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BD088" w14:textId="77777777" w:rsidR="00184724" w:rsidRDefault="00184724" w:rsidP="003644C9">
      <w:pPr>
        <w:spacing w:line="480" w:lineRule="auto"/>
        <w:rPr>
          <w:rFonts w:ascii="Times New Roman" w:hAnsi="Times New Roman" w:cs="Times New Roman"/>
          <w:b/>
        </w:rPr>
      </w:pPr>
      <w:r w:rsidRPr="00184724">
        <w:rPr>
          <w:rFonts w:ascii="Times New Roman" w:hAnsi="Times New Roman" w:cs="Times New Roman"/>
          <w:b/>
        </w:rPr>
        <w:t xml:space="preserve">Original Research Article </w:t>
      </w:r>
    </w:p>
    <w:p w14:paraId="723B6756" w14:textId="77777777" w:rsidR="00184724" w:rsidRDefault="00184724" w:rsidP="003644C9">
      <w:pPr>
        <w:spacing w:line="480" w:lineRule="auto"/>
        <w:rPr>
          <w:rFonts w:ascii="Times New Roman" w:hAnsi="Times New Roman" w:cs="Times New Roman"/>
          <w:b/>
        </w:rPr>
      </w:pPr>
    </w:p>
    <w:p w14:paraId="02F0B7A7" w14:textId="2610EC06" w:rsidR="00F22D9A" w:rsidRDefault="00F22D9A" w:rsidP="003644C9">
      <w:pPr>
        <w:spacing w:line="480" w:lineRule="auto"/>
        <w:rPr>
          <w:rFonts w:ascii="Times New Roman" w:hAnsi="Times New Roman" w:cs="Times New Roman"/>
          <w:b/>
        </w:rPr>
      </w:pPr>
      <w:r w:rsidRPr="008330FE">
        <w:rPr>
          <w:rFonts w:ascii="Times New Roman" w:hAnsi="Times New Roman" w:cs="Times New Roman"/>
          <w:b/>
        </w:rPr>
        <w:t>Pattern of Iron deficiency and Iron Deficiency Anaemia Among Children with Acyanotic Congenital Heart Disease at the Lagos State University Teaching Hospital</w:t>
      </w:r>
    </w:p>
    <w:p w14:paraId="2A5D2D2A" w14:textId="22A26666" w:rsidR="00365277" w:rsidRDefault="00365277" w:rsidP="000B1C82">
      <w:pPr>
        <w:spacing w:after="0" w:line="480" w:lineRule="auto"/>
        <w:rPr>
          <w:rFonts w:ascii="Times New Roman" w:eastAsia="Times New Roman" w:hAnsi="Times New Roman" w:cs="Times New Roman"/>
          <w:color w:val="2B2A29"/>
          <w:lang w:eastAsia="de-DE"/>
        </w:rPr>
      </w:pPr>
    </w:p>
    <w:p w14:paraId="4B3F0EF4" w14:textId="77777777" w:rsidR="005C22FA" w:rsidRDefault="005C22FA" w:rsidP="000B1C82">
      <w:pPr>
        <w:spacing w:after="0" w:line="480" w:lineRule="auto"/>
        <w:rPr>
          <w:rFonts w:ascii="Times New Roman" w:eastAsia="Times New Roman" w:hAnsi="Times New Roman" w:cs="Times New Roman"/>
          <w:color w:val="2B2A29"/>
          <w:lang w:eastAsia="de-DE"/>
        </w:rPr>
      </w:pPr>
    </w:p>
    <w:p w14:paraId="3D743172" w14:textId="77777777" w:rsidR="000B1C82" w:rsidRPr="00F22D9A" w:rsidRDefault="000B1C82" w:rsidP="003644C9">
      <w:pPr>
        <w:spacing w:line="480" w:lineRule="auto"/>
        <w:rPr>
          <w:rFonts w:ascii="Times New Roman" w:eastAsia="Times New Roman" w:hAnsi="Times New Roman" w:cs="Times New Roman"/>
          <w:b/>
        </w:rPr>
      </w:pPr>
    </w:p>
    <w:p w14:paraId="30A41B63" w14:textId="22968172" w:rsidR="003644C9" w:rsidRDefault="003644C9" w:rsidP="003644C9">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14:paraId="22BB749E" w14:textId="77777777" w:rsidR="003644C9" w:rsidRDefault="003644C9" w:rsidP="003644C9">
      <w:pPr>
        <w:spacing w:line="480" w:lineRule="auto"/>
        <w:rPr>
          <w:rFonts w:ascii="Times New Roman" w:hAnsi="Times New Roman" w:cs="Times New Roman"/>
          <w:sz w:val="24"/>
          <w:szCs w:val="24"/>
          <w:lang w:val="en-US"/>
        </w:rPr>
      </w:pPr>
      <w:r w:rsidRPr="005A32FA">
        <w:rPr>
          <w:rFonts w:ascii="Times New Roman" w:hAnsi="Times New Roman" w:cs="Times New Roman"/>
          <w:b/>
          <w:i/>
          <w:sz w:val="24"/>
          <w:szCs w:val="24"/>
        </w:rPr>
        <w:t>Background:</w:t>
      </w:r>
      <w:r w:rsidRPr="003644C9">
        <w:rPr>
          <w:rFonts w:ascii="Times New Roman" w:hAnsi="Times New Roman" w:cs="Times New Roman"/>
          <w:sz w:val="24"/>
          <w:szCs w:val="24"/>
          <w:lang w:val="en-US"/>
        </w:rPr>
        <w:t xml:space="preserve"> </w:t>
      </w:r>
      <w:r>
        <w:rPr>
          <w:rFonts w:ascii="Times New Roman" w:hAnsi="Times New Roman" w:cs="Times New Roman"/>
          <w:sz w:val="24"/>
          <w:szCs w:val="24"/>
          <w:lang w:val="en-US"/>
        </w:rPr>
        <w:t>Children with acyanotic congenital heart diseases are prone to micronutrient and macronutrient deficiencies that worsen morbidity and mortality in affected individuals</w:t>
      </w:r>
      <w:r>
        <w:rPr>
          <w:rFonts w:ascii="Times New Roman" w:hAnsi="Times New Roman" w:cs="Times New Roman"/>
          <w:sz w:val="24"/>
          <w:szCs w:val="24"/>
        </w:rPr>
        <w:t>.</w:t>
      </w:r>
      <w:r w:rsidRPr="003644C9">
        <w:rPr>
          <w:rFonts w:ascii="Times New Roman" w:hAnsi="Times New Roman" w:cs="Times New Roman"/>
          <w:sz w:val="24"/>
          <w:szCs w:val="24"/>
          <w:lang w:val="en-US"/>
        </w:rPr>
        <w:t xml:space="preserve"> </w:t>
      </w:r>
      <w:r w:rsidRPr="007E5215">
        <w:rPr>
          <w:rFonts w:ascii="Times New Roman" w:hAnsi="Times New Roman" w:cs="Times New Roman"/>
          <w:sz w:val="24"/>
          <w:szCs w:val="24"/>
          <w:lang w:val="en-US"/>
        </w:rPr>
        <w:t>Iron deficiency is the most prevalent nutritional disorder in the</w:t>
      </w:r>
      <w:r>
        <w:rPr>
          <w:rFonts w:ascii="Times New Roman" w:hAnsi="Times New Roman" w:cs="Times New Roman"/>
          <w:sz w:val="24"/>
          <w:szCs w:val="24"/>
          <w:lang w:val="en-US"/>
        </w:rPr>
        <w:t xml:space="preserve"> world. Feeding difficulties and increase energy requirements are factors that predispose children with acyanotic congenital heart diseases to nutritional iron deficiency anaemia. The current study evaluated presence of iron deficiency in acyanotic congenital heart disease children.</w:t>
      </w:r>
    </w:p>
    <w:p w14:paraId="0C758819" w14:textId="6EFCB8D0" w:rsidR="003644C9" w:rsidRDefault="003644C9" w:rsidP="003644C9">
      <w:pPr>
        <w:spacing w:line="480" w:lineRule="auto"/>
        <w:rPr>
          <w:rFonts w:ascii="Times New Roman" w:hAnsi="Times New Roman" w:cs="Times New Roman"/>
          <w:sz w:val="24"/>
          <w:szCs w:val="24"/>
          <w:lang w:val="en-US"/>
        </w:rPr>
      </w:pPr>
      <w:r w:rsidRPr="005A32FA">
        <w:rPr>
          <w:rFonts w:ascii="Times New Roman" w:hAnsi="Times New Roman" w:cs="Times New Roman"/>
          <w:b/>
          <w:i/>
          <w:sz w:val="24"/>
          <w:szCs w:val="24"/>
          <w:lang w:val="en-US"/>
        </w:rPr>
        <w:t>Method</w:t>
      </w:r>
      <w:r w:rsidR="0032020D">
        <w:rPr>
          <w:rFonts w:ascii="Times New Roman" w:hAnsi="Times New Roman" w:cs="Times New Roman"/>
          <w:b/>
          <w:i/>
          <w:sz w:val="24"/>
          <w:szCs w:val="24"/>
          <w:lang w:val="en-US"/>
        </w:rPr>
        <w:t>s</w:t>
      </w:r>
      <w:r w:rsidRPr="005A32FA">
        <w:rPr>
          <w:rFonts w:ascii="Times New Roman" w:hAnsi="Times New Roman" w:cs="Times New Roman"/>
          <w:b/>
          <w:i/>
          <w:sz w:val="24"/>
          <w:szCs w:val="24"/>
          <w:lang w:val="en-US"/>
        </w:rPr>
        <w:t>:</w:t>
      </w:r>
      <w:r>
        <w:rPr>
          <w:rFonts w:ascii="Times New Roman" w:hAnsi="Times New Roman" w:cs="Times New Roman"/>
          <w:sz w:val="24"/>
          <w:szCs w:val="24"/>
          <w:lang w:val="en-US"/>
        </w:rPr>
        <w:t xml:space="preserve"> </w:t>
      </w:r>
      <w:r w:rsidRPr="00586D42">
        <w:rPr>
          <w:rFonts w:ascii="Times New Roman" w:eastAsia="Calibri" w:hAnsi="Times New Roman" w:cs="Times New Roman"/>
          <w:color w:val="000000"/>
          <w:sz w:val="24"/>
          <w:szCs w:val="24"/>
        </w:rPr>
        <w:t>The study was prospective cross sectional and analytical</w:t>
      </w:r>
      <w:r>
        <w:rPr>
          <w:rFonts w:ascii="Times New Roman" w:hAnsi="Times New Roman" w:cs="Times New Roman"/>
          <w:sz w:val="24"/>
          <w:szCs w:val="24"/>
          <w:lang w:val="en-US"/>
        </w:rPr>
        <w:t xml:space="preserve"> involving 59 subjects each with acyanotic congenital heart diseases and apparently healthy controls. Red cell indices and serum iron status indicators were evaluated.</w:t>
      </w:r>
    </w:p>
    <w:p w14:paraId="13F2F17D" w14:textId="77777777" w:rsidR="00E4366F" w:rsidRDefault="003644C9" w:rsidP="003644C9">
      <w:pPr>
        <w:spacing w:line="480" w:lineRule="auto"/>
        <w:rPr>
          <w:rFonts w:ascii="Times New Roman" w:hAnsi="Times New Roman" w:cs="Times New Roman"/>
          <w:sz w:val="24"/>
          <w:szCs w:val="24"/>
          <w:lang w:val="en-US"/>
        </w:rPr>
      </w:pPr>
      <w:r w:rsidRPr="005A32FA">
        <w:rPr>
          <w:rFonts w:ascii="Times New Roman" w:hAnsi="Times New Roman" w:cs="Times New Roman"/>
          <w:b/>
          <w:i/>
          <w:sz w:val="24"/>
          <w:szCs w:val="24"/>
          <w:lang w:val="en-US"/>
        </w:rPr>
        <w:t>Results</w:t>
      </w:r>
      <w:r>
        <w:rPr>
          <w:rFonts w:ascii="Times New Roman" w:hAnsi="Times New Roman" w:cs="Times New Roman"/>
          <w:sz w:val="24"/>
          <w:szCs w:val="24"/>
          <w:lang w:val="en-US"/>
        </w:rPr>
        <w:t>:</w:t>
      </w:r>
      <w:r w:rsidR="00E4366F">
        <w:rPr>
          <w:rFonts w:ascii="Times New Roman" w:hAnsi="Times New Roman" w:cs="Times New Roman"/>
          <w:sz w:val="24"/>
          <w:szCs w:val="24"/>
          <w:lang w:val="en-US"/>
        </w:rPr>
        <w:t xml:space="preserve"> Latent iron deficiency was seen in 13.6% and 15.3% of cases and control respectively, A total of 2 (3.4%) and 3 (5.1%) of cases and control had iron deficiency. No subject had iron deficiency anaemia</w:t>
      </w:r>
      <w:r w:rsidR="00D319D8">
        <w:rPr>
          <w:rFonts w:ascii="Times New Roman" w:hAnsi="Times New Roman" w:cs="Times New Roman"/>
          <w:sz w:val="24"/>
          <w:szCs w:val="24"/>
          <w:lang w:val="en-US"/>
        </w:rPr>
        <w:t xml:space="preserve"> (IDA).</w:t>
      </w:r>
    </w:p>
    <w:p w14:paraId="6A270A0C" w14:textId="21D548D7" w:rsidR="002E4287" w:rsidRDefault="00E4366F" w:rsidP="003644C9">
      <w:pPr>
        <w:spacing w:line="480" w:lineRule="auto"/>
        <w:rPr>
          <w:rFonts w:ascii="Times New Roman" w:hAnsi="Times New Roman" w:cs="Times New Roman"/>
          <w:sz w:val="24"/>
          <w:szCs w:val="24"/>
          <w:lang w:val="en-US"/>
        </w:rPr>
      </w:pPr>
      <w:r w:rsidRPr="005A32FA">
        <w:rPr>
          <w:rFonts w:ascii="Times New Roman" w:hAnsi="Times New Roman" w:cs="Times New Roman"/>
          <w:b/>
          <w:i/>
          <w:sz w:val="24"/>
          <w:szCs w:val="24"/>
          <w:lang w:val="en-US"/>
        </w:rPr>
        <w:t>Conclusion</w:t>
      </w:r>
      <w:r w:rsidR="0032020D">
        <w:rPr>
          <w:rFonts w:ascii="Times New Roman" w:hAnsi="Times New Roman" w:cs="Times New Roman"/>
          <w:b/>
          <w:i/>
          <w:sz w:val="24"/>
          <w:szCs w:val="24"/>
          <w:lang w:val="en-US"/>
        </w:rPr>
        <w:t>s</w:t>
      </w:r>
      <w:r>
        <w:rPr>
          <w:rFonts w:ascii="Times New Roman" w:hAnsi="Times New Roman" w:cs="Times New Roman"/>
          <w:sz w:val="24"/>
          <w:szCs w:val="24"/>
          <w:lang w:val="en-US"/>
        </w:rPr>
        <w:t>: There is a risk of iron deficiency</w:t>
      </w:r>
      <w:r w:rsidR="00170888">
        <w:rPr>
          <w:rFonts w:ascii="Times New Roman" w:hAnsi="Times New Roman" w:cs="Times New Roman"/>
          <w:sz w:val="24"/>
          <w:szCs w:val="24"/>
          <w:lang w:val="en-US"/>
        </w:rPr>
        <w:t xml:space="preserve"> anaemia</w:t>
      </w:r>
      <w:r>
        <w:rPr>
          <w:rFonts w:ascii="Times New Roman" w:hAnsi="Times New Roman" w:cs="Times New Roman"/>
          <w:sz w:val="24"/>
          <w:szCs w:val="24"/>
          <w:lang w:val="en-US"/>
        </w:rPr>
        <w:t xml:space="preserve"> in both children with acyanotic congenital heart disease and apparently healthy children. Due to morbidity effect of IDA in </w:t>
      </w:r>
      <w:r>
        <w:rPr>
          <w:rFonts w:ascii="Times New Roman" w:hAnsi="Times New Roman" w:cs="Times New Roman"/>
          <w:sz w:val="24"/>
          <w:szCs w:val="24"/>
          <w:lang w:val="en-US"/>
        </w:rPr>
        <w:lastRenderedPageBreak/>
        <w:t xml:space="preserve">children with congenital heart diseases, there is need for screening and nutritional </w:t>
      </w:r>
      <w:r w:rsidR="002E4287">
        <w:rPr>
          <w:rFonts w:ascii="Times New Roman" w:hAnsi="Times New Roman" w:cs="Times New Roman"/>
          <w:sz w:val="24"/>
          <w:szCs w:val="24"/>
          <w:lang w:val="en-US"/>
        </w:rPr>
        <w:t>assessment for IDA in affected children.</w:t>
      </w:r>
    </w:p>
    <w:p w14:paraId="76B94CB1" w14:textId="77777777" w:rsidR="003644C9" w:rsidRDefault="002E4287" w:rsidP="003644C9">
      <w:pPr>
        <w:spacing w:line="480" w:lineRule="auto"/>
        <w:rPr>
          <w:rFonts w:ascii="Times New Roman" w:hAnsi="Times New Roman" w:cs="Times New Roman"/>
          <w:sz w:val="24"/>
          <w:szCs w:val="24"/>
          <w:lang w:val="en-US"/>
        </w:rPr>
      </w:pPr>
      <w:r w:rsidRPr="005A32FA">
        <w:rPr>
          <w:rFonts w:ascii="Times New Roman" w:hAnsi="Times New Roman" w:cs="Times New Roman"/>
          <w:b/>
          <w:i/>
          <w:sz w:val="24"/>
          <w:szCs w:val="24"/>
          <w:lang w:val="en-US"/>
        </w:rPr>
        <w:t>Keywords</w:t>
      </w:r>
      <w:r>
        <w:rPr>
          <w:rFonts w:ascii="Times New Roman" w:hAnsi="Times New Roman" w:cs="Times New Roman"/>
          <w:sz w:val="24"/>
          <w:szCs w:val="24"/>
          <w:lang w:val="en-US"/>
        </w:rPr>
        <w:t>: Iron deficiency anaemia, Iron deficiency, Latent iron deficiency, Acyanotic, Heart diseases</w:t>
      </w:r>
      <w:r w:rsidR="00E4366F">
        <w:rPr>
          <w:rFonts w:ascii="Times New Roman" w:hAnsi="Times New Roman" w:cs="Times New Roman"/>
          <w:sz w:val="24"/>
          <w:szCs w:val="24"/>
          <w:lang w:val="en-US"/>
        </w:rPr>
        <w:t xml:space="preserve">  </w:t>
      </w:r>
    </w:p>
    <w:p w14:paraId="3DC01671" w14:textId="77777777" w:rsidR="003644C9" w:rsidRDefault="003644C9">
      <w:pPr>
        <w:rPr>
          <w:rFonts w:ascii="Times New Roman" w:hAnsi="Times New Roman" w:cs="Times New Roman"/>
          <w:b/>
          <w:sz w:val="24"/>
          <w:szCs w:val="24"/>
        </w:rPr>
      </w:pPr>
    </w:p>
    <w:p w14:paraId="0D29B583" w14:textId="77777777" w:rsidR="003644C9" w:rsidRDefault="003644C9">
      <w:pPr>
        <w:rPr>
          <w:rFonts w:ascii="Times New Roman" w:hAnsi="Times New Roman" w:cs="Times New Roman"/>
          <w:b/>
          <w:sz w:val="24"/>
          <w:szCs w:val="24"/>
        </w:rPr>
      </w:pPr>
    </w:p>
    <w:p w14:paraId="14250882" w14:textId="77777777" w:rsidR="003644C9" w:rsidRDefault="003644C9">
      <w:pPr>
        <w:rPr>
          <w:rFonts w:ascii="Times New Roman" w:hAnsi="Times New Roman" w:cs="Times New Roman"/>
          <w:b/>
          <w:sz w:val="24"/>
          <w:szCs w:val="24"/>
        </w:rPr>
      </w:pPr>
    </w:p>
    <w:p w14:paraId="6BC41341" w14:textId="77777777" w:rsidR="00820E3E" w:rsidRDefault="007E2727">
      <w:pPr>
        <w:rPr>
          <w:rFonts w:ascii="Times New Roman" w:hAnsi="Times New Roman" w:cs="Times New Roman"/>
          <w:b/>
          <w:sz w:val="24"/>
          <w:szCs w:val="24"/>
        </w:rPr>
      </w:pPr>
      <w:r w:rsidRPr="007E2727">
        <w:rPr>
          <w:rFonts w:ascii="Times New Roman" w:hAnsi="Times New Roman" w:cs="Times New Roman"/>
          <w:b/>
          <w:sz w:val="24"/>
          <w:szCs w:val="24"/>
        </w:rPr>
        <w:t>Introduction</w:t>
      </w:r>
      <w:r>
        <w:rPr>
          <w:rFonts w:ascii="Times New Roman" w:hAnsi="Times New Roman" w:cs="Times New Roman"/>
          <w:b/>
          <w:sz w:val="24"/>
          <w:szCs w:val="24"/>
        </w:rPr>
        <w:t>:</w:t>
      </w:r>
    </w:p>
    <w:p w14:paraId="5C238F03" w14:textId="21AB65F7" w:rsidR="007E2727" w:rsidRDefault="007E2727" w:rsidP="007E2727">
      <w:pPr>
        <w:autoSpaceDE w:val="0"/>
        <w:autoSpaceDN w:val="0"/>
        <w:adjustRightInd w:val="0"/>
        <w:spacing w:after="0" w:line="480" w:lineRule="auto"/>
        <w:rPr>
          <w:rFonts w:ascii="Times New Roman" w:hAnsi="Times New Roman" w:cs="Times New Roman"/>
          <w:sz w:val="24"/>
          <w:szCs w:val="24"/>
          <w:lang w:val="en-US"/>
        </w:rPr>
      </w:pPr>
      <w:r w:rsidRPr="007E5215">
        <w:rPr>
          <w:rFonts w:ascii="Times New Roman" w:hAnsi="Times New Roman" w:cs="Times New Roman"/>
          <w:sz w:val="24"/>
          <w:szCs w:val="24"/>
          <w:lang w:val="en-US"/>
        </w:rPr>
        <w:t>Iron deficiency is the most prevalent nutritional disorder in the</w:t>
      </w:r>
      <w:r>
        <w:rPr>
          <w:rFonts w:ascii="Times New Roman" w:hAnsi="Times New Roman" w:cs="Times New Roman"/>
          <w:sz w:val="24"/>
          <w:szCs w:val="24"/>
          <w:lang w:val="en-US"/>
        </w:rPr>
        <w:t xml:space="preserve"> world</w:t>
      </w:r>
      <w:r w:rsidRPr="00C56661">
        <w:rPr>
          <w:rFonts w:ascii="Times New Roman" w:hAnsi="Times New Roman" w:cs="Times New Roman"/>
          <w:sz w:val="24"/>
          <w:szCs w:val="24"/>
          <w:lang w:val="en-US"/>
        </w:rPr>
        <w:t>.</w:t>
      </w:r>
      <w:r w:rsidR="0059790F">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It </w:t>
      </w:r>
      <w:r w:rsidR="00B7723F">
        <w:rPr>
          <w:rFonts w:ascii="Times New Roman" w:eastAsia="BulldogStd" w:hAnsi="Times New Roman" w:cs="Times New Roman"/>
          <w:sz w:val="24"/>
          <w:szCs w:val="24"/>
          <w:lang w:val="en-US"/>
        </w:rPr>
        <w:t>is defined as a haemaoglobin</w:t>
      </w:r>
      <w:r>
        <w:rPr>
          <w:rFonts w:ascii="Times New Roman" w:eastAsia="BulldogStd" w:hAnsi="Times New Roman" w:cs="Times New Roman"/>
          <w:sz w:val="24"/>
          <w:szCs w:val="24"/>
          <w:lang w:val="en-US"/>
        </w:rPr>
        <w:t xml:space="preserve"> concentration two standard deviation below the mean </w:t>
      </w:r>
      <w:r w:rsidR="00B7723F">
        <w:rPr>
          <w:rFonts w:ascii="Times New Roman" w:eastAsia="BulldogStd" w:hAnsi="Times New Roman" w:cs="Times New Roman"/>
          <w:sz w:val="24"/>
          <w:szCs w:val="24"/>
          <w:lang w:val="en-US"/>
        </w:rPr>
        <w:t>c</w:t>
      </w:r>
      <w:r>
        <w:rPr>
          <w:rFonts w:ascii="Times New Roman" w:eastAsia="BulldogStd" w:hAnsi="Times New Roman" w:cs="Times New Roman"/>
          <w:sz w:val="24"/>
          <w:szCs w:val="24"/>
          <w:lang w:val="en-US"/>
        </w:rPr>
        <w:t xml:space="preserve">oncentration for normal population of the same gender and age range </w:t>
      </w:r>
      <w:r w:rsidR="0032020D">
        <w:rPr>
          <w:rFonts w:ascii="Times New Roman" w:eastAsia="BulldogStd" w:hAnsi="Times New Roman" w:cs="Times New Roman"/>
          <w:sz w:val="24"/>
          <w:szCs w:val="24"/>
          <w:lang w:val="en-US"/>
        </w:rPr>
        <w:t>because of</w:t>
      </w:r>
      <w:r>
        <w:rPr>
          <w:rFonts w:ascii="Times New Roman" w:eastAsia="BulldogStd" w:hAnsi="Times New Roman" w:cs="Times New Roman"/>
          <w:sz w:val="24"/>
          <w:szCs w:val="24"/>
          <w:lang w:val="en-US"/>
        </w:rPr>
        <w:t xml:space="preserve"> iron deficiency.</w:t>
      </w:r>
      <w:r w:rsidR="0059790F">
        <w:rPr>
          <w:rFonts w:ascii="Times New Roman" w:eastAsia="BulldogStd" w:hAnsi="Times New Roman" w:cs="Times New Roman"/>
          <w:sz w:val="24"/>
          <w:szCs w:val="24"/>
          <w:lang w:val="en-US"/>
        </w:rPr>
        <w:t xml:space="preserve"> </w:t>
      </w:r>
      <w:r w:rsidR="0059790F">
        <w:rPr>
          <w:rFonts w:ascii="Times New Roman" w:hAnsi="Times New Roman" w:cs="Times New Roman"/>
          <w:sz w:val="24"/>
          <w:szCs w:val="24"/>
          <w:lang w:val="en-US"/>
        </w:rPr>
        <w:t>(2)</w:t>
      </w:r>
      <w:r w:rsidRPr="007E2727">
        <w:rPr>
          <w:rFonts w:ascii="Times New Roman" w:hAnsi="Times New Roman" w:cs="Times New Roman"/>
          <w:sz w:val="24"/>
          <w:szCs w:val="24"/>
          <w:lang w:val="en-US"/>
        </w:rPr>
        <w:t xml:space="preserve"> </w:t>
      </w:r>
      <w:r>
        <w:rPr>
          <w:rFonts w:ascii="Times New Roman" w:hAnsi="Times New Roman" w:cs="Times New Roman"/>
          <w:sz w:val="24"/>
          <w:szCs w:val="24"/>
          <w:lang w:val="en-US"/>
        </w:rPr>
        <w:t>It largely occurs globally due to under</w:t>
      </w:r>
      <w:r w:rsidRPr="00AF3403">
        <w:rPr>
          <w:rFonts w:ascii="Times New Roman" w:hAnsi="Times New Roman" w:cs="Times New Roman"/>
          <w:sz w:val="24"/>
          <w:szCs w:val="24"/>
          <w:lang w:val="en-US"/>
        </w:rPr>
        <w:t>nutrition</w:t>
      </w:r>
      <w:r>
        <w:rPr>
          <w:rFonts w:ascii="Times New Roman" w:hAnsi="Times New Roman" w:cs="Times New Roman"/>
          <w:sz w:val="24"/>
          <w:szCs w:val="24"/>
          <w:lang w:val="en-US"/>
        </w:rPr>
        <w:t>.</w:t>
      </w:r>
      <w:r w:rsidR="0059790F">
        <w:rPr>
          <w:rFonts w:ascii="Times New Roman" w:hAnsi="Times New Roman" w:cs="Times New Roman"/>
          <w:sz w:val="24"/>
          <w:szCs w:val="24"/>
          <w:lang w:val="en-US"/>
        </w:rPr>
        <w:t xml:space="preserve"> (1)</w:t>
      </w:r>
      <w:r w:rsidR="006D4B2D">
        <w:rPr>
          <w:rFonts w:ascii="Times New Roman" w:hAnsi="Times New Roman" w:cs="Times New Roman"/>
          <w:sz w:val="24"/>
          <w:szCs w:val="24"/>
          <w:lang w:val="en-US"/>
        </w:rPr>
        <w:t xml:space="preserve"> </w:t>
      </w:r>
    </w:p>
    <w:p w14:paraId="6C4D46F3" w14:textId="77777777" w:rsidR="0032020D" w:rsidRDefault="0032020D" w:rsidP="007E2727">
      <w:pPr>
        <w:autoSpaceDE w:val="0"/>
        <w:autoSpaceDN w:val="0"/>
        <w:adjustRightInd w:val="0"/>
        <w:spacing w:after="0" w:line="480" w:lineRule="auto"/>
        <w:rPr>
          <w:rFonts w:ascii="Times New Roman" w:hAnsi="Times New Roman" w:cs="Times New Roman"/>
          <w:sz w:val="24"/>
          <w:szCs w:val="24"/>
          <w:lang w:val="en-US"/>
        </w:rPr>
      </w:pPr>
    </w:p>
    <w:p w14:paraId="5B323D3B" w14:textId="6564EFB8" w:rsidR="007E2727" w:rsidRPr="006922D8" w:rsidRDefault="002706BB" w:rsidP="007E2727">
      <w:pPr>
        <w:autoSpaceDE w:val="0"/>
        <w:autoSpaceDN w:val="0"/>
        <w:adjustRightInd w:val="0"/>
        <w:spacing w:after="0" w:line="480" w:lineRule="auto"/>
        <w:rPr>
          <w:rFonts w:ascii="Times New Roman" w:hAnsi="Times New Roman" w:cs="Times New Roman"/>
          <w:sz w:val="24"/>
          <w:szCs w:val="24"/>
          <w:vertAlign w:val="superscript"/>
          <w:lang w:val="en-US"/>
        </w:rPr>
      </w:pPr>
      <w:r>
        <w:rPr>
          <w:rFonts w:ascii="Times New Roman" w:hAnsi="Times New Roman" w:cs="Times New Roman"/>
          <w:sz w:val="24"/>
          <w:szCs w:val="24"/>
          <w:lang w:val="en-US"/>
        </w:rPr>
        <w:t>Mal</w:t>
      </w:r>
      <w:r w:rsidR="007E2727">
        <w:rPr>
          <w:rFonts w:ascii="Times New Roman" w:hAnsi="Times New Roman" w:cs="Times New Roman"/>
          <w:sz w:val="24"/>
          <w:szCs w:val="24"/>
          <w:lang w:val="en-US"/>
        </w:rPr>
        <w:t>nutrition is a common manifestation in children with congenital heart disease</w:t>
      </w:r>
      <w:r w:rsidR="00B7723F">
        <w:rPr>
          <w:rFonts w:ascii="Times New Roman" w:hAnsi="Times New Roman" w:cs="Times New Roman"/>
          <w:sz w:val="24"/>
          <w:szCs w:val="24"/>
          <w:lang w:val="en-US"/>
        </w:rPr>
        <w:t>s</w:t>
      </w:r>
      <w:r w:rsidR="007E2727">
        <w:rPr>
          <w:rFonts w:ascii="Times New Roman" w:hAnsi="Times New Roman" w:cs="Times New Roman"/>
          <w:sz w:val="24"/>
          <w:szCs w:val="24"/>
          <w:lang w:val="en-US"/>
        </w:rPr>
        <w:t>. Risk factors for undernutrition in affected children include feeding difficulties, associated chromosomal anomalies with structural and functional feeding problems as well as poor absorption from the digestive tract in chronic congestive heart failure. This predisposes children with congenital heart diseases to iron deficiency and iron deficiency anaemia</w:t>
      </w:r>
      <w:r w:rsidR="00D319D8">
        <w:rPr>
          <w:rFonts w:ascii="Times New Roman" w:hAnsi="Times New Roman" w:cs="Times New Roman"/>
          <w:sz w:val="24"/>
          <w:szCs w:val="24"/>
          <w:lang w:val="en-US"/>
        </w:rPr>
        <w:t xml:space="preserve"> (IDA)</w:t>
      </w:r>
      <w:r w:rsidR="007E2727">
        <w:rPr>
          <w:rFonts w:ascii="Times New Roman" w:hAnsi="Times New Roman" w:cs="Times New Roman"/>
          <w:sz w:val="24"/>
          <w:szCs w:val="24"/>
          <w:lang w:val="en-US"/>
        </w:rPr>
        <w:t>.</w:t>
      </w:r>
      <w:r w:rsidR="0059790F">
        <w:rPr>
          <w:rFonts w:ascii="Times New Roman" w:hAnsi="Times New Roman" w:cs="Times New Roman"/>
          <w:sz w:val="24"/>
          <w:szCs w:val="24"/>
          <w:lang w:val="en-US"/>
        </w:rPr>
        <w:t xml:space="preserve"> (3,4)</w:t>
      </w:r>
    </w:p>
    <w:p w14:paraId="1FA67220" w14:textId="77777777" w:rsidR="0032020D" w:rsidRDefault="0032020D" w:rsidP="007E2727">
      <w:pPr>
        <w:autoSpaceDE w:val="0"/>
        <w:autoSpaceDN w:val="0"/>
        <w:adjustRightInd w:val="0"/>
        <w:spacing w:after="0" w:line="480" w:lineRule="auto"/>
        <w:rPr>
          <w:rFonts w:ascii="Times New Roman" w:hAnsi="Times New Roman" w:cs="Times New Roman"/>
          <w:sz w:val="24"/>
          <w:szCs w:val="24"/>
          <w:lang w:val="en-US"/>
        </w:rPr>
      </w:pPr>
    </w:p>
    <w:p w14:paraId="3163E3CA" w14:textId="28F37A45" w:rsidR="007E2727" w:rsidRDefault="007E2727" w:rsidP="007E2727">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Studies have shown a high prevalence of iron deficiency anaemia in children with cyanotic heart diseases.</w:t>
      </w:r>
      <w:r w:rsidR="0059790F">
        <w:rPr>
          <w:rFonts w:ascii="Times New Roman" w:hAnsi="Times New Roman" w:cs="Times New Roman"/>
          <w:sz w:val="24"/>
          <w:szCs w:val="24"/>
          <w:lang w:val="en-US"/>
        </w:rPr>
        <w:t xml:space="preserve"> (5-7)</w:t>
      </w:r>
      <w:r>
        <w:rPr>
          <w:rFonts w:ascii="Times New Roman" w:hAnsi="Times New Roman" w:cs="Times New Roman"/>
          <w:sz w:val="24"/>
          <w:szCs w:val="24"/>
          <w:lang w:val="en-US"/>
        </w:rPr>
        <w:t xml:space="preserve"> There is however paucity of data of iron deficiency anaemia in those with acyanotic heart diseases. Binh et al</w:t>
      </w:r>
      <w:r w:rsidR="0059790F">
        <w:rPr>
          <w:rFonts w:ascii="Times New Roman" w:hAnsi="Times New Roman" w:cs="Times New Roman"/>
          <w:sz w:val="24"/>
          <w:szCs w:val="24"/>
          <w:lang w:val="en-US"/>
        </w:rPr>
        <w:t>,</w:t>
      </w:r>
      <w:r w:rsidR="0059790F" w:rsidRPr="0059790F">
        <w:rPr>
          <w:rFonts w:ascii="Times New Roman" w:hAnsi="Times New Roman" w:cs="Times New Roman"/>
          <w:sz w:val="24"/>
          <w:szCs w:val="24"/>
          <w:lang w:val="en-US"/>
        </w:rPr>
        <w:t xml:space="preserve"> </w:t>
      </w:r>
      <w:r w:rsidR="0059790F">
        <w:rPr>
          <w:rFonts w:ascii="Times New Roman" w:hAnsi="Times New Roman" w:cs="Times New Roman"/>
          <w:sz w:val="24"/>
          <w:szCs w:val="24"/>
          <w:lang w:val="en-US"/>
        </w:rPr>
        <w:t>(8)</w:t>
      </w:r>
      <w:r w:rsidR="00FE15F7">
        <w:rPr>
          <w:rFonts w:ascii="Times New Roman" w:hAnsi="Times New Roman" w:cs="Times New Roman"/>
          <w:sz w:val="24"/>
          <w:szCs w:val="24"/>
          <w:lang w:val="en-US"/>
        </w:rPr>
        <w:t xml:space="preserve"> </w:t>
      </w:r>
      <w:r>
        <w:rPr>
          <w:rFonts w:ascii="Times New Roman" w:hAnsi="Times New Roman" w:cs="Times New Roman"/>
          <w:sz w:val="24"/>
          <w:szCs w:val="24"/>
          <w:lang w:val="en-US"/>
        </w:rPr>
        <w:t>in Vietnam reported a prevalence of 3% in children with acyanotic congenital heart disease</w:t>
      </w:r>
      <w:r w:rsidR="00B7723F">
        <w:rPr>
          <w:rFonts w:ascii="Times New Roman" w:hAnsi="Times New Roman" w:cs="Times New Roman"/>
          <w:sz w:val="24"/>
          <w:szCs w:val="24"/>
          <w:lang w:val="en-US"/>
        </w:rPr>
        <w:t xml:space="preserve">. </w:t>
      </w:r>
    </w:p>
    <w:p w14:paraId="6CD95B29" w14:textId="77777777" w:rsidR="0032020D" w:rsidRDefault="0032020D" w:rsidP="007E2727">
      <w:pPr>
        <w:autoSpaceDE w:val="0"/>
        <w:autoSpaceDN w:val="0"/>
        <w:adjustRightInd w:val="0"/>
        <w:spacing w:after="0" w:line="480" w:lineRule="auto"/>
        <w:rPr>
          <w:rFonts w:ascii="Times New Roman" w:hAnsi="Times New Roman" w:cs="Times New Roman"/>
          <w:sz w:val="24"/>
          <w:szCs w:val="24"/>
          <w:lang w:val="en-US"/>
        </w:rPr>
      </w:pPr>
    </w:p>
    <w:p w14:paraId="602690AD" w14:textId="72627503" w:rsidR="00B7723F" w:rsidRDefault="00B7723F" w:rsidP="007E2727">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Nigeria has a high prevalence of children with congenital heart diseases.</w:t>
      </w:r>
      <w:r w:rsidR="0059790F" w:rsidRPr="0059790F">
        <w:rPr>
          <w:rFonts w:ascii="Times New Roman" w:hAnsi="Times New Roman" w:cs="Times New Roman"/>
          <w:sz w:val="24"/>
          <w:szCs w:val="24"/>
          <w:lang w:val="en-US"/>
        </w:rPr>
        <w:t xml:space="preserve"> </w:t>
      </w:r>
      <w:r w:rsidR="0059790F">
        <w:rPr>
          <w:rFonts w:ascii="Times New Roman" w:hAnsi="Times New Roman" w:cs="Times New Roman"/>
          <w:sz w:val="24"/>
          <w:szCs w:val="24"/>
          <w:lang w:val="en-US"/>
        </w:rPr>
        <w:t>(9)</w:t>
      </w:r>
      <w:r>
        <w:rPr>
          <w:rFonts w:ascii="Times New Roman" w:hAnsi="Times New Roman" w:cs="Times New Roman"/>
          <w:sz w:val="24"/>
          <w:szCs w:val="24"/>
          <w:lang w:val="en-US"/>
        </w:rPr>
        <w:t xml:space="preserve"> Despite poor food fortification compared to the developed countries, no information on the burden of iron deficiency an</w:t>
      </w:r>
      <w:r w:rsidR="008A1095">
        <w:rPr>
          <w:rFonts w:ascii="Times New Roman" w:hAnsi="Times New Roman" w:cs="Times New Roman"/>
          <w:sz w:val="24"/>
          <w:szCs w:val="24"/>
          <w:lang w:val="en-US"/>
        </w:rPr>
        <w:t xml:space="preserve">aemia in children with acyanotic </w:t>
      </w:r>
      <w:r>
        <w:rPr>
          <w:rFonts w:ascii="Times New Roman" w:hAnsi="Times New Roman" w:cs="Times New Roman"/>
          <w:sz w:val="24"/>
          <w:szCs w:val="24"/>
          <w:lang w:val="en-US"/>
        </w:rPr>
        <w:t xml:space="preserve">hearts diseases in Nigeria. This study was done to </w:t>
      </w:r>
      <w:r w:rsidR="00C66D42">
        <w:rPr>
          <w:rFonts w:ascii="Times New Roman" w:hAnsi="Times New Roman" w:cs="Times New Roman"/>
          <w:sz w:val="24"/>
          <w:szCs w:val="24"/>
          <w:lang w:val="en-US"/>
        </w:rPr>
        <w:t>determine pattern of</w:t>
      </w:r>
      <w:r>
        <w:rPr>
          <w:rFonts w:ascii="Times New Roman" w:hAnsi="Times New Roman" w:cs="Times New Roman"/>
          <w:sz w:val="24"/>
          <w:szCs w:val="24"/>
          <w:lang w:val="en-US"/>
        </w:rPr>
        <w:t xml:space="preserve"> iron deficiency </w:t>
      </w:r>
      <w:r w:rsidR="00C66D42">
        <w:rPr>
          <w:rFonts w:ascii="Times New Roman" w:hAnsi="Times New Roman" w:cs="Times New Roman"/>
          <w:sz w:val="24"/>
          <w:szCs w:val="24"/>
          <w:lang w:val="en-US"/>
        </w:rPr>
        <w:t xml:space="preserve">and iron deficiency </w:t>
      </w:r>
      <w:r>
        <w:rPr>
          <w:rFonts w:ascii="Times New Roman" w:hAnsi="Times New Roman" w:cs="Times New Roman"/>
          <w:sz w:val="24"/>
          <w:szCs w:val="24"/>
          <w:lang w:val="en-US"/>
        </w:rPr>
        <w:t xml:space="preserve">anaemia in children with acyanotic heart diseases with the hope of </w:t>
      </w:r>
      <w:r w:rsidR="008A1095">
        <w:rPr>
          <w:rFonts w:ascii="Times New Roman" w:hAnsi="Times New Roman" w:cs="Times New Roman"/>
          <w:sz w:val="24"/>
          <w:szCs w:val="24"/>
          <w:lang w:val="en-US"/>
        </w:rPr>
        <w:t>determining</w:t>
      </w:r>
      <w:r>
        <w:rPr>
          <w:rFonts w:ascii="Times New Roman" w:hAnsi="Times New Roman" w:cs="Times New Roman"/>
          <w:sz w:val="24"/>
          <w:szCs w:val="24"/>
          <w:lang w:val="en-US"/>
        </w:rPr>
        <w:t xml:space="preserve"> the need for routine screening and prompt correction of this micronutrient deficiency</w:t>
      </w:r>
      <w:r w:rsidR="008A1095">
        <w:rPr>
          <w:rFonts w:ascii="Times New Roman" w:hAnsi="Times New Roman" w:cs="Times New Roman"/>
          <w:sz w:val="24"/>
          <w:szCs w:val="24"/>
          <w:lang w:val="en-US"/>
        </w:rPr>
        <w:t xml:space="preserve"> that affects psychomotor development</w:t>
      </w:r>
      <w:r>
        <w:rPr>
          <w:rFonts w:ascii="Times New Roman" w:hAnsi="Times New Roman" w:cs="Times New Roman"/>
          <w:sz w:val="24"/>
          <w:szCs w:val="24"/>
          <w:lang w:val="en-US"/>
        </w:rPr>
        <w:t>.</w:t>
      </w:r>
    </w:p>
    <w:p w14:paraId="5D958CB2" w14:textId="77777777" w:rsidR="005A32FA" w:rsidRDefault="005A32FA" w:rsidP="008A1095">
      <w:pPr>
        <w:autoSpaceDE w:val="0"/>
        <w:autoSpaceDN w:val="0"/>
        <w:adjustRightInd w:val="0"/>
        <w:spacing w:after="0" w:line="480" w:lineRule="auto"/>
        <w:rPr>
          <w:rFonts w:ascii="Times New Roman" w:hAnsi="Times New Roman" w:cs="Times New Roman"/>
          <w:b/>
          <w:sz w:val="24"/>
          <w:szCs w:val="24"/>
          <w:lang w:val="en-US"/>
        </w:rPr>
      </w:pPr>
    </w:p>
    <w:p w14:paraId="4D437862" w14:textId="72B7B80C" w:rsidR="008A1095" w:rsidRPr="0046626A" w:rsidRDefault="0032020D" w:rsidP="008A1095">
      <w:pPr>
        <w:autoSpaceDE w:val="0"/>
        <w:autoSpaceDN w:val="0"/>
        <w:adjustRightInd w:val="0"/>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M</w:t>
      </w:r>
      <w:r w:rsidR="008A1095" w:rsidRPr="0046626A">
        <w:rPr>
          <w:rFonts w:ascii="Times New Roman" w:hAnsi="Times New Roman" w:cs="Times New Roman"/>
          <w:b/>
          <w:sz w:val="24"/>
          <w:szCs w:val="24"/>
          <w:lang w:val="en-US"/>
        </w:rPr>
        <w:t>ethods</w:t>
      </w:r>
    </w:p>
    <w:p w14:paraId="306E1AC6" w14:textId="3135699E" w:rsidR="008A1095" w:rsidRDefault="008A1095" w:rsidP="008A1095">
      <w:pPr>
        <w:autoSpaceDE w:val="0"/>
        <w:autoSpaceDN w:val="0"/>
        <w:adjustRightInd w:val="0"/>
        <w:spacing w:after="0" w:line="480" w:lineRule="auto"/>
        <w:rPr>
          <w:rFonts w:ascii="Times New Roman" w:hAnsi="Times New Roman" w:cs="Times New Roman"/>
          <w:sz w:val="24"/>
          <w:szCs w:val="24"/>
          <w:lang w:val="en-US"/>
        </w:rPr>
      </w:pPr>
      <w:r w:rsidRPr="00586D42">
        <w:rPr>
          <w:rFonts w:ascii="Times New Roman" w:eastAsia="Calibri" w:hAnsi="Times New Roman" w:cs="Times New Roman"/>
          <w:color w:val="000000"/>
          <w:sz w:val="24"/>
          <w:szCs w:val="24"/>
        </w:rPr>
        <w:t>The study was prospective</w:t>
      </w:r>
      <w:r>
        <w:rPr>
          <w:rFonts w:ascii="Times New Roman" w:eastAsia="Calibri" w:hAnsi="Times New Roman" w:cs="Times New Roman"/>
          <w:color w:val="000000"/>
          <w:sz w:val="24"/>
          <w:szCs w:val="24"/>
        </w:rPr>
        <w:t>,</w:t>
      </w:r>
      <w:r w:rsidRPr="00586D42">
        <w:rPr>
          <w:rFonts w:ascii="Times New Roman" w:eastAsia="Calibri" w:hAnsi="Times New Roman" w:cs="Times New Roman"/>
          <w:color w:val="000000"/>
          <w:sz w:val="24"/>
          <w:szCs w:val="24"/>
        </w:rPr>
        <w:t xml:space="preserve"> cross sectional and analytical</w:t>
      </w:r>
      <w:r>
        <w:rPr>
          <w:rFonts w:ascii="Times New Roman" w:hAnsi="Times New Roman" w:cs="Times New Roman"/>
          <w:sz w:val="24"/>
          <w:szCs w:val="24"/>
          <w:lang w:val="en-US"/>
        </w:rPr>
        <w:t xml:space="preserve"> involving patients with various acyanotic heart disease and age and sex matched controls. The subjects were recruited consecutively</w:t>
      </w:r>
      <w:r w:rsidR="0032020D">
        <w:rPr>
          <w:rFonts w:ascii="Times New Roman" w:hAnsi="Times New Roman" w:cs="Times New Roman"/>
          <w:sz w:val="24"/>
          <w:szCs w:val="24"/>
          <w:lang w:val="en-US"/>
        </w:rPr>
        <w:t xml:space="preserve"> over a period of 6 months</w:t>
      </w:r>
      <w:r w:rsidR="0068190D">
        <w:rPr>
          <w:rFonts w:ascii="Times New Roman" w:hAnsi="Times New Roman" w:cs="Times New Roman"/>
          <w:sz w:val="24"/>
          <w:szCs w:val="24"/>
          <w:lang w:val="en-US"/>
        </w:rPr>
        <w:t>. Diagnosis of a</w:t>
      </w:r>
      <w:r>
        <w:rPr>
          <w:rFonts w:ascii="Times New Roman" w:hAnsi="Times New Roman" w:cs="Times New Roman"/>
          <w:sz w:val="24"/>
          <w:szCs w:val="24"/>
          <w:lang w:val="en-US"/>
        </w:rPr>
        <w:t xml:space="preserve">cyanotic congenital heart disease </w:t>
      </w:r>
      <w:r w:rsidR="0068190D">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made by </w:t>
      </w:r>
      <w:r w:rsidR="0032020D">
        <w:rPr>
          <w:rFonts w:ascii="Times New Roman" w:hAnsi="Times New Roman" w:cs="Times New Roman"/>
          <w:sz w:val="24"/>
          <w:szCs w:val="24"/>
          <w:lang w:val="en-US"/>
        </w:rPr>
        <w:t>consultant</w:t>
      </w:r>
      <w:r w:rsidR="0068190D">
        <w:rPr>
          <w:rFonts w:ascii="Times New Roman" w:hAnsi="Times New Roman" w:cs="Times New Roman"/>
          <w:sz w:val="24"/>
          <w:szCs w:val="24"/>
          <w:lang w:val="en-US"/>
        </w:rPr>
        <w:t xml:space="preserve"> cardiologist by </w:t>
      </w:r>
      <w:r>
        <w:rPr>
          <w:rFonts w:ascii="Times New Roman" w:hAnsi="Times New Roman" w:cs="Times New Roman"/>
          <w:sz w:val="24"/>
          <w:szCs w:val="24"/>
          <w:lang w:val="en-US"/>
        </w:rPr>
        <w:t>echocardiography</w:t>
      </w:r>
      <w:r w:rsidR="0068190D">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the paediatric cardiology clinic of the Lagos State University Teaching Hospital (LASUTH)</w:t>
      </w:r>
      <w:r>
        <w:rPr>
          <w:rFonts w:ascii="Times New Roman" w:hAnsi="Times New Roman" w:cs="Times New Roman"/>
          <w:sz w:val="24"/>
          <w:szCs w:val="24"/>
        </w:rPr>
        <w:t>.</w:t>
      </w:r>
      <w:r>
        <w:rPr>
          <w:rFonts w:ascii="Times New Roman" w:hAnsi="Times New Roman" w:cs="Times New Roman"/>
          <w:sz w:val="24"/>
          <w:szCs w:val="24"/>
          <w:lang w:val="en-US"/>
        </w:rPr>
        <w:t xml:space="preserve"> The controls were recruited from the well child</w:t>
      </w:r>
      <w:r w:rsidR="0068190D">
        <w:rPr>
          <w:rFonts w:ascii="Times New Roman" w:hAnsi="Times New Roman" w:cs="Times New Roman"/>
          <w:sz w:val="24"/>
          <w:szCs w:val="24"/>
          <w:lang w:val="en-US"/>
        </w:rPr>
        <w:t>ren</w:t>
      </w:r>
      <w:r>
        <w:rPr>
          <w:rFonts w:ascii="Times New Roman" w:hAnsi="Times New Roman" w:cs="Times New Roman"/>
          <w:sz w:val="24"/>
          <w:szCs w:val="24"/>
          <w:lang w:val="en-US"/>
        </w:rPr>
        <w:t xml:space="preserve"> clinic.</w:t>
      </w:r>
    </w:p>
    <w:p w14:paraId="0B05E93C" w14:textId="77777777" w:rsidR="009B20DD" w:rsidRDefault="009B20DD" w:rsidP="008A1095">
      <w:pPr>
        <w:autoSpaceDE w:val="0"/>
        <w:autoSpaceDN w:val="0"/>
        <w:adjustRightInd w:val="0"/>
        <w:spacing w:after="0" w:line="480" w:lineRule="auto"/>
        <w:rPr>
          <w:rFonts w:ascii="Times New Roman" w:hAnsi="Times New Roman" w:cs="Times New Roman"/>
          <w:sz w:val="24"/>
          <w:szCs w:val="24"/>
          <w:lang w:val="en-US"/>
        </w:rPr>
      </w:pPr>
    </w:p>
    <w:p w14:paraId="7CD16B53" w14:textId="543588DB" w:rsidR="00A63CCB" w:rsidRDefault="008A1095" w:rsidP="008A1095">
      <w:pPr>
        <w:autoSpaceDE w:val="0"/>
        <w:autoSpaceDN w:val="0"/>
        <w:adjustRightInd w:val="0"/>
        <w:spacing w:after="0" w:line="480" w:lineRule="auto"/>
        <w:rPr>
          <w:rFonts w:ascii="Times New Roman" w:eastAsia="Calibri" w:hAnsi="Times New Roman" w:cs="Times New Roman"/>
          <w:bCs/>
          <w:sz w:val="24"/>
          <w:szCs w:val="24"/>
        </w:rPr>
      </w:pPr>
      <w:r w:rsidRPr="00056E2D">
        <w:rPr>
          <w:rFonts w:ascii="Times New Roman" w:eastAsia="+mn-ea" w:hAnsi="Times New Roman" w:cs="Times New Roman"/>
          <w:sz w:val="24"/>
          <w:szCs w:val="24"/>
        </w:rPr>
        <w:t>A self-designed proforma wa</w:t>
      </w:r>
      <w:r>
        <w:rPr>
          <w:rFonts w:ascii="Times New Roman" w:eastAsia="+mn-ea" w:hAnsi="Times New Roman" w:cs="Times New Roman"/>
          <w:sz w:val="24"/>
          <w:szCs w:val="24"/>
        </w:rPr>
        <w:t>s administered</w:t>
      </w:r>
      <w:r w:rsidR="0068190D">
        <w:rPr>
          <w:rFonts w:ascii="Times New Roman" w:eastAsia="+mn-ea" w:hAnsi="Times New Roman" w:cs="Times New Roman"/>
          <w:sz w:val="24"/>
          <w:szCs w:val="24"/>
        </w:rPr>
        <w:t xml:space="preserve"> for biodata information collection</w:t>
      </w:r>
      <w:r>
        <w:rPr>
          <w:rFonts w:ascii="Times New Roman" w:eastAsia="+mn-ea" w:hAnsi="Times New Roman" w:cs="Times New Roman"/>
          <w:sz w:val="24"/>
          <w:szCs w:val="24"/>
        </w:rPr>
        <w:t>.</w:t>
      </w:r>
      <w:r w:rsidRPr="00056E2D">
        <w:rPr>
          <w:rFonts w:ascii="Times New Roman" w:eastAsia="Calibri" w:hAnsi="Times New Roman" w:cs="Times New Roman"/>
          <w:bCs/>
          <w:sz w:val="24"/>
          <w:szCs w:val="24"/>
        </w:rPr>
        <w:t xml:space="preserve"> </w:t>
      </w:r>
      <w:r w:rsidR="00A63CCB">
        <w:rPr>
          <w:rFonts w:ascii="Times New Roman" w:eastAsia="Calibri" w:hAnsi="Times New Roman" w:cs="Times New Roman"/>
          <w:bCs/>
          <w:sz w:val="24"/>
          <w:szCs w:val="24"/>
        </w:rPr>
        <w:t>Socioeconomic classification of caregivers was determined using Oyedeji’s classification.</w:t>
      </w:r>
      <w:r w:rsidR="0059790F">
        <w:rPr>
          <w:rFonts w:ascii="Times New Roman" w:eastAsia="Calibri" w:hAnsi="Times New Roman" w:cs="Times New Roman"/>
          <w:bCs/>
          <w:sz w:val="24"/>
          <w:szCs w:val="24"/>
        </w:rPr>
        <w:t xml:space="preserve"> </w:t>
      </w:r>
      <w:r w:rsidR="0059790F">
        <w:rPr>
          <w:rFonts w:ascii="Times New Roman" w:hAnsi="Times New Roman" w:cs="Times New Roman"/>
          <w:sz w:val="24"/>
          <w:szCs w:val="24"/>
          <w:lang w:val="en-US"/>
        </w:rPr>
        <w:t>(10)</w:t>
      </w:r>
      <w:r w:rsidR="00A63CCB">
        <w:rPr>
          <w:rFonts w:ascii="Times New Roman" w:eastAsia="Calibri" w:hAnsi="Times New Roman" w:cs="Times New Roman"/>
          <w:bCs/>
          <w:sz w:val="24"/>
          <w:szCs w:val="24"/>
        </w:rPr>
        <w:t xml:space="preserve"> </w:t>
      </w:r>
    </w:p>
    <w:p w14:paraId="090F48C4" w14:textId="77777777" w:rsidR="008A1095" w:rsidRPr="00056E2D" w:rsidRDefault="008A1095" w:rsidP="008A1095">
      <w:pPr>
        <w:autoSpaceDE w:val="0"/>
        <w:autoSpaceDN w:val="0"/>
        <w:adjustRightInd w:val="0"/>
        <w:spacing w:after="0" w:line="480" w:lineRule="auto"/>
        <w:rPr>
          <w:rFonts w:ascii="Times New Roman" w:hAnsi="Times New Roman" w:cs="Times New Roman"/>
          <w:sz w:val="24"/>
          <w:szCs w:val="24"/>
          <w:lang w:val="en-US"/>
        </w:rPr>
      </w:pPr>
      <w:r w:rsidRPr="00056E2D">
        <w:rPr>
          <w:rFonts w:ascii="Times New Roman" w:eastAsia="Calibri" w:hAnsi="Times New Roman" w:cs="Times New Roman"/>
          <w:sz w:val="24"/>
          <w:szCs w:val="24"/>
        </w:rPr>
        <w:t>Serum ferritin was measured using human ferritin enzyme immunoassay test kit.</w:t>
      </w:r>
      <w:r w:rsidRPr="00056E2D">
        <w:rPr>
          <w:rFonts w:ascii="Times New Roman" w:eastAsia="+mn-ea" w:hAnsi="Times New Roman" w:cs="Times New Roman"/>
          <w:sz w:val="24"/>
          <w:szCs w:val="24"/>
        </w:rPr>
        <w:t xml:space="preserve"> (Moonblind Inc® USA). The Human Ferritin ELISA is a sandwich enzyme immunoassay for the quantitative measurement of human ferritin. Its calibration range is 0 to 800 ng/ml. </w:t>
      </w:r>
      <w:r w:rsidRPr="00056E2D">
        <w:rPr>
          <w:rFonts w:ascii="Times New Roman" w:eastAsia="Calibri" w:hAnsi="Times New Roman" w:cs="Times New Roman"/>
          <w:sz w:val="24"/>
          <w:szCs w:val="24"/>
        </w:rPr>
        <w:t>Serum iron/</w:t>
      </w:r>
      <w:r w:rsidR="00D319D8">
        <w:rPr>
          <w:rFonts w:ascii="Times New Roman" w:eastAsia="Calibri" w:hAnsi="Times New Roman" w:cs="Times New Roman"/>
          <w:sz w:val="24"/>
          <w:szCs w:val="24"/>
        </w:rPr>
        <w:t>Total Iron Binding Capacity (</w:t>
      </w:r>
      <w:r w:rsidRPr="00056E2D">
        <w:rPr>
          <w:rFonts w:ascii="Times New Roman" w:eastAsia="Calibri" w:hAnsi="Times New Roman" w:cs="Times New Roman"/>
          <w:sz w:val="24"/>
          <w:szCs w:val="24"/>
        </w:rPr>
        <w:t>TIBC</w:t>
      </w:r>
      <w:r w:rsidR="00D319D8">
        <w:rPr>
          <w:rFonts w:ascii="Times New Roman" w:eastAsia="Calibri" w:hAnsi="Times New Roman" w:cs="Times New Roman"/>
          <w:sz w:val="24"/>
          <w:szCs w:val="24"/>
        </w:rPr>
        <w:t>)</w:t>
      </w:r>
      <w:r w:rsidRPr="00056E2D">
        <w:rPr>
          <w:rFonts w:ascii="Times New Roman" w:eastAsia="Calibri" w:hAnsi="Times New Roman" w:cs="Times New Roman"/>
          <w:sz w:val="24"/>
          <w:szCs w:val="24"/>
        </w:rPr>
        <w:t xml:space="preserve"> was measured using Iron/TIBC reagent set (Teco diagnostics</w:t>
      </w:r>
      <w:r w:rsidRPr="00056E2D">
        <w:rPr>
          <w:rFonts w:ascii="Times New Roman" w:eastAsia="Calibri" w:hAnsi="Times New Roman" w:cs="Times New Roman"/>
          <w:sz w:val="24"/>
          <w:szCs w:val="24"/>
          <w:vertAlign w:val="superscript"/>
        </w:rPr>
        <w:t xml:space="preserve">® </w:t>
      </w:r>
      <w:r w:rsidRPr="00056E2D">
        <w:rPr>
          <w:rFonts w:ascii="Times New Roman" w:eastAsia="Calibri" w:hAnsi="Times New Roman" w:cs="Times New Roman"/>
          <w:sz w:val="24"/>
          <w:szCs w:val="24"/>
        </w:rPr>
        <w:t>CA.USA).</w:t>
      </w:r>
    </w:p>
    <w:p w14:paraId="2A673330" w14:textId="77777777" w:rsidR="008A1095" w:rsidRPr="00056E2D" w:rsidRDefault="008A1095" w:rsidP="008A1095">
      <w:pPr>
        <w:autoSpaceDE w:val="0"/>
        <w:autoSpaceDN w:val="0"/>
        <w:adjustRightInd w:val="0"/>
        <w:spacing w:after="0" w:line="480" w:lineRule="auto"/>
        <w:rPr>
          <w:rFonts w:ascii="Times New Roman" w:hAnsi="Times New Roman" w:cs="Times New Roman"/>
          <w:sz w:val="24"/>
          <w:szCs w:val="24"/>
          <w:lang w:val="en-US"/>
        </w:rPr>
      </w:pPr>
    </w:p>
    <w:p w14:paraId="542383D1" w14:textId="77777777" w:rsidR="008A1095" w:rsidRDefault="008A1095" w:rsidP="008A1095">
      <w:pPr>
        <w:autoSpaceDE w:val="0"/>
        <w:autoSpaceDN w:val="0"/>
        <w:adjustRightInd w:val="0"/>
        <w:spacing w:after="0" w:line="480" w:lineRule="auto"/>
        <w:rPr>
          <w:rFonts w:ascii="Times New Roman" w:hAnsi="Times New Roman" w:cs="Times New Roman"/>
          <w:i/>
          <w:sz w:val="24"/>
          <w:szCs w:val="24"/>
          <w:lang w:val="en-US"/>
        </w:rPr>
      </w:pPr>
      <w:r w:rsidRPr="002266CE">
        <w:rPr>
          <w:rFonts w:ascii="Times New Roman" w:hAnsi="Times New Roman" w:cs="Times New Roman"/>
          <w:i/>
          <w:sz w:val="24"/>
          <w:szCs w:val="24"/>
          <w:lang w:val="en-US"/>
        </w:rPr>
        <w:t>Procedures</w:t>
      </w:r>
    </w:p>
    <w:p w14:paraId="7184B86C" w14:textId="77777777" w:rsidR="008A1095" w:rsidRPr="0086594F" w:rsidRDefault="008A1095" w:rsidP="008A1095">
      <w:pPr>
        <w:spacing w:line="480" w:lineRule="auto"/>
        <w:jc w:val="both"/>
        <w:rPr>
          <w:rFonts w:ascii="Times New Roman" w:eastAsia="+mn-ea" w:hAnsi="Times New Roman" w:cs="Times New Roman"/>
          <w:sz w:val="24"/>
          <w:szCs w:val="24"/>
        </w:rPr>
      </w:pPr>
      <w:r>
        <w:rPr>
          <w:rFonts w:ascii="Times New Roman" w:eastAsia="+mn-ea" w:hAnsi="Times New Roman" w:cs="Times New Roman"/>
          <w:sz w:val="24"/>
          <w:szCs w:val="24"/>
        </w:rPr>
        <w:lastRenderedPageBreak/>
        <w:t xml:space="preserve">The </w:t>
      </w:r>
      <w:r w:rsidRPr="00435E3C">
        <w:rPr>
          <w:rFonts w:ascii="Times New Roman" w:eastAsia="+mn-ea" w:hAnsi="Times New Roman" w:cs="Times New Roman"/>
          <w:sz w:val="24"/>
          <w:szCs w:val="24"/>
        </w:rPr>
        <w:t>blood sample</w:t>
      </w:r>
      <w:r>
        <w:rPr>
          <w:rFonts w:ascii="Times New Roman" w:eastAsia="+mn-ea" w:hAnsi="Times New Roman" w:cs="Times New Roman"/>
          <w:sz w:val="24"/>
          <w:szCs w:val="24"/>
        </w:rPr>
        <w:t xml:space="preserve"> was centrifuged</w:t>
      </w:r>
      <w:r w:rsidRPr="00435E3C">
        <w:rPr>
          <w:rFonts w:ascii="Times New Roman" w:eastAsia="+mn-ea" w:hAnsi="Times New Roman" w:cs="Times New Roman"/>
          <w:sz w:val="24"/>
          <w:szCs w:val="24"/>
        </w:rPr>
        <w:t xml:space="preserve"> in the plain bottle at the research laboratory of the Lagos State University College of Medicine within 30</w:t>
      </w:r>
      <w:r>
        <w:rPr>
          <w:rFonts w:ascii="Times New Roman" w:eastAsia="+mn-ea" w:hAnsi="Times New Roman" w:cs="Times New Roman"/>
          <w:sz w:val="24"/>
          <w:szCs w:val="24"/>
        </w:rPr>
        <w:t xml:space="preserve"> </w:t>
      </w:r>
      <w:r w:rsidRPr="00435E3C">
        <w:rPr>
          <w:rFonts w:ascii="Times New Roman" w:eastAsia="+mn-ea" w:hAnsi="Times New Roman" w:cs="Times New Roman"/>
          <w:sz w:val="24"/>
          <w:szCs w:val="24"/>
        </w:rPr>
        <w:t>min</w:t>
      </w:r>
      <w:r>
        <w:rPr>
          <w:rFonts w:ascii="Times New Roman" w:eastAsia="+mn-ea" w:hAnsi="Times New Roman" w:cs="Times New Roman"/>
          <w:sz w:val="24"/>
          <w:szCs w:val="24"/>
        </w:rPr>
        <w:t>ute</w:t>
      </w:r>
      <w:r w:rsidRPr="00435E3C">
        <w:rPr>
          <w:rFonts w:ascii="Times New Roman" w:eastAsia="+mn-ea" w:hAnsi="Times New Roman" w:cs="Times New Roman"/>
          <w:sz w:val="24"/>
          <w:szCs w:val="24"/>
        </w:rPr>
        <w:t>s of collection at a speed of 3500 rpm for 10</w:t>
      </w:r>
      <w:r>
        <w:rPr>
          <w:rFonts w:ascii="Times New Roman" w:eastAsia="+mn-ea" w:hAnsi="Times New Roman" w:cs="Times New Roman"/>
          <w:sz w:val="24"/>
          <w:szCs w:val="24"/>
        </w:rPr>
        <w:t xml:space="preserve"> </w:t>
      </w:r>
      <w:r w:rsidRPr="00435E3C">
        <w:rPr>
          <w:rFonts w:ascii="Times New Roman" w:eastAsia="+mn-ea" w:hAnsi="Times New Roman" w:cs="Times New Roman"/>
          <w:sz w:val="24"/>
          <w:szCs w:val="24"/>
        </w:rPr>
        <w:t>min</w:t>
      </w:r>
      <w:r>
        <w:rPr>
          <w:rFonts w:ascii="Times New Roman" w:eastAsia="+mn-ea" w:hAnsi="Times New Roman" w:cs="Times New Roman"/>
          <w:sz w:val="24"/>
          <w:szCs w:val="24"/>
        </w:rPr>
        <w:t>ute</w:t>
      </w:r>
      <w:r w:rsidRPr="00435E3C">
        <w:rPr>
          <w:rFonts w:ascii="Times New Roman" w:eastAsia="+mn-ea" w:hAnsi="Times New Roman" w:cs="Times New Roman"/>
          <w:sz w:val="24"/>
          <w:szCs w:val="24"/>
        </w:rPr>
        <w:t>s. Using a fine tipped disposable transfer pipette (</w:t>
      </w:r>
      <w:proofErr w:type="spellStart"/>
      <w:r w:rsidRPr="00435E3C">
        <w:rPr>
          <w:rFonts w:ascii="Times New Roman" w:eastAsia="+mn-ea" w:hAnsi="Times New Roman" w:cs="Times New Roman"/>
          <w:sz w:val="24"/>
          <w:szCs w:val="24"/>
        </w:rPr>
        <w:t>Ultident</w:t>
      </w:r>
      <w:proofErr w:type="spellEnd"/>
      <w:r w:rsidRPr="00435E3C">
        <w:rPr>
          <w:rFonts w:ascii="Times New Roman" w:eastAsia="+mn-ea" w:hAnsi="Times New Roman" w:cs="Times New Roman"/>
          <w:sz w:val="24"/>
          <w:szCs w:val="24"/>
        </w:rPr>
        <w:t xml:space="preserve"> Brand), the serum was separated into a cryo-resistant bottle and stored at – 20</w:t>
      </w:r>
      <w:r w:rsidRPr="00435E3C">
        <w:rPr>
          <w:rFonts w:ascii="Times New Roman" w:eastAsia="+mn-ea" w:hAnsi="Times New Roman" w:cs="Times New Roman"/>
          <w:sz w:val="24"/>
          <w:szCs w:val="24"/>
          <w:vertAlign w:val="superscript"/>
        </w:rPr>
        <w:t xml:space="preserve">O </w:t>
      </w:r>
      <w:r w:rsidRPr="00435E3C">
        <w:rPr>
          <w:rFonts w:ascii="Times New Roman" w:eastAsia="+mn-ea" w:hAnsi="Times New Roman" w:cs="Times New Roman"/>
          <w:sz w:val="24"/>
          <w:szCs w:val="24"/>
        </w:rPr>
        <w:t>C in a freezer at the laboratory. The quality of the sample is preserved for at least twelve months at this temperature.</w:t>
      </w:r>
      <w:r w:rsidRPr="00435E3C">
        <w:rPr>
          <w:rFonts w:ascii="Times New Roman" w:eastAsia="+mn-ea" w:hAnsi="Times New Roman" w:cs="Times New Roman"/>
          <w:sz w:val="24"/>
          <w:szCs w:val="24"/>
        </w:rPr>
        <w:fldChar w:fldCharType="begin" w:fldLock="1"/>
      </w:r>
      <w:r>
        <w:rPr>
          <w:rFonts w:ascii="Times New Roman" w:eastAsia="+mn-ea" w:hAnsi="Times New Roman" w:cs="Times New Roman"/>
          <w:sz w:val="24"/>
          <w:szCs w:val="24"/>
        </w:rPr>
        <w:instrText>ADDIN CSL_CITATION {"citationItems":[{"id":"ITEM-1","itemData":{"author":[{"dropping-particle":"","family":"Vaught","given":"Jimmie B.","non-dropping-particle":"","parse-names":false,"suffix":""}],"container-title":"Cancer Epidemiology and Prevention Biomarkers","id":"ITEM-1","issue":"9","issued":{"date-parts":[["2006"]]},"title":"Blood Collection, Shipment, Processing, and Storage","type":"article-journal","volume":"15"},"uris":["http://www.mendeley.com/documents/?uuid=d3057205-4b11-38df-8fc7-3a40214fb25e","http://www.mendeley.com/documents/?uuid=f9416732-ff8e-4cb8-815e-843b448ecdf4"]}],"mendeley":{"formattedCitation":"&lt;sup&gt;7&lt;/sup&gt;","plainTextFormattedCitation":"7","previouslyFormattedCitation":"&lt;sup&gt;7&lt;/sup&gt;"},"properties":{"noteIndex":0},"schema":"https://github.com/citation-style-language/schema/raw/master/csl-citation.json"}</w:instrText>
      </w:r>
      <w:r w:rsidRPr="00435E3C">
        <w:rPr>
          <w:rFonts w:ascii="Times New Roman" w:eastAsia="+mn-ea" w:hAnsi="Times New Roman" w:cs="Times New Roman"/>
          <w:sz w:val="24"/>
          <w:szCs w:val="24"/>
        </w:rPr>
        <w:fldChar w:fldCharType="separate"/>
      </w:r>
      <w:r w:rsidRPr="00C31439">
        <w:rPr>
          <w:rFonts w:ascii="Times New Roman" w:eastAsia="+mn-ea" w:hAnsi="Times New Roman" w:cs="Times New Roman"/>
          <w:noProof/>
          <w:sz w:val="24"/>
          <w:szCs w:val="24"/>
          <w:vertAlign w:val="superscript"/>
        </w:rPr>
        <w:t>7</w:t>
      </w:r>
      <w:r w:rsidRPr="00435E3C">
        <w:rPr>
          <w:rFonts w:ascii="Times New Roman" w:eastAsia="+mn-ea" w:hAnsi="Times New Roman" w:cs="Times New Roman"/>
          <w:sz w:val="24"/>
          <w:szCs w:val="24"/>
        </w:rPr>
        <w:fldChar w:fldCharType="end"/>
      </w:r>
      <w:r w:rsidRPr="00435E3C">
        <w:rPr>
          <w:rFonts w:ascii="Times New Roman" w:eastAsia="+mn-ea" w:hAnsi="Times New Roman" w:cs="Times New Roman"/>
          <w:sz w:val="24"/>
          <w:szCs w:val="24"/>
        </w:rPr>
        <w:t xml:space="preserve"> The specimen containers were labelled to avoid mix up.</w:t>
      </w:r>
      <w:r>
        <w:rPr>
          <w:rFonts w:ascii="Times New Roman" w:eastAsia="+mn-ea" w:hAnsi="Times New Roman" w:cs="Times New Roman"/>
          <w:sz w:val="24"/>
          <w:szCs w:val="24"/>
        </w:rPr>
        <w:t xml:space="preserve"> </w:t>
      </w:r>
      <w:r w:rsidRPr="00435E3C">
        <w:rPr>
          <w:rFonts w:ascii="Times New Roman" w:eastAsia="Calibri" w:hAnsi="Times New Roman" w:cs="Times New Roman"/>
          <w:sz w:val="24"/>
          <w:szCs w:val="24"/>
        </w:rPr>
        <w:t>The 2mls samples in the SODIUM EDTA bottle were protected from light at all times using sheets of black nylon. They were transported to the Research Laboratory of the Department of Paediatrics, Lagos State University College of Medicine within four to six hours where complete blood count (CBC)</w:t>
      </w:r>
      <w:r>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was</w:t>
      </w:r>
      <w:r w:rsidRPr="00435E3C">
        <w:rPr>
          <w:rFonts w:ascii="Times New Roman" w:eastAsia="Calibri" w:hAnsi="Times New Roman" w:cs="Times New Roman"/>
          <w:color w:val="000000"/>
          <w:sz w:val="24"/>
          <w:szCs w:val="24"/>
        </w:rPr>
        <w:t xml:space="preserve"> </w:t>
      </w:r>
      <w:r w:rsidRPr="00435E3C">
        <w:rPr>
          <w:rFonts w:ascii="Times New Roman" w:eastAsia="Calibri" w:hAnsi="Times New Roman" w:cs="Times New Roman"/>
          <w:sz w:val="24"/>
          <w:szCs w:val="24"/>
        </w:rPr>
        <w:t>done.</w:t>
      </w:r>
    </w:p>
    <w:p w14:paraId="0BA3FCBA" w14:textId="77777777" w:rsidR="008A1095" w:rsidRPr="005216E4" w:rsidRDefault="008A1095" w:rsidP="008A1095">
      <w:pPr>
        <w:autoSpaceDE w:val="0"/>
        <w:autoSpaceDN w:val="0"/>
        <w:adjustRightInd w:val="0"/>
        <w:spacing w:line="480" w:lineRule="auto"/>
        <w:jc w:val="both"/>
        <w:rPr>
          <w:rFonts w:ascii="Times New Roman" w:eastAsia="Calibri" w:hAnsi="Times New Roman" w:cs="Times New Roman"/>
          <w:i/>
          <w:sz w:val="24"/>
          <w:szCs w:val="24"/>
        </w:rPr>
      </w:pPr>
      <w:r w:rsidRPr="005216E4">
        <w:rPr>
          <w:rFonts w:ascii="Times New Roman" w:eastAsia="Calibri" w:hAnsi="Times New Roman" w:cs="Times New Roman"/>
          <w:i/>
          <w:sz w:val="24"/>
          <w:szCs w:val="24"/>
        </w:rPr>
        <w:t xml:space="preserve">Data analysis </w:t>
      </w:r>
    </w:p>
    <w:p w14:paraId="2D2317DB" w14:textId="77777777" w:rsidR="008A1095" w:rsidRPr="00435E3C" w:rsidRDefault="008A1095" w:rsidP="008A1095">
      <w:pPr>
        <w:spacing w:after="160" w:line="480" w:lineRule="auto"/>
        <w:jc w:val="both"/>
        <w:rPr>
          <w:rFonts w:ascii="Times New Roman" w:eastAsia="+mn-ea" w:hAnsi="Times New Roman" w:cs="Times New Roman"/>
          <w:sz w:val="24"/>
          <w:szCs w:val="24"/>
        </w:rPr>
      </w:pPr>
      <w:r>
        <w:rPr>
          <w:rFonts w:ascii="Times New Roman" w:eastAsia="+mn-ea" w:hAnsi="Times New Roman" w:cs="Times New Roman"/>
          <w:sz w:val="24"/>
          <w:szCs w:val="24"/>
        </w:rPr>
        <w:t xml:space="preserve">Data </w:t>
      </w:r>
      <w:r w:rsidR="0068190D">
        <w:rPr>
          <w:rFonts w:ascii="Times New Roman" w:eastAsia="+mn-ea" w:hAnsi="Times New Roman" w:cs="Times New Roman"/>
          <w:sz w:val="24"/>
          <w:szCs w:val="24"/>
        </w:rPr>
        <w:t>a</w:t>
      </w:r>
      <w:r w:rsidRPr="00435E3C">
        <w:rPr>
          <w:rFonts w:ascii="Times New Roman" w:eastAsia="+mn-ea" w:hAnsi="Times New Roman" w:cs="Times New Roman"/>
          <w:sz w:val="24"/>
          <w:szCs w:val="24"/>
        </w:rPr>
        <w:t>nalysis was done using Statistical Package for Social Sciences ® version 20.0. Measures of statistical location like mean, median standard deviation and range were derived for continuous variables. Categorical variables were represented using frequency and percentage.</w:t>
      </w:r>
      <w:r w:rsidR="0068190D">
        <w:rPr>
          <w:rFonts w:ascii="Times New Roman" w:eastAsia="+mn-ea" w:hAnsi="Times New Roman" w:cs="Times New Roman"/>
          <w:sz w:val="24"/>
          <w:szCs w:val="24"/>
        </w:rPr>
        <w:t xml:space="preserve"> </w:t>
      </w:r>
      <w:r w:rsidRPr="00435E3C">
        <w:rPr>
          <w:rFonts w:ascii="Times New Roman" w:eastAsia="+mn-ea" w:hAnsi="Times New Roman" w:cs="Times New Roman"/>
          <w:sz w:val="24"/>
          <w:szCs w:val="24"/>
        </w:rPr>
        <w:t>Continuous variables were compared using Student t-test, while test of association for categorical variables were tested with Fisher exact test.</w:t>
      </w:r>
      <w:r w:rsidR="0068190D">
        <w:rPr>
          <w:rFonts w:ascii="Times New Roman" w:eastAsia="+mn-ea" w:hAnsi="Times New Roman" w:cs="Times New Roman"/>
          <w:sz w:val="24"/>
          <w:szCs w:val="24"/>
        </w:rPr>
        <w:t xml:space="preserve"> </w:t>
      </w:r>
      <w:r w:rsidRPr="00435E3C">
        <w:rPr>
          <w:rFonts w:ascii="Times New Roman" w:eastAsia="+mn-ea" w:hAnsi="Times New Roman" w:cs="Times New Roman"/>
          <w:color w:val="000000"/>
          <w:sz w:val="24"/>
          <w:szCs w:val="24"/>
        </w:rPr>
        <w:t xml:space="preserve">Student t-test was used to compare mean values of normally distributed data while Mann Whitney U test </w:t>
      </w:r>
      <w:r w:rsidRPr="00435E3C">
        <w:rPr>
          <w:rFonts w:ascii="Times New Roman" w:eastAsia="+mn-ea" w:hAnsi="Times New Roman" w:cs="Times New Roman"/>
          <w:sz w:val="24"/>
          <w:szCs w:val="24"/>
        </w:rPr>
        <w:t>was used for skewed or not normally distributed data.</w:t>
      </w:r>
      <w:r w:rsidR="0068190D">
        <w:rPr>
          <w:rFonts w:ascii="Times New Roman" w:eastAsia="+mn-ea" w:hAnsi="Times New Roman" w:cs="Times New Roman"/>
          <w:sz w:val="24"/>
          <w:szCs w:val="24"/>
        </w:rPr>
        <w:t xml:space="preserve"> </w:t>
      </w:r>
      <w:r w:rsidRPr="00435E3C">
        <w:rPr>
          <w:rFonts w:ascii="Times New Roman" w:eastAsia="+mn-ea" w:hAnsi="Times New Roman" w:cs="Times New Roman"/>
          <w:sz w:val="24"/>
          <w:szCs w:val="24"/>
        </w:rPr>
        <w:t>Probability value (p-value) less than 5% (0.05) was accepted as statistically significant.</w:t>
      </w:r>
    </w:p>
    <w:p w14:paraId="3656ED73" w14:textId="77777777" w:rsidR="008A1095" w:rsidRPr="00435E3C" w:rsidRDefault="008A1095" w:rsidP="008A1095">
      <w:pPr>
        <w:autoSpaceDE w:val="0"/>
        <w:autoSpaceDN w:val="0"/>
        <w:adjustRightInd w:val="0"/>
        <w:spacing w:after="160" w:line="480" w:lineRule="auto"/>
        <w:jc w:val="both"/>
        <w:rPr>
          <w:rFonts w:ascii="Times New Roman" w:eastAsia="Calibri" w:hAnsi="Times New Roman" w:cs="Times New Roman"/>
          <w:sz w:val="24"/>
          <w:szCs w:val="24"/>
        </w:rPr>
      </w:pPr>
      <w:r w:rsidRPr="00435E3C">
        <w:rPr>
          <w:rFonts w:ascii="Times New Roman" w:eastAsia="Calibri" w:hAnsi="Times New Roman" w:cs="Times New Roman"/>
          <w:sz w:val="24"/>
          <w:szCs w:val="24"/>
        </w:rPr>
        <w:t>The study subjects were classified as having:</w:t>
      </w:r>
    </w:p>
    <w:p w14:paraId="3FE013CB" w14:textId="77777777" w:rsidR="008A1095" w:rsidRPr="00435E3C" w:rsidRDefault="008A1095" w:rsidP="008A1095">
      <w:pPr>
        <w:numPr>
          <w:ilvl w:val="3"/>
          <w:numId w:val="1"/>
        </w:numPr>
        <w:autoSpaceDE w:val="0"/>
        <w:autoSpaceDN w:val="0"/>
        <w:adjustRightInd w:val="0"/>
        <w:spacing w:after="160" w:line="480" w:lineRule="auto"/>
        <w:ind w:left="426"/>
        <w:contextualSpacing/>
        <w:jc w:val="both"/>
        <w:rPr>
          <w:rFonts w:ascii="Times New Roman" w:hAnsi="Times New Roman" w:cs="Times New Roman"/>
          <w:color w:val="000000"/>
          <w:sz w:val="24"/>
          <w:szCs w:val="24"/>
        </w:rPr>
      </w:pPr>
      <w:r w:rsidRPr="00435E3C">
        <w:rPr>
          <w:rFonts w:ascii="Times New Roman" w:hAnsi="Times New Roman" w:cs="Times New Roman"/>
          <w:color w:val="000000"/>
          <w:sz w:val="24"/>
          <w:szCs w:val="24"/>
        </w:rPr>
        <w:t>Iron deficiency if:</w:t>
      </w:r>
    </w:p>
    <w:p w14:paraId="1264235F" w14:textId="7CDE0A27" w:rsidR="008A1095" w:rsidRDefault="008A1095" w:rsidP="0068190D">
      <w:pPr>
        <w:autoSpaceDE w:val="0"/>
        <w:autoSpaceDN w:val="0"/>
        <w:adjustRightInd w:val="0"/>
        <w:spacing w:line="480" w:lineRule="auto"/>
        <w:ind w:left="720"/>
        <w:contextualSpacing/>
        <w:jc w:val="both"/>
        <w:rPr>
          <w:rFonts w:ascii="Times New Roman" w:hAnsi="Times New Roman" w:cs="Times New Roman"/>
          <w:color w:val="000000"/>
          <w:sz w:val="24"/>
          <w:szCs w:val="24"/>
        </w:rPr>
      </w:pPr>
      <w:r w:rsidRPr="00435E3C">
        <w:rPr>
          <w:rFonts w:ascii="Times New Roman" w:hAnsi="Times New Roman" w:cs="Times New Roman"/>
          <w:color w:val="000000"/>
          <w:sz w:val="24"/>
          <w:szCs w:val="24"/>
        </w:rPr>
        <w:t>Serum ferritin &lt; 12ng/L</w:t>
      </w:r>
      <w:r>
        <w:rPr>
          <w:rFonts w:ascii="Times New Roman" w:hAnsi="Times New Roman" w:cs="Times New Roman"/>
          <w:color w:val="000000"/>
          <w:sz w:val="24"/>
          <w:szCs w:val="24"/>
        </w:rPr>
        <w:t xml:space="preserve"> for study subjects younger than</w:t>
      </w:r>
      <w:r w:rsidRPr="00435E3C">
        <w:rPr>
          <w:rFonts w:ascii="Times New Roman" w:hAnsi="Times New Roman" w:cs="Times New Roman"/>
          <w:color w:val="000000"/>
          <w:sz w:val="24"/>
          <w:szCs w:val="24"/>
        </w:rPr>
        <w:t xml:space="preserve"> five years </w:t>
      </w:r>
      <w:r w:rsidR="0068190D">
        <w:rPr>
          <w:rFonts w:ascii="Times New Roman" w:hAnsi="Times New Roman" w:cs="Times New Roman"/>
          <w:color w:val="000000"/>
          <w:sz w:val="24"/>
          <w:szCs w:val="24"/>
        </w:rPr>
        <w:t xml:space="preserve">or </w:t>
      </w:r>
      <w:r w:rsidRPr="00435E3C">
        <w:rPr>
          <w:rFonts w:ascii="Times New Roman" w:hAnsi="Times New Roman" w:cs="Times New Roman"/>
          <w:color w:val="000000"/>
          <w:sz w:val="24"/>
          <w:szCs w:val="24"/>
        </w:rPr>
        <w:t>&lt; 15ng/L for study s</w:t>
      </w:r>
      <w:r>
        <w:rPr>
          <w:rFonts w:ascii="Times New Roman" w:hAnsi="Times New Roman" w:cs="Times New Roman"/>
          <w:color w:val="000000"/>
          <w:sz w:val="24"/>
          <w:szCs w:val="24"/>
        </w:rPr>
        <w:t>ubjects aged five years or more.</w:t>
      </w:r>
      <w:r w:rsidR="0059790F" w:rsidRPr="0059790F">
        <w:rPr>
          <w:rFonts w:ascii="Times New Roman" w:hAnsi="Times New Roman" w:cs="Times New Roman"/>
          <w:sz w:val="24"/>
          <w:szCs w:val="24"/>
          <w:lang w:val="en-US"/>
        </w:rPr>
        <w:t xml:space="preserve"> </w:t>
      </w:r>
      <w:r w:rsidR="0059790F">
        <w:rPr>
          <w:rFonts w:ascii="Times New Roman" w:hAnsi="Times New Roman" w:cs="Times New Roman"/>
          <w:sz w:val="24"/>
          <w:szCs w:val="24"/>
          <w:lang w:val="en-US"/>
        </w:rPr>
        <w:t>(11)</w:t>
      </w:r>
      <w:r w:rsidRPr="00435E3C">
        <w:rPr>
          <w:rFonts w:ascii="Times New Roman" w:hAnsi="Times New Roman" w:cs="Times New Roman"/>
          <w:color w:val="000000"/>
          <w:sz w:val="24"/>
          <w:szCs w:val="24"/>
        </w:rPr>
        <w:t xml:space="preserve"> </w:t>
      </w:r>
    </w:p>
    <w:p w14:paraId="26ADB813" w14:textId="2FD7F82D" w:rsidR="008A1095" w:rsidRPr="00B41FB2" w:rsidRDefault="008A1095" w:rsidP="008A1095">
      <w:pPr>
        <w:autoSpaceDE w:val="0"/>
        <w:autoSpaceDN w:val="0"/>
        <w:adjustRightInd w:val="0"/>
        <w:spacing w:line="480" w:lineRule="auto"/>
        <w:contextualSpacing/>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 xml:space="preserve">          And may be accompanied by </w:t>
      </w:r>
      <w:r w:rsidRPr="00FC625F">
        <w:rPr>
          <w:rFonts w:ascii="Times New Roman" w:eastAsia="Calibri" w:hAnsi="Times New Roman" w:cs="Times New Roman"/>
          <w:color w:val="000000"/>
          <w:sz w:val="24"/>
          <w:szCs w:val="24"/>
        </w:rPr>
        <w:t>Transferrin Saturation &lt;16%</w:t>
      </w:r>
      <w:r>
        <w:rPr>
          <w:rFonts w:ascii="Times New Roman" w:hAnsi="Times New Roman" w:cs="Times New Roman"/>
          <w:color w:val="000000"/>
          <w:sz w:val="24"/>
          <w:szCs w:val="24"/>
        </w:rPr>
        <w:t xml:space="preserve">. </w:t>
      </w:r>
      <w:r w:rsidR="00D319D8">
        <w:rPr>
          <w:rFonts w:ascii="Times New Roman" w:hAnsi="Times New Roman" w:cs="Times New Roman"/>
          <w:color w:val="000000"/>
          <w:sz w:val="24"/>
          <w:szCs w:val="24"/>
        </w:rPr>
        <w:t>Mean Corpuscular Volume (</w:t>
      </w:r>
      <w:r w:rsidRPr="00435E3C">
        <w:rPr>
          <w:rFonts w:ascii="Times New Roman" w:eastAsia="Calibri" w:hAnsi="Times New Roman" w:cs="Times New Roman"/>
          <w:sz w:val="24"/>
          <w:szCs w:val="24"/>
        </w:rPr>
        <w:t>MCV</w:t>
      </w:r>
      <w:r w:rsidR="00D319D8">
        <w:rPr>
          <w:rFonts w:ascii="Times New Roman" w:eastAsia="Calibri" w:hAnsi="Times New Roman" w:cs="Times New Roman"/>
          <w:sz w:val="24"/>
          <w:szCs w:val="24"/>
        </w:rPr>
        <w:t>)</w:t>
      </w:r>
      <w:r w:rsidRPr="00435E3C">
        <w:rPr>
          <w:rFonts w:ascii="Times New Roman" w:eastAsia="Calibri" w:hAnsi="Times New Roman" w:cs="Times New Roman"/>
          <w:sz w:val="24"/>
          <w:szCs w:val="24"/>
        </w:rPr>
        <w:t xml:space="preserve"> &lt; expected range for age of the study subjects</w:t>
      </w:r>
      <w:r>
        <w:rPr>
          <w:rFonts w:ascii="Times New Roman" w:eastAsia="Calibri" w:hAnsi="Times New Roman" w:cs="Times New Roman"/>
          <w:sz w:val="24"/>
          <w:szCs w:val="24"/>
        </w:rPr>
        <w:t>.</w:t>
      </w:r>
      <w:r w:rsidRPr="00435E3C">
        <w:rPr>
          <w:rFonts w:ascii="Times New Roman" w:eastAsia="Calibri" w:hAnsi="Times New Roman" w:cs="Times New Roman"/>
          <w:color w:val="000000"/>
          <w:sz w:val="24"/>
          <w:szCs w:val="24"/>
        </w:rPr>
        <w:t xml:space="preserve"> </w:t>
      </w:r>
      <w:r w:rsidR="00D319D8">
        <w:rPr>
          <w:rFonts w:ascii="Times New Roman" w:eastAsia="Calibri" w:hAnsi="Times New Roman" w:cs="Times New Roman"/>
          <w:sz w:val="24"/>
          <w:szCs w:val="24"/>
        </w:rPr>
        <w:t>Mean Corpuscular Haemoglobin Concentration</w:t>
      </w:r>
      <w:r w:rsidRPr="00435E3C">
        <w:rPr>
          <w:rFonts w:ascii="Times New Roman" w:eastAsia="Calibri" w:hAnsi="Times New Roman" w:cs="Times New Roman"/>
          <w:sz w:val="24"/>
          <w:szCs w:val="24"/>
        </w:rPr>
        <w:t xml:space="preserve"> </w:t>
      </w:r>
      <w:r w:rsidR="00D319D8">
        <w:rPr>
          <w:rFonts w:ascii="Times New Roman" w:eastAsia="Calibri" w:hAnsi="Times New Roman" w:cs="Times New Roman"/>
          <w:sz w:val="24"/>
          <w:szCs w:val="24"/>
        </w:rPr>
        <w:t>(</w:t>
      </w:r>
      <w:r w:rsidR="00D319D8" w:rsidRPr="00435E3C">
        <w:rPr>
          <w:rFonts w:ascii="Times New Roman" w:eastAsia="Calibri" w:hAnsi="Times New Roman" w:cs="Times New Roman"/>
          <w:sz w:val="24"/>
          <w:szCs w:val="24"/>
        </w:rPr>
        <w:t>MCHC</w:t>
      </w:r>
      <w:r w:rsidR="00D319D8">
        <w:rPr>
          <w:rFonts w:ascii="Times New Roman" w:eastAsia="Calibri" w:hAnsi="Times New Roman" w:cs="Times New Roman"/>
          <w:sz w:val="24"/>
          <w:szCs w:val="24"/>
        </w:rPr>
        <w:t xml:space="preserve">) </w:t>
      </w:r>
      <w:r w:rsidRPr="00435E3C">
        <w:rPr>
          <w:rFonts w:ascii="Times New Roman" w:eastAsia="Calibri" w:hAnsi="Times New Roman" w:cs="Times New Roman"/>
          <w:sz w:val="24"/>
          <w:szCs w:val="24"/>
        </w:rPr>
        <w:t>&lt; expected range for age of the study subjects</w:t>
      </w:r>
      <w:r w:rsidR="0059790F">
        <w:rPr>
          <w:rFonts w:ascii="Times New Roman" w:eastAsia="Calibri" w:hAnsi="Times New Roman" w:cs="Times New Roman"/>
          <w:sz w:val="24"/>
          <w:szCs w:val="24"/>
        </w:rPr>
        <w:t xml:space="preserve"> </w:t>
      </w:r>
      <w:r w:rsidR="0059790F">
        <w:rPr>
          <w:rFonts w:ascii="Times New Roman" w:hAnsi="Times New Roman" w:cs="Times New Roman"/>
          <w:sz w:val="24"/>
          <w:szCs w:val="24"/>
          <w:lang w:val="en-US"/>
        </w:rPr>
        <w:t>(10)</w:t>
      </w:r>
    </w:p>
    <w:p w14:paraId="717B6C18" w14:textId="555BBC6B" w:rsidR="008A1095" w:rsidRDefault="008A1095" w:rsidP="008A1095">
      <w:pPr>
        <w:autoSpaceDE w:val="0"/>
        <w:autoSpaceDN w:val="0"/>
        <w:adjustRightInd w:val="0"/>
        <w:spacing w:line="480" w:lineRule="auto"/>
        <w:rPr>
          <w:rFonts w:ascii="Times New Roman" w:eastAsia="Calibri" w:hAnsi="Times New Roman" w:cs="Times New Roman"/>
          <w:sz w:val="24"/>
          <w:szCs w:val="24"/>
        </w:rPr>
      </w:pPr>
      <w:r w:rsidRPr="00527DD8">
        <w:rPr>
          <w:rFonts w:ascii="Times New Roman" w:eastAsia="Calibri" w:hAnsi="Times New Roman" w:cs="Times New Roman"/>
          <w:sz w:val="24"/>
          <w:szCs w:val="24"/>
        </w:rPr>
        <w:t>Transferrin saturation was calculated using the formula</w:t>
      </w:r>
      <w:r w:rsidR="00980EB2">
        <w:rPr>
          <w:rFonts w:ascii="Times New Roman" w:eastAsia="Calibri" w:hAnsi="Times New Roman" w:cs="Times New Roman"/>
          <w:sz w:val="24"/>
          <w:szCs w:val="24"/>
        </w:rPr>
        <w:t>:</w:t>
      </w:r>
      <w:r w:rsidR="0059790F">
        <w:rPr>
          <w:rFonts w:ascii="Times New Roman" w:eastAsia="Calibri" w:hAnsi="Times New Roman" w:cs="Times New Roman"/>
          <w:sz w:val="24"/>
          <w:szCs w:val="24"/>
        </w:rPr>
        <w:t xml:space="preserve"> (10)</w:t>
      </w:r>
      <w:r w:rsidR="00980EB2">
        <w:rPr>
          <w:rFonts w:ascii="Times New Roman" w:eastAsia="Calibri" w:hAnsi="Times New Roman" w:cs="Times New Roman"/>
          <w:sz w:val="24"/>
          <w:szCs w:val="24"/>
          <w:vertAlign w:val="superscript"/>
        </w:rPr>
        <w:t xml:space="preserve"> </w:t>
      </w:r>
    </w:p>
    <w:p w14:paraId="26EEC197" w14:textId="77777777" w:rsidR="008A1095" w:rsidRDefault="008A1095" w:rsidP="008A1095">
      <w:pPr>
        <w:autoSpaceDE w:val="0"/>
        <w:autoSpaceDN w:val="0"/>
        <w:adjustRightInd w:val="0"/>
        <w:spacing w:line="480" w:lineRule="auto"/>
        <w:rPr>
          <w:rFonts w:ascii="Times New Roman" w:eastAsia="Calibri" w:hAnsi="Times New Roman" w:cs="Times New Roman"/>
          <w:sz w:val="24"/>
          <w:szCs w:val="24"/>
        </w:rPr>
      </w:pPr>
      <w:r w:rsidRPr="00527DD8">
        <w:rPr>
          <w:rFonts w:ascii="Times New Roman" w:eastAsia="Calibri" w:hAnsi="Times New Roman" w:cs="Times New Roman"/>
          <w:sz w:val="24"/>
          <w:szCs w:val="24"/>
        </w:rPr>
        <w:t xml:space="preserve">Transferrin saturation (%) =  </w:t>
      </w:r>
      <m:oMath>
        <m:f>
          <m:fPr>
            <m:ctrlPr>
              <w:rPr>
                <w:rFonts w:ascii="Cambria Math" w:eastAsia="Calibri" w:hAnsi="Times New Roman" w:cs="Times New Roman"/>
                <w:i/>
                <w:sz w:val="24"/>
                <w:szCs w:val="24"/>
              </w:rPr>
            </m:ctrlPr>
          </m:fPr>
          <m:num>
            <m:r>
              <w:rPr>
                <w:rFonts w:ascii="Cambria Math" w:eastAsia="Calibri" w:hAnsi="Cambria Math" w:cs="Times New Roman"/>
                <w:sz w:val="24"/>
                <w:szCs w:val="24"/>
              </w:rPr>
              <m:t>Serum</m:t>
            </m:r>
            <m:r>
              <w:rPr>
                <w:rFonts w:ascii="Cambria Math" w:eastAsia="Calibri" w:hAnsi="Times New Roman" w:cs="Times New Roman"/>
                <w:sz w:val="24"/>
                <w:szCs w:val="24"/>
              </w:rPr>
              <m:t xml:space="preserve"> </m:t>
            </m:r>
            <m:r>
              <w:rPr>
                <w:rFonts w:ascii="Cambria Math" w:eastAsia="Calibri" w:hAnsi="Cambria Math" w:cs="Times New Roman"/>
                <w:sz w:val="24"/>
                <w:szCs w:val="24"/>
              </w:rPr>
              <m:t>iron</m:t>
            </m:r>
            <m:r>
              <w:rPr>
                <w:rFonts w:ascii="Cambria Math" w:eastAsia="Calibri" w:hAnsi="Times New Roman" w:cs="Times New Roman"/>
                <w:sz w:val="24"/>
                <w:szCs w:val="24"/>
              </w:rPr>
              <m:t xml:space="preserve"> </m:t>
            </m:r>
          </m:num>
          <m:den>
            <m:r>
              <w:rPr>
                <w:rFonts w:ascii="Cambria Math" w:eastAsia="Calibri" w:hAnsi="Cambria Math" w:cs="Times New Roman"/>
                <w:sz w:val="24"/>
                <w:szCs w:val="24"/>
              </w:rPr>
              <m:t>TIBC</m:t>
            </m:r>
          </m:den>
        </m:f>
        <m:r>
          <w:rPr>
            <w:rFonts w:ascii="Cambria Math" w:eastAsia="Calibri" w:hAnsi="Cambria Math" w:cs="Times New Roman"/>
            <w:sz w:val="24"/>
            <w:szCs w:val="24"/>
          </w:rPr>
          <m:t>X</m:t>
        </m:r>
        <m:r>
          <w:rPr>
            <w:rFonts w:ascii="Cambria Math" w:eastAsia="Calibri" w:hAnsi="Times New Roman" w:cs="Times New Roman"/>
            <w:sz w:val="24"/>
            <w:szCs w:val="24"/>
          </w:rPr>
          <m:t xml:space="preserve"> 100</m:t>
        </m:r>
      </m:oMath>
      <w:r w:rsidRPr="00180847">
        <w:rPr>
          <w:rFonts w:ascii="Times New Roman" w:eastAsia="Calibri" w:hAnsi="Times New Roman" w:cs="Times New Roman"/>
          <w:sz w:val="32"/>
          <w:szCs w:val="32"/>
        </w:rPr>
        <w:t xml:space="preserve"> </w:t>
      </w:r>
    </w:p>
    <w:p w14:paraId="308594D9" w14:textId="30948AE1" w:rsidR="008A1095" w:rsidRDefault="008A1095" w:rsidP="0068190D">
      <w:pPr>
        <w:autoSpaceDE w:val="0"/>
        <w:autoSpaceDN w:val="0"/>
        <w:adjustRightInd w:val="0"/>
        <w:spacing w:line="480" w:lineRule="auto"/>
        <w:rPr>
          <w:rFonts w:ascii="Times New Roman" w:eastAsia="Calibri" w:hAnsi="Times New Roman" w:cs="Times New Roman"/>
          <w:sz w:val="24"/>
          <w:szCs w:val="24"/>
        </w:rPr>
      </w:pPr>
      <w:r w:rsidRPr="00435E3C">
        <w:rPr>
          <w:rFonts w:ascii="Times New Roman" w:hAnsi="Times New Roman" w:cs="Times New Roman"/>
          <w:color w:val="000000"/>
          <w:sz w:val="24"/>
          <w:szCs w:val="24"/>
        </w:rPr>
        <w:t xml:space="preserve">2.      </w:t>
      </w:r>
      <w:r w:rsidRPr="00435E3C">
        <w:rPr>
          <w:rFonts w:ascii="Times New Roman" w:eastAsia="Calibri" w:hAnsi="Times New Roman" w:cs="Times New Roman"/>
          <w:color w:val="000000"/>
          <w:sz w:val="24"/>
          <w:szCs w:val="24"/>
        </w:rPr>
        <w:t>Iron Deficiency Anaemia if:</w:t>
      </w:r>
      <w:r w:rsidRPr="00435E3C">
        <w:rPr>
          <w:rFonts w:ascii="Times New Roman" w:eastAsia="Calibri" w:hAnsi="Times New Roman" w:cs="Times New Roman"/>
          <w:sz w:val="24"/>
          <w:szCs w:val="24"/>
        </w:rPr>
        <w:t xml:space="preserve"> Haemoglobin &lt; expected range for age of the study subjects plus features of Iron deficiency.</w:t>
      </w:r>
      <w:r w:rsidR="0059790F">
        <w:rPr>
          <w:rFonts w:ascii="Times New Roman" w:eastAsia="Calibri" w:hAnsi="Times New Roman" w:cs="Times New Roman"/>
          <w:sz w:val="24"/>
          <w:szCs w:val="24"/>
        </w:rPr>
        <w:t xml:space="preserve"> (11)</w:t>
      </w:r>
    </w:p>
    <w:p w14:paraId="0FAC1E41" w14:textId="71F1D214" w:rsidR="008A1095" w:rsidRPr="00A63CCB" w:rsidRDefault="008A1095" w:rsidP="008A1095">
      <w:pPr>
        <w:autoSpaceDE w:val="0"/>
        <w:autoSpaceDN w:val="0"/>
        <w:adjustRightInd w:val="0"/>
        <w:spacing w:after="0" w:line="480" w:lineRule="auto"/>
        <w:rPr>
          <w:rFonts w:ascii="Times New Roman" w:hAnsi="Times New Roman" w:cs="Times New Roman"/>
          <w:sz w:val="24"/>
          <w:szCs w:val="24"/>
          <w:vertAlign w:val="superscript"/>
          <w:lang w:val="en-US"/>
        </w:rPr>
      </w:pPr>
      <w:r>
        <w:rPr>
          <w:rFonts w:ascii="Times New Roman" w:eastAsia="Calibri" w:hAnsi="Times New Roman" w:cs="Times New Roman"/>
          <w:color w:val="000000"/>
          <w:sz w:val="24"/>
          <w:szCs w:val="24"/>
        </w:rPr>
        <w:t xml:space="preserve">3. Latent Iron deficiency (Iron depletion) if: </w:t>
      </w:r>
      <w:r w:rsidRPr="00435E3C">
        <w:rPr>
          <w:rFonts w:ascii="Times New Roman" w:eastAsia="Calibri" w:hAnsi="Times New Roman" w:cs="Times New Roman"/>
          <w:color w:val="000000"/>
          <w:sz w:val="24"/>
          <w:szCs w:val="24"/>
        </w:rPr>
        <w:t>Serum ferritin is less than 20ng/L for all age group</w:t>
      </w:r>
      <w:r w:rsidR="0059790F">
        <w:rPr>
          <w:rFonts w:ascii="Times New Roman" w:eastAsia="Calibri" w:hAnsi="Times New Roman" w:cs="Times New Roman"/>
          <w:color w:val="000000"/>
          <w:sz w:val="24"/>
          <w:szCs w:val="24"/>
        </w:rPr>
        <w:t xml:space="preserve">. </w:t>
      </w:r>
      <w:r w:rsidR="0059790F">
        <w:rPr>
          <w:rFonts w:ascii="Times New Roman" w:hAnsi="Times New Roman" w:cs="Times New Roman"/>
          <w:sz w:val="24"/>
          <w:szCs w:val="24"/>
          <w:lang w:val="en-US"/>
        </w:rPr>
        <w:t>(11)</w:t>
      </w:r>
    </w:p>
    <w:p w14:paraId="78EC936E" w14:textId="77777777" w:rsidR="00D319D8" w:rsidRDefault="00D319D8">
      <w:pPr>
        <w:rPr>
          <w:rFonts w:ascii="Times New Roman" w:hAnsi="Times New Roman" w:cs="Times New Roman"/>
          <w:sz w:val="24"/>
          <w:szCs w:val="24"/>
        </w:rPr>
      </w:pPr>
    </w:p>
    <w:p w14:paraId="26E0D860" w14:textId="77777777" w:rsidR="00441D5F" w:rsidRPr="00342AD8" w:rsidRDefault="00441D5F" w:rsidP="00441D5F">
      <w:pPr>
        <w:autoSpaceDE w:val="0"/>
        <w:autoSpaceDN w:val="0"/>
        <w:adjustRightInd w:val="0"/>
        <w:spacing w:after="0" w:line="480" w:lineRule="auto"/>
        <w:rPr>
          <w:rFonts w:ascii="Times New Roman" w:hAnsi="Times New Roman" w:cs="Times New Roman"/>
          <w:b/>
          <w:sz w:val="24"/>
          <w:szCs w:val="24"/>
          <w:lang w:val="en-US"/>
        </w:rPr>
      </w:pPr>
      <w:r w:rsidRPr="00342AD8">
        <w:rPr>
          <w:rFonts w:ascii="Times New Roman" w:hAnsi="Times New Roman" w:cs="Times New Roman"/>
          <w:b/>
          <w:sz w:val="24"/>
          <w:szCs w:val="24"/>
          <w:lang w:val="en-US"/>
        </w:rPr>
        <w:t>Results</w:t>
      </w:r>
    </w:p>
    <w:p w14:paraId="1AD9A6A1" w14:textId="65154592" w:rsidR="00041990" w:rsidRDefault="00441D5F" w:rsidP="00441D5F">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 total of 118 subjects were recruited in the study, 59 children with acyanotic congenital heart defects and 59 healthy controls. The age range was from six months to twelve years. The mean age for children with acyanotic congenital heart was 42.25</w:t>
      </w:r>
      <w:r w:rsidR="00CF370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CF3704">
        <w:rPr>
          <w:rFonts w:ascii="Times New Roman" w:hAnsi="Times New Roman" w:cs="Times New Roman"/>
          <w:sz w:val="24"/>
          <w:szCs w:val="24"/>
          <w:lang w:val="en-US"/>
        </w:rPr>
        <w:t xml:space="preserve"> </w:t>
      </w:r>
      <w:r>
        <w:rPr>
          <w:rFonts w:ascii="Times New Roman" w:hAnsi="Times New Roman" w:cs="Times New Roman"/>
          <w:sz w:val="24"/>
          <w:szCs w:val="24"/>
          <w:lang w:val="en-US"/>
        </w:rPr>
        <w:t>34.56</w:t>
      </w:r>
      <w:r w:rsidR="00CF3704">
        <w:rPr>
          <w:rFonts w:ascii="Times New Roman" w:hAnsi="Times New Roman" w:cs="Times New Roman"/>
          <w:sz w:val="24"/>
          <w:szCs w:val="24"/>
          <w:lang w:val="en-US"/>
        </w:rPr>
        <w:t xml:space="preserve"> months</w:t>
      </w:r>
      <w:r>
        <w:rPr>
          <w:rFonts w:ascii="Times New Roman" w:hAnsi="Times New Roman" w:cs="Times New Roman"/>
          <w:sz w:val="24"/>
          <w:szCs w:val="24"/>
          <w:lang w:val="en-US"/>
        </w:rPr>
        <w:t xml:space="preserve"> while that for controls was 46.07</w:t>
      </w:r>
      <w:r w:rsidR="00CF370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CF3704">
        <w:rPr>
          <w:rFonts w:ascii="Times New Roman" w:hAnsi="Times New Roman" w:cs="Times New Roman"/>
          <w:sz w:val="24"/>
          <w:szCs w:val="24"/>
          <w:lang w:val="en-US"/>
        </w:rPr>
        <w:t xml:space="preserve"> </w:t>
      </w:r>
      <w:r>
        <w:rPr>
          <w:rFonts w:ascii="Times New Roman" w:hAnsi="Times New Roman" w:cs="Times New Roman"/>
          <w:sz w:val="24"/>
          <w:szCs w:val="24"/>
          <w:lang w:val="en-US"/>
        </w:rPr>
        <w:t>34.40</w:t>
      </w:r>
      <w:r w:rsidR="00CF3704">
        <w:rPr>
          <w:rFonts w:ascii="Times New Roman" w:hAnsi="Times New Roman" w:cs="Times New Roman"/>
          <w:sz w:val="24"/>
          <w:szCs w:val="24"/>
          <w:lang w:val="en-US"/>
        </w:rPr>
        <w:t xml:space="preserve"> months</w:t>
      </w:r>
      <w:r w:rsidR="0068703D">
        <w:rPr>
          <w:rFonts w:ascii="Times New Roman" w:hAnsi="Times New Roman" w:cs="Times New Roman"/>
          <w:sz w:val="24"/>
          <w:szCs w:val="24"/>
          <w:lang w:val="en-US"/>
        </w:rPr>
        <w:t xml:space="preserve"> (t= -.497; p = 0.897)</w:t>
      </w:r>
      <w:r>
        <w:rPr>
          <w:rFonts w:ascii="Times New Roman" w:hAnsi="Times New Roman" w:cs="Times New Roman"/>
          <w:sz w:val="24"/>
          <w:szCs w:val="24"/>
          <w:lang w:val="en-US"/>
        </w:rPr>
        <w:t>. Male to female ratio was 1:1.1.</w:t>
      </w:r>
      <w:r w:rsidR="00041990">
        <w:rPr>
          <w:rFonts w:ascii="Times New Roman" w:hAnsi="Times New Roman" w:cs="Times New Roman"/>
          <w:sz w:val="24"/>
          <w:szCs w:val="24"/>
          <w:lang w:val="en-US"/>
        </w:rPr>
        <w:t xml:space="preserve"> </w:t>
      </w:r>
    </w:p>
    <w:p w14:paraId="7C1AD910" w14:textId="77777777" w:rsidR="0059790F" w:rsidRDefault="0059790F" w:rsidP="00441D5F">
      <w:pPr>
        <w:autoSpaceDE w:val="0"/>
        <w:autoSpaceDN w:val="0"/>
        <w:adjustRightInd w:val="0"/>
        <w:spacing w:after="0" w:line="480" w:lineRule="auto"/>
        <w:rPr>
          <w:rFonts w:ascii="Times New Roman" w:hAnsi="Times New Roman" w:cs="Times New Roman"/>
          <w:sz w:val="24"/>
          <w:szCs w:val="24"/>
          <w:lang w:val="en-US"/>
        </w:rPr>
      </w:pPr>
    </w:p>
    <w:p w14:paraId="2ADA3A78" w14:textId="77777777" w:rsidR="00441D5F" w:rsidRDefault="00041990" w:rsidP="00441D5F">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 higher proportion of subjects were in the upper social class</w:t>
      </w:r>
      <w:r w:rsidR="00441D5F">
        <w:rPr>
          <w:rFonts w:ascii="Times New Roman" w:hAnsi="Times New Roman" w:cs="Times New Roman"/>
          <w:sz w:val="24"/>
          <w:szCs w:val="24"/>
          <w:lang w:val="en-US"/>
        </w:rPr>
        <w:t xml:space="preserve"> </w:t>
      </w:r>
      <w:r>
        <w:rPr>
          <w:rFonts w:ascii="Times New Roman" w:hAnsi="Times New Roman" w:cs="Times New Roman"/>
          <w:sz w:val="24"/>
          <w:szCs w:val="24"/>
          <w:lang w:val="en-US"/>
        </w:rPr>
        <w:t>(61.5%; n = 63</w:t>
      </w:r>
      <w:r w:rsidR="00B92F72">
        <w:rPr>
          <w:rFonts w:ascii="Times New Roman" w:hAnsi="Times New Roman" w:cs="Times New Roman"/>
          <w:sz w:val="24"/>
          <w:szCs w:val="24"/>
          <w:lang w:val="en-US"/>
        </w:rPr>
        <w:t>) as shown in table I</w:t>
      </w:r>
      <w:r>
        <w:rPr>
          <w:rFonts w:ascii="Times New Roman" w:hAnsi="Times New Roman" w:cs="Times New Roman"/>
          <w:sz w:val="24"/>
          <w:szCs w:val="24"/>
          <w:lang w:val="en-US"/>
        </w:rPr>
        <w:t xml:space="preserve">. The lowest proportion of subjects belonged to the lower social class (12.7%; n = 13). </w:t>
      </w:r>
      <w:r w:rsidR="0068703D">
        <w:rPr>
          <w:rFonts w:ascii="Times New Roman" w:hAnsi="Times New Roman" w:cs="Times New Roman"/>
          <w:sz w:val="24"/>
          <w:szCs w:val="24"/>
          <w:lang w:val="en-US"/>
        </w:rPr>
        <w:t>No significant difference in the social classes between the cases and the controls (χ</w:t>
      </w:r>
      <w:r w:rsidR="0068703D">
        <w:rPr>
          <w:rFonts w:ascii="Times New Roman" w:hAnsi="Times New Roman" w:cs="Times New Roman"/>
          <w:sz w:val="24"/>
          <w:szCs w:val="24"/>
          <w:vertAlign w:val="superscript"/>
          <w:lang w:val="en-US"/>
        </w:rPr>
        <w:t>2</w:t>
      </w:r>
      <w:r w:rsidR="0068703D">
        <w:rPr>
          <w:rFonts w:ascii="Times New Roman" w:hAnsi="Times New Roman" w:cs="Times New Roman"/>
          <w:sz w:val="24"/>
          <w:szCs w:val="24"/>
          <w:lang w:val="en-US"/>
        </w:rPr>
        <w:t xml:space="preserve"> = 6.280, p = </w:t>
      </w:r>
      <w:r w:rsidR="00B92F72" w:rsidRPr="00B92F72">
        <w:rPr>
          <w:rFonts w:ascii="Times New Roman" w:hAnsi="Times New Roman" w:cs="Times New Roman"/>
          <w:sz w:val="24"/>
          <w:szCs w:val="24"/>
        </w:rPr>
        <w:t>0.170</w:t>
      </w:r>
      <w:r w:rsidR="0068703D">
        <w:rPr>
          <w:rFonts w:ascii="Times New Roman" w:hAnsi="Times New Roman" w:cs="Times New Roman"/>
          <w:sz w:val="24"/>
          <w:szCs w:val="24"/>
          <w:lang w:val="en-US"/>
        </w:rPr>
        <w:t xml:space="preserve">). </w:t>
      </w:r>
    </w:p>
    <w:p w14:paraId="1101C81E" w14:textId="77777777" w:rsidR="00041990" w:rsidRDefault="00041990" w:rsidP="00441D5F">
      <w:pPr>
        <w:autoSpaceDE w:val="0"/>
        <w:autoSpaceDN w:val="0"/>
        <w:adjustRightInd w:val="0"/>
        <w:spacing w:after="0" w:line="480" w:lineRule="auto"/>
        <w:rPr>
          <w:rFonts w:ascii="Times New Roman" w:hAnsi="Times New Roman" w:cs="Times New Roman"/>
          <w:sz w:val="24"/>
          <w:szCs w:val="24"/>
          <w:lang w:val="en-US"/>
        </w:rPr>
      </w:pPr>
    </w:p>
    <w:p w14:paraId="0C66D50F" w14:textId="77777777" w:rsidR="0044242B" w:rsidRPr="00950ED1" w:rsidRDefault="00F626E0" w:rsidP="0044242B">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441D5F">
        <w:rPr>
          <w:rFonts w:ascii="Times New Roman" w:hAnsi="Times New Roman" w:cs="Times New Roman"/>
          <w:sz w:val="24"/>
          <w:szCs w:val="24"/>
          <w:lang w:val="en-US"/>
        </w:rPr>
        <w:t xml:space="preserve">entricular septal defect </w:t>
      </w:r>
      <w:r>
        <w:rPr>
          <w:rFonts w:ascii="Times New Roman" w:hAnsi="Times New Roman" w:cs="Times New Roman"/>
          <w:sz w:val="24"/>
          <w:szCs w:val="24"/>
          <w:lang w:val="en-US"/>
        </w:rPr>
        <w:t>was the co</w:t>
      </w:r>
      <w:r w:rsidR="0044242B">
        <w:rPr>
          <w:rFonts w:ascii="Times New Roman" w:hAnsi="Times New Roman" w:cs="Times New Roman"/>
          <w:sz w:val="24"/>
          <w:szCs w:val="24"/>
          <w:lang w:val="en-US"/>
        </w:rPr>
        <w:t>mmonest acyanotic heart disease.</w:t>
      </w:r>
      <w:r w:rsidR="00441D5F">
        <w:rPr>
          <w:rFonts w:ascii="Times New Roman" w:hAnsi="Times New Roman" w:cs="Times New Roman"/>
          <w:sz w:val="24"/>
          <w:szCs w:val="24"/>
          <w:lang w:val="en-US"/>
        </w:rPr>
        <w:t xml:space="preserve"> </w:t>
      </w:r>
      <w:r w:rsidR="0044242B">
        <w:rPr>
          <w:rFonts w:ascii="Times New Roman" w:hAnsi="Times New Roman" w:cs="Times New Roman"/>
          <w:sz w:val="24"/>
          <w:szCs w:val="24"/>
          <w:lang w:val="en-US"/>
        </w:rPr>
        <w:t>In 8 (13.5%) subjects, m</w:t>
      </w:r>
      <w:r w:rsidR="0044242B" w:rsidRPr="00950ED1">
        <w:rPr>
          <w:rFonts w:ascii="Times New Roman" w:hAnsi="Times New Roman" w:cs="Times New Roman"/>
          <w:sz w:val="24"/>
          <w:szCs w:val="24"/>
          <w:lang w:val="en-US"/>
        </w:rPr>
        <w:t xml:space="preserve">ultiple </w:t>
      </w:r>
      <w:r w:rsidR="0044242B">
        <w:rPr>
          <w:rFonts w:ascii="Times New Roman" w:hAnsi="Times New Roman" w:cs="Times New Roman"/>
          <w:sz w:val="24"/>
          <w:szCs w:val="24"/>
          <w:lang w:val="en-US"/>
        </w:rPr>
        <w:t>acyanotic congenital heart diseases were diagnosed as shown in table II.</w:t>
      </w:r>
    </w:p>
    <w:p w14:paraId="39E78403" w14:textId="77777777" w:rsidR="00503C89" w:rsidRDefault="00503C89" w:rsidP="00503C89">
      <w:pPr>
        <w:autoSpaceDE w:val="0"/>
        <w:autoSpaceDN w:val="0"/>
        <w:adjustRightInd w:val="0"/>
        <w:spacing w:after="0" w:line="480" w:lineRule="auto"/>
        <w:rPr>
          <w:rFonts w:ascii="Times New Roman" w:hAnsi="Times New Roman" w:cs="Times New Roman"/>
          <w:sz w:val="24"/>
          <w:szCs w:val="24"/>
          <w:lang w:val="en-US"/>
        </w:rPr>
      </w:pPr>
    </w:p>
    <w:p w14:paraId="01C04115" w14:textId="29FD2D1E" w:rsidR="00503C89" w:rsidRDefault="00503C89" w:rsidP="00503C89">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Tables II</w:t>
      </w:r>
      <w:r w:rsidR="00B92F72">
        <w:rPr>
          <w:rFonts w:ascii="Times New Roman" w:hAnsi="Times New Roman" w:cs="Times New Roman"/>
          <w:sz w:val="24"/>
          <w:szCs w:val="24"/>
          <w:lang w:val="en-US"/>
        </w:rPr>
        <w:t xml:space="preserve">I to </w:t>
      </w:r>
      <w:r w:rsidR="0059790F">
        <w:rPr>
          <w:rFonts w:ascii="Times New Roman" w:hAnsi="Times New Roman" w:cs="Times New Roman"/>
          <w:sz w:val="24"/>
          <w:szCs w:val="24"/>
          <w:lang w:val="en-US"/>
        </w:rPr>
        <w:t>VI</w:t>
      </w:r>
      <w:r>
        <w:rPr>
          <w:rFonts w:ascii="Times New Roman" w:hAnsi="Times New Roman" w:cs="Times New Roman"/>
          <w:sz w:val="24"/>
          <w:szCs w:val="24"/>
          <w:lang w:val="en-US"/>
        </w:rPr>
        <w:t xml:space="preserve"> show the mean r</w:t>
      </w:r>
      <w:r w:rsidR="001C0EB3">
        <w:rPr>
          <w:rFonts w:ascii="Times New Roman" w:hAnsi="Times New Roman" w:cs="Times New Roman"/>
          <w:sz w:val="24"/>
          <w:szCs w:val="24"/>
          <w:lang w:val="en-US"/>
        </w:rPr>
        <w:t>ed cell indices of all subjects and a</w:t>
      </w:r>
      <w:r>
        <w:rPr>
          <w:rFonts w:ascii="Times New Roman" w:hAnsi="Times New Roman" w:cs="Times New Roman"/>
          <w:sz w:val="24"/>
          <w:szCs w:val="24"/>
          <w:lang w:val="en-US"/>
        </w:rPr>
        <w:t>ccording to age groups. The haemoglobin concentration was significantly higher in the control groups for children less than 2 years and above 5 years</w:t>
      </w:r>
      <w:r w:rsidR="001C0EB3">
        <w:rPr>
          <w:rFonts w:ascii="Times New Roman" w:hAnsi="Times New Roman" w:cs="Times New Roman"/>
          <w:sz w:val="24"/>
          <w:szCs w:val="24"/>
          <w:lang w:val="en-US"/>
        </w:rPr>
        <w:t xml:space="preserve">. </w:t>
      </w:r>
      <w:r w:rsidR="004F0BF2">
        <w:rPr>
          <w:rFonts w:ascii="Times New Roman" w:hAnsi="Times New Roman" w:cs="Times New Roman"/>
          <w:sz w:val="24"/>
          <w:szCs w:val="24"/>
          <w:lang w:val="en-US"/>
        </w:rPr>
        <w:t>The mean corpuscular haemoglobin and</w:t>
      </w:r>
      <w:r w:rsidR="001C0EB3">
        <w:rPr>
          <w:rFonts w:ascii="Times New Roman" w:hAnsi="Times New Roman" w:cs="Times New Roman"/>
          <w:sz w:val="24"/>
          <w:szCs w:val="24"/>
          <w:lang w:val="en-US"/>
        </w:rPr>
        <w:t xml:space="preserve"> mean corpuscular haemoglobin concentration were significantly higher in the control group. Among the age group greater than 5 years, the mean corpuscular volume and mean corpuscular haemoglobin were significantly higher.</w:t>
      </w:r>
    </w:p>
    <w:p w14:paraId="19D61187" w14:textId="77777777" w:rsidR="00503C89" w:rsidRDefault="00503C89" w:rsidP="00441D5F">
      <w:pPr>
        <w:autoSpaceDE w:val="0"/>
        <w:autoSpaceDN w:val="0"/>
        <w:adjustRightInd w:val="0"/>
        <w:spacing w:after="0" w:line="480" w:lineRule="auto"/>
        <w:rPr>
          <w:rFonts w:ascii="Times New Roman" w:hAnsi="Times New Roman" w:cs="Times New Roman"/>
          <w:sz w:val="24"/>
          <w:szCs w:val="24"/>
          <w:lang w:val="en-US"/>
        </w:rPr>
      </w:pPr>
    </w:p>
    <w:p w14:paraId="446B27A8" w14:textId="0DA6A3F1" w:rsidR="00330453" w:rsidRDefault="00330453" w:rsidP="00441D5F">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The mean/</w:t>
      </w:r>
      <w:r w:rsidR="001C0EB3">
        <w:rPr>
          <w:rFonts w:ascii="Times New Roman" w:hAnsi="Times New Roman" w:cs="Times New Roman"/>
          <w:sz w:val="24"/>
          <w:szCs w:val="24"/>
          <w:lang w:val="en-US"/>
        </w:rPr>
        <w:t xml:space="preserve">median values of serum iron </w:t>
      </w:r>
      <w:r w:rsidR="00B92F72">
        <w:rPr>
          <w:rFonts w:ascii="Times New Roman" w:hAnsi="Times New Roman" w:cs="Times New Roman"/>
          <w:sz w:val="24"/>
          <w:szCs w:val="24"/>
          <w:lang w:val="en-US"/>
        </w:rPr>
        <w:t xml:space="preserve">indicators are shown in table </w:t>
      </w:r>
      <w:r w:rsidR="00503C89">
        <w:rPr>
          <w:rFonts w:ascii="Times New Roman" w:hAnsi="Times New Roman" w:cs="Times New Roman"/>
          <w:sz w:val="24"/>
          <w:szCs w:val="24"/>
          <w:lang w:val="en-US"/>
        </w:rPr>
        <w:t>V</w:t>
      </w:r>
      <w:r w:rsidR="0059790F">
        <w:rPr>
          <w:rFonts w:ascii="Times New Roman" w:hAnsi="Times New Roman" w:cs="Times New Roman"/>
          <w:sz w:val="24"/>
          <w:szCs w:val="24"/>
          <w:lang w:val="en-US"/>
        </w:rPr>
        <w:t>II</w:t>
      </w:r>
      <w:r w:rsidR="00503C89">
        <w:rPr>
          <w:rFonts w:ascii="Times New Roman" w:hAnsi="Times New Roman" w:cs="Times New Roman"/>
          <w:sz w:val="24"/>
          <w:szCs w:val="24"/>
          <w:lang w:val="en-US"/>
        </w:rPr>
        <w:t xml:space="preserve"> </w:t>
      </w:r>
      <w:r w:rsidR="0059790F">
        <w:rPr>
          <w:rFonts w:ascii="Times New Roman" w:hAnsi="Times New Roman" w:cs="Times New Roman"/>
          <w:sz w:val="24"/>
          <w:szCs w:val="24"/>
          <w:lang w:val="en-US"/>
        </w:rPr>
        <w:t>to</w:t>
      </w:r>
      <w:r w:rsidR="00503C89">
        <w:rPr>
          <w:rFonts w:ascii="Times New Roman" w:hAnsi="Times New Roman" w:cs="Times New Roman"/>
          <w:sz w:val="24"/>
          <w:szCs w:val="24"/>
          <w:lang w:val="en-US"/>
        </w:rPr>
        <w:t xml:space="preserve"> </w:t>
      </w:r>
      <w:r w:rsidR="0059790F">
        <w:rPr>
          <w:rFonts w:ascii="Times New Roman" w:hAnsi="Times New Roman" w:cs="Times New Roman"/>
          <w:sz w:val="24"/>
          <w:szCs w:val="24"/>
          <w:lang w:val="en-US"/>
        </w:rPr>
        <w:t>X</w:t>
      </w:r>
      <w:r w:rsidR="00441D5F">
        <w:rPr>
          <w:rFonts w:ascii="Times New Roman" w:hAnsi="Times New Roman" w:cs="Times New Roman"/>
          <w:sz w:val="24"/>
          <w:szCs w:val="24"/>
          <w:lang w:val="en-US"/>
        </w:rPr>
        <w:t xml:space="preserve"> respectively. </w:t>
      </w:r>
      <w:r w:rsidR="00757171">
        <w:rPr>
          <w:rFonts w:ascii="Times New Roman" w:hAnsi="Times New Roman" w:cs="Times New Roman"/>
          <w:sz w:val="24"/>
          <w:szCs w:val="24"/>
          <w:lang w:val="en-US"/>
        </w:rPr>
        <w:t>Serum ferritin was lower</w:t>
      </w:r>
      <w:r w:rsidR="00441D5F">
        <w:rPr>
          <w:rFonts w:ascii="Times New Roman" w:hAnsi="Times New Roman" w:cs="Times New Roman"/>
          <w:sz w:val="24"/>
          <w:szCs w:val="24"/>
          <w:lang w:val="en-US"/>
        </w:rPr>
        <w:t xml:space="preserve"> in the control group but not statistically significant. There was significant difference in the transferrin saturation and total iron binding capacity between the acyanotic and control groups. </w:t>
      </w:r>
      <w:r>
        <w:rPr>
          <w:rFonts w:ascii="Times New Roman" w:hAnsi="Times New Roman" w:cs="Times New Roman"/>
          <w:sz w:val="24"/>
          <w:szCs w:val="24"/>
          <w:lang w:val="en-US"/>
        </w:rPr>
        <w:t>Serum iron, total iron binding capacity and transferrin saturation were significantly higher in the control</w:t>
      </w:r>
      <w:r w:rsidR="004822CD">
        <w:rPr>
          <w:rFonts w:ascii="Times New Roman" w:hAnsi="Times New Roman" w:cs="Times New Roman"/>
          <w:sz w:val="24"/>
          <w:szCs w:val="24"/>
          <w:lang w:val="en-US"/>
        </w:rPr>
        <w:t xml:space="preserve">s than cases as shown in table </w:t>
      </w:r>
      <w:r>
        <w:rPr>
          <w:rFonts w:ascii="Times New Roman" w:hAnsi="Times New Roman" w:cs="Times New Roman"/>
          <w:sz w:val="24"/>
          <w:szCs w:val="24"/>
          <w:lang w:val="en-US"/>
        </w:rPr>
        <w:t>V</w:t>
      </w:r>
      <w:r w:rsidR="009546EE">
        <w:rPr>
          <w:rFonts w:ascii="Times New Roman" w:hAnsi="Times New Roman" w:cs="Times New Roman"/>
          <w:sz w:val="24"/>
          <w:szCs w:val="24"/>
          <w:lang w:val="en-US"/>
        </w:rPr>
        <w:t>II to X</w:t>
      </w:r>
      <w:r>
        <w:rPr>
          <w:rFonts w:ascii="Times New Roman" w:hAnsi="Times New Roman" w:cs="Times New Roman"/>
          <w:sz w:val="24"/>
          <w:szCs w:val="24"/>
          <w:lang w:val="en-US"/>
        </w:rPr>
        <w:t xml:space="preserve">. </w:t>
      </w:r>
    </w:p>
    <w:p w14:paraId="5DDD3A09" w14:textId="77777777" w:rsidR="004822CD" w:rsidRDefault="004822CD" w:rsidP="00441D5F">
      <w:pPr>
        <w:autoSpaceDE w:val="0"/>
        <w:autoSpaceDN w:val="0"/>
        <w:adjustRightInd w:val="0"/>
        <w:spacing w:after="0" w:line="480" w:lineRule="auto"/>
        <w:rPr>
          <w:rFonts w:ascii="Times New Roman" w:hAnsi="Times New Roman" w:cs="Times New Roman"/>
          <w:sz w:val="24"/>
          <w:szCs w:val="24"/>
          <w:lang w:val="en-US"/>
        </w:rPr>
      </w:pPr>
    </w:p>
    <w:p w14:paraId="0B085B97" w14:textId="18EDE456" w:rsidR="00CE170B" w:rsidRDefault="00CE170B" w:rsidP="00441D5F">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Serum iron and transferrin saturation were significantly higher in controls than the cases in children below two years as shown in table V</w:t>
      </w:r>
      <w:r w:rsidR="004822CD">
        <w:rPr>
          <w:rFonts w:ascii="Times New Roman" w:hAnsi="Times New Roman" w:cs="Times New Roman"/>
          <w:sz w:val="24"/>
          <w:szCs w:val="24"/>
          <w:lang w:val="en-US"/>
        </w:rPr>
        <w:t>I</w:t>
      </w:r>
      <w:r w:rsidR="009546EE">
        <w:rPr>
          <w:rFonts w:ascii="Times New Roman" w:hAnsi="Times New Roman" w:cs="Times New Roman"/>
          <w:sz w:val="24"/>
          <w:szCs w:val="24"/>
          <w:lang w:val="en-US"/>
        </w:rPr>
        <w:t>II</w:t>
      </w:r>
      <w:r>
        <w:rPr>
          <w:rFonts w:ascii="Times New Roman" w:hAnsi="Times New Roman" w:cs="Times New Roman"/>
          <w:sz w:val="24"/>
          <w:szCs w:val="24"/>
          <w:lang w:val="en-US"/>
        </w:rPr>
        <w:t>.</w:t>
      </w:r>
    </w:p>
    <w:p w14:paraId="5AAE6E0B" w14:textId="77777777" w:rsidR="00330453" w:rsidRDefault="00330453" w:rsidP="00441D5F">
      <w:pPr>
        <w:autoSpaceDE w:val="0"/>
        <w:autoSpaceDN w:val="0"/>
        <w:adjustRightInd w:val="0"/>
        <w:spacing w:after="0" w:line="480" w:lineRule="auto"/>
        <w:rPr>
          <w:rFonts w:ascii="Times New Roman" w:hAnsi="Times New Roman" w:cs="Times New Roman"/>
          <w:sz w:val="24"/>
          <w:szCs w:val="24"/>
          <w:lang w:val="en-US"/>
        </w:rPr>
      </w:pPr>
    </w:p>
    <w:p w14:paraId="70C0930E" w14:textId="08D1FD2F" w:rsidR="00441D5F" w:rsidRDefault="00441D5F" w:rsidP="00441D5F">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prevalence of iron deficiency and latent iron deficiency among the subjects </w:t>
      </w:r>
      <w:r w:rsidR="00ED1E69">
        <w:rPr>
          <w:rFonts w:ascii="Times New Roman" w:hAnsi="Times New Roman" w:cs="Times New Roman"/>
          <w:sz w:val="24"/>
          <w:szCs w:val="24"/>
          <w:lang w:val="en-US"/>
        </w:rPr>
        <w:t xml:space="preserve">and control is shown in table </w:t>
      </w:r>
      <w:r w:rsidR="009546EE">
        <w:rPr>
          <w:rFonts w:ascii="Times New Roman" w:hAnsi="Times New Roman" w:cs="Times New Roman"/>
          <w:sz w:val="24"/>
          <w:szCs w:val="24"/>
          <w:lang w:val="en-US"/>
        </w:rPr>
        <w:t>XI</w:t>
      </w:r>
      <w:r w:rsidR="00ED1E69">
        <w:rPr>
          <w:rFonts w:ascii="Times New Roman" w:hAnsi="Times New Roman" w:cs="Times New Roman"/>
          <w:sz w:val="24"/>
          <w:szCs w:val="24"/>
          <w:lang w:val="en-US"/>
        </w:rPr>
        <w:t>. None of the cases</w:t>
      </w:r>
      <w:r>
        <w:rPr>
          <w:rFonts w:ascii="Times New Roman" w:hAnsi="Times New Roman" w:cs="Times New Roman"/>
          <w:sz w:val="24"/>
          <w:szCs w:val="24"/>
          <w:lang w:val="en-US"/>
        </w:rPr>
        <w:t xml:space="preserve"> or controls had iron deficiency anaemia.</w:t>
      </w:r>
    </w:p>
    <w:p w14:paraId="26D671FB" w14:textId="77777777" w:rsidR="00412E89" w:rsidRDefault="00412E89" w:rsidP="00441D5F">
      <w:pPr>
        <w:autoSpaceDE w:val="0"/>
        <w:autoSpaceDN w:val="0"/>
        <w:adjustRightInd w:val="0"/>
        <w:spacing w:after="0" w:line="480" w:lineRule="auto"/>
        <w:rPr>
          <w:rFonts w:ascii="Times New Roman" w:hAnsi="Times New Roman" w:cs="Times New Roman"/>
          <w:sz w:val="24"/>
          <w:szCs w:val="24"/>
          <w:lang w:val="en-US"/>
        </w:rPr>
      </w:pPr>
    </w:p>
    <w:p w14:paraId="0BDF6142" w14:textId="4FB68E39" w:rsidR="00412E89" w:rsidRDefault="00412E89" w:rsidP="00441D5F">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Sex, socioeconomic classes and age had no effect on the iron status of subjects as shown in table </w:t>
      </w:r>
      <w:r w:rsidR="009546EE">
        <w:rPr>
          <w:rFonts w:ascii="Times New Roman" w:hAnsi="Times New Roman" w:cs="Times New Roman"/>
          <w:sz w:val="24"/>
          <w:szCs w:val="24"/>
          <w:lang w:val="en-US"/>
        </w:rPr>
        <w:t>XI</w:t>
      </w:r>
      <w:r w:rsidR="004822CD">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p>
    <w:p w14:paraId="13A2E7DD"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6BA5B651"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4F5021A2"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0272662"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08F851F9"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396D852A"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399A6F94"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4B75A01"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3904BF04"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0620D09A"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33EF56BF"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FDFBD11"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456533A8"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67B7EE2"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ABF8F8C"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01F2D9D6"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C9B9067"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6FF98F5"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269BE22C"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45406C6E"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38C8583"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0EACC5A"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AAE89C3"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4E7DB59"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DD6D98B"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36649F36"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4D3C9BE1" w14:textId="5FBB45C6"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2E70A24F" w14:textId="77777777" w:rsidR="004607D3" w:rsidRDefault="004607D3" w:rsidP="00441D5F">
      <w:pPr>
        <w:autoSpaceDE w:val="0"/>
        <w:autoSpaceDN w:val="0"/>
        <w:adjustRightInd w:val="0"/>
        <w:spacing w:after="0" w:line="240" w:lineRule="auto"/>
        <w:rPr>
          <w:rFonts w:ascii="Times New Roman" w:hAnsi="Times New Roman" w:cs="Times New Roman"/>
          <w:sz w:val="24"/>
          <w:szCs w:val="24"/>
          <w:lang w:val="en-US"/>
        </w:rPr>
      </w:pPr>
    </w:p>
    <w:p w14:paraId="2934E899" w14:textId="77777777" w:rsidR="00B92F72" w:rsidRPr="00B92F72" w:rsidRDefault="00B92F72" w:rsidP="00671275">
      <w:pPr>
        <w:spacing w:after="160"/>
        <w:rPr>
          <w:rFonts w:ascii="Times New Roman" w:eastAsia="Calibri" w:hAnsi="Times New Roman" w:cs="Times New Roman"/>
          <w:b/>
          <w:sz w:val="24"/>
          <w:szCs w:val="24"/>
        </w:rPr>
      </w:pPr>
      <w:r w:rsidRPr="00B92F72">
        <w:rPr>
          <w:rFonts w:ascii="Times New Roman" w:eastAsia="Calibri" w:hAnsi="Times New Roman" w:cs="Times New Roman"/>
          <w:b/>
          <w:sz w:val="24"/>
          <w:szCs w:val="24"/>
        </w:rPr>
        <w:t>TABLE I: Socio-demographic characteristics of the study population</w:t>
      </w:r>
    </w:p>
    <w:tbl>
      <w:tblPr>
        <w:tblStyle w:val="TableGrid"/>
        <w:tblW w:w="0" w:type="auto"/>
        <w:tblInd w:w="-270" w:type="dxa"/>
        <w:tblBorders>
          <w:left w:val="none" w:sz="0" w:space="0" w:color="auto"/>
          <w:right w:val="none" w:sz="0" w:space="0" w:color="auto"/>
          <w:insideV w:val="none" w:sz="0" w:space="0" w:color="auto"/>
        </w:tblBorders>
        <w:tblLook w:val="04A0" w:firstRow="1" w:lastRow="0" w:firstColumn="1" w:lastColumn="0" w:noHBand="0" w:noVBand="1"/>
      </w:tblPr>
      <w:tblGrid>
        <w:gridCol w:w="2427"/>
        <w:gridCol w:w="1744"/>
        <w:gridCol w:w="1991"/>
        <w:gridCol w:w="1686"/>
        <w:gridCol w:w="1448"/>
      </w:tblGrid>
      <w:tr w:rsidR="00B92F72" w:rsidRPr="00B92F72" w14:paraId="6A218C51" w14:textId="77777777" w:rsidTr="005B60F6">
        <w:tc>
          <w:tcPr>
            <w:tcW w:w="2522" w:type="dxa"/>
            <w:vMerge w:val="restart"/>
          </w:tcPr>
          <w:p w14:paraId="6DCBF199" w14:textId="77777777" w:rsidR="00B92F72" w:rsidRPr="00B92F72" w:rsidRDefault="00B92F72" w:rsidP="00671275">
            <w:pPr>
              <w:spacing w:after="160" w:line="276" w:lineRule="auto"/>
              <w:rPr>
                <w:rFonts w:ascii="Times New Roman" w:hAnsi="Times New Roman"/>
                <w:b/>
                <w:sz w:val="24"/>
                <w:szCs w:val="24"/>
              </w:rPr>
            </w:pPr>
          </w:p>
        </w:tc>
        <w:tc>
          <w:tcPr>
            <w:tcW w:w="3874" w:type="dxa"/>
            <w:gridSpan w:val="2"/>
          </w:tcPr>
          <w:p w14:paraId="44006761" w14:textId="77777777" w:rsidR="00B92F72" w:rsidRPr="00B92F72" w:rsidRDefault="00B92F72" w:rsidP="00671275">
            <w:pPr>
              <w:spacing w:after="160" w:line="276" w:lineRule="auto"/>
              <w:jc w:val="center"/>
              <w:rPr>
                <w:rFonts w:ascii="Times New Roman" w:hAnsi="Times New Roman"/>
                <w:b/>
                <w:sz w:val="24"/>
                <w:szCs w:val="24"/>
              </w:rPr>
            </w:pPr>
            <w:r w:rsidRPr="00B92F72">
              <w:rPr>
                <w:rFonts w:ascii="Times New Roman" w:hAnsi="Times New Roman"/>
                <w:b/>
                <w:sz w:val="24"/>
                <w:szCs w:val="24"/>
              </w:rPr>
              <w:t>Study Subjects</w:t>
            </w:r>
          </w:p>
        </w:tc>
        <w:tc>
          <w:tcPr>
            <w:tcW w:w="1735" w:type="dxa"/>
            <w:vMerge w:val="restart"/>
          </w:tcPr>
          <w:p w14:paraId="5E8AC42F" w14:textId="77777777" w:rsidR="00B92F72" w:rsidRPr="00B92F72" w:rsidRDefault="00B92F72" w:rsidP="00671275">
            <w:pPr>
              <w:spacing w:after="160" w:line="276" w:lineRule="auto"/>
              <w:rPr>
                <w:rFonts w:ascii="Times New Roman" w:hAnsi="Times New Roman"/>
                <w:b/>
                <w:sz w:val="24"/>
                <w:szCs w:val="24"/>
              </w:rPr>
            </w:pPr>
            <w:r w:rsidRPr="00B92F72">
              <w:rPr>
                <w:rFonts w:ascii="Times New Roman" w:hAnsi="Times New Roman"/>
                <w:b/>
                <w:sz w:val="24"/>
                <w:szCs w:val="24"/>
              </w:rPr>
              <w:t>Total n=118</w:t>
            </w:r>
            <w:r w:rsidR="00671275">
              <w:rPr>
                <w:rFonts w:ascii="Times New Roman" w:hAnsi="Times New Roman"/>
                <w:b/>
                <w:sz w:val="24"/>
                <w:szCs w:val="24"/>
              </w:rPr>
              <w:t xml:space="preserve"> </w:t>
            </w:r>
            <w:r w:rsidRPr="00B92F72">
              <w:rPr>
                <w:rFonts w:ascii="Times New Roman" w:hAnsi="Times New Roman"/>
                <w:b/>
                <w:sz w:val="24"/>
                <w:szCs w:val="24"/>
              </w:rPr>
              <w:t>(%)</w:t>
            </w:r>
          </w:p>
          <w:p w14:paraId="0C953803" w14:textId="77777777" w:rsidR="00B92F72" w:rsidRPr="00B92F72" w:rsidRDefault="00B92F72" w:rsidP="00671275">
            <w:pPr>
              <w:spacing w:after="160" w:line="276" w:lineRule="auto"/>
              <w:rPr>
                <w:rFonts w:ascii="Times New Roman" w:hAnsi="Times New Roman"/>
                <w:b/>
                <w:sz w:val="24"/>
                <w:szCs w:val="24"/>
              </w:rPr>
            </w:pPr>
          </w:p>
        </w:tc>
        <w:tc>
          <w:tcPr>
            <w:tcW w:w="1472" w:type="dxa"/>
            <w:vMerge w:val="restart"/>
          </w:tcPr>
          <w:p w14:paraId="53928502" w14:textId="77777777" w:rsidR="00B92F72" w:rsidRPr="00B92F72" w:rsidRDefault="00B92F72" w:rsidP="00671275">
            <w:pPr>
              <w:spacing w:after="160" w:line="276" w:lineRule="auto"/>
              <w:rPr>
                <w:rFonts w:ascii="Times New Roman" w:hAnsi="Times New Roman"/>
                <w:b/>
                <w:sz w:val="24"/>
                <w:szCs w:val="24"/>
              </w:rPr>
            </w:pPr>
          </w:p>
          <w:p w14:paraId="3705873A" w14:textId="77777777" w:rsidR="00B92F72" w:rsidRPr="00B92F72" w:rsidRDefault="00B92F72" w:rsidP="00671275">
            <w:pPr>
              <w:spacing w:after="160" w:line="276" w:lineRule="auto"/>
              <w:rPr>
                <w:rFonts w:ascii="Times New Roman" w:hAnsi="Times New Roman"/>
                <w:b/>
                <w:sz w:val="24"/>
                <w:szCs w:val="24"/>
              </w:rPr>
            </w:pPr>
            <w:r w:rsidRPr="00B92F72">
              <w:rPr>
                <w:rFonts w:ascii="Times New Roman" w:hAnsi="Times New Roman"/>
                <w:b/>
                <w:sz w:val="24"/>
                <w:szCs w:val="24"/>
              </w:rPr>
              <w:t>Statistics</w:t>
            </w:r>
          </w:p>
        </w:tc>
      </w:tr>
      <w:tr w:rsidR="00B92F72" w:rsidRPr="00B92F72" w14:paraId="5697C81A" w14:textId="77777777" w:rsidTr="005B60F6">
        <w:tc>
          <w:tcPr>
            <w:tcW w:w="2522" w:type="dxa"/>
            <w:vMerge/>
            <w:tcBorders>
              <w:bottom w:val="single" w:sz="4" w:space="0" w:color="auto"/>
            </w:tcBorders>
          </w:tcPr>
          <w:p w14:paraId="2410EDDF" w14:textId="77777777" w:rsidR="00B92F72" w:rsidRPr="00B92F72" w:rsidRDefault="00B92F72" w:rsidP="00671275">
            <w:pPr>
              <w:spacing w:after="160" w:line="276" w:lineRule="auto"/>
              <w:rPr>
                <w:rFonts w:ascii="Times New Roman" w:hAnsi="Times New Roman"/>
                <w:sz w:val="24"/>
                <w:szCs w:val="24"/>
              </w:rPr>
            </w:pPr>
          </w:p>
        </w:tc>
        <w:tc>
          <w:tcPr>
            <w:tcW w:w="1816" w:type="dxa"/>
            <w:tcBorders>
              <w:bottom w:val="single" w:sz="4" w:space="0" w:color="auto"/>
            </w:tcBorders>
          </w:tcPr>
          <w:p w14:paraId="388253D0" w14:textId="77777777" w:rsidR="00B92F72" w:rsidRPr="00B92F72" w:rsidRDefault="00B92F72" w:rsidP="00671275">
            <w:pPr>
              <w:spacing w:after="160" w:line="276" w:lineRule="auto"/>
              <w:rPr>
                <w:rFonts w:ascii="Times New Roman" w:hAnsi="Times New Roman"/>
                <w:b/>
                <w:sz w:val="24"/>
                <w:szCs w:val="24"/>
              </w:rPr>
            </w:pPr>
            <w:r w:rsidRPr="00B92F72">
              <w:rPr>
                <w:rFonts w:ascii="Times New Roman" w:hAnsi="Times New Roman"/>
                <w:b/>
                <w:sz w:val="24"/>
                <w:szCs w:val="24"/>
              </w:rPr>
              <w:t>CHD n = 59 (%)</w:t>
            </w:r>
          </w:p>
        </w:tc>
        <w:tc>
          <w:tcPr>
            <w:tcW w:w="2058" w:type="dxa"/>
            <w:tcBorders>
              <w:bottom w:val="single" w:sz="4" w:space="0" w:color="auto"/>
            </w:tcBorders>
          </w:tcPr>
          <w:p w14:paraId="7AD61732" w14:textId="77777777" w:rsidR="00B92F72" w:rsidRPr="00B92F72" w:rsidRDefault="00B92F72" w:rsidP="00671275">
            <w:pPr>
              <w:spacing w:after="160" w:line="276" w:lineRule="auto"/>
              <w:rPr>
                <w:rFonts w:ascii="Times New Roman" w:hAnsi="Times New Roman"/>
                <w:b/>
                <w:sz w:val="24"/>
                <w:szCs w:val="24"/>
              </w:rPr>
            </w:pPr>
            <w:r w:rsidRPr="00B92F72">
              <w:rPr>
                <w:rFonts w:ascii="Times New Roman" w:hAnsi="Times New Roman"/>
                <w:b/>
                <w:sz w:val="24"/>
                <w:szCs w:val="24"/>
              </w:rPr>
              <w:t>Controls n= 59 (%)</w:t>
            </w:r>
          </w:p>
        </w:tc>
        <w:tc>
          <w:tcPr>
            <w:tcW w:w="1735" w:type="dxa"/>
            <w:vMerge/>
            <w:tcBorders>
              <w:bottom w:val="single" w:sz="4" w:space="0" w:color="auto"/>
            </w:tcBorders>
          </w:tcPr>
          <w:p w14:paraId="0244C1B1" w14:textId="77777777" w:rsidR="00B92F72" w:rsidRPr="00B92F72" w:rsidRDefault="00B92F72" w:rsidP="00671275">
            <w:pPr>
              <w:spacing w:after="160" w:line="276" w:lineRule="auto"/>
              <w:rPr>
                <w:rFonts w:ascii="Times New Roman" w:hAnsi="Times New Roman"/>
                <w:sz w:val="24"/>
                <w:szCs w:val="24"/>
              </w:rPr>
            </w:pPr>
          </w:p>
        </w:tc>
        <w:tc>
          <w:tcPr>
            <w:tcW w:w="1472" w:type="dxa"/>
            <w:vMerge/>
            <w:tcBorders>
              <w:bottom w:val="single" w:sz="4" w:space="0" w:color="auto"/>
            </w:tcBorders>
          </w:tcPr>
          <w:p w14:paraId="22C765C4" w14:textId="77777777" w:rsidR="00B92F72" w:rsidRPr="00B92F72" w:rsidRDefault="00B92F72" w:rsidP="00671275">
            <w:pPr>
              <w:spacing w:after="160" w:line="276" w:lineRule="auto"/>
              <w:rPr>
                <w:rFonts w:ascii="Times New Roman" w:hAnsi="Times New Roman"/>
                <w:sz w:val="24"/>
                <w:szCs w:val="24"/>
              </w:rPr>
            </w:pPr>
          </w:p>
        </w:tc>
      </w:tr>
      <w:tr w:rsidR="00B92F72" w:rsidRPr="00B92F72" w14:paraId="3FCFBB92" w14:textId="77777777" w:rsidTr="005B60F6">
        <w:tc>
          <w:tcPr>
            <w:tcW w:w="2522" w:type="dxa"/>
            <w:tcBorders>
              <w:bottom w:val="nil"/>
            </w:tcBorders>
          </w:tcPr>
          <w:p w14:paraId="17E46B42" w14:textId="77777777" w:rsidR="00B92F72" w:rsidRPr="00B92F72" w:rsidRDefault="00B92F72" w:rsidP="00671275">
            <w:pPr>
              <w:spacing w:after="160" w:line="276" w:lineRule="auto"/>
              <w:rPr>
                <w:rFonts w:ascii="Times New Roman" w:hAnsi="Times New Roman"/>
                <w:b/>
                <w:sz w:val="24"/>
                <w:szCs w:val="24"/>
              </w:rPr>
            </w:pPr>
            <w:r w:rsidRPr="00B92F72">
              <w:rPr>
                <w:rFonts w:ascii="Times New Roman" w:hAnsi="Times New Roman"/>
                <w:b/>
                <w:sz w:val="24"/>
                <w:szCs w:val="24"/>
              </w:rPr>
              <w:t>Gender</w:t>
            </w:r>
          </w:p>
          <w:p w14:paraId="30F38657"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 xml:space="preserve">              Male</w:t>
            </w:r>
          </w:p>
          <w:p w14:paraId="09757666" w14:textId="77777777" w:rsidR="00B92F72" w:rsidRPr="00B92F72" w:rsidRDefault="00B92F72" w:rsidP="00671275">
            <w:pPr>
              <w:spacing w:after="160" w:line="276" w:lineRule="auto"/>
              <w:jc w:val="center"/>
              <w:rPr>
                <w:rFonts w:ascii="Times New Roman" w:hAnsi="Times New Roman"/>
                <w:sz w:val="24"/>
                <w:szCs w:val="24"/>
              </w:rPr>
            </w:pPr>
            <w:r w:rsidRPr="00B92F72">
              <w:rPr>
                <w:rFonts w:ascii="Times New Roman" w:hAnsi="Times New Roman"/>
                <w:sz w:val="24"/>
                <w:szCs w:val="24"/>
              </w:rPr>
              <w:t>Female</w:t>
            </w:r>
          </w:p>
        </w:tc>
        <w:tc>
          <w:tcPr>
            <w:tcW w:w="1816" w:type="dxa"/>
            <w:tcBorders>
              <w:bottom w:val="nil"/>
            </w:tcBorders>
          </w:tcPr>
          <w:p w14:paraId="7A4BE2C5" w14:textId="77777777" w:rsidR="00B92F72" w:rsidRPr="00B92F72" w:rsidRDefault="00B92F72" w:rsidP="00671275">
            <w:pPr>
              <w:spacing w:after="160" w:line="276" w:lineRule="auto"/>
              <w:rPr>
                <w:rFonts w:ascii="Times New Roman" w:hAnsi="Times New Roman"/>
                <w:sz w:val="24"/>
                <w:szCs w:val="24"/>
              </w:rPr>
            </w:pPr>
          </w:p>
          <w:p w14:paraId="4C4796DA"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31 (52.5)</w:t>
            </w:r>
          </w:p>
          <w:p w14:paraId="717309A0"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28 (47.5)</w:t>
            </w:r>
          </w:p>
        </w:tc>
        <w:tc>
          <w:tcPr>
            <w:tcW w:w="2058" w:type="dxa"/>
            <w:tcBorders>
              <w:bottom w:val="nil"/>
            </w:tcBorders>
          </w:tcPr>
          <w:p w14:paraId="6545368F" w14:textId="77777777" w:rsidR="00B92F72" w:rsidRPr="00B92F72" w:rsidRDefault="00B92F72" w:rsidP="00671275">
            <w:pPr>
              <w:spacing w:after="160" w:line="276" w:lineRule="auto"/>
              <w:rPr>
                <w:rFonts w:ascii="Times New Roman" w:hAnsi="Times New Roman"/>
                <w:sz w:val="24"/>
                <w:szCs w:val="24"/>
              </w:rPr>
            </w:pPr>
          </w:p>
          <w:p w14:paraId="2B4AFA78"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31 (52.5)</w:t>
            </w:r>
          </w:p>
          <w:p w14:paraId="7677A45C"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28(47.5)</w:t>
            </w:r>
          </w:p>
        </w:tc>
        <w:tc>
          <w:tcPr>
            <w:tcW w:w="1735" w:type="dxa"/>
            <w:tcBorders>
              <w:bottom w:val="nil"/>
            </w:tcBorders>
          </w:tcPr>
          <w:p w14:paraId="66E9444C" w14:textId="77777777" w:rsidR="00B92F72" w:rsidRPr="00B92F72" w:rsidRDefault="00B92F72" w:rsidP="00671275">
            <w:pPr>
              <w:spacing w:after="160" w:line="276" w:lineRule="auto"/>
              <w:rPr>
                <w:rFonts w:ascii="Times New Roman" w:hAnsi="Times New Roman"/>
                <w:sz w:val="24"/>
                <w:szCs w:val="24"/>
              </w:rPr>
            </w:pPr>
          </w:p>
          <w:p w14:paraId="1DEE0096"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62(52.5)</w:t>
            </w:r>
          </w:p>
          <w:p w14:paraId="4E994053"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56 (47.5)</w:t>
            </w:r>
          </w:p>
        </w:tc>
        <w:tc>
          <w:tcPr>
            <w:tcW w:w="1472" w:type="dxa"/>
            <w:tcBorders>
              <w:bottom w:val="nil"/>
            </w:tcBorders>
          </w:tcPr>
          <w:p w14:paraId="68459514" w14:textId="77777777" w:rsidR="00B92F72" w:rsidRPr="00B92F72" w:rsidRDefault="00B92F72" w:rsidP="00671275">
            <w:pPr>
              <w:spacing w:after="160" w:line="276" w:lineRule="auto"/>
              <w:rPr>
                <w:rFonts w:ascii="Times New Roman" w:hAnsi="Times New Roman"/>
                <w:sz w:val="24"/>
                <w:szCs w:val="24"/>
              </w:rPr>
            </w:pPr>
          </w:p>
          <w:p w14:paraId="507513CE" w14:textId="77777777" w:rsidR="00B92F72" w:rsidRPr="00B92F72" w:rsidRDefault="00B92F72" w:rsidP="00671275">
            <w:pPr>
              <w:spacing w:after="160" w:line="276" w:lineRule="auto"/>
              <w:rPr>
                <w:rFonts w:ascii="Times New Roman" w:hAnsi="Times New Roman"/>
                <w:sz w:val="24"/>
                <w:szCs w:val="24"/>
              </w:rPr>
            </w:pPr>
          </w:p>
          <w:p w14:paraId="3685A31F"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p =</w:t>
            </w:r>
            <w:r w:rsidR="00671275">
              <w:rPr>
                <w:rFonts w:ascii="Times New Roman" w:hAnsi="Times New Roman"/>
                <w:sz w:val="24"/>
                <w:szCs w:val="24"/>
              </w:rPr>
              <w:t xml:space="preserve"> </w:t>
            </w:r>
            <w:r w:rsidRPr="00B92F72">
              <w:rPr>
                <w:rFonts w:ascii="Times New Roman" w:hAnsi="Times New Roman"/>
                <w:sz w:val="24"/>
                <w:szCs w:val="24"/>
              </w:rPr>
              <w:t>0.542</w:t>
            </w:r>
          </w:p>
        </w:tc>
      </w:tr>
      <w:tr w:rsidR="00B92F72" w:rsidRPr="00B92F72" w14:paraId="46741451" w14:textId="77777777" w:rsidTr="005B60F6">
        <w:trPr>
          <w:trHeight w:val="2162"/>
        </w:trPr>
        <w:tc>
          <w:tcPr>
            <w:tcW w:w="2522" w:type="dxa"/>
            <w:tcBorders>
              <w:top w:val="nil"/>
              <w:bottom w:val="nil"/>
            </w:tcBorders>
          </w:tcPr>
          <w:p w14:paraId="1F5BABAE" w14:textId="77777777" w:rsidR="00B92F72" w:rsidRPr="00B92F72" w:rsidRDefault="00B92F72" w:rsidP="00671275">
            <w:pPr>
              <w:spacing w:after="160" w:line="276" w:lineRule="auto"/>
              <w:rPr>
                <w:rFonts w:ascii="Times New Roman" w:hAnsi="Times New Roman"/>
                <w:b/>
                <w:sz w:val="24"/>
                <w:szCs w:val="24"/>
              </w:rPr>
            </w:pPr>
            <w:r w:rsidRPr="00B92F72">
              <w:rPr>
                <w:rFonts w:ascii="Times New Roman" w:hAnsi="Times New Roman"/>
                <w:b/>
                <w:sz w:val="24"/>
                <w:szCs w:val="24"/>
              </w:rPr>
              <w:t>Age group (months)</w:t>
            </w:r>
          </w:p>
          <w:p w14:paraId="1AD5EB4F"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 xml:space="preserve">              &lt;24 </w:t>
            </w:r>
          </w:p>
          <w:p w14:paraId="1BB0F8EA" w14:textId="77777777" w:rsidR="00B92F72" w:rsidRPr="00B92F72" w:rsidRDefault="00B92F72" w:rsidP="00671275">
            <w:pPr>
              <w:spacing w:after="160" w:line="276" w:lineRule="auto"/>
              <w:jc w:val="center"/>
              <w:rPr>
                <w:rFonts w:ascii="Times New Roman" w:hAnsi="Times New Roman"/>
                <w:sz w:val="24"/>
                <w:szCs w:val="24"/>
              </w:rPr>
            </w:pPr>
            <w:r w:rsidRPr="00B92F72">
              <w:rPr>
                <w:rFonts w:ascii="Times New Roman" w:hAnsi="Times New Roman"/>
                <w:sz w:val="24"/>
                <w:szCs w:val="24"/>
              </w:rPr>
              <w:t>24-60</w:t>
            </w:r>
          </w:p>
          <w:p w14:paraId="6F49D9DC" w14:textId="77777777" w:rsidR="00B92F72" w:rsidRPr="00B92F72" w:rsidRDefault="00B92F72" w:rsidP="00671275">
            <w:pPr>
              <w:spacing w:after="160" w:line="276" w:lineRule="auto"/>
              <w:rPr>
                <w:rFonts w:ascii="Times New Roman" w:hAnsi="Times New Roman"/>
                <w:b/>
                <w:sz w:val="24"/>
                <w:szCs w:val="24"/>
              </w:rPr>
            </w:pPr>
            <w:r w:rsidRPr="00B92F72">
              <w:rPr>
                <w:rFonts w:ascii="Times New Roman" w:hAnsi="Times New Roman"/>
                <w:sz w:val="24"/>
                <w:szCs w:val="24"/>
              </w:rPr>
              <w:t xml:space="preserve">              &gt;60</w:t>
            </w:r>
          </w:p>
        </w:tc>
        <w:tc>
          <w:tcPr>
            <w:tcW w:w="1816" w:type="dxa"/>
            <w:tcBorders>
              <w:top w:val="nil"/>
              <w:bottom w:val="nil"/>
            </w:tcBorders>
          </w:tcPr>
          <w:p w14:paraId="7F37B73E" w14:textId="77777777" w:rsidR="00B92F72" w:rsidRPr="00B92F72" w:rsidRDefault="00B92F72" w:rsidP="00671275">
            <w:pPr>
              <w:spacing w:after="160" w:line="276" w:lineRule="auto"/>
              <w:rPr>
                <w:rFonts w:ascii="Times New Roman" w:hAnsi="Times New Roman"/>
                <w:sz w:val="24"/>
                <w:szCs w:val="24"/>
              </w:rPr>
            </w:pPr>
          </w:p>
          <w:p w14:paraId="177DBC23"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24 (40.7)</w:t>
            </w:r>
          </w:p>
          <w:p w14:paraId="4DA752DF"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23 (39.0)</w:t>
            </w:r>
          </w:p>
          <w:p w14:paraId="27230BC8"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12 (20.3)</w:t>
            </w:r>
          </w:p>
        </w:tc>
        <w:tc>
          <w:tcPr>
            <w:tcW w:w="2058" w:type="dxa"/>
            <w:tcBorders>
              <w:top w:val="nil"/>
              <w:bottom w:val="nil"/>
            </w:tcBorders>
          </w:tcPr>
          <w:p w14:paraId="0687B82C" w14:textId="77777777" w:rsidR="00B92F72" w:rsidRPr="00B92F72" w:rsidRDefault="00B92F72" w:rsidP="00671275">
            <w:pPr>
              <w:spacing w:after="160" w:line="276" w:lineRule="auto"/>
              <w:rPr>
                <w:rFonts w:ascii="Times New Roman" w:hAnsi="Times New Roman"/>
                <w:sz w:val="24"/>
                <w:szCs w:val="24"/>
              </w:rPr>
            </w:pPr>
          </w:p>
          <w:p w14:paraId="1FB13286"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18 (30.5)</w:t>
            </w:r>
          </w:p>
          <w:p w14:paraId="6BEBFD8B"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27 (45.8)</w:t>
            </w:r>
          </w:p>
          <w:p w14:paraId="576AA68B"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14 (23.7)</w:t>
            </w:r>
          </w:p>
        </w:tc>
        <w:tc>
          <w:tcPr>
            <w:tcW w:w="1735" w:type="dxa"/>
            <w:tcBorders>
              <w:top w:val="nil"/>
              <w:bottom w:val="nil"/>
            </w:tcBorders>
          </w:tcPr>
          <w:p w14:paraId="318415D0" w14:textId="77777777" w:rsidR="00B92F72" w:rsidRPr="00B92F72" w:rsidRDefault="00B92F72" w:rsidP="00671275">
            <w:pPr>
              <w:spacing w:after="160" w:line="276" w:lineRule="auto"/>
              <w:rPr>
                <w:rFonts w:ascii="Times New Roman" w:hAnsi="Times New Roman"/>
                <w:sz w:val="24"/>
                <w:szCs w:val="24"/>
              </w:rPr>
            </w:pPr>
          </w:p>
          <w:p w14:paraId="334594F2"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52 (44.1)</w:t>
            </w:r>
          </w:p>
          <w:p w14:paraId="0F6FCD3A"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60 (50.6)</w:t>
            </w:r>
          </w:p>
          <w:p w14:paraId="4F20DE38"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38 (32.2)</w:t>
            </w:r>
          </w:p>
        </w:tc>
        <w:tc>
          <w:tcPr>
            <w:tcW w:w="1472" w:type="dxa"/>
            <w:tcBorders>
              <w:top w:val="nil"/>
              <w:bottom w:val="nil"/>
            </w:tcBorders>
          </w:tcPr>
          <w:p w14:paraId="3AF9F45E" w14:textId="77777777" w:rsidR="00B92F72" w:rsidRPr="00B92F72" w:rsidRDefault="00B92F72" w:rsidP="00671275">
            <w:pPr>
              <w:spacing w:after="160" w:line="276" w:lineRule="auto"/>
              <w:rPr>
                <w:rFonts w:ascii="Times New Roman" w:hAnsi="Times New Roman"/>
                <w:sz w:val="24"/>
                <w:szCs w:val="24"/>
              </w:rPr>
            </w:pPr>
          </w:p>
          <w:p w14:paraId="222094D0" w14:textId="77777777" w:rsidR="00B92F72" w:rsidRPr="00B92F72" w:rsidRDefault="00B92F72" w:rsidP="00671275">
            <w:pPr>
              <w:spacing w:after="160" w:line="276" w:lineRule="auto"/>
              <w:rPr>
                <w:rFonts w:ascii="Times New Roman" w:hAnsi="Times New Roman"/>
                <w:sz w:val="24"/>
                <w:szCs w:val="24"/>
              </w:rPr>
            </w:pPr>
          </w:p>
          <w:p w14:paraId="56F9C129" w14:textId="77777777" w:rsidR="00B92F72" w:rsidRPr="00B92F72" w:rsidRDefault="00671275" w:rsidP="00671275">
            <w:pPr>
              <w:spacing w:after="160" w:line="276" w:lineRule="auto"/>
              <w:rPr>
                <w:rFonts w:ascii="Times New Roman" w:hAnsi="Times New Roman"/>
                <w:sz w:val="24"/>
                <w:szCs w:val="24"/>
              </w:rPr>
            </w:pPr>
            <w:r>
              <w:rPr>
                <w:rFonts w:ascii="Times New Roman" w:hAnsi="Times New Roman"/>
                <w:sz w:val="24"/>
                <w:szCs w:val="24"/>
              </w:rPr>
              <w:t xml:space="preserve">p </w:t>
            </w:r>
            <w:r w:rsidR="00B92F72" w:rsidRPr="00B92F72">
              <w:rPr>
                <w:rFonts w:ascii="Times New Roman" w:hAnsi="Times New Roman"/>
                <w:sz w:val="24"/>
                <w:szCs w:val="24"/>
              </w:rPr>
              <w:t>=1.0</w:t>
            </w:r>
          </w:p>
        </w:tc>
      </w:tr>
      <w:tr w:rsidR="00B92F72" w:rsidRPr="00B92F72" w14:paraId="4FC0AC15" w14:textId="77777777" w:rsidTr="005B60F6">
        <w:tc>
          <w:tcPr>
            <w:tcW w:w="2522" w:type="dxa"/>
            <w:tcBorders>
              <w:top w:val="nil"/>
            </w:tcBorders>
          </w:tcPr>
          <w:p w14:paraId="6E3C39C5" w14:textId="77777777" w:rsidR="00B92F72" w:rsidRPr="00B92F72" w:rsidRDefault="00B92F72" w:rsidP="00671275">
            <w:pPr>
              <w:spacing w:after="160" w:line="276" w:lineRule="auto"/>
              <w:rPr>
                <w:rFonts w:ascii="Times New Roman" w:hAnsi="Times New Roman"/>
                <w:b/>
                <w:sz w:val="24"/>
                <w:szCs w:val="24"/>
              </w:rPr>
            </w:pPr>
            <w:r w:rsidRPr="00B92F72">
              <w:rPr>
                <w:rFonts w:ascii="Times New Roman" w:hAnsi="Times New Roman"/>
                <w:b/>
                <w:sz w:val="24"/>
                <w:szCs w:val="24"/>
              </w:rPr>
              <w:t>Socio economic status</w:t>
            </w:r>
          </w:p>
          <w:p w14:paraId="17812C4F" w14:textId="77777777" w:rsidR="00B92F72" w:rsidRPr="00B92F72" w:rsidRDefault="00B92F72" w:rsidP="00671275">
            <w:pPr>
              <w:spacing w:after="160" w:line="276" w:lineRule="auto"/>
              <w:jc w:val="center"/>
              <w:rPr>
                <w:rFonts w:ascii="Times New Roman" w:hAnsi="Times New Roman"/>
                <w:sz w:val="24"/>
                <w:szCs w:val="24"/>
              </w:rPr>
            </w:pPr>
            <w:r w:rsidRPr="00B92F72">
              <w:rPr>
                <w:rFonts w:ascii="Times New Roman" w:hAnsi="Times New Roman"/>
                <w:sz w:val="24"/>
                <w:szCs w:val="24"/>
              </w:rPr>
              <w:t>I</w:t>
            </w:r>
          </w:p>
          <w:p w14:paraId="518DA259" w14:textId="77777777" w:rsidR="00B92F72" w:rsidRPr="00B92F72" w:rsidRDefault="00B92F72" w:rsidP="00671275">
            <w:pPr>
              <w:spacing w:after="160" w:line="276" w:lineRule="auto"/>
              <w:jc w:val="center"/>
              <w:rPr>
                <w:rFonts w:ascii="Times New Roman" w:hAnsi="Times New Roman"/>
                <w:sz w:val="24"/>
                <w:szCs w:val="24"/>
              </w:rPr>
            </w:pPr>
            <w:r w:rsidRPr="00B92F72">
              <w:rPr>
                <w:rFonts w:ascii="Times New Roman" w:hAnsi="Times New Roman"/>
                <w:sz w:val="24"/>
                <w:szCs w:val="24"/>
              </w:rPr>
              <w:t xml:space="preserve"> II</w:t>
            </w:r>
          </w:p>
          <w:p w14:paraId="419A0D65" w14:textId="77777777" w:rsidR="00B92F72" w:rsidRPr="00B92F72" w:rsidRDefault="00B92F72" w:rsidP="00671275">
            <w:pPr>
              <w:spacing w:after="160" w:line="276" w:lineRule="auto"/>
              <w:jc w:val="center"/>
              <w:rPr>
                <w:rFonts w:ascii="Times New Roman" w:hAnsi="Times New Roman"/>
                <w:sz w:val="24"/>
                <w:szCs w:val="24"/>
              </w:rPr>
            </w:pPr>
            <w:r w:rsidRPr="00B92F72">
              <w:rPr>
                <w:rFonts w:ascii="Times New Roman" w:hAnsi="Times New Roman"/>
                <w:sz w:val="24"/>
                <w:szCs w:val="24"/>
              </w:rPr>
              <w:t xml:space="preserve">  III</w:t>
            </w:r>
          </w:p>
          <w:p w14:paraId="4E00A618" w14:textId="77777777" w:rsidR="00B92F72" w:rsidRPr="00B92F72" w:rsidRDefault="00B92F72" w:rsidP="00671275">
            <w:pPr>
              <w:spacing w:after="160" w:line="276" w:lineRule="auto"/>
              <w:jc w:val="center"/>
              <w:rPr>
                <w:rFonts w:ascii="Times New Roman" w:hAnsi="Times New Roman"/>
                <w:sz w:val="24"/>
                <w:szCs w:val="24"/>
              </w:rPr>
            </w:pPr>
            <w:r w:rsidRPr="00B92F72">
              <w:rPr>
                <w:rFonts w:ascii="Times New Roman" w:hAnsi="Times New Roman"/>
                <w:sz w:val="24"/>
                <w:szCs w:val="24"/>
              </w:rPr>
              <w:lastRenderedPageBreak/>
              <w:t xml:space="preserve">  IV</w:t>
            </w:r>
          </w:p>
          <w:p w14:paraId="09F0CEB9" w14:textId="77777777" w:rsidR="00B92F72" w:rsidRPr="00B92F72" w:rsidRDefault="00B92F72" w:rsidP="00671275">
            <w:pPr>
              <w:spacing w:after="160" w:line="276" w:lineRule="auto"/>
              <w:jc w:val="center"/>
              <w:rPr>
                <w:rFonts w:ascii="Times New Roman" w:hAnsi="Times New Roman"/>
                <w:sz w:val="24"/>
                <w:szCs w:val="24"/>
              </w:rPr>
            </w:pPr>
            <w:r w:rsidRPr="00B92F72">
              <w:rPr>
                <w:rFonts w:ascii="Times New Roman" w:hAnsi="Times New Roman"/>
                <w:sz w:val="24"/>
                <w:szCs w:val="24"/>
              </w:rPr>
              <w:t>V</w:t>
            </w:r>
          </w:p>
        </w:tc>
        <w:tc>
          <w:tcPr>
            <w:tcW w:w="1816" w:type="dxa"/>
            <w:tcBorders>
              <w:top w:val="nil"/>
            </w:tcBorders>
          </w:tcPr>
          <w:p w14:paraId="7637472D" w14:textId="77777777" w:rsidR="00B92F72" w:rsidRPr="00B92F72" w:rsidRDefault="00B92F72" w:rsidP="00671275">
            <w:pPr>
              <w:spacing w:after="160" w:line="276" w:lineRule="auto"/>
              <w:rPr>
                <w:rFonts w:ascii="Times New Roman" w:hAnsi="Times New Roman"/>
                <w:sz w:val="24"/>
                <w:szCs w:val="24"/>
              </w:rPr>
            </w:pPr>
          </w:p>
          <w:p w14:paraId="41B27D7D"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9 (15.3)</w:t>
            </w:r>
          </w:p>
          <w:p w14:paraId="7784ECDD"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25 (42.4)</w:t>
            </w:r>
          </w:p>
          <w:p w14:paraId="417FCCED"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17 (28.8)</w:t>
            </w:r>
          </w:p>
          <w:p w14:paraId="5EE576A3"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6 (10.2)</w:t>
            </w:r>
          </w:p>
          <w:p w14:paraId="2405438D"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lastRenderedPageBreak/>
              <w:t>1(1.7)</w:t>
            </w:r>
          </w:p>
        </w:tc>
        <w:tc>
          <w:tcPr>
            <w:tcW w:w="2058" w:type="dxa"/>
            <w:tcBorders>
              <w:top w:val="nil"/>
            </w:tcBorders>
          </w:tcPr>
          <w:p w14:paraId="78FD471E" w14:textId="77777777" w:rsidR="00B92F72" w:rsidRPr="00B92F72" w:rsidRDefault="00B92F72" w:rsidP="00671275">
            <w:pPr>
              <w:spacing w:after="160" w:line="276" w:lineRule="auto"/>
              <w:rPr>
                <w:rFonts w:ascii="Times New Roman" w:hAnsi="Times New Roman"/>
                <w:sz w:val="24"/>
                <w:szCs w:val="24"/>
              </w:rPr>
            </w:pPr>
          </w:p>
          <w:p w14:paraId="279E545E"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11 (18.6)</w:t>
            </w:r>
          </w:p>
          <w:p w14:paraId="00176767"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15 (25.4)</w:t>
            </w:r>
          </w:p>
          <w:p w14:paraId="1CE69850"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18 (30.5)</w:t>
            </w:r>
          </w:p>
          <w:p w14:paraId="556DE9E3"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10(16.9)</w:t>
            </w:r>
          </w:p>
          <w:p w14:paraId="74B2931C"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lastRenderedPageBreak/>
              <w:t>5 (8.5)</w:t>
            </w:r>
          </w:p>
        </w:tc>
        <w:tc>
          <w:tcPr>
            <w:tcW w:w="1735" w:type="dxa"/>
            <w:tcBorders>
              <w:top w:val="nil"/>
            </w:tcBorders>
          </w:tcPr>
          <w:p w14:paraId="01C29DB9" w14:textId="77777777" w:rsidR="00B92F72" w:rsidRPr="00B92F72" w:rsidRDefault="00B92F72" w:rsidP="00671275">
            <w:pPr>
              <w:spacing w:after="160" w:line="276" w:lineRule="auto"/>
              <w:rPr>
                <w:rFonts w:ascii="Times New Roman" w:hAnsi="Times New Roman"/>
                <w:sz w:val="24"/>
                <w:szCs w:val="24"/>
              </w:rPr>
            </w:pPr>
          </w:p>
          <w:p w14:paraId="2229821F"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10 (8.5)</w:t>
            </w:r>
          </w:p>
          <w:p w14:paraId="2D71B6C8"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28 (23.7)</w:t>
            </w:r>
          </w:p>
          <w:p w14:paraId="7E7DE720"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68 (57.6)</w:t>
            </w:r>
          </w:p>
          <w:p w14:paraId="3F18B9FA"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30 (25.4)</w:t>
            </w:r>
          </w:p>
          <w:p w14:paraId="32A36F55"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lastRenderedPageBreak/>
              <w:t>14 (11.9)</w:t>
            </w:r>
          </w:p>
        </w:tc>
        <w:tc>
          <w:tcPr>
            <w:tcW w:w="1472" w:type="dxa"/>
            <w:tcBorders>
              <w:top w:val="nil"/>
            </w:tcBorders>
          </w:tcPr>
          <w:p w14:paraId="42F2DC9B" w14:textId="77777777" w:rsidR="00B92F72" w:rsidRPr="00B92F72" w:rsidRDefault="00B92F72" w:rsidP="00671275">
            <w:pPr>
              <w:spacing w:after="160" w:line="276" w:lineRule="auto"/>
              <w:rPr>
                <w:rFonts w:ascii="Times New Roman" w:hAnsi="Times New Roman"/>
                <w:sz w:val="24"/>
                <w:szCs w:val="24"/>
              </w:rPr>
            </w:pPr>
          </w:p>
          <w:p w14:paraId="7A060025" w14:textId="77777777" w:rsidR="00B92F72" w:rsidRPr="00B92F72" w:rsidRDefault="00B92F72" w:rsidP="00671275">
            <w:pPr>
              <w:spacing w:after="160" w:line="276" w:lineRule="auto"/>
              <w:rPr>
                <w:rFonts w:ascii="Times New Roman" w:hAnsi="Times New Roman"/>
                <w:sz w:val="24"/>
                <w:szCs w:val="24"/>
              </w:rPr>
            </w:pPr>
          </w:p>
          <w:p w14:paraId="5340837A" w14:textId="77777777" w:rsidR="00B92F72" w:rsidRPr="00B92F72" w:rsidRDefault="00B92F72" w:rsidP="00671275">
            <w:pPr>
              <w:spacing w:after="160" w:line="276" w:lineRule="auto"/>
              <w:rPr>
                <w:rFonts w:ascii="Times New Roman" w:hAnsi="Times New Roman"/>
                <w:sz w:val="24"/>
                <w:szCs w:val="24"/>
              </w:rPr>
            </w:pPr>
          </w:p>
          <w:p w14:paraId="6D00B8DB" w14:textId="77777777" w:rsidR="00B92F72" w:rsidRPr="00B92F72" w:rsidRDefault="00B92F72" w:rsidP="00671275">
            <w:pPr>
              <w:spacing w:after="160" w:line="276" w:lineRule="auto"/>
              <w:rPr>
                <w:rFonts w:ascii="Times New Roman" w:hAnsi="Times New Roman"/>
                <w:sz w:val="24"/>
                <w:szCs w:val="24"/>
              </w:rPr>
            </w:pPr>
            <w:r w:rsidRPr="00B92F72">
              <w:rPr>
                <w:rFonts w:ascii="Times New Roman" w:hAnsi="Times New Roman"/>
                <w:sz w:val="24"/>
                <w:szCs w:val="24"/>
              </w:rPr>
              <w:t xml:space="preserve"> </w:t>
            </w:r>
            <w:r>
              <w:rPr>
                <w:rFonts w:ascii="Times New Roman" w:hAnsi="Times New Roman"/>
                <w:sz w:val="24"/>
                <w:szCs w:val="24"/>
              </w:rPr>
              <w:t xml:space="preserve">p </w:t>
            </w:r>
            <w:r w:rsidRPr="00B92F72">
              <w:rPr>
                <w:rFonts w:ascii="Times New Roman" w:hAnsi="Times New Roman"/>
                <w:sz w:val="24"/>
                <w:szCs w:val="24"/>
              </w:rPr>
              <w:t>=</w:t>
            </w:r>
            <w:r>
              <w:rPr>
                <w:rFonts w:ascii="Times New Roman" w:hAnsi="Times New Roman"/>
                <w:sz w:val="24"/>
                <w:szCs w:val="24"/>
              </w:rPr>
              <w:t xml:space="preserve"> </w:t>
            </w:r>
            <w:r w:rsidRPr="00B92F72">
              <w:rPr>
                <w:rFonts w:ascii="Times New Roman" w:hAnsi="Times New Roman"/>
                <w:sz w:val="24"/>
                <w:szCs w:val="24"/>
              </w:rPr>
              <w:t>0.170</w:t>
            </w:r>
          </w:p>
        </w:tc>
      </w:tr>
    </w:tbl>
    <w:p w14:paraId="2D968BA7" w14:textId="77777777" w:rsidR="00B92F72" w:rsidRPr="00B92F72" w:rsidRDefault="00B92F72" w:rsidP="00671275">
      <w:pPr>
        <w:spacing w:after="160"/>
        <w:rPr>
          <w:rFonts w:ascii="Times New Roman" w:eastAsia="Calibri" w:hAnsi="Times New Roman" w:cs="Times New Roman"/>
          <w:sz w:val="24"/>
          <w:szCs w:val="24"/>
        </w:rPr>
      </w:pPr>
      <w:r w:rsidRPr="00B92F72">
        <w:rPr>
          <w:rFonts w:ascii="Times New Roman" w:eastAsia="Calibri" w:hAnsi="Times New Roman" w:cs="Times New Roman"/>
          <w:sz w:val="24"/>
          <w:szCs w:val="24"/>
        </w:rPr>
        <w:t>NB: Values in parenthesis are % of column total.       Statisti</w:t>
      </w:r>
      <w:r w:rsidR="00671275">
        <w:rPr>
          <w:rFonts w:ascii="Times New Roman" w:eastAsia="Calibri" w:hAnsi="Times New Roman" w:cs="Times New Roman"/>
          <w:sz w:val="24"/>
          <w:szCs w:val="24"/>
        </w:rPr>
        <w:t>cs done using Fisher exact test</w:t>
      </w:r>
    </w:p>
    <w:p w14:paraId="03786056" w14:textId="77777777" w:rsidR="00B92F72" w:rsidRPr="00B92F72" w:rsidRDefault="00B92F72" w:rsidP="00671275">
      <w:pPr>
        <w:autoSpaceDE w:val="0"/>
        <w:autoSpaceDN w:val="0"/>
        <w:adjustRightInd w:val="0"/>
        <w:rPr>
          <w:rFonts w:ascii="Times New Roman" w:eastAsia="Calibri" w:hAnsi="Times New Roman" w:cs="Times New Roman"/>
          <w:sz w:val="24"/>
          <w:szCs w:val="24"/>
        </w:rPr>
      </w:pPr>
    </w:p>
    <w:p w14:paraId="3C146E7A"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6DF10BD"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66921B5E"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0E30D6F8"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02B39834"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3EE2A788"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1841DF6F"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32255355"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5CFAAB95"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17956CD1"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5A7C40CD"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6BCEDF1F"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7A52A29E"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4F357910" w14:textId="77777777" w:rsidR="00B92F72" w:rsidRDefault="00B92F72" w:rsidP="00441D5F">
      <w:pPr>
        <w:autoSpaceDE w:val="0"/>
        <w:autoSpaceDN w:val="0"/>
        <w:adjustRightInd w:val="0"/>
        <w:spacing w:after="0" w:line="240" w:lineRule="auto"/>
        <w:rPr>
          <w:rFonts w:ascii="Times New Roman" w:hAnsi="Times New Roman" w:cs="Times New Roman"/>
          <w:sz w:val="24"/>
          <w:szCs w:val="24"/>
          <w:lang w:val="en-US"/>
        </w:rPr>
      </w:pPr>
    </w:p>
    <w:p w14:paraId="517249C8" w14:textId="77777777" w:rsidR="00757171" w:rsidRDefault="00757171" w:rsidP="00441D5F">
      <w:pPr>
        <w:autoSpaceDE w:val="0"/>
        <w:autoSpaceDN w:val="0"/>
        <w:adjustRightInd w:val="0"/>
        <w:spacing w:after="0" w:line="240" w:lineRule="auto"/>
        <w:rPr>
          <w:rFonts w:ascii="Times New Roman" w:hAnsi="Times New Roman" w:cs="Times New Roman"/>
          <w:sz w:val="24"/>
          <w:szCs w:val="24"/>
          <w:lang w:val="en-US"/>
        </w:rPr>
      </w:pPr>
    </w:p>
    <w:p w14:paraId="288557DF" w14:textId="77777777" w:rsidR="00757171" w:rsidRDefault="00757171" w:rsidP="00441D5F">
      <w:pPr>
        <w:autoSpaceDE w:val="0"/>
        <w:autoSpaceDN w:val="0"/>
        <w:adjustRightInd w:val="0"/>
        <w:spacing w:after="0" w:line="240" w:lineRule="auto"/>
        <w:rPr>
          <w:rFonts w:ascii="Times New Roman" w:hAnsi="Times New Roman" w:cs="Times New Roman"/>
          <w:sz w:val="24"/>
          <w:szCs w:val="24"/>
          <w:lang w:val="en-US"/>
        </w:rPr>
      </w:pPr>
    </w:p>
    <w:p w14:paraId="1E88D42A" w14:textId="77777777" w:rsidR="00ED1E69" w:rsidRDefault="00ED1E69" w:rsidP="00441D5F">
      <w:pPr>
        <w:autoSpaceDE w:val="0"/>
        <w:autoSpaceDN w:val="0"/>
        <w:adjustRightInd w:val="0"/>
        <w:spacing w:after="0" w:line="240" w:lineRule="auto"/>
        <w:rPr>
          <w:rFonts w:ascii="Times New Roman" w:hAnsi="Times New Roman" w:cs="Times New Roman"/>
          <w:b/>
          <w:sz w:val="24"/>
          <w:szCs w:val="24"/>
          <w:lang w:val="en-US"/>
        </w:rPr>
      </w:pPr>
    </w:p>
    <w:p w14:paraId="0240140C" w14:textId="77777777" w:rsidR="00441D5F" w:rsidRDefault="004E7EDD" w:rsidP="00441D5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Table I</w:t>
      </w:r>
      <w:r w:rsidR="004822CD">
        <w:rPr>
          <w:rFonts w:ascii="Times New Roman" w:hAnsi="Times New Roman" w:cs="Times New Roman"/>
          <w:b/>
          <w:sz w:val="24"/>
          <w:szCs w:val="24"/>
          <w:lang w:val="en-US"/>
        </w:rPr>
        <w:t>I</w:t>
      </w:r>
      <w:r>
        <w:rPr>
          <w:rFonts w:ascii="Times New Roman" w:hAnsi="Times New Roman" w:cs="Times New Roman"/>
          <w:b/>
          <w:sz w:val="24"/>
          <w:szCs w:val="24"/>
          <w:lang w:val="en-US"/>
        </w:rPr>
        <w:t>:</w:t>
      </w:r>
      <w:r w:rsidR="00441D5F" w:rsidRPr="00F626E0">
        <w:rPr>
          <w:rFonts w:ascii="Times New Roman" w:hAnsi="Times New Roman" w:cs="Times New Roman"/>
          <w:b/>
          <w:sz w:val="24"/>
          <w:szCs w:val="24"/>
          <w:lang w:val="en-US"/>
        </w:rPr>
        <w:t xml:space="preserve"> </w:t>
      </w:r>
      <w:r w:rsidR="00F626E0" w:rsidRPr="00F626E0">
        <w:rPr>
          <w:rFonts w:ascii="Times New Roman" w:hAnsi="Times New Roman" w:cs="Times New Roman"/>
          <w:b/>
          <w:sz w:val="24"/>
          <w:szCs w:val="24"/>
          <w:lang w:val="en-US"/>
        </w:rPr>
        <w:t xml:space="preserve"> </w:t>
      </w:r>
      <w:r w:rsidR="00950ED1">
        <w:rPr>
          <w:rFonts w:ascii="Times New Roman" w:hAnsi="Times New Roman" w:cs="Times New Roman"/>
          <w:b/>
          <w:sz w:val="24"/>
          <w:szCs w:val="24"/>
          <w:lang w:val="en-US"/>
        </w:rPr>
        <w:t>Types</w:t>
      </w:r>
      <w:r w:rsidR="00441D5F" w:rsidRPr="00F626E0">
        <w:rPr>
          <w:rFonts w:ascii="Times New Roman" w:hAnsi="Times New Roman" w:cs="Times New Roman"/>
          <w:b/>
          <w:sz w:val="24"/>
          <w:szCs w:val="24"/>
          <w:lang w:val="en-US"/>
        </w:rPr>
        <w:t xml:space="preserve"> of acyanotic congenital heart defects among the subjects</w:t>
      </w:r>
      <w:r w:rsidR="00F626E0">
        <w:rPr>
          <w:rFonts w:ascii="Times New Roman" w:hAnsi="Times New Roman" w:cs="Times New Roman"/>
          <w:b/>
          <w:sz w:val="24"/>
          <w:szCs w:val="24"/>
          <w:lang w:val="en-US"/>
        </w:rPr>
        <w:t>.</w:t>
      </w:r>
    </w:p>
    <w:p w14:paraId="6F4DBA18" w14:textId="77777777" w:rsidR="00F626E0" w:rsidRPr="00F626E0" w:rsidRDefault="00F626E0" w:rsidP="00441D5F">
      <w:pPr>
        <w:autoSpaceDE w:val="0"/>
        <w:autoSpaceDN w:val="0"/>
        <w:adjustRightInd w:val="0"/>
        <w:spacing w:after="0" w:line="240" w:lineRule="auto"/>
        <w:rPr>
          <w:rFonts w:ascii="Times New Roman" w:hAnsi="Times New Roman" w:cs="Times New Roman"/>
          <w:b/>
          <w:sz w:val="24"/>
          <w:szCs w:val="24"/>
          <w:lang w:val="en-US"/>
        </w:rPr>
      </w:pPr>
    </w:p>
    <w:tbl>
      <w:tblPr>
        <w:tblW w:w="9237" w:type="dxa"/>
        <w:tblInd w:w="56" w:type="dxa"/>
        <w:tblBorders>
          <w:top w:val="single" w:sz="4" w:space="0" w:color="auto"/>
        </w:tblBorders>
        <w:tblLook w:val="0000" w:firstRow="0" w:lastRow="0" w:firstColumn="0" w:lastColumn="0" w:noHBand="0" w:noVBand="0"/>
      </w:tblPr>
      <w:tblGrid>
        <w:gridCol w:w="9237"/>
      </w:tblGrid>
      <w:tr w:rsidR="00950ED1" w14:paraId="6E609F30" w14:textId="77777777" w:rsidTr="00950ED1">
        <w:trPr>
          <w:trHeight w:val="100"/>
        </w:trPr>
        <w:tc>
          <w:tcPr>
            <w:tcW w:w="9237" w:type="dxa"/>
          </w:tcPr>
          <w:p w14:paraId="13E90B3B" w14:textId="77777777" w:rsidR="00950ED1" w:rsidRDefault="00950ED1" w:rsidP="00950ED1">
            <w:pPr>
              <w:autoSpaceDE w:val="0"/>
              <w:autoSpaceDN w:val="0"/>
              <w:adjustRightInd w:val="0"/>
              <w:spacing w:after="0" w:line="240" w:lineRule="auto"/>
              <w:ind w:left="113"/>
              <w:rPr>
                <w:rFonts w:ascii="Times New Roman" w:hAnsi="Times New Roman" w:cs="Times New Roman"/>
                <w:b/>
                <w:sz w:val="24"/>
                <w:szCs w:val="24"/>
                <w:lang w:val="en-US"/>
              </w:rPr>
            </w:pPr>
          </w:p>
        </w:tc>
      </w:tr>
    </w:tbl>
    <w:p w14:paraId="0BC7DC97" w14:textId="77777777" w:rsidR="00441D5F" w:rsidRDefault="00441D5F" w:rsidP="00950ED1">
      <w:pPr>
        <w:pBdr>
          <w:bottom w:val="single" w:sz="4" w:space="1" w:color="auto"/>
        </w:pBdr>
        <w:autoSpaceDE w:val="0"/>
        <w:autoSpaceDN w:val="0"/>
        <w:adjustRightInd w:val="0"/>
        <w:spacing w:after="0" w:line="240" w:lineRule="auto"/>
        <w:ind w:left="113"/>
        <w:rPr>
          <w:rFonts w:ascii="Times New Roman" w:hAnsi="Times New Roman" w:cs="Times New Roman"/>
          <w:sz w:val="24"/>
          <w:szCs w:val="24"/>
          <w:lang w:val="en-US"/>
        </w:rPr>
      </w:pPr>
      <w:r>
        <w:rPr>
          <w:rFonts w:ascii="Times New Roman" w:hAnsi="Times New Roman" w:cs="Times New Roman"/>
          <w:sz w:val="24"/>
          <w:szCs w:val="24"/>
          <w:lang w:val="en-US"/>
        </w:rPr>
        <w:t>Acyanotic Congenital Heart Defects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Frequency (%)</w:t>
      </w:r>
    </w:p>
    <w:p w14:paraId="0D6652EB" w14:textId="77777777" w:rsidR="00441D5F" w:rsidRDefault="00441D5F" w:rsidP="00950ED1">
      <w:pPr>
        <w:pBdr>
          <w:bottom w:val="single" w:sz="4" w:space="1" w:color="auto"/>
        </w:pBdr>
        <w:autoSpaceDE w:val="0"/>
        <w:autoSpaceDN w:val="0"/>
        <w:adjustRightInd w:val="0"/>
        <w:spacing w:after="0" w:line="240" w:lineRule="auto"/>
        <w:ind w:left="113"/>
        <w:rPr>
          <w:rFonts w:ascii="Times New Roman" w:hAnsi="Times New Roman" w:cs="Times New Roman"/>
          <w:sz w:val="24"/>
          <w:szCs w:val="24"/>
          <w:lang w:val="en-US"/>
        </w:rPr>
      </w:pPr>
    </w:p>
    <w:p w14:paraId="2987AE7B" w14:textId="77777777" w:rsidR="00441D5F"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VSD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24 (40.7)</w:t>
      </w:r>
    </w:p>
    <w:p w14:paraId="553D657F" w14:textId="77777777" w:rsidR="00441D5F" w:rsidRDefault="00F626E0"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PDA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13 (22.0)</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441D5F">
        <w:rPr>
          <w:rFonts w:ascii="Times New Roman" w:hAnsi="Times New Roman" w:cs="Times New Roman"/>
          <w:sz w:val="24"/>
          <w:szCs w:val="24"/>
          <w:lang w:val="en-US"/>
        </w:rPr>
        <w:t>ASD</w:t>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proofErr w:type="gramStart"/>
      <w:r w:rsidR="00441D5F">
        <w:rPr>
          <w:rFonts w:ascii="Times New Roman" w:hAnsi="Times New Roman" w:cs="Times New Roman"/>
          <w:sz w:val="24"/>
          <w:szCs w:val="24"/>
          <w:lang w:val="en-US"/>
        </w:rPr>
        <w:tab/>
        <w:t xml:space="preserve">  6</w:t>
      </w:r>
      <w:proofErr w:type="gramEnd"/>
      <w:r w:rsidR="00441D5F">
        <w:rPr>
          <w:rFonts w:ascii="Times New Roman" w:hAnsi="Times New Roman" w:cs="Times New Roman"/>
          <w:sz w:val="24"/>
          <w:szCs w:val="24"/>
          <w:lang w:val="en-US"/>
        </w:rPr>
        <w:t xml:space="preserve"> (10.2)</w:t>
      </w:r>
    </w:p>
    <w:p w14:paraId="2F6B978C" w14:textId="77777777" w:rsidR="00441D5F"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AVSD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b/>
        <w:t xml:space="preserve">  3</w:t>
      </w:r>
      <w:proofErr w:type="gramEnd"/>
      <w:r>
        <w:rPr>
          <w:rFonts w:ascii="Times New Roman" w:hAnsi="Times New Roman" w:cs="Times New Roman"/>
          <w:sz w:val="24"/>
          <w:szCs w:val="24"/>
          <w:lang w:val="en-US"/>
        </w:rPr>
        <w:t xml:space="preserve"> (5.1)</w:t>
      </w:r>
    </w:p>
    <w:p w14:paraId="4DA1AA9A" w14:textId="77777777" w:rsidR="00441D5F"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PS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b/>
        <w:t xml:space="preserve">  3</w:t>
      </w:r>
      <w:proofErr w:type="gramEnd"/>
      <w:r>
        <w:rPr>
          <w:rFonts w:ascii="Times New Roman" w:hAnsi="Times New Roman" w:cs="Times New Roman"/>
          <w:sz w:val="24"/>
          <w:szCs w:val="24"/>
          <w:lang w:val="en-US"/>
        </w:rPr>
        <w:t xml:space="preserve"> (5.1)</w:t>
      </w:r>
    </w:p>
    <w:p w14:paraId="4E1AC07E" w14:textId="77777777" w:rsidR="00441D5F"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AS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b/>
        <w:t xml:space="preserve">  2</w:t>
      </w:r>
      <w:proofErr w:type="gramEnd"/>
      <w:r>
        <w:rPr>
          <w:rFonts w:ascii="Times New Roman" w:hAnsi="Times New Roman" w:cs="Times New Roman"/>
          <w:sz w:val="24"/>
          <w:szCs w:val="24"/>
          <w:lang w:val="en-US"/>
        </w:rPr>
        <w:t xml:space="preserve"> (3.4)</w:t>
      </w:r>
    </w:p>
    <w:p w14:paraId="735786D9" w14:textId="77777777" w:rsidR="00441D5F"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VSD,</w:t>
      </w:r>
      <w:r w:rsidR="00F626E0">
        <w:rPr>
          <w:rFonts w:ascii="Times New Roman" w:hAnsi="Times New Roman" w:cs="Times New Roman"/>
          <w:sz w:val="24"/>
          <w:szCs w:val="24"/>
          <w:lang w:val="en-US"/>
        </w:rPr>
        <w:t xml:space="preserve"> </w:t>
      </w:r>
      <w:r>
        <w:rPr>
          <w:rFonts w:ascii="Times New Roman" w:hAnsi="Times New Roman" w:cs="Times New Roman"/>
          <w:sz w:val="24"/>
          <w:szCs w:val="24"/>
          <w:lang w:val="en-US"/>
        </w:rPr>
        <w:t>ASD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b/>
        <w:t xml:space="preserve">  2</w:t>
      </w:r>
      <w:proofErr w:type="gramEnd"/>
      <w:r>
        <w:rPr>
          <w:rFonts w:ascii="Times New Roman" w:hAnsi="Times New Roman" w:cs="Times New Roman"/>
          <w:sz w:val="24"/>
          <w:szCs w:val="24"/>
          <w:lang w:val="en-US"/>
        </w:rPr>
        <w:t xml:space="preserve"> (3.4)</w:t>
      </w:r>
    </w:p>
    <w:p w14:paraId="7FDD344E" w14:textId="77777777" w:rsidR="00441D5F"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VSD, ASD, PDA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b/>
        <w:t xml:space="preserve">  1</w:t>
      </w:r>
      <w:proofErr w:type="gramEnd"/>
      <w:r>
        <w:rPr>
          <w:rFonts w:ascii="Times New Roman" w:hAnsi="Times New Roman" w:cs="Times New Roman"/>
          <w:sz w:val="24"/>
          <w:szCs w:val="24"/>
          <w:lang w:val="en-US"/>
        </w:rPr>
        <w:t xml:space="preserve"> (1.7)</w:t>
      </w:r>
    </w:p>
    <w:p w14:paraId="642C8FBE" w14:textId="77777777" w:rsidR="00441D5F"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VSD,</w:t>
      </w:r>
      <w:r w:rsidR="00F626E0">
        <w:rPr>
          <w:rFonts w:ascii="Times New Roman" w:hAnsi="Times New Roman" w:cs="Times New Roman"/>
          <w:sz w:val="24"/>
          <w:szCs w:val="24"/>
          <w:lang w:val="en-US"/>
        </w:rPr>
        <w:t xml:space="preserve"> </w:t>
      </w:r>
      <w:r>
        <w:rPr>
          <w:rFonts w:ascii="Times New Roman" w:hAnsi="Times New Roman" w:cs="Times New Roman"/>
          <w:sz w:val="24"/>
          <w:szCs w:val="24"/>
          <w:lang w:val="en-US"/>
        </w:rPr>
        <w:t>PDA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b/>
        <w:t xml:space="preserve">  1</w:t>
      </w:r>
      <w:proofErr w:type="gramEnd"/>
      <w:r>
        <w:rPr>
          <w:rFonts w:ascii="Times New Roman" w:hAnsi="Times New Roman" w:cs="Times New Roman"/>
          <w:sz w:val="24"/>
          <w:szCs w:val="24"/>
          <w:lang w:val="en-US"/>
        </w:rPr>
        <w:t xml:space="preserve"> (1.7)</w:t>
      </w:r>
    </w:p>
    <w:p w14:paraId="1C934C29" w14:textId="77777777" w:rsidR="00441D5F" w:rsidRDefault="00F626E0"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AS, CO</w:t>
      </w:r>
      <w:r w:rsidR="00441D5F">
        <w:rPr>
          <w:rFonts w:ascii="Times New Roman" w:hAnsi="Times New Roman" w:cs="Times New Roman"/>
          <w:sz w:val="24"/>
          <w:szCs w:val="24"/>
          <w:lang w:val="en-US"/>
        </w:rPr>
        <w:t>A</w:t>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r w:rsidR="00441D5F">
        <w:rPr>
          <w:rFonts w:ascii="Times New Roman" w:hAnsi="Times New Roman" w:cs="Times New Roman"/>
          <w:sz w:val="24"/>
          <w:szCs w:val="24"/>
          <w:lang w:val="en-US"/>
        </w:rPr>
        <w:tab/>
      </w:r>
      <w:proofErr w:type="gramStart"/>
      <w:r w:rsidR="00441D5F">
        <w:rPr>
          <w:rFonts w:ascii="Times New Roman" w:hAnsi="Times New Roman" w:cs="Times New Roman"/>
          <w:sz w:val="24"/>
          <w:szCs w:val="24"/>
          <w:lang w:val="en-US"/>
        </w:rPr>
        <w:tab/>
        <w:t xml:space="preserve">  1</w:t>
      </w:r>
      <w:proofErr w:type="gramEnd"/>
      <w:r w:rsidR="00441D5F">
        <w:rPr>
          <w:rFonts w:ascii="Times New Roman" w:hAnsi="Times New Roman" w:cs="Times New Roman"/>
          <w:sz w:val="24"/>
          <w:szCs w:val="24"/>
          <w:lang w:val="en-US"/>
        </w:rPr>
        <w:t xml:space="preserve"> (1.7)</w:t>
      </w:r>
    </w:p>
    <w:p w14:paraId="59DD7618" w14:textId="77777777" w:rsidR="00441D5F"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VSD, PS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b/>
        <w:t xml:space="preserve">  2</w:t>
      </w:r>
      <w:proofErr w:type="gramEnd"/>
      <w:r>
        <w:rPr>
          <w:rFonts w:ascii="Times New Roman" w:hAnsi="Times New Roman" w:cs="Times New Roman"/>
          <w:sz w:val="24"/>
          <w:szCs w:val="24"/>
          <w:lang w:val="en-US"/>
        </w:rPr>
        <w:t xml:space="preserve"> (3.4)</w:t>
      </w:r>
    </w:p>
    <w:p w14:paraId="20084F36" w14:textId="77777777" w:rsidR="00441D5F" w:rsidRDefault="00441D5F" w:rsidP="00441D5F">
      <w:pPr>
        <w:pBdr>
          <w:bottom w:val="single" w:sz="4" w:space="1" w:color="auto"/>
        </w:pBd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t>VSD, ASD, AVSD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b/>
        <w:t xml:space="preserve">  1</w:t>
      </w:r>
      <w:proofErr w:type="gramEnd"/>
      <w:r>
        <w:rPr>
          <w:rFonts w:ascii="Times New Roman" w:hAnsi="Times New Roman" w:cs="Times New Roman"/>
          <w:sz w:val="24"/>
          <w:szCs w:val="24"/>
          <w:lang w:val="en-US"/>
        </w:rPr>
        <w:t xml:space="preserve"> (1.7)</w:t>
      </w:r>
    </w:p>
    <w:p w14:paraId="79D391F2" w14:textId="77777777" w:rsidR="00441D5F" w:rsidRPr="0024607B" w:rsidRDefault="00441D5F" w:rsidP="00441D5F">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492EE1F" w14:textId="77777777" w:rsidR="00441D5F" w:rsidRDefault="00F626E0" w:rsidP="00441D5F">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VSD =ventricular septal defect; ASD = atrial septal defect; PDA = patent ductus arteriosus; AVSD = atrioventricular septal defect; PS = </w:t>
      </w:r>
      <w:r w:rsidR="00441D5F">
        <w:rPr>
          <w:rFonts w:ascii="Times New Roman" w:hAnsi="Times New Roman" w:cs="Times New Roman"/>
          <w:sz w:val="24"/>
          <w:szCs w:val="24"/>
          <w:lang w:val="en-US"/>
        </w:rPr>
        <w:t>pul</w:t>
      </w:r>
      <w:r>
        <w:rPr>
          <w:rFonts w:ascii="Times New Roman" w:hAnsi="Times New Roman" w:cs="Times New Roman"/>
          <w:sz w:val="24"/>
          <w:szCs w:val="24"/>
          <w:lang w:val="en-US"/>
        </w:rPr>
        <w:t xml:space="preserve">monary stenosis; AS = </w:t>
      </w:r>
      <w:r w:rsidR="00441D5F">
        <w:rPr>
          <w:rFonts w:ascii="Times New Roman" w:hAnsi="Times New Roman" w:cs="Times New Roman"/>
          <w:sz w:val="24"/>
          <w:szCs w:val="24"/>
          <w:lang w:val="en-US"/>
        </w:rPr>
        <w:t>aortic stenosi</w:t>
      </w:r>
      <w:r>
        <w:rPr>
          <w:rFonts w:ascii="Times New Roman" w:hAnsi="Times New Roman" w:cs="Times New Roman"/>
          <w:sz w:val="24"/>
          <w:szCs w:val="24"/>
          <w:lang w:val="en-US"/>
        </w:rPr>
        <w:t>s; COA= coarctation of the aorta</w:t>
      </w:r>
    </w:p>
    <w:p w14:paraId="53C5E2D1" w14:textId="77777777" w:rsidR="00441D5F" w:rsidRDefault="00441D5F" w:rsidP="00441D5F">
      <w:pPr>
        <w:autoSpaceDE w:val="0"/>
        <w:autoSpaceDN w:val="0"/>
        <w:adjustRightInd w:val="0"/>
        <w:spacing w:after="0" w:line="480" w:lineRule="auto"/>
        <w:rPr>
          <w:rFonts w:ascii="Times New Roman" w:hAnsi="Times New Roman" w:cs="Times New Roman"/>
          <w:sz w:val="24"/>
          <w:szCs w:val="24"/>
          <w:lang w:val="en-US"/>
        </w:rPr>
      </w:pPr>
    </w:p>
    <w:p w14:paraId="699B57AC"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077F42F8"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3838E3A2"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98198E3"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BD330E6"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007F23F"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7BE53D1D"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246686D6"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0C4F789E"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5FD2F3B4" w14:textId="77777777" w:rsidR="00441D5F"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3ADC23F9" w14:textId="77777777" w:rsidR="00441D5F" w:rsidRPr="00843C18" w:rsidRDefault="00441D5F" w:rsidP="00441D5F">
      <w:pPr>
        <w:autoSpaceDE w:val="0"/>
        <w:autoSpaceDN w:val="0"/>
        <w:adjustRightInd w:val="0"/>
        <w:spacing w:after="0" w:line="240" w:lineRule="auto"/>
        <w:rPr>
          <w:rFonts w:ascii="Times New Roman" w:hAnsi="Times New Roman" w:cs="Times New Roman"/>
          <w:sz w:val="24"/>
          <w:szCs w:val="24"/>
          <w:lang w:val="en-US"/>
        </w:rPr>
      </w:pPr>
    </w:p>
    <w:p w14:paraId="2A5CCA4B" w14:textId="77777777" w:rsidR="00441D5F" w:rsidRDefault="00441D5F" w:rsidP="00441D5F">
      <w:pPr>
        <w:rPr>
          <w:rFonts w:ascii="Times New Roman" w:hAnsi="Times New Roman" w:cs="Times New Roman"/>
          <w:sz w:val="24"/>
          <w:szCs w:val="24"/>
        </w:rPr>
      </w:pPr>
    </w:p>
    <w:p w14:paraId="44C979FC" w14:textId="77777777" w:rsidR="0044242B" w:rsidRDefault="0044242B" w:rsidP="00441D5F">
      <w:pPr>
        <w:rPr>
          <w:rFonts w:ascii="Times New Roman" w:hAnsi="Times New Roman" w:cs="Times New Roman"/>
          <w:sz w:val="24"/>
          <w:szCs w:val="24"/>
        </w:rPr>
      </w:pPr>
    </w:p>
    <w:p w14:paraId="0059911E" w14:textId="77777777" w:rsidR="00950ED1" w:rsidRDefault="00950ED1" w:rsidP="00441D5F">
      <w:pPr>
        <w:rPr>
          <w:rFonts w:ascii="Times New Roman" w:hAnsi="Times New Roman" w:cs="Times New Roman"/>
          <w:sz w:val="24"/>
          <w:szCs w:val="24"/>
        </w:rPr>
      </w:pPr>
    </w:p>
    <w:p w14:paraId="0720D3D7" w14:textId="77777777" w:rsidR="002C1C27" w:rsidRPr="00ED1E69" w:rsidRDefault="002C1C27" w:rsidP="002C1C27">
      <w:pPr>
        <w:rPr>
          <w:rFonts w:ascii="Times New Roman" w:hAnsi="Times New Roman" w:cs="Times New Roman"/>
          <w:b/>
          <w:sz w:val="24"/>
          <w:szCs w:val="24"/>
        </w:rPr>
      </w:pPr>
      <w:r w:rsidRPr="00ED1E69">
        <w:rPr>
          <w:rFonts w:ascii="Times New Roman" w:hAnsi="Times New Roman" w:cs="Times New Roman"/>
          <w:b/>
          <w:sz w:val="24"/>
          <w:szCs w:val="24"/>
        </w:rPr>
        <w:t xml:space="preserve">Table </w:t>
      </w:r>
      <w:r w:rsidR="004822CD">
        <w:rPr>
          <w:rFonts w:ascii="Times New Roman" w:hAnsi="Times New Roman" w:cs="Times New Roman"/>
          <w:b/>
          <w:sz w:val="24"/>
          <w:szCs w:val="24"/>
        </w:rPr>
        <w:t>I</w:t>
      </w:r>
      <w:r w:rsidRPr="00ED1E69">
        <w:rPr>
          <w:rFonts w:ascii="Times New Roman" w:hAnsi="Times New Roman" w:cs="Times New Roman"/>
          <w:b/>
          <w:sz w:val="24"/>
          <w:szCs w:val="24"/>
        </w:rPr>
        <w:t>II. Mean values of red blood cell indices.</w:t>
      </w:r>
    </w:p>
    <w:tbl>
      <w:tblPr>
        <w:tblStyle w:val="TableGrid"/>
        <w:tblW w:w="9606" w:type="dxa"/>
        <w:tblBorders>
          <w:left w:val="none" w:sz="0" w:space="0" w:color="auto"/>
          <w:right w:val="none" w:sz="0" w:space="0" w:color="auto"/>
          <w:insideV w:val="none" w:sz="0" w:space="0" w:color="auto"/>
        </w:tblBorders>
        <w:tblLook w:val="04A0" w:firstRow="1" w:lastRow="0" w:firstColumn="1" w:lastColumn="0" w:noHBand="0" w:noVBand="1"/>
      </w:tblPr>
      <w:tblGrid>
        <w:gridCol w:w="3983"/>
        <w:gridCol w:w="1608"/>
        <w:gridCol w:w="1426"/>
        <w:gridCol w:w="1160"/>
        <w:gridCol w:w="1429"/>
      </w:tblGrid>
      <w:tr w:rsidR="002C1C27" w:rsidRPr="002C1C27" w14:paraId="4345A2C4" w14:textId="77777777" w:rsidTr="00282E35">
        <w:tc>
          <w:tcPr>
            <w:tcW w:w="3983" w:type="dxa"/>
            <w:vMerge w:val="restart"/>
          </w:tcPr>
          <w:p w14:paraId="116B8B78" w14:textId="77777777" w:rsidR="002C1C27" w:rsidRPr="002C1C27" w:rsidRDefault="002C1C27" w:rsidP="00147228">
            <w:pPr>
              <w:rPr>
                <w:rFonts w:ascii="Times New Roman" w:hAnsi="Times New Roman"/>
                <w:sz w:val="24"/>
                <w:szCs w:val="24"/>
              </w:rPr>
            </w:pPr>
          </w:p>
        </w:tc>
        <w:tc>
          <w:tcPr>
            <w:tcW w:w="3034" w:type="dxa"/>
            <w:gridSpan w:val="2"/>
          </w:tcPr>
          <w:p w14:paraId="65D22A76" w14:textId="77777777" w:rsidR="002C1C27" w:rsidRPr="002C1C27" w:rsidRDefault="002C1C27" w:rsidP="00147228">
            <w:pPr>
              <w:rPr>
                <w:rFonts w:ascii="Times New Roman" w:hAnsi="Times New Roman"/>
                <w:sz w:val="24"/>
                <w:szCs w:val="24"/>
              </w:rPr>
            </w:pPr>
            <w:r w:rsidRPr="002C1C27">
              <w:rPr>
                <w:rFonts w:ascii="Times New Roman" w:hAnsi="Times New Roman"/>
                <w:b/>
                <w:sz w:val="24"/>
                <w:szCs w:val="24"/>
              </w:rPr>
              <w:t xml:space="preserve">              Group</w:t>
            </w:r>
          </w:p>
        </w:tc>
        <w:tc>
          <w:tcPr>
            <w:tcW w:w="1160" w:type="dxa"/>
            <w:vMerge w:val="restart"/>
          </w:tcPr>
          <w:p w14:paraId="4AB3E472" w14:textId="77777777" w:rsidR="002C1C27" w:rsidRPr="002C1C27" w:rsidRDefault="002C1C27" w:rsidP="00147228">
            <w:pPr>
              <w:spacing w:after="160"/>
              <w:rPr>
                <w:rFonts w:ascii="Times New Roman" w:hAnsi="Times New Roman"/>
                <w:b/>
                <w:color w:val="FF0000"/>
                <w:sz w:val="24"/>
                <w:szCs w:val="24"/>
              </w:rPr>
            </w:pPr>
          </w:p>
          <w:p w14:paraId="724FB709" w14:textId="77777777" w:rsidR="002C1C27" w:rsidRPr="002C1C27" w:rsidRDefault="002C1C27" w:rsidP="00147228">
            <w:pPr>
              <w:spacing w:after="160"/>
              <w:rPr>
                <w:rFonts w:ascii="Times New Roman" w:hAnsi="Times New Roman"/>
                <w:sz w:val="24"/>
                <w:szCs w:val="24"/>
              </w:rPr>
            </w:pPr>
            <w:r w:rsidRPr="002C1C27">
              <w:rPr>
                <w:rFonts w:ascii="Times New Roman" w:hAnsi="Times New Roman"/>
                <w:b/>
                <w:color w:val="000000"/>
                <w:sz w:val="24"/>
                <w:szCs w:val="24"/>
              </w:rPr>
              <w:t>t-value</w:t>
            </w:r>
          </w:p>
        </w:tc>
        <w:tc>
          <w:tcPr>
            <w:tcW w:w="1429" w:type="dxa"/>
            <w:vMerge w:val="restart"/>
          </w:tcPr>
          <w:p w14:paraId="772DDB5D" w14:textId="77777777" w:rsidR="002C1C27" w:rsidRPr="002C1C27" w:rsidRDefault="002C1C27" w:rsidP="00147228">
            <w:pPr>
              <w:spacing w:after="160"/>
              <w:rPr>
                <w:rFonts w:ascii="Times New Roman" w:hAnsi="Times New Roman"/>
                <w:b/>
                <w:color w:val="FF0000"/>
                <w:sz w:val="24"/>
                <w:szCs w:val="24"/>
                <w:highlight w:val="yellow"/>
              </w:rPr>
            </w:pPr>
          </w:p>
          <w:p w14:paraId="35456BCF" w14:textId="77777777" w:rsidR="002C1C27" w:rsidRPr="002C1C27" w:rsidRDefault="002C1C27" w:rsidP="00147228">
            <w:pPr>
              <w:spacing w:after="160"/>
              <w:rPr>
                <w:rFonts w:ascii="Times New Roman" w:hAnsi="Times New Roman"/>
                <w:sz w:val="24"/>
                <w:szCs w:val="24"/>
              </w:rPr>
            </w:pPr>
            <w:r w:rsidRPr="002C1C27">
              <w:rPr>
                <w:rFonts w:ascii="Times New Roman" w:hAnsi="Times New Roman"/>
                <w:b/>
                <w:color w:val="000000"/>
                <w:sz w:val="24"/>
                <w:szCs w:val="24"/>
              </w:rPr>
              <w:t xml:space="preserve">p </w:t>
            </w:r>
            <w:r w:rsidRPr="002C1C27">
              <w:rPr>
                <w:rFonts w:ascii="Times New Roman" w:hAnsi="Times New Roman"/>
                <w:b/>
                <w:sz w:val="24"/>
                <w:szCs w:val="24"/>
              </w:rPr>
              <w:t>–value</w:t>
            </w:r>
          </w:p>
        </w:tc>
      </w:tr>
      <w:tr w:rsidR="002C1C27" w:rsidRPr="002C1C27" w14:paraId="38A2FA4E" w14:textId="77777777" w:rsidTr="00282E35">
        <w:tc>
          <w:tcPr>
            <w:tcW w:w="3983" w:type="dxa"/>
            <w:vMerge/>
            <w:tcBorders>
              <w:bottom w:val="single" w:sz="4" w:space="0" w:color="auto"/>
            </w:tcBorders>
          </w:tcPr>
          <w:p w14:paraId="61820661" w14:textId="77777777" w:rsidR="002C1C27" w:rsidRPr="002C1C27" w:rsidRDefault="002C1C27" w:rsidP="00147228">
            <w:pPr>
              <w:rPr>
                <w:rFonts w:ascii="Times New Roman" w:hAnsi="Times New Roman"/>
                <w:sz w:val="24"/>
                <w:szCs w:val="24"/>
              </w:rPr>
            </w:pPr>
          </w:p>
        </w:tc>
        <w:tc>
          <w:tcPr>
            <w:tcW w:w="1608" w:type="dxa"/>
            <w:tcBorders>
              <w:bottom w:val="single" w:sz="4" w:space="0" w:color="auto"/>
            </w:tcBorders>
          </w:tcPr>
          <w:p w14:paraId="543B9486" w14:textId="77777777" w:rsidR="002C1C27" w:rsidRPr="002C1C27" w:rsidRDefault="002C1C27" w:rsidP="00147228">
            <w:pPr>
              <w:spacing w:after="160"/>
              <w:rPr>
                <w:rFonts w:ascii="Times New Roman" w:hAnsi="Times New Roman"/>
                <w:b/>
                <w:sz w:val="24"/>
                <w:szCs w:val="24"/>
              </w:rPr>
            </w:pPr>
            <w:r w:rsidRPr="002C1C27">
              <w:rPr>
                <w:rFonts w:ascii="Times New Roman" w:hAnsi="Times New Roman"/>
                <w:b/>
                <w:color w:val="000000"/>
                <w:sz w:val="24"/>
                <w:szCs w:val="24"/>
              </w:rPr>
              <w:t xml:space="preserve">Acyanotic </w:t>
            </w:r>
            <w:r w:rsidRPr="002C1C27">
              <w:rPr>
                <w:rFonts w:ascii="Times New Roman" w:hAnsi="Times New Roman"/>
                <w:b/>
                <w:sz w:val="24"/>
                <w:szCs w:val="24"/>
              </w:rPr>
              <w:t xml:space="preserve"> </w:t>
            </w:r>
          </w:p>
          <w:p w14:paraId="0CBDB7FE" w14:textId="77777777" w:rsidR="002C1C27" w:rsidRPr="002C1C27" w:rsidRDefault="00282E35" w:rsidP="00147228">
            <w:pPr>
              <w:spacing w:after="160"/>
              <w:rPr>
                <w:rFonts w:ascii="Times New Roman" w:hAnsi="Times New Roman"/>
                <w:b/>
                <w:sz w:val="24"/>
                <w:szCs w:val="24"/>
              </w:rPr>
            </w:pPr>
            <w:r>
              <w:rPr>
                <w:rFonts w:ascii="Times New Roman" w:hAnsi="Times New Roman"/>
                <w:b/>
                <w:sz w:val="24"/>
                <w:szCs w:val="24"/>
              </w:rPr>
              <w:t xml:space="preserve">  </w:t>
            </w:r>
            <w:r w:rsidR="002C1C27" w:rsidRPr="002C1C27">
              <w:rPr>
                <w:rFonts w:ascii="Times New Roman" w:hAnsi="Times New Roman"/>
                <w:b/>
                <w:sz w:val="24"/>
                <w:szCs w:val="24"/>
              </w:rPr>
              <w:t>n=59</w:t>
            </w:r>
          </w:p>
        </w:tc>
        <w:tc>
          <w:tcPr>
            <w:tcW w:w="1426" w:type="dxa"/>
            <w:tcBorders>
              <w:bottom w:val="single" w:sz="4" w:space="0" w:color="auto"/>
            </w:tcBorders>
          </w:tcPr>
          <w:p w14:paraId="6548408C" w14:textId="77777777" w:rsidR="002C1C27" w:rsidRPr="002C1C27" w:rsidRDefault="002C1C27" w:rsidP="00147228">
            <w:pPr>
              <w:spacing w:after="160"/>
              <w:rPr>
                <w:rFonts w:ascii="Times New Roman" w:hAnsi="Times New Roman"/>
                <w:b/>
                <w:sz w:val="24"/>
                <w:szCs w:val="24"/>
              </w:rPr>
            </w:pPr>
            <w:r w:rsidRPr="002C1C27">
              <w:rPr>
                <w:rFonts w:ascii="Times New Roman" w:hAnsi="Times New Roman"/>
                <w:b/>
                <w:sz w:val="24"/>
                <w:szCs w:val="24"/>
              </w:rPr>
              <w:t xml:space="preserve">Control </w:t>
            </w:r>
          </w:p>
          <w:p w14:paraId="1FE11A52" w14:textId="77777777" w:rsidR="002C1C27" w:rsidRPr="002C1C27" w:rsidRDefault="00282E35" w:rsidP="00147228">
            <w:pPr>
              <w:spacing w:after="160"/>
              <w:rPr>
                <w:rFonts w:ascii="Times New Roman" w:hAnsi="Times New Roman"/>
                <w:b/>
                <w:sz w:val="24"/>
                <w:szCs w:val="24"/>
              </w:rPr>
            </w:pPr>
            <w:r>
              <w:rPr>
                <w:rFonts w:ascii="Times New Roman" w:hAnsi="Times New Roman"/>
                <w:b/>
                <w:sz w:val="24"/>
                <w:szCs w:val="24"/>
              </w:rPr>
              <w:t xml:space="preserve">  </w:t>
            </w:r>
            <w:r w:rsidR="002C1C27" w:rsidRPr="002C1C27">
              <w:rPr>
                <w:rFonts w:ascii="Times New Roman" w:hAnsi="Times New Roman"/>
                <w:b/>
                <w:sz w:val="24"/>
                <w:szCs w:val="24"/>
              </w:rPr>
              <w:t>n=59</w:t>
            </w:r>
          </w:p>
        </w:tc>
        <w:tc>
          <w:tcPr>
            <w:tcW w:w="1160" w:type="dxa"/>
            <w:vMerge/>
            <w:tcBorders>
              <w:bottom w:val="single" w:sz="4" w:space="0" w:color="auto"/>
            </w:tcBorders>
          </w:tcPr>
          <w:p w14:paraId="19BB7F01" w14:textId="77777777" w:rsidR="002C1C27" w:rsidRPr="002C1C27" w:rsidRDefault="002C1C27" w:rsidP="00147228">
            <w:pPr>
              <w:spacing w:after="160"/>
              <w:rPr>
                <w:rFonts w:ascii="Times New Roman" w:hAnsi="Times New Roman"/>
                <w:b/>
                <w:color w:val="FF0000"/>
                <w:sz w:val="24"/>
                <w:szCs w:val="24"/>
                <w:highlight w:val="yellow"/>
              </w:rPr>
            </w:pPr>
          </w:p>
        </w:tc>
        <w:tc>
          <w:tcPr>
            <w:tcW w:w="1429" w:type="dxa"/>
            <w:vMerge/>
            <w:tcBorders>
              <w:bottom w:val="single" w:sz="4" w:space="0" w:color="auto"/>
            </w:tcBorders>
          </w:tcPr>
          <w:p w14:paraId="4903FA37" w14:textId="77777777" w:rsidR="002C1C27" w:rsidRPr="002C1C27" w:rsidRDefault="002C1C27" w:rsidP="00147228">
            <w:pPr>
              <w:spacing w:after="160"/>
              <w:rPr>
                <w:rFonts w:ascii="Times New Roman" w:hAnsi="Times New Roman"/>
                <w:b/>
                <w:sz w:val="24"/>
                <w:szCs w:val="24"/>
              </w:rPr>
            </w:pPr>
          </w:p>
        </w:tc>
      </w:tr>
      <w:tr w:rsidR="002C1C27" w:rsidRPr="002C1C27" w14:paraId="29A59FE3" w14:textId="77777777" w:rsidTr="00282E35">
        <w:tc>
          <w:tcPr>
            <w:tcW w:w="3983" w:type="dxa"/>
            <w:tcBorders>
              <w:bottom w:val="nil"/>
            </w:tcBorders>
          </w:tcPr>
          <w:p w14:paraId="5F695282" w14:textId="77777777" w:rsidR="002C1C27" w:rsidRPr="002C1C27" w:rsidRDefault="002C1C27" w:rsidP="00147228">
            <w:pPr>
              <w:rPr>
                <w:rFonts w:ascii="Times New Roman" w:hAnsi="Times New Roman"/>
                <w:sz w:val="24"/>
                <w:szCs w:val="24"/>
              </w:rPr>
            </w:pPr>
          </w:p>
        </w:tc>
        <w:tc>
          <w:tcPr>
            <w:tcW w:w="1608" w:type="dxa"/>
            <w:tcBorders>
              <w:bottom w:val="nil"/>
            </w:tcBorders>
          </w:tcPr>
          <w:p w14:paraId="668F2CB3" w14:textId="77777777" w:rsidR="002C1C27" w:rsidRPr="002C1C27" w:rsidRDefault="002C1C27" w:rsidP="00147228">
            <w:pPr>
              <w:jc w:val="center"/>
              <w:rPr>
                <w:rFonts w:ascii="Times New Roman" w:hAnsi="Times New Roman"/>
                <w:sz w:val="24"/>
                <w:szCs w:val="24"/>
              </w:rPr>
            </w:pPr>
          </w:p>
        </w:tc>
        <w:tc>
          <w:tcPr>
            <w:tcW w:w="1426" w:type="dxa"/>
            <w:tcBorders>
              <w:bottom w:val="nil"/>
            </w:tcBorders>
          </w:tcPr>
          <w:p w14:paraId="1DB2C950" w14:textId="77777777" w:rsidR="002C1C27" w:rsidRPr="002C1C27" w:rsidRDefault="002C1C27" w:rsidP="00147228">
            <w:pPr>
              <w:jc w:val="center"/>
              <w:rPr>
                <w:rFonts w:ascii="Times New Roman" w:hAnsi="Times New Roman"/>
                <w:sz w:val="24"/>
                <w:szCs w:val="24"/>
              </w:rPr>
            </w:pPr>
          </w:p>
        </w:tc>
        <w:tc>
          <w:tcPr>
            <w:tcW w:w="1160" w:type="dxa"/>
            <w:tcBorders>
              <w:bottom w:val="nil"/>
            </w:tcBorders>
          </w:tcPr>
          <w:p w14:paraId="6EE1C652" w14:textId="77777777" w:rsidR="002C1C27" w:rsidRPr="002C1C27" w:rsidRDefault="002C1C27" w:rsidP="00147228">
            <w:pPr>
              <w:jc w:val="center"/>
              <w:rPr>
                <w:rFonts w:ascii="Times New Roman" w:hAnsi="Times New Roman"/>
                <w:b/>
                <w:color w:val="FF0000"/>
                <w:sz w:val="24"/>
                <w:szCs w:val="24"/>
              </w:rPr>
            </w:pPr>
          </w:p>
        </w:tc>
        <w:tc>
          <w:tcPr>
            <w:tcW w:w="1429" w:type="dxa"/>
            <w:tcBorders>
              <w:bottom w:val="nil"/>
            </w:tcBorders>
          </w:tcPr>
          <w:p w14:paraId="668223D5" w14:textId="77777777" w:rsidR="002C1C27" w:rsidRPr="002C1C27" w:rsidRDefault="002C1C27" w:rsidP="00147228">
            <w:pPr>
              <w:jc w:val="center"/>
              <w:rPr>
                <w:rFonts w:ascii="Times New Roman" w:hAnsi="Times New Roman"/>
                <w:sz w:val="24"/>
                <w:szCs w:val="24"/>
              </w:rPr>
            </w:pPr>
          </w:p>
        </w:tc>
      </w:tr>
      <w:tr w:rsidR="002C1C27" w:rsidRPr="002C1C27" w14:paraId="17A9C037" w14:textId="77777777" w:rsidTr="00282E35">
        <w:tc>
          <w:tcPr>
            <w:tcW w:w="3983" w:type="dxa"/>
            <w:tcBorders>
              <w:top w:val="nil"/>
              <w:bottom w:val="nil"/>
            </w:tcBorders>
          </w:tcPr>
          <w:p w14:paraId="51F38475" w14:textId="77777777" w:rsidR="002C1C27" w:rsidRPr="002C1C27" w:rsidRDefault="002C1C27" w:rsidP="00147228">
            <w:pPr>
              <w:rPr>
                <w:rFonts w:ascii="Times New Roman" w:hAnsi="Times New Roman"/>
                <w:b/>
                <w:sz w:val="24"/>
                <w:szCs w:val="24"/>
              </w:rPr>
            </w:pPr>
            <w:r w:rsidRPr="002C1C27">
              <w:rPr>
                <w:rFonts w:ascii="Times New Roman" w:hAnsi="Times New Roman"/>
                <w:b/>
                <w:sz w:val="24"/>
                <w:szCs w:val="24"/>
              </w:rPr>
              <w:t>Haemoglobin concentration(g/dl)</w:t>
            </w:r>
          </w:p>
          <w:p w14:paraId="062D50CD" w14:textId="77777777" w:rsidR="002C1C27" w:rsidRPr="002C1C27" w:rsidRDefault="002C1C27" w:rsidP="00147228">
            <w:pPr>
              <w:rPr>
                <w:rFonts w:ascii="Times New Roman" w:hAnsi="Times New Roman"/>
                <w:sz w:val="24"/>
                <w:szCs w:val="24"/>
              </w:rPr>
            </w:pPr>
            <w:r w:rsidRPr="002C1C27">
              <w:rPr>
                <w:rFonts w:ascii="Times New Roman" w:hAnsi="Times New Roman"/>
                <w:sz w:val="24"/>
                <w:szCs w:val="24"/>
              </w:rPr>
              <w:t xml:space="preserve">                      Mean ± SD</w:t>
            </w:r>
          </w:p>
          <w:p w14:paraId="13818937" w14:textId="77777777" w:rsidR="002C1C27" w:rsidRPr="002C1C27" w:rsidRDefault="002C1C27" w:rsidP="00147228">
            <w:pPr>
              <w:rPr>
                <w:rFonts w:ascii="Times New Roman" w:hAnsi="Times New Roman"/>
                <w:sz w:val="24"/>
                <w:szCs w:val="24"/>
              </w:rPr>
            </w:pPr>
            <w:r w:rsidRPr="002C1C27">
              <w:rPr>
                <w:rFonts w:ascii="Times New Roman" w:hAnsi="Times New Roman"/>
                <w:sz w:val="24"/>
                <w:szCs w:val="24"/>
              </w:rPr>
              <w:t xml:space="preserve">                      Range</w:t>
            </w:r>
          </w:p>
        </w:tc>
        <w:tc>
          <w:tcPr>
            <w:tcW w:w="1608" w:type="dxa"/>
            <w:tcBorders>
              <w:top w:val="nil"/>
              <w:bottom w:val="nil"/>
            </w:tcBorders>
          </w:tcPr>
          <w:p w14:paraId="6B79B40E" w14:textId="77777777" w:rsidR="002C1C27" w:rsidRPr="002C1C27" w:rsidRDefault="002C1C27" w:rsidP="00147228">
            <w:pPr>
              <w:jc w:val="center"/>
              <w:rPr>
                <w:rFonts w:ascii="Times New Roman" w:hAnsi="Times New Roman"/>
                <w:sz w:val="24"/>
                <w:szCs w:val="24"/>
              </w:rPr>
            </w:pPr>
          </w:p>
          <w:p w14:paraId="36FD7C51" w14:textId="77777777" w:rsidR="002C1C27" w:rsidRPr="002C1C27" w:rsidRDefault="002C1C27" w:rsidP="00282E35">
            <w:pPr>
              <w:jc w:val="center"/>
              <w:rPr>
                <w:rFonts w:ascii="Times New Roman" w:hAnsi="Times New Roman"/>
                <w:sz w:val="24"/>
                <w:szCs w:val="24"/>
              </w:rPr>
            </w:pPr>
            <w:r w:rsidRPr="002C1C27">
              <w:rPr>
                <w:rFonts w:ascii="Times New Roman" w:hAnsi="Times New Roman"/>
                <w:sz w:val="24"/>
                <w:szCs w:val="24"/>
              </w:rPr>
              <w:t>10.9 ± 1.4</w:t>
            </w:r>
          </w:p>
          <w:p w14:paraId="3596F363"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6.6 – 15.3</w:t>
            </w:r>
          </w:p>
        </w:tc>
        <w:tc>
          <w:tcPr>
            <w:tcW w:w="1426" w:type="dxa"/>
            <w:tcBorders>
              <w:top w:val="nil"/>
              <w:bottom w:val="nil"/>
            </w:tcBorders>
          </w:tcPr>
          <w:p w14:paraId="7B03ED23" w14:textId="77777777" w:rsidR="002C1C27" w:rsidRPr="002C1C27" w:rsidRDefault="002C1C27" w:rsidP="00147228">
            <w:pPr>
              <w:jc w:val="center"/>
              <w:rPr>
                <w:rFonts w:ascii="Times New Roman" w:hAnsi="Times New Roman"/>
                <w:sz w:val="24"/>
                <w:szCs w:val="24"/>
              </w:rPr>
            </w:pPr>
          </w:p>
          <w:p w14:paraId="60AD3F30" w14:textId="77777777" w:rsidR="002C1C27" w:rsidRPr="002C1C27" w:rsidRDefault="002C1C27" w:rsidP="00282E35">
            <w:pPr>
              <w:rPr>
                <w:rFonts w:ascii="Times New Roman" w:hAnsi="Times New Roman"/>
                <w:sz w:val="24"/>
                <w:szCs w:val="24"/>
              </w:rPr>
            </w:pPr>
            <w:r w:rsidRPr="002C1C27">
              <w:rPr>
                <w:rFonts w:ascii="Times New Roman" w:hAnsi="Times New Roman"/>
                <w:sz w:val="24"/>
                <w:szCs w:val="24"/>
              </w:rPr>
              <w:t>10.6 ± 1.0</w:t>
            </w:r>
          </w:p>
          <w:p w14:paraId="715E0ECB"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8.0 -12.4</w:t>
            </w:r>
          </w:p>
        </w:tc>
        <w:tc>
          <w:tcPr>
            <w:tcW w:w="1160" w:type="dxa"/>
            <w:tcBorders>
              <w:top w:val="nil"/>
              <w:bottom w:val="nil"/>
            </w:tcBorders>
          </w:tcPr>
          <w:p w14:paraId="406A7356" w14:textId="77777777" w:rsidR="002C1C27" w:rsidRPr="002C1C27" w:rsidRDefault="002C1C27" w:rsidP="00147228">
            <w:pPr>
              <w:jc w:val="center"/>
              <w:rPr>
                <w:rFonts w:ascii="Times New Roman" w:hAnsi="Times New Roman"/>
                <w:sz w:val="24"/>
                <w:szCs w:val="24"/>
              </w:rPr>
            </w:pPr>
          </w:p>
          <w:p w14:paraId="4ED7922B"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1.094</w:t>
            </w:r>
          </w:p>
        </w:tc>
        <w:tc>
          <w:tcPr>
            <w:tcW w:w="1429" w:type="dxa"/>
            <w:tcBorders>
              <w:top w:val="nil"/>
              <w:bottom w:val="nil"/>
            </w:tcBorders>
          </w:tcPr>
          <w:p w14:paraId="3F0F52FD" w14:textId="77777777" w:rsidR="002C1C27" w:rsidRPr="002C1C27" w:rsidRDefault="002C1C27" w:rsidP="00147228">
            <w:pPr>
              <w:jc w:val="center"/>
              <w:rPr>
                <w:rFonts w:ascii="Times New Roman" w:hAnsi="Times New Roman"/>
                <w:sz w:val="24"/>
                <w:szCs w:val="24"/>
              </w:rPr>
            </w:pPr>
          </w:p>
          <w:p w14:paraId="49EF85CE"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0.276</w:t>
            </w:r>
          </w:p>
          <w:p w14:paraId="04ED1E22" w14:textId="77777777" w:rsidR="002C1C27" w:rsidRPr="002C1C27" w:rsidRDefault="002C1C27" w:rsidP="00147228">
            <w:pPr>
              <w:jc w:val="center"/>
              <w:rPr>
                <w:rFonts w:ascii="Times New Roman" w:hAnsi="Times New Roman"/>
                <w:sz w:val="24"/>
                <w:szCs w:val="24"/>
              </w:rPr>
            </w:pPr>
          </w:p>
        </w:tc>
      </w:tr>
      <w:tr w:rsidR="002C1C27" w:rsidRPr="002C1C27" w14:paraId="7E95C39A" w14:textId="77777777" w:rsidTr="00282E35">
        <w:tc>
          <w:tcPr>
            <w:tcW w:w="3983" w:type="dxa"/>
            <w:tcBorders>
              <w:top w:val="nil"/>
              <w:bottom w:val="nil"/>
            </w:tcBorders>
          </w:tcPr>
          <w:p w14:paraId="663FCADB" w14:textId="77777777" w:rsidR="002C1C27" w:rsidRPr="002C1C27" w:rsidRDefault="002C1C27" w:rsidP="00147228">
            <w:pPr>
              <w:rPr>
                <w:rFonts w:ascii="Times New Roman" w:hAnsi="Times New Roman"/>
                <w:sz w:val="24"/>
                <w:szCs w:val="24"/>
              </w:rPr>
            </w:pPr>
          </w:p>
        </w:tc>
        <w:tc>
          <w:tcPr>
            <w:tcW w:w="1608" w:type="dxa"/>
            <w:tcBorders>
              <w:top w:val="nil"/>
              <w:bottom w:val="nil"/>
            </w:tcBorders>
          </w:tcPr>
          <w:p w14:paraId="38561B56" w14:textId="77777777" w:rsidR="002C1C27" w:rsidRPr="002C1C27" w:rsidRDefault="002C1C27" w:rsidP="00147228">
            <w:pPr>
              <w:jc w:val="center"/>
              <w:rPr>
                <w:rFonts w:ascii="Times New Roman" w:hAnsi="Times New Roman"/>
                <w:sz w:val="24"/>
                <w:szCs w:val="24"/>
              </w:rPr>
            </w:pPr>
          </w:p>
        </w:tc>
        <w:tc>
          <w:tcPr>
            <w:tcW w:w="1426" w:type="dxa"/>
            <w:tcBorders>
              <w:top w:val="nil"/>
              <w:bottom w:val="nil"/>
            </w:tcBorders>
          </w:tcPr>
          <w:p w14:paraId="5A637BAC" w14:textId="77777777" w:rsidR="002C1C27" w:rsidRPr="002C1C27" w:rsidRDefault="002C1C27" w:rsidP="00147228">
            <w:pPr>
              <w:jc w:val="center"/>
              <w:rPr>
                <w:rFonts w:ascii="Times New Roman" w:hAnsi="Times New Roman"/>
                <w:sz w:val="24"/>
                <w:szCs w:val="24"/>
              </w:rPr>
            </w:pPr>
          </w:p>
        </w:tc>
        <w:tc>
          <w:tcPr>
            <w:tcW w:w="1160" w:type="dxa"/>
            <w:tcBorders>
              <w:top w:val="nil"/>
              <w:bottom w:val="nil"/>
            </w:tcBorders>
          </w:tcPr>
          <w:p w14:paraId="358C4FA0" w14:textId="77777777" w:rsidR="002C1C27" w:rsidRPr="002C1C27" w:rsidRDefault="002C1C27" w:rsidP="00147228">
            <w:pPr>
              <w:jc w:val="center"/>
              <w:rPr>
                <w:rFonts w:ascii="Times New Roman" w:hAnsi="Times New Roman"/>
                <w:sz w:val="24"/>
                <w:szCs w:val="24"/>
              </w:rPr>
            </w:pPr>
          </w:p>
        </w:tc>
        <w:tc>
          <w:tcPr>
            <w:tcW w:w="1429" w:type="dxa"/>
            <w:tcBorders>
              <w:top w:val="nil"/>
              <w:bottom w:val="nil"/>
            </w:tcBorders>
          </w:tcPr>
          <w:p w14:paraId="62D7744E" w14:textId="77777777" w:rsidR="002C1C27" w:rsidRPr="002C1C27" w:rsidRDefault="002C1C27" w:rsidP="00147228">
            <w:pPr>
              <w:jc w:val="center"/>
              <w:rPr>
                <w:rFonts w:ascii="Times New Roman" w:hAnsi="Times New Roman"/>
                <w:sz w:val="24"/>
                <w:szCs w:val="24"/>
              </w:rPr>
            </w:pPr>
          </w:p>
        </w:tc>
      </w:tr>
      <w:tr w:rsidR="002C1C27" w:rsidRPr="002C1C27" w14:paraId="008546D2" w14:textId="77777777" w:rsidTr="00282E35">
        <w:tc>
          <w:tcPr>
            <w:tcW w:w="3983" w:type="dxa"/>
            <w:tcBorders>
              <w:top w:val="nil"/>
              <w:bottom w:val="nil"/>
            </w:tcBorders>
          </w:tcPr>
          <w:p w14:paraId="527DE108" w14:textId="77777777" w:rsidR="002C1C27" w:rsidRPr="002C1C27" w:rsidRDefault="002C1C27" w:rsidP="00147228">
            <w:pPr>
              <w:rPr>
                <w:rFonts w:ascii="Times New Roman" w:hAnsi="Times New Roman"/>
                <w:sz w:val="24"/>
                <w:szCs w:val="24"/>
              </w:rPr>
            </w:pPr>
          </w:p>
        </w:tc>
        <w:tc>
          <w:tcPr>
            <w:tcW w:w="1608" w:type="dxa"/>
            <w:tcBorders>
              <w:top w:val="nil"/>
              <w:bottom w:val="nil"/>
            </w:tcBorders>
          </w:tcPr>
          <w:p w14:paraId="422ED3F0" w14:textId="77777777" w:rsidR="002C1C27" w:rsidRPr="002C1C27" w:rsidRDefault="002C1C27" w:rsidP="00147228">
            <w:pPr>
              <w:jc w:val="center"/>
              <w:rPr>
                <w:rFonts w:ascii="Times New Roman" w:hAnsi="Times New Roman"/>
                <w:sz w:val="24"/>
                <w:szCs w:val="24"/>
              </w:rPr>
            </w:pPr>
          </w:p>
        </w:tc>
        <w:tc>
          <w:tcPr>
            <w:tcW w:w="1426" w:type="dxa"/>
            <w:tcBorders>
              <w:top w:val="nil"/>
              <w:bottom w:val="nil"/>
            </w:tcBorders>
          </w:tcPr>
          <w:p w14:paraId="19856479" w14:textId="77777777" w:rsidR="002C1C27" w:rsidRPr="002C1C27" w:rsidRDefault="002C1C27" w:rsidP="00147228">
            <w:pPr>
              <w:jc w:val="center"/>
              <w:rPr>
                <w:rFonts w:ascii="Times New Roman" w:hAnsi="Times New Roman"/>
                <w:sz w:val="24"/>
                <w:szCs w:val="24"/>
              </w:rPr>
            </w:pPr>
          </w:p>
        </w:tc>
        <w:tc>
          <w:tcPr>
            <w:tcW w:w="1160" w:type="dxa"/>
            <w:tcBorders>
              <w:top w:val="nil"/>
              <w:bottom w:val="nil"/>
            </w:tcBorders>
          </w:tcPr>
          <w:p w14:paraId="2D6C37F8" w14:textId="77777777" w:rsidR="002C1C27" w:rsidRPr="002C1C27" w:rsidRDefault="002C1C27" w:rsidP="00147228">
            <w:pPr>
              <w:jc w:val="center"/>
              <w:rPr>
                <w:rFonts w:ascii="Times New Roman" w:hAnsi="Times New Roman"/>
                <w:sz w:val="24"/>
                <w:szCs w:val="24"/>
              </w:rPr>
            </w:pPr>
          </w:p>
        </w:tc>
        <w:tc>
          <w:tcPr>
            <w:tcW w:w="1429" w:type="dxa"/>
            <w:tcBorders>
              <w:top w:val="nil"/>
              <w:bottom w:val="nil"/>
            </w:tcBorders>
          </w:tcPr>
          <w:p w14:paraId="2BABFFE9" w14:textId="77777777" w:rsidR="002C1C27" w:rsidRPr="002C1C27" w:rsidRDefault="002C1C27" w:rsidP="00147228">
            <w:pPr>
              <w:jc w:val="center"/>
              <w:rPr>
                <w:rFonts w:ascii="Times New Roman" w:hAnsi="Times New Roman"/>
                <w:sz w:val="24"/>
                <w:szCs w:val="24"/>
              </w:rPr>
            </w:pPr>
          </w:p>
        </w:tc>
      </w:tr>
      <w:tr w:rsidR="002C1C27" w:rsidRPr="002C1C27" w14:paraId="0851C2FD" w14:textId="77777777" w:rsidTr="00282E35">
        <w:tc>
          <w:tcPr>
            <w:tcW w:w="3983" w:type="dxa"/>
            <w:tcBorders>
              <w:top w:val="nil"/>
              <w:bottom w:val="nil"/>
            </w:tcBorders>
          </w:tcPr>
          <w:p w14:paraId="13FA8A1C" w14:textId="77777777" w:rsidR="002C1C27" w:rsidRPr="002C1C27" w:rsidRDefault="002C1C27" w:rsidP="00147228">
            <w:pPr>
              <w:rPr>
                <w:rFonts w:ascii="Times New Roman" w:hAnsi="Times New Roman"/>
                <w:b/>
                <w:sz w:val="24"/>
                <w:szCs w:val="24"/>
              </w:rPr>
            </w:pPr>
            <w:r w:rsidRPr="002C1C27">
              <w:rPr>
                <w:rFonts w:ascii="Times New Roman" w:hAnsi="Times New Roman"/>
                <w:b/>
                <w:sz w:val="24"/>
                <w:szCs w:val="24"/>
              </w:rPr>
              <w:t>MCV (</w:t>
            </w:r>
            <w:proofErr w:type="spellStart"/>
            <w:r w:rsidRPr="002C1C27">
              <w:rPr>
                <w:rFonts w:ascii="Times New Roman" w:hAnsi="Times New Roman"/>
                <w:b/>
                <w:sz w:val="24"/>
                <w:szCs w:val="24"/>
              </w:rPr>
              <w:t>fl</w:t>
            </w:r>
            <w:proofErr w:type="spellEnd"/>
            <w:r w:rsidRPr="002C1C27">
              <w:rPr>
                <w:rFonts w:ascii="Times New Roman" w:hAnsi="Times New Roman"/>
                <w:b/>
                <w:sz w:val="24"/>
                <w:szCs w:val="24"/>
              </w:rPr>
              <w:t>)</w:t>
            </w:r>
          </w:p>
          <w:p w14:paraId="0D9100E9" w14:textId="77777777" w:rsidR="002C1C27" w:rsidRPr="002C1C27" w:rsidRDefault="002C1C27" w:rsidP="00147228">
            <w:pPr>
              <w:rPr>
                <w:rFonts w:ascii="Times New Roman" w:hAnsi="Times New Roman"/>
                <w:sz w:val="24"/>
                <w:szCs w:val="24"/>
              </w:rPr>
            </w:pPr>
            <w:r w:rsidRPr="002C1C27">
              <w:rPr>
                <w:rFonts w:ascii="Times New Roman" w:hAnsi="Times New Roman"/>
                <w:sz w:val="24"/>
                <w:szCs w:val="24"/>
              </w:rPr>
              <w:t xml:space="preserve">                      Mean ± SD</w:t>
            </w:r>
            <w:r w:rsidR="00282E35">
              <w:rPr>
                <w:rFonts w:ascii="Times New Roman" w:hAnsi="Times New Roman"/>
                <w:sz w:val="24"/>
                <w:szCs w:val="24"/>
              </w:rPr>
              <w:t xml:space="preserve">     </w:t>
            </w:r>
          </w:p>
          <w:p w14:paraId="0EDC941F" w14:textId="77777777" w:rsidR="002C1C27" w:rsidRPr="002C1C27" w:rsidRDefault="002C1C27" w:rsidP="00147228">
            <w:pPr>
              <w:rPr>
                <w:rFonts w:ascii="Times New Roman" w:hAnsi="Times New Roman"/>
                <w:sz w:val="24"/>
                <w:szCs w:val="24"/>
              </w:rPr>
            </w:pPr>
            <w:r w:rsidRPr="002C1C27">
              <w:rPr>
                <w:rFonts w:ascii="Times New Roman" w:hAnsi="Times New Roman"/>
                <w:sz w:val="24"/>
                <w:szCs w:val="24"/>
              </w:rPr>
              <w:t xml:space="preserve">                      Range</w:t>
            </w:r>
          </w:p>
        </w:tc>
        <w:tc>
          <w:tcPr>
            <w:tcW w:w="1608" w:type="dxa"/>
            <w:tcBorders>
              <w:top w:val="nil"/>
              <w:bottom w:val="nil"/>
            </w:tcBorders>
          </w:tcPr>
          <w:p w14:paraId="3F2B1E33" w14:textId="77777777" w:rsidR="002C1C27" w:rsidRPr="002C1C27" w:rsidRDefault="002C1C27" w:rsidP="00147228">
            <w:pPr>
              <w:jc w:val="center"/>
              <w:rPr>
                <w:rFonts w:ascii="Times New Roman" w:hAnsi="Times New Roman"/>
                <w:sz w:val="24"/>
                <w:szCs w:val="24"/>
              </w:rPr>
            </w:pPr>
          </w:p>
          <w:p w14:paraId="74325DCF" w14:textId="77777777" w:rsidR="002C1C27" w:rsidRPr="002C1C27" w:rsidRDefault="002C1C27" w:rsidP="00282E35">
            <w:pPr>
              <w:jc w:val="center"/>
              <w:rPr>
                <w:rFonts w:ascii="Times New Roman" w:hAnsi="Times New Roman"/>
                <w:sz w:val="24"/>
                <w:szCs w:val="24"/>
              </w:rPr>
            </w:pPr>
            <w:r w:rsidRPr="002C1C27">
              <w:rPr>
                <w:rFonts w:ascii="Times New Roman" w:hAnsi="Times New Roman"/>
                <w:sz w:val="24"/>
                <w:szCs w:val="24"/>
              </w:rPr>
              <w:t>79.4 ± 7.0</w:t>
            </w:r>
          </w:p>
          <w:p w14:paraId="4B45B719"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62.5 – 92.1</w:t>
            </w:r>
          </w:p>
        </w:tc>
        <w:tc>
          <w:tcPr>
            <w:tcW w:w="1426" w:type="dxa"/>
            <w:tcBorders>
              <w:top w:val="nil"/>
              <w:bottom w:val="nil"/>
            </w:tcBorders>
          </w:tcPr>
          <w:p w14:paraId="4C8E1F4F" w14:textId="77777777" w:rsidR="002C1C27" w:rsidRPr="002C1C27" w:rsidRDefault="002C1C27" w:rsidP="00147228">
            <w:pPr>
              <w:jc w:val="center"/>
              <w:rPr>
                <w:rFonts w:ascii="Times New Roman" w:hAnsi="Times New Roman"/>
                <w:sz w:val="24"/>
                <w:szCs w:val="24"/>
              </w:rPr>
            </w:pPr>
          </w:p>
          <w:p w14:paraId="035402C1" w14:textId="77777777" w:rsidR="002C1C27" w:rsidRPr="002C1C27" w:rsidRDefault="002C1C27" w:rsidP="00282E35">
            <w:pPr>
              <w:jc w:val="center"/>
              <w:rPr>
                <w:rFonts w:ascii="Times New Roman" w:hAnsi="Times New Roman"/>
                <w:sz w:val="24"/>
                <w:szCs w:val="24"/>
              </w:rPr>
            </w:pPr>
            <w:r w:rsidRPr="002C1C27">
              <w:rPr>
                <w:rFonts w:ascii="Times New Roman" w:hAnsi="Times New Roman"/>
                <w:sz w:val="24"/>
                <w:szCs w:val="24"/>
              </w:rPr>
              <w:t>77.7 ± 5.4</w:t>
            </w:r>
          </w:p>
          <w:p w14:paraId="48FA4C8D"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63.9 – 88.3</w:t>
            </w:r>
          </w:p>
        </w:tc>
        <w:tc>
          <w:tcPr>
            <w:tcW w:w="1160" w:type="dxa"/>
            <w:tcBorders>
              <w:top w:val="nil"/>
              <w:bottom w:val="nil"/>
            </w:tcBorders>
          </w:tcPr>
          <w:p w14:paraId="45579E08" w14:textId="77777777" w:rsidR="002C1C27" w:rsidRPr="002C1C27" w:rsidRDefault="002C1C27" w:rsidP="00147228">
            <w:pPr>
              <w:jc w:val="center"/>
              <w:rPr>
                <w:rFonts w:ascii="Times New Roman" w:hAnsi="Times New Roman"/>
                <w:sz w:val="24"/>
                <w:szCs w:val="24"/>
              </w:rPr>
            </w:pPr>
          </w:p>
          <w:p w14:paraId="4D567D76"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1.483</w:t>
            </w:r>
          </w:p>
          <w:p w14:paraId="0A17E892" w14:textId="77777777" w:rsidR="002C1C27" w:rsidRPr="002C1C27" w:rsidRDefault="002C1C27" w:rsidP="00147228">
            <w:pPr>
              <w:jc w:val="center"/>
              <w:rPr>
                <w:rFonts w:ascii="Times New Roman" w:hAnsi="Times New Roman"/>
                <w:sz w:val="24"/>
                <w:szCs w:val="24"/>
              </w:rPr>
            </w:pPr>
          </w:p>
        </w:tc>
        <w:tc>
          <w:tcPr>
            <w:tcW w:w="1429" w:type="dxa"/>
            <w:tcBorders>
              <w:top w:val="nil"/>
              <w:bottom w:val="nil"/>
            </w:tcBorders>
          </w:tcPr>
          <w:p w14:paraId="5241CE34" w14:textId="77777777" w:rsidR="002C1C27" w:rsidRPr="002C1C27" w:rsidRDefault="002C1C27" w:rsidP="00147228">
            <w:pPr>
              <w:jc w:val="center"/>
              <w:rPr>
                <w:rFonts w:ascii="Times New Roman" w:hAnsi="Times New Roman"/>
                <w:sz w:val="24"/>
                <w:szCs w:val="24"/>
              </w:rPr>
            </w:pPr>
          </w:p>
          <w:p w14:paraId="41907E54"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1.141</w:t>
            </w:r>
          </w:p>
          <w:p w14:paraId="5F4B2365" w14:textId="77777777" w:rsidR="002C1C27" w:rsidRPr="002C1C27" w:rsidRDefault="002C1C27" w:rsidP="00147228">
            <w:pPr>
              <w:jc w:val="center"/>
              <w:rPr>
                <w:rFonts w:ascii="Times New Roman" w:hAnsi="Times New Roman"/>
                <w:sz w:val="24"/>
                <w:szCs w:val="24"/>
              </w:rPr>
            </w:pPr>
          </w:p>
          <w:p w14:paraId="6099D373" w14:textId="77777777" w:rsidR="002C1C27" w:rsidRPr="002C1C27" w:rsidRDefault="002C1C27" w:rsidP="00147228">
            <w:pPr>
              <w:rPr>
                <w:rFonts w:ascii="Times New Roman" w:hAnsi="Times New Roman"/>
                <w:sz w:val="24"/>
                <w:szCs w:val="24"/>
              </w:rPr>
            </w:pPr>
          </w:p>
        </w:tc>
      </w:tr>
      <w:tr w:rsidR="002C1C27" w:rsidRPr="002C1C27" w14:paraId="388AE52C" w14:textId="77777777" w:rsidTr="00282E35">
        <w:tc>
          <w:tcPr>
            <w:tcW w:w="3983" w:type="dxa"/>
            <w:tcBorders>
              <w:top w:val="nil"/>
              <w:bottom w:val="nil"/>
            </w:tcBorders>
          </w:tcPr>
          <w:p w14:paraId="43B22014" w14:textId="77777777" w:rsidR="002C1C27" w:rsidRPr="002C1C27" w:rsidRDefault="002C1C27" w:rsidP="00147228">
            <w:pPr>
              <w:rPr>
                <w:rFonts w:ascii="Times New Roman" w:hAnsi="Times New Roman"/>
                <w:b/>
                <w:sz w:val="24"/>
                <w:szCs w:val="24"/>
              </w:rPr>
            </w:pPr>
            <w:r w:rsidRPr="002C1C27">
              <w:rPr>
                <w:rFonts w:ascii="Times New Roman" w:hAnsi="Times New Roman"/>
                <w:b/>
                <w:sz w:val="24"/>
                <w:szCs w:val="24"/>
              </w:rPr>
              <w:t>MCH (</w:t>
            </w:r>
            <w:proofErr w:type="spellStart"/>
            <w:r w:rsidRPr="002C1C27">
              <w:rPr>
                <w:rFonts w:ascii="Times New Roman" w:hAnsi="Times New Roman"/>
                <w:b/>
                <w:sz w:val="24"/>
                <w:szCs w:val="24"/>
              </w:rPr>
              <w:t>pg</w:t>
            </w:r>
            <w:proofErr w:type="spellEnd"/>
            <w:r w:rsidRPr="002C1C27">
              <w:rPr>
                <w:rFonts w:ascii="Times New Roman" w:hAnsi="Times New Roman"/>
                <w:b/>
                <w:sz w:val="24"/>
                <w:szCs w:val="24"/>
              </w:rPr>
              <w:t xml:space="preserve">/cell)                         </w:t>
            </w:r>
          </w:p>
          <w:p w14:paraId="238573A3" w14:textId="77777777" w:rsidR="002C1C27" w:rsidRPr="00282E35" w:rsidRDefault="002C1C27" w:rsidP="00147228">
            <w:pPr>
              <w:rPr>
                <w:rFonts w:ascii="Times New Roman" w:hAnsi="Times New Roman"/>
                <w:b/>
                <w:sz w:val="24"/>
                <w:szCs w:val="24"/>
              </w:rPr>
            </w:pPr>
            <w:r w:rsidRPr="002C1C27">
              <w:rPr>
                <w:rFonts w:ascii="Times New Roman" w:hAnsi="Times New Roman"/>
                <w:sz w:val="24"/>
                <w:szCs w:val="24"/>
              </w:rPr>
              <w:t xml:space="preserve">                     Mean ± SD</w:t>
            </w:r>
          </w:p>
          <w:p w14:paraId="51B1FBEC" w14:textId="77777777" w:rsidR="002C1C27" w:rsidRPr="002C1C27" w:rsidRDefault="002C1C27" w:rsidP="00147228">
            <w:pPr>
              <w:rPr>
                <w:rFonts w:ascii="Times New Roman" w:hAnsi="Times New Roman"/>
                <w:sz w:val="24"/>
                <w:szCs w:val="24"/>
              </w:rPr>
            </w:pPr>
            <w:r w:rsidRPr="002C1C27">
              <w:rPr>
                <w:rFonts w:ascii="Times New Roman" w:hAnsi="Times New Roman"/>
                <w:sz w:val="24"/>
                <w:szCs w:val="24"/>
              </w:rPr>
              <w:t xml:space="preserve">                     Range</w:t>
            </w:r>
          </w:p>
        </w:tc>
        <w:tc>
          <w:tcPr>
            <w:tcW w:w="1608" w:type="dxa"/>
            <w:tcBorders>
              <w:top w:val="nil"/>
              <w:bottom w:val="nil"/>
            </w:tcBorders>
          </w:tcPr>
          <w:p w14:paraId="341A600E" w14:textId="77777777" w:rsidR="002C1C27" w:rsidRPr="002C1C27" w:rsidRDefault="002C1C27" w:rsidP="00147228">
            <w:pPr>
              <w:jc w:val="center"/>
              <w:rPr>
                <w:rFonts w:ascii="Times New Roman" w:hAnsi="Times New Roman"/>
                <w:sz w:val="24"/>
                <w:szCs w:val="24"/>
              </w:rPr>
            </w:pPr>
          </w:p>
          <w:p w14:paraId="72E3D253" w14:textId="77777777" w:rsidR="002C1C27" w:rsidRPr="002C1C27" w:rsidRDefault="002C1C27" w:rsidP="00282E35">
            <w:pPr>
              <w:jc w:val="center"/>
              <w:rPr>
                <w:rFonts w:ascii="Times New Roman" w:hAnsi="Times New Roman"/>
                <w:sz w:val="24"/>
                <w:szCs w:val="24"/>
              </w:rPr>
            </w:pPr>
            <w:r w:rsidRPr="002C1C27">
              <w:rPr>
                <w:rFonts w:ascii="Times New Roman" w:hAnsi="Times New Roman"/>
                <w:sz w:val="24"/>
                <w:szCs w:val="24"/>
              </w:rPr>
              <w:t>24.8± 2.6</w:t>
            </w:r>
          </w:p>
          <w:p w14:paraId="2908A0CE"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18.6 – 30.0</w:t>
            </w:r>
          </w:p>
        </w:tc>
        <w:tc>
          <w:tcPr>
            <w:tcW w:w="1426" w:type="dxa"/>
            <w:tcBorders>
              <w:top w:val="nil"/>
              <w:bottom w:val="nil"/>
            </w:tcBorders>
          </w:tcPr>
          <w:p w14:paraId="4B0DD2FB" w14:textId="77777777" w:rsidR="002C1C27" w:rsidRPr="002C1C27" w:rsidRDefault="002C1C27" w:rsidP="00147228">
            <w:pPr>
              <w:jc w:val="center"/>
              <w:rPr>
                <w:rFonts w:ascii="Times New Roman" w:hAnsi="Times New Roman"/>
                <w:sz w:val="24"/>
                <w:szCs w:val="24"/>
              </w:rPr>
            </w:pPr>
          </w:p>
          <w:p w14:paraId="6C63C059" w14:textId="77777777" w:rsidR="002C1C27" w:rsidRPr="002C1C27" w:rsidRDefault="002C1C27" w:rsidP="00282E35">
            <w:pPr>
              <w:jc w:val="center"/>
              <w:rPr>
                <w:rFonts w:ascii="Times New Roman" w:hAnsi="Times New Roman"/>
                <w:sz w:val="24"/>
                <w:szCs w:val="24"/>
              </w:rPr>
            </w:pPr>
            <w:r w:rsidRPr="002C1C27">
              <w:rPr>
                <w:rFonts w:ascii="Times New Roman" w:hAnsi="Times New Roman"/>
                <w:sz w:val="24"/>
                <w:szCs w:val="24"/>
              </w:rPr>
              <w:t>23.9 ± 1.9</w:t>
            </w:r>
          </w:p>
          <w:p w14:paraId="49D6F604"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18.8 – 28.1</w:t>
            </w:r>
          </w:p>
        </w:tc>
        <w:tc>
          <w:tcPr>
            <w:tcW w:w="1160" w:type="dxa"/>
            <w:tcBorders>
              <w:top w:val="nil"/>
              <w:bottom w:val="nil"/>
            </w:tcBorders>
          </w:tcPr>
          <w:p w14:paraId="56A8CFA5" w14:textId="77777777" w:rsidR="002C1C27" w:rsidRPr="002C1C27" w:rsidRDefault="002C1C27" w:rsidP="00147228">
            <w:pPr>
              <w:jc w:val="center"/>
              <w:rPr>
                <w:rFonts w:ascii="Times New Roman" w:hAnsi="Times New Roman"/>
                <w:sz w:val="24"/>
                <w:szCs w:val="24"/>
              </w:rPr>
            </w:pPr>
          </w:p>
          <w:p w14:paraId="2532BEC4"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2.304</w:t>
            </w:r>
          </w:p>
          <w:p w14:paraId="26CD262B" w14:textId="77777777" w:rsidR="002C1C27" w:rsidRPr="002C1C27" w:rsidRDefault="002C1C27" w:rsidP="00147228">
            <w:pPr>
              <w:jc w:val="center"/>
              <w:rPr>
                <w:rFonts w:ascii="Times New Roman" w:hAnsi="Times New Roman"/>
                <w:sz w:val="24"/>
                <w:szCs w:val="24"/>
              </w:rPr>
            </w:pPr>
          </w:p>
        </w:tc>
        <w:tc>
          <w:tcPr>
            <w:tcW w:w="1429" w:type="dxa"/>
            <w:tcBorders>
              <w:top w:val="nil"/>
              <w:bottom w:val="nil"/>
            </w:tcBorders>
          </w:tcPr>
          <w:p w14:paraId="273E059B" w14:textId="77777777" w:rsidR="002C1C27" w:rsidRPr="002C1C27" w:rsidRDefault="002C1C27" w:rsidP="00147228">
            <w:pPr>
              <w:jc w:val="center"/>
              <w:rPr>
                <w:rFonts w:ascii="Times New Roman" w:hAnsi="Times New Roman"/>
                <w:sz w:val="24"/>
                <w:szCs w:val="24"/>
              </w:rPr>
            </w:pPr>
          </w:p>
          <w:p w14:paraId="1169D7D0"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0.023</w:t>
            </w:r>
          </w:p>
          <w:p w14:paraId="24890B80" w14:textId="77777777" w:rsidR="002C1C27" w:rsidRPr="002C1C27" w:rsidRDefault="002C1C27" w:rsidP="00147228">
            <w:pPr>
              <w:jc w:val="center"/>
              <w:rPr>
                <w:rFonts w:ascii="Times New Roman" w:hAnsi="Times New Roman"/>
                <w:sz w:val="24"/>
                <w:szCs w:val="24"/>
              </w:rPr>
            </w:pPr>
          </w:p>
        </w:tc>
      </w:tr>
      <w:tr w:rsidR="002C1C27" w:rsidRPr="002C1C27" w14:paraId="05F0906F" w14:textId="77777777" w:rsidTr="00282E35">
        <w:tc>
          <w:tcPr>
            <w:tcW w:w="3983" w:type="dxa"/>
            <w:tcBorders>
              <w:top w:val="nil"/>
              <w:bottom w:val="nil"/>
            </w:tcBorders>
          </w:tcPr>
          <w:p w14:paraId="4386A140" w14:textId="77777777" w:rsidR="00282E35" w:rsidRDefault="00282E35" w:rsidP="00147228">
            <w:pPr>
              <w:rPr>
                <w:rFonts w:ascii="Times New Roman" w:hAnsi="Times New Roman"/>
                <w:b/>
                <w:sz w:val="24"/>
                <w:szCs w:val="24"/>
              </w:rPr>
            </w:pPr>
          </w:p>
          <w:p w14:paraId="1EE4ED0B" w14:textId="77777777" w:rsidR="002C1C27" w:rsidRPr="002C1C27" w:rsidRDefault="002C1C27" w:rsidP="00147228">
            <w:pPr>
              <w:rPr>
                <w:rFonts w:ascii="Times New Roman" w:hAnsi="Times New Roman"/>
                <w:b/>
                <w:sz w:val="24"/>
                <w:szCs w:val="24"/>
              </w:rPr>
            </w:pPr>
            <w:r w:rsidRPr="002C1C27">
              <w:rPr>
                <w:rFonts w:ascii="Times New Roman" w:hAnsi="Times New Roman"/>
                <w:b/>
                <w:sz w:val="24"/>
                <w:szCs w:val="24"/>
              </w:rPr>
              <w:t>MCHC (g/dl)</w:t>
            </w:r>
          </w:p>
          <w:p w14:paraId="4F667BD6" w14:textId="77777777" w:rsidR="002C1C27" w:rsidRPr="00282E35" w:rsidRDefault="002C1C27" w:rsidP="00147228">
            <w:pPr>
              <w:rPr>
                <w:rFonts w:ascii="Times New Roman" w:hAnsi="Times New Roman"/>
                <w:b/>
                <w:sz w:val="24"/>
                <w:szCs w:val="24"/>
              </w:rPr>
            </w:pPr>
            <w:r w:rsidRPr="002C1C27">
              <w:rPr>
                <w:rFonts w:ascii="Times New Roman" w:hAnsi="Times New Roman"/>
                <w:b/>
                <w:sz w:val="24"/>
                <w:szCs w:val="24"/>
              </w:rPr>
              <w:t xml:space="preserve">                     </w:t>
            </w:r>
            <w:r w:rsidRPr="002C1C27">
              <w:rPr>
                <w:rFonts w:ascii="Times New Roman" w:hAnsi="Times New Roman"/>
                <w:sz w:val="24"/>
                <w:szCs w:val="24"/>
              </w:rPr>
              <w:t>Mean ± SD</w:t>
            </w:r>
          </w:p>
          <w:p w14:paraId="29A9AD77" w14:textId="77777777" w:rsidR="002C1C27" w:rsidRPr="002C1C27" w:rsidRDefault="002C1C27" w:rsidP="00147228">
            <w:pPr>
              <w:rPr>
                <w:rFonts w:ascii="Times New Roman" w:hAnsi="Times New Roman"/>
                <w:sz w:val="24"/>
                <w:szCs w:val="24"/>
              </w:rPr>
            </w:pPr>
            <w:r w:rsidRPr="002C1C27">
              <w:rPr>
                <w:rFonts w:ascii="Times New Roman" w:hAnsi="Times New Roman"/>
                <w:sz w:val="24"/>
                <w:szCs w:val="24"/>
              </w:rPr>
              <w:t xml:space="preserve">                     Range</w:t>
            </w:r>
          </w:p>
        </w:tc>
        <w:tc>
          <w:tcPr>
            <w:tcW w:w="1608" w:type="dxa"/>
            <w:tcBorders>
              <w:top w:val="nil"/>
              <w:bottom w:val="nil"/>
            </w:tcBorders>
          </w:tcPr>
          <w:p w14:paraId="6D707735" w14:textId="77777777" w:rsidR="002C1C27" w:rsidRPr="002C1C27" w:rsidRDefault="002C1C27" w:rsidP="00147228">
            <w:pPr>
              <w:jc w:val="center"/>
              <w:rPr>
                <w:rFonts w:ascii="Times New Roman" w:hAnsi="Times New Roman"/>
                <w:sz w:val="24"/>
                <w:szCs w:val="24"/>
              </w:rPr>
            </w:pPr>
          </w:p>
          <w:p w14:paraId="0E9A2950" w14:textId="77777777" w:rsidR="002C1C27" w:rsidRPr="002C1C27" w:rsidRDefault="002C1C27" w:rsidP="00282E35">
            <w:pPr>
              <w:jc w:val="center"/>
              <w:rPr>
                <w:rFonts w:ascii="Times New Roman" w:hAnsi="Times New Roman"/>
                <w:sz w:val="24"/>
                <w:szCs w:val="24"/>
              </w:rPr>
            </w:pPr>
            <w:r w:rsidRPr="002C1C27">
              <w:rPr>
                <w:rFonts w:ascii="Times New Roman" w:hAnsi="Times New Roman"/>
                <w:sz w:val="24"/>
                <w:szCs w:val="24"/>
              </w:rPr>
              <w:t>31.1 ± 1.2</w:t>
            </w:r>
          </w:p>
          <w:p w14:paraId="4B2F9BAF"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28.4-33.7</w:t>
            </w:r>
          </w:p>
        </w:tc>
        <w:tc>
          <w:tcPr>
            <w:tcW w:w="1426" w:type="dxa"/>
            <w:tcBorders>
              <w:top w:val="nil"/>
              <w:bottom w:val="nil"/>
            </w:tcBorders>
          </w:tcPr>
          <w:p w14:paraId="7C745632" w14:textId="77777777" w:rsidR="002C1C27" w:rsidRPr="002C1C27" w:rsidRDefault="002C1C27" w:rsidP="00147228">
            <w:pPr>
              <w:jc w:val="center"/>
              <w:rPr>
                <w:rFonts w:ascii="Times New Roman" w:hAnsi="Times New Roman"/>
                <w:sz w:val="24"/>
                <w:szCs w:val="24"/>
              </w:rPr>
            </w:pPr>
          </w:p>
          <w:p w14:paraId="161BC343" w14:textId="77777777" w:rsidR="002C1C27" w:rsidRPr="002C1C27" w:rsidRDefault="00917ADD" w:rsidP="00917ADD">
            <w:pPr>
              <w:jc w:val="center"/>
              <w:rPr>
                <w:rFonts w:ascii="Times New Roman" w:hAnsi="Times New Roman"/>
                <w:sz w:val="24"/>
                <w:szCs w:val="24"/>
              </w:rPr>
            </w:pPr>
            <w:r>
              <w:rPr>
                <w:rFonts w:ascii="Times New Roman" w:hAnsi="Times New Roman"/>
                <w:sz w:val="24"/>
                <w:szCs w:val="24"/>
              </w:rPr>
              <w:t xml:space="preserve">   30.5 ± 1.2</w:t>
            </w:r>
          </w:p>
          <w:p w14:paraId="421EA7FF" w14:textId="77777777" w:rsidR="002C1C27" w:rsidRPr="002C1C27" w:rsidRDefault="00917ADD" w:rsidP="00147228">
            <w:pPr>
              <w:jc w:val="center"/>
              <w:rPr>
                <w:rFonts w:ascii="Times New Roman" w:hAnsi="Times New Roman"/>
                <w:sz w:val="24"/>
                <w:szCs w:val="24"/>
              </w:rPr>
            </w:pPr>
            <w:r>
              <w:rPr>
                <w:rFonts w:ascii="Times New Roman" w:hAnsi="Times New Roman"/>
                <w:sz w:val="24"/>
                <w:szCs w:val="24"/>
              </w:rPr>
              <w:t xml:space="preserve">  </w:t>
            </w:r>
            <w:r w:rsidR="002C1C27" w:rsidRPr="002C1C27">
              <w:rPr>
                <w:rFonts w:ascii="Times New Roman" w:hAnsi="Times New Roman"/>
                <w:sz w:val="24"/>
                <w:szCs w:val="24"/>
              </w:rPr>
              <w:t>29.9-31.8</w:t>
            </w:r>
          </w:p>
        </w:tc>
        <w:tc>
          <w:tcPr>
            <w:tcW w:w="1160" w:type="dxa"/>
            <w:tcBorders>
              <w:top w:val="nil"/>
              <w:bottom w:val="nil"/>
            </w:tcBorders>
          </w:tcPr>
          <w:p w14:paraId="2D1FC67E" w14:textId="77777777" w:rsidR="002C1C27" w:rsidRPr="002C1C27" w:rsidRDefault="002C1C27" w:rsidP="00147228">
            <w:pPr>
              <w:jc w:val="center"/>
              <w:rPr>
                <w:rFonts w:ascii="Times New Roman" w:hAnsi="Times New Roman"/>
                <w:sz w:val="24"/>
                <w:szCs w:val="24"/>
              </w:rPr>
            </w:pPr>
          </w:p>
          <w:p w14:paraId="370E95FB" w14:textId="77777777" w:rsidR="002C1C27" w:rsidRPr="002C1C27" w:rsidRDefault="002C1C27" w:rsidP="00147228">
            <w:pPr>
              <w:jc w:val="center"/>
              <w:rPr>
                <w:rFonts w:ascii="Times New Roman" w:hAnsi="Times New Roman"/>
                <w:sz w:val="24"/>
                <w:szCs w:val="24"/>
              </w:rPr>
            </w:pPr>
            <w:r w:rsidRPr="002C1C27">
              <w:rPr>
                <w:rFonts w:ascii="Times New Roman" w:hAnsi="Times New Roman"/>
                <w:sz w:val="24"/>
                <w:szCs w:val="24"/>
              </w:rPr>
              <w:t>-0.9862</w:t>
            </w:r>
          </w:p>
          <w:p w14:paraId="459C9F97" w14:textId="77777777" w:rsidR="002C1C27" w:rsidRPr="002C1C27" w:rsidRDefault="002C1C27" w:rsidP="00147228">
            <w:pPr>
              <w:jc w:val="center"/>
              <w:rPr>
                <w:rFonts w:ascii="Times New Roman" w:hAnsi="Times New Roman"/>
                <w:sz w:val="24"/>
                <w:szCs w:val="24"/>
              </w:rPr>
            </w:pPr>
          </w:p>
          <w:p w14:paraId="24A342CB" w14:textId="77777777" w:rsidR="002C1C27" w:rsidRPr="002C1C27" w:rsidRDefault="002C1C27" w:rsidP="00147228">
            <w:pPr>
              <w:jc w:val="center"/>
              <w:rPr>
                <w:rFonts w:ascii="Times New Roman" w:hAnsi="Times New Roman"/>
                <w:sz w:val="24"/>
                <w:szCs w:val="24"/>
              </w:rPr>
            </w:pPr>
          </w:p>
        </w:tc>
        <w:tc>
          <w:tcPr>
            <w:tcW w:w="1429" w:type="dxa"/>
            <w:tcBorders>
              <w:top w:val="nil"/>
              <w:bottom w:val="nil"/>
            </w:tcBorders>
          </w:tcPr>
          <w:p w14:paraId="26461E8B" w14:textId="77777777" w:rsidR="002C1C27" w:rsidRPr="002C1C27" w:rsidRDefault="002C1C27" w:rsidP="00147228">
            <w:pPr>
              <w:jc w:val="center"/>
              <w:rPr>
                <w:rFonts w:ascii="Times New Roman" w:hAnsi="Times New Roman"/>
                <w:sz w:val="24"/>
                <w:szCs w:val="24"/>
              </w:rPr>
            </w:pPr>
          </w:p>
          <w:p w14:paraId="6B0E8832" w14:textId="77777777" w:rsidR="002C1C27" w:rsidRPr="002C1C27" w:rsidRDefault="005F25EF" w:rsidP="00147228">
            <w:pPr>
              <w:jc w:val="center"/>
              <w:rPr>
                <w:rFonts w:ascii="Times New Roman" w:hAnsi="Times New Roman"/>
                <w:sz w:val="24"/>
                <w:szCs w:val="24"/>
              </w:rPr>
            </w:pPr>
            <w:r>
              <w:rPr>
                <w:rFonts w:ascii="Times New Roman" w:hAnsi="Times New Roman"/>
                <w:sz w:val="24"/>
                <w:szCs w:val="24"/>
              </w:rPr>
              <w:t>0.001</w:t>
            </w:r>
          </w:p>
          <w:p w14:paraId="278BCDDE" w14:textId="77777777" w:rsidR="002C1C27" w:rsidRPr="002C1C27" w:rsidRDefault="002C1C27" w:rsidP="00147228">
            <w:pPr>
              <w:jc w:val="center"/>
              <w:rPr>
                <w:rFonts w:ascii="Times New Roman" w:hAnsi="Times New Roman"/>
                <w:sz w:val="24"/>
                <w:szCs w:val="24"/>
              </w:rPr>
            </w:pPr>
          </w:p>
          <w:p w14:paraId="3965801C" w14:textId="77777777" w:rsidR="002C1C27" w:rsidRPr="002C1C27" w:rsidRDefault="002C1C27" w:rsidP="00147228">
            <w:pPr>
              <w:jc w:val="center"/>
              <w:rPr>
                <w:rFonts w:ascii="Times New Roman" w:hAnsi="Times New Roman"/>
                <w:sz w:val="24"/>
                <w:szCs w:val="24"/>
              </w:rPr>
            </w:pPr>
          </w:p>
        </w:tc>
      </w:tr>
      <w:tr w:rsidR="002C1C27" w:rsidRPr="002C1C27" w14:paraId="316A6DA7" w14:textId="77777777" w:rsidTr="00282E35">
        <w:tc>
          <w:tcPr>
            <w:tcW w:w="3983" w:type="dxa"/>
            <w:tcBorders>
              <w:top w:val="nil"/>
              <w:bottom w:val="nil"/>
            </w:tcBorders>
          </w:tcPr>
          <w:p w14:paraId="78E1B921" w14:textId="77777777" w:rsidR="002C1C27" w:rsidRPr="002C1C27" w:rsidRDefault="002C1C27" w:rsidP="00147228">
            <w:pPr>
              <w:rPr>
                <w:rFonts w:ascii="Times New Roman" w:hAnsi="Times New Roman"/>
                <w:sz w:val="24"/>
                <w:szCs w:val="24"/>
              </w:rPr>
            </w:pPr>
          </w:p>
        </w:tc>
        <w:tc>
          <w:tcPr>
            <w:tcW w:w="1608" w:type="dxa"/>
            <w:tcBorders>
              <w:top w:val="nil"/>
              <w:bottom w:val="nil"/>
            </w:tcBorders>
          </w:tcPr>
          <w:p w14:paraId="068819C8" w14:textId="77777777" w:rsidR="002C1C27" w:rsidRPr="002C1C27" w:rsidRDefault="002C1C27" w:rsidP="00147228">
            <w:pPr>
              <w:jc w:val="center"/>
              <w:rPr>
                <w:rFonts w:ascii="Times New Roman" w:hAnsi="Times New Roman"/>
                <w:sz w:val="24"/>
                <w:szCs w:val="24"/>
              </w:rPr>
            </w:pPr>
          </w:p>
        </w:tc>
        <w:tc>
          <w:tcPr>
            <w:tcW w:w="1426" w:type="dxa"/>
            <w:tcBorders>
              <w:top w:val="nil"/>
              <w:bottom w:val="nil"/>
            </w:tcBorders>
          </w:tcPr>
          <w:p w14:paraId="2E51CBA0" w14:textId="77777777" w:rsidR="002C1C27" w:rsidRPr="002C1C27" w:rsidRDefault="002C1C27" w:rsidP="00147228">
            <w:pPr>
              <w:jc w:val="center"/>
              <w:rPr>
                <w:rFonts w:ascii="Times New Roman" w:hAnsi="Times New Roman"/>
                <w:sz w:val="24"/>
                <w:szCs w:val="24"/>
              </w:rPr>
            </w:pPr>
          </w:p>
        </w:tc>
        <w:tc>
          <w:tcPr>
            <w:tcW w:w="1160" w:type="dxa"/>
            <w:tcBorders>
              <w:top w:val="nil"/>
              <w:bottom w:val="nil"/>
            </w:tcBorders>
          </w:tcPr>
          <w:p w14:paraId="12FD74EC" w14:textId="77777777" w:rsidR="002C1C27" w:rsidRPr="002C1C27" w:rsidRDefault="002C1C27" w:rsidP="00147228">
            <w:pPr>
              <w:jc w:val="center"/>
              <w:rPr>
                <w:rFonts w:ascii="Times New Roman" w:hAnsi="Times New Roman"/>
                <w:sz w:val="24"/>
                <w:szCs w:val="24"/>
              </w:rPr>
            </w:pPr>
          </w:p>
        </w:tc>
        <w:tc>
          <w:tcPr>
            <w:tcW w:w="1429" w:type="dxa"/>
            <w:tcBorders>
              <w:top w:val="nil"/>
              <w:bottom w:val="nil"/>
            </w:tcBorders>
          </w:tcPr>
          <w:p w14:paraId="207B3344" w14:textId="77777777" w:rsidR="002C1C27" w:rsidRPr="002C1C27" w:rsidRDefault="002C1C27" w:rsidP="00147228">
            <w:pPr>
              <w:jc w:val="center"/>
              <w:rPr>
                <w:rFonts w:ascii="Times New Roman" w:hAnsi="Times New Roman"/>
                <w:sz w:val="24"/>
                <w:szCs w:val="24"/>
              </w:rPr>
            </w:pPr>
          </w:p>
        </w:tc>
      </w:tr>
      <w:tr w:rsidR="002C1C27" w:rsidRPr="002C1C27" w14:paraId="2ADFA4E9" w14:textId="77777777" w:rsidTr="00282E35">
        <w:tc>
          <w:tcPr>
            <w:tcW w:w="3983" w:type="dxa"/>
            <w:tcBorders>
              <w:top w:val="nil"/>
            </w:tcBorders>
          </w:tcPr>
          <w:p w14:paraId="5AFD711D" w14:textId="77777777" w:rsidR="002C1C27" w:rsidRPr="002C1C27" w:rsidRDefault="002C1C27" w:rsidP="00147228">
            <w:pPr>
              <w:rPr>
                <w:rFonts w:ascii="Times New Roman" w:hAnsi="Times New Roman"/>
                <w:b/>
                <w:sz w:val="24"/>
                <w:szCs w:val="24"/>
              </w:rPr>
            </w:pPr>
          </w:p>
        </w:tc>
        <w:tc>
          <w:tcPr>
            <w:tcW w:w="1608" w:type="dxa"/>
            <w:tcBorders>
              <w:top w:val="nil"/>
            </w:tcBorders>
          </w:tcPr>
          <w:p w14:paraId="47E95062" w14:textId="77777777" w:rsidR="002C1C27" w:rsidRPr="002C1C27" w:rsidRDefault="002C1C27" w:rsidP="00147228">
            <w:pPr>
              <w:rPr>
                <w:rFonts w:ascii="Times New Roman" w:hAnsi="Times New Roman"/>
                <w:sz w:val="24"/>
                <w:szCs w:val="24"/>
              </w:rPr>
            </w:pPr>
          </w:p>
        </w:tc>
        <w:tc>
          <w:tcPr>
            <w:tcW w:w="1426" w:type="dxa"/>
            <w:tcBorders>
              <w:top w:val="nil"/>
            </w:tcBorders>
          </w:tcPr>
          <w:p w14:paraId="5CBD9A30" w14:textId="77777777" w:rsidR="002C1C27" w:rsidRPr="002C1C27" w:rsidRDefault="002C1C27" w:rsidP="00147228">
            <w:pPr>
              <w:rPr>
                <w:rFonts w:ascii="Times New Roman" w:hAnsi="Times New Roman"/>
                <w:sz w:val="24"/>
                <w:szCs w:val="24"/>
              </w:rPr>
            </w:pPr>
          </w:p>
        </w:tc>
        <w:tc>
          <w:tcPr>
            <w:tcW w:w="1160" w:type="dxa"/>
            <w:tcBorders>
              <w:top w:val="nil"/>
            </w:tcBorders>
          </w:tcPr>
          <w:p w14:paraId="70D1146D" w14:textId="77777777" w:rsidR="002C1C27" w:rsidRPr="002C1C27" w:rsidRDefault="002C1C27" w:rsidP="00147228">
            <w:pPr>
              <w:rPr>
                <w:rFonts w:ascii="Times New Roman" w:hAnsi="Times New Roman"/>
                <w:sz w:val="24"/>
                <w:szCs w:val="24"/>
              </w:rPr>
            </w:pPr>
          </w:p>
        </w:tc>
        <w:tc>
          <w:tcPr>
            <w:tcW w:w="1429" w:type="dxa"/>
            <w:tcBorders>
              <w:top w:val="nil"/>
            </w:tcBorders>
          </w:tcPr>
          <w:p w14:paraId="20099681" w14:textId="77777777" w:rsidR="002C1C27" w:rsidRPr="002C1C27" w:rsidRDefault="002C1C27" w:rsidP="00147228">
            <w:pPr>
              <w:jc w:val="center"/>
              <w:rPr>
                <w:rFonts w:ascii="Times New Roman" w:hAnsi="Times New Roman"/>
                <w:sz w:val="24"/>
                <w:szCs w:val="24"/>
              </w:rPr>
            </w:pPr>
          </w:p>
        </w:tc>
      </w:tr>
    </w:tbl>
    <w:p w14:paraId="60C65483" w14:textId="77777777" w:rsidR="002C1C27" w:rsidRPr="002C1C27" w:rsidRDefault="00917ADD" w:rsidP="002C1C27">
      <w:pPr>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SD = Standard Deviation; </w:t>
      </w:r>
      <w:r w:rsidR="002C1C27">
        <w:rPr>
          <w:rFonts w:ascii="Times New Roman" w:hAnsi="Times New Roman" w:cs="Times New Roman"/>
          <w:sz w:val="24"/>
          <w:szCs w:val="24"/>
          <w:lang w:val="en-US"/>
        </w:rPr>
        <w:t xml:space="preserve">MCV = Mean Corpuscular Volume; MCH = Mean Corpuscular Haemoglobin; MCHC = Mean Corpuscular </w:t>
      </w:r>
      <w:proofErr w:type="spellStart"/>
      <w:r w:rsidR="002C1C27">
        <w:rPr>
          <w:rFonts w:ascii="Times New Roman" w:hAnsi="Times New Roman" w:cs="Times New Roman"/>
          <w:sz w:val="24"/>
          <w:szCs w:val="24"/>
          <w:lang w:val="en-US"/>
        </w:rPr>
        <w:t>Haemoglobin</w:t>
      </w:r>
      <w:proofErr w:type="spellEnd"/>
      <w:r w:rsidR="002C1C27">
        <w:rPr>
          <w:rFonts w:ascii="Times New Roman" w:hAnsi="Times New Roman" w:cs="Times New Roman"/>
          <w:sz w:val="24"/>
          <w:szCs w:val="24"/>
          <w:lang w:val="en-US"/>
        </w:rPr>
        <w:t xml:space="preserve"> Concentration</w:t>
      </w:r>
      <w:r w:rsidR="00282E35">
        <w:rPr>
          <w:rFonts w:ascii="Times New Roman" w:hAnsi="Times New Roman" w:cs="Times New Roman"/>
          <w:sz w:val="24"/>
          <w:szCs w:val="24"/>
          <w:lang w:val="en-US"/>
        </w:rPr>
        <w:t xml:space="preserve">; </w:t>
      </w:r>
      <w:proofErr w:type="spellStart"/>
      <w:r w:rsidR="00282E35">
        <w:rPr>
          <w:rFonts w:ascii="Times New Roman" w:hAnsi="Times New Roman" w:cs="Times New Roman"/>
          <w:sz w:val="24"/>
          <w:szCs w:val="24"/>
          <w:lang w:val="en-US"/>
        </w:rPr>
        <w:t>fl</w:t>
      </w:r>
      <w:proofErr w:type="spellEnd"/>
      <w:r w:rsidR="00282E35">
        <w:rPr>
          <w:rFonts w:ascii="Times New Roman" w:hAnsi="Times New Roman" w:cs="Times New Roman"/>
          <w:sz w:val="24"/>
          <w:szCs w:val="24"/>
          <w:lang w:val="en-US"/>
        </w:rPr>
        <w:t xml:space="preserve"> = </w:t>
      </w:r>
      <w:proofErr w:type="gramStart"/>
      <w:r w:rsidR="00282E35">
        <w:rPr>
          <w:rFonts w:ascii="Times New Roman" w:hAnsi="Times New Roman" w:cs="Times New Roman"/>
          <w:sz w:val="24"/>
          <w:szCs w:val="24"/>
          <w:lang w:val="en-US"/>
        </w:rPr>
        <w:t>fe</w:t>
      </w:r>
      <w:r>
        <w:rPr>
          <w:rFonts w:ascii="Times New Roman" w:hAnsi="Times New Roman" w:cs="Times New Roman"/>
          <w:sz w:val="24"/>
          <w:szCs w:val="24"/>
          <w:lang w:val="en-US"/>
        </w:rPr>
        <w:t>m</w:t>
      </w:r>
      <w:r w:rsidR="00282E35">
        <w:rPr>
          <w:rFonts w:ascii="Times New Roman" w:hAnsi="Times New Roman" w:cs="Times New Roman"/>
          <w:sz w:val="24"/>
          <w:szCs w:val="24"/>
          <w:lang w:val="en-US"/>
        </w:rPr>
        <w:t xml:space="preserve">tolitre;  </w:t>
      </w:r>
      <w:proofErr w:type="spellStart"/>
      <w:r w:rsidR="00282E35">
        <w:rPr>
          <w:rFonts w:ascii="Times New Roman" w:hAnsi="Times New Roman" w:cs="Times New Roman"/>
          <w:sz w:val="24"/>
          <w:szCs w:val="24"/>
          <w:lang w:val="en-US"/>
        </w:rPr>
        <w:t>pg</w:t>
      </w:r>
      <w:proofErr w:type="spellEnd"/>
      <w:proofErr w:type="gramEnd"/>
      <w:r w:rsidR="00282E35">
        <w:rPr>
          <w:rFonts w:ascii="Times New Roman" w:hAnsi="Times New Roman" w:cs="Times New Roman"/>
          <w:sz w:val="24"/>
          <w:szCs w:val="24"/>
          <w:lang w:val="en-US"/>
        </w:rPr>
        <w:t xml:space="preserve"> = pictogram; g/dl = gram per </w:t>
      </w:r>
      <w:proofErr w:type="spellStart"/>
      <w:r w:rsidR="00282E35">
        <w:rPr>
          <w:rFonts w:ascii="Times New Roman" w:hAnsi="Times New Roman" w:cs="Times New Roman"/>
          <w:sz w:val="24"/>
          <w:szCs w:val="24"/>
          <w:lang w:val="en-US"/>
        </w:rPr>
        <w:t>decilitre</w:t>
      </w:r>
      <w:proofErr w:type="spellEnd"/>
    </w:p>
    <w:p w14:paraId="33A50593" w14:textId="77777777" w:rsidR="002C1C27" w:rsidRPr="002C1C27" w:rsidRDefault="002C1C27" w:rsidP="002C1C27">
      <w:pPr>
        <w:rPr>
          <w:rFonts w:ascii="Times New Roman" w:hAnsi="Times New Roman" w:cs="Times New Roman"/>
          <w:sz w:val="24"/>
          <w:szCs w:val="24"/>
          <w:lang w:val="en-US"/>
        </w:rPr>
      </w:pPr>
    </w:p>
    <w:p w14:paraId="5CD3A607" w14:textId="77777777" w:rsidR="002C1C27" w:rsidRPr="002C1C27" w:rsidRDefault="002C1C27" w:rsidP="002C1C27">
      <w:pPr>
        <w:rPr>
          <w:rFonts w:ascii="Times New Roman" w:hAnsi="Times New Roman" w:cs="Times New Roman"/>
          <w:sz w:val="24"/>
          <w:szCs w:val="24"/>
        </w:rPr>
      </w:pPr>
    </w:p>
    <w:p w14:paraId="3E953B47" w14:textId="77777777" w:rsidR="002C1C27" w:rsidRPr="002C1C27" w:rsidRDefault="002C1C27" w:rsidP="002C1C27">
      <w:pPr>
        <w:rPr>
          <w:rFonts w:ascii="Times New Roman" w:hAnsi="Times New Roman" w:cs="Times New Roman"/>
          <w:sz w:val="24"/>
          <w:szCs w:val="24"/>
        </w:rPr>
      </w:pPr>
    </w:p>
    <w:p w14:paraId="7E0FD95F" w14:textId="77777777" w:rsidR="002C1C27" w:rsidRPr="002C1C27" w:rsidRDefault="002C1C27" w:rsidP="002C1C27">
      <w:pPr>
        <w:rPr>
          <w:rFonts w:ascii="Times New Roman" w:hAnsi="Times New Roman" w:cs="Times New Roman"/>
          <w:sz w:val="24"/>
          <w:szCs w:val="24"/>
        </w:rPr>
      </w:pPr>
    </w:p>
    <w:p w14:paraId="411315C3" w14:textId="77777777" w:rsidR="002C1C27" w:rsidRPr="002C1C27" w:rsidRDefault="002C1C27" w:rsidP="002C1C27">
      <w:pPr>
        <w:rPr>
          <w:rFonts w:ascii="Times New Roman" w:hAnsi="Times New Roman" w:cs="Times New Roman"/>
          <w:sz w:val="24"/>
          <w:szCs w:val="24"/>
        </w:rPr>
      </w:pPr>
    </w:p>
    <w:p w14:paraId="1436A43F" w14:textId="77777777" w:rsidR="002C1C27" w:rsidRPr="002C1C27" w:rsidRDefault="002C1C27" w:rsidP="002C1C27">
      <w:pPr>
        <w:rPr>
          <w:rFonts w:ascii="Times New Roman" w:hAnsi="Times New Roman" w:cs="Times New Roman"/>
          <w:sz w:val="24"/>
          <w:szCs w:val="24"/>
        </w:rPr>
      </w:pPr>
    </w:p>
    <w:p w14:paraId="0F47C687" w14:textId="77777777" w:rsidR="002C1C27" w:rsidRPr="002C1C27" w:rsidRDefault="002C1C27" w:rsidP="002C1C27">
      <w:pPr>
        <w:rPr>
          <w:rFonts w:ascii="Times New Roman" w:hAnsi="Times New Roman" w:cs="Times New Roman"/>
          <w:sz w:val="24"/>
          <w:szCs w:val="24"/>
        </w:rPr>
      </w:pPr>
    </w:p>
    <w:p w14:paraId="4F97E104" w14:textId="77777777" w:rsidR="002C1C27" w:rsidRPr="002C1C27" w:rsidRDefault="002C1C27" w:rsidP="002C1C27">
      <w:pPr>
        <w:rPr>
          <w:rFonts w:ascii="Times New Roman" w:hAnsi="Times New Roman" w:cs="Times New Roman"/>
          <w:sz w:val="24"/>
          <w:szCs w:val="24"/>
        </w:rPr>
      </w:pPr>
    </w:p>
    <w:p w14:paraId="10A0243B" w14:textId="77777777" w:rsidR="002C1C27" w:rsidRDefault="002C1C27" w:rsidP="002C1C27">
      <w:pPr>
        <w:rPr>
          <w:rFonts w:ascii="Times New Roman" w:hAnsi="Times New Roman" w:cs="Times New Roman"/>
          <w:sz w:val="24"/>
          <w:szCs w:val="24"/>
        </w:rPr>
      </w:pPr>
    </w:p>
    <w:p w14:paraId="6A9AB3BD" w14:textId="77777777" w:rsidR="002C1C27" w:rsidRDefault="002C1C27" w:rsidP="009131F7">
      <w:pPr>
        <w:spacing w:after="0"/>
        <w:rPr>
          <w:rFonts w:ascii="Times New Roman" w:hAnsi="Times New Roman" w:cs="Times New Roman"/>
          <w:sz w:val="20"/>
          <w:szCs w:val="20"/>
        </w:rPr>
      </w:pPr>
    </w:p>
    <w:p w14:paraId="4BEE3E5D" w14:textId="77777777" w:rsidR="002C1C27" w:rsidRDefault="002C1C27" w:rsidP="009131F7">
      <w:pPr>
        <w:spacing w:after="0"/>
        <w:rPr>
          <w:rFonts w:ascii="Times New Roman" w:hAnsi="Times New Roman" w:cs="Times New Roman"/>
          <w:sz w:val="20"/>
          <w:szCs w:val="20"/>
        </w:rPr>
      </w:pPr>
    </w:p>
    <w:p w14:paraId="0DDB546C" w14:textId="77777777" w:rsidR="002C1C27" w:rsidRDefault="002C1C27" w:rsidP="009131F7">
      <w:pPr>
        <w:spacing w:after="0"/>
        <w:rPr>
          <w:rFonts w:ascii="Times New Roman" w:hAnsi="Times New Roman" w:cs="Times New Roman"/>
          <w:sz w:val="20"/>
          <w:szCs w:val="20"/>
        </w:rPr>
      </w:pPr>
    </w:p>
    <w:p w14:paraId="32427685" w14:textId="77777777" w:rsidR="002C1C27" w:rsidRDefault="002C1C27" w:rsidP="009131F7">
      <w:pPr>
        <w:spacing w:after="0"/>
        <w:rPr>
          <w:rFonts w:ascii="Times New Roman" w:hAnsi="Times New Roman" w:cs="Times New Roman"/>
          <w:sz w:val="20"/>
          <w:szCs w:val="20"/>
        </w:rPr>
      </w:pPr>
    </w:p>
    <w:p w14:paraId="5C71B2AE" w14:textId="77777777" w:rsidR="009546EE" w:rsidRPr="00681DAD" w:rsidRDefault="009546EE" w:rsidP="009546EE">
      <w:pPr>
        <w:rPr>
          <w:rFonts w:ascii="Times New Roman" w:hAnsi="Times New Roman" w:cs="Times New Roman"/>
          <w:b/>
          <w:sz w:val="24"/>
          <w:szCs w:val="24"/>
        </w:rPr>
      </w:pPr>
      <w:r>
        <w:rPr>
          <w:rFonts w:ascii="Times New Roman" w:hAnsi="Times New Roman" w:cs="Times New Roman"/>
          <w:b/>
          <w:sz w:val="24"/>
          <w:szCs w:val="24"/>
        </w:rPr>
        <w:t>Table I</w:t>
      </w:r>
      <w:r w:rsidRPr="00681DAD">
        <w:rPr>
          <w:rFonts w:ascii="Times New Roman" w:hAnsi="Times New Roman" w:cs="Times New Roman"/>
          <w:b/>
          <w:sz w:val="24"/>
          <w:szCs w:val="24"/>
        </w:rPr>
        <w:t xml:space="preserve">V. </w:t>
      </w:r>
      <w:r w:rsidRPr="00ED1E69">
        <w:rPr>
          <w:rFonts w:ascii="Times New Roman" w:hAnsi="Times New Roman" w:cs="Times New Roman"/>
          <w:b/>
          <w:sz w:val="24"/>
          <w:szCs w:val="24"/>
        </w:rPr>
        <w:t>Mean values of red blood cell indices in</w:t>
      </w:r>
      <w:r>
        <w:rPr>
          <w:rFonts w:ascii="Times New Roman" w:hAnsi="Times New Roman" w:cs="Times New Roman"/>
          <w:b/>
          <w:sz w:val="24"/>
          <w:szCs w:val="24"/>
        </w:rPr>
        <w:t xml:space="preserve"> subjects and controls less than two years</w:t>
      </w:r>
      <w:r w:rsidRPr="00ED1E69">
        <w:rPr>
          <w:rFonts w:ascii="Times New Roman" w:hAnsi="Times New Roman" w:cs="Times New Roman"/>
          <w:b/>
          <w:sz w:val="24"/>
          <w:szCs w:val="24"/>
        </w:rPr>
        <w:t xml:space="preserve"> </w:t>
      </w:r>
    </w:p>
    <w:tbl>
      <w:tblPr>
        <w:tblW w:w="9120" w:type="dxa"/>
        <w:tblInd w:w="80" w:type="dxa"/>
        <w:tblBorders>
          <w:top w:val="single" w:sz="4" w:space="0" w:color="auto"/>
        </w:tblBorders>
        <w:tblLook w:val="0000" w:firstRow="0" w:lastRow="0" w:firstColumn="0" w:lastColumn="0" w:noHBand="0" w:noVBand="0"/>
      </w:tblPr>
      <w:tblGrid>
        <w:gridCol w:w="9120"/>
      </w:tblGrid>
      <w:tr w:rsidR="009546EE" w14:paraId="13297E3C" w14:textId="77777777" w:rsidTr="0018386D">
        <w:trPr>
          <w:trHeight w:val="100"/>
        </w:trPr>
        <w:tc>
          <w:tcPr>
            <w:tcW w:w="9120" w:type="dxa"/>
          </w:tcPr>
          <w:p w14:paraId="10E097BA" w14:textId="77777777" w:rsidR="009546EE" w:rsidRDefault="009546EE" w:rsidP="0018386D">
            <w:pPr>
              <w:rPr>
                <w:rFonts w:ascii="Times New Roman" w:hAnsi="Times New Roman" w:cs="Times New Roman"/>
                <w:b/>
                <w:sz w:val="24"/>
                <w:szCs w:val="24"/>
              </w:rPr>
            </w:pPr>
          </w:p>
        </w:tc>
      </w:tr>
    </w:tbl>
    <w:p w14:paraId="39DC7819"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Red blood indices</w:t>
      </w:r>
      <w:r>
        <w:rPr>
          <w:rFonts w:ascii="Times New Roman" w:hAnsi="Times New Roman" w:cs="Times New Roman"/>
          <w:b/>
          <w:sz w:val="24"/>
          <w:szCs w:val="24"/>
        </w:rPr>
        <w:tab/>
      </w:r>
      <w:r>
        <w:rPr>
          <w:rFonts w:ascii="Times New Roman" w:hAnsi="Times New Roman" w:cs="Times New Roman"/>
          <w:b/>
          <w:sz w:val="24"/>
          <w:szCs w:val="24"/>
        </w:rPr>
        <w:tab/>
        <w:t>Acyanotic</w:t>
      </w:r>
      <w:r>
        <w:rPr>
          <w:rFonts w:ascii="Times New Roman" w:hAnsi="Times New Roman" w:cs="Times New Roman"/>
          <w:b/>
          <w:sz w:val="24"/>
          <w:szCs w:val="24"/>
        </w:rPr>
        <w:tab/>
      </w:r>
      <w:r>
        <w:rPr>
          <w:rFonts w:ascii="Times New Roman" w:hAnsi="Times New Roman" w:cs="Times New Roman"/>
          <w:b/>
          <w:sz w:val="24"/>
          <w:szCs w:val="24"/>
        </w:rPr>
        <w:tab/>
        <w:t>Control</w:t>
      </w:r>
      <w:r>
        <w:rPr>
          <w:rFonts w:ascii="Times New Roman" w:hAnsi="Times New Roman" w:cs="Times New Roman"/>
          <w:b/>
          <w:sz w:val="24"/>
          <w:szCs w:val="24"/>
        </w:rPr>
        <w:tab/>
        <w:t>t-value</w:t>
      </w:r>
      <w:r>
        <w:rPr>
          <w:rFonts w:ascii="Times New Roman" w:hAnsi="Times New Roman" w:cs="Times New Roman"/>
          <w:b/>
          <w:sz w:val="24"/>
          <w:szCs w:val="24"/>
        </w:rPr>
        <w:tab/>
      </w:r>
      <w:r>
        <w:rPr>
          <w:rFonts w:ascii="Times New Roman" w:hAnsi="Times New Roman" w:cs="Times New Roman"/>
          <w:b/>
          <w:sz w:val="24"/>
          <w:szCs w:val="24"/>
        </w:rPr>
        <w:tab/>
        <w:t>p-value</w:t>
      </w:r>
    </w:p>
    <w:p w14:paraId="59F828AD"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 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=18</w:t>
      </w:r>
    </w:p>
    <w:tbl>
      <w:tblPr>
        <w:tblW w:w="9410" w:type="dxa"/>
        <w:tblInd w:w="40" w:type="dxa"/>
        <w:tblBorders>
          <w:top w:val="single" w:sz="4" w:space="0" w:color="auto"/>
        </w:tblBorders>
        <w:tblLook w:val="0000" w:firstRow="0" w:lastRow="0" w:firstColumn="0" w:lastColumn="0" w:noHBand="0" w:noVBand="0"/>
      </w:tblPr>
      <w:tblGrid>
        <w:gridCol w:w="9410"/>
      </w:tblGrid>
      <w:tr w:rsidR="009546EE" w14:paraId="6FA3B232" w14:textId="77777777" w:rsidTr="0018386D">
        <w:trPr>
          <w:trHeight w:val="100"/>
        </w:trPr>
        <w:tc>
          <w:tcPr>
            <w:tcW w:w="9410" w:type="dxa"/>
          </w:tcPr>
          <w:p w14:paraId="203D6DA2" w14:textId="77777777" w:rsidR="009546EE" w:rsidRDefault="009546EE" w:rsidP="0018386D">
            <w:pPr>
              <w:rPr>
                <w:rFonts w:ascii="Times New Roman" w:hAnsi="Times New Roman" w:cs="Times New Roman"/>
                <w:b/>
                <w:sz w:val="24"/>
                <w:szCs w:val="24"/>
              </w:rPr>
            </w:pPr>
          </w:p>
        </w:tc>
      </w:tr>
    </w:tbl>
    <w:p w14:paraId="75F819E7"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 xml:space="preserve">Hb </w:t>
      </w:r>
      <w:proofErr w:type="spellStart"/>
      <w:r w:rsidRPr="00406C6C">
        <w:rPr>
          <w:rFonts w:ascii="Times New Roman" w:hAnsi="Times New Roman" w:cs="Times New Roman"/>
          <w:bCs/>
          <w:sz w:val="24"/>
          <w:szCs w:val="24"/>
        </w:rPr>
        <w:t>conc</w:t>
      </w:r>
      <w:proofErr w:type="spellEnd"/>
      <w:r w:rsidRPr="00406C6C">
        <w:rPr>
          <w:rFonts w:ascii="Times New Roman" w:hAnsi="Times New Roman" w:cs="Times New Roman"/>
          <w:bCs/>
          <w:sz w:val="24"/>
          <w:szCs w:val="24"/>
        </w:rPr>
        <w:t xml:space="preserve"> (g/dl)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4A06A8EE"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9.</w:t>
      </w:r>
      <w:proofErr w:type="gramStart"/>
      <w:r w:rsidRPr="00406C6C">
        <w:rPr>
          <w:rFonts w:ascii="Times New Roman" w:hAnsi="Times New Roman" w:cs="Times New Roman"/>
          <w:bCs/>
          <w:sz w:val="24"/>
          <w:szCs w:val="24"/>
        </w:rPr>
        <w:t xml:space="preserve">9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t>1.3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10.01</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t>0.9</w:t>
      </w:r>
      <w:r w:rsidRPr="00406C6C">
        <w:rPr>
          <w:rFonts w:ascii="Times New Roman" w:hAnsi="Times New Roman" w:cs="Times New Roman"/>
          <w:bCs/>
          <w:sz w:val="24"/>
          <w:szCs w:val="24"/>
        </w:rPr>
        <w:tab/>
        <w:t>-4.279</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0.001</w:t>
      </w:r>
    </w:p>
    <w:p w14:paraId="7C8B8F98"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6.6 – 12.3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8.6 – 12.0</w:t>
      </w:r>
    </w:p>
    <w:p w14:paraId="1110B1F5" w14:textId="77777777" w:rsidR="009546EE" w:rsidRPr="00406C6C" w:rsidRDefault="009546EE" w:rsidP="009546EE">
      <w:pPr>
        <w:rPr>
          <w:rFonts w:ascii="Times New Roman" w:hAnsi="Times New Roman" w:cs="Times New Roman"/>
          <w:bCs/>
          <w:sz w:val="24"/>
          <w:szCs w:val="24"/>
        </w:rPr>
      </w:pPr>
    </w:p>
    <w:p w14:paraId="4887C1AB"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MCV (</w:t>
      </w:r>
      <w:proofErr w:type="spellStart"/>
      <w:r w:rsidRPr="00406C6C">
        <w:rPr>
          <w:rFonts w:ascii="Times New Roman" w:hAnsi="Times New Roman" w:cs="Times New Roman"/>
          <w:bCs/>
          <w:sz w:val="24"/>
          <w:szCs w:val="24"/>
        </w:rPr>
        <w:t>fl</w:t>
      </w:r>
      <w:proofErr w:type="spellEnd"/>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1B1DA9C5"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roofErr w:type="gramStart"/>
      <w:r w:rsidRPr="00406C6C">
        <w:rPr>
          <w:rFonts w:ascii="Times New Roman" w:hAnsi="Times New Roman" w:cs="Times New Roman"/>
          <w:bCs/>
          <w:sz w:val="24"/>
          <w:szCs w:val="24"/>
        </w:rPr>
        <w:t xml:space="preserve">77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t>8.1</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76.50</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t>5.8</w:t>
      </w:r>
      <w:r w:rsidRPr="00406C6C">
        <w:rPr>
          <w:rFonts w:ascii="Times New Roman" w:hAnsi="Times New Roman" w:cs="Times New Roman"/>
          <w:bCs/>
          <w:sz w:val="24"/>
          <w:szCs w:val="24"/>
        </w:rPr>
        <w:tab/>
        <w:t>-1.679</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0.096</w:t>
      </w:r>
    </w:p>
    <w:p w14:paraId="5C06AC94"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6.6 – 12.3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8.6 – 12.0</w:t>
      </w:r>
    </w:p>
    <w:p w14:paraId="07178495" w14:textId="77777777" w:rsidR="009546EE" w:rsidRPr="00406C6C" w:rsidRDefault="009546EE" w:rsidP="009546EE">
      <w:pPr>
        <w:rPr>
          <w:rFonts w:ascii="Times New Roman" w:hAnsi="Times New Roman" w:cs="Times New Roman"/>
          <w:bCs/>
          <w:sz w:val="24"/>
          <w:szCs w:val="24"/>
        </w:rPr>
      </w:pPr>
    </w:p>
    <w:p w14:paraId="2C46014D"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lastRenderedPageBreak/>
        <w:t>MCH (ng/cell)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14ACB128"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24.</w:t>
      </w:r>
      <w:proofErr w:type="gramStart"/>
      <w:r w:rsidRPr="00406C6C">
        <w:rPr>
          <w:rFonts w:ascii="Times New Roman" w:hAnsi="Times New Roman" w:cs="Times New Roman"/>
          <w:bCs/>
          <w:sz w:val="24"/>
          <w:szCs w:val="24"/>
        </w:rPr>
        <w:t xml:space="preserve">3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t>2.9</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23.3</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t>1.6</w:t>
      </w:r>
      <w:r w:rsidRPr="00406C6C">
        <w:rPr>
          <w:rFonts w:ascii="Times New Roman" w:hAnsi="Times New Roman" w:cs="Times New Roman"/>
          <w:bCs/>
          <w:sz w:val="24"/>
          <w:szCs w:val="24"/>
        </w:rPr>
        <w:tab/>
        <w:t>-1.735</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0.087</w:t>
      </w:r>
    </w:p>
    <w:p w14:paraId="4014F844"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29.6 – 33.2</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28.6 – 33.6</w:t>
      </w:r>
    </w:p>
    <w:p w14:paraId="7F850D09" w14:textId="77777777" w:rsidR="009546EE" w:rsidRPr="00406C6C" w:rsidRDefault="009546EE" w:rsidP="009546EE">
      <w:pPr>
        <w:rPr>
          <w:rFonts w:ascii="Times New Roman" w:hAnsi="Times New Roman" w:cs="Times New Roman"/>
          <w:bCs/>
          <w:sz w:val="24"/>
          <w:szCs w:val="24"/>
        </w:rPr>
      </w:pPr>
    </w:p>
    <w:p w14:paraId="2E520549"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MCHC (g/dl)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1BA19478"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31.</w:t>
      </w:r>
      <w:proofErr w:type="gramStart"/>
      <w:r w:rsidRPr="00406C6C">
        <w:rPr>
          <w:rFonts w:ascii="Times New Roman" w:hAnsi="Times New Roman" w:cs="Times New Roman"/>
          <w:bCs/>
          <w:sz w:val="24"/>
          <w:szCs w:val="24"/>
        </w:rPr>
        <w:t xml:space="preserve">3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t>0.9</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 xml:space="preserve">30.8 </w:t>
      </w:r>
      <w:r w:rsidRPr="00406C6C">
        <w:rPr>
          <w:rFonts w:ascii="Times New Roman" w:hAnsi="Times New Roman" w:cs="Times New Roman"/>
          <w:bCs/>
          <w:sz w:val="24"/>
          <w:szCs w:val="24"/>
          <w:u w:val="single"/>
        </w:rPr>
        <w:t xml:space="preserve">+ </w:t>
      </w:r>
      <w:r w:rsidRPr="00406C6C">
        <w:rPr>
          <w:rFonts w:ascii="Times New Roman" w:hAnsi="Times New Roman" w:cs="Times New Roman"/>
          <w:bCs/>
          <w:sz w:val="24"/>
          <w:szCs w:val="24"/>
        </w:rPr>
        <w:t>1.2</w:t>
      </w:r>
      <w:r w:rsidRPr="00406C6C">
        <w:rPr>
          <w:rFonts w:ascii="Times New Roman" w:hAnsi="Times New Roman" w:cs="Times New Roman"/>
          <w:bCs/>
          <w:sz w:val="24"/>
          <w:szCs w:val="24"/>
        </w:rPr>
        <w:tab/>
        <w:t>-0.126</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0.900</w:t>
      </w:r>
    </w:p>
    <w:p w14:paraId="20C975FE"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29.6 – 33.2</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28.6 – 33.6</w:t>
      </w:r>
    </w:p>
    <w:p w14:paraId="6BC0662A" w14:textId="77777777" w:rsidR="009546EE" w:rsidRDefault="009546EE" w:rsidP="009546EE">
      <w:pPr>
        <w:rPr>
          <w:rFonts w:ascii="Times New Roman" w:hAnsi="Times New Roman" w:cs="Times New Roman"/>
          <w:b/>
          <w:sz w:val="24"/>
          <w:szCs w:val="24"/>
        </w:rPr>
      </w:pPr>
    </w:p>
    <w:tbl>
      <w:tblPr>
        <w:tblW w:w="9880" w:type="dxa"/>
        <w:tblInd w:w="-20" w:type="dxa"/>
        <w:tblBorders>
          <w:top w:val="single" w:sz="4" w:space="0" w:color="auto"/>
        </w:tblBorders>
        <w:tblLook w:val="0000" w:firstRow="0" w:lastRow="0" w:firstColumn="0" w:lastColumn="0" w:noHBand="0" w:noVBand="0"/>
      </w:tblPr>
      <w:tblGrid>
        <w:gridCol w:w="9880"/>
      </w:tblGrid>
      <w:tr w:rsidR="009546EE" w14:paraId="0C78C2DD" w14:textId="77777777" w:rsidTr="0018386D">
        <w:trPr>
          <w:trHeight w:val="100"/>
        </w:trPr>
        <w:tc>
          <w:tcPr>
            <w:tcW w:w="9880" w:type="dxa"/>
          </w:tcPr>
          <w:p w14:paraId="4F1C51BE" w14:textId="77777777" w:rsidR="009546EE" w:rsidRDefault="009546EE" w:rsidP="0018386D">
            <w:pPr>
              <w:rPr>
                <w:rFonts w:ascii="Times New Roman" w:hAnsi="Times New Roman" w:cs="Times New Roman"/>
                <w:b/>
                <w:sz w:val="24"/>
                <w:szCs w:val="24"/>
              </w:rPr>
            </w:pPr>
          </w:p>
        </w:tc>
      </w:tr>
    </w:tbl>
    <w:p w14:paraId="0FD84DCA" w14:textId="77777777" w:rsidR="009546EE" w:rsidRPr="002C1C27" w:rsidRDefault="009546EE" w:rsidP="009546E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Hb= Haemoglobin; SD = Standard Deviation; MCV = Mean Corpuscular Volume; MCH = Mean Corpuscular Haemoglobin; MCHC = Mean Corpuscular </w:t>
      </w:r>
      <w:proofErr w:type="spellStart"/>
      <w:r>
        <w:rPr>
          <w:rFonts w:ascii="Times New Roman" w:hAnsi="Times New Roman" w:cs="Times New Roman"/>
          <w:sz w:val="24"/>
          <w:szCs w:val="24"/>
          <w:lang w:val="en-US"/>
        </w:rPr>
        <w:t>Haemoglobin</w:t>
      </w:r>
      <w:proofErr w:type="spellEnd"/>
      <w:r>
        <w:rPr>
          <w:rFonts w:ascii="Times New Roman" w:hAnsi="Times New Roman" w:cs="Times New Roman"/>
          <w:sz w:val="24"/>
          <w:szCs w:val="24"/>
          <w:lang w:val="en-US"/>
        </w:rPr>
        <w:t xml:space="preserve"> Concentration; </w:t>
      </w:r>
      <w:proofErr w:type="spellStart"/>
      <w:r>
        <w:rPr>
          <w:rFonts w:ascii="Times New Roman" w:hAnsi="Times New Roman" w:cs="Times New Roman"/>
          <w:sz w:val="24"/>
          <w:szCs w:val="24"/>
          <w:lang w:val="en-US"/>
        </w:rPr>
        <w:t>fl</w:t>
      </w:r>
      <w:proofErr w:type="spellEnd"/>
      <w:r>
        <w:rPr>
          <w:rFonts w:ascii="Times New Roman" w:hAnsi="Times New Roman" w:cs="Times New Roman"/>
          <w:sz w:val="24"/>
          <w:szCs w:val="24"/>
          <w:lang w:val="en-US"/>
        </w:rPr>
        <w:t xml:space="preserve"> = femtoliter; </w:t>
      </w:r>
      <w:proofErr w:type="spellStart"/>
      <w:r>
        <w:rPr>
          <w:rFonts w:ascii="Times New Roman" w:hAnsi="Times New Roman" w:cs="Times New Roman"/>
          <w:sz w:val="24"/>
          <w:szCs w:val="24"/>
          <w:lang w:val="en-US"/>
        </w:rPr>
        <w:t>pg</w:t>
      </w:r>
      <w:proofErr w:type="spellEnd"/>
      <w:r>
        <w:rPr>
          <w:rFonts w:ascii="Times New Roman" w:hAnsi="Times New Roman" w:cs="Times New Roman"/>
          <w:sz w:val="24"/>
          <w:szCs w:val="24"/>
          <w:lang w:val="en-US"/>
        </w:rPr>
        <w:t xml:space="preserve"> = pictogram; g/dl = gram per deciliter</w:t>
      </w:r>
    </w:p>
    <w:p w14:paraId="782CE604" w14:textId="77777777" w:rsidR="009546EE" w:rsidRDefault="009546EE" w:rsidP="009546EE">
      <w:pPr>
        <w:rPr>
          <w:rFonts w:ascii="Times New Roman" w:hAnsi="Times New Roman" w:cs="Times New Roman"/>
          <w:b/>
          <w:sz w:val="24"/>
          <w:szCs w:val="24"/>
        </w:rPr>
      </w:pPr>
    </w:p>
    <w:p w14:paraId="6D812B06" w14:textId="77777777" w:rsidR="009546EE" w:rsidRDefault="009546EE" w:rsidP="009546EE">
      <w:pPr>
        <w:rPr>
          <w:rFonts w:ascii="Times New Roman" w:hAnsi="Times New Roman" w:cs="Times New Roman"/>
          <w:b/>
          <w:sz w:val="24"/>
          <w:szCs w:val="24"/>
        </w:rPr>
      </w:pPr>
    </w:p>
    <w:p w14:paraId="0F5C83E3" w14:textId="77777777" w:rsidR="009546EE" w:rsidRDefault="009546EE" w:rsidP="009546EE">
      <w:pPr>
        <w:rPr>
          <w:rFonts w:ascii="Times New Roman" w:hAnsi="Times New Roman" w:cs="Times New Roman"/>
          <w:b/>
          <w:sz w:val="24"/>
          <w:szCs w:val="24"/>
        </w:rPr>
      </w:pPr>
    </w:p>
    <w:p w14:paraId="6B3C54EF" w14:textId="77777777" w:rsidR="009546EE" w:rsidRPr="00681DAD" w:rsidRDefault="009546EE" w:rsidP="009546EE">
      <w:pPr>
        <w:rPr>
          <w:rFonts w:ascii="Times New Roman" w:hAnsi="Times New Roman" w:cs="Times New Roman"/>
          <w:b/>
          <w:sz w:val="24"/>
          <w:szCs w:val="24"/>
        </w:rPr>
      </w:pPr>
      <w:r>
        <w:rPr>
          <w:rFonts w:ascii="Times New Roman" w:hAnsi="Times New Roman" w:cs="Times New Roman"/>
          <w:b/>
          <w:sz w:val="24"/>
          <w:szCs w:val="24"/>
        </w:rPr>
        <w:t xml:space="preserve">Table </w:t>
      </w:r>
      <w:r w:rsidRPr="00681DAD">
        <w:rPr>
          <w:rFonts w:ascii="Times New Roman" w:hAnsi="Times New Roman" w:cs="Times New Roman"/>
          <w:b/>
          <w:sz w:val="24"/>
          <w:szCs w:val="24"/>
        </w:rPr>
        <w:t xml:space="preserve">V. </w:t>
      </w:r>
      <w:r w:rsidRPr="00ED1E69">
        <w:rPr>
          <w:rFonts w:ascii="Times New Roman" w:hAnsi="Times New Roman" w:cs="Times New Roman"/>
          <w:b/>
          <w:sz w:val="24"/>
          <w:szCs w:val="24"/>
        </w:rPr>
        <w:t>Mean values of red blood cell indices in</w:t>
      </w:r>
      <w:r>
        <w:rPr>
          <w:rFonts w:ascii="Times New Roman" w:hAnsi="Times New Roman" w:cs="Times New Roman"/>
          <w:b/>
          <w:sz w:val="24"/>
          <w:szCs w:val="24"/>
        </w:rPr>
        <w:t xml:space="preserve"> subjects and controls from two to five years</w:t>
      </w:r>
      <w:r w:rsidRPr="00ED1E69">
        <w:rPr>
          <w:rFonts w:ascii="Times New Roman" w:hAnsi="Times New Roman" w:cs="Times New Roman"/>
          <w:b/>
          <w:sz w:val="24"/>
          <w:szCs w:val="24"/>
        </w:rPr>
        <w:t xml:space="preserve"> </w:t>
      </w:r>
    </w:p>
    <w:tbl>
      <w:tblPr>
        <w:tblW w:w="9120" w:type="dxa"/>
        <w:tblInd w:w="80" w:type="dxa"/>
        <w:tblBorders>
          <w:top w:val="single" w:sz="4" w:space="0" w:color="auto"/>
        </w:tblBorders>
        <w:tblLook w:val="0000" w:firstRow="0" w:lastRow="0" w:firstColumn="0" w:lastColumn="0" w:noHBand="0" w:noVBand="0"/>
      </w:tblPr>
      <w:tblGrid>
        <w:gridCol w:w="9120"/>
      </w:tblGrid>
      <w:tr w:rsidR="009546EE" w14:paraId="1F468C80" w14:textId="77777777" w:rsidTr="0018386D">
        <w:trPr>
          <w:trHeight w:val="100"/>
        </w:trPr>
        <w:tc>
          <w:tcPr>
            <w:tcW w:w="9120" w:type="dxa"/>
          </w:tcPr>
          <w:p w14:paraId="04933AE1" w14:textId="77777777" w:rsidR="009546EE" w:rsidRDefault="009546EE" w:rsidP="0018386D">
            <w:pPr>
              <w:rPr>
                <w:rFonts w:ascii="Times New Roman" w:hAnsi="Times New Roman" w:cs="Times New Roman"/>
                <w:b/>
                <w:sz w:val="24"/>
                <w:szCs w:val="24"/>
              </w:rPr>
            </w:pPr>
          </w:p>
        </w:tc>
      </w:tr>
    </w:tbl>
    <w:p w14:paraId="7088DE44"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Red blood indices</w:t>
      </w:r>
      <w:r>
        <w:rPr>
          <w:rFonts w:ascii="Times New Roman" w:hAnsi="Times New Roman" w:cs="Times New Roman"/>
          <w:b/>
          <w:sz w:val="24"/>
          <w:szCs w:val="24"/>
        </w:rPr>
        <w:tab/>
      </w:r>
      <w:r>
        <w:rPr>
          <w:rFonts w:ascii="Times New Roman" w:hAnsi="Times New Roman" w:cs="Times New Roman"/>
          <w:b/>
          <w:sz w:val="24"/>
          <w:szCs w:val="24"/>
        </w:rPr>
        <w:tab/>
        <w:t>Acyanotic</w:t>
      </w:r>
      <w:r>
        <w:rPr>
          <w:rFonts w:ascii="Times New Roman" w:hAnsi="Times New Roman" w:cs="Times New Roman"/>
          <w:b/>
          <w:sz w:val="24"/>
          <w:szCs w:val="24"/>
        </w:rPr>
        <w:tab/>
      </w:r>
      <w:r>
        <w:rPr>
          <w:rFonts w:ascii="Times New Roman" w:hAnsi="Times New Roman" w:cs="Times New Roman"/>
          <w:b/>
          <w:sz w:val="24"/>
          <w:szCs w:val="24"/>
        </w:rPr>
        <w:tab/>
        <w:t>Control</w:t>
      </w:r>
      <w:r>
        <w:rPr>
          <w:rFonts w:ascii="Times New Roman" w:hAnsi="Times New Roman" w:cs="Times New Roman"/>
          <w:b/>
          <w:sz w:val="24"/>
          <w:szCs w:val="24"/>
        </w:rPr>
        <w:tab/>
        <w:t>t-value</w:t>
      </w:r>
      <w:r>
        <w:rPr>
          <w:rFonts w:ascii="Times New Roman" w:hAnsi="Times New Roman" w:cs="Times New Roman"/>
          <w:b/>
          <w:sz w:val="24"/>
          <w:szCs w:val="24"/>
        </w:rPr>
        <w:tab/>
      </w:r>
      <w:r>
        <w:rPr>
          <w:rFonts w:ascii="Times New Roman" w:hAnsi="Times New Roman" w:cs="Times New Roman"/>
          <w:b/>
          <w:sz w:val="24"/>
          <w:szCs w:val="24"/>
        </w:rPr>
        <w:tab/>
        <w:t>p-value</w:t>
      </w:r>
    </w:p>
    <w:p w14:paraId="4DC3D9C1"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 23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=27</w:t>
      </w:r>
    </w:p>
    <w:tbl>
      <w:tblPr>
        <w:tblW w:w="9410" w:type="dxa"/>
        <w:tblInd w:w="40" w:type="dxa"/>
        <w:tblBorders>
          <w:top w:val="single" w:sz="4" w:space="0" w:color="auto"/>
        </w:tblBorders>
        <w:tblLook w:val="0000" w:firstRow="0" w:lastRow="0" w:firstColumn="0" w:lastColumn="0" w:noHBand="0" w:noVBand="0"/>
      </w:tblPr>
      <w:tblGrid>
        <w:gridCol w:w="9410"/>
      </w:tblGrid>
      <w:tr w:rsidR="009546EE" w14:paraId="37D028BF" w14:textId="77777777" w:rsidTr="0018386D">
        <w:trPr>
          <w:trHeight w:val="100"/>
        </w:trPr>
        <w:tc>
          <w:tcPr>
            <w:tcW w:w="9410" w:type="dxa"/>
          </w:tcPr>
          <w:p w14:paraId="6D858F1C" w14:textId="77777777" w:rsidR="009546EE" w:rsidRDefault="009546EE" w:rsidP="0018386D">
            <w:pPr>
              <w:rPr>
                <w:rFonts w:ascii="Times New Roman" w:hAnsi="Times New Roman" w:cs="Times New Roman"/>
                <w:b/>
                <w:sz w:val="24"/>
                <w:szCs w:val="24"/>
              </w:rPr>
            </w:pPr>
          </w:p>
        </w:tc>
      </w:tr>
    </w:tbl>
    <w:p w14:paraId="47B7FFBA"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 xml:space="preserve">Hb </w:t>
      </w:r>
      <w:proofErr w:type="spellStart"/>
      <w:r w:rsidRPr="00406C6C">
        <w:rPr>
          <w:rFonts w:ascii="Times New Roman" w:hAnsi="Times New Roman" w:cs="Times New Roman"/>
          <w:bCs/>
          <w:sz w:val="24"/>
          <w:szCs w:val="24"/>
        </w:rPr>
        <w:t>conc</w:t>
      </w:r>
      <w:proofErr w:type="spellEnd"/>
      <w:r w:rsidRPr="00406C6C">
        <w:rPr>
          <w:rFonts w:ascii="Times New Roman" w:hAnsi="Times New Roman" w:cs="Times New Roman"/>
          <w:bCs/>
          <w:sz w:val="24"/>
          <w:szCs w:val="24"/>
        </w:rPr>
        <w:t xml:space="preserve"> (g/dl)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78DA6253"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11</w:t>
      </w:r>
      <w:r w:rsidRPr="00406C6C">
        <w:rPr>
          <w:rFonts w:ascii="Times New Roman" w:hAnsi="Times New Roman" w:cs="Times New Roman"/>
          <w:bCs/>
          <w:sz w:val="24"/>
          <w:szCs w:val="24"/>
        </w:rPr>
        <w:t>.</w:t>
      </w:r>
      <w:proofErr w:type="gramStart"/>
      <w:r>
        <w:rPr>
          <w:rFonts w:ascii="Times New Roman" w:hAnsi="Times New Roman" w:cs="Times New Roman"/>
          <w:bCs/>
          <w:sz w:val="24"/>
          <w:szCs w:val="24"/>
        </w:rPr>
        <w:t>3</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t>1.</w:t>
      </w:r>
      <w:r>
        <w:rPr>
          <w:rFonts w:ascii="Times New Roman" w:hAnsi="Times New Roman" w:cs="Times New Roman"/>
          <w:bCs/>
          <w:sz w:val="24"/>
          <w:szCs w:val="24"/>
        </w:rPr>
        <w:t>4</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10.</w:t>
      </w:r>
      <w:r>
        <w:rPr>
          <w:rFonts w:ascii="Times New Roman" w:hAnsi="Times New Roman" w:cs="Times New Roman"/>
          <w:bCs/>
          <w:sz w:val="24"/>
          <w:szCs w:val="24"/>
        </w:rPr>
        <w:t>70</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ab/>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3</w:t>
      </w:r>
      <w:r w:rsidRPr="00406C6C">
        <w:rPr>
          <w:rFonts w:ascii="Times New Roman" w:hAnsi="Times New Roman" w:cs="Times New Roman"/>
          <w:bCs/>
          <w:sz w:val="24"/>
          <w:szCs w:val="24"/>
        </w:rPr>
        <w:t>7</w:t>
      </w:r>
      <w:r>
        <w:rPr>
          <w:rFonts w:ascii="Times New Roman" w:hAnsi="Times New Roman" w:cs="Times New Roman"/>
          <w:bCs/>
          <w:sz w:val="24"/>
          <w:szCs w:val="24"/>
        </w:rPr>
        <w:t>8</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17</w:t>
      </w:r>
      <w:r w:rsidRPr="00406C6C">
        <w:rPr>
          <w:rFonts w:ascii="Times New Roman" w:hAnsi="Times New Roman" w:cs="Times New Roman"/>
          <w:bCs/>
          <w:sz w:val="24"/>
          <w:szCs w:val="24"/>
        </w:rPr>
        <w:t>1</w:t>
      </w:r>
    </w:p>
    <w:p w14:paraId="6CFB0F99"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9</w:t>
      </w:r>
      <w:r w:rsidRPr="00406C6C">
        <w:rPr>
          <w:rFonts w:ascii="Times New Roman" w:hAnsi="Times New Roman" w:cs="Times New Roman"/>
          <w:bCs/>
          <w:sz w:val="24"/>
          <w:szCs w:val="24"/>
        </w:rPr>
        <w:t>.</w:t>
      </w:r>
      <w:r>
        <w:rPr>
          <w:rFonts w:ascii="Times New Roman" w:hAnsi="Times New Roman" w:cs="Times New Roman"/>
          <w:bCs/>
          <w:sz w:val="24"/>
          <w:szCs w:val="24"/>
        </w:rPr>
        <w:t>3</w:t>
      </w:r>
      <w:r w:rsidRPr="00406C6C">
        <w:rPr>
          <w:rFonts w:ascii="Times New Roman" w:hAnsi="Times New Roman" w:cs="Times New Roman"/>
          <w:bCs/>
          <w:sz w:val="24"/>
          <w:szCs w:val="24"/>
        </w:rPr>
        <w:t xml:space="preserve"> – 1</w:t>
      </w:r>
      <w:r>
        <w:rPr>
          <w:rFonts w:ascii="Times New Roman" w:hAnsi="Times New Roman" w:cs="Times New Roman"/>
          <w:bCs/>
          <w:sz w:val="24"/>
          <w:szCs w:val="24"/>
        </w:rPr>
        <w:t>6</w:t>
      </w:r>
      <w:r w:rsidRPr="00406C6C">
        <w:rPr>
          <w:rFonts w:ascii="Times New Roman" w:hAnsi="Times New Roman" w:cs="Times New Roman"/>
          <w:bCs/>
          <w:sz w:val="24"/>
          <w:szCs w:val="24"/>
        </w:rPr>
        <w:t>.3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8.</w:t>
      </w:r>
      <w:r>
        <w:rPr>
          <w:rFonts w:ascii="Times New Roman" w:hAnsi="Times New Roman" w:cs="Times New Roman"/>
          <w:bCs/>
          <w:sz w:val="24"/>
          <w:szCs w:val="24"/>
        </w:rPr>
        <w:t>0</w:t>
      </w:r>
      <w:r w:rsidRPr="00406C6C">
        <w:rPr>
          <w:rFonts w:ascii="Times New Roman" w:hAnsi="Times New Roman" w:cs="Times New Roman"/>
          <w:bCs/>
          <w:sz w:val="24"/>
          <w:szCs w:val="24"/>
        </w:rPr>
        <w:t xml:space="preserve"> – 12.</w:t>
      </w:r>
      <w:r>
        <w:rPr>
          <w:rFonts w:ascii="Times New Roman" w:hAnsi="Times New Roman" w:cs="Times New Roman"/>
          <w:bCs/>
          <w:sz w:val="24"/>
          <w:szCs w:val="24"/>
        </w:rPr>
        <w:t>2</w:t>
      </w:r>
    </w:p>
    <w:p w14:paraId="76924DC0" w14:textId="77777777" w:rsidR="009546EE" w:rsidRPr="00406C6C" w:rsidRDefault="009546EE" w:rsidP="009546EE">
      <w:pPr>
        <w:rPr>
          <w:rFonts w:ascii="Times New Roman" w:hAnsi="Times New Roman" w:cs="Times New Roman"/>
          <w:bCs/>
          <w:sz w:val="24"/>
          <w:szCs w:val="24"/>
        </w:rPr>
      </w:pPr>
    </w:p>
    <w:p w14:paraId="65BDB19D"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MCV (</w:t>
      </w:r>
      <w:proofErr w:type="spellStart"/>
      <w:r w:rsidRPr="00406C6C">
        <w:rPr>
          <w:rFonts w:ascii="Times New Roman" w:hAnsi="Times New Roman" w:cs="Times New Roman"/>
          <w:bCs/>
          <w:sz w:val="24"/>
          <w:szCs w:val="24"/>
        </w:rPr>
        <w:t>fl</w:t>
      </w:r>
      <w:proofErr w:type="spellEnd"/>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3953BF68"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80.</w:t>
      </w:r>
      <w:proofErr w:type="gramStart"/>
      <w:r>
        <w:rPr>
          <w:rFonts w:ascii="Times New Roman" w:hAnsi="Times New Roman" w:cs="Times New Roman"/>
          <w:bCs/>
          <w:sz w:val="24"/>
          <w:szCs w:val="24"/>
        </w:rPr>
        <w:t>8</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r>
      <w:r>
        <w:rPr>
          <w:rFonts w:ascii="Times New Roman" w:hAnsi="Times New Roman" w:cs="Times New Roman"/>
          <w:bCs/>
          <w:sz w:val="24"/>
          <w:szCs w:val="24"/>
        </w:rPr>
        <w:t>6</w:t>
      </w:r>
      <w:r w:rsidRPr="00406C6C">
        <w:rPr>
          <w:rFonts w:ascii="Times New Roman" w:hAnsi="Times New Roman" w:cs="Times New Roman"/>
          <w:bCs/>
          <w:sz w:val="24"/>
          <w:szCs w:val="24"/>
        </w:rPr>
        <w:t>.</w:t>
      </w:r>
      <w:r>
        <w:rPr>
          <w:rFonts w:ascii="Times New Roman" w:hAnsi="Times New Roman" w:cs="Times New Roman"/>
          <w:bCs/>
          <w:sz w:val="24"/>
          <w:szCs w:val="24"/>
        </w:rPr>
        <w:t>6</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76.</w:t>
      </w:r>
      <w:r>
        <w:rPr>
          <w:rFonts w:ascii="Times New Roman" w:hAnsi="Times New Roman" w:cs="Times New Roman"/>
          <w:bCs/>
          <w:sz w:val="24"/>
          <w:szCs w:val="24"/>
        </w:rPr>
        <w:t>3</w:t>
      </w:r>
      <w:r w:rsidRPr="00406C6C">
        <w:rPr>
          <w:rFonts w:ascii="Times New Roman" w:hAnsi="Times New Roman" w:cs="Times New Roman"/>
          <w:bCs/>
          <w:sz w:val="24"/>
          <w:szCs w:val="24"/>
        </w:rPr>
        <w:t>0</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r>
      <w:r>
        <w:rPr>
          <w:rFonts w:ascii="Times New Roman" w:hAnsi="Times New Roman" w:cs="Times New Roman"/>
          <w:bCs/>
          <w:sz w:val="24"/>
          <w:szCs w:val="24"/>
        </w:rPr>
        <w:t>4</w:t>
      </w:r>
      <w:r w:rsidRPr="00406C6C">
        <w:rPr>
          <w:rFonts w:ascii="Times New Roman" w:hAnsi="Times New Roman" w:cs="Times New Roman"/>
          <w:bCs/>
          <w:sz w:val="24"/>
          <w:szCs w:val="24"/>
        </w:rPr>
        <w:t>.8</w:t>
      </w:r>
      <w:r w:rsidRPr="00406C6C">
        <w:rPr>
          <w:rFonts w:ascii="Times New Roman" w:hAnsi="Times New Roman" w:cs="Times New Roman"/>
          <w:bCs/>
          <w:sz w:val="24"/>
          <w:szCs w:val="24"/>
        </w:rPr>
        <w:tab/>
        <w:t>-</w:t>
      </w:r>
      <w:r>
        <w:rPr>
          <w:rFonts w:ascii="Times New Roman" w:hAnsi="Times New Roman" w:cs="Times New Roman"/>
          <w:bCs/>
          <w:sz w:val="24"/>
          <w:szCs w:val="24"/>
        </w:rPr>
        <w:t>0</w:t>
      </w:r>
      <w:r w:rsidRPr="00406C6C">
        <w:rPr>
          <w:rFonts w:ascii="Times New Roman" w:hAnsi="Times New Roman" w:cs="Times New Roman"/>
          <w:bCs/>
          <w:sz w:val="24"/>
          <w:szCs w:val="24"/>
        </w:rPr>
        <w:t>.</w:t>
      </w:r>
      <w:r>
        <w:rPr>
          <w:rFonts w:ascii="Times New Roman" w:hAnsi="Times New Roman" w:cs="Times New Roman"/>
          <w:bCs/>
          <w:sz w:val="24"/>
          <w:szCs w:val="24"/>
        </w:rPr>
        <w:t>2</w:t>
      </w:r>
      <w:r w:rsidRPr="00406C6C">
        <w:rPr>
          <w:rFonts w:ascii="Times New Roman" w:hAnsi="Times New Roman" w:cs="Times New Roman"/>
          <w:bCs/>
          <w:sz w:val="24"/>
          <w:szCs w:val="24"/>
        </w:rPr>
        <w:t>7</w:t>
      </w:r>
      <w:r>
        <w:rPr>
          <w:rFonts w:ascii="Times New Roman" w:hAnsi="Times New Roman" w:cs="Times New Roman"/>
          <w:bCs/>
          <w:sz w:val="24"/>
          <w:szCs w:val="24"/>
        </w:rPr>
        <w:t>8</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78</w:t>
      </w:r>
    </w:p>
    <w:p w14:paraId="5CE2DDC8"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6</w:t>
      </w:r>
      <w:r>
        <w:rPr>
          <w:rFonts w:ascii="Times New Roman" w:hAnsi="Times New Roman" w:cs="Times New Roman"/>
          <w:bCs/>
          <w:sz w:val="24"/>
          <w:szCs w:val="24"/>
        </w:rPr>
        <w:t>7</w:t>
      </w:r>
      <w:r w:rsidRPr="00406C6C">
        <w:rPr>
          <w:rFonts w:ascii="Times New Roman" w:hAnsi="Times New Roman" w:cs="Times New Roman"/>
          <w:bCs/>
          <w:sz w:val="24"/>
          <w:szCs w:val="24"/>
        </w:rPr>
        <w:t>.</w:t>
      </w:r>
      <w:r>
        <w:rPr>
          <w:rFonts w:ascii="Times New Roman" w:hAnsi="Times New Roman" w:cs="Times New Roman"/>
          <w:bCs/>
          <w:sz w:val="24"/>
          <w:szCs w:val="24"/>
        </w:rPr>
        <w:t>7</w:t>
      </w:r>
      <w:r w:rsidRPr="00406C6C">
        <w:rPr>
          <w:rFonts w:ascii="Times New Roman" w:hAnsi="Times New Roman" w:cs="Times New Roman"/>
          <w:bCs/>
          <w:sz w:val="24"/>
          <w:szCs w:val="24"/>
        </w:rPr>
        <w:t xml:space="preserve"> – </w:t>
      </w:r>
      <w:r>
        <w:rPr>
          <w:rFonts w:ascii="Times New Roman" w:hAnsi="Times New Roman" w:cs="Times New Roman"/>
          <w:bCs/>
          <w:sz w:val="24"/>
          <w:szCs w:val="24"/>
        </w:rPr>
        <w:t>9</w:t>
      </w:r>
      <w:r w:rsidRPr="00406C6C">
        <w:rPr>
          <w:rFonts w:ascii="Times New Roman" w:hAnsi="Times New Roman" w:cs="Times New Roman"/>
          <w:bCs/>
          <w:sz w:val="24"/>
          <w:szCs w:val="24"/>
        </w:rPr>
        <w:t>2.</w:t>
      </w:r>
      <w:r>
        <w:rPr>
          <w:rFonts w:ascii="Times New Roman" w:hAnsi="Times New Roman" w:cs="Times New Roman"/>
          <w:bCs/>
          <w:sz w:val="24"/>
          <w:szCs w:val="24"/>
        </w:rPr>
        <w:t>9</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69</w:t>
      </w:r>
      <w:r w:rsidRPr="00406C6C">
        <w:rPr>
          <w:rFonts w:ascii="Times New Roman" w:hAnsi="Times New Roman" w:cs="Times New Roman"/>
          <w:bCs/>
          <w:sz w:val="24"/>
          <w:szCs w:val="24"/>
        </w:rPr>
        <w:t>.</w:t>
      </w:r>
      <w:r>
        <w:rPr>
          <w:rFonts w:ascii="Times New Roman" w:hAnsi="Times New Roman" w:cs="Times New Roman"/>
          <w:bCs/>
          <w:sz w:val="24"/>
          <w:szCs w:val="24"/>
        </w:rPr>
        <w:t>9</w:t>
      </w:r>
      <w:r w:rsidRPr="00406C6C">
        <w:rPr>
          <w:rFonts w:ascii="Times New Roman" w:hAnsi="Times New Roman" w:cs="Times New Roman"/>
          <w:bCs/>
          <w:sz w:val="24"/>
          <w:szCs w:val="24"/>
        </w:rPr>
        <w:t xml:space="preserve"> – </w:t>
      </w:r>
      <w:r>
        <w:rPr>
          <w:rFonts w:ascii="Times New Roman" w:hAnsi="Times New Roman" w:cs="Times New Roman"/>
          <w:bCs/>
          <w:sz w:val="24"/>
          <w:szCs w:val="24"/>
        </w:rPr>
        <w:t>84</w:t>
      </w:r>
      <w:r w:rsidRPr="00406C6C">
        <w:rPr>
          <w:rFonts w:ascii="Times New Roman" w:hAnsi="Times New Roman" w:cs="Times New Roman"/>
          <w:bCs/>
          <w:sz w:val="24"/>
          <w:szCs w:val="24"/>
        </w:rPr>
        <w:t>.</w:t>
      </w:r>
      <w:r>
        <w:rPr>
          <w:rFonts w:ascii="Times New Roman" w:hAnsi="Times New Roman" w:cs="Times New Roman"/>
          <w:bCs/>
          <w:sz w:val="24"/>
          <w:szCs w:val="24"/>
        </w:rPr>
        <w:t>4</w:t>
      </w:r>
    </w:p>
    <w:p w14:paraId="06633C2B" w14:textId="77777777" w:rsidR="009546EE" w:rsidRPr="00406C6C" w:rsidRDefault="009546EE" w:rsidP="009546EE">
      <w:pPr>
        <w:rPr>
          <w:rFonts w:ascii="Times New Roman" w:hAnsi="Times New Roman" w:cs="Times New Roman"/>
          <w:bCs/>
          <w:sz w:val="24"/>
          <w:szCs w:val="24"/>
        </w:rPr>
      </w:pPr>
    </w:p>
    <w:p w14:paraId="2807F06D"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lastRenderedPageBreak/>
        <w:t>MCH (ng/cell)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539F3EEB"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w:t>
      </w:r>
      <w:r>
        <w:rPr>
          <w:rFonts w:ascii="Times New Roman" w:hAnsi="Times New Roman" w:cs="Times New Roman"/>
          <w:bCs/>
          <w:sz w:val="24"/>
          <w:szCs w:val="24"/>
        </w:rPr>
        <w:t>5</w:t>
      </w:r>
      <w:r w:rsidRPr="00406C6C">
        <w:rPr>
          <w:rFonts w:ascii="Times New Roman" w:hAnsi="Times New Roman" w:cs="Times New Roman"/>
          <w:bCs/>
          <w:sz w:val="24"/>
          <w:szCs w:val="24"/>
        </w:rPr>
        <w:t>.</w:t>
      </w:r>
      <w:proofErr w:type="gramStart"/>
      <w:r>
        <w:rPr>
          <w:rFonts w:ascii="Times New Roman" w:hAnsi="Times New Roman" w:cs="Times New Roman"/>
          <w:bCs/>
          <w:sz w:val="24"/>
          <w:szCs w:val="24"/>
        </w:rPr>
        <w:t>1</w:t>
      </w:r>
      <w:r w:rsidRPr="00406C6C">
        <w:rPr>
          <w:rFonts w:ascii="Times New Roman" w:hAnsi="Times New Roman" w:cs="Times New Roman"/>
          <w:bCs/>
          <w:sz w:val="24"/>
          <w:szCs w:val="24"/>
        </w:rPr>
        <w:t xml:space="preserve">3  </w:t>
      </w:r>
      <w:r w:rsidRPr="00406C6C">
        <w:rPr>
          <w:rFonts w:ascii="Times New Roman" w:hAnsi="Times New Roman" w:cs="Times New Roman"/>
          <w:bCs/>
          <w:sz w:val="24"/>
          <w:szCs w:val="24"/>
          <w:u w:val="single"/>
        </w:rPr>
        <w:t>+</w:t>
      </w:r>
      <w:proofErr w:type="gramEnd"/>
      <w:r>
        <w:rPr>
          <w:rFonts w:ascii="Times New Roman" w:hAnsi="Times New Roman" w:cs="Times New Roman"/>
          <w:bCs/>
          <w:sz w:val="24"/>
          <w:szCs w:val="24"/>
        </w:rPr>
        <w:t xml:space="preserve"> </w:t>
      </w:r>
      <w:r w:rsidRPr="00406C6C">
        <w:rPr>
          <w:rFonts w:ascii="Times New Roman" w:hAnsi="Times New Roman" w:cs="Times New Roman"/>
          <w:bCs/>
          <w:sz w:val="24"/>
          <w:szCs w:val="24"/>
        </w:rPr>
        <w:t>2.</w:t>
      </w:r>
      <w:r>
        <w:rPr>
          <w:rFonts w:ascii="Times New Roman" w:hAnsi="Times New Roman" w:cs="Times New Roman"/>
          <w:bCs/>
          <w:sz w:val="24"/>
          <w:szCs w:val="24"/>
        </w:rPr>
        <w:t>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23.3</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t>1.</w:t>
      </w:r>
      <w:r>
        <w:rPr>
          <w:rFonts w:ascii="Times New Roman" w:hAnsi="Times New Roman" w:cs="Times New Roman"/>
          <w:bCs/>
          <w:sz w:val="24"/>
          <w:szCs w:val="24"/>
        </w:rPr>
        <w:t>8</w:t>
      </w:r>
      <w:r w:rsidRPr="00406C6C">
        <w:rPr>
          <w:rFonts w:ascii="Times New Roman" w:hAnsi="Times New Roman" w:cs="Times New Roman"/>
          <w:bCs/>
          <w:sz w:val="24"/>
          <w:szCs w:val="24"/>
        </w:rPr>
        <w:tab/>
        <w:t>-</w:t>
      </w:r>
      <w:r>
        <w:rPr>
          <w:rFonts w:ascii="Times New Roman" w:hAnsi="Times New Roman" w:cs="Times New Roman"/>
          <w:bCs/>
          <w:sz w:val="24"/>
          <w:szCs w:val="24"/>
        </w:rPr>
        <w:t>0</w:t>
      </w:r>
      <w:r w:rsidRPr="00406C6C">
        <w:rPr>
          <w:rFonts w:ascii="Times New Roman" w:hAnsi="Times New Roman" w:cs="Times New Roman"/>
          <w:bCs/>
          <w:sz w:val="24"/>
          <w:szCs w:val="24"/>
        </w:rPr>
        <w:t>.</w:t>
      </w:r>
      <w:r>
        <w:rPr>
          <w:rFonts w:ascii="Times New Roman" w:hAnsi="Times New Roman" w:cs="Times New Roman"/>
          <w:bCs/>
          <w:sz w:val="24"/>
          <w:szCs w:val="24"/>
        </w:rPr>
        <w:t>9</w:t>
      </w:r>
      <w:r w:rsidRPr="00406C6C">
        <w:rPr>
          <w:rFonts w:ascii="Times New Roman" w:hAnsi="Times New Roman" w:cs="Times New Roman"/>
          <w:bCs/>
          <w:sz w:val="24"/>
          <w:szCs w:val="24"/>
        </w:rPr>
        <w:t>3</w:t>
      </w:r>
      <w:r>
        <w:rPr>
          <w:rFonts w:ascii="Times New Roman" w:hAnsi="Times New Roman" w:cs="Times New Roman"/>
          <w:bCs/>
          <w:sz w:val="24"/>
          <w:szCs w:val="24"/>
        </w:rPr>
        <w:t>9</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350</w:t>
      </w:r>
    </w:p>
    <w:p w14:paraId="1F3D957D"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w:t>
      </w:r>
      <w:r>
        <w:rPr>
          <w:rFonts w:ascii="Times New Roman" w:hAnsi="Times New Roman" w:cs="Times New Roman"/>
          <w:bCs/>
          <w:sz w:val="24"/>
          <w:szCs w:val="24"/>
        </w:rPr>
        <w:t>0</w:t>
      </w:r>
      <w:r w:rsidRPr="00406C6C">
        <w:rPr>
          <w:rFonts w:ascii="Times New Roman" w:hAnsi="Times New Roman" w:cs="Times New Roman"/>
          <w:bCs/>
          <w:sz w:val="24"/>
          <w:szCs w:val="24"/>
        </w:rPr>
        <w:t>.</w:t>
      </w:r>
      <w:r>
        <w:rPr>
          <w:rFonts w:ascii="Times New Roman" w:hAnsi="Times New Roman" w:cs="Times New Roman"/>
          <w:bCs/>
          <w:sz w:val="24"/>
          <w:szCs w:val="24"/>
        </w:rPr>
        <w:t>9</w:t>
      </w:r>
      <w:r w:rsidRPr="00406C6C">
        <w:rPr>
          <w:rFonts w:ascii="Times New Roman" w:hAnsi="Times New Roman" w:cs="Times New Roman"/>
          <w:bCs/>
          <w:sz w:val="24"/>
          <w:szCs w:val="24"/>
        </w:rPr>
        <w:t xml:space="preserve"> – </w:t>
      </w:r>
      <w:r>
        <w:rPr>
          <w:rFonts w:ascii="Times New Roman" w:hAnsi="Times New Roman" w:cs="Times New Roman"/>
          <w:bCs/>
          <w:sz w:val="24"/>
          <w:szCs w:val="24"/>
        </w:rPr>
        <w:t>29</w:t>
      </w:r>
      <w:r w:rsidRPr="00406C6C">
        <w:rPr>
          <w:rFonts w:ascii="Times New Roman" w:hAnsi="Times New Roman" w:cs="Times New Roman"/>
          <w:bCs/>
          <w:sz w:val="24"/>
          <w:szCs w:val="24"/>
        </w:rPr>
        <w:t>.2</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1</w:t>
      </w:r>
      <w:r w:rsidRPr="00406C6C">
        <w:rPr>
          <w:rFonts w:ascii="Times New Roman" w:hAnsi="Times New Roman" w:cs="Times New Roman"/>
          <w:bCs/>
          <w:sz w:val="24"/>
          <w:szCs w:val="24"/>
        </w:rPr>
        <w:t>8.</w:t>
      </w:r>
      <w:r>
        <w:rPr>
          <w:rFonts w:ascii="Times New Roman" w:hAnsi="Times New Roman" w:cs="Times New Roman"/>
          <w:bCs/>
          <w:sz w:val="24"/>
          <w:szCs w:val="24"/>
        </w:rPr>
        <w:t>8</w:t>
      </w:r>
      <w:r w:rsidRPr="00406C6C">
        <w:rPr>
          <w:rFonts w:ascii="Times New Roman" w:hAnsi="Times New Roman" w:cs="Times New Roman"/>
          <w:bCs/>
          <w:sz w:val="24"/>
          <w:szCs w:val="24"/>
        </w:rPr>
        <w:t xml:space="preserve"> – </w:t>
      </w:r>
      <w:r>
        <w:rPr>
          <w:rFonts w:ascii="Times New Roman" w:hAnsi="Times New Roman" w:cs="Times New Roman"/>
          <w:bCs/>
          <w:sz w:val="24"/>
          <w:szCs w:val="24"/>
        </w:rPr>
        <w:t>28</w:t>
      </w:r>
      <w:r w:rsidRPr="00406C6C">
        <w:rPr>
          <w:rFonts w:ascii="Times New Roman" w:hAnsi="Times New Roman" w:cs="Times New Roman"/>
          <w:bCs/>
          <w:sz w:val="24"/>
          <w:szCs w:val="24"/>
        </w:rPr>
        <w:t>.</w:t>
      </w:r>
      <w:r>
        <w:rPr>
          <w:rFonts w:ascii="Times New Roman" w:hAnsi="Times New Roman" w:cs="Times New Roman"/>
          <w:bCs/>
          <w:sz w:val="24"/>
          <w:szCs w:val="24"/>
        </w:rPr>
        <w:t>1</w:t>
      </w:r>
    </w:p>
    <w:p w14:paraId="189CA744" w14:textId="77777777" w:rsidR="009546EE" w:rsidRPr="00406C6C" w:rsidRDefault="009546EE" w:rsidP="009546EE">
      <w:pPr>
        <w:rPr>
          <w:rFonts w:ascii="Times New Roman" w:hAnsi="Times New Roman" w:cs="Times New Roman"/>
          <w:bCs/>
          <w:sz w:val="24"/>
          <w:szCs w:val="24"/>
        </w:rPr>
      </w:pPr>
    </w:p>
    <w:p w14:paraId="4CC9A0C9"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MCHC (g/dl)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6E2A2AFD"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3</w:t>
      </w:r>
      <w:r>
        <w:rPr>
          <w:rFonts w:ascii="Times New Roman" w:hAnsi="Times New Roman" w:cs="Times New Roman"/>
          <w:bCs/>
          <w:sz w:val="24"/>
          <w:szCs w:val="24"/>
        </w:rPr>
        <w:t>0</w:t>
      </w:r>
      <w:r w:rsidRPr="00406C6C">
        <w:rPr>
          <w:rFonts w:ascii="Times New Roman" w:hAnsi="Times New Roman" w:cs="Times New Roman"/>
          <w:bCs/>
          <w:sz w:val="24"/>
          <w:szCs w:val="24"/>
        </w:rPr>
        <w:t>.</w:t>
      </w:r>
      <w:proofErr w:type="gramStart"/>
      <w:r>
        <w:rPr>
          <w:rFonts w:ascii="Times New Roman" w:hAnsi="Times New Roman" w:cs="Times New Roman"/>
          <w:bCs/>
          <w:sz w:val="24"/>
          <w:szCs w:val="24"/>
        </w:rPr>
        <w:t>9</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2</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30.</w:t>
      </w:r>
      <w:r>
        <w:rPr>
          <w:rFonts w:ascii="Times New Roman" w:hAnsi="Times New Roman" w:cs="Times New Roman"/>
          <w:bCs/>
          <w:sz w:val="24"/>
          <w:szCs w:val="24"/>
        </w:rPr>
        <w:t>6</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 xml:space="preserve">+ </w:t>
      </w:r>
      <w:r w:rsidRPr="00406C6C">
        <w:rPr>
          <w:rFonts w:ascii="Times New Roman" w:hAnsi="Times New Roman" w:cs="Times New Roman"/>
          <w:bCs/>
          <w:sz w:val="24"/>
          <w:szCs w:val="24"/>
        </w:rPr>
        <w:t>1.</w:t>
      </w:r>
      <w:r>
        <w:rPr>
          <w:rFonts w:ascii="Times New Roman" w:hAnsi="Times New Roman" w:cs="Times New Roman"/>
          <w:bCs/>
          <w:sz w:val="24"/>
          <w:szCs w:val="24"/>
        </w:rPr>
        <w:t>3</w:t>
      </w:r>
      <w:r w:rsidRPr="00406C6C">
        <w:rPr>
          <w:rFonts w:ascii="Times New Roman" w:hAnsi="Times New Roman" w:cs="Times New Roman"/>
          <w:bCs/>
          <w:sz w:val="24"/>
          <w:szCs w:val="24"/>
        </w:rPr>
        <w:tab/>
        <w:t>-0.</w:t>
      </w:r>
      <w:r>
        <w:rPr>
          <w:rFonts w:ascii="Times New Roman" w:hAnsi="Times New Roman" w:cs="Times New Roman"/>
          <w:bCs/>
          <w:sz w:val="24"/>
          <w:szCs w:val="24"/>
        </w:rPr>
        <w:t>085</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0.9</w:t>
      </w:r>
      <w:r>
        <w:rPr>
          <w:rFonts w:ascii="Times New Roman" w:hAnsi="Times New Roman" w:cs="Times New Roman"/>
          <w:bCs/>
          <w:sz w:val="24"/>
          <w:szCs w:val="24"/>
        </w:rPr>
        <w:t>32</w:t>
      </w:r>
    </w:p>
    <w:p w14:paraId="62C0224C"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29.</w:t>
      </w:r>
      <w:r>
        <w:rPr>
          <w:rFonts w:ascii="Times New Roman" w:hAnsi="Times New Roman" w:cs="Times New Roman"/>
          <w:bCs/>
          <w:sz w:val="24"/>
          <w:szCs w:val="24"/>
        </w:rPr>
        <w:t>1</w:t>
      </w:r>
      <w:r w:rsidRPr="00406C6C">
        <w:rPr>
          <w:rFonts w:ascii="Times New Roman" w:hAnsi="Times New Roman" w:cs="Times New Roman"/>
          <w:bCs/>
          <w:sz w:val="24"/>
          <w:szCs w:val="24"/>
        </w:rPr>
        <w:t xml:space="preserve"> – 33.</w:t>
      </w:r>
      <w:r>
        <w:rPr>
          <w:rFonts w:ascii="Times New Roman" w:hAnsi="Times New Roman" w:cs="Times New Roman"/>
          <w:bCs/>
          <w:sz w:val="24"/>
          <w:szCs w:val="24"/>
        </w:rPr>
        <w:t>6</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w:t>
      </w:r>
      <w:r>
        <w:rPr>
          <w:rFonts w:ascii="Times New Roman" w:hAnsi="Times New Roman" w:cs="Times New Roman"/>
          <w:bCs/>
          <w:sz w:val="24"/>
          <w:szCs w:val="24"/>
        </w:rPr>
        <w:t>7</w:t>
      </w:r>
      <w:r w:rsidRPr="00406C6C">
        <w:rPr>
          <w:rFonts w:ascii="Times New Roman" w:hAnsi="Times New Roman" w:cs="Times New Roman"/>
          <w:bCs/>
          <w:sz w:val="24"/>
          <w:szCs w:val="24"/>
        </w:rPr>
        <w:t>.6 – 33.</w:t>
      </w:r>
      <w:r>
        <w:rPr>
          <w:rFonts w:ascii="Times New Roman" w:hAnsi="Times New Roman" w:cs="Times New Roman"/>
          <w:bCs/>
          <w:sz w:val="24"/>
          <w:szCs w:val="24"/>
        </w:rPr>
        <w:t>3</w:t>
      </w:r>
    </w:p>
    <w:p w14:paraId="7FF09725" w14:textId="77777777" w:rsidR="009546EE" w:rsidRDefault="009546EE" w:rsidP="009546EE">
      <w:pPr>
        <w:rPr>
          <w:rFonts w:ascii="Times New Roman" w:hAnsi="Times New Roman" w:cs="Times New Roman"/>
          <w:b/>
          <w:sz w:val="24"/>
          <w:szCs w:val="24"/>
        </w:rPr>
      </w:pPr>
    </w:p>
    <w:tbl>
      <w:tblPr>
        <w:tblW w:w="9880" w:type="dxa"/>
        <w:tblInd w:w="-20" w:type="dxa"/>
        <w:tblBorders>
          <w:top w:val="single" w:sz="4" w:space="0" w:color="auto"/>
        </w:tblBorders>
        <w:tblLook w:val="0000" w:firstRow="0" w:lastRow="0" w:firstColumn="0" w:lastColumn="0" w:noHBand="0" w:noVBand="0"/>
      </w:tblPr>
      <w:tblGrid>
        <w:gridCol w:w="9880"/>
      </w:tblGrid>
      <w:tr w:rsidR="009546EE" w14:paraId="6E3EB5C0" w14:textId="77777777" w:rsidTr="0018386D">
        <w:trPr>
          <w:trHeight w:val="100"/>
        </w:trPr>
        <w:tc>
          <w:tcPr>
            <w:tcW w:w="9880" w:type="dxa"/>
          </w:tcPr>
          <w:p w14:paraId="4BE368F7" w14:textId="77777777" w:rsidR="009546EE" w:rsidRDefault="009546EE" w:rsidP="0018386D">
            <w:pPr>
              <w:rPr>
                <w:rFonts w:ascii="Times New Roman" w:hAnsi="Times New Roman" w:cs="Times New Roman"/>
                <w:b/>
                <w:sz w:val="24"/>
                <w:szCs w:val="24"/>
              </w:rPr>
            </w:pPr>
          </w:p>
        </w:tc>
      </w:tr>
    </w:tbl>
    <w:p w14:paraId="76CF87C6" w14:textId="77777777" w:rsidR="009546EE" w:rsidRPr="002C1C27" w:rsidRDefault="009546EE" w:rsidP="009546E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Hb= Haemoglobin; SD = Standard Deviation; MCV = Mean Corpuscular Volume; MCH = Mean Corpuscular Haemoglobin; MCHC = Mean Corpuscular </w:t>
      </w:r>
      <w:proofErr w:type="spellStart"/>
      <w:r>
        <w:rPr>
          <w:rFonts w:ascii="Times New Roman" w:hAnsi="Times New Roman" w:cs="Times New Roman"/>
          <w:sz w:val="24"/>
          <w:szCs w:val="24"/>
          <w:lang w:val="en-US"/>
        </w:rPr>
        <w:t>Haemoglobin</w:t>
      </w:r>
      <w:proofErr w:type="spellEnd"/>
      <w:r>
        <w:rPr>
          <w:rFonts w:ascii="Times New Roman" w:hAnsi="Times New Roman" w:cs="Times New Roman"/>
          <w:sz w:val="24"/>
          <w:szCs w:val="24"/>
          <w:lang w:val="en-US"/>
        </w:rPr>
        <w:t xml:space="preserve"> Concentration; </w:t>
      </w:r>
      <w:proofErr w:type="spellStart"/>
      <w:r>
        <w:rPr>
          <w:rFonts w:ascii="Times New Roman" w:hAnsi="Times New Roman" w:cs="Times New Roman"/>
          <w:sz w:val="24"/>
          <w:szCs w:val="24"/>
          <w:lang w:val="en-US"/>
        </w:rPr>
        <w:t>fl</w:t>
      </w:r>
      <w:proofErr w:type="spellEnd"/>
      <w:r>
        <w:rPr>
          <w:rFonts w:ascii="Times New Roman" w:hAnsi="Times New Roman" w:cs="Times New Roman"/>
          <w:sz w:val="24"/>
          <w:szCs w:val="24"/>
          <w:lang w:val="en-US"/>
        </w:rPr>
        <w:t xml:space="preserve"> = femtoliter; </w:t>
      </w:r>
      <w:proofErr w:type="spellStart"/>
      <w:r>
        <w:rPr>
          <w:rFonts w:ascii="Times New Roman" w:hAnsi="Times New Roman" w:cs="Times New Roman"/>
          <w:sz w:val="24"/>
          <w:szCs w:val="24"/>
          <w:lang w:val="en-US"/>
        </w:rPr>
        <w:t>pg</w:t>
      </w:r>
      <w:proofErr w:type="spellEnd"/>
      <w:r>
        <w:rPr>
          <w:rFonts w:ascii="Times New Roman" w:hAnsi="Times New Roman" w:cs="Times New Roman"/>
          <w:sz w:val="24"/>
          <w:szCs w:val="24"/>
          <w:lang w:val="en-US"/>
        </w:rPr>
        <w:t xml:space="preserve"> = pictogram; g/dl = gram per deciliter</w:t>
      </w:r>
    </w:p>
    <w:p w14:paraId="1298AF0B" w14:textId="77777777" w:rsidR="009546EE" w:rsidRDefault="009546EE" w:rsidP="009546EE">
      <w:pPr>
        <w:rPr>
          <w:rFonts w:ascii="Times New Roman" w:hAnsi="Times New Roman" w:cs="Times New Roman"/>
          <w:b/>
          <w:sz w:val="24"/>
          <w:szCs w:val="24"/>
        </w:rPr>
      </w:pPr>
    </w:p>
    <w:p w14:paraId="067FF312" w14:textId="77777777" w:rsidR="009546EE" w:rsidRDefault="009546EE" w:rsidP="009546EE">
      <w:pPr>
        <w:rPr>
          <w:rFonts w:ascii="Times New Roman" w:hAnsi="Times New Roman" w:cs="Times New Roman"/>
          <w:b/>
          <w:sz w:val="24"/>
          <w:szCs w:val="24"/>
        </w:rPr>
      </w:pPr>
    </w:p>
    <w:p w14:paraId="759CA43F" w14:textId="77777777" w:rsidR="009546EE" w:rsidRDefault="009546EE" w:rsidP="009546EE">
      <w:pPr>
        <w:rPr>
          <w:rFonts w:ascii="Times New Roman" w:hAnsi="Times New Roman" w:cs="Times New Roman"/>
          <w:b/>
          <w:sz w:val="24"/>
          <w:szCs w:val="24"/>
        </w:rPr>
      </w:pPr>
    </w:p>
    <w:p w14:paraId="1555F342" w14:textId="77777777" w:rsidR="009546EE" w:rsidRPr="00681DAD" w:rsidRDefault="009546EE" w:rsidP="009546EE">
      <w:pPr>
        <w:rPr>
          <w:rFonts w:ascii="Times New Roman" w:hAnsi="Times New Roman" w:cs="Times New Roman"/>
          <w:b/>
          <w:sz w:val="24"/>
          <w:szCs w:val="24"/>
        </w:rPr>
      </w:pPr>
      <w:r>
        <w:rPr>
          <w:rFonts w:ascii="Times New Roman" w:hAnsi="Times New Roman" w:cs="Times New Roman"/>
          <w:b/>
          <w:sz w:val="24"/>
          <w:szCs w:val="24"/>
        </w:rPr>
        <w:t xml:space="preserve">Table </w:t>
      </w:r>
      <w:r w:rsidRPr="00681DAD">
        <w:rPr>
          <w:rFonts w:ascii="Times New Roman" w:hAnsi="Times New Roman" w:cs="Times New Roman"/>
          <w:b/>
          <w:sz w:val="24"/>
          <w:szCs w:val="24"/>
        </w:rPr>
        <w:t>V</w:t>
      </w:r>
      <w:r>
        <w:rPr>
          <w:rFonts w:ascii="Times New Roman" w:hAnsi="Times New Roman" w:cs="Times New Roman"/>
          <w:b/>
          <w:sz w:val="24"/>
          <w:szCs w:val="24"/>
        </w:rPr>
        <w:t>I</w:t>
      </w:r>
      <w:r w:rsidRPr="00681DAD">
        <w:rPr>
          <w:rFonts w:ascii="Times New Roman" w:hAnsi="Times New Roman" w:cs="Times New Roman"/>
          <w:b/>
          <w:sz w:val="24"/>
          <w:szCs w:val="24"/>
        </w:rPr>
        <w:t xml:space="preserve">. </w:t>
      </w:r>
      <w:r w:rsidRPr="00ED1E69">
        <w:rPr>
          <w:rFonts w:ascii="Times New Roman" w:hAnsi="Times New Roman" w:cs="Times New Roman"/>
          <w:b/>
          <w:sz w:val="24"/>
          <w:szCs w:val="24"/>
        </w:rPr>
        <w:t>Mean values of red blood cell indices in</w:t>
      </w:r>
      <w:r>
        <w:rPr>
          <w:rFonts w:ascii="Times New Roman" w:hAnsi="Times New Roman" w:cs="Times New Roman"/>
          <w:b/>
          <w:sz w:val="24"/>
          <w:szCs w:val="24"/>
        </w:rPr>
        <w:t xml:space="preserve"> subjects and controls above five years</w:t>
      </w:r>
      <w:r w:rsidRPr="00ED1E69">
        <w:rPr>
          <w:rFonts w:ascii="Times New Roman" w:hAnsi="Times New Roman" w:cs="Times New Roman"/>
          <w:b/>
          <w:sz w:val="24"/>
          <w:szCs w:val="24"/>
        </w:rPr>
        <w:t xml:space="preserve"> </w:t>
      </w:r>
    </w:p>
    <w:tbl>
      <w:tblPr>
        <w:tblW w:w="9120" w:type="dxa"/>
        <w:tblInd w:w="80" w:type="dxa"/>
        <w:tblBorders>
          <w:top w:val="single" w:sz="4" w:space="0" w:color="auto"/>
        </w:tblBorders>
        <w:tblLook w:val="0000" w:firstRow="0" w:lastRow="0" w:firstColumn="0" w:lastColumn="0" w:noHBand="0" w:noVBand="0"/>
      </w:tblPr>
      <w:tblGrid>
        <w:gridCol w:w="9120"/>
      </w:tblGrid>
      <w:tr w:rsidR="009546EE" w14:paraId="51D5F4D3" w14:textId="77777777" w:rsidTr="0018386D">
        <w:trPr>
          <w:trHeight w:val="100"/>
        </w:trPr>
        <w:tc>
          <w:tcPr>
            <w:tcW w:w="9120" w:type="dxa"/>
          </w:tcPr>
          <w:p w14:paraId="1D61F3E2" w14:textId="77777777" w:rsidR="009546EE" w:rsidRDefault="009546EE" w:rsidP="0018386D">
            <w:pPr>
              <w:rPr>
                <w:rFonts w:ascii="Times New Roman" w:hAnsi="Times New Roman" w:cs="Times New Roman"/>
                <w:b/>
                <w:sz w:val="24"/>
                <w:szCs w:val="24"/>
              </w:rPr>
            </w:pPr>
          </w:p>
        </w:tc>
      </w:tr>
    </w:tbl>
    <w:p w14:paraId="181E26AF"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Red blood indices</w:t>
      </w:r>
      <w:r>
        <w:rPr>
          <w:rFonts w:ascii="Times New Roman" w:hAnsi="Times New Roman" w:cs="Times New Roman"/>
          <w:b/>
          <w:sz w:val="24"/>
          <w:szCs w:val="24"/>
        </w:rPr>
        <w:tab/>
      </w:r>
      <w:r>
        <w:rPr>
          <w:rFonts w:ascii="Times New Roman" w:hAnsi="Times New Roman" w:cs="Times New Roman"/>
          <w:b/>
          <w:sz w:val="24"/>
          <w:szCs w:val="24"/>
        </w:rPr>
        <w:tab/>
        <w:t>Acyanotic</w:t>
      </w:r>
      <w:r>
        <w:rPr>
          <w:rFonts w:ascii="Times New Roman" w:hAnsi="Times New Roman" w:cs="Times New Roman"/>
          <w:b/>
          <w:sz w:val="24"/>
          <w:szCs w:val="24"/>
        </w:rPr>
        <w:tab/>
      </w:r>
      <w:r>
        <w:rPr>
          <w:rFonts w:ascii="Times New Roman" w:hAnsi="Times New Roman" w:cs="Times New Roman"/>
          <w:b/>
          <w:sz w:val="24"/>
          <w:szCs w:val="24"/>
        </w:rPr>
        <w:tab/>
        <w:t>Control</w:t>
      </w:r>
      <w:r>
        <w:rPr>
          <w:rFonts w:ascii="Times New Roman" w:hAnsi="Times New Roman" w:cs="Times New Roman"/>
          <w:b/>
          <w:sz w:val="24"/>
          <w:szCs w:val="24"/>
        </w:rPr>
        <w:tab/>
        <w:t>t-value</w:t>
      </w:r>
      <w:r>
        <w:rPr>
          <w:rFonts w:ascii="Times New Roman" w:hAnsi="Times New Roman" w:cs="Times New Roman"/>
          <w:b/>
          <w:sz w:val="24"/>
          <w:szCs w:val="24"/>
        </w:rPr>
        <w:tab/>
      </w:r>
      <w:r>
        <w:rPr>
          <w:rFonts w:ascii="Times New Roman" w:hAnsi="Times New Roman" w:cs="Times New Roman"/>
          <w:b/>
          <w:sz w:val="24"/>
          <w:szCs w:val="24"/>
        </w:rPr>
        <w:tab/>
        <w:t>p-value</w:t>
      </w:r>
    </w:p>
    <w:p w14:paraId="57BECDDB"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 12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=14</w:t>
      </w:r>
    </w:p>
    <w:tbl>
      <w:tblPr>
        <w:tblW w:w="9410" w:type="dxa"/>
        <w:tblInd w:w="40" w:type="dxa"/>
        <w:tblBorders>
          <w:top w:val="single" w:sz="4" w:space="0" w:color="auto"/>
        </w:tblBorders>
        <w:tblLook w:val="0000" w:firstRow="0" w:lastRow="0" w:firstColumn="0" w:lastColumn="0" w:noHBand="0" w:noVBand="0"/>
      </w:tblPr>
      <w:tblGrid>
        <w:gridCol w:w="9410"/>
      </w:tblGrid>
      <w:tr w:rsidR="009546EE" w14:paraId="796AD5A2" w14:textId="77777777" w:rsidTr="0018386D">
        <w:trPr>
          <w:trHeight w:val="100"/>
        </w:trPr>
        <w:tc>
          <w:tcPr>
            <w:tcW w:w="9410" w:type="dxa"/>
          </w:tcPr>
          <w:p w14:paraId="4DEC32EF" w14:textId="77777777" w:rsidR="009546EE" w:rsidRDefault="009546EE" w:rsidP="0018386D">
            <w:pPr>
              <w:rPr>
                <w:rFonts w:ascii="Times New Roman" w:hAnsi="Times New Roman" w:cs="Times New Roman"/>
                <w:b/>
                <w:sz w:val="24"/>
                <w:szCs w:val="24"/>
              </w:rPr>
            </w:pPr>
          </w:p>
        </w:tc>
      </w:tr>
    </w:tbl>
    <w:p w14:paraId="1292ADC0"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 xml:space="preserve">Hb </w:t>
      </w:r>
      <w:proofErr w:type="spellStart"/>
      <w:r w:rsidRPr="00406C6C">
        <w:rPr>
          <w:rFonts w:ascii="Times New Roman" w:hAnsi="Times New Roman" w:cs="Times New Roman"/>
          <w:bCs/>
          <w:sz w:val="24"/>
          <w:szCs w:val="24"/>
        </w:rPr>
        <w:t>conc</w:t>
      </w:r>
      <w:proofErr w:type="spellEnd"/>
      <w:r w:rsidRPr="00406C6C">
        <w:rPr>
          <w:rFonts w:ascii="Times New Roman" w:hAnsi="Times New Roman" w:cs="Times New Roman"/>
          <w:bCs/>
          <w:sz w:val="24"/>
          <w:szCs w:val="24"/>
        </w:rPr>
        <w:t xml:space="preserve"> (g/dl)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20206902"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11</w:t>
      </w:r>
      <w:r w:rsidRPr="00406C6C">
        <w:rPr>
          <w:rFonts w:ascii="Times New Roman" w:hAnsi="Times New Roman" w:cs="Times New Roman"/>
          <w:bCs/>
          <w:sz w:val="24"/>
          <w:szCs w:val="24"/>
        </w:rPr>
        <w:t>.</w:t>
      </w:r>
      <w:proofErr w:type="gramStart"/>
      <w:r>
        <w:rPr>
          <w:rFonts w:ascii="Times New Roman" w:hAnsi="Times New Roman" w:cs="Times New Roman"/>
          <w:bCs/>
          <w:sz w:val="24"/>
          <w:szCs w:val="24"/>
        </w:rPr>
        <w:t>2</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t>1.</w:t>
      </w:r>
      <w:r>
        <w:rPr>
          <w:rFonts w:ascii="Times New Roman" w:hAnsi="Times New Roman" w:cs="Times New Roman"/>
          <w:bCs/>
          <w:sz w:val="24"/>
          <w:szCs w:val="24"/>
        </w:rPr>
        <w:t>5</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1</w:t>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30</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r>
      <w:r>
        <w:rPr>
          <w:rFonts w:ascii="Times New Roman" w:hAnsi="Times New Roman" w:cs="Times New Roman"/>
          <w:bCs/>
          <w:sz w:val="24"/>
          <w:szCs w:val="24"/>
        </w:rPr>
        <w:t>0</w:t>
      </w:r>
      <w:r w:rsidRPr="00406C6C">
        <w:rPr>
          <w:rFonts w:ascii="Times New Roman" w:hAnsi="Times New Roman" w:cs="Times New Roman"/>
          <w:bCs/>
          <w:sz w:val="24"/>
          <w:szCs w:val="24"/>
        </w:rPr>
        <w:t>.</w:t>
      </w:r>
      <w:r>
        <w:rPr>
          <w:rFonts w:ascii="Times New Roman" w:hAnsi="Times New Roman" w:cs="Times New Roman"/>
          <w:bCs/>
          <w:sz w:val="24"/>
          <w:szCs w:val="24"/>
        </w:rPr>
        <w:t>7</w:t>
      </w:r>
      <w:r w:rsidRPr="00406C6C">
        <w:rPr>
          <w:rFonts w:ascii="Times New Roman" w:hAnsi="Times New Roman" w:cs="Times New Roman"/>
          <w:bCs/>
          <w:sz w:val="24"/>
          <w:szCs w:val="24"/>
        </w:rPr>
        <w:tab/>
      </w:r>
      <w:r>
        <w:rPr>
          <w:rFonts w:ascii="Times New Roman" w:hAnsi="Times New Roman" w:cs="Times New Roman"/>
          <w:bCs/>
          <w:sz w:val="24"/>
          <w:szCs w:val="24"/>
        </w:rPr>
        <w:t>3</w:t>
      </w:r>
      <w:r w:rsidRPr="00406C6C">
        <w:rPr>
          <w:rFonts w:ascii="Times New Roman" w:hAnsi="Times New Roman" w:cs="Times New Roman"/>
          <w:bCs/>
          <w:sz w:val="24"/>
          <w:szCs w:val="24"/>
        </w:rPr>
        <w:t>.</w:t>
      </w:r>
      <w:r>
        <w:rPr>
          <w:rFonts w:ascii="Times New Roman" w:hAnsi="Times New Roman" w:cs="Times New Roman"/>
          <w:bCs/>
          <w:sz w:val="24"/>
          <w:szCs w:val="24"/>
        </w:rPr>
        <w:t>091</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003</w:t>
      </w:r>
    </w:p>
    <w:p w14:paraId="1669256E"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8</w:t>
      </w:r>
      <w:r w:rsidRPr="00406C6C">
        <w:rPr>
          <w:rFonts w:ascii="Times New Roman" w:hAnsi="Times New Roman" w:cs="Times New Roman"/>
          <w:bCs/>
          <w:sz w:val="24"/>
          <w:szCs w:val="24"/>
        </w:rPr>
        <w:t>.</w:t>
      </w:r>
      <w:r>
        <w:rPr>
          <w:rFonts w:ascii="Times New Roman" w:hAnsi="Times New Roman" w:cs="Times New Roman"/>
          <w:bCs/>
          <w:sz w:val="24"/>
          <w:szCs w:val="24"/>
        </w:rPr>
        <w:t>8</w:t>
      </w:r>
      <w:r w:rsidRPr="00406C6C">
        <w:rPr>
          <w:rFonts w:ascii="Times New Roman" w:hAnsi="Times New Roman" w:cs="Times New Roman"/>
          <w:bCs/>
          <w:sz w:val="24"/>
          <w:szCs w:val="24"/>
        </w:rPr>
        <w:t xml:space="preserve"> – 1</w:t>
      </w:r>
      <w:r>
        <w:rPr>
          <w:rFonts w:ascii="Times New Roman" w:hAnsi="Times New Roman" w:cs="Times New Roman"/>
          <w:bCs/>
          <w:sz w:val="24"/>
          <w:szCs w:val="24"/>
        </w:rPr>
        <w:t>2</w:t>
      </w:r>
      <w:r w:rsidRPr="00406C6C">
        <w:rPr>
          <w:rFonts w:ascii="Times New Roman" w:hAnsi="Times New Roman" w:cs="Times New Roman"/>
          <w:bCs/>
          <w:sz w:val="24"/>
          <w:szCs w:val="24"/>
        </w:rPr>
        <w:t>.</w:t>
      </w:r>
      <w:r>
        <w:rPr>
          <w:rFonts w:ascii="Times New Roman" w:hAnsi="Times New Roman" w:cs="Times New Roman"/>
          <w:bCs/>
          <w:sz w:val="24"/>
          <w:szCs w:val="24"/>
        </w:rPr>
        <w:t>6</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10</w:t>
      </w:r>
      <w:r w:rsidRPr="00406C6C">
        <w:rPr>
          <w:rFonts w:ascii="Times New Roman" w:hAnsi="Times New Roman" w:cs="Times New Roman"/>
          <w:bCs/>
          <w:sz w:val="24"/>
          <w:szCs w:val="24"/>
        </w:rPr>
        <w:t>.</w:t>
      </w:r>
      <w:r>
        <w:rPr>
          <w:rFonts w:ascii="Times New Roman" w:hAnsi="Times New Roman" w:cs="Times New Roman"/>
          <w:bCs/>
          <w:sz w:val="24"/>
          <w:szCs w:val="24"/>
        </w:rPr>
        <w:t>4</w:t>
      </w:r>
      <w:r w:rsidRPr="00406C6C">
        <w:rPr>
          <w:rFonts w:ascii="Times New Roman" w:hAnsi="Times New Roman" w:cs="Times New Roman"/>
          <w:bCs/>
          <w:sz w:val="24"/>
          <w:szCs w:val="24"/>
        </w:rPr>
        <w:t xml:space="preserve"> – 12.</w:t>
      </w:r>
      <w:r>
        <w:rPr>
          <w:rFonts w:ascii="Times New Roman" w:hAnsi="Times New Roman" w:cs="Times New Roman"/>
          <w:bCs/>
          <w:sz w:val="24"/>
          <w:szCs w:val="24"/>
        </w:rPr>
        <w:t>4</w:t>
      </w:r>
    </w:p>
    <w:p w14:paraId="5ACDAD2C" w14:textId="77777777" w:rsidR="009546EE" w:rsidRPr="00406C6C" w:rsidRDefault="009546EE" w:rsidP="009546EE">
      <w:pPr>
        <w:rPr>
          <w:rFonts w:ascii="Times New Roman" w:hAnsi="Times New Roman" w:cs="Times New Roman"/>
          <w:bCs/>
          <w:sz w:val="24"/>
          <w:szCs w:val="24"/>
        </w:rPr>
      </w:pPr>
    </w:p>
    <w:p w14:paraId="1F796460"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MCV (</w:t>
      </w:r>
      <w:proofErr w:type="spellStart"/>
      <w:r w:rsidRPr="00406C6C">
        <w:rPr>
          <w:rFonts w:ascii="Times New Roman" w:hAnsi="Times New Roman" w:cs="Times New Roman"/>
          <w:bCs/>
          <w:sz w:val="24"/>
          <w:szCs w:val="24"/>
        </w:rPr>
        <w:t>fl</w:t>
      </w:r>
      <w:proofErr w:type="spellEnd"/>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0F0C863A"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79.</w:t>
      </w:r>
      <w:proofErr w:type="gramStart"/>
      <w:r>
        <w:rPr>
          <w:rFonts w:ascii="Times New Roman" w:hAnsi="Times New Roman" w:cs="Times New Roman"/>
          <w:bCs/>
          <w:sz w:val="24"/>
          <w:szCs w:val="24"/>
        </w:rPr>
        <w:t>9</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r>
      <w:r>
        <w:rPr>
          <w:rFonts w:ascii="Times New Roman" w:hAnsi="Times New Roman" w:cs="Times New Roman"/>
          <w:bCs/>
          <w:sz w:val="24"/>
          <w:szCs w:val="24"/>
        </w:rPr>
        <w:t>5</w:t>
      </w:r>
      <w:r w:rsidRPr="00406C6C">
        <w:rPr>
          <w:rFonts w:ascii="Times New Roman" w:hAnsi="Times New Roman" w:cs="Times New Roman"/>
          <w:bCs/>
          <w:sz w:val="24"/>
          <w:szCs w:val="24"/>
        </w:rPr>
        <w:t>.</w:t>
      </w:r>
      <w:r>
        <w:rPr>
          <w:rFonts w:ascii="Times New Roman" w:hAnsi="Times New Roman" w:cs="Times New Roman"/>
          <w:bCs/>
          <w:sz w:val="24"/>
          <w:szCs w:val="24"/>
        </w:rPr>
        <w:t>5</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81</w:t>
      </w:r>
      <w:r w:rsidRPr="00406C6C">
        <w:rPr>
          <w:rFonts w:ascii="Times New Roman" w:hAnsi="Times New Roman" w:cs="Times New Roman"/>
          <w:bCs/>
          <w:sz w:val="24"/>
          <w:szCs w:val="24"/>
        </w:rPr>
        <w:t>.</w:t>
      </w:r>
      <w:r>
        <w:rPr>
          <w:rFonts w:ascii="Times New Roman" w:hAnsi="Times New Roman" w:cs="Times New Roman"/>
          <w:bCs/>
          <w:sz w:val="24"/>
          <w:szCs w:val="24"/>
        </w:rPr>
        <w:t>7</w:t>
      </w:r>
      <w:r w:rsidRPr="00406C6C">
        <w:rPr>
          <w:rFonts w:ascii="Times New Roman" w:hAnsi="Times New Roman" w:cs="Times New Roman"/>
          <w:bCs/>
          <w:sz w:val="24"/>
          <w:szCs w:val="24"/>
        </w:rPr>
        <w:t>0</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r>
      <w:r>
        <w:rPr>
          <w:rFonts w:ascii="Times New Roman" w:hAnsi="Times New Roman" w:cs="Times New Roman"/>
          <w:bCs/>
          <w:sz w:val="24"/>
          <w:szCs w:val="24"/>
        </w:rPr>
        <w:t>3</w:t>
      </w:r>
      <w:r w:rsidRPr="00406C6C">
        <w:rPr>
          <w:rFonts w:ascii="Times New Roman" w:hAnsi="Times New Roman" w:cs="Times New Roman"/>
          <w:bCs/>
          <w:sz w:val="24"/>
          <w:szCs w:val="24"/>
        </w:rPr>
        <w:t>.</w:t>
      </w:r>
      <w:r>
        <w:rPr>
          <w:rFonts w:ascii="Times New Roman" w:hAnsi="Times New Roman" w:cs="Times New Roman"/>
          <w:bCs/>
          <w:sz w:val="24"/>
          <w:szCs w:val="24"/>
        </w:rPr>
        <w:t>9</w:t>
      </w:r>
      <w:r w:rsidRPr="00406C6C">
        <w:rPr>
          <w:rFonts w:ascii="Times New Roman" w:hAnsi="Times New Roman" w:cs="Times New Roman"/>
          <w:bCs/>
          <w:sz w:val="24"/>
          <w:szCs w:val="24"/>
        </w:rPr>
        <w:tab/>
      </w:r>
      <w:r>
        <w:rPr>
          <w:rFonts w:ascii="Times New Roman" w:hAnsi="Times New Roman" w:cs="Times New Roman"/>
          <w:bCs/>
          <w:sz w:val="24"/>
          <w:szCs w:val="24"/>
        </w:rPr>
        <w:t>2</w:t>
      </w:r>
      <w:r w:rsidRPr="00406C6C">
        <w:rPr>
          <w:rFonts w:ascii="Times New Roman" w:hAnsi="Times New Roman" w:cs="Times New Roman"/>
          <w:bCs/>
          <w:sz w:val="24"/>
          <w:szCs w:val="24"/>
        </w:rPr>
        <w:t>.</w:t>
      </w:r>
      <w:r>
        <w:rPr>
          <w:rFonts w:ascii="Times New Roman" w:hAnsi="Times New Roman" w:cs="Times New Roman"/>
          <w:bCs/>
          <w:sz w:val="24"/>
          <w:szCs w:val="24"/>
        </w:rPr>
        <w:t>647</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011</w:t>
      </w:r>
    </w:p>
    <w:p w14:paraId="6E862041"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70</w:t>
      </w:r>
      <w:r w:rsidRPr="00406C6C">
        <w:rPr>
          <w:rFonts w:ascii="Times New Roman" w:hAnsi="Times New Roman" w:cs="Times New Roman"/>
          <w:bCs/>
          <w:sz w:val="24"/>
          <w:szCs w:val="24"/>
        </w:rPr>
        <w:t>.</w:t>
      </w:r>
      <w:r>
        <w:rPr>
          <w:rFonts w:ascii="Times New Roman" w:hAnsi="Times New Roman" w:cs="Times New Roman"/>
          <w:bCs/>
          <w:sz w:val="24"/>
          <w:szCs w:val="24"/>
        </w:rPr>
        <w:t>6</w:t>
      </w:r>
      <w:r w:rsidRPr="00406C6C">
        <w:rPr>
          <w:rFonts w:ascii="Times New Roman" w:hAnsi="Times New Roman" w:cs="Times New Roman"/>
          <w:bCs/>
          <w:sz w:val="24"/>
          <w:szCs w:val="24"/>
        </w:rPr>
        <w:t xml:space="preserve"> – </w:t>
      </w:r>
      <w:r>
        <w:rPr>
          <w:rFonts w:ascii="Times New Roman" w:hAnsi="Times New Roman" w:cs="Times New Roman"/>
          <w:bCs/>
          <w:sz w:val="24"/>
          <w:szCs w:val="24"/>
        </w:rPr>
        <w:t>88</w:t>
      </w:r>
      <w:r w:rsidRPr="00406C6C">
        <w:rPr>
          <w:rFonts w:ascii="Times New Roman" w:hAnsi="Times New Roman" w:cs="Times New Roman"/>
          <w:bCs/>
          <w:sz w:val="24"/>
          <w:szCs w:val="24"/>
        </w:rPr>
        <w:t>.</w:t>
      </w:r>
      <w:r>
        <w:rPr>
          <w:rFonts w:ascii="Times New Roman" w:hAnsi="Times New Roman" w:cs="Times New Roman"/>
          <w:bCs/>
          <w:sz w:val="24"/>
          <w:szCs w:val="24"/>
        </w:rPr>
        <w:t>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76</w:t>
      </w:r>
      <w:r w:rsidRPr="00406C6C">
        <w:rPr>
          <w:rFonts w:ascii="Times New Roman" w:hAnsi="Times New Roman" w:cs="Times New Roman"/>
          <w:bCs/>
          <w:sz w:val="24"/>
          <w:szCs w:val="24"/>
        </w:rPr>
        <w:t>.</w:t>
      </w:r>
      <w:r>
        <w:rPr>
          <w:rFonts w:ascii="Times New Roman" w:hAnsi="Times New Roman" w:cs="Times New Roman"/>
          <w:bCs/>
          <w:sz w:val="24"/>
          <w:szCs w:val="24"/>
        </w:rPr>
        <w:t>7</w:t>
      </w:r>
      <w:r w:rsidRPr="00406C6C">
        <w:rPr>
          <w:rFonts w:ascii="Times New Roman" w:hAnsi="Times New Roman" w:cs="Times New Roman"/>
          <w:bCs/>
          <w:sz w:val="24"/>
          <w:szCs w:val="24"/>
        </w:rPr>
        <w:t xml:space="preserve"> – </w:t>
      </w:r>
      <w:r>
        <w:rPr>
          <w:rFonts w:ascii="Times New Roman" w:hAnsi="Times New Roman" w:cs="Times New Roman"/>
          <w:bCs/>
          <w:sz w:val="24"/>
          <w:szCs w:val="24"/>
        </w:rPr>
        <w:t>88</w:t>
      </w:r>
      <w:r w:rsidRPr="00406C6C">
        <w:rPr>
          <w:rFonts w:ascii="Times New Roman" w:hAnsi="Times New Roman" w:cs="Times New Roman"/>
          <w:bCs/>
          <w:sz w:val="24"/>
          <w:szCs w:val="24"/>
        </w:rPr>
        <w:t>.</w:t>
      </w:r>
      <w:r>
        <w:rPr>
          <w:rFonts w:ascii="Times New Roman" w:hAnsi="Times New Roman" w:cs="Times New Roman"/>
          <w:bCs/>
          <w:sz w:val="24"/>
          <w:szCs w:val="24"/>
        </w:rPr>
        <w:t>3</w:t>
      </w:r>
    </w:p>
    <w:p w14:paraId="2A905EDE" w14:textId="77777777" w:rsidR="009546EE" w:rsidRPr="00406C6C" w:rsidRDefault="009546EE" w:rsidP="009546EE">
      <w:pPr>
        <w:rPr>
          <w:rFonts w:ascii="Times New Roman" w:hAnsi="Times New Roman" w:cs="Times New Roman"/>
          <w:bCs/>
          <w:sz w:val="24"/>
          <w:szCs w:val="24"/>
        </w:rPr>
      </w:pPr>
    </w:p>
    <w:p w14:paraId="7F942ADC"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lastRenderedPageBreak/>
        <w:t>MCH (ng/cell)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723D2D4F"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w:t>
      </w:r>
      <w:r>
        <w:rPr>
          <w:rFonts w:ascii="Times New Roman" w:hAnsi="Times New Roman" w:cs="Times New Roman"/>
          <w:bCs/>
          <w:sz w:val="24"/>
          <w:szCs w:val="24"/>
        </w:rPr>
        <w:t>5</w:t>
      </w:r>
      <w:r w:rsidRPr="00406C6C">
        <w:rPr>
          <w:rFonts w:ascii="Times New Roman" w:hAnsi="Times New Roman" w:cs="Times New Roman"/>
          <w:bCs/>
          <w:sz w:val="24"/>
          <w:szCs w:val="24"/>
        </w:rPr>
        <w:t>.</w:t>
      </w:r>
      <w:proofErr w:type="gramStart"/>
      <w:r>
        <w:rPr>
          <w:rFonts w:ascii="Times New Roman" w:hAnsi="Times New Roman" w:cs="Times New Roman"/>
          <w:bCs/>
          <w:sz w:val="24"/>
          <w:szCs w:val="24"/>
        </w:rPr>
        <w:t>0</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w:t>
      </w:r>
      <w:proofErr w:type="gramEnd"/>
      <w:r>
        <w:rPr>
          <w:rFonts w:ascii="Times New Roman" w:hAnsi="Times New Roman" w:cs="Times New Roman"/>
          <w:bCs/>
          <w:sz w:val="24"/>
          <w:szCs w:val="24"/>
        </w:rPr>
        <w:t xml:space="preserve"> </w:t>
      </w:r>
      <w:r w:rsidRPr="00406C6C">
        <w:rPr>
          <w:rFonts w:ascii="Times New Roman" w:hAnsi="Times New Roman" w:cs="Times New Roman"/>
          <w:bCs/>
          <w:sz w:val="24"/>
          <w:szCs w:val="24"/>
        </w:rPr>
        <w:t>2.</w:t>
      </w:r>
      <w:r>
        <w:rPr>
          <w:rFonts w:ascii="Times New Roman" w:hAnsi="Times New Roman" w:cs="Times New Roman"/>
          <w:bCs/>
          <w:sz w:val="24"/>
          <w:szCs w:val="24"/>
        </w:rPr>
        <w:t>6</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w:t>
      </w:r>
      <w:r>
        <w:rPr>
          <w:rFonts w:ascii="Times New Roman" w:hAnsi="Times New Roman" w:cs="Times New Roman"/>
          <w:bCs/>
          <w:sz w:val="24"/>
          <w:szCs w:val="24"/>
        </w:rPr>
        <w:t>5</w:t>
      </w:r>
      <w:r w:rsidRPr="00406C6C">
        <w:rPr>
          <w:rFonts w:ascii="Times New Roman" w:hAnsi="Times New Roman" w:cs="Times New Roman"/>
          <w:bCs/>
          <w:sz w:val="24"/>
          <w:szCs w:val="24"/>
        </w:rPr>
        <w:t>.</w:t>
      </w:r>
      <w:r>
        <w:rPr>
          <w:rFonts w:ascii="Times New Roman" w:hAnsi="Times New Roman" w:cs="Times New Roman"/>
          <w:bCs/>
          <w:sz w:val="24"/>
          <w:szCs w:val="24"/>
        </w:rPr>
        <w:t xml:space="preserve">6 </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ab/>
        <w:t>1.</w:t>
      </w:r>
      <w:r>
        <w:rPr>
          <w:rFonts w:ascii="Times New Roman" w:hAnsi="Times New Roman" w:cs="Times New Roman"/>
          <w:bCs/>
          <w:sz w:val="24"/>
          <w:szCs w:val="24"/>
        </w:rPr>
        <w:t>6</w:t>
      </w:r>
      <w:r w:rsidRPr="00406C6C">
        <w:rPr>
          <w:rFonts w:ascii="Times New Roman" w:hAnsi="Times New Roman" w:cs="Times New Roman"/>
          <w:bCs/>
          <w:sz w:val="24"/>
          <w:szCs w:val="24"/>
        </w:rPr>
        <w:tab/>
      </w:r>
      <w:r>
        <w:rPr>
          <w:rFonts w:ascii="Times New Roman" w:hAnsi="Times New Roman" w:cs="Times New Roman"/>
          <w:bCs/>
          <w:sz w:val="24"/>
          <w:szCs w:val="24"/>
        </w:rPr>
        <w:t xml:space="preserve"> 2</w:t>
      </w:r>
      <w:r w:rsidRPr="00406C6C">
        <w:rPr>
          <w:rFonts w:ascii="Times New Roman" w:hAnsi="Times New Roman" w:cs="Times New Roman"/>
          <w:bCs/>
          <w:sz w:val="24"/>
          <w:szCs w:val="24"/>
        </w:rPr>
        <w:t>.</w:t>
      </w:r>
      <w:r>
        <w:rPr>
          <w:rFonts w:ascii="Times New Roman" w:hAnsi="Times New Roman" w:cs="Times New Roman"/>
          <w:bCs/>
          <w:sz w:val="24"/>
          <w:szCs w:val="24"/>
        </w:rPr>
        <w:t>986</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003</w:t>
      </w:r>
    </w:p>
    <w:p w14:paraId="3000256A"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w:t>
      </w:r>
      <w:r>
        <w:rPr>
          <w:rFonts w:ascii="Times New Roman" w:hAnsi="Times New Roman" w:cs="Times New Roman"/>
          <w:bCs/>
          <w:sz w:val="24"/>
          <w:szCs w:val="24"/>
        </w:rPr>
        <w:t>0</w:t>
      </w:r>
      <w:r w:rsidRPr="00406C6C">
        <w:rPr>
          <w:rFonts w:ascii="Times New Roman" w:hAnsi="Times New Roman" w:cs="Times New Roman"/>
          <w:bCs/>
          <w:sz w:val="24"/>
          <w:szCs w:val="24"/>
        </w:rPr>
        <w:t>.</w:t>
      </w:r>
      <w:r>
        <w:rPr>
          <w:rFonts w:ascii="Times New Roman" w:hAnsi="Times New Roman" w:cs="Times New Roman"/>
          <w:bCs/>
          <w:sz w:val="24"/>
          <w:szCs w:val="24"/>
        </w:rPr>
        <w:t>9</w:t>
      </w:r>
      <w:r w:rsidRPr="00406C6C">
        <w:rPr>
          <w:rFonts w:ascii="Times New Roman" w:hAnsi="Times New Roman" w:cs="Times New Roman"/>
          <w:bCs/>
          <w:sz w:val="24"/>
          <w:szCs w:val="24"/>
        </w:rPr>
        <w:t xml:space="preserve"> – </w:t>
      </w:r>
      <w:r>
        <w:rPr>
          <w:rFonts w:ascii="Times New Roman" w:hAnsi="Times New Roman" w:cs="Times New Roman"/>
          <w:bCs/>
          <w:sz w:val="24"/>
          <w:szCs w:val="24"/>
        </w:rPr>
        <w:t>29</w:t>
      </w:r>
      <w:r w:rsidRPr="00406C6C">
        <w:rPr>
          <w:rFonts w:ascii="Times New Roman" w:hAnsi="Times New Roman" w:cs="Times New Roman"/>
          <w:bCs/>
          <w:sz w:val="24"/>
          <w:szCs w:val="24"/>
        </w:rPr>
        <w:t>.</w:t>
      </w:r>
      <w:r>
        <w:rPr>
          <w:rFonts w:ascii="Times New Roman" w:hAnsi="Times New Roman" w:cs="Times New Roman"/>
          <w:bCs/>
          <w:sz w:val="24"/>
          <w:szCs w:val="24"/>
        </w:rPr>
        <w:t>8</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23</w:t>
      </w:r>
      <w:r w:rsidRPr="00406C6C">
        <w:rPr>
          <w:rFonts w:ascii="Times New Roman" w:hAnsi="Times New Roman" w:cs="Times New Roman"/>
          <w:bCs/>
          <w:sz w:val="24"/>
          <w:szCs w:val="24"/>
        </w:rPr>
        <w:t>.</w:t>
      </w:r>
      <w:r>
        <w:rPr>
          <w:rFonts w:ascii="Times New Roman" w:hAnsi="Times New Roman" w:cs="Times New Roman"/>
          <w:bCs/>
          <w:sz w:val="24"/>
          <w:szCs w:val="24"/>
        </w:rPr>
        <w:t>2</w:t>
      </w:r>
      <w:r w:rsidRPr="00406C6C">
        <w:rPr>
          <w:rFonts w:ascii="Times New Roman" w:hAnsi="Times New Roman" w:cs="Times New Roman"/>
          <w:bCs/>
          <w:sz w:val="24"/>
          <w:szCs w:val="24"/>
        </w:rPr>
        <w:t xml:space="preserve"> – </w:t>
      </w:r>
      <w:r>
        <w:rPr>
          <w:rFonts w:ascii="Times New Roman" w:hAnsi="Times New Roman" w:cs="Times New Roman"/>
          <w:bCs/>
          <w:sz w:val="24"/>
          <w:szCs w:val="24"/>
        </w:rPr>
        <w:t>28</w:t>
      </w:r>
      <w:r w:rsidRPr="00406C6C">
        <w:rPr>
          <w:rFonts w:ascii="Times New Roman" w:hAnsi="Times New Roman" w:cs="Times New Roman"/>
          <w:bCs/>
          <w:sz w:val="24"/>
          <w:szCs w:val="24"/>
        </w:rPr>
        <w:t>.</w:t>
      </w:r>
      <w:r>
        <w:rPr>
          <w:rFonts w:ascii="Times New Roman" w:hAnsi="Times New Roman" w:cs="Times New Roman"/>
          <w:bCs/>
          <w:sz w:val="24"/>
          <w:szCs w:val="24"/>
        </w:rPr>
        <w:t>1</w:t>
      </w:r>
    </w:p>
    <w:p w14:paraId="10A814C6" w14:textId="77777777" w:rsidR="009546EE" w:rsidRPr="00406C6C" w:rsidRDefault="009546EE" w:rsidP="009546EE">
      <w:pPr>
        <w:rPr>
          <w:rFonts w:ascii="Times New Roman" w:hAnsi="Times New Roman" w:cs="Times New Roman"/>
          <w:bCs/>
          <w:sz w:val="24"/>
          <w:szCs w:val="24"/>
        </w:rPr>
      </w:pPr>
    </w:p>
    <w:p w14:paraId="1B31AB6D" w14:textId="77777777" w:rsidR="009546EE" w:rsidRPr="00406C6C" w:rsidRDefault="009546EE" w:rsidP="009546EE">
      <w:pPr>
        <w:rPr>
          <w:rFonts w:ascii="Times New Roman" w:hAnsi="Times New Roman" w:cs="Times New Roman"/>
          <w:bCs/>
          <w:sz w:val="24"/>
          <w:szCs w:val="24"/>
        </w:rPr>
      </w:pPr>
      <w:r w:rsidRPr="00406C6C">
        <w:rPr>
          <w:rFonts w:ascii="Times New Roman" w:hAnsi="Times New Roman" w:cs="Times New Roman"/>
          <w:bCs/>
          <w:sz w:val="24"/>
          <w:szCs w:val="24"/>
        </w:rPr>
        <w:t>MCHC (g/dl)</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5B8A309D"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Mean</w:t>
      </w:r>
      <w:r w:rsidRPr="00406C6C">
        <w:rPr>
          <w:rFonts w:ascii="Times New Roman" w:hAnsi="Times New Roman" w:cs="Times New Roman"/>
          <w:bCs/>
          <w:sz w:val="24"/>
          <w:szCs w:val="24"/>
          <w:u w:val="single"/>
        </w:rPr>
        <w:t>+</w:t>
      </w:r>
      <w:r w:rsidRPr="00406C6C">
        <w:rPr>
          <w:rFonts w:ascii="Times New Roman" w:hAnsi="Times New Roman" w:cs="Times New Roman"/>
          <w:bCs/>
          <w:sz w:val="24"/>
          <w:szCs w:val="24"/>
        </w:rPr>
        <w:t xml:space="preserve"> SD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3</w:t>
      </w:r>
      <w:r>
        <w:rPr>
          <w:rFonts w:ascii="Times New Roman" w:hAnsi="Times New Roman" w:cs="Times New Roman"/>
          <w:bCs/>
          <w:sz w:val="24"/>
          <w:szCs w:val="24"/>
        </w:rPr>
        <w:t>0</w:t>
      </w:r>
      <w:r w:rsidRPr="00406C6C">
        <w:rPr>
          <w:rFonts w:ascii="Times New Roman" w:hAnsi="Times New Roman" w:cs="Times New Roman"/>
          <w:bCs/>
          <w:sz w:val="24"/>
          <w:szCs w:val="24"/>
        </w:rPr>
        <w:t>.</w:t>
      </w:r>
      <w:proofErr w:type="gramStart"/>
      <w:r>
        <w:rPr>
          <w:rFonts w:ascii="Times New Roman" w:hAnsi="Times New Roman" w:cs="Times New Roman"/>
          <w:bCs/>
          <w:sz w:val="24"/>
          <w:szCs w:val="24"/>
        </w:rPr>
        <w:t>2</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w:t>
      </w:r>
      <w:proofErr w:type="gramEnd"/>
      <w:r w:rsidRPr="00406C6C">
        <w:rPr>
          <w:rFonts w:ascii="Times New Roman" w:hAnsi="Times New Roman" w:cs="Times New Roman"/>
          <w:bCs/>
          <w:sz w:val="24"/>
          <w:szCs w:val="24"/>
        </w:rPr>
        <w:tab/>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6</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30.</w:t>
      </w:r>
      <w:r>
        <w:rPr>
          <w:rFonts w:ascii="Times New Roman" w:hAnsi="Times New Roman" w:cs="Times New Roman"/>
          <w:bCs/>
          <w:sz w:val="24"/>
          <w:szCs w:val="24"/>
        </w:rPr>
        <w:t>9</w:t>
      </w:r>
      <w:r w:rsidRPr="00406C6C">
        <w:rPr>
          <w:rFonts w:ascii="Times New Roman" w:hAnsi="Times New Roman" w:cs="Times New Roman"/>
          <w:bCs/>
          <w:sz w:val="24"/>
          <w:szCs w:val="24"/>
        </w:rPr>
        <w:t xml:space="preserve"> </w:t>
      </w:r>
      <w:r w:rsidRPr="00406C6C">
        <w:rPr>
          <w:rFonts w:ascii="Times New Roman" w:hAnsi="Times New Roman" w:cs="Times New Roman"/>
          <w:bCs/>
          <w:sz w:val="24"/>
          <w:szCs w:val="24"/>
          <w:u w:val="single"/>
        </w:rPr>
        <w:t xml:space="preserve">+ </w:t>
      </w:r>
      <w:r>
        <w:rPr>
          <w:rFonts w:ascii="Times New Roman" w:hAnsi="Times New Roman" w:cs="Times New Roman"/>
          <w:bCs/>
          <w:sz w:val="24"/>
          <w:szCs w:val="24"/>
        </w:rPr>
        <w:t>2</w:t>
      </w:r>
      <w:r w:rsidRPr="00406C6C">
        <w:rPr>
          <w:rFonts w:ascii="Times New Roman" w:hAnsi="Times New Roman" w:cs="Times New Roman"/>
          <w:bCs/>
          <w:sz w:val="24"/>
          <w:szCs w:val="24"/>
        </w:rPr>
        <w:t>.</w:t>
      </w:r>
      <w:r>
        <w:rPr>
          <w:rFonts w:ascii="Times New Roman" w:hAnsi="Times New Roman" w:cs="Times New Roman"/>
          <w:bCs/>
          <w:sz w:val="24"/>
          <w:szCs w:val="24"/>
        </w:rPr>
        <w:t>4</w:t>
      </w:r>
      <w:r w:rsidRPr="00406C6C">
        <w:rPr>
          <w:rFonts w:ascii="Times New Roman" w:hAnsi="Times New Roman" w:cs="Times New Roman"/>
          <w:bCs/>
          <w:sz w:val="24"/>
          <w:szCs w:val="24"/>
        </w:rPr>
        <w:tab/>
        <w:t>0.</w:t>
      </w:r>
      <w:r>
        <w:rPr>
          <w:rFonts w:ascii="Times New Roman" w:hAnsi="Times New Roman" w:cs="Times New Roman"/>
          <w:bCs/>
          <w:sz w:val="24"/>
          <w:szCs w:val="24"/>
        </w:rPr>
        <w:t>286</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775</w:t>
      </w:r>
    </w:p>
    <w:p w14:paraId="5F77E3D4"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 xml:space="preserve">Range </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w:t>
      </w:r>
      <w:r>
        <w:rPr>
          <w:rFonts w:ascii="Times New Roman" w:hAnsi="Times New Roman" w:cs="Times New Roman"/>
          <w:bCs/>
          <w:sz w:val="24"/>
          <w:szCs w:val="24"/>
        </w:rPr>
        <w:t>8</w:t>
      </w:r>
      <w:r w:rsidRPr="00406C6C">
        <w:rPr>
          <w:rFonts w:ascii="Times New Roman" w:hAnsi="Times New Roman" w:cs="Times New Roman"/>
          <w:bCs/>
          <w:sz w:val="24"/>
          <w:szCs w:val="24"/>
        </w:rPr>
        <w:t>.</w:t>
      </w:r>
      <w:r>
        <w:rPr>
          <w:rFonts w:ascii="Times New Roman" w:hAnsi="Times New Roman" w:cs="Times New Roman"/>
          <w:bCs/>
          <w:sz w:val="24"/>
          <w:szCs w:val="24"/>
        </w:rPr>
        <w:t>4</w:t>
      </w:r>
      <w:r w:rsidRPr="00406C6C">
        <w:rPr>
          <w:rFonts w:ascii="Times New Roman" w:hAnsi="Times New Roman" w:cs="Times New Roman"/>
          <w:bCs/>
          <w:sz w:val="24"/>
          <w:szCs w:val="24"/>
        </w:rPr>
        <w:t xml:space="preserve"> – 33.</w:t>
      </w:r>
      <w:r>
        <w:rPr>
          <w:rFonts w:ascii="Times New Roman" w:hAnsi="Times New Roman" w:cs="Times New Roman"/>
          <w:bCs/>
          <w:sz w:val="24"/>
          <w:szCs w:val="24"/>
        </w:rPr>
        <w:t>7</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2</w:t>
      </w:r>
      <w:r>
        <w:rPr>
          <w:rFonts w:ascii="Times New Roman" w:hAnsi="Times New Roman" w:cs="Times New Roman"/>
          <w:bCs/>
          <w:sz w:val="24"/>
          <w:szCs w:val="24"/>
        </w:rPr>
        <w:t>3</w:t>
      </w:r>
      <w:r w:rsidRPr="00406C6C">
        <w:rPr>
          <w:rFonts w:ascii="Times New Roman" w:hAnsi="Times New Roman" w:cs="Times New Roman"/>
          <w:bCs/>
          <w:sz w:val="24"/>
          <w:szCs w:val="24"/>
        </w:rPr>
        <w:t>.</w:t>
      </w:r>
      <w:r>
        <w:rPr>
          <w:rFonts w:ascii="Times New Roman" w:hAnsi="Times New Roman" w:cs="Times New Roman"/>
          <w:bCs/>
          <w:sz w:val="24"/>
          <w:szCs w:val="24"/>
        </w:rPr>
        <w:t>1</w:t>
      </w:r>
      <w:r w:rsidRPr="00406C6C">
        <w:rPr>
          <w:rFonts w:ascii="Times New Roman" w:hAnsi="Times New Roman" w:cs="Times New Roman"/>
          <w:bCs/>
          <w:sz w:val="24"/>
          <w:szCs w:val="24"/>
        </w:rPr>
        <w:t xml:space="preserve"> – 3</w:t>
      </w:r>
      <w:r>
        <w:rPr>
          <w:rFonts w:ascii="Times New Roman" w:hAnsi="Times New Roman" w:cs="Times New Roman"/>
          <w:bCs/>
          <w:sz w:val="24"/>
          <w:szCs w:val="24"/>
        </w:rPr>
        <w:t>2</w:t>
      </w:r>
      <w:r w:rsidRPr="00406C6C">
        <w:rPr>
          <w:rFonts w:ascii="Times New Roman" w:hAnsi="Times New Roman" w:cs="Times New Roman"/>
          <w:bCs/>
          <w:sz w:val="24"/>
          <w:szCs w:val="24"/>
        </w:rPr>
        <w:t>.</w:t>
      </w:r>
      <w:r>
        <w:rPr>
          <w:rFonts w:ascii="Times New Roman" w:hAnsi="Times New Roman" w:cs="Times New Roman"/>
          <w:bCs/>
          <w:sz w:val="24"/>
          <w:szCs w:val="24"/>
        </w:rPr>
        <w:t>7</w:t>
      </w:r>
    </w:p>
    <w:p w14:paraId="156C3255" w14:textId="77777777" w:rsidR="009546EE" w:rsidRDefault="009546EE" w:rsidP="009546EE">
      <w:pPr>
        <w:rPr>
          <w:rFonts w:ascii="Times New Roman" w:hAnsi="Times New Roman" w:cs="Times New Roman"/>
          <w:b/>
          <w:sz w:val="24"/>
          <w:szCs w:val="24"/>
        </w:rPr>
      </w:pPr>
    </w:p>
    <w:tbl>
      <w:tblPr>
        <w:tblW w:w="9880" w:type="dxa"/>
        <w:tblInd w:w="-20" w:type="dxa"/>
        <w:tblBorders>
          <w:top w:val="single" w:sz="4" w:space="0" w:color="auto"/>
        </w:tblBorders>
        <w:tblLook w:val="0000" w:firstRow="0" w:lastRow="0" w:firstColumn="0" w:lastColumn="0" w:noHBand="0" w:noVBand="0"/>
      </w:tblPr>
      <w:tblGrid>
        <w:gridCol w:w="9880"/>
      </w:tblGrid>
      <w:tr w:rsidR="009546EE" w14:paraId="39BE9347" w14:textId="77777777" w:rsidTr="0018386D">
        <w:trPr>
          <w:trHeight w:val="100"/>
        </w:trPr>
        <w:tc>
          <w:tcPr>
            <w:tcW w:w="9880" w:type="dxa"/>
          </w:tcPr>
          <w:p w14:paraId="72D39315" w14:textId="77777777" w:rsidR="009546EE" w:rsidRDefault="009546EE" w:rsidP="0018386D">
            <w:pPr>
              <w:rPr>
                <w:rFonts w:ascii="Times New Roman" w:hAnsi="Times New Roman" w:cs="Times New Roman"/>
                <w:b/>
                <w:sz w:val="24"/>
                <w:szCs w:val="24"/>
              </w:rPr>
            </w:pPr>
          </w:p>
        </w:tc>
      </w:tr>
    </w:tbl>
    <w:p w14:paraId="5F24CE01" w14:textId="77777777" w:rsidR="009546EE" w:rsidRPr="002C1C27" w:rsidRDefault="009546EE" w:rsidP="009546E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Hb= Haemoglobin; SD = Standard Deviation; MCV = Mean Corpuscular Volume; MCH = Mean Corpuscular Haemoglobin; MCHC = Mean Corpuscular </w:t>
      </w:r>
      <w:proofErr w:type="spellStart"/>
      <w:r>
        <w:rPr>
          <w:rFonts w:ascii="Times New Roman" w:hAnsi="Times New Roman" w:cs="Times New Roman"/>
          <w:sz w:val="24"/>
          <w:szCs w:val="24"/>
          <w:lang w:val="en-US"/>
        </w:rPr>
        <w:t>Haemoglobin</w:t>
      </w:r>
      <w:proofErr w:type="spellEnd"/>
      <w:r>
        <w:rPr>
          <w:rFonts w:ascii="Times New Roman" w:hAnsi="Times New Roman" w:cs="Times New Roman"/>
          <w:sz w:val="24"/>
          <w:szCs w:val="24"/>
          <w:lang w:val="en-US"/>
        </w:rPr>
        <w:t xml:space="preserve"> Concentration; </w:t>
      </w:r>
      <w:proofErr w:type="spellStart"/>
      <w:r>
        <w:rPr>
          <w:rFonts w:ascii="Times New Roman" w:hAnsi="Times New Roman" w:cs="Times New Roman"/>
          <w:sz w:val="24"/>
          <w:szCs w:val="24"/>
          <w:lang w:val="en-US"/>
        </w:rPr>
        <w:t>fl</w:t>
      </w:r>
      <w:proofErr w:type="spellEnd"/>
      <w:r>
        <w:rPr>
          <w:rFonts w:ascii="Times New Roman" w:hAnsi="Times New Roman" w:cs="Times New Roman"/>
          <w:sz w:val="24"/>
          <w:szCs w:val="24"/>
          <w:lang w:val="en-US"/>
        </w:rPr>
        <w:t xml:space="preserve"> = femtoliter; </w:t>
      </w:r>
      <w:proofErr w:type="spellStart"/>
      <w:r>
        <w:rPr>
          <w:rFonts w:ascii="Times New Roman" w:hAnsi="Times New Roman" w:cs="Times New Roman"/>
          <w:sz w:val="24"/>
          <w:szCs w:val="24"/>
          <w:lang w:val="en-US"/>
        </w:rPr>
        <w:t>pg</w:t>
      </w:r>
      <w:proofErr w:type="spellEnd"/>
      <w:r>
        <w:rPr>
          <w:rFonts w:ascii="Times New Roman" w:hAnsi="Times New Roman" w:cs="Times New Roman"/>
          <w:sz w:val="24"/>
          <w:szCs w:val="24"/>
          <w:lang w:val="en-US"/>
        </w:rPr>
        <w:t xml:space="preserve"> = pictogram; g/dl = gram per deciliter</w:t>
      </w:r>
    </w:p>
    <w:p w14:paraId="21FFD395" w14:textId="77777777" w:rsidR="009546EE" w:rsidRDefault="009546EE" w:rsidP="009546EE">
      <w:pPr>
        <w:rPr>
          <w:rFonts w:ascii="Times New Roman" w:hAnsi="Times New Roman" w:cs="Times New Roman"/>
          <w:b/>
          <w:sz w:val="24"/>
          <w:szCs w:val="24"/>
        </w:rPr>
      </w:pPr>
    </w:p>
    <w:p w14:paraId="6E64BF16" w14:textId="77777777" w:rsidR="009546EE" w:rsidRDefault="009546EE" w:rsidP="009546EE">
      <w:pPr>
        <w:rPr>
          <w:rFonts w:ascii="Times New Roman" w:hAnsi="Times New Roman" w:cs="Times New Roman"/>
          <w:b/>
          <w:sz w:val="24"/>
          <w:szCs w:val="24"/>
        </w:rPr>
      </w:pPr>
    </w:p>
    <w:p w14:paraId="2A03A588" w14:textId="77777777" w:rsidR="009546EE" w:rsidRDefault="009546EE" w:rsidP="009546EE">
      <w:pPr>
        <w:rPr>
          <w:rFonts w:ascii="Times New Roman" w:hAnsi="Times New Roman" w:cs="Times New Roman"/>
          <w:b/>
          <w:sz w:val="24"/>
          <w:szCs w:val="24"/>
        </w:rPr>
      </w:pPr>
    </w:p>
    <w:p w14:paraId="68F213AB" w14:textId="77777777" w:rsidR="009546EE" w:rsidRDefault="009546EE" w:rsidP="009546EE">
      <w:pPr>
        <w:rPr>
          <w:rFonts w:ascii="Times New Roman" w:hAnsi="Times New Roman" w:cs="Times New Roman"/>
          <w:b/>
          <w:sz w:val="24"/>
          <w:szCs w:val="24"/>
        </w:rPr>
      </w:pPr>
    </w:p>
    <w:p w14:paraId="29E968FB" w14:textId="77777777" w:rsidR="009546EE" w:rsidRPr="00681DAD" w:rsidRDefault="009546EE" w:rsidP="009546EE">
      <w:pPr>
        <w:rPr>
          <w:rFonts w:ascii="Times New Roman" w:hAnsi="Times New Roman" w:cs="Times New Roman"/>
          <w:b/>
          <w:sz w:val="24"/>
          <w:szCs w:val="24"/>
        </w:rPr>
      </w:pPr>
      <w:r>
        <w:rPr>
          <w:rFonts w:ascii="Times New Roman" w:hAnsi="Times New Roman" w:cs="Times New Roman"/>
          <w:b/>
          <w:sz w:val="24"/>
          <w:szCs w:val="24"/>
        </w:rPr>
        <w:t xml:space="preserve">Table </w:t>
      </w:r>
      <w:r w:rsidRPr="00681DAD">
        <w:rPr>
          <w:rFonts w:ascii="Times New Roman" w:hAnsi="Times New Roman" w:cs="Times New Roman"/>
          <w:b/>
          <w:sz w:val="24"/>
          <w:szCs w:val="24"/>
        </w:rPr>
        <w:t>V</w:t>
      </w:r>
      <w:r>
        <w:rPr>
          <w:rFonts w:ascii="Times New Roman" w:hAnsi="Times New Roman" w:cs="Times New Roman"/>
          <w:b/>
          <w:sz w:val="24"/>
          <w:szCs w:val="24"/>
        </w:rPr>
        <w:t>II</w:t>
      </w:r>
      <w:r w:rsidRPr="00681DAD">
        <w:rPr>
          <w:rFonts w:ascii="Times New Roman" w:hAnsi="Times New Roman" w:cs="Times New Roman"/>
          <w:b/>
          <w:sz w:val="24"/>
          <w:szCs w:val="24"/>
        </w:rPr>
        <w:t>. Mean values of serum iron status indicators.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47"/>
        <w:gridCol w:w="1586"/>
        <w:gridCol w:w="1404"/>
        <w:gridCol w:w="1140"/>
        <w:gridCol w:w="1049"/>
      </w:tblGrid>
      <w:tr w:rsidR="009546EE" w:rsidRPr="00C275A3" w14:paraId="0F8E525C" w14:textId="77777777" w:rsidTr="0018386D">
        <w:tc>
          <w:tcPr>
            <w:tcW w:w="3980" w:type="dxa"/>
            <w:vMerge w:val="restart"/>
          </w:tcPr>
          <w:p w14:paraId="7A6D2133" w14:textId="77777777" w:rsidR="009546EE" w:rsidRPr="00C275A3" w:rsidRDefault="009546EE" w:rsidP="0018386D">
            <w:pPr>
              <w:rPr>
                <w:rFonts w:ascii="Times New Roman" w:hAnsi="Times New Roman"/>
              </w:rPr>
            </w:pPr>
          </w:p>
        </w:tc>
        <w:tc>
          <w:tcPr>
            <w:tcW w:w="3037" w:type="dxa"/>
            <w:gridSpan w:val="2"/>
          </w:tcPr>
          <w:p w14:paraId="479F8E53" w14:textId="77777777" w:rsidR="009546EE" w:rsidRPr="00C275A3" w:rsidRDefault="009546EE" w:rsidP="0018386D">
            <w:pPr>
              <w:rPr>
                <w:rFonts w:ascii="Times New Roman" w:hAnsi="Times New Roman"/>
              </w:rPr>
            </w:pPr>
            <w:r>
              <w:rPr>
                <w:rFonts w:ascii="Times New Roman" w:hAnsi="Times New Roman"/>
                <w:b/>
              </w:rPr>
              <w:t xml:space="preserve">             </w:t>
            </w:r>
            <w:r w:rsidRPr="00C275A3">
              <w:rPr>
                <w:rFonts w:ascii="Times New Roman" w:hAnsi="Times New Roman"/>
                <w:b/>
              </w:rPr>
              <w:t xml:space="preserve"> Group</w:t>
            </w:r>
          </w:p>
        </w:tc>
        <w:tc>
          <w:tcPr>
            <w:tcW w:w="1159" w:type="dxa"/>
            <w:vMerge w:val="restart"/>
          </w:tcPr>
          <w:p w14:paraId="4F23D61A" w14:textId="77777777" w:rsidR="009546EE" w:rsidRPr="00C275A3" w:rsidRDefault="009546EE" w:rsidP="0018386D">
            <w:pPr>
              <w:spacing w:after="160"/>
              <w:rPr>
                <w:rFonts w:ascii="Times New Roman" w:hAnsi="Times New Roman"/>
                <w:b/>
                <w:color w:val="FF0000"/>
              </w:rPr>
            </w:pPr>
          </w:p>
          <w:p w14:paraId="2CD97605" w14:textId="77777777" w:rsidR="009546EE" w:rsidRPr="00C275A3" w:rsidRDefault="009546EE" w:rsidP="0018386D">
            <w:pPr>
              <w:spacing w:after="160"/>
              <w:rPr>
                <w:rFonts w:ascii="Times New Roman" w:hAnsi="Times New Roman"/>
              </w:rPr>
            </w:pPr>
            <w:r>
              <w:rPr>
                <w:rFonts w:ascii="Times New Roman" w:hAnsi="Times New Roman"/>
                <w:b/>
                <w:color w:val="000000"/>
              </w:rPr>
              <w:t xml:space="preserve">      Z</w:t>
            </w:r>
          </w:p>
        </w:tc>
        <w:tc>
          <w:tcPr>
            <w:tcW w:w="1066" w:type="dxa"/>
            <w:vMerge w:val="restart"/>
          </w:tcPr>
          <w:p w14:paraId="2D9157BD" w14:textId="77777777" w:rsidR="009546EE" w:rsidRPr="00C275A3" w:rsidRDefault="009546EE" w:rsidP="0018386D">
            <w:pPr>
              <w:spacing w:after="160"/>
              <w:rPr>
                <w:rFonts w:ascii="Times New Roman" w:hAnsi="Times New Roman"/>
                <w:b/>
                <w:color w:val="FF0000"/>
                <w:highlight w:val="yellow"/>
              </w:rPr>
            </w:pPr>
          </w:p>
          <w:p w14:paraId="3BDFB0CC" w14:textId="77777777" w:rsidR="009546EE" w:rsidRPr="00C275A3" w:rsidRDefault="009546EE" w:rsidP="0018386D">
            <w:pPr>
              <w:spacing w:after="160"/>
              <w:rPr>
                <w:rFonts w:ascii="Times New Roman" w:hAnsi="Times New Roman"/>
              </w:rPr>
            </w:pPr>
            <w:r w:rsidRPr="00C275A3">
              <w:rPr>
                <w:rFonts w:ascii="Times New Roman" w:hAnsi="Times New Roman"/>
                <w:b/>
                <w:color w:val="000000"/>
              </w:rPr>
              <w:t xml:space="preserve">p </w:t>
            </w:r>
            <w:r w:rsidRPr="00C275A3">
              <w:rPr>
                <w:rFonts w:ascii="Times New Roman" w:hAnsi="Times New Roman"/>
                <w:b/>
              </w:rPr>
              <w:t>–value</w:t>
            </w:r>
          </w:p>
        </w:tc>
      </w:tr>
      <w:tr w:rsidR="009546EE" w:rsidRPr="00C275A3" w14:paraId="0A2FBA21" w14:textId="77777777" w:rsidTr="0018386D">
        <w:tc>
          <w:tcPr>
            <w:tcW w:w="3980" w:type="dxa"/>
            <w:vMerge/>
            <w:tcBorders>
              <w:bottom w:val="single" w:sz="4" w:space="0" w:color="auto"/>
            </w:tcBorders>
          </w:tcPr>
          <w:p w14:paraId="61FA5B80" w14:textId="77777777" w:rsidR="009546EE" w:rsidRPr="00C275A3" w:rsidRDefault="009546EE" w:rsidP="0018386D">
            <w:pPr>
              <w:rPr>
                <w:rFonts w:ascii="Times New Roman" w:hAnsi="Times New Roman"/>
              </w:rPr>
            </w:pPr>
          </w:p>
        </w:tc>
        <w:tc>
          <w:tcPr>
            <w:tcW w:w="1609" w:type="dxa"/>
            <w:tcBorders>
              <w:bottom w:val="single" w:sz="4" w:space="0" w:color="auto"/>
            </w:tcBorders>
          </w:tcPr>
          <w:p w14:paraId="5C9533A9" w14:textId="77777777" w:rsidR="009546EE" w:rsidRPr="00C275A3" w:rsidRDefault="009546EE" w:rsidP="0018386D">
            <w:pPr>
              <w:spacing w:after="160"/>
              <w:rPr>
                <w:rFonts w:ascii="Times New Roman" w:hAnsi="Times New Roman"/>
                <w:b/>
              </w:rPr>
            </w:pPr>
            <w:r>
              <w:rPr>
                <w:rFonts w:ascii="Times New Roman" w:hAnsi="Times New Roman"/>
                <w:b/>
                <w:color w:val="000000"/>
              </w:rPr>
              <w:t xml:space="preserve">Acyanotic </w:t>
            </w:r>
            <w:r w:rsidRPr="00C275A3">
              <w:rPr>
                <w:rFonts w:ascii="Times New Roman" w:hAnsi="Times New Roman"/>
                <w:b/>
              </w:rPr>
              <w:t xml:space="preserve"> </w:t>
            </w:r>
          </w:p>
          <w:p w14:paraId="62EBC564" w14:textId="77777777" w:rsidR="009546EE" w:rsidRPr="00C275A3" w:rsidRDefault="009546EE" w:rsidP="0018386D">
            <w:pPr>
              <w:spacing w:after="160"/>
              <w:rPr>
                <w:rFonts w:ascii="Times New Roman" w:hAnsi="Times New Roman"/>
                <w:b/>
              </w:rPr>
            </w:pPr>
            <w:r>
              <w:rPr>
                <w:rFonts w:ascii="Times New Roman" w:hAnsi="Times New Roman"/>
                <w:b/>
              </w:rPr>
              <w:t xml:space="preserve">n </w:t>
            </w:r>
            <w:r w:rsidRPr="00C275A3">
              <w:rPr>
                <w:rFonts w:ascii="Times New Roman" w:hAnsi="Times New Roman"/>
                <w:b/>
              </w:rPr>
              <w:t>=</w:t>
            </w:r>
            <w:r>
              <w:rPr>
                <w:rFonts w:ascii="Times New Roman" w:hAnsi="Times New Roman"/>
                <w:b/>
              </w:rPr>
              <w:t xml:space="preserve"> 59</w:t>
            </w:r>
          </w:p>
        </w:tc>
        <w:tc>
          <w:tcPr>
            <w:tcW w:w="1428" w:type="dxa"/>
            <w:tcBorders>
              <w:bottom w:val="single" w:sz="4" w:space="0" w:color="auto"/>
            </w:tcBorders>
          </w:tcPr>
          <w:p w14:paraId="0A0075DB" w14:textId="77777777" w:rsidR="009546EE" w:rsidRPr="00C275A3" w:rsidRDefault="009546EE" w:rsidP="0018386D">
            <w:pPr>
              <w:spacing w:after="160"/>
              <w:rPr>
                <w:rFonts w:ascii="Times New Roman" w:hAnsi="Times New Roman"/>
                <w:b/>
              </w:rPr>
            </w:pPr>
            <w:r w:rsidRPr="00C275A3">
              <w:rPr>
                <w:rFonts w:ascii="Times New Roman" w:hAnsi="Times New Roman"/>
                <w:b/>
              </w:rPr>
              <w:t xml:space="preserve">Control </w:t>
            </w:r>
          </w:p>
          <w:p w14:paraId="4EB614F2" w14:textId="77777777" w:rsidR="009546EE" w:rsidRPr="00C275A3" w:rsidRDefault="009546EE" w:rsidP="0018386D">
            <w:pPr>
              <w:spacing w:after="160"/>
              <w:rPr>
                <w:rFonts w:ascii="Times New Roman" w:hAnsi="Times New Roman"/>
                <w:b/>
              </w:rPr>
            </w:pPr>
            <w:r>
              <w:rPr>
                <w:rFonts w:ascii="Times New Roman" w:hAnsi="Times New Roman"/>
                <w:b/>
              </w:rPr>
              <w:t xml:space="preserve">n </w:t>
            </w:r>
            <w:r w:rsidRPr="00C275A3">
              <w:rPr>
                <w:rFonts w:ascii="Times New Roman" w:hAnsi="Times New Roman"/>
                <w:b/>
              </w:rPr>
              <w:t>=</w:t>
            </w:r>
            <w:r>
              <w:rPr>
                <w:rFonts w:ascii="Times New Roman" w:hAnsi="Times New Roman"/>
                <w:b/>
              </w:rPr>
              <w:t xml:space="preserve"> 59</w:t>
            </w:r>
          </w:p>
        </w:tc>
        <w:tc>
          <w:tcPr>
            <w:tcW w:w="1159" w:type="dxa"/>
            <w:vMerge/>
            <w:tcBorders>
              <w:bottom w:val="single" w:sz="4" w:space="0" w:color="auto"/>
            </w:tcBorders>
          </w:tcPr>
          <w:p w14:paraId="3A4E5F35" w14:textId="77777777" w:rsidR="009546EE" w:rsidRPr="00C275A3" w:rsidRDefault="009546EE" w:rsidP="0018386D">
            <w:pPr>
              <w:spacing w:after="160"/>
              <w:rPr>
                <w:rFonts w:ascii="Times New Roman" w:hAnsi="Times New Roman"/>
                <w:b/>
                <w:color w:val="FF0000"/>
                <w:highlight w:val="yellow"/>
              </w:rPr>
            </w:pPr>
          </w:p>
        </w:tc>
        <w:tc>
          <w:tcPr>
            <w:tcW w:w="1066" w:type="dxa"/>
            <w:vMerge/>
            <w:tcBorders>
              <w:bottom w:val="single" w:sz="4" w:space="0" w:color="auto"/>
            </w:tcBorders>
          </w:tcPr>
          <w:p w14:paraId="6BA73F2E" w14:textId="77777777" w:rsidR="009546EE" w:rsidRPr="00C275A3" w:rsidRDefault="009546EE" w:rsidP="0018386D">
            <w:pPr>
              <w:spacing w:after="160"/>
              <w:rPr>
                <w:rFonts w:ascii="Times New Roman" w:hAnsi="Times New Roman"/>
                <w:b/>
              </w:rPr>
            </w:pPr>
          </w:p>
        </w:tc>
      </w:tr>
      <w:tr w:rsidR="009546EE" w:rsidRPr="00C275A3" w14:paraId="5B19A2DE" w14:textId="77777777" w:rsidTr="0018386D">
        <w:tc>
          <w:tcPr>
            <w:tcW w:w="3980" w:type="dxa"/>
            <w:tcBorders>
              <w:top w:val="nil"/>
              <w:bottom w:val="nil"/>
            </w:tcBorders>
          </w:tcPr>
          <w:p w14:paraId="6404458C" w14:textId="77777777" w:rsidR="009546EE" w:rsidRDefault="009546EE" w:rsidP="0018386D">
            <w:pPr>
              <w:rPr>
                <w:rFonts w:ascii="Times New Roman" w:hAnsi="Times New Roman"/>
                <w:b/>
              </w:rPr>
            </w:pPr>
            <w:r>
              <w:rPr>
                <w:rFonts w:ascii="Times New Roman" w:hAnsi="Times New Roman"/>
                <w:b/>
              </w:rPr>
              <w:t>Serum ferritin (</w:t>
            </w:r>
            <w:r>
              <w:rPr>
                <w:rFonts w:asciiTheme="minorEastAsia" w:hAnsiTheme="minorEastAsia" w:cstheme="minorEastAsia" w:hint="eastAsia"/>
                <w:b/>
              </w:rPr>
              <w:t>µ</w:t>
            </w:r>
            <w:r>
              <w:rPr>
                <w:rFonts w:asciiTheme="minorEastAsia" w:hAnsiTheme="minorEastAsia" w:cstheme="minorEastAsia"/>
                <w:b/>
              </w:rPr>
              <w:t>g</w:t>
            </w:r>
            <w:r>
              <w:rPr>
                <w:rFonts w:ascii="Times New Roman" w:hAnsi="Times New Roman"/>
                <w:b/>
              </w:rPr>
              <w:t>/L)</w:t>
            </w:r>
          </w:p>
          <w:p w14:paraId="12ED0998" w14:textId="77777777" w:rsidR="009546EE" w:rsidRPr="00C275A3" w:rsidRDefault="009546EE" w:rsidP="0018386D">
            <w:pPr>
              <w:rPr>
                <w:rFonts w:ascii="Times New Roman" w:hAnsi="Times New Roman"/>
              </w:rPr>
            </w:pPr>
            <w:r>
              <w:rPr>
                <w:rFonts w:ascii="Times New Roman" w:hAnsi="Times New Roman"/>
                <w:b/>
              </w:rPr>
              <w:t xml:space="preserve">                      </w:t>
            </w:r>
            <w:r>
              <w:rPr>
                <w:rFonts w:ascii="Times New Roman" w:hAnsi="Times New Roman"/>
              </w:rPr>
              <w:t xml:space="preserve"> </w:t>
            </w:r>
            <w:r w:rsidRPr="00C275A3">
              <w:rPr>
                <w:rFonts w:ascii="Times New Roman" w:hAnsi="Times New Roman"/>
              </w:rPr>
              <w:t>Median</w:t>
            </w:r>
          </w:p>
          <w:p w14:paraId="2A95B7C1" w14:textId="77777777" w:rsidR="009546EE" w:rsidRPr="00C275A3" w:rsidRDefault="009546EE" w:rsidP="0018386D">
            <w:pPr>
              <w:rPr>
                <w:rFonts w:ascii="Times New Roman" w:hAnsi="Times New Roman"/>
              </w:rPr>
            </w:pPr>
            <w:r>
              <w:rPr>
                <w:rFonts w:ascii="Times New Roman" w:hAnsi="Times New Roman"/>
              </w:rPr>
              <w:t xml:space="preserve">                       IQR</w:t>
            </w:r>
          </w:p>
        </w:tc>
        <w:tc>
          <w:tcPr>
            <w:tcW w:w="1609" w:type="dxa"/>
            <w:tcBorders>
              <w:top w:val="nil"/>
              <w:bottom w:val="nil"/>
            </w:tcBorders>
          </w:tcPr>
          <w:p w14:paraId="4CB72F0B" w14:textId="77777777" w:rsidR="009546EE" w:rsidRPr="0045512B" w:rsidRDefault="009546EE" w:rsidP="0018386D">
            <w:pPr>
              <w:jc w:val="both"/>
              <w:rPr>
                <w:rFonts w:ascii="Times New Roman" w:hAnsi="Times New Roman"/>
              </w:rPr>
            </w:pPr>
          </w:p>
          <w:p w14:paraId="2A94A139" w14:textId="77777777" w:rsidR="009546EE" w:rsidRPr="0045512B" w:rsidRDefault="009546EE" w:rsidP="0018386D">
            <w:pPr>
              <w:jc w:val="both"/>
              <w:rPr>
                <w:rFonts w:ascii="Times New Roman" w:hAnsi="Times New Roman"/>
              </w:rPr>
            </w:pPr>
            <w:r>
              <w:rPr>
                <w:rFonts w:ascii="Times New Roman" w:hAnsi="Times New Roman"/>
              </w:rPr>
              <w:t xml:space="preserve">    </w:t>
            </w:r>
            <w:r w:rsidRPr="0045512B">
              <w:rPr>
                <w:rFonts w:ascii="Times New Roman" w:hAnsi="Times New Roman"/>
              </w:rPr>
              <w:t>44.0</w:t>
            </w:r>
          </w:p>
          <w:p w14:paraId="22F9D496" w14:textId="77777777" w:rsidR="009546EE" w:rsidRPr="0045512B" w:rsidRDefault="009546EE" w:rsidP="0018386D">
            <w:pPr>
              <w:jc w:val="both"/>
              <w:rPr>
                <w:rFonts w:ascii="Times New Roman" w:hAnsi="Times New Roman"/>
              </w:rPr>
            </w:pPr>
            <w:r w:rsidRPr="0045512B">
              <w:rPr>
                <w:rFonts w:ascii="Times New Roman" w:hAnsi="Times New Roman"/>
              </w:rPr>
              <w:t>29.1– 70.0</w:t>
            </w:r>
          </w:p>
          <w:p w14:paraId="655D3FE7" w14:textId="77777777" w:rsidR="009546EE" w:rsidRPr="0045512B" w:rsidRDefault="009546EE" w:rsidP="0018386D">
            <w:pPr>
              <w:jc w:val="both"/>
              <w:rPr>
                <w:rFonts w:ascii="Times New Roman" w:hAnsi="Times New Roman"/>
              </w:rPr>
            </w:pPr>
          </w:p>
        </w:tc>
        <w:tc>
          <w:tcPr>
            <w:tcW w:w="1428" w:type="dxa"/>
            <w:tcBorders>
              <w:top w:val="nil"/>
              <w:bottom w:val="nil"/>
            </w:tcBorders>
          </w:tcPr>
          <w:p w14:paraId="456970B6" w14:textId="77777777" w:rsidR="009546EE" w:rsidRPr="00C275A3" w:rsidRDefault="009546EE" w:rsidP="0018386D">
            <w:pPr>
              <w:jc w:val="center"/>
              <w:rPr>
                <w:rFonts w:ascii="Times New Roman" w:hAnsi="Times New Roman"/>
              </w:rPr>
            </w:pPr>
          </w:p>
          <w:p w14:paraId="7915D041" w14:textId="77777777" w:rsidR="009546EE" w:rsidRDefault="009546EE" w:rsidP="0018386D">
            <w:pPr>
              <w:rPr>
                <w:rFonts w:ascii="Times New Roman" w:hAnsi="Times New Roman"/>
              </w:rPr>
            </w:pPr>
            <w:r>
              <w:rPr>
                <w:rFonts w:ascii="Times New Roman" w:hAnsi="Times New Roman"/>
              </w:rPr>
              <w:t xml:space="preserve">    36.0</w:t>
            </w:r>
          </w:p>
          <w:p w14:paraId="54E33B28" w14:textId="77777777" w:rsidR="009546EE" w:rsidRPr="0045512B" w:rsidRDefault="009546EE" w:rsidP="0018386D">
            <w:pPr>
              <w:jc w:val="both"/>
              <w:rPr>
                <w:rFonts w:ascii="Times New Roman" w:hAnsi="Times New Roman"/>
              </w:rPr>
            </w:pPr>
            <w:r>
              <w:rPr>
                <w:rFonts w:ascii="Times New Roman" w:hAnsi="Times New Roman"/>
              </w:rPr>
              <w:t>24.0</w:t>
            </w:r>
            <w:r w:rsidRPr="0045512B">
              <w:rPr>
                <w:rFonts w:ascii="Times New Roman" w:hAnsi="Times New Roman"/>
              </w:rPr>
              <w:t>–</w:t>
            </w:r>
            <w:r>
              <w:rPr>
                <w:rFonts w:ascii="Times New Roman" w:hAnsi="Times New Roman"/>
              </w:rPr>
              <w:t xml:space="preserve"> 9</w:t>
            </w:r>
            <w:r w:rsidRPr="0045512B">
              <w:rPr>
                <w:rFonts w:ascii="Times New Roman" w:hAnsi="Times New Roman"/>
              </w:rPr>
              <w:t>0.0</w:t>
            </w:r>
          </w:p>
          <w:p w14:paraId="2C615CF3" w14:textId="77777777" w:rsidR="009546EE" w:rsidRPr="00C275A3" w:rsidRDefault="009546EE" w:rsidP="0018386D">
            <w:pPr>
              <w:jc w:val="center"/>
              <w:rPr>
                <w:rFonts w:ascii="Times New Roman" w:hAnsi="Times New Roman"/>
              </w:rPr>
            </w:pPr>
          </w:p>
        </w:tc>
        <w:tc>
          <w:tcPr>
            <w:tcW w:w="1159" w:type="dxa"/>
            <w:tcBorders>
              <w:top w:val="nil"/>
              <w:bottom w:val="nil"/>
            </w:tcBorders>
          </w:tcPr>
          <w:p w14:paraId="2E37B3F0" w14:textId="77777777" w:rsidR="009546EE" w:rsidRDefault="009546EE" w:rsidP="0018386D">
            <w:pPr>
              <w:jc w:val="center"/>
              <w:rPr>
                <w:rFonts w:ascii="Times New Roman" w:hAnsi="Times New Roman"/>
              </w:rPr>
            </w:pPr>
          </w:p>
          <w:p w14:paraId="29FED9FA" w14:textId="77777777" w:rsidR="009546EE" w:rsidRPr="00C275A3" w:rsidRDefault="009546EE" w:rsidP="0018386D">
            <w:pPr>
              <w:jc w:val="center"/>
              <w:rPr>
                <w:rFonts w:ascii="Times New Roman" w:hAnsi="Times New Roman"/>
              </w:rPr>
            </w:pPr>
            <w:r>
              <w:rPr>
                <w:rFonts w:ascii="Times New Roman" w:hAnsi="Times New Roman"/>
              </w:rPr>
              <w:t>-0.285</w:t>
            </w:r>
          </w:p>
          <w:p w14:paraId="30FD12DB" w14:textId="77777777" w:rsidR="009546EE" w:rsidRPr="00C275A3" w:rsidRDefault="009546EE" w:rsidP="0018386D">
            <w:pPr>
              <w:jc w:val="center"/>
              <w:rPr>
                <w:rFonts w:ascii="Times New Roman" w:hAnsi="Times New Roman"/>
              </w:rPr>
            </w:pPr>
          </w:p>
          <w:p w14:paraId="77C91686" w14:textId="77777777" w:rsidR="009546EE" w:rsidRPr="00C275A3" w:rsidRDefault="009546EE" w:rsidP="0018386D">
            <w:pPr>
              <w:jc w:val="center"/>
              <w:rPr>
                <w:rFonts w:ascii="Times New Roman" w:hAnsi="Times New Roman"/>
              </w:rPr>
            </w:pPr>
          </w:p>
        </w:tc>
        <w:tc>
          <w:tcPr>
            <w:tcW w:w="1066" w:type="dxa"/>
            <w:tcBorders>
              <w:top w:val="nil"/>
              <w:bottom w:val="nil"/>
            </w:tcBorders>
          </w:tcPr>
          <w:p w14:paraId="78721101" w14:textId="77777777" w:rsidR="009546EE" w:rsidRDefault="009546EE" w:rsidP="0018386D">
            <w:pPr>
              <w:jc w:val="center"/>
              <w:rPr>
                <w:rFonts w:ascii="Times New Roman" w:hAnsi="Times New Roman"/>
              </w:rPr>
            </w:pPr>
          </w:p>
          <w:p w14:paraId="4B035D28" w14:textId="77777777" w:rsidR="009546EE" w:rsidRPr="00C275A3" w:rsidRDefault="009546EE" w:rsidP="0018386D">
            <w:pPr>
              <w:jc w:val="center"/>
              <w:rPr>
                <w:rFonts w:ascii="Times New Roman" w:hAnsi="Times New Roman"/>
              </w:rPr>
            </w:pPr>
            <w:r w:rsidRPr="00C275A3">
              <w:rPr>
                <w:rFonts w:ascii="Times New Roman" w:hAnsi="Times New Roman"/>
              </w:rPr>
              <w:t>0.</w:t>
            </w:r>
            <w:r>
              <w:rPr>
                <w:rFonts w:ascii="Times New Roman" w:hAnsi="Times New Roman"/>
              </w:rPr>
              <w:t>776</w:t>
            </w:r>
          </w:p>
        </w:tc>
      </w:tr>
      <w:tr w:rsidR="009546EE" w:rsidRPr="00C275A3" w14:paraId="2273B0AC" w14:textId="77777777" w:rsidTr="0018386D">
        <w:tc>
          <w:tcPr>
            <w:tcW w:w="3980" w:type="dxa"/>
            <w:tcBorders>
              <w:top w:val="nil"/>
            </w:tcBorders>
          </w:tcPr>
          <w:p w14:paraId="018A089A" w14:textId="77777777" w:rsidR="009546EE" w:rsidRDefault="009546EE" w:rsidP="0018386D">
            <w:pPr>
              <w:rPr>
                <w:rFonts w:ascii="Times New Roman" w:hAnsi="Times New Roman"/>
                <w:b/>
              </w:rPr>
            </w:pPr>
            <w:r>
              <w:rPr>
                <w:rFonts w:ascii="Times New Roman" w:hAnsi="Times New Roman"/>
                <w:b/>
              </w:rPr>
              <w:t>Serum iron (</w:t>
            </w:r>
            <w:r>
              <w:rPr>
                <w:rFonts w:asciiTheme="minorEastAsia" w:hAnsiTheme="minorEastAsia" w:cstheme="minorEastAsia" w:hint="eastAsia"/>
                <w:b/>
              </w:rPr>
              <w:t>µ</w:t>
            </w:r>
            <w:r>
              <w:rPr>
                <w:rFonts w:ascii="Times New Roman" w:hAnsi="Times New Roman"/>
                <w:b/>
              </w:rPr>
              <w:t>g/dL)</w:t>
            </w:r>
          </w:p>
          <w:p w14:paraId="2778A947" w14:textId="77777777" w:rsidR="009546EE" w:rsidRDefault="009546EE" w:rsidP="0018386D">
            <w:pPr>
              <w:rPr>
                <w:rFonts w:ascii="Times New Roman" w:hAnsi="Times New Roman"/>
              </w:rPr>
            </w:pPr>
            <w:r>
              <w:rPr>
                <w:rFonts w:ascii="Times New Roman" w:hAnsi="Times New Roman"/>
              </w:rPr>
              <w:t xml:space="preserve">                      </w:t>
            </w:r>
          </w:p>
          <w:p w14:paraId="5B02DE83" w14:textId="77777777" w:rsidR="009546EE" w:rsidRPr="00C275A3" w:rsidRDefault="009546EE" w:rsidP="0018386D">
            <w:pPr>
              <w:rPr>
                <w:rFonts w:ascii="Times New Roman" w:hAnsi="Times New Roman"/>
              </w:rPr>
            </w:pPr>
            <w:r>
              <w:rPr>
                <w:rFonts w:ascii="Times New Roman" w:hAnsi="Times New Roman"/>
              </w:rPr>
              <w:t xml:space="preserve">                      </w:t>
            </w:r>
            <w:r w:rsidRPr="00C275A3">
              <w:rPr>
                <w:rFonts w:ascii="Times New Roman" w:hAnsi="Times New Roman"/>
              </w:rPr>
              <w:t>Median</w:t>
            </w:r>
          </w:p>
          <w:p w14:paraId="181F2524" w14:textId="77777777" w:rsidR="009546EE" w:rsidRDefault="009546EE" w:rsidP="0018386D">
            <w:pPr>
              <w:rPr>
                <w:rFonts w:ascii="Times New Roman" w:hAnsi="Times New Roman"/>
              </w:rPr>
            </w:pPr>
            <w:r>
              <w:rPr>
                <w:rFonts w:ascii="Times New Roman" w:hAnsi="Times New Roman"/>
              </w:rPr>
              <w:t xml:space="preserve">                      IQR</w:t>
            </w:r>
          </w:p>
          <w:p w14:paraId="7DE09444" w14:textId="77777777" w:rsidR="009546EE" w:rsidRDefault="009546EE" w:rsidP="0018386D">
            <w:pPr>
              <w:rPr>
                <w:rFonts w:ascii="Times New Roman" w:hAnsi="Times New Roman"/>
                <w:b/>
              </w:rPr>
            </w:pPr>
            <w:r w:rsidRPr="00672596">
              <w:rPr>
                <w:rFonts w:ascii="Times New Roman" w:hAnsi="Times New Roman"/>
                <w:b/>
              </w:rPr>
              <w:t xml:space="preserve"> </w:t>
            </w:r>
            <w:r>
              <w:rPr>
                <w:rFonts w:ascii="Times New Roman" w:hAnsi="Times New Roman"/>
                <w:b/>
              </w:rPr>
              <w:t>TIBC (</w:t>
            </w:r>
            <w:r>
              <w:rPr>
                <w:rFonts w:asciiTheme="minorEastAsia" w:hAnsiTheme="minorEastAsia" w:cstheme="minorEastAsia" w:hint="eastAsia"/>
                <w:b/>
              </w:rPr>
              <w:t>µ</w:t>
            </w:r>
            <w:r>
              <w:rPr>
                <w:rFonts w:ascii="Times New Roman" w:hAnsi="Times New Roman"/>
                <w:b/>
              </w:rPr>
              <w:t>g/dL)</w:t>
            </w:r>
          </w:p>
          <w:p w14:paraId="2BA4EBC4" w14:textId="77777777" w:rsidR="009546EE" w:rsidRPr="00C275A3" w:rsidRDefault="009546EE" w:rsidP="0018386D">
            <w:pPr>
              <w:rPr>
                <w:rFonts w:ascii="Times New Roman" w:hAnsi="Times New Roman"/>
              </w:rPr>
            </w:pPr>
            <w:r>
              <w:rPr>
                <w:rFonts w:ascii="Times New Roman" w:hAnsi="Times New Roman"/>
                <w:b/>
              </w:rPr>
              <w:t xml:space="preserve">                      </w:t>
            </w:r>
            <w:r w:rsidRPr="00C275A3">
              <w:rPr>
                <w:rFonts w:ascii="Times New Roman" w:hAnsi="Times New Roman"/>
              </w:rPr>
              <w:t>Mean ± SD</w:t>
            </w:r>
            <w:r>
              <w:rPr>
                <w:rFonts w:ascii="Times New Roman" w:hAnsi="Times New Roman"/>
              </w:rPr>
              <w:t xml:space="preserve">                                                         </w:t>
            </w:r>
          </w:p>
          <w:p w14:paraId="70F589CE" w14:textId="77777777" w:rsidR="009546EE" w:rsidRDefault="009546EE" w:rsidP="0018386D">
            <w:pPr>
              <w:rPr>
                <w:rFonts w:ascii="Times New Roman" w:hAnsi="Times New Roman"/>
                <w:b/>
              </w:rPr>
            </w:pPr>
            <w:r>
              <w:rPr>
                <w:rFonts w:ascii="Times New Roman" w:hAnsi="Times New Roman"/>
              </w:rPr>
              <w:t xml:space="preserve">                     </w:t>
            </w:r>
            <w:r w:rsidRPr="00C275A3">
              <w:rPr>
                <w:rFonts w:ascii="Times New Roman" w:hAnsi="Times New Roman"/>
              </w:rPr>
              <w:t xml:space="preserve"> Range</w:t>
            </w:r>
          </w:p>
          <w:p w14:paraId="16B4883E" w14:textId="77777777" w:rsidR="009546EE" w:rsidRDefault="009546EE" w:rsidP="0018386D">
            <w:pPr>
              <w:rPr>
                <w:rFonts w:ascii="Times New Roman" w:hAnsi="Times New Roman"/>
                <w:b/>
              </w:rPr>
            </w:pPr>
          </w:p>
          <w:p w14:paraId="26DB7549" w14:textId="77777777" w:rsidR="009546EE" w:rsidRPr="0045512B" w:rsidRDefault="009546EE" w:rsidP="0018386D">
            <w:pPr>
              <w:rPr>
                <w:rFonts w:ascii="Times New Roman" w:hAnsi="Times New Roman"/>
                <w:b/>
              </w:rPr>
            </w:pPr>
            <w:r>
              <w:rPr>
                <w:rFonts w:ascii="Times New Roman" w:hAnsi="Times New Roman"/>
                <w:b/>
              </w:rPr>
              <w:t>Transferrin saturation (%)</w:t>
            </w:r>
          </w:p>
          <w:p w14:paraId="4C2F454A" w14:textId="77777777" w:rsidR="009546EE" w:rsidRPr="00C275A3" w:rsidRDefault="009546EE" w:rsidP="0018386D">
            <w:pPr>
              <w:rPr>
                <w:rFonts w:ascii="Times New Roman" w:hAnsi="Times New Roman"/>
              </w:rPr>
            </w:pPr>
            <w:r>
              <w:rPr>
                <w:rFonts w:ascii="Times New Roman" w:hAnsi="Times New Roman"/>
              </w:rPr>
              <w:t xml:space="preserve">                      </w:t>
            </w:r>
            <w:r w:rsidRPr="00C275A3">
              <w:rPr>
                <w:rFonts w:ascii="Times New Roman" w:hAnsi="Times New Roman"/>
              </w:rPr>
              <w:t>Median</w:t>
            </w:r>
          </w:p>
          <w:p w14:paraId="4C820492" w14:textId="77777777" w:rsidR="009546EE" w:rsidRPr="00C275A3" w:rsidRDefault="009546EE" w:rsidP="0018386D">
            <w:pPr>
              <w:rPr>
                <w:rFonts w:ascii="Times New Roman" w:hAnsi="Times New Roman"/>
              </w:rPr>
            </w:pPr>
            <w:r>
              <w:rPr>
                <w:rFonts w:ascii="Times New Roman" w:hAnsi="Times New Roman"/>
              </w:rPr>
              <w:t xml:space="preserve">                      IQR</w:t>
            </w:r>
          </w:p>
          <w:p w14:paraId="32F622F7" w14:textId="77777777" w:rsidR="009546EE" w:rsidRPr="00B54653" w:rsidRDefault="009546EE" w:rsidP="0018386D">
            <w:pPr>
              <w:rPr>
                <w:rFonts w:ascii="Times New Roman" w:hAnsi="Times New Roman"/>
                <w:b/>
              </w:rPr>
            </w:pPr>
            <w:r>
              <w:rPr>
                <w:rFonts w:ascii="Times New Roman" w:hAnsi="Times New Roman"/>
              </w:rPr>
              <w:t xml:space="preserve">                     </w:t>
            </w:r>
          </w:p>
        </w:tc>
        <w:tc>
          <w:tcPr>
            <w:tcW w:w="1609" w:type="dxa"/>
            <w:tcBorders>
              <w:top w:val="nil"/>
            </w:tcBorders>
          </w:tcPr>
          <w:p w14:paraId="27A833FA" w14:textId="77777777" w:rsidR="009546EE" w:rsidRPr="0045512B" w:rsidRDefault="009546EE" w:rsidP="0018386D">
            <w:pPr>
              <w:jc w:val="both"/>
              <w:rPr>
                <w:rFonts w:ascii="Times New Roman" w:hAnsi="Times New Roman"/>
              </w:rPr>
            </w:pPr>
          </w:p>
          <w:p w14:paraId="7ADEB3EA" w14:textId="77777777" w:rsidR="009546EE" w:rsidRPr="0045512B" w:rsidRDefault="009546EE" w:rsidP="0018386D">
            <w:pPr>
              <w:jc w:val="both"/>
              <w:rPr>
                <w:rFonts w:ascii="Times New Roman" w:hAnsi="Times New Roman"/>
              </w:rPr>
            </w:pPr>
          </w:p>
          <w:p w14:paraId="4CA91DC1" w14:textId="77777777" w:rsidR="009546EE" w:rsidRPr="0045512B" w:rsidRDefault="009546EE" w:rsidP="0018386D">
            <w:pPr>
              <w:jc w:val="both"/>
              <w:rPr>
                <w:rFonts w:ascii="Times New Roman" w:hAnsi="Times New Roman"/>
              </w:rPr>
            </w:pPr>
            <w:r>
              <w:rPr>
                <w:rFonts w:ascii="Times New Roman" w:hAnsi="Times New Roman"/>
              </w:rPr>
              <w:t xml:space="preserve">   </w:t>
            </w:r>
            <w:r w:rsidRPr="0045512B">
              <w:rPr>
                <w:rFonts w:ascii="Times New Roman" w:hAnsi="Times New Roman"/>
              </w:rPr>
              <w:t>28.4</w:t>
            </w:r>
          </w:p>
          <w:p w14:paraId="0EE757CC" w14:textId="77777777" w:rsidR="009546EE" w:rsidRPr="0045512B" w:rsidRDefault="009546EE" w:rsidP="0018386D">
            <w:pPr>
              <w:jc w:val="both"/>
              <w:rPr>
                <w:rFonts w:ascii="Times New Roman" w:hAnsi="Times New Roman"/>
              </w:rPr>
            </w:pPr>
            <w:r w:rsidRPr="0045512B">
              <w:rPr>
                <w:rFonts w:ascii="Times New Roman" w:hAnsi="Times New Roman"/>
              </w:rPr>
              <w:t>17.6 – 42.1</w:t>
            </w:r>
          </w:p>
          <w:p w14:paraId="5C1FE90D" w14:textId="77777777" w:rsidR="009546EE" w:rsidRPr="0045512B" w:rsidRDefault="009546EE" w:rsidP="0018386D">
            <w:pPr>
              <w:jc w:val="both"/>
              <w:rPr>
                <w:rFonts w:ascii="Times New Roman" w:hAnsi="Times New Roman"/>
              </w:rPr>
            </w:pPr>
          </w:p>
          <w:p w14:paraId="4F3C7D8D" w14:textId="77777777" w:rsidR="009546EE" w:rsidRPr="0045512B" w:rsidRDefault="009546EE" w:rsidP="0018386D">
            <w:pPr>
              <w:jc w:val="both"/>
              <w:rPr>
                <w:rFonts w:ascii="Times New Roman" w:hAnsi="Times New Roman"/>
              </w:rPr>
            </w:pPr>
            <w:r w:rsidRPr="0045512B">
              <w:rPr>
                <w:rFonts w:ascii="Times New Roman" w:hAnsi="Times New Roman"/>
              </w:rPr>
              <w:t xml:space="preserve">352.6 </w:t>
            </w:r>
            <w:r w:rsidRPr="0045512B">
              <w:rPr>
                <w:rFonts w:asciiTheme="minorEastAsia" w:hAnsiTheme="minorEastAsia" w:cstheme="minorEastAsia" w:hint="eastAsia"/>
              </w:rPr>
              <w:t>±</w:t>
            </w:r>
            <w:r w:rsidRPr="0045512B">
              <w:rPr>
                <w:rFonts w:ascii="Times New Roman" w:hAnsi="Times New Roman"/>
              </w:rPr>
              <w:t>76.2</w:t>
            </w:r>
          </w:p>
          <w:p w14:paraId="5EA95E4A" w14:textId="77777777" w:rsidR="009546EE" w:rsidRPr="0045512B" w:rsidRDefault="009546EE" w:rsidP="0018386D">
            <w:pPr>
              <w:jc w:val="both"/>
              <w:rPr>
                <w:rFonts w:ascii="Times New Roman" w:hAnsi="Times New Roman"/>
              </w:rPr>
            </w:pPr>
            <w:r w:rsidRPr="0045512B">
              <w:rPr>
                <w:rFonts w:ascii="Times New Roman" w:hAnsi="Times New Roman"/>
              </w:rPr>
              <w:t>183.0 – 506.0</w:t>
            </w:r>
          </w:p>
          <w:p w14:paraId="22933572" w14:textId="77777777" w:rsidR="009546EE" w:rsidRPr="0045512B" w:rsidRDefault="009546EE" w:rsidP="0018386D">
            <w:pPr>
              <w:jc w:val="both"/>
              <w:rPr>
                <w:rFonts w:ascii="Times New Roman" w:hAnsi="Times New Roman"/>
              </w:rPr>
            </w:pPr>
          </w:p>
          <w:p w14:paraId="047613DC" w14:textId="77777777" w:rsidR="009546EE" w:rsidRPr="0045512B" w:rsidRDefault="009546EE" w:rsidP="0018386D">
            <w:pPr>
              <w:jc w:val="both"/>
              <w:rPr>
                <w:rFonts w:ascii="Times New Roman" w:hAnsi="Times New Roman"/>
              </w:rPr>
            </w:pPr>
          </w:p>
          <w:p w14:paraId="40E4904D" w14:textId="77777777" w:rsidR="009546EE" w:rsidRPr="0045512B" w:rsidRDefault="009546EE" w:rsidP="0018386D">
            <w:pPr>
              <w:jc w:val="both"/>
              <w:rPr>
                <w:rFonts w:ascii="Times New Roman" w:hAnsi="Times New Roman"/>
              </w:rPr>
            </w:pPr>
            <w:r>
              <w:rPr>
                <w:rFonts w:ascii="Times New Roman" w:hAnsi="Times New Roman"/>
              </w:rPr>
              <w:t xml:space="preserve">     </w:t>
            </w:r>
            <w:r w:rsidRPr="0045512B">
              <w:rPr>
                <w:rFonts w:ascii="Times New Roman" w:hAnsi="Times New Roman"/>
              </w:rPr>
              <w:t>7.8</w:t>
            </w:r>
          </w:p>
          <w:p w14:paraId="1B80A85A" w14:textId="77777777" w:rsidR="009546EE" w:rsidRPr="0045512B" w:rsidRDefault="009546EE" w:rsidP="0018386D">
            <w:pPr>
              <w:jc w:val="both"/>
              <w:rPr>
                <w:rFonts w:ascii="Times New Roman" w:hAnsi="Times New Roman"/>
              </w:rPr>
            </w:pPr>
            <w:r w:rsidRPr="0045512B">
              <w:rPr>
                <w:rFonts w:ascii="Times New Roman" w:hAnsi="Times New Roman"/>
              </w:rPr>
              <w:t>5.6 – 12.5</w:t>
            </w:r>
          </w:p>
        </w:tc>
        <w:tc>
          <w:tcPr>
            <w:tcW w:w="1428" w:type="dxa"/>
            <w:tcBorders>
              <w:top w:val="nil"/>
            </w:tcBorders>
          </w:tcPr>
          <w:p w14:paraId="31C73806" w14:textId="77777777" w:rsidR="009546EE" w:rsidRPr="00C275A3" w:rsidRDefault="009546EE" w:rsidP="0018386D">
            <w:pPr>
              <w:jc w:val="center"/>
              <w:rPr>
                <w:rFonts w:ascii="Times New Roman" w:hAnsi="Times New Roman"/>
              </w:rPr>
            </w:pPr>
          </w:p>
          <w:p w14:paraId="42BD01EA" w14:textId="77777777" w:rsidR="009546EE" w:rsidRDefault="009546EE" w:rsidP="0018386D">
            <w:pPr>
              <w:rPr>
                <w:rFonts w:ascii="Times New Roman" w:hAnsi="Times New Roman"/>
              </w:rPr>
            </w:pPr>
            <w:r>
              <w:rPr>
                <w:rFonts w:ascii="Times New Roman" w:hAnsi="Times New Roman"/>
              </w:rPr>
              <w:t xml:space="preserve"> </w:t>
            </w:r>
          </w:p>
          <w:p w14:paraId="67FF4FA3" w14:textId="77777777" w:rsidR="009546EE" w:rsidRDefault="009546EE" w:rsidP="0018386D">
            <w:pPr>
              <w:rPr>
                <w:rFonts w:ascii="Times New Roman" w:hAnsi="Times New Roman"/>
              </w:rPr>
            </w:pPr>
            <w:r>
              <w:rPr>
                <w:rFonts w:ascii="Times New Roman" w:hAnsi="Times New Roman"/>
              </w:rPr>
              <w:t xml:space="preserve">  165.3</w:t>
            </w:r>
          </w:p>
          <w:p w14:paraId="489F140E" w14:textId="77777777" w:rsidR="009546EE" w:rsidRDefault="009546EE" w:rsidP="0018386D">
            <w:pPr>
              <w:jc w:val="both"/>
              <w:rPr>
                <w:rFonts w:ascii="Times New Roman" w:hAnsi="Times New Roman"/>
              </w:rPr>
            </w:pPr>
            <w:r>
              <w:rPr>
                <w:rFonts w:ascii="Times New Roman" w:hAnsi="Times New Roman"/>
              </w:rPr>
              <w:t>36.3</w:t>
            </w:r>
            <w:r w:rsidRPr="0045512B">
              <w:rPr>
                <w:rFonts w:ascii="Times New Roman" w:hAnsi="Times New Roman"/>
              </w:rPr>
              <w:t>–</w:t>
            </w:r>
            <w:r>
              <w:rPr>
                <w:rFonts w:ascii="Times New Roman" w:hAnsi="Times New Roman"/>
              </w:rPr>
              <w:t xml:space="preserve"> 174</w:t>
            </w:r>
            <w:r w:rsidRPr="0045512B">
              <w:rPr>
                <w:rFonts w:ascii="Times New Roman" w:hAnsi="Times New Roman"/>
              </w:rPr>
              <w:t>.</w:t>
            </w:r>
            <w:r>
              <w:rPr>
                <w:rFonts w:ascii="Times New Roman" w:hAnsi="Times New Roman"/>
              </w:rPr>
              <w:t>4</w:t>
            </w:r>
          </w:p>
          <w:p w14:paraId="19D12FE2" w14:textId="77777777" w:rsidR="009546EE" w:rsidRDefault="009546EE" w:rsidP="0018386D">
            <w:pPr>
              <w:jc w:val="both"/>
              <w:rPr>
                <w:rFonts w:ascii="Times New Roman" w:hAnsi="Times New Roman"/>
              </w:rPr>
            </w:pPr>
          </w:p>
          <w:p w14:paraId="0926BFEE" w14:textId="77777777" w:rsidR="009546EE" w:rsidRDefault="009546EE" w:rsidP="0018386D">
            <w:pPr>
              <w:jc w:val="both"/>
              <w:rPr>
                <w:rFonts w:ascii="Times New Roman" w:hAnsi="Times New Roman"/>
              </w:rPr>
            </w:pPr>
            <w:r>
              <w:rPr>
                <w:rFonts w:ascii="Times New Roman" w:hAnsi="Times New Roman"/>
              </w:rPr>
              <w:t>386.9</w:t>
            </w:r>
            <w:r w:rsidRPr="0045512B">
              <w:rPr>
                <w:rFonts w:asciiTheme="minorEastAsia" w:hAnsiTheme="minorEastAsia" w:cstheme="minorEastAsia" w:hint="eastAsia"/>
              </w:rPr>
              <w:t>±</w:t>
            </w:r>
            <w:r>
              <w:rPr>
                <w:rFonts w:asciiTheme="minorEastAsia" w:hAnsiTheme="minorEastAsia" w:cstheme="minorEastAsia"/>
              </w:rPr>
              <w:t>84.0</w:t>
            </w:r>
            <w:r>
              <w:rPr>
                <w:rFonts w:ascii="Times New Roman" w:hAnsi="Times New Roman"/>
              </w:rPr>
              <w:t xml:space="preserve"> </w:t>
            </w:r>
          </w:p>
          <w:p w14:paraId="2E9DC43C" w14:textId="77777777" w:rsidR="009546EE" w:rsidRDefault="009546EE" w:rsidP="0018386D">
            <w:pPr>
              <w:jc w:val="both"/>
              <w:rPr>
                <w:rFonts w:ascii="Times New Roman" w:hAnsi="Times New Roman"/>
              </w:rPr>
            </w:pPr>
            <w:r>
              <w:rPr>
                <w:rFonts w:ascii="Times New Roman" w:hAnsi="Times New Roman"/>
              </w:rPr>
              <w:t>328.7</w:t>
            </w:r>
            <w:r w:rsidRPr="0045512B">
              <w:rPr>
                <w:rFonts w:ascii="Times New Roman" w:hAnsi="Times New Roman"/>
              </w:rPr>
              <w:t>–</w:t>
            </w:r>
            <w:r>
              <w:rPr>
                <w:rFonts w:ascii="Times New Roman" w:hAnsi="Times New Roman"/>
              </w:rPr>
              <w:t xml:space="preserve"> 424</w:t>
            </w:r>
            <w:r w:rsidRPr="0045512B">
              <w:rPr>
                <w:rFonts w:ascii="Times New Roman" w:hAnsi="Times New Roman"/>
              </w:rPr>
              <w:t>.</w:t>
            </w:r>
            <w:r>
              <w:rPr>
                <w:rFonts w:ascii="Times New Roman" w:hAnsi="Times New Roman"/>
              </w:rPr>
              <w:t>8</w:t>
            </w:r>
          </w:p>
          <w:p w14:paraId="757E032B" w14:textId="77777777" w:rsidR="009546EE" w:rsidRPr="0045512B" w:rsidRDefault="009546EE" w:rsidP="0018386D">
            <w:pPr>
              <w:jc w:val="both"/>
              <w:rPr>
                <w:rFonts w:ascii="Times New Roman" w:hAnsi="Times New Roman"/>
              </w:rPr>
            </w:pPr>
          </w:p>
          <w:p w14:paraId="7E4C6C7F" w14:textId="77777777" w:rsidR="009546EE" w:rsidRDefault="009546EE" w:rsidP="0018386D">
            <w:pPr>
              <w:rPr>
                <w:rFonts w:ascii="Times New Roman" w:hAnsi="Times New Roman"/>
              </w:rPr>
            </w:pPr>
          </w:p>
          <w:p w14:paraId="54EB4949" w14:textId="77777777" w:rsidR="009546EE" w:rsidRDefault="009546EE" w:rsidP="0018386D">
            <w:pPr>
              <w:rPr>
                <w:rFonts w:ascii="Times New Roman" w:hAnsi="Times New Roman"/>
              </w:rPr>
            </w:pPr>
            <w:r>
              <w:rPr>
                <w:rFonts w:ascii="Times New Roman" w:hAnsi="Times New Roman"/>
              </w:rPr>
              <w:t xml:space="preserve">   39.1</w:t>
            </w:r>
          </w:p>
          <w:p w14:paraId="616746D1" w14:textId="77777777" w:rsidR="009546EE" w:rsidRDefault="009546EE" w:rsidP="0018386D">
            <w:pPr>
              <w:jc w:val="both"/>
              <w:rPr>
                <w:rFonts w:ascii="Times New Roman" w:hAnsi="Times New Roman"/>
              </w:rPr>
            </w:pPr>
            <w:r>
              <w:rPr>
                <w:rFonts w:ascii="Times New Roman" w:hAnsi="Times New Roman"/>
              </w:rPr>
              <w:t>32.7</w:t>
            </w:r>
            <w:r w:rsidRPr="0045512B">
              <w:rPr>
                <w:rFonts w:ascii="Times New Roman" w:hAnsi="Times New Roman"/>
              </w:rPr>
              <w:t>–</w:t>
            </w:r>
            <w:r>
              <w:rPr>
                <w:rFonts w:ascii="Times New Roman" w:hAnsi="Times New Roman"/>
              </w:rPr>
              <w:t xml:space="preserve"> 42</w:t>
            </w:r>
            <w:r w:rsidRPr="0045512B">
              <w:rPr>
                <w:rFonts w:ascii="Times New Roman" w:hAnsi="Times New Roman"/>
              </w:rPr>
              <w:t>.</w:t>
            </w:r>
            <w:r>
              <w:rPr>
                <w:rFonts w:ascii="Times New Roman" w:hAnsi="Times New Roman"/>
              </w:rPr>
              <w:t>8</w:t>
            </w:r>
          </w:p>
          <w:p w14:paraId="52149CD6" w14:textId="77777777" w:rsidR="009546EE" w:rsidRPr="00C275A3" w:rsidRDefault="009546EE" w:rsidP="0018386D">
            <w:pPr>
              <w:rPr>
                <w:rFonts w:ascii="Times New Roman" w:hAnsi="Times New Roman"/>
              </w:rPr>
            </w:pPr>
          </w:p>
        </w:tc>
        <w:tc>
          <w:tcPr>
            <w:tcW w:w="1159" w:type="dxa"/>
            <w:tcBorders>
              <w:top w:val="nil"/>
            </w:tcBorders>
          </w:tcPr>
          <w:p w14:paraId="7BD1A092" w14:textId="77777777" w:rsidR="009546EE" w:rsidRDefault="009546EE" w:rsidP="0018386D">
            <w:pPr>
              <w:jc w:val="center"/>
              <w:rPr>
                <w:rFonts w:ascii="Times New Roman" w:hAnsi="Times New Roman"/>
              </w:rPr>
            </w:pPr>
          </w:p>
          <w:p w14:paraId="3409F148" w14:textId="77777777" w:rsidR="009546EE" w:rsidRDefault="009546EE" w:rsidP="0018386D">
            <w:pPr>
              <w:jc w:val="center"/>
              <w:rPr>
                <w:rFonts w:ascii="Times New Roman" w:hAnsi="Times New Roman"/>
              </w:rPr>
            </w:pPr>
          </w:p>
          <w:p w14:paraId="7C7A34E3" w14:textId="77777777" w:rsidR="009546EE" w:rsidRPr="00C275A3" w:rsidRDefault="009546EE" w:rsidP="0018386D">
            <w:pPr>
              <w:jc w:val="center"/>
              <w:rPr>
                <w:rFonts w:ascii="Times New Roman" w:hAnsi="Times New Roman"/>
              </w:rPr>
            </w:pPr>
            <w:r>
              <w:rPr>
                <w:rFonts w:ascii="Times New Roman" w:hAnsi="Times New Roman"/>
              </w:rPr>
              <w:t>-4.472</w:t>
            </w:r>
          </w:p>
          <w:p w14:paraId="774BF195" w14:textId="77777777" w:rsidR="009546EE" w:rsidRPr="00C275A3" w:rsidRDefault="009546EE" w:rsidP="0018386D">
            <w:pPr>
              <w:jc w:val="center"/>
              <w:rPr>
                <w:rFonts w:ascii="Times New Roman" w:hAnsi="Times New Roman"/>
              </w:rPr>
            </w:pPr>
          </w:p>
          <w:p w14:paraId="377FCA8E" w14:textId="77777777" w:rsidR="009546EE" w:rsidRDefault="009546EE" w:rsidP="0018386D">
            <w:pPr>
              <w:jc w:val="center"/>
              <w:rPr>
                <w:rFonts w:ascii="Times New Roman" w:hAnsi="Times New Roman"/>
              </w:rPr>
            </w:pPr>
          </w:p>
          <w:p w14:paraId="3C8A72F1" w14:textId="77777777" w:rsidR="009546EE" w:rsidRDefault="009546EE" w:rsidP="0018386D">
            <w:pPr>
              <w:jc w:val="center"/>
              <w:rPr>
                <w:rFonts w:ascii="Times New Roman" w:hAnsi="Times New Roman"/>
              </w:rPr>
            </w:pPr>
          </w:p>
          <w:p w14:paraId="26685AB9" w14:textId="77777777" w:rsidR="009546EE" w:rsidRDefault="009546EE" w:rsidP="0018386D">
            <w:pPr>
              <w:jc w:val="center"/>
              <w:rPr>
                <w:rFonts w:ascii="Times New Roman" w:hAnsi="Times New Roman"/>
              </w:rPr>
            </w:pPr>
            <w:r>
              <w:rPr>
                <w:rFonts w:ascii="Times New Roman" w:hAnsi="Times New Roman"/>
              </w:rPr>
              <w:t>-2.133</w:t>
            </w:r>
            <w:r>
              <w:rPr>
                <w:rFonts w:ascii="Times New Roman" w:hAnsi="Times New Roman"/>
                <w:vertAlign w:val="superscript"/>
              </w:rPr>
              <w:t>*</w:t>
            </w:r>
            <w:r>
              <w:rPr>
                <w:rFonts w:ascii="Times New Roman" w:hAnsi="Times New Roman"/>
              </w:rPr>
              <w:t xml:space="preserve"> </w:t>
            </w:r>
          </w:p>
          <w:p w14:paraId="0C6D3683" w14:textId="77777777" w:rsidR="009546EE" w:rsidRDefault="009546EE" w:rsidP="0018386D">
            <w:pPr>
              <w:jc w:val="center"/>
              <w:rPr>
                <w:rFonts w:ascii="Times New Roman" w:hAnsi="Times New Roman"/>
              </w:rPr>
            </w:pPr>
          </w:p>
          <w:p w14:paraId="54D1081F" w14:textId="77777777" w:rsidR="009546EE" w:rsidRDefault="009546EE" w:rsidP="0018386D">
            <w:pPr>
              <w:jc w:val="center"/>
              <w:rPr>
                <w:rFonts w:ascii="Times New Roman" w:hAnsi="Times New Roman"/>
              </w:rPr>
            </w:pPr>
          </w:p>
          <w:p w14:paraId="72316081" w14:textId="77777777" w:rsidR="009546EE" w:rsidRDefault="009546EE" w:rsidP="0018386D">
            <w:pPr>
              <w:rPr>
                <w:rFonts w:ascii="Times New Roman" w:hAnsi="Times New Roman"/>
              </w:rPr>
            </w:pPr>
          </w:p>
          <w:p w14:paraId="6B502D7F" w14:textId="77777777" w:rsidR="009546EE" w:rsidRPr="00C275A3" w:rsidRDefault="009546EE" w:rsidP="0018386D">
            <w:pPr>
              <w:rPr>
                <w:rFonts w:ascii="Times New Roman" w:hAnsi="Times New Roman"/>
              </w:rPr>
            </w:pPr>
            <w:r>
              <w:rPr>
                <w:rFonts w:ascii="Times New Roman" w:hAnsi="Times New Roman"/>
              </w:rPr>
              <w:t xml:space="preserve">   -3.297      </w:t>
            </w:r>
          </w:p>
        </w:tc>
        <w:tc>
          <w:tcPr>
            <w:tcW w:w="1066" w:type="dxa"/>
            <w:tcBorders>
              <w:top w:val="nil"/>
            </w:tcBorders>
          </w:tcPr>
          <w:p w14:paraId="7DEE4C0E" w14:textId="77777777" w:rsidR="009546EE" w:rsidRDefault="009546EE" w:rsidP="0018386D">
            <w:pPr>
              <w:jc w:val="center"/>
              <w:rPr>
                <w:rFonts w:ascii="Times New Roman" w:hAnsi="Times New Roman"/>
              </w:rPr>
            </w:pPr>
          </w:p>
          <w:p w14:paraId="39E8BD15" w14:textId="77777777" w:rsidR="009546EE" w:rsidRDefault="009546EE" w:rsidP="0018386D">
            <w:pPr>
              <w:jc w:val="center"/>
              <w:rPr>
                <w:rFonts w:ascii="Times New Roman" w:hAnsi="Times New Roman"/>
              </w:rPr>
            </w:pPr>
            <w:r>
              <w:rPr>
                <w:rFonts w:ascii="Times New Roman" w:hAnsi="Times New Roman"/>
              </w:rPr>
              <w:t xml:space="preserve"> </w:t>
            </w:r>
          </w:p>
          <w:p w14:paraId="30AA9C2E" w14:textId="77777777" w:rsidR="009546EE" w:rsidRPr="00C275A3" w:rsidRDefault="009546EE" w:rsidP="0018386D">
            <w:pPr>
              <w:jc w:val="center"/>
              <w:rPr>
                <w:rFonts w:ascii="Times New Roman" w:hAnsi="Times New Roman"/>
              </w:rPr>
            </w:pPr>
            <w:r>
              <w:rPr>
                <w:rFonts w:ascii="Times New Roman" w:hAnsi="Times New Roman"/>
              </w:rPr>
              <w:t>0.001</w:t>
            </w:r>
          </w:p>
          <w:p w14:paraId="1C366A7A" w14:textId="77777777" w:rsidR="009546EE" w:rsidRDefault="009546EE" w:rsidP="0018386D">
            <w:pPr>
              <w:jc w:val="center"/>
              <w:rPr>
                <w:rFonts w:ascii="Times New Roman" w:hAnsi="Times New Roman"/>
              </w:rPr>
            </w:pPr>
          </w:p>
          <w:p w14:paraId="6E9F9505" w14:textId="77777777" w:rsidR="009546EE" w:rsidRDefault="009546EE" w:rsidP="0018386D">
            <w:pPr>
              <w:jc w:val="center"/>
              <w:rPr>
                <w:rFonts w:ascii="Times New Roman" w:hAnsi="Times New Roman"/>
              </w:rPr>
            </w:pPr>
          </w:p>
          <w:p w14:paraId="7B24E4B0" w14:textId="77777777" w:rsidR="009546EE" w:rsidRDefault="009546EE" w:rsidP="0018386D">
            <w:pPr>
              <w:jc w:val="center"/>
              <w:rPr>
                <w:rFonts w:ascii="Times New Roman" w:hAnsi="Times New Roman"/>
              </w:rPr>
            </w:pPr>
          </w:p>
          <w:p w14:paraId="51662827" w14:textId="77777777" w:rsidR="009546EE" w:rsidRDefault="009546EE" w:rsidP="0018386D">
            <w:pPr>
              <w:jc w:val="center"/>
              <w:rPr>
                <w:rFonts w:ascii="Times New Roman" w:hAnsi="Times New Roman"/>
              </w:rPr>
            </w:pPr>
            <w:r>
              <w:rPr>
                <w:rFonts w:ascii="Times New Roman" w:hAnsi="Times New Roman"/>
              </w:rPr>
              <w:t>0.035</w:t>
            </w:r>
          </w:p>
          <w:p w14:paraId="571F2F84" w14:textId="77777777" w:rsidR="009546EE" w:rsidRDefault="009546EE" w:rsidP="0018386D">
            <w:pPr>
              <w:jc w:val="center"/>
              <w:rPr>
                <w:rFonts w:ascii="Times New Roman" w:hAnsi="Times New Roman"/>
              </w:rPr>
            </w:pPr>
          </w:p>
          <w:p w14:paraId="626EC281" w14:textId="77777777" w:rsidR="009546EE" w:rsidRDefault="009546EE" w:rsidP="0018386D">
            <w:pPr>
              <w:jc w:val="center"/>
              <w:rPr>
                <w:rFonts w:ascii="Times New Roman" w:hAnsi="Times New Roman"/>
              </w:rPr>
            </w:pPr>
          </w:p>
          <w:p w14:paraId="4E28A9C0" w14:textId="77777777" w:rsidR="009546EE" w:rsidRDefault="009546EE" w:rsidP="0018386D">
            <w:pPr>
              <w:jc w:val="center"/>
              <w:rPr>
                <w:rFonts w:ascii="Times New Roman" w:hAnsi="Times New Roman"/>
              </w:rPr>
            </w:pPr>
          </w:p>
          <w:p w14:paraId="09051141" w14:textId="77777777" w:rsidR="009546EE" w:rsidRPr="00C275A3" w:rsidRDefault="009546EE" w:rsidP="0018386D">
            <w:pPr>
              <w:jc w:val="center"/>
              <w:rPr>
                <w:rFonts w:ascii="Times New Roman" w:hAnsi="Times New Roman"/>
              </w:rPr>
            </w:pPr>
            <w:r>
              <w:rPr>
                <w:rFonts w:ascii="Times New Roman" w:hAnsi="Times New Roman"/>
              </w:rPr>
              <w:t>0.001</w:t>
            </w:r>
          </w:p>
        </w:tc>
      </w:tr>
    </w:tbl>
    <w:p w14:paraId="4B4D89F4" w14:textId="77777777" w:rsidR="009546EE" w:rsidRPr="005B27AF" w:rsidRDefault="009546EE" w:rsidP="009546EE">
      <w:pPr>
        <w:pStyle w:val="ListParagraph"/>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sz w:val="24"/>
          <w:szCs w:val="24"/>
          <w:vertAlign w:val="superscript"/>
          <w:lang w:val="en-US"/>
        </w:rPr>
        <w:lastRenderedPageBreak/>
        <w:t>*</w:t>
      </w:r>
      <w:r>
        <w:rPr>
          <w:rFonts w:ascii="Times New Roman" w:hAnsi="Times New Roman" w:cs="Times New Roman"/>
          <w:sz w:val="24"/>
          <w:szCs w:val="24"/>
          <w:lang w:val="en-US"/>
        </w:rPr>
        <w:t xml:space="preserve"> = t – value; IQR = </w:t>
      </w:r>
      <w:proofErr w:type="spellStart"/>
      <w:r>
        <w:rPr>
          <w:rFonts w:ascii="Times New Roman" w:hAnsi="Times New Roman" w:cs="Times New Roman"/>
          <w:sz w:val="24"/>
          <w:szCs w:val="24"/>
          <w:lang w:val="en-US"/>
        </w:rPr>
        <w:t>Interquantile</w:t>
      </w:r>
      <w:proofErr w:type="spellEnd"/>
      <w:r>
        <w:rPr>
          <w:rFonts w:ascii="Times New Roman" w:hAnsi="Times New Roman" w:cs="Times New Roman"/>
          <w:sz w:val="24"/>
          <w:szCs w:val="24"/>
          <w:lang w:val="en-US"/>
        </w:rPr>
        <w:t xml:space="preserve"> range; SD = Standard Deviation; TIBC = Total Iron Binding Capacity; µg/L = micro per </w:t>
      </w:r>
      <w:proofErr w:type="spellStart"/>
      <w:r>
        <w:rPr>
          <w:rFonts w:ascii="Times New Roman" w:hAnsi="Times New Roman" w:cs="Times New Roman"/>
          <w:sz w:val="24"/>
          <w:szCs w:val="24"/>
          <w:lang w:val="en-US"/>
        </w:rPr>
        <w:t>litre</w:t>
      </w:r>
      <w:proofErr w:type="spellEnd"/>
      <w:r>
        <w:rPr>
          <w:rFonts w:ascii="Times New Roman" w:hAnsi="Times New Roman" w:cs="Times New Roman"/>
          <w:sz w:val="24"/>
          <w:szCs w:val="24"/>
          <w:lang w:val="en-US"/>
        </w:rPr>
        <w:t>; µg/dL= micrograms per deciliter; % = percentage</w:t>
      </w:r>
    </w:p>
    <w:p w14:paraId="78B23CD0" w14:textId="77777777" w:rsidR="009546EE" w:rsidRDefault="009546EE" w:rsidP="009546E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8D3FC55" w14:textId="77777777" w:rsidR="009546EE" w:rsidRDefault="009546EE" w:rsidP="009546EE">
      <w:pPr>
        <w:rPr>
          <w:rFonts w:ascii="Times New Roman" w:hAnsi="Times New Roman" w:cs="Times New Roman"/>
          <w:sz w:val="24"/>
          <w:szCs w:val="24"/>
        </w:rPr>
      </w:pPr>
    </w:p>
    <w:p w14:paraId="278443FD" w14:textId="77777777" w:rsidR="009546EE" w:rsidRDefault="009546EE" w:rsidP="009546EE">
      <w:pPr>
        <w:rPr>
          <w:rFonts w:ascii="Times New Roman" w:hAnsi="Times New Roman" w:cs="Times New Roman"/>
          <w:sz w:val="24"/>
          <w:szCs w:val="24"/>
        </w:rPr>
      </w:pPr>
    </w:p>
    <w:p w14:paraId="18310519" w14:textId="77777777" w:rsidR="009546EE" w:rsidRDefault="009546EE" w:rsidP="009546EE">
      <w:pPr>
        <w:rPr>
          <w:rFonts w:ascii="Times New Roman" w:hAnsi="Times New Roman" w:cs="Times New Roman"/>
          <w:sz w:val="24"/>
          <w:szCs w:val="24"/>
        </w:rPr>
      </w:pPr>
    </w:p>
    <w:p w14:paraId="2B9D4ECC" w14:textId="6355F3C5" w:rsidR="009546EE" w:rsidRDefault="009546EE" w:rsidP="009546EE">
      <w:pPr>
        <w:spacing w:after="0"/>
        <w:rPr>
          <w:rFonts w:ascii="Times New Roman" w:hAnsi="Times New Roman" w:cs="Times New Roman"/>
          <w:b/>
          <w:sz w:val="24"/>
          <w:szCs w:val="24"/>
        </w:rPr>
      </w:pPr>
    </w:p>
    <w:p w14:paraId="7375BB15" w14:textId="069711C3" w:rsidR="009546EE" w:rsidRDefault="009546EE" w:rsidP="009546EE">
      <w:pPr>
        <w:spacing w:after="0"/>
        <w:rPr>
          <w:rFonts w:ascii="Times New Roman" w:hAnsi="Times New Roman" w:cs="Times New Roman"/>
          <w:b/>
          <w:sz w:val="24"/>
          <w:szCs w:val="24"/>
        </w:rPr>
      </w:pPr>
    </w:p>
    <w:p w14:paraId="6C912680" w14:textId="177EF357" w:rsidR="009546EE" w:rsidRDefault="009546EE" w:rsidP="009546EE">
      <w:pPr>
        <w:spacing w:after="0"/>
        <w:rPr>
          <w:rFonts w:ascii="Times New Roman" w:hAnsi="Times New Roman" w:cs="Times New Roman"/>
          <w:b/>
          <w:sz w:val="24"/>
          <w:szCs w:val="24"/>
        </w:rPr>
      </w:pPr>
    </w:p>
    <w:p w14:paraId="7C4A0760" w14:textId="3F09E59C" w:rsidR="009546EE" w:rsidRDefault="009546EE" w:rsidP="009546EE">
      <w:pPr>
        <w:spacing w:after="0"/>
        <w:rPr>
          <w:rFonts w:ascii="Times New Roman" w:hAnsi="Times New Roman" w:cs="Times New Roman"/>
          <w:b/>
          <w:sz w:val="24"/>
          <w:szCs w:val="24"/>
        </w:rPr>
      </w:pPr>
    </w:p>
    <w:p w14:paraId="79BA75B3" w14:textId="014240AD" w:rsidR="009546EE" w:rsidRDefault="009546EE" w:rsidP="009546EE">
      <w:pPr>
        <w:spacing w:after="0"/>
        <w:rPr>
          <w:rFonts w:ascii="Times New Roman" w:hAnsi="Times New Roman" w:cs="Times New Roman"/>
          <w:b/>
          <w:sz w:val="24"/>
          <w:szCs w:val="24"/>
        </w:rPr>
      </w:pPr>
    </w:p>
    <w:p w14:paraId="65B7EF02" w14:textId="5C59087A" w:rsidR="009546EE" w:rsidRDefault="009546EE" w:rsidP="009546EE">
      <w:pPr>
        <w:spacing w:after="0"/>
        <w:rPr>
          <w:rFonts w:ascii="Times New Roman" w:hAnsi="Times New Roman" w:cs="Times New Roman"/>
          <w:b/>
          <w:sz w:val="24"/>
          <w:szCs w:val="24"/>
        </w:rPr>
      </w:pPr>
    </w:p>
    <w:p w14:paraId="5EA71313" w14:textId="4A93A92D" w:rsidR="009546EE" w:rsidRDefault="009546EE" w:rsidP="009546EE">
      <w:pPr>
        <w:spacing w:after="0"/>
        <w:rPr>
          <w:rFonts w:ascii="Times New Roman" w:hAnsi="Times New Roman" w:cs="Times New Roman"/>
          <w:b/>
          <w:sz w:val="24"/>
          <w:szCs w:val="24"/>
        </w:rPr>
      </w:pPr>
    </w:p>
    <w:p w14:paraId="1DCE050E" w14:textId="03A4BE89" w:rsidR="009546EE" w:rsidRDefault="009546EE" w:rsidP="009546EE">
      <w:pPr>
        <w:spacing w:after="0"/>
        <w:rPr>
          <w:rFonts w:ascii="Times New Roman" w:hAnsi="Times New Roman" w:cs="Times New Roman"/>
          <w:b/>
          <w:sz w:val="24"/>
          <w:szCs w:val="24"/>
        </w:rPr>
      </w:pPr>
    </w:p>
    <w:p w14:paraId="622E3614" w14:textId="21DD92D5" w:rsidR="009546EE" w:rsidRDefault="009546EE" w:rsidP="009546EE">
      <w:pPr>
        <w:spacing w:after="0"/>
        <w:rPr>
          <w:rFonts w:ascii="Times New Roman" w:hAnsi="Times New Roman" w:cs="Times New Roman"/>
          <w:b/>
          <w:sz w:val="24"/>
          <w:szCs w:val="24"/>
        </w:rPr>
      </w:pPr>
    </w:p>
    <w:p w14:paraId="4C56A8A1" w14:textId="33900B9F" w:rsidR="009546EE" w:rsidRDefault="009546EE" w:rsidP="009546EE">
      <w:pPr>
        <w:spacing w:after="0"/>
        <w:rPr>
          <w:rFonts w:ascii="Times New Roman" w:hAnsi="Times New Roman" w:cs="Times New Roman"/>
          <w:b/>
          <w:sz w:val="24"/>
          <w:szCs w:val="24"/>
        </w:rPr>
      </w:pPr>
    </w:p>
    <w:p w14:paraId="381A9227" w14:textId="6E65AF44" w:rsidR="009546EE" w:rsidRDefault="009546EE" w:rsidP="009546EE">
      <w:pPr>
        <w:spacing w:after="0"/>
        <w:rPr>
          <w:rFonts w:ascii="Times New Roman" w:hAnsi="Times New Roman" w:cs="Times New Roman"/>
          <w:b/>
          <w:sz w:val="24"/>
          <w:szCs w:val="24"/>
        </w:rPr>
      </w:pPr>
    </w:p>
    <w:p w14:paraId="4E01C062" w14:textId="343E5308" w:rsidR="009546EE" w:rsidRDefault="009546EE" w:rsidP="009546EE">
      <w:pPr>
        <w:spacing w:after="0"/>
        <w:rPr>
          <w:rFonts w:ascii="Times New Roman" w:hAnsi="Times New Roman" w:cs="Times New Roman"/>
          <w:b/>
          <w:sz w:val="24"/>
          <w:szCs w:val="24"/>
        </w:rPr>
      </w:pPr>
    </w:p>
    <w:p w14:paraId="5604352B" w14:textId="7A789599" w:rsidR="009546EE" w:rsidRDefault="009546EE" w:rsidP="009546EE">
      <w:pPr>
        <w:spacing w:after="0"/>
        <w:rPr>
          <w:rFonts w:ascii="Times New Roman" w:hAnsi="Times New Roman" w:cs="Times New Roman"/>
          <w:b/>
          <w:sz w:val="24"/>
          <w:szCs w:val="24"/>
        </w:rPr>
      </w:pPr>
    </w:p>
    <w:p w14:paraId="7F100CC2" w14:textId="25C66A2F" w:rsidR="009546EE" w:rsidRDefault="009546EE" w:rsidP="009546EE">
      <w:pPr>
        <w:spacing w:after="0"/>
        <w:rPr>
          <w:rFonts w:ascii="Times New Roman" w:hAnsi="Times New Roman" w:cs="Times New Roman"/>
          <w:b/>
          <w:sz w:val="24"/>
          <w:szCs w:val="24"/>
        </w:rPr>
      </w:pPr>
    </w:p>
    <w:p w14:paraId="06455D14" w14:textId="77777777" w:rsidR="009546EE" w:rsidRDefault="009546EE" w:rsidP="009546EE">
      <w:pPr>
        <w:spacing w:after="0"/>
        <w:rPr>
          <w:rFonts w:ascii="Times New Roman" w:hAnsi="Times New Roman" w:cs="Times New Roman"/>
          <w:b/>
          <w:sz w:val="24"/>
          <w:szCs w:val="24"/>
        </w:rPr>
      </w:pPr>
    </w:p>
    <w:p w14:paraId="4CE4C339" w14:textId="77777777" w:rsidR="009546EE" w:rsidRPr="00681DAD" w:rsidRDefault="009546EE" w:rsidP="009546EE">
      <w:pPr>
        <w:rPr>
          <w:rFonts w:ascii="Times New Roman" w:hAnsi="Times New Roman" w:cs="Times New Roman"/>
          <w:b/>
          <w:sz w:val="24"/>
          <w:szCs w:val="24"/>
        </w:rPr>
      </w:pPr>
      <w:r>
        <w:rPr>
          <w:rFonts w:ascii="Times New Roman" w:hAnsi="Times New Roman" w:cs="Times New Roman"/>
          <w:b/>
          <w:sz w:val="24"/>
          <w:szCs w:val="24"/>
        </w:rPr>
        <w:t xml:space="preserve">Table </w:t>
      </w:r>
      <w:r w:rsidRPr="00681DAD">
        <w:rPr>
          <w:rFonts w:ascii="Times New Roman" w:hAnsi="Times New Roman" w:cs="Times New Roman"/>
          <w:b/>
          <w:sz w:val="24"/>
          <w:szCs w:val="24"/>
        </w:rPr>
        <w:t>V</w:t>
      </w:r>
      <w:r>
        <w:rPr>
          <w:rFonts w:ascii="Times New Roman" w:hAnsi="Times New Roman" w:cs="Times New Roman"/>
          <w:b/>
          <w:sz w:val="24"/>
          <w:szCs w:val="24"/>
        </w:rPr>
        <w:t>III</w:t>
      </w:r>
      <w:r w:rsidRPr="00681DAD">
        <w:rPr>
          <w:rFonts w:ascii="Times New Roman" w:hAnsi="Times New Roman" w:cs="Times New Roman"/>
          <w:b/>
          <w:sz w:val="24"/>
          <w:szCs w:val="24"/>
        </w:rPr>
        <w:t xml:space="preserve">. </w:t>
      </w:r>
      <w:r w:rsidRPr="00330453">
        <w:rPr>
          <w:rFonts w:ascii="Times New Roman" w:hAnsi="Times New Roman" w:cs="Times New Roman"/>
          <w:b/>
          <w:sz w:val="24"/>
          <w:szCs w:val="24"/>
        </w:rPr>
        <w:t xml:space="preserve">Median/Mean values of serum iron status indicators in </w:t>
      </w:r>
      <w:r>
        <w:rPr>
          <w:rFonts w:ascii="Times New Roman" w:hAnsi="Times New Roman" w:cs="Times New Roman"/>
          <w:b/>
          <w:sz w:val="24"/>
          <w:szCs w:val="24"/>
        </w:rPr>
        <w:t>subjects and controls less than two years</w:t>
      </w:r>
      <w:r w:rsidRPr="00ED1E69">
        <w:rPr>
          <w:rFonts w:ascii="Times New Roman" w:hAnsi="Times New Roman" w:cs="Times New Roman"/>
          <w:b/>
          <w:sz w:val="24"/>
          <w:szCs w:val="24"/>
        </w:rPr>
        <w:t xml:space="preserve"> </w:t>
      </w:r>
    </w:p>
    <w:tbl>
      <w:tblPr>
        <w:tblW w:w="9120" w:type="dxa"/>
        <w:tblInd w:w="80" w:type="dxa"/>
        <w:tblBorders>
          <w:top w:val="single" w:sz="4" w:space="0" w:color="auto"/>
        </w:tblBorders>
        <w:tblLook w:val="0000" w:firstRow="0" w:lastRow="0" w:firstColumn="0" w:lastColumn="0" w:noHBand="0" w:noVBand="0"/>
      </w:tblPr>
      <w:tblGrid>
        <w:gridCol w:w="9120"/>
      </w:tblGrid>
      <w:tr w:rsidR="009546EE" w14:paraId="5E9B43CE" w14:textId="77777777" w:rsidTr="0018386D">
        <w:trPr>
          <w:trHeight w:val="100"/>
        </w:trPr>
        <w:tc>
          <w:tcPr>
            <w:tcW w:w="9120" w:type="dxa"/>
          </w:tcPr>
          <w:p w14:paraId="7F2236BF" w14:textId="77777777" w:rsidR="009546EE" w:rsidRDefault="009546EE" w:rsidP="0018386D">
            <w:pPr>
              <w:rPr>
                <w:rFonts w:ascii="Times New Roman" w:hAnsi="Times New Roman" w:cs="Times New Roman"/>
                <w:b/>
                <w:sz w:val="24"/>
                <w:szCs w:val="24"/>
              </w:rPr>
            </w:pPr>
          </w:p>
        </w:tc>
      </w:tr>
    </w:tbl>
    <w:p w14:paraId="058530F2"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Red blood indices</w:t>
      </w:r>
      <w:r>
        <w:rPr>
          <w:rFonts w:ascii="Times New Roman" w:hAnsi="Times New Roman" w:cs="Times New Roman"/>
          <w:b/>
          <w:sz w:val="24"/>
          <w:szCs w:val="24"/>
        </w:rPr>
        <w:tab/>
      </w:r>
      <w:r>
        <w:rPr>
          <w:rFonts w:ascii="Times New Roman" w:hAnsi="Times New Roman" w:cs="Times New Roman"/>
          <w:b/>
          <w:sz w:val="24"/>
          <w:szCs w:val="24"/>
        </w:rPr>
        <w:tab/>
        <w:t>Acyanotic</w:t>
      </w:r>
      <w:r>
        <w:rPr>
          <w:rFonts w:ascii="Times New Roman" w:hAnsi="Times New Roman" w:cs="Times New Roman"/>
          <w:b/>
          <w:sz w:val="24"/>
          <w:szCs w:val="24"/>
        </w:rPr>
        <w:tab/>
      </w:r>
      <w:r>
        <w:rPr>
          <w:rFonts w:ascii="Times New Roman" w:hAnsi="Times New Roman" w:cs="Times New Roman"/>
          <w:b/>
          <w:sz w:val="24"/>
          <w:szCs w:val="24"/>
        </w:rPr>
        <w:tab/>
        <w:t>Control</w:t>
      </w:r>
      <w:r>
        <w:rPr>
          <w:rFonts w:ascii="Times New Roman" w:hAnsi="Times New Roman" w:cs="Times New Roman"/>
          <w:b/>
          <w:sz w:val="24"/>
          <w:szCs w:val="24"/>
        </w:rPr>
        <w:tab/>
        <w:t>t-value</w:t>
      </w:r>
      <w:r>
        <w:rPr>
          <w:rFonts w:ascii="Times New Roman" w:hAnsi="Times New Roman" w:cs="Times New Roman"/>
          <w:b/>
          <w:sz w:val="24"/>
          <w:szCs w:val="24"/>
        </w:rPr>
        <w:tab/>
      </w:r>
      <w:r>
        <w:rPr>
          <w:rFonts w:ascii="Times New Roman" w:hAnsi="Times New Roman" w:cs="Times New Roman"/>
          <w:b/>
          <w:sz w:val="24"/>
          <w:szCs w:val="24"/>
        </w:rPr>
        <w:tab/>
        <w:t>p-value</w:t>
      </w:r>
    </w:p>
    <w:p w14:paraId="61B37819"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 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=18</w:t>
      </w:r>
    </w:p>
    <w:tbl>
      <w:tblPr>
        <w:tblW w:w="9410" w:type="dxa"/>
        <w:tblInd w:w="40" w:type="dxa"/>
        <w:tblBorders>
          <w:top w:val="single" w:sz="4" w:space="0" w:color="auto"/>
        </w:tblBorders>
        <w:tblLook w:val="0000" w:firstRow="0" w:lastRow="0" w:firstColumn="0" w:lastColumn="0" w:noHBand="0" w:noVBand="0"/>
      </w:tblPr>
      <w:tblGrid>
        <w:gridCol w:w="9410"/>
      </w:tblGrid>
      <w:tr w:rsidR="009546EE" w14:paraId="25F7CC02" w14:textId="77777777" w:rsidTr="0018386D">
        <w:trPr>
          <w:trHeight w:val="100"/>
        </w:trPr>
        <w:tc>
          <w:tcPr>
            <w:tcW w:w="9410" w:type="dxa"/>
          </w:tcPr>
          <w:p w14:paraId="3D133C29" w14:textId="77777777" w:rsidR="009546EE" w:rsidRDefault="009546EE" w:rsidP="0018386D">
            <w:pPr>
              <w:rPr>
                <w:rFonts w:ascii="Times New Roman" w:hAnsi="Times New Roman" w:cs="Times New Roman"/>
                <w:b/>
                <w:sz w:val="24"/>
                <w:szCs w:val="24"/>
              </w:rPr>
            </w:pPr>
          </w:p>
        </w:tc>
      </w:tr>
    </w:tbl>
    <w:p w14:paraId="2E5A3DC6"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Serum Ferritin</w:t>
      </w:r>
      <w:r w:rsidRPr="00406C6C">
        <w:rPr>
          <w:rFonts w:ascii="Times New Roman" w:hAnsi="Times New Roman" w:cs="Times New Roman"/>
          <w:bCs/>
          <w:sz w:val="24"/>
          <w:szCs w:val="24"/>
        </w:rPr>
        <w:t xml:space="preserve"> (</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57008EA0"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42.6</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74</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1</w:t>
      </w:r>
      <w:r w:rsidRPr="00406C6C">
        <w:rPr>
          <w:rFonts w:ascii="Times New Roman" w:hAnsi="Times New Roman" w:cs="Times New Roman"/>
          <w:bCs/>
          <w:sz w:val="24"/>
          <w:szCs w:val="24"/>
        </w:rPr>
        <w:t>.7</w:t>
      </w:r>
      <w:r>
        <w:rPr>
          <w:rFonts w:ascii="Times New Roman" w:hAnsi="Times New Roman" w:cs="Times New Roman"/>
          <w:bCs/>
          <w:sz w:val="24"/>
          <w:szCs w:val="24"/>
        </w:rPr>
        <w:t>04</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w:t>
      </w:r>
      <w:r>
        <w:rPr>
          <w:rFonts w:ascii="Times New Roman" w:hAnsi="Times New Roman" w:cs="Times New Roman"/>
          <w:bCs/>
          <w:sz w:val="24"/>
          <w:szCs w:val="24"/>
        </w:rPr>
        <w:t>88</w:t>
      </w:r>
    </w:p>
    <w:p w14:paraId="4B6C64B8"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21.4</w:t>
      </w:r>
      <w:r w:rsidRPr="00406C6C">
        <w:rPr>
          <w:rFonts w:ascii="Times New Roman" w:hAnsi="Times New Roman" w:cs="Times New Roman"/>
          <w:bCs/>
          <w:sz w:val="24"/>
          <w:szCs w:val="24"/>
        </w:rPr>
        <w:t xml:space="preserve"> – </w:t>
      </w:r>
      <w:r>
        <w:rPr>
          <w:rFonts w:ascii="Times New Roman" w:hAnsi="Times New Roman" w:cs="Times New Roman"/>
          <w:bCs/>
          <w:sz w:val="24"/>
          <w:szCs w:val="24"/>
        </w:rPr>
        <w:t>60</w:t>
      </w:r>
      <w:r w:rsidRPr="00406C6C">
        <w:rPr>
          <w:rFonts w:ascii="Times New Roman" w:hAnsi="Times New Roman" w:cs="Times New Roman"/>
          <w:bCs/>
          <w:sz w:val="24"/>
          <w:szCs w:val="24"/>
        </w:rPr>
        <w:t>.3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35</w:t>
      </w:r>
      <w:r w:rsidRPr="00406C6C">
        <w:rPr>
          <w:rFonts w:ascii="Times New Roman" w:hAnsi="Times New Roman" w:cs="Times New Roman"/>
          <w:bCs/>
          <w:sz w:val="24"/>
          <w:szCs w:val="24"/>
        </w:rPr>
        <w:t>.</w:t>
      </w:r>
      <w:r>
        <w:rPr>
          <w:rFonts w:ascii="Times New Roman" w:hAnsi="Times New Roman" w:cs="Times New Roman"/>
          <w:bCs/>
          <w:sz w:val="24"/>
          <w:szCs w:val="24"/>
        </w:rPr>
        <w:t>1</w:t>
      </w:r>
      <w:r w:rsidRPr="00406C6C">
        <w:rPr>
          <w:rFonts w:ascii="Times New Roman" w:hAnsi="Times New Roman" w:cs="Times New Roman"/>
          <w:bCs/>
          <w:sz w:val="24"/>
          <w:szCs w:val="24"/>
        </w:rPr>
        <w:t xml:space="preserve"> – 12</w:t>
      </w:r>
      <w:r>
        <w:rPr>
          <w:rFonts w:ascii="Times New Roman" w:hAnsi="Times New Roman" w:cs="Times New Roman"/>
          <w:bCs/>
          <w:sz w:val="24"/>
          <w:szCs w:val="24"/>
        </w:rPr>
        <w:t>7</w:t>
      </w:r>
      <w:r w:rsidRPr="00406C6C">
        <w:rPr>
          <w:rFonts w:ascii="Times New Roman" w:hAnsi="Times New Roman" w:cs="Times New Roman"/>
          <w:bCs/>
          <w:sz w:val="24"/>
          <w:szCs w:val="24"/>
        </w:rPr>
        <w:t>.0</w:t>
      </w:r>
    </w:p>
    <w:p w14:paraId="1860C375" w14:textId="77777777" w:rsidR="009546EE" w:rsidRPr="00406C6C" w:rsidRDefault="009546EE" w:rsidP="009546EE">
      <w:pPr>
        <w:ind w:firstLine="720"/>
        <w:rPr>
          <w:rFonts w:ascii="Times New Roman" w:hAnsi="Times New Roman" w:cs="Times New Roman"/>
          <w:bCs/>
          <w:sz w:val="24"/>
          <w:szCs w:val="24"/>
        </w:rPr>
      </w:pPr>
    </w:p>
    <w:p w14:paraId="53372676"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Serum Iron</w:t>
      </w:r>
      <w:r w:rsidRPr="00406C6C">
        <w:rPr>
          <w:rFonts w:ascii="Times New Roman" w:hAnsi="Times New Roman" w:cs="Times New Roman"/>
          <w:bCs/>
          <w:sz w:val="24"/>
          <w:szCs w:val="24"/>
        </w:rPr>
        <w:t xml:space="preserve"> (</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05CB573C"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27.6</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166.8</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3</w:t>
      </w:r>
      <w:r w:rsidRPr="00406C6C">
        <w:rPr>
          <w:rFonts w:ascii="Times New Roman" w:hAnsi="Times New Roman" w:cs="Times New Roman"/>
          <w:bCs/>
          <w:sz w:val="24"/>
          <w:szCs w:val="24"/>
        </w:rPr>
        <w:t>.</w:t>
      </w:r>
      <w:r>
        <w:rPr>
          <w:rFonts w:ascii="Times New Roman" w:hAnsi="Times New Roman" w:cs="Times New Roman"/>
          <w:bCs/>
          <w:sz w:val="24"/>
          <w:szCs w:val="24"/>
        </w:rPr>
        <w:t>600</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w:t>
      </w:r>
      <w:r>
        <w:rPr>
          <w:rFonts w:ascii="Times New Roman" w:hAnsi="Times New Roman" w:cs="Times New Roman"/>
          <w:bCs/>
          <w:sz w:val="24"/>
          <w:szCs w:val="24"/>
        </w:rPr>
        <w:t>01</w:t>
      </w:r>
    </w:p>
    <w:p w14:paraId="64DE4E85"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lastRenderedPageBreak/>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17.2</w:t>
      </w:r>
      <w:r w:rsidRPr="00406C6C">
        <w:rPr>
          <w:rFonts w:ascii="Times New Roman" w:hAnsi="Times New Roman" w:cs="Times New Roman"/>
          <w:bCs/>
          <w:sz w:val="24"/>
          <w:szCs w:val="24"/>
        </w:rPr>
        <w:t xml:space="preserve">– </w:t>
      </w:r>
      <w:r>
        <w:rPr>
          <w:rFonts w:ascii="Times New Roman" w:hAnsi="Times New Roman" w:cs="Times New Roman"/>
          <w:bCs/>
          <w:sz w:val="24"/>
          <w:szCs w:val="24"/>
        </w:rPr>
        <w:t>41</w:t>
      </w:r>
      <w:r w:rsidRPr="00406C6C">
        <w:rPr>
          <w:rFonts w:ascii="Times New Roman" w:hAnsi="Times New Roman" w:cs="Times New Roman"/>
          <w:bCs/>
          <w:sz w:val="24"/>
          <w:szCs w:val="24"/>
        </w:rPr>
        <w:t>.</w:t>
      </w:r>
      <w:r>
        <w:rPr>
          <w:rFonts w:ascii="Times New Roman" w:hAnsi="Times New Roman" w:cs="Times New Roman"/>
          <w:bCs/>
          <w:sz w:val="24"/>
          <w:szCs w:val="24"/>
        </w:rPr>
        <w:t>7</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60</w:t>
      </w:r>
      <w:r w:rsidRPr="00406C6C">
        <w:rPr>
          <w:rFonts w:ascii="Times New Roman" w:hAnsi="Times New Roman" w:cs="Times New Roman"/>
          <w:bCs/>
          <w:sz w:val="24"/>
          <w:szCs w:val="24"/>
        </w:rPr>
        <w:t>.</w:t>
      </w:r>
      <w:r>
        <w:rPr>
          <w:rFonts w:ascii="Times New Roman" w:hAnsi="Times New Roman" w:cs="Times New Roman"/>
          <w:bCs/>
          <w:sz w:val="24"/>
          <w:szCs w:val="24"/>
        </w:rPr>
        <w:t>2</w:t>
      </w:r>
      <w:r w:rsidRPr="00406C6C">
        <w:rPr>
          <w:rFonts w:ascii="Times New Roman" w:hAnsi="Times New Roman" w:cs="Times New Roman"/>
          <w:bCs/>
          <w:sz w:val="24"/>
          <w:szCs w:val="24"/>
        </w:rPr>
        <w:t xml:space="preserve"> – 1</w:t>
      </w:r>
      <w:r>
        <w:rPr>
          <w:rFonts w:ascii="Times New Roman" w:hAnsi="Times New Roman" w:cs="Times New Roman"/>
          <w:bCs/>
          <w:sz w:val="24"/>
          <w:szCs w:val="24"/>
        </w:rPr>
        <w:t>74</w:t>
      </w:r>
      <w:r w:rsidRPr="00406C6C">
        <w:rPr>
          <w:rFonts w:ascii="Times New Roman" w:hAnsi="Times New Roman" w:cs="Times New Roman"/>
          <w:bCs/>
          <w:sz w:val="24"/>
          <w:szCs w:val="24"/>
        </w:rPr>
        <w:t>.0</w:t>
      </w:r>
    </w:p>
    <w:p w14:paraId="3F772739" w14:textId="77777777" w:rsidR="009546EE" w:rsidRPr="00406C6C" w:rsidRDefault="009546EE" w:rsidP="009546EE">
      <w:pPr>
        <w:ind w:firstLine="720"/>
        <w:rPr>
          <w:rFonts w:ascii="Times New Roman" w:hAnsi="Times New Roman" w:cs="Times New Roman"/>
          <w:bCs/>
          <w:sz w:val="24"/>
          <w:szCs w:val="24"/>
        </w:rPr>
      </w:pPr>
    </w:p>
    <w:p w14:paraId="5928868E"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 xml:space="preserve">TIBC </w:t>
      </w:r>
      <w:r w:rsidRPr="00406C6C">
        <w:rPr>
          <w:rFonts w:ascii="Times New Roman" w:hAnsi="Times New Roman" w:cs="Times New Roman"/>
          <w:bCs/>
          <w:sz w:val="24"/>
          <w:szCs w:val="24"/>
        </w:rPr>
        <w:t>(</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02BECF0E"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 xml:space="preserve">an </w:t>
      </w:r>
      <w:r w:rsidRPr="00620025">
        <w:rPr>
          <w:rFonts w:ascii="Times New Roman" w:hAnsi="Times New Roman" w:cs="Times New Roman"/>
          <w:bCs/>
          <w:sz w:val="24"/>
          <w:szCs w:val="24"/>
          <w:u w:val="single"/>
        </w:rPr>
        <w:t>+</w:t>
      </w:r>
      <w:r>
        <w:rPr>
          <w:rFonts w:ascii="Times New Roman" w:hAnsi="Times New Roman" w:cs="Times New Roman"/>
          <w:bCs/>
          <w:sz w:val="24"/>
          <w:szCs w:val="24"/>
        </w:rPr>
        <w:t>SD</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332.9</w:t>
      </w:r>
      <w:r w:rsidRPr="00620025">
        <w:rPr>
          <w:rFonts w:ascii="Times New Roman" w:hAnsi="Times New Roman" w:cs="Times New Roman"/>
          <w:bCs/>
          <w:sz w:val="24"/>
          <w:szCs w:val="24"/>
          <w:u w:val="single"/>
        </w:rPr>
        <w:t>+</w:t>
      </w:r>
      <w:r>
        <w:rPr>
          <w:rFonts w:ascii="Times New Roman" w:hAnsi="Times New Roman" w:cs="Times New Roman"/>
          <w:bCs/>
          <w:sz w:val="24"/>
          <w:szCs w:val="24"/>
        </w:rPr>
        <w:tab/>
        <w:t xml:space="preserve">64.2            </w:t>
      </w:r>
      <w:r w:rsidRPr="00406C6C">
        <w:rPr>
          <w:rFonts w:ascii="Times New Roman" w:hAnsi="Times New Roman" w:cs="Times New Roman"/>
          <w:bCs/>
          <w:sz w:val="24"/>
          <w:szCs w:val="24"/>
        </w:rPr>
        <w:tab/>
      </w:r>
      <w:r>
        <w:rPr>
          <w:rFonts w:ascii="Times New Roman" w:hAnsi="Times New Roman" w:cs="Times New Roman"/>
          <w:bCs/>
          <w:sz w:val="24"/>
          <w:szCs w:val="24"/>
        </w:rPr>
        <w:t>366.7</w:t>
      </w:r>
      <w:r w:rsidRPr="00620025">
        <w:rPr>
          <w:rFonts w:ascii="Times New Roman" w:hAnsi="Times New Roman" w:cs="Times New Roman"/>
          <w:bCs/>
          <w:sz w:val="24"/>
          <w:szCs w:val="24"/>
          <w:u w:val="single"/>
        </w:rPr>
        <w:t>+</w:t>
      </w:r>
      <w:r>
        <w:rPr>
          <w:rFonts w:ascii="Times New Roman" w:hAnsi="Times New Roman" w:cs="Times New Roman"/>
          <w:bCs/>
          <w:sz w:val="24"/>
          <w:szCs w:val="24"/>
        </w:rPr>
        <w:tab/>
        <w:t>85.2</w:t>
      </w:r>
      <w:r w:rsidRPr="00406C6C">
        <w:rPr>
          <w:rFonts w:ascii="Times New Roman" w:hAnsi="Times New Roman" w:cs="Times New Roman"/>
          <w:bCs/>
          <w:sz w:val="24"/>
          <w:szCs w:val="24"/>
        </w:rPr>
        <w:tab/>
        <w:t>-</w:t>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392</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153</w:t>
      </w:r>
    </w:p>
    <w:p w14:paraId="6D19FAEA"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Range</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207.0</w:t>
      </w:r>
      <w:r w:rsidRPr="00406C6C">
        <w:rPr>
          <w:rFonts w:ascii="Times New Roman" w:hAnsi="Times New Roman" w:cs="Times New Roman"/>
          <w:bCs/>
          <w:sz w:val="24"/>
          <w:szCs w:val="24"/>
        </w:rPr>
        <w:t xml:space="preserve"> – </w:t>
      </w:r>
      <w:r>
        <w:rPr>
          <w:rFonts w:ascii="Times New Roman" w:hAnsi="Times New Roman" w:cs="Times New Roman"/>
          <w:bCs/>
          <w:sz w:val="24"/>
          <w:szCs w:val="24"/>
        </w:rPr>
        <w:t>442</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224</w:t>
      </w:r>
      <w:r w:rsidRPr="00406C6C">
        <w:rPr>
          <w:rFonts w:ascii="Times New Roman" w:hAnsi="Times New Roman" w:cs="Times New Roman"/>
          <w:bCs/>
          <w:sz w:val="24"/>
          <w:szCs w:val="24"/>
        </w:rPr>
        <w:t>.</w:t>
      </w:r>
      <w:r>
        <w:rPr>
          <w:rFonts w:ascii="Times New Roman" w:hAnsi="Times New Roman" w:cs="Times New Roman"/>
          <w:bCs/>
          <w:sz w:val="24"/>
          <w:szCs w:val="24"/>
        </w:rPr>
        <w:t>2</w:t>
      </w:r>
      <w:r w:rsidRPr="00406C6C">
        <w:rPr>
          <w:rFonts w:ascii="Times New Roman" w:hAnsi="Times New Roman" w:cs="Times New Roman"/>
          <w:bCs/>
          <w:sz w:val="24"/>
          <w:szCs w:val="24"/>
        </w:rPr>
        <w:t xml:space="preserve"> – </w:t>
      </w:r>
      <w:r>
        <w:rPr>
          <w:rFonts w:ascii="Times New Roman" w:hAnsi="Times New Roman" w:cs="Times New Roman"/>
          <w:bCs/>
          <w:sz w:val="24"/>
          <w:szCs w:val="24"/>
        </w:rPr>
        <w:t>577</w:t>
      </w:r>
      <w:r w:rsidRPr="00406C6C">
        <w:rPr>
          <w:rFonts w:ascii="Times New Roman" w:hAnsi="Times New Roman" w:cs="Times New Roman"/>
          <w:bCs/>
          <w:sz w:val="24"/>
          <w:szCs w:val="24"/>
        </w:rPr>
        <w:t>.</w:t>
      </w:r>
      <w:r>
        <w:rPr>
          <w:rFonts w:ascii="Times New Roman" w:hAnsi="Times New Roman" w:cs="Times New Roman"/>
          <w:bCs/>
          <w:sz w:val="24"/>
          <w:szCs w:val="24"/>
        </w:rPr>
        <w:t>8</w:t>
      </w:r>
    </w:p>
    <w:p w14:paraId="18BBD102" w14:textId="77777777" w:rsidR="009546EE" w:rsidRDefault="009546EE" w:rsidP="009546EE">
      <w:pPr>
        <w:ind w:firstLine="720"/>
        <w:rPr>
          <w:rFonts w:ascii="Times New Roman" w:hAnsi="Times New Roman" w:cs="Times New Roman"/>
          <w:bCs/>
          <w:sz w:val="24"/>
          <w:szCs w:val="24"/>
        </w:rPr>
      </w:pPr>
    </w:p>
    <w:p w14:paraId="784DF6CA"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Transferrin Saturation</w:t>
      </w:r>
      <w:r w:rsidRPr="00406C6C">
        <w:rPr>
          <w:rFonts w:ascii="Times New Roman" w:hAnsi="Times New Roman" w:cs="Times New Roman"/>
          <w:bCs/>
          <w:sz w:val="24"/>
          <w:szCs w:val="24"/>
        </w:rPr>
        <w:t xml:space="preserve"> (</w:t>
      </w:r>
      <w:r>
        <w:rPr>
          <w:rFonts w:ascii="Times New Roman" w:hAnsi="Times New Roman" w:cs="Times New Roman"/>
          <w:bCs/>
          <w:sz w:val="24"/>
          <w:szCs w:val="24"/>
        </w:rPr>
        <w:t>%</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6201A502"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9.6</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47.8</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3</w:t>
      </w:r>
      <w:r w:rsidRPr="00406C6C">
        <w:rPr>
          <w:rFonts w:ascii="Times New Roman" w:hAnsi="Times New Roman" w:cs="Times New Roman"/>
          <w:bCs/>
          <w:sz w:val="24"/>
          <w:szCs w:val="24"/>
        </w:rPr>
        <w:t>.</w:t>
      </w:r>
      <w:r>
        <w:rPr>
          <w:rFonts w:ascii="Times New Roman" w:hAnsi="Times New Roman" w:cs="Times New Roman"/>
          <w:bCs/>
          <w:sz w:val="24"/>
          <w:szCs w:val="24"/>
        </w:rPr>
        <w:t>313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w:t>
      </w:r>
      <w:r>
        <w:rPr>
          <w:rFonts w:ascii="Times New Roman" w:hAnsi="Times New Roman" w:cs="Times New Roman"/>
          <w:bCs/>
          <w:sz w:val="24"/>
          <w:szCs w:val="24"/>
        </w:rPr>
        <w:t>01</w:t>
      </w:r>
    </w:p>
    <w:p w14:paraId="742420DB"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5.9</w:t>
      </w:r>
      <w:r w:rsidRPr="00406C6C">
        <w:rPr>
          <w:rFonts w:ascii="Times New Roman" w:hAnsi="Times New Roman" w:cs="Times New Roman"/>
          <w:bCs/>
          <w:sz w:val="24"/>
          <w:szCs w:val="24"/>
        </w:rPr>
        <w:t xml:space="preserve">– </w:t>
      </w:r>
      <w:r>
        <w:rPr>
          <w:rFonts w:ascii="Times New Roman" w:hAnsi="Times New Roman" w:cs="Times New Roman"/>
          <w:bCs/>
          <w:sz w:val="24"/>
          <w:szCs w:val="24"/>
        </w:rPr>
        <w:t>12</w:t>
      </w:r>
      <w:r w:rsidRPr="00406C6C">
        <w:rPr>
          <w:rFonts w:ascii="Times New Roman" w:hAnsi="Times New Roman" w:cs="Times New Roman"/>
          <w:bCs/>
          <w:sz w:val="24"/>
          <w:szCs w:val="24"/>
        </w:rPr>
        <w:t>.</w:t>
      </w:r>
      <w:r>
        <w:rPr>
          <w:rFonts w:ascii="Times New Roman" w:hAnsi="Times New Roman" w:cs="Times New Roman"/>
          <w:bCs/>
          <w:sz w:val="24"/>
          <w:szCs w:val="24"/>
        </w:rPr>
        <w:t>5</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13</w:t>
      </w:r>
      <w:r w:rsidRPr="00406C6C">
        <w:rPr>
          <w:rFonts w:ascii="Times New Roman" w:hAnsi="Times New Roman" w:cs="Times New Roman"/>
          <w:bCs/>
          <w:sz w:val="24"/>
          <w:szCs w:val="24"/>
        </w:rPr>
        <w:t>.</w:t>
      </w:r>
      <w:r>
        <w:rPr>
          <w:rFonts w:ascii="Times New Roman" w:hAnsi="Times New Roman" w:cs="Times New Roman"/>
          <w:bCs/>
          <w:sz w:val="24"/>
          <w:szCs w:val="24"/>
        </w:rPr>
        <w:t>8</w:t>
      </w:r>
      <w:r w:rsidRPr="00406C6C">
        <w:rPr>
          <w:rFonts w:ascii="Times New Roman" w:hAnsi="Times New Roman" w:cs="Times New Roman"/>
          <w:bCs/>
          <w:sz w:val="24"/>
          <w:szCs w:val="24"/>
        </w:rPr>
        <w:t xml:space="preserve"> – </w:t>
      </w:r>
      <w:r>
        <w:rPr>
          <w:rFonts w:ascii="Times New Roman" w:hAnsi="Times New Roman" w:cs="Times New Roman"/>
          <w:bCs/>
          <w:sz w:val="24"/>
          <w:szCs w:val="24"/>
        </w:rPr>
        <w:t>57</w:t>
      </w:r>
      <w:r w:rsidRPr="00406C6C">
        <w:rPr>
          <w:rFonts w:ascii="Times New Roman" w:hAnsi="Times New Roman" w:cs="Times New Roman"/>
          <w:bCs/>
          <w:sz w:val="24"/>
          <w:szCs w:val="24"/>
        </w:rPr>
        <w:t>.</w:t>
      </w:r>
      <w:r>
        <w:rPr>
          <w:rFonts w:ascii="Times New Roman" w:hAnsi="Times New Roman" w:cs="Times New Roman"/>
          <w:bCs/>
          <w:sz w:val="24"/>
          <w:szCs w:val="24"/>
        </w:rPr>
        <w:t>5</w:t>
      </w:r>
    </w:p>
    <w:p w14:paraId="290D5750" w14:textId="77777777" w:rsidR="009546EE" w:rsidRDefault="009546EE" w:rsidP="009546EE">
      <w:pPr>
        <w:rPr>
          <w:rFonts w:ascii="Times New Roman" w:hAnsi="Times New Roman" w:cs="Times New Roman"/>
          <w:b/>
          <w:sz w:val="24"/>
          <w:szCs w:val="24"/>
        </w:rPr>
      </w:pPr>
    </w:p>
    <w:tbl>
      <w:tblPr>
        <w:tblW w:w="9880" w:type="dxa"/>
        <w:tblInd w:w="-20" w:type="dxa"/>
        <w:tblBorders>
          <w:top w:val="single" w:sz="4" w:space="0" w:color="auto"/>
        </w:tblBorders>
        <w:tblLook w:val="0000" w:firstRow="0" w:lastRow="0" w:firstColumn="0" w:lastColumn="0" w:noHBand="0" w:noVBand="0"/>
      </w:tblPr>
      <w:tblGrid>
        <w:gridCol w:w="9880"/>
      </w:tblGrid>
      <w:tr w:rsidR="009546EE" w14:paraId="1ECA9252" w14:textId="77777777" w:rsidTr="0018386D">
        <w:trPr>
          <w:trHeight w:val="100"/>
        </w:trPr>
        <w:tc>
          <w:tcPr>
            <w:tcW w:w="9880" w:type="dxa"/>
          </w:tcPr>
          <w:p w14:paraId="7FDB654F" w14:textId="77777777" w:rsidR="009546EE" w:rsidRDefault="009546EE" w:rsidP="0018386D">
            <w:pPr>
              <w:rPr>
                <w:rFonts w:ascii="Times New Roman" w:hAnsi="Times New Roman" w:cs="Times New Roman"/>
                <w:b/>
                <w:sz w:val="24"/>
                <w:szCs w:val="24"/>
              </w:rPr>
            </w:pPr>
          </w:p>
        </w:tc>
      </w:tr>
    </w:tbl>
    <w:p w14:paraId="5C5C08C3" w14:textId="77777777" w:rsidR="009546EE" w:rsidRPr="00F2377A" w:rsidRDefault="009546EE" w:rsidP="009546EE">
      <w:pPr>
        <w:rPr>
          <w:rFonts w:ascii="Times New Roman" w:hAnsi="Times New Roman"/>
          <w:sz w:val="20"/>
          <w:szCs w:val="20"/>
        </w:rPr>
      </w:pPr>
      <w:r>
        <w:rPr>
          <w:rFonts w:ascii="Times New Roman" w:hAnsi="Times New Roman"/>
          <w:sz w:val="20"/>
          <w:szCs w:val="20"/>
        </w:rPr>
        <w:t xml:space="preserve">IQR = Interquartile range; SD = Standard deviation; </w:t>
      </w:r>
      <w:r>
        <w:rPr>
          <w:rFonts w:asciiTheme="minorEastAsia" w:hAnsiTheme="minorEastAsia" w:cstheme="minorEastAsia" w:hint="eastAsia"/>
          <w:sz w:val="20"/>
          <w:szCs w:val="20"/>
        </w:rPr>
        <w:t>µ</w:t>
      </w:r>
      <w:r>
        <w:rPr>
          <w:rFonts w:ascii="Times New Roman" w:hAnsi="Times New Roman"/>
          <w:sz w:val="20"/>
          <w:szCs w:val="20"/>
        </w:rPr>
        <w:t xml:space="preserve">g/L = microgram per Litre; </w:t>
      </w:r>
      <w:r>
        <w:rPr>
          <w:rFonts w:asciiTheme="minorEastAsia" w:hAnsiTheme="minorEastAsia" w:cstheme="minorEastAsia" w:hint="eastAsia"/>
          <w:sz w:val="20"/>
          <w:szCs w:val="20"/>
        </w:rPr>
        <w:t>µ</w:t>
      </w:r>
      <w:r>
        <w:rPr>
          <w:rFonts w:ascii="Times New Roman" w:hAnsi="Times New Roman"/>
          <w:sz w:val="20"/>
          <w:szCs w:val="20"/>
        </w:rPr>
        <w:t>g/dL = microgram per decilitre; % = Percentage</w:t>
      </w:r>
    </w:p>
    <w:p w14:paraId="51C90ACA" w14:textId="77777777" w:rsidR="009546EE" w:rsidRDefault="009546EE" w:rsidP="009546EE">
      <w:pPr>
        <w:spacing w:after="0"/>
        <w:rPr>
          <w:rFonts w:ascii="Times New Roman" w:hAnsi="Times New Roman" w:cs="Times New Roman"/>
          <w:b/>
          <w:sz w:val="24"/>
          <w:szCs w:val="24"/>
        </w:rPr>
      </w:pPr>
    </w:p>
    <w:p w14:paraId="28AFBB14" w14:textId="77777777" w:rsidR="009546EE" w:rsidRDefault="009546EE" w:rsidP="009546EE">
      <w:pPr>
        <w:spacing w:after="0"/>
        <w:rPr>
          <w:rFonts w:ascii="Times New Roman" w:hAnsi="Times New Roman" w:cs="Times New Roman"/>
          <w:b/>
          <w:sz w:val="24"/>
          <w:szCs w:val="24"/>
        </w:rPr>
      </w:pPr>
    </w:p>
    <w:p w14:paraId="78A8C3FB" w14:textId="77777777" w:rsidR="009546EE" w:rsidRDefault="009546EE" w:rsidP="009546EE">
      <w:pPr>
        <w:rPr>
          <w:rFonts w:ascii="Times New Roman" w:hAnsi="Times New Roman" w:cs="Times New Roman"/>
          <w:b/>
          <w:sz w:val="24"/>
          <w:szCs w:val="24"/>
        </w:rPr>
      </w:pPr>
    </w:p>
    <w:p w14:paraId="7D736C97" w14:textId="77777777" w:rsidR="009546EE" w:rsidRDefault="009546EE" w:rsidP="009546EE">
      <w:pPr>
        <w:rPr>
          <w:rFonts w:ascii="Times New Roman" w:hAnsi="Times New Roman" w:cs="Times New Roman"/>
          <w:b/>
          <w:sz w:val="24"/>
          <w:szCs w:val="24"/>
        </w:rPr>
      </w:pPr>
    </w:p>
    <w:p w14:paraId="5019D929" w14:textId="77777777" w:rsidR="009546EE" w:rsidRPr="00681DAD" w:rsidRDefault="009546EE" w:rsidP="009546EE">
      <w:pPr>
        <w:rPr>
          <w:rFonts w:ascii="Times New Roman" w:hAnsi="Times New Roman" w:cs="Times New Roman"/>
          <w:b/>
          <w:sz w:val="24"/>
          <w:szCs w:val="24"/>
        </w:rPr>
      </w:pPr>
      <w:r>
        <w:rPr>
          <w:rFonts w:ascii="Times New Roman" w:hAnsi="Times New Roman" w:cs="Times New Roman"/>
          <w:b/>
          <w:sz w:val="24"/>
          <w:szCs w:val="24"/>
        </w:rPr>
        <w:t>Table IX</w:t>
      </w:r>
      <w:r w:rsidRPr="00681DAD">
        <w:rPr>
          <w:rFonts w:ascii="Times New Roman" w:hAnsi="Times New Roman" w:cs="Times New Roman"/>
          <w:b/>
          <w:sz w:val="24"/>
          <w:szCs w:val="24"/>
        </w:rPr>
        <w:t xml:space="preserve">. </w:t>
      </w:r>
      <w:r w:rsidRPr="00330453">
        <w:rPr>
          <w:rFonts w:ascii="Times New Roman" w:hAnsi="Times New Roman" w:cs="Times New Roman"/>
          <w:b/>
          <w:sz w:val="24"/>
          <w:szCs w:val="24"/>
        </w:rPr>
        <w:t xml:space="preserve">Median/Mean values of serum iron status indicators in </w:t>
      </w:r>
      <w:r>
        <w:rPr>
          <w:rFonts w:ascii="Times New Roman" w:hAnsi="Times New Roman" w:cs="Times New Roman"/>
          <w:b/>
          <w:sz w:val="24"/>
          <w:szCs w:val="24"/>
        </w:rPr>
        <w:t>subjects and controls from two to five years of age.</w:t>
      </w:r>
      <w:r w:rsidRPr="00ED1E69">
        <w:rPr>
          <w:rFonts w:ascii="Times New Roman" w:hAnsi="Times New Roman" w:cs="Times New Roman"/>
          <w:b/>
          <w:sz w:val="24"/>
          <w:szCs w:val="24"/>
        </w:rPr>
        <w:t xml:space="preserve"> </w:t>
      </w:r>
    </w:p>
    <w:tbl>
      <w:tblPr>
        <w:tblW w:w="9120" w:type="dxa"/>
        <w:tblInd w:w="80" w:type="dxa"/>
        <w:tblBorders>
          <w:top w:val="single" w:sz="4" w:space="0" w:color="auto"/>
        </w:tblBorders>
        <w:tblLook w:val="0000" w:firstRow="0" w:lastRow="0" w:firstColumn="0" w:lastColumn="0" w:noHBand="0" w:noVBand="0"/>
      </w:tblPr>
      <w:tblGrid>
        <w:gridCol w:w="9120"/>
      </w:tblGrid>
      <w:tr w:rsidR="009546EE" w14:paraId="253D8E36" w14:textId="77777777" w:rsidTr="0018386D">
        <w:trPr>
          <w:trHeight w:val="100"/>
        </w:trPr>
        <w:tc>
          <w:tcPr>
            <w:tcW w:w="9120" w:type="dxa"/>
          </w:tcPr>
          <w:p w14:paraId="0AACE0ED" w14:textId="77777777" w:rsidR="009546EE" w:rsidRDefault="009546EE" w:rsidP="0018386D">
            <w:pPr>
              <w:rPr>
                <w:rFonts w:ascii="Times New Roman" w:hAnsi="Times New Roman" w:cs="Times New Roman"/>
                <w:b/>
                <w:sz w:val="24"/>
                <w:szCs w:val="24"/>
              </w:rPr>
            </w:pPr>
          </w:p>
        </w:tc>
      </w:tr>
    </w:tbl>
    <w:p w14:paraId="4585643D"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Red blood indices</w:t>
      </w:r>
      <w:r>
        <w:rPr>
          <w:rFonts w:ascii="Times New Roman" w:hAnsi="Times New Roman" w:cs="Times New Roman"/>
          <w:b/>
          <w:sz w:val="24"/>
          <w:szCs w:val="24"/>
        </w:rPr>
        <w:tab/>
      </w:r>
      <w:r>
        <w:rPr>
          <w:rFonts w:ascii="Times New Roman" w:hAnsi="Times New Roman" w:cs="Times New Roman"/>
          <w:b/>
          <w:sz w:val="24"/>
          <w:szCs w:val="24"/>
        </w:rPr>
        <w:tab/>
        <w:t>Acyanotic</w:t>
      </w:r>
      <w:r>
        <w:rPr>
          <w:rFonts w:ascii="Times New Roman" w:hAnsi="Times New Roman" w:cs="Times New Roman"/>
          <w:b/>
          <w:sz w:val="24"/>
          <w:szCs w:val="24"/>
        </w:rPr>
        <w:tab/>
      </w:r>
      <w:r>
        <w:rPr>
          <w:rFonts w:ascii="Times New Roman" w:hAnsi="Times New Roman" w:cs="Times New Roman"/>
          <w:b/>
          <w:sz w:val="24"/>
          <w:szCs w:val="24"/>
        </w:rPr>
        <w:tab/>
        <w:t>Control</w:t>
      </w:r>
      <w:r>
        <w:rPr>
          <w:rFonts w:ascii="Times New Roman" w:hAnsi="Times New Roman" w:cs="Times New Roman"/>
          <w:b/>
          <w:sz w:val="24"/>
          <w:szCs w:val="24"/>
        </w:rPr>
        <w:tab/>
        <w:t>t-value</w:t>
      </w:r>
      <w:r>
        <w:rPr>
          <w:rFonts w:ascii="Times New Roman" w:hAnsi="Times New Roman" w:cs="Times New Roman"/>
          <w:b/>
          <w:sz w:val="24"/>
          <w:szCs w:val="24"/>
        </w:rPr>
        <w:tab/>
      </w:r>
      <w:r>
        <w:rPr>
          <w:rFonts w:ascii="Times New Roman" w:hAnsi="Times New Roman" w:cs="Times New Roman"/>
          <w:b/>
          <w:sz w:val="24"/>
          <w:szCs w:val="24"/>
        </w:rPr>
        <w:tab/>
        <w:t>p-value</w:t>
      </w:r>
    </w:p>
    <w:p w14:paraId="296361F6"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 23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=27</w:t>
      </w:r>
    </w:p>
    <w:tbl>
      <w:tblPr>
        <w:tblW w:w="9410" w:type="dxa"/>
        <w:tblInd w:w="40" w:type="dxa"/>
        <w:tblBorders>
          <w:top w:val="single" w:sz="4" w:space="0" w:color="auto"/>
        </w:tblBorders>
        <w:tblLook w:val="0000" w:firstRow="0" w:lastRow="0" w:firstColumn="0" w:lastColumn="0" w:noHBand="0" w:noVBand="0"/>
      </w:tblPr>
      <w:tblGrid>
        <w:gridCol w:w="9410"/>
      </w:tblGrid>
      <w:tr w:rsidR="009546EE" w14:paraId="16F00997" w14:textId="77777777" w:rsidTr="0018386D">
        <w:trPr>
          <w:trHeight w:val="100"/>
        </w:trPr>
        <w:tc>
          <w:tcPr>
            <w:tcW w:w="9410" w:type="dxa"/>
          </w:tcPr>
          <w:p w14:paraId="64B1E020" w14:textId="77777777" w:rsidR="009546EE" w:rsidRDefault="009546EE" w:rsidP="0018386D">
            <w:pPr>
              <w:rPr>
                <w:rFonts w:ascii="Times New Roman" w:hAnsi="Times New Roman" w:cs="Times New Roman"/>
                <w:b/>
                <w:sz w:val="24"/>
                <w:szCs w:val="24"/>
              </w:rPr>
            </w:pPr>
          </w:p>
        </w:tc>
      </w:tr>
    </w:tbl>
    <w:p w14:paraId="11AC90CB"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Serum Ferritin</w:t>
      </w:r>
      <w:r w:rsidRPr="00406C6C">
        <w:rPr>
          <w:rFonts w:ascii="Times New Roman" w:hAnsi="Times New Roman" w:cs="Times New Roman"/>
          <w:bCs/>
          <w:sz w:val="24"/>
          <w:szCs w:val="24"/>
        </w:rPr>
        <w:t xml:space="preserve"> (</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243B724C"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49.5</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34.6</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w:t>
      </w:r>
      <w:r>
        <w:rPr>
          <w:rFonts w:ascii="Times New Roman" w:hAnsi="Times New Roman" w:cs="Times New Roman"/>
          <w:bCs/>
          <w:sz w:val="24"/>
          <w:szCs w:val="24"/>
        </w:rPr>
        <w:t>661</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509</w:t>
      </w:r>
    </w:p>
    <w:p w14:paraId="179C8A14"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21.8</w:t>
      </w:r>
      <w:r w:rsidRPr="00406C6C">
        <w:rPr>
          <w:rFonts w:ascii="Times New Roman" w:hAnsi="Times New Roman" w:cs="Times New Roman"/>
          <w:bCs/>
          <w:sz w:val="24"/>
          <w:szCs w:val="24"/>
        </w:rPr>
        <w:t xml:space="preserve"> – </w:t>
      </w:r>
      <w:r>
        <w:rPr>
          <w:rFonts w:ascii="Times New Roman" w:hAnsi="Times New Roman" w:cs="Times New Roman"/>
          <w:bCs/>
          <w:sz w:val="24"/>
          <w:szCs w:val="24"/>
        </w:rPr>
        <w:t>75</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20</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 xml:space="preserve"> – </w:t>
      </w:r>
      <w:r>
        <w:rPr>
          <w:rFonts w:ascii="Times New Roman" w:hAnsi="Times New Roman" w:cs="Times New Roman"/>
          <w:bCs/>
          <w:sz w:val="24"/>
          <w:szCs w:val="24"/>
        </w:rPr>
        <w:t>55</w:t>
      </w:r>
      <w:r w:rsidRPr="00406C6C">
        <w:rPr>
          <w:rFonts w:ascii="Times New Roman" w:hAnsi="Times New Roman" w:cs="Times New Roman"/>
          <w:bCs/>
          <w:sz w:val="24"/>
          <w:szCs w:val="24"/>
        </w:rPr>
        <w:t>.0</w:t>
      </w:r>
    </w:p>
    <w:p w14:paraId="6B69EB25" w14:textId="77777777" w:rsidR="009546EE" w:rsidRPr="00406C6C" w:rsidRDefault="009546EE" w:rsidP="009546EE">
      <w:pPr>
        <w:ind w:firstLine="720"/>
        <w:rPr>
          <w:rFonts w:ascii="Times New Roman" w:hAnsi="Times New Roman" w:cs="Times New Roman"/>
          <w:bCs/>
          <w:sz w:val="24"/>
          <w:szCs w:val="24"/>
        </w:rPr>
      </w:pPr>
    </w:p>
    <w:p w14:paraId="596EC807"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Serum Iron</w:t>
      </w:r>
      <w:r w:rsidRPr="00406C6C">
        <w:rPr>
          <w:rFonts w:ascii="Times New Roman" w:hAnsi="Times New Roman" w:cs="Times New Roman"/>
          <w:bCs/>
          <w:sz w:val="24"/>
          <w:szCs w:val="24"/>
        </w:rPr>
        <w:t xml:space="preserve"> (</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09FC8971"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29.1</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164.8</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864</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w:t>
      </w:r>
      <w:r>
        <w:rPr>
          <w:rFonts w:ascii="Times New Roman" w:hAnsi="Times New Roman" w:cs="Times New Roman"/>
          <w:bCs/>
          <w:sz w:val="24"/>
          <w:szCs w:val="24"/>
        </w:rPr>
        <w:t>62</w:t>
      </w:r>
    </w:p>
    <w:p w14:paraId="38315FCF"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lastRenderedPageBreak/>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19.1</w:t>
      </w:r>
      <w:r w:rsidRPr="00406C6C">
        <w:rPr>
          <w:rFonts w:ascii="Times New Roman" w:hAnsi="Times New Roman" w:cs="Times New Roman"/>
          <w:bCs/>
          <w:sz w:val="24"/>
          <w:szCs w:val="24"/>
        </w:rPr>
        <w:t xml:space="preserve">– </w:t>
      </w:r>
      <w:r>
        <w:rPr>
          <w:rFonts w:ascii="Times New Roman" w:hAnsi="Times New Roman" w:cs="Times New Roman"/>
          <w:bCs/>
          <w:sz w:val="24"/>
          <w:szCs w:val="24"/>
        </w:rPr>
        <w:t>152</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28</w:t>
      </w:r>
      <w:r w:rsidRPr="00406C6C">
        <w:rPr>
          <w:rFonts w:ascii="Times New Roman" w:hAnsi="Times New Roman" w:cs="Times New Roman"/>
          <w:bCs/>
          <w:sz w:val="24"/>
          <w:szCs w:val="24"/>
        </w:rPr>
        <w:t>.</w:t>
      </w:r>
      <w:r>
        <w:rPr>
          <w:rFonts w:ascii="Times New Roman" w:hAnsi="Times New Roman" w:cs="Times New Roman"/>
          <w:bCs/>
          <w:sz w:val="24"/>
          <w:szCs w:val="24"/>
        </w:rPr>
        <w:t>5</w:t>
      </w:r>
      <w:r w:rsidRPr="00406C6C">
        <w:rPr>
          <w:rFonts w:ascii="Times New Roman" w:hAnsi="Times New Roman" w:cs="Times New Roman"/>
          <w:bCs/>
          <w:sz w:val="24"/>
          <w:szCs w:val="24"/>
        </w:rPr>
        <w:t xml:space="preserve"> – 1</w:t>
      </w:r>
      <w:r>
        <w:rPr>
          <w:rFonts w:ascii="Times New Roman" w:hAnsi="Times New Roman" w:cs="Times New Roman"/>
          <w:bCs/>
          <w:sz w:val="24"/>
          <w:szCs w:val="24"/>
        </w:rPr>
        <w:t>73</w:t>
      </w:r>
      <w:r w:rsidRPr="00406C6C">
        <w:rPr>
          <w:rFonts w:ascii="Times New Roman" w:hAnsi="Times New Roman" w:cs="Times New Roman"/>
          <w:bCs/>
          <w:sz w:val="24"/>
          <w:szCs w:val="24"/>
        </w:rPr>
        <w:t>.0</w:t>
      </w:r>
    </w:p>
    <w:p w14:paraId="59356509" w14:textId="77777777" w:rsidR="009546EE" w:rsidRPr="00406C6C" w:rsidRDefault="009546EE" w:rsidP="009546EE">
      <w:pPr>
        <w:ind w:firstLine="720"/>
        <w:rPr>
          <w:rFonts w:ascii="Times New Roman" w:hAnsi="Times New Roman" w:cs="Times New Roman"/>
          <w:bCs/>
          <w:sz w:val="24"/>
          <w:szCs w:val="24"/>
        </w:rPr>
      </w:pPr>
    </w:p>
    <w:p w14:paraId="7071E621"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 xml:space="preserve">TIBC </w:t>
      </w:r>
      <w:r w:rsidRPr="00406C6C">
        <w:rPr>
          <w:rFonts w:ascii="Times New Roman" w:hAnsi="Times New Roman" w:cs="Times New Roman"/>
          <w:bCs/>
          <w:sz w:val="24"/>
          <w:szCs w:val="24"/>
        </w:rPr>
        <w:t>(</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5C96745A"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 xml:space="preserve">an </w:t>
      </w:r>
      <w:r w:rsidRPr="00620025">
        <w:rPr>
          <w:rFonts w:ascii="Times New Roman" w:hAnsi="Times New Roman" w:cs="Times New Roman"/>
          <w:bCs/>
          <w:sz w:val="24"/>
          <w:szCs w:val="24"/>
          <w:u w:val="single"/>
        </w:rPr>
        <w:t>+</w:t>
      </w:r>
      <w:r>
        <w:rPr>
          <w:rFonts w:ascii="Times New Roman" w:hAnsi="Times New Roman" w:cs="Times New Roman"/>
          <w:bCs/>
          <w:sz w:val="24"/>
          <w:szCs w:val="24"/>
        </w:rPr>
        <w:t>SD</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368.3</w:t>
      </w:r>
      <w:r w:rsidRPr="00620025">
        <w:rPr>
          <w:rFonts w:ascii="Times New Roman" w:hAnsi="Times New Roman" w:cs="Times New Roman"/>
          <w:bCs/>
          <w:sz w:val="24"/>
          <w:szCs w:val="24"/>
          <w:u w:val="single"/>
        </w:rPr>
        <w:t>+</w:t>
      </w:r>
      <w:r>
        <w:rPr>
          <w:rFonts w:ascii="Times New Roman" w:hAnsi="Times New Roman" w:cs="Times New Roman"/>
          <w:bCs/>
          <w:sz w:val="24"/>
          <w:szCs w:val="24"/>
        </w:rPr>
        <w:tab/>
        <w:t xml:space="preserve">73.4            </w:t>
      </w:r>
      <w:r w:rsidRPr="00406C6C">
        <w:rPr>
          <w:rFonts w:ascii="Times New Roman" w:hAnsi="Times New Roman" w:cs="Times New Roman"/>
          <w:bCs/>
          <w:sz w:val="24"/>
          <w:szCs w:val="24"/>
        </w:rPr>
        <w:tab/>
      </w:r>
      <w:r>
        <w:rPr>
          <w:rFonts w:ascii="Times New Roman" w:hAnsi="Times New Roman" w:cs="Times New Roman"/>
          <w:bCs/>
          <w:sz w:val="24"/>
          <w:szCs w:val="24"/>
        </w:rPr>
        <w:t>397.2</w:t>
      </w:r>
      <w:r w:rsidRPr="00620025">
        <w:rPr>
          <w:rFonts w:ascii="Times New Roman" w:hAnsi="Times New Roman" w:cs="Times New Roman"/>
          <w:bCs/>
          <w:sz w:val="24"/>
          <w:szCs w:val="24"/>
          <w:u w:val="single"/>
        </w:rPr>
        <w:t>+</w:t>
      </w:r>
      <w:r>
        <w:rPr>
          <w:rFonts w:ascii="Times New Roman" w:hAnsi="Times New Roman" w:cs="Times New Roman"/>
          <w:bCs/>
          <w:sz w:val="24"/>
          <w:szCs w:val="24"/>
        </w:rPr>
        <w:tab/>
        <w:t>88.4</w:t>
      </w:r>
      <w:r w:rsidRPr="00406C6C">
        <w:rPr>
          <w:rFonts w:ascii="Times New Roman" w:hAnsi="Times New Roman" w:cs="Times New Roman"/>
          <w:bCs/>
          <w:sz w:val="24"/>
          <w:szCs w:val="24"/>
        </w:rPr>
        <w:tab/>
        <w:t>-</w:t>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072</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920</w:t>
      </w:r>
    </w:p>
    <w:p w14:paraId="12FA7DFC"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Range</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249.0</w:t>
      </w:r>
      <w:r w:rsidRPr="00406C6C">
        <w:rPr>
          <w:rFonts w:ascii="Times New Roman" w:hAnsi="Times New Roman" w:cs="Times New Roman"/>
          <w:bCs/>
          <w:sz w:val="24"/>
          <w:szCs w:val="24"/>
        </w:rPr>
        <w:t xml:space="preserve"> – </w:t>
      </w:r>
      <w:r>
        <w:rPr>
          <w:rFonts w:ascii="Times New Roman" w:hAnsi="Times New Roman" w:cs="Times New Roman"/>
          <w:bCs/>
          <w:sz w:val="24"/>
          <w:szCs w:val="24"/>
        </w:rPr>
        <w:t>474</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347</w:t>
      </w:r>
      <w:r w:rsidRPr="00406C6C">
        <w:rPr>
          <w:rFonts w:ascii="Times New Roman" w:hAnsi="Times New Roman" w:cs="Times New Roman"/>
          <w:bCs/>
          <w:sz w:val="24"/>
          <w:szCs w:val="24"/>
        </w:rPr>
        <w:t>.</w:t>
      </w:r>
      <w:r>
        <w:rPr>
          <w:rFonts w:ascii="Times New Roman" w:hAnsi="Times New Roman" w:cs="Times New Roman"/>
          <w:bCs/>
          <w:sz w:val="24"/>
          <w:szCs w:val="24"/>
        </w:rPr>
        <w:t>7</w:t>
      </w:r>
      <w:r w:rsidRPr="00406C6C">
        <w:rPr>
          <w:rFonts w:ascii="Times New Roman" w:hAnsi="Times New Roman" w:cs="Times New Roman"/>
          <w:bCs/>
          <w:sz w:val="24"/>
          <w:szCs w:val="24"/>
        </w:rPr>
        <w:t xml:space="preserve"> – </w:t>
      </w:r>
      <w:r>
        <w:rPr>
          <w:rFonts w:ascii="Times New Roman" w:hAnsi="Times New Roman" w:cs="Times New Roman"/>
          <w:bCs/>
          <w:sz w:val="24"/>
          <w:szCs w:val="24"/>
        </w:rPr>
        <w:t>433</w:t>
      </w:r>
      <w:r w:rsidRPr="00406C6C">
        <w:rPr>
          <w:rFonts w:ascii="Times New Roman" w:hAnsi="Times New Roman" w:cs="Times New Roman"/>
          <w:bCs/>
          <w:sz w:val="24"/>
          <w:szCs w:val="24"/>
        </w:rPr>
        <w:t>.</w:t>
      </w:r>
      <w:r>
        <w:rPr>
          <w:rFonts w:ascii="Times New Roman" w:hAnsi="Times New Roman" w:cs="Times New Roman"/>
          <w:bCs/>
          <w:sz w:val="24"/>
          <w:szCs w:val="24"/>
        </w:rPr>
        <w:t>0</w:t>
      </w:r>
    </w:p>
    <w:p w14:paraId="2EBFE57E" w14:textId="77777777" w:rsidR="009546EE" w:rsidRDefault="009546EE" w:rsidP="009546EE">
      <w:pPr>
        <w:ind w:firstLine="720"/>
        <w:rPr>
          <w:rFonts w:ascii="Times New Roman" w:hAnsi="Times New Roman" w:cs="Times New Roman"/>
          <w:bCs/>
          <w:sz w:val="24"/>
          <w:szCs w:val="24"/>
        </w:rPr>
      </w:pPr>
    </w:p>
    <w:p w14:paraId="12D3EE6A"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Transferrin Saturation</w:t>
      </w:r>
      <w:r w:rsidRPr="00406C6C">
        <w:rPr>
          <w:rFonts w:ascii="Times New Roman" w:hAnsi="Times New Roman" w:cs="Times New Roman"/>
          <w:bCs/>
          <w:sz w:val="24"/>
          <w:szCs w:val="24"/>
        </w:rPr>
        <w:t xml:space="preserve"> (</w:t>
      </w:r>
      <w:r>
        <w:rPr>
          <w:rFonts w:ascii="Times New Roman" w:hAnsi="Times New Roman" w:cs="Times New Roman"/>
          <w:bCs/>
          <w:sz w:val="24"/>
          <w:szCs w:val="24"/>
        </w:rPr>
        <w:t>%</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676E119A"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7.1</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31.3</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w:t>
      </w:r>
      <w:r>
        <w:rPr>
          <w:rFonts w:ascii="Times New Roman" w:hAnsi="Times New Roman" w:cs="Times New Roman"/>
          <w:bCs/>
          <w:sz w:val="24"/>
          <w:szCs w:val="24"/>
        </w:rPr>
        <w:t>853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394</w:t>
      </w:r>
    </w:p>
    <w:p w14:paraId="04A62A86"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4.9</w:t>
      </w:r>
      <w:r w:rsidRPr="00406C6C">
        <w:rPr>
          <w:rFonts w:ascii="Times New Roman" w:hAnsi="Times New Roman" w:cs="Times New Roman"/>
          <w:bCs/>
          <w:sz w:val="24"/>
          <w:szCs w:val="24"/>
        </w:rPr>
        <w:t xml:space="preserve">– </w:t>
      </w:r>
      <w:r>
        <w:rPr>
          <w:rFonts w:ascii="Times New Roman" w:hAnsi="Times New Roman" w:cs="Times New Roman"/>
          <w:bCs/>
          <w:sz w:val="24"/>
          <w:szCs w:val="24"/>
        </w:rPr>
        <w:t>58</w:t>
      </w:r>
      <w:r w:rsidRPr="00406C6C">
        <w:rPr>
          <w:rFonts w:ascii="Times New Roman" w:hAnsi="Times New Roman" w:cs="Times New Roman"/>
          <w:bCs/>
          <w:sz w:val="24"/>
          <w:szCs w:val="24"/>
        </w:rPr>
        <w:t>.</w:t>
      </w:r>
      <w:r>
        <w:rPr>
          <w:rFonts w:ascii="Times New Roman" w:hAnsi="Times New Roman" w:cs="Times New Roman"/>
          <w:bCs/>
          <w:sz w:val="24"/>
          <w:szCs w:val="24"/>
        </w:rPr>
        <w:t>4</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7</w:t>
      </w:r>
      <w:r w:rsidRPr="00406C6C">
        <w:rPr>
          <w:rFonts w:ascii="Times New Roman" w:hAnsi="Times New Roman" w:cs="Times New Roman"/>
          <w:bCs/>
          <w:sz w:val="24"/>
          <w:szCs w:val="24"/>
        </w:rPr>
        <w:t>.</w:t>
      </w:r>
      <w:r>
        <w:rPr>
          <w:rFonts w:ascii="Times New Roman" w:hAnsi="Times New Roman" w:cs="Times New Roman"/>
          <w:bCs/>
          <w:sz w:val="24"/>
          <w:szCs w:val="24"/>
        </w:rPr>
        <w:t>3</w:t>
      </w:r>
      <w:r w:rsidRPr="00406C6C">
        <w:rPr>
          <w:rFonts w:ascii="Times New Roman" w:hAnsi="Times New Roman" w:cs="Times New Roman"/>
          <w:bCs/>
          <w:sz w:val="24"/>
          <w:szCs w:val="24"/>
        </w:rPr>
        <w:t xml:space="preserve"> – </w:t>
      </w:r>
      <w:r>
        <w:rPr>
          <w:rFonts w:ascii="Times New Roman" w:hAnsi="Times New Roman" w:cs="Times New Roman"/>
          <w:bCs/>
          <w:sz w:val="24"/>
          <w:szCs w:val="24"/>
        </w:rPr>
        <w:t>48</w:t>
      </w:r>
      <w:r w:rsidRPr="00406C6C">
        <w:rPr>
          <w:rFonts w:ascii="Times New Roman" w:hAnsi="Times New Roman" w:cs="Times New Roman"/>
          <w:bCs/>
          <w:sz w:val="24"/>
          <w:szCs w:val="24"/>
        </w:rPr>
        <w:t>.</w:t>
      </w:r>
      <w:r>
        <w:rPr>
          <w:rFonts w:ascii="Times New Roman" w:hAnsi="Times New Roman" w:cs="Times New Roman"/>
          <w:bCs/>
          <w:sz w:val="24"/>
          <w:szCs w:val="24"/>
        </w:rPr>
        <w:t>6</w:t>
      </w:r>
    </w:p>
    <w:p w14:paraId="75BA0788" w14:textId="77777777" w:rsidR="009546EE" w:rsidRDefault="009546EE" w:rsidP="009546EE">
      <w:pPr>
        <w:rPr>
          <w:rFonts w:ascii="Times New Roman" w:hAnsi="Times New Roman" w:cs="Times New Roman"/>
          <w:b/>
          <w:sz w:val="24"/>
          <w:szCs w:val="24"/>
        </w:rPr>
      </w:pPr>
    </w:p>
    <w:tbl>
      <w:tblPr>
        <w:tblW w:w="9880" w:type="dxa"/>
        <w:tblInd w:w="-20" w:type="dxa"/>
        <w:tblBorders>
          <w:top w:val="single" w:sz="4" w:space="0" w:color="auto"/>
        </w:tblBorders>
        <w:tblLook w:val="0000" w:firstRow="0" w:lastRow="0" w:firstColumn="0" w:lastColumn="0" w:noHBand="0" w:noVBand="0"/>
      </w:tblPr>
      <w:tblGrid>
        <w:gridCol w:w="9880"/>
      </w:tblGrid>
      <w:tr w:rsidR="009546EE" w14:paraId="669D942E" w14:textId="77777777" w:rsidTr="0018386D">
        <w:trPr>
          <w:trHeight w:val="100"/>
        </w:trPr>
        <w:tc>
          <w:tcPr>
            <w:tcW w:w="9880" w:type="dxa"/>
          </w:tcPr>
          <w:p w14:paraId="7CBFD6BA" w14:textId="77777777" w:rsidR="009546EE" w:rsidRDefault="009546EE" w:rsidP="0018386D">
            <w:pPr>
              <w:rPr>
                <w:rFonts w:ascii="Times New Roman" w:hAnsi="Times New Roman" w:cs="Times New Roman"/>
                <w:b/>
                <w:sz w:val="24"/>
                <w:szCs w:val="24"/>
              </w:rPr>
            </w:pPr>
          </w:p>
        </w:tc>
      </w:tr>
    </w:tbl>
    <w:p w14:paraId="464A973B" w14:textId="77777777" w:rsidR="009546EE" w:rsidRPr="00F2377A" w:rsidRDefault="009546EE" w:rsidP="009546EE">
      <w:pPr>
        <w:rPr>
          <w:rFonts w:ascii="Times New Roman" w:hAnsi="Times New Roman"/>
          <w:sz w:val="20"/>
          <w:szCs w:val="20"/>
        </w:rPr>
      </w:pPr>
      <w:r>
        <w:rPr>
          <w:rFonts w:ascii="Times New Roman" w:hAnsi="Times New Roman"/>
          <w:sz w:val="20"/>
          <w:szCs w:val="20"/>
        </w:rPr>
        <w:t xml:space="preserve">IQR = Interquartile range; SD = Standard deviation; </w:t>
      </w:r>
      <w:r>
        <w:rPr>
          <w:rFonts w:asciiTheme="minorEastAsia" w:hAnsiTheme="minorEastAsia" w:cstheme="minorEastAsia" w:hint="eastAsia"/>
          <w:sz w:val="20"/>
          <w:szCs w:val="20"/>
        </w:rPr>
        <w:t>µ</w:t>
      </w:r>
      <w:r>
        <w:rPr>
          <w:rFonts w:ascii="Times New Roman" w:hAnsi="Times New Roman"/>
          <w:sz w:val="20"/>
          <w:szCs w:val="20"/>
        </w:rPr>
        <w:t xml:space="preserve">g/L = microgram per Litre; </w:t>
      </w:r>
      <w:r>
        <w:rPr>
          <w:rFonts w:asciiTheme="minorEastAsia" w:hAnsiTheme="minorEastAsia" w:cstheme="minorEastAsia" w:hint="eastAsia"/>
          <w:sz w:val="20"/>
          <w:szCs w:val="20"/>
        </w:rPr>
        <w:t>µ</w:t>
      </w:r>
      <w:r>
        <w:rPr>
          <w:rFonts w:ascii="Times New Roman" w:hAnsi="Times New Roman"/>
          <w:sz w:val="20"/>
          <w:szCs w:val="20"/>
        </w:rPr>
        <w:t>g/dL = microgram per decilitre; % = Percentage</w:t>
      </w:r>
    </w:p>
    <w:p w14:paraId="36988934" w14:textId="77777777" w:rsidR="009546EE" w:rsidRDefault="009546EE" w:rsidP="009546EE">
      <w:pPr>
        <w:rPr>
          <w:rFonts w:ascii="Times New Roman" w:hAnsi="Times New Roman" w:cs="Times New Roman"/>
          <w:b/>
          <w:sz w:val="24"/>
          <w:szCs w:val="24"/>
        </w:rPr>
      </w:pPr>
    </w:p>
    <w:p w14:paraId="14D45068" w14:textId="77777777" w:rsidR="009546EE" w:rsidRDefault="009546EE" w:rsidP="009546EE">
      <w:pPr>
        <w:rPr>
          <w:rFonts w:ascii="Times New Roman" w:hAnsi="Times New Roman" w:cs="Times New Roman"/>
          <w:b/>
          <w:sz w:val="24"/>
          <w:szCs w:val="24"/>
        </w:rPr>
      </w:pPr>
    </w:p>
    <w:p w14:paraId="301D6852" w14:textId="77777777" w:rsidR="009546EE" w:rsidRDefault="009546EE" w:rsidP="009546EE">
      <w:pPr>
        <w:rPr>
          <w:rFonts w:ascii="Times New Roman" w:hAnsi="Times New Roman" w:cs="Times New Roman"/>
          <w:b/>
          <w:sz w:val="24"/>
          <w:szCs w:val="24"/>
        </w:rPr>
      </w:pPr>
    </w:p>
    <w:p w14:paraId="7337D0A7" w14:textId="77777777" w:rsidR="009546EE" w:rsidRDefault="009546EE" w:rsidP="009546EE">
      <w:pPr>
        <w:rPr>
          <w:rFonts w:ascii="Times New Roman" w:hAnsi="Times New Roman" w:cs="Times New Roman"/>
          <w:b/>
          <w:sz w:val="24"/>
          <w:szCs w:val="24"/>
        </w:rPr>
      </w:pPr>
    </w:p>
    <w:p w14:paraId="3F4C7FB8" w14:textId="77777777" w:rsidR="009546EE" w:rsidRPr="00681DAD" w:rsidRDefault="009546EE" w:rsidP="009546EE">
      <w:pPr>
        <w:rPr>
          <w:rFonts w:ascii="Times New Roman" w:hAnsi="Times New Roman" w:cs="Times New Roman"/>
          <w:b/>
          <w:sz w:val="24"/>
          <w:szCs w:val="24"/>
        </w:rPr>
      </w:pPr>
      <w:r>
        <w:rPr>
          <w:rFonts w:ascii="Times New Roman" w:hAnsi="Times New Roman" w:cs="Times New Roman"/>
          <w:b/>
          <w:sz w:val="24"/>
          <w:szCs w:val="24"/>
        </w:rPr>
        <w:t>Table X</w:t>
      </w:r>
      <w:r w:rsidRPr="00681DAD">
        <w:rPr>
          <w:rFonts w:ascii="Times New Roman" w:hAnsi="Times New Roman" w:cs="Times New Roman"/>
          <w:b/>
          <w:sz w:val="24"/>
          <w:szCs w:val="24"/>
        </w:rPr>
        <w:t xml:space="preserve">. </w:t>
      </w:r>
      <w:r w:rsidRPr="00330453">
        <w:rPr>
          <w:rFonts w:ascii="Times New Roman" w:hAnsi="Times New Roman" w:cs="Times New Roman"/>
          <w:b/>
          <w:sz w:val="24"/>
          <w:szCs w:val="24"/>
        </w:rPr>
        <w:t xml:space="preserve">Median/Mean values of serum iron status indicators in </w:t>
      </w:r>
      <w:r>
        <w:rPr>
          <w:rFonts w:ascii="Times New Roman" w:hAnsi="Times New Roman" w:cs="Times New Roman"/>
          <w:b/>
          <w:sz w:val="24"/>
          <w:szCs w:val="24"/>
        </w:rPr>
        <w:t>subjects and controls above five years of age.</w:t>
      </w:r>
      <w:r w:rsidRPr="00ED1E69">
        <w:rPr>
          <w:rFonts w:ascii="Times New Roman" w:hAnsi="Times New Roman" w:cs="Times New Roman"/>
          <w:b/>
          <w:sz w:val="24"/>
          <w:szCs w:val="24"/>
        </w:rPr>
        <w:t xml:space="preserve"> </w:t>
      </w:r>
    </w:p>
    <w:tbl>
      <w:tblPr>
        <w:tblW w:w="9120" w:type="dxa"/>
        <w:tblInd w:w="80" w:type="dxa"/>
        <w:tblBorders>
          <w:top w:val="single" w:sz="4" w:space="0" w:color="auto"/>
        </w:tblBorders>
        <w:tblLook w:val="0000" w:firstRow="0" w:lastRow="0" w:firstColumn="0" w:lastColumn="0" w:noHBand="0" w:noVBand="0"/>
      </w:tblPr>
      <w:tblGrid>
        <w:gridCol w:w="9120"/>
      </w:tblGrid>
      <w:tr w:rsidR="009546EE" w14:paraId="64C2947D" w14:textId="77777777" w:rsidTr="0018386D">
        <w:trPr>
          <w:trHeight w:val="100"/>
        </w:trPr>
        <w:tc>
          <w:tcPr>
            <w:tcW w:w="9120" w:type="dxa"/>
          </w:tcPr>
          <w:p w14:paraId="74CC82CB" w14:textId="77777777" w:rsidR="009546EE" w:rsidRDefault="009546EE" w:rsidP="0018386D">
            <w:pPr>
              <w:rPr>
                <w:rFonts w:ascii="Times New Roman" w:hAnsi="Times New Roman" w:cs="Times New Roman"/>
                <w:b/>
                <w:sz w:val="24"/>
                <w:szCs w:val="24"/>
              </w:rPr>
            </w:pPr>
          </w:p>
        </w:tc>
      </w:tr>
    </w:tbl>
    <w:p w14:paraId="17C76B3C"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Red blood indices</w:t>
      </w:r>
      <w:r>
        <w:rPr>
          <w:rFonts w:ascii="Times New Roman" w:hAnsi="Times New Roman" w:cs="Times New Roman"/>
          <w:b/>
          <w:sz w:val="24"/>
          <w:szCs w:val="24"/>
        </w:rPr>
        <w:tab/>
      </w:r>
      <w:r>
        <w:rPr>
          <w:rFonts w:ascii="Times New Roman" w:hAnsi="Times New Roman" w:cs="Times New Roman"/>
          <w:b/>
          <w:sz w:val="24"/>
          <w:szCs w:val="24"/>
        </w:rPr>
        <w:tab/>
        <w:t>Acyanotic</w:t>
      </w:r>
      <w:r>
        <w:rPr>
          <w:rFonts w:ascii="Times New Roman" w:hAnsi="Times New Roman" w:cs="Times New Roman"/>
          <w:b/>
          <w:sz w:val="24"/>
          <w:szCs w:val="24"/>
        </w:rPr>
        <w:tab/>
      </w:r>
      <w:r>
        <w:rPr>
          <w:rFonts w:ascii="Times New Roman" w:hAnsi="Times New Roman" w:cs="Times New Roman"/>
          <w:b/>
          <w:sz w:val="24"/>
          <w:szCs w:val="24"/>
        </w:rPr>
        <w:tab/>
        <w:t>Control</w:t>
      </w:r>
      <w:r>
        <w:rPr>
          <w:rFonts w:ascii="Times New Roman" w:hAnsi="Times New Roman" w:cs="Times New Roman"/>
          <w:b/>
          <w:sz w:val="24"/>
          <w:szCs w:val="24"/>
        </w:rPr>
        <w:tab/>
        <w:t>t-value</w:t>
      </w:r>
      <w:r>
        <w:rPr>
          <w:rFonts w:ascii="Times New Roman" w:hAnsi="Times New Roman" w:cs="Times New Roman"/>
          <w:b/>
          <w:sz w:val="24"/>
          <w:szCs w:val="24"/>
        </w:rPr>
        <w:tab/>
      </w:r>
      <w:r>
        <w:rPr>
          <w:rFonts w:ascii="Times New Roman" w:hAnsi="Times New Roman" w:cs="Times New Roman"/>
          <w:b/>
          <w:sz w:val="24"/>
          <w:szCs w:val="24"/>
        </w:rPr>
        <w:tab/>
        <w:t>p-value</w:t>
      </w:r>
    </w:p>
    <w:p w14:paraId="58699EE2" w14:textId="77777777" w:rsidR="009546EE" w:rsidRDefault="009546EE" w:rsidP="009546E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 12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=14</w:t>
      </w:r>
    </w:p>
    <w:tbl>
      <w:tblPr>
        <w:tblW w:w="9410" w:type="dxa"/>
        <w:tblInd w:w="40" w:type="dxa"/>
        <w:tblBorders>
          <w:top w:val="single" w:sz="4" w:space="0" w:color="auto"/>
        </w:tblBorders>
        <w:tblLook w:val="0000" w:firstRow="0" w:lastRow="0" w:firstColumn="0" w:lastColumn="0" w:noHBand="0" w:noVBand="0"/>
      </w:tblPr>
      <w:tblGrid>
        <w:gridCol w:w="9410"/>
      </w:tblGrid>
      <w:tr w:rsidR="009546EE" w14:paraId="32172A84" w14:textId="77777777" w:rsidTr="0018386D">
        <w:trPr>
          <w:trHeight w:val="100"/>
        </w:trPr>
        <w:tc>
          <w:tcPr>
            <w:tcW w:w="9410" w:type="dxa"/>
          </w:tcPr>
          <w:p w14:paraId="670125E2" w14:textId="77777777" w:rsidR="009546EE" w:rsidRDefault="009546EE" w:rsidP="0018386D">
            <w:pPr>
              <w:rPr>
                <w:rFonts w:ascii="Times New Roman" w:hAnsi="Times New Roman" w:cs="Times New Roman"/>
                <w:b/>
                <w:sz w:val="24"/>
                <w:szCs w:val="24"/>
              </w:rPr>
            </w:pPr>
          </w:p>
        </w:tc>
      </w:tr>
    </w:tbl>
    <w:p w14:paraId="3DC6D482"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Serum Ferritin</w:t>
      </w:r>
      <w:r w:rsidRPr="00406C6C">
        <w:rPr>
          <w:rFonts w:ascii="Times New Roman" w:hAnsi="Times New Roman" w:cs="Times New Roman"/>
          <w:bCs/>
          <w:sz w:val="24"/>
          <w:szCs w:val="24"/>
        </w:rPr>
        <w:t xml:space="preserve"> (</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0FD34ECE"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54.0</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36</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1</w:t>
      </w:r>
      <w:r w:rsidRPr="00406C6C">
        <w:rPr>
          <w:rFonts w:ascii="Times New Roman" w:hAnsi="Times New Roman" w:cs="Times New Roman"/>
          <w:bCs/>
          <w:sz w:val="24"/>
          <w:szCs w:val="24"/>
        </w:rPr>
        <w:t>.7</w:t>
      </w:r>
      <w:r>
        <w:rPr>
          <w:rFonts w:ascii="Times New Roman" w:hAnsi="Times New Roman" w:cs="Times New Roman"/>
          <w:bCs/>
          <w:sz w:val="24"/>
          <w:szCs w:val="24"/>
        </w:rPr>
        <w:t>34</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w:t>
      </w:r>
      <w:r>
        <w:rPr>
          <w:rFonts w:ascii="Times New Roman" w:hAnsi="Times New Roman" w:cs="Times New Roman"/>
          <w:bCs/>
          <w:sz w:val="24"/>
          <w:szCs w:val="24"/>
        </w:rPr>
        <w:t>83</w:t>
      </w:r>
    </w:p>
    <w:p w14:paraId="3882E491"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42.5</w:t>
      </w:r>
      <w:r w:rsidRPr="00406C6C">
        <w:rPr>
          <w:rFonts w:ascii="Times New Roman" w:hAnsi="Times New Roman" w:cs="Times New Roman"/>
          <w:bCs/>
          <w:sz w:val="24"/>
          <w:szCs w:val="24"/>
        </w:rPr>
        <w:t xml:space="preserve"> – </w:t>
      </w:r>
      <w:r>
        <w:rPr>
          <w:rFonts w:ascii="Times New Roman" w:hAnsi="Times New Roman" w:cs="Times New Roman"/>
          <w:bCs/>
          <w:sz w:val="24"/>
          <w:szCs w:val="24"/>
        </w:rPr>
        <w:t>90</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24</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 xml:space="preserve"> – </w:t>
      </w:r>
      <w:r>
        <w:rPr>
          <w:rFonts w:ascii="Times New Roman" w:hAnsi="Times New Roman" w:cs="Times New Roman"/>
          <w:bCs/>
          <w:sz w:val="24"/>
          <w:szCs w:val="24"/>
        </w:rPr>
        <w:t>79</w:t>
      </w:r>
      <w:r w:rsidRPr="00406C6C">
        <w:rPr>
          <w:rFonts w:ascii="Times New Roman" w:hAnsi="Times New Roman" w:cs="Times New Roman"/>
          <w:bCs/>
          <w:sz w:val="24"/>
          <w:szCs w:val="24"/>
        </w:rPr>
        <w:t>.</w:t>
      </w:r>
      <w:r>
        <w:rPr>
          <w:rFonts w:ascii="Times New Roman" w:hAnsi="Times New Roman" w:cs="Times New Roman"/>
          <w:bCs/>
          <w:sz w:val="24"/>
          <w:szCs w:val="24"/>
        </w:rPr>
        <w:t>1</w:t>
      </w:r>
    </w:p>
    <w:p w14:paraId="10875D34" w14:textId="77777777" w:rsidR="009546EE" w:rsidRPr="00406C6C" w:rsidRDefault="009546EE" w:rsidP="009546EE">
      <w:pPr>
        <w:ind w:firstLine="720"/>
        <w:rPr>
          <w:rFonts w:ascii="Times New Roman" w:hAnsi="Times New Roman" w:cs="Times New Roman"/>
          <w:bCs/>
          <w:sz w:val="24"/>
          <w:szCs w:val="24"/>
        </w:rPr>
      </w:pPr>
    </w:p>
    <w:p w14:paraId="340F5527"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Serum Iron</w:t>
      </w:r>
      <w:r w:rsidRPr="00406C6C">
        <w:rPr>
          <w:rFonts w:ascii="Times New Roman" w:hAnsi="Times New Roman" w:cs="Times New Roman"/>
          <w:bCs/>
          <w:sz w:val="24"/>
          <w:szCs w:val="24"/>
        </w:rPr>
        <w:t xml:space="preserve"> (</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4B429B06"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lastRenderedPageBreak/>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23.5</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164.8</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2</w:t>
      </w:r>
      <w:r w:rsidRPr="00406C6C">
        <w:rPr>
          <w:rFonts w:ascii="Times New Roman" w:hAnsi="Times New Roman" w:cs="Times New Roman"/>
          <w:bCs/>
          <w:sz w:val="24"/>
          <w:szCs w:val="24"/>
        </w:rPr>
        <w:t>.</w:t>
      </w:r>
      <w:r>
        <w:rPr>
          <w:rFonts w:ascii="Times New Roman" w:hAnsi="Times New Roman" w:cs="Times New Roman"/>
          <w:bCs/>
          <w:sz w:val="24"/>
          <w:szCs w:val="24"/>
        </w:rPr>
        <w:t>755</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w:t>
      </w:r>
      <w:r>
        <w:rPr>
          <w:rFonts w:ascii="Times New Roman" w:hAnsi="Times New Roman" w:cs="Times New Roman"/>
          <w:bCs/>
          <w:sz w:val="24"/>
          <w:szCs w:val="24"/>
        </w:rPr>
        <w:t>06</w:t>
      </w:r>
    </w:p>
    <w:p w14:paraId="5542178F"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17.3</w:t>
      </w:r>
      <w:r w:rsidRPr="00406C6C">
        <w:rPr>
          <w:rFonts w:ascii="Times New Roman" w:hAnsi="Times New Roman" w:cs="Times New Roman"/>
          <w:bCs/>
          <w:sz w:val="24"/>
          <w:szCs w:val="24"/>
        </w:rPr>
        <w:t xml:space="preserve">– </w:t>
      </w:r>
      <w:r>
        <w:rPr>
          <w:rFonts w:ascii="Times New Roman" w:hAnsi="Times New Roman" w:cs="Times New Roman"/>
          <w:bCs/>
          <w:sz w:val="24"/>
          <w:szCs w:val="24"/>
        </w:rPr>
        <w:t>37</w:t>
      </w:r>
      <w:r w:rsidRPr="00406C6C">
        <w:rPr>
          <w:rFonts w:ascii="Times New Roman" w:hAnsi="Times New Roman" w:cs="Times New Roman"/>
          <w:bCs/>
          <w:sz w:val="24"/>
          <w:szCs w:val="24"/>
        </w:rPr>
        <w:t>.</w:t>
      </w:r>
      <w:r>
        <w:rPr>
          <w:rFonts w:ascii="Times New Roman" w:hAnsi="Times New Roman" w:cs="Times New Roman"/>
          <w:bCs/>
          <w:sz w:val="24"/>
          <w:szCs w:val="24"/>
        </w:rPr>
        <w:t>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26</w:t>
      </w:r>
      <w:r w:rsidRPr="00406C6C">
        <w:rPr>
          <w:rFonts w:ascii="Times New Roman" w:hAnsi="Times New Roman" w:cs="Times New Roman"/>
          <w:bCs/>
          <w:sz w:val="24"/>
          <w:szCs w:val="24"/>
        </w:rPr>
        <w:t>.</w:t>
      </w:r>
      <w:r>
        <w:rPr>
          <w:rFonts w:ascii="Times New Roman" w:hAnsi="Times New Roman" w:cs="Times New Roman"/>
          <w:bCs/>
          <w:sz w:val="24"/>
          <w:szCs w:val="24"/>
        </w:rPr>
        <w:t>4</w:t>
      </w:r>
      <w:r w:rsidRPr="00406C6C">
        <w:rPr>
          <w:rFonts w:ascii="Times New Roman" w:hAnsi="Times New Roman" w:cs="Times New Roman"/>
          <w:bCs/>
          <w:sz w:val="24"/>
          <w:szCs w:val="24"/>
        </w:rPr>
        <w:t xml:space="preserve"> – 1</w:t>
      </w:r>
      <w:r>
        <w:rPr>
          <w:rFonts w:ascii="Times New Roman" w:hAnsi="Times New Roman" w:cs="Times New Roman"/>
          <w:bCs/>
          <w:sz w:val="24"/>
          <w:szCs w:val="24"/>
        </w:rPr>
        <w:t>76</w:t>
      </w:r>
      <w:r w:rsidRPr="00406C6C">
        <w:rPr>
          <w:rFonts w:ascii="Times New Roman" w:hAnsi="Times New Roman" w:cs="Times New Roman"/>
          <w:bCs/>
          <w:sz w:val="24"/>
          <w:szCs w:val="24"/>
        </w:rPr>
        <w:t>.</w:t>
      </w:r>
      <w:r>
        <w:rPr>
          <w:rFonts w:ascii="Times New Roman" w:hAnsi="Times New Roman" w:cs="Times New Roman"/>
          <w:bCs/>
          <w:sz w:val="24"/>
          <w:szCs w:val="24"/>
        </w:rPr>
        <w:t>4</w:t>
      </w:r>
    </w:p>
    <w:p w14:paraId="638EB5BE" w14:textId="77777777" w:rsidR="009546EE" w:rsidRPr="00406C6C" w:rsidRDefault="009546EE" w:rsidP="009546EE">
      <w:pPr>
        <w:ind w:firstLine="720"/>
        <w:rPr>
          <w:rFonts w:ascii="Times New Roman" w:hAnsi="Times New Roman" w:cs="Times New Roman"/>
          <w:bCs/>
          <w:sz w:val="24"/>
          <w:szCs w:val="24"/>
        </w:rPr>
      </w:pPr>
    </w:p>
    <w:p w14:paraId="74DF3055"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 xml:space="preserve">TIBC </w:t>
      </w:r>
      <w:r w:rsidRPr="00406C6C">
        <w:rPr>
          <w:rFonts w:ascii="Times New Roman" w:hAnsi="Times New Roman" w:cs="Times New Roman"/>
          <w:bCs/>
          <w:sz w:val="24"/>
          <w:szCs w:val="24"/>
        </w:rPr>
        <w:t>(</w:t>
      </w:r>
      <w:r>
        <w:rPr>
          <w:rFonts w:ascii="Times New Roman" w:hAnsi="Times New Roman" w:cs="Times New Roman"/>
          <w:bCs/>
          <w:sz w:val="24"/>
          <w:szCs w:val="24"/>
        </w:rPr>
        <w:t>u</w:t>
      </w:r>
      <w:r w:rsidRPr="00406C6C">
        <w:rPr>
          <w:rFonts w:ascii="Times New Roman" w:hAnsi="Times New Roman" w:cs="Times New Roman"/>
          <w:bCs/>
          <w:sz w:val="24"/>
          <w:szCs w:val="24"/>
        </w:rPr>
        <w:t>g/</w:t>
      </w:r>
      <w:r>
        <w:rPr>
          <w:rFonts w:ascii="Times New Roman" w:hAnsi="Times New Roman" w:cs="Times New Roman"/>
          <w:bCs/>
          <w:sz w:val="24"/>
          <w:szCs w:val="24"/>
        </w:rPr>
        <w:t>L</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314E25D0"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 xml:space="preserve">an </w:t>
      </w:r>
      <w:r w:rsidRPr="00620025">
        <w:rPr>
          <w:rFonts w:ascii="Times New Roman" w:hAnsi="Times New Roman" w:cs="Times New Roman"/>
          <w:bCs/>
          <w:sz w:val="24"/>
          <w:szCs w:val="24"/>
          <w:u w:val="single"/>
        </w:rPr>
        <w:t>+</w:t>
      </w:r>
      <w:r>
        <w:rPr>
          <w:rFonts w:ascii="Times New Roman" w:hAnsi="Times New Roman" w:cs="Times New Roman"/>
          <w:bCs/>
          <w:sz w:val="24"/>
          <w:szCs w:val="24"/>
        </w:rPr>
        <w:t>SD</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370.2</w:t>
      </w:r>
      <w:r w:rsidRPr="00620025">
        <w:rPr>
          <w:rFonts w:ascii="Times New Roman" w:hAnsi="Times New Roman" w:cs="Times New Roman"/>
          <w:bCs/>
          <w:sz w:val="24"/>
          <w:szCs w:val="24"/>
          <w:u w:val="single"/>
        </w:rPr>
        <w:t>+</w:t>
      </w:r>
      <w:r>
        <w:rPr>
          <w:rFonts w:ascii="Times New Roman" w:hAnsi="Times New Roman" w:cs="Times New Roman"/>
          <w:bCs/>
          <w:sz w:val="24"/>
          <w:szCs w:val="24"/>
        </w:rPr>
        <w:tab/>
        <w:t xml:space="preserve">100.7            </w:t>
      </w:r>
      <w:r w:rsidRPr="00406C6C">
        <w:rPr>
          <w:rFonts w:ascii="Times New Roman" w:hAnsi="Times New Roman" w:cs="Times New Roman"/>
          <w:bCs/>
          <w:sz w:val="24"/>
          <w:szCs w:val="24"/>
        </w:rPr>
        <w:tab/>
      </w:r>
      <w:r>
        <w:rPr>
          <w:rFonts w:ascii="Times New Roman" w:hAnsi="Times New Roman" w:cs="Times New Roman"/>
          <w:bCs/>
          <w:sz w:val="24"/>
          <w:szCs w:val="24"/>
        </w:rPr>
        <w:t>393.1</w:t>
      </w:r>
      <w:r w:rsidRPr="00620025">
        <w:rPr>
          <w:rFonts w:ascii="Times New Roman" w:hAnsi="Times New Roman" w:cs="Times New Roman"/>
          <w:bCs/>
          <w:sz w:val="24"/>
          <w:szCs w:val="24"/>
          <w:u w:val="single"/>
        </w:rPr>
        <w:t>+</w:t>
      </w:r>
      <w:r>
        <w:rPr>
          <w:rFonts w:ascii="Times New Roman" w:hAnsi="Times New Roman" w:cs="Times New Roman"/>
          <w:bCs/>
          <w:sz w:val="24"/>
          <w:szCs w:val="24"/>
        </w:rPr>
        <w:tab/>
        <w:t>74.5</w:t>
      </w:r>
      <w:r w:rsidRPr="00406C6C">
        <w:rPr>
          <w:rFonts w:ascii="Times New Roman" w:hAnsi="Times New Roman" w:cs="Times New Roman"/>
          <w:bCs/>
          <w:sz w:val="24"/>
          <w:szCs w:val="24"/>
        </w:rPr>
        <w:tab/>
        <w:t>-</w:t>
      </w:r>
      <w:r>
        <w:rPr>
          <w:rFonts w:ascii="Times New Roman" w:hAnsi="Times New Roman" w:cs="Times New Roman"/>
          <w:bCs/>
          <w:sz w:val="24"/>
          <w:szCs w:val="24"/>
        </w:rPr>
        <w:t>0</w:t>
      </w:r>
      <w:r w:rsidRPr="00406C6C">
        <w:rPr>
          <w:rFonts w:ascii="Times New Roman" w:hAnsi="Times New Roman" w:cs="Times New Roman"/>
          <w:bCs/>
          <w:sz w:val="24"/>
          <w:szCs w:val="24"/>
        </w:rPr>
        <w:t>.</w:t>
      </w:r>
      <w:r>
        <w:rPr>
          <w:rFonts w:ascii="Times New Roman" w:hAnsi="Times New Roman" w:cs="Times New Roman"/>
          <w:bCs/>
          <w:sz w:val="24"/>
          <w:szCs w:val="24"/>
        </w:rPr>
        <w:t>627</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w:t>
      </w:r>
      <w:r>
        <w:rPr>
          <w:rFonts w:ascii="Times New Roman" w:hAnsi="Times New Roman" w:cs="Times New Roman"/>
          <w:bCs/>
          <w:sz w:val="24"/>
          <w:szCs w:val="24"/>
        </w:rPr>
        <w:t>443</w:t>
      </w:r>
    </w:p>
    <w:p w14:paraId="1E0D7CFF"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Range</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183.0</w:t>
      </w:r>
      <w:r w:rsidRPr="00406C6C">
        <w:rPr>
          <w:rFonts w:ascii="Times New Roman" w:hAnsi="Times New Roman" w:cs="Times New Roman"/>
          <w:bCs/>
          <w:sz w:val="24"/>
          <w:szCs w:val="24"/>
        </w:rPr>
        <w:t xml:space="preserve"> – </w:t>
      </w:r>
      <w:r>
        <w:rPr>
          <w:rFonts w:ascii="Times New Roman" w:hAnsi="Times New Roman" w:cs="Times New Roman"/>
          <w:bCs/>
          <w:sz w:val="24"/>
          <w:szCs w:val="24"/>
        </w:rPr>
        <w:t>506</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260</w:t>
      </w:r>
      <w:r w:rsidRPr="00406C6C">
        <w:rPr>
          <w:rFonts w:ascii="Times New Roman" w:hAnsi="Times New Roman" w:cs="Times New Roman"/>
          <w:bCs/>
          <w:sz w:val="24"/>
          <w:szCs w:val="24"/>
        </w:rPr>
        <w:t>.</w:t>
      </w:r>
      <w:r>
        <w:rPr>
          <w:rFonts w:ascii="Times New Roman" w:hAnsi="Times New Roman" w:cs="Times New Roman"/>
          <w:bCs/>
          <w:sz w:val="24"/>
          <w:szCs w:val="24"/>
        </w:rPr>
        <w:t>0</w:t>
      </w:r>
      <w:r w:rsidRPr="00406C6C">
        <w:rPr>
          <w:rFonts w:ascii="Times New Roman" w:hAnsi="Times New Roman" w:cs="Times New Roman"/>
          <w:bCs/>
          <w:sz w:val="24"/>
          <w:szCs w:val="24"/>
        </w:rPr>
        <w:t xml:space="preserve"> – </w:t>
      </w:r>
      <w:r>
        <w:rPr>
          <w:rFonts w:ascii="Times New Roman" w:hAnsi="Times New Roman" w:cs="Times New Roman"/>
          <w:bCs/>
          <w:sz w:val="24"/>
          <w:szCs w:val="24"/>
        </w:rPr>
        <w:t>532</w:t>
      </w:r>
      <w:r w:rsidRPr="00406C6C">
        <w:rPr>
          <w:rFonts w:ascii="Times New Roman" w:hAnsi="Times New Roman" w:cs="Times New Roman"/>
          <w:bCs/>
          <w:sz w:val="24"/>
          <w:szCs w:val="24"/>
        </w:rPr>
        <w:t>.</w:t>
      </w:r>
      <w:r>
        <w:rPr>
          <w:rFonts w:ascii="Times New Roman" w:hAnsi="Times New Roman" w:cs="Times New Roman"/>
          <w:bCs/>
          <w:sz w:val="24"/>
          <w:szCs w:val="24"/>
        </w:rPr>
        <w:t>1</w:t>
      </w:r>
    </w:p>
    <w:p w14:paraId="068113B7" w14:textId="77777777" w:rsidR="009546EE" w:rsidRDefault="009546EE" w:rsidP="009546EE">
      <w:pPr>
        <w:ind w:firstLine="720"/>
        <w:rPr>
          <w:rFonts w:ascii="Times New Roman" w:hAnsi="Times New Roman" w:cs="Times New Roman"/>
          <w:bCs/>
          <w:sz w:val="24"/>
          <w:szCs w:val="24"/>
        </w:rPr>
      </w:pPr>
    </w:p>
    <w:p w14:paraId="20DDF520" w14:textId="77777777" w:rsidR="009546EE" w:rsidRPr="00406C6C" w:rsidRDefault="009546EE" w:rsidP="009546EE">
      <w:pPr>
        <w:rPr>
          <w:rFonts w:ascii="Times New Roman" w:hAnsi="Times New Roman" w:cs="Times New Roman"/>
          <w:bCs/>
          <w:sz w:val="24"/>
          <w:szCs w:val="24"/>
        </w:rPr>
      </w:pPr>
      <w:r>
        <w:rPr>
          <w:rFonts w:ascii="Times New Roman" w:hAnsi="Times New Roman" w:cs="Times New Roman"/>
          <w:bCs/>
          <w:sz w:val="24"/>
          <w:szCs w:val="24"/>
        </w:rPr>
        <w:t>Transferrin Saturation</w:t>
      </w:r>
      <w:r w:rsidRPr="00406C6C">
        <w:rPr>
          <w:rFonts w:ascii="Times New Roman" w:hAnsi="Times New Roman" w:cs="Times New Roman"/>
          <w:bCs/>
          <w:sz w:val="24"/>
          <w:szCs w:val="24"/>
        </w:rPr>
        <w:t xml:space="preserve"> (</w:t>
      </w:r>
      <w:r>
        <w:rPr>
          <w:rFonts w:ascii="Times New Roman" w:hAnsi="Times New Roman" w:cs="Times New Roman"/>
          <w:bCs/>
          <w:sz w:val="24"/>
          <w:szCs w:val="24"/>
        </w:rPr>
        <w:t>%</w:t>
      </w:r>
      <w:r w:rsidRPr="00406C6C">
        <w:rPr>
          <w:rFonts w:ascii="Times New Roman" w:hAnsi="Times New Roman" w:cs="Times New Roman"/>
          <w:bCs/>
          <w:sz w:val="24"/>
          <w:szCs w:val="24"/>
        </w:rPr>
        <w:t>)</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p>
    <w:p w14:paraId="7E119574" w14:textId="77777777" w:rsidR="009546EE" w:rsidRPr="00406C6C" w:rsidRDefault="009546EE" w:rsidP="009546EE">
      <w:pPr>
        <w:ind w:firstLine="720"/>
        <w:rPr>
          <w:rFonts w:ascii="Times New Roman" w:hAnsi="Times New Roman" w:cs="Times New Roman"/>
          <w:bCs/>
          <w:sz w:val="24"/>
          <w:szCs w:val="24"/>
        </w:rPr>
      </w:pPr>
      <w:r w:rsidRPr="00406C6C">
        <w:rPr>
          <w:rFonts w:ascii="Times New Roman" w:hAnsi="Times New Roman" w:cs="Times New Roman"/>
          <w:bCs/>
          <w:sz w:val="24"/>
          <w:szCs w:val="24"/>
        </w:rPr>
        <w:t>Me</w:t>
      </w:r>
      <w:r>
        <w:rPr>
          <w:rFonts w:ascii="Times New Roman" w:hAnsi="Times New Roman" w:cs="Times New Roman"/>
          <w:bCs/>
          <w:sz w:val="24"/>
          <w:szCs w:val="24"/>
        </w:rPr>
        <w:t>dian</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7.2</w:t>
      </w:r>
      <w:r>
        <w:rPr>
          <w:rFonts w:ascii="Times New Roman" w:hAnsi="Times New Roman" w:cs="Times New Roman"/>
          <w:bCs/>
          <w:sz w:val="24"/>
          <w:szCs w:val="24"/>
        </w:rPr>
        <w:tab/>
        <w:t xml:space="preserve">            </w:t>
      </w:r>
      <w:r w:rsidRPr="00406C6C">
        <w:rPr>
          <w:rFonts w:ascii="Times New Roman" w:hAnsi="Times New Roman" w:cs="Times New Roman"/>
          <w:bCs/>
          <w:sz w:val="24"/>
          <w:szCs w:val="24"/>
        </w:rPr>
        <w:tab/>
      </w:r>
      <w:r>
        <w:rPr>
          <w:rFonts w:ascii="Times New Roman" w:hAnsi="Times New Roman" w:cs="Times New Roman"/>
          <w:bCs/>
          <w:sz w:val="24"/>
          <w:szCs w:val="24"/>
        </w:rPr>
        <w:t>42.1</w:t>
      </w:r>
      <w:r w:rsidRPr="00406C6C">
        <w:rPr>
          <w:rFonts w:ascii="Times New Roman" w:hAnsi="Times New Roman" w:cs="Times New Roman"/>
          <w:bCs/>
          <w:sz w:val="24"/>
          <w:szCs w:val="24"/>
        </w:rPr>
        <w:tab/>
      </w:r>
      <w:r>
        <w:rPr>
          <w:rFonts w:ascii="Times New Roman" w:hAnsi="Times New Roman" w:cs="Times New Roman"/>
          <w:bCs/>
          <w:sz w:val="24"/>
          <w:szCs w:val="24"/>
        </w:rPr>
        <w:tab/>
      </w:r>
      <w:r w:rsidRPr="00406C6C">
        <w:rPr>
          <w:rFonts w:ascii="Times New Roman" w:hAnsi="Times New Roman" w:cs="Times New Roman"/>
          <w:bCs/>
          <w:sz w:val="24"/>
          <w:szCs w:val="24"/>
        </w:rPr>
        <w:t>-</w:t>
      </w:r>
      <w:r>
        <w:rPr>
          <w:rFonts w:ascii="Times New Roman" w:hAnsi="Times New Roman" w:cs="Times New Roman"/>
          <w:bCs/>
          <w:sz w:val="24"/>
          <w:szCs w:val="24"/>
        </w:rPr>
        <w:t>1</w:t>
      </w:r>
      <w:r w:rsidRPr="00406C6C">
        <w:rPr>
          <w:rFonts w:ascii="Times New Roman" w:hAnsi="Times New Roman" w:cs="Times New Roman"/>
          <w:bCs/>
          <w:sz w:val="24"/>
          <w:szCs w:val="24"/>
        </w:rPr>
        <w:t>.</w:t>
      </w:r>
      <w:r>
        <w:rPr>
          <w:rFonts w:ascii="Times New Roman" w:hAnsi="Times New Roman" w:cs="Times New Roman"/>
          <w:bCs/>
          <w:sz w:val="24"/>
          <w:szCs w:val="24"/>
        </w:rPr>
        <w:t>764</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t>0.0</w:t>
      </w:r>
      <w:r>
        <w:rPr>
          <w:rFonts w:ascii="Times New Roman" w:hAnsi="Times New Roman" w:cs="Times New Roman"/>
          <w:bCs/>
          <w:sz w:val="24"/>
          <w:szCs w:val="24"/>
        </w:rPr>
        <w:t>78</w:t>
      </w:r>
    </w:p>
    <w:p w14:paraId="039F7243" w14:textId="77777777" w:rsidR="009546EE" w:rsidRDefault="009546EE" w:rsidP="009546EE">
      <w:pPr>
        <w:ind w:firstLine="720"/>
        <w:rPr>
          <w:rFonts w:ascii="Times New Roman" w:hAnsi="Times New Roman" w:cs="Times New Roman"/>
          <w:bCs/>
          <w:sz w:val="24"/>
          <w:szCs w:val="24"/>
        </w:rPr>
      </w:pPr>
      <w:r>
        <w:rPr>
          <w:rFonts w:ascii="Times New Roman" w:hAnsi="Times New Roman" w:cs="Times New Roman"/>
          <w:bCs/>
          <w:sz w:val="24"/>
          <w:szCs w:val="24"/>
        </w:rPr>
        <w:t>IQR</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ab/>
        <w:t>5.3</w:t>
      </w:r>
      <w:r w:rsidRPr="00406C6C">
        <w:rPr>
          <w:rFonts w:ascii="Times New Roman" w:hAnsi="Times New Roman" w:cs="Times New Roman"/>
          <w:bCs/>
          <w:sz w:val="24"/>
          <w:szCs w:val="24"/>
        </w:rPr>
        <w:t xml:space="preserve">– </w:t>
      </w:r>
      <w:r>
        <w:rPr>
          <w:rFonts w:ascii="Times New Roman" w:hAnsi="Times New Roman" w:cs="Times New Roman"/>
          <w:bCs/>
          <w:sz w:val="24"/>
          <w:szCs w:val="24"/>
        </w:rPr>
        <w:t>9</w:t>
      </w:r>
      <w:r w:rsidRPr="00406C6C">
        <w:rPr>
          <w:rFonts w:ascii="Times New Roman" w:hAnsi="Times New Roman" w:cs="Times New Roman"/>
          <w:bCs/>
          <w:sz w:val="24"/>
          <w:szCs w:val="24"/>
        </w:rPr>
        <w:t>.</w:t>
      </w:r>
      <w:r>
        <w:rPr>
          <w:rFonts w:ascii="Times New Roman" w:hAnsi="Times New Roman" w:cs="Times New Roman"/>
          <w:bCs/>
          <w:sz w:val="24"/>
          <w:szCs w:val="24"/>
        </w:rPr>
        <w:t>3</w:t>
      </w:r>
      <w:r w:rsidRPr="00406C6C">
        <w:rPr>
          <w:rFonts w:ascii="Times New Roman" w:hAnsi="Times New Roman" w:cs="Times New Roman"/>
          <w:bCs/>
          <w:sz w:val="24"/>
          <w:szCs w:val="24"/>
        </w:rPr>
        <w:tab/>
      </w:r>
      <w:r w:rsidRPr="00406C6C">
        <w:rPr>
          <w:rFonts w:ascii="Times New Roman" w:hAnsi="Times New Roman" w:cs="Times New Roman"/>
          <w:bCs/>
          <w:sz w:val="24"/>
          <w:szCs w:val="24"/>
        </w:rPr>
        <w:tab/>
      </w:r>
      <w:r>
        <w:rPr>
          <w:rFonts w:ascii="Times New Roman" w:hAnsi="Times New Roman" w:cs="Times New Roman"/>
          <w:bCs/>
          <w:sz w:val="24"/>
          <w:szCs w:val="24"/>
        </w:rPr>
        <w:t>6</w:t>
      </w:r>
      <w:r w:rsidRPr="00406C6C">
        <w:rPr>
          <w:rFonts w:ascii="Times New Roman" w:hAnsi="Times New Roman" w:cs="Times New Roman"/>
          <w:bCs/>
          <w:sz w:val="24"/>
          <w:szCs w:val="24"/>
        </w:rPr>
        <w:t>.</w:t>
      </w:r>
      <w:r>
        <w:rPr>
          <w:rFonts w:ascii="Times New Roman" w:hAnsi="Times New Roman" w:cs="Times New Roman"/>
          <w:bCs/>
          <w:sz w:val="24"/>
          <w:szCs w:val="24"/>
        </w:rPr>
        <w:t>5</w:t>
      </w:r>
      <w:r w:rsidRPr="00406C6C">
        <w:rPr>
          <w:rFonts w:ascii="Times New Roman" w:hAnsi="Times New Roman" w:cs="Times New Roman"/>
          <w:bCs/>
          <w:sz w:val="24"/>
          <w:szCs w:val="24"/>
        </w:rPr>
        <w:t xml:space="preserve"> – </w:t>
      </w:r>
      <w:r>
        <w:rPr>
          <w:rFonts w:ascii="Times New Roman" w:hAnsi="Times New Roman" w:cs="Times New Roman"/>
          <w:bCs/>
          <w:sz w:val="24"/>
          <w:szCs w:val="24"/>
        </w:rPr>
        <w:t>52</w:t>
      </w:r>
      <w:r w:rsidRPr="00406C6C">
        <w:rPr>
          <w:rFonts w:ascii="Times New Roman" w:hAnsi="Times New Roman" w:cs="Times New Roman"/>
          <w:bCs/>
          <w:sz w:val="24"/>
          <w:szCs w:val="24"/>
        </w:rPr>
        <w:t>.</w:t>
      </w:r>
      <w:r>
        <w:rPr>
          <w:rFonts w:ascii="Times New Roman" w:hAnsi="Times New Roman" w:cs="Times New Roman"/>
          <w:bCs/>
          <w:sz w:val="24"/>
          <w:szCs w:val="24"/>
        </w:rPr>
        <w:t>7</w:t>
      </w:r>
    </w:p>
    <w:p w14:paraId="16EF3634" w14:textId="77777777" w:rsidR="009546EE" w:rsidRDefault="009546EE" w:rsidP="009546EE">
      <w:pPr>
        <w:rPr>
          <w:rFonts w:ascii="Times New Roman" w:hAnsi="Times New Roman" w:cs="Times New Roman"/>
          <w:b/>
          <w:sz w:val="24"/>
          <w:szCs w:val="24"/>
        </w:rPr>
      </w:pPr>
    </w:p>
    <w:tbl>
      <w:tblPr>
        <w:tblW w:w="9880" w:type="dxa"/>
        <w:tblInd w:w="-20" w:type="dxa"/>
        <w:tblBorders>
          <w:top w:val="single" w:sz="4" w:space="0" w:color="auto"/>
        </w:tblBorders>
        <w:tblLook w:val="0000" w:firstRow="0" w:lastRow="0" w:firstColumn="0" w:lastColumn="0" w:noHBand="0" w:noVBand="0"/>
      </w:tblPr>
      <w:tblGrid>
        <w:gridCol w:w="9880"/>
      </w:tblGrid>
      <w:tr w:rsidR="009546EE" w14:paraId="66BE87FA" w14:textId="77777777" w:rsidTr="0018386D">
        <w:trPr>
          <w:trHeight w:val="100"/>
        </w:trPr>
        <w:tc>
          <w:tcPr>
            <w:tcW w:w="9880" w:type="dxa"/>
          </w:tcPr>
          <w:p w14:paraId="71FF35C4" w14:textId="77777777" w:rsidR="009546EE" w:rsidRDefault="009546EE" w:rsidP="0018386D">
            <w:pPr>
              <w:rPr>
                <w:rFonts w:ascii="Times New Roman" w:hAnsi="Times New Roman" w:cs="Times New Roman"/>
                <w:b/>
                <w:sz w:val="24"/>
                <w:szCs w:val="24"/>
              </w:rPr>
            </w:pPr>
          </w:p>
        </w:tc>
      </w:tr>
    </w:tbl>
    <w:p w14:paraId="367371B0" w14:textId="77777777" w:rsidR="009546EE" w:rsidRPr="00F2377A" w:rsidRDefault="009546EE" w:rsidP="009546EE">
      <w:pPr>
        <w:rPr>
          <w:rFonts w:ascii="Times New Roman" w:hAnsi="Times New Roman"/>
          <w:sz w:val="20"/>
          <w:szCs w:val="20"/>
        </w:rPr>
      </w:pPr>
      <w:r>
        <w:rPr>
          <w:rFonts w:ascii="Times New Roman" w:hAnsi="Times New Roman"/>
          <w:sz w:val="20"/>
          <w:szCs w:val="20"/>
        </w:rPr>
        <w:t xml:space="preserve">IQR = Interquartile range; SD = Standard deviation; </w:t>
      </w:r>
      <w:r>
        <w:rPr>
          <w:rFonts w:asciiTheme="minorEastAsia" w:hAnsiTheme="minorEastAsia" w:cstheme="minorEastAsia" w:hint="eastAsia"/>
          <w:sz w:val="20"/>
          <w:szCs w:val="20"/>
        </w:rPr>
        <w:t>µ</w:t>
      </w:r>
      <w:r>
        <w:rPr>
          <w:rFonts w:ascii="Times New Roman" w:hAnsi="Times New Roman"/>
          <w:sz w:val="20"/>
          <w:szCs w:val="20"/>
        </w:rPr>
        <w:t xml:space="preserve">g/L = microgram per Litre; </w:t>
      </w:r>
      <w:r>
        <w:rPr>
          <w:rFonts w:asciiTheme="minorEastAsia" w:hAnsiTheme="minorEastAsia" w:cstheme="minorEastAsia" w:hint="eastAsia"/>
          <w:sz w:val="20"/>
          <w:szCs w:val="20"/>
        </w:rPr>
        <w:t>µ</w:t>
      </w:r>
      <w:r>
        <w:rPr>
          <w:rFonts w:ascii="Times New Roman" w:hAnsi="Times New Roman"/>
          <w:sz w:val="20"/>
          <w:szCs w:val="20"/>
        </w:rPr>
        <w:t>g/dL = microgram per decilitre; % = Percentage</w:t>
      </w:r>
    </w:p>
    <w:p w14:paraId="05DD4E0C" w14:textId="77777777" w:rsidR="009546EE" w:rsidRDefault="009546EE" w:rsidP="009546EE">
      <w:pPr>
        <w:rPr>
          <w:rFonts w:ascii="Times New Roman" w:hAnsi="Times New Roman" w:cs="Times New Roman"/>
          <w:b/>
          <w:sz w:val="24"/>
          <w:szCs w:val="24"/>
        </w:rPr>
      </w:pPr>
    </w:p>
    <w:p w14:paraId="1607E56C" w14:textId="77777777" w:rsidR="009546EE" w:rsidRDefault="009546EE" w:rsidP="009546EE">
      <w:pPr>
        <w:rPr>
          <w:rFonts w:ascii="Times New Roman" w:hAnsi="Times New Roman" w:cs="Times New Roman"/>
          <w:b/>
          <w:sz w:val="24"/>
          <w:szCs w:val="24"/>
        </w:rPr>
      </w:pPr>
    </w:p>
    <w:p w14:paraId="47F92984" w14:textId="77777777" w:rsidR="009546EE" w:rsidRDefault="009546EE" w:rsidP="009546EE">
      <w:pPr>
        <w:rPr>
          <w:rFonts w:ascii="Times New Roman" w:hAnsi="Times New Roman" w:cs="Times New Roman"/>
          <w:b/>
          <w:sz w:val="24"/>
          <w:szCs w:val="24"/>
        </w:rPr>
      </w:pPr>
    </w:p>
    <w:p w14:paraId="3CBA7928" w14:textId="77777777" w:rsidR="009546EE" w:rsidRPr="00330453" w:rsidRDefault="009546EE" w:rsidP="009546EE">
      <w:pPr>
        <w:rPr>
          <w:rFonts w:ascii="Times New Roman" w:hAnsi="Times New Roman" w:cs="Times New Roman"/>
          <w:b/>
          <w:sz w:val="24"/>
          <w:szCs w:val="24"/>
        </w:rPr>
      </w:pPr>
      <w:r w:rsidRPr="00330453">
        <w:rPr>
          <w:rFonts w:ascii="Times New Roman" w:hAnsi="Times New Roman" w:cs="Times New Roman"/>
          <w:b/>
          <w:sz w:val="24"/>
          <w:szCs w:val="24"/>
        </w:rPr>
        <w:t xml:space="preserve">Table </w:t>
      </w:r>
      <w:r>
        <w:rPr>
          <w:rFonts w:ascii="Times New Roman" w:hAnsi="Times New Roman" w:cs="Times New Roman"/>
          <w:b/>
          <w:sz w:val="24"/>
          <w:szCs w:val="24"/>
        </w:rPr>
        <w:t>XI</w:t>
      </w:r>
      <w:r w:rsidRPr="00330453">
        <w:rPr>
          <w:rFonts w:ascii="Times New Roman" w:hAnsi="Times New Roman" w:cs="Times New Roman"/>
          <w:b/>
          <w:sz w:val="24"/>
          <w:szCs w:val="24"/>
        </w:rPr>
        <w:t xml:space="preserve">: Prevalence of iron deficiency, Latent iron deficiency and iron deficiency anaemia among the subjects and controls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42"/>
        <w:gridCol w:w="1595"/>
        <w:gridCol w:w="1414"/>
        <w:gridCol w:w="1119"/>
        <w:gridCol w:w="1056"/>
      </w:tblGrid>
      <w:tr w:rsidR="009546EE" w:rsidRPr="00C275A3" w14:paraId="7030F10D" w14:textId="77777777" w:rsidTr="0018386D">
        <w:tc>
          <w:tcPr>
            <w:tcW w:w="4045" w:type="dxa"/>
            <w:vMerge w:val="restart"/>
          </w:tcPr>
          <w:p w14:paraId="58C6C2F4" w14:textId="77777777" w:rsidR="009546EE" w:rsidRPr="00C275A3" w:rsidRDefault="009546EE" w:rsidP="0018386D">
            <w:pPr>
              <w:rPr>
                <w:rFonts w:ascii="Times New Roman" w:hAnsi="Times New Roman"/>
              </w:rPr>
            </w:pPr>
          </w:p>
        </w:tc>
        <w:tc>
          <w:tcPr>
            <w:tcW w:w="3060" w:type="dxa"/>
            <w:gridSpan w:val="2"/>
          </w:tcPr>
          <w:p w14:paraId="5C31F929" w14:textId="77777777" w:rsidR="009546EE" w:rsidRPr="00C275A3" w:rsidRDefault="009546EE" w:rsidP="0018386D">
            <w:pPr>
              <w:rPr>
                <w:rFonts w:ascii="Times New Roman" w:hAnsi="Times New Roman"/>
              </w:rPr>
            </w:pPr>
            <w:r>
              <w:rPr>
                <w:rFonts w:ascii="Times New Roman" w:hAnsi="Times New Roman"/>
                <w:b/>
              </w:rPr>
              <w:t xml:space="preserve">             </w:t>
            </w:r>
            <w:r w:rsidRPr="00C275A3">
              <w:rPr>
                <w:rFonts w:ascii="Times New Roman" w:hAnsi="Times New Roman"/>
                <w:b/>
              </w:rPr>
              <w:t xml:space="preserve"> Group</w:t>
            </w:r>
          </w:p>
        </w:tc>
        <w:tc>
          <w:tcPr>
            <w:tcW w:w="1170" w:type="dxa"/>
            <w:vMerge w:val="restart"/>
          </w:tcPr>
          <w:p w14:paraId="043070AA" w14:textId="77777777" w:rsidR="009546EE" w:rsidRPr="00C275A3" w:rsidRDefault="009546EE" w:rsidP="0018386D">
            <w:pPr>
              <w:spacing w:after="160"/>
              <w:rPr>
                <w:rFonts w:ascii="Times New Roman" w:hAnsi="Times New Roman"/>
                <w:b/>
                <w:color w:val="FF0000"/>
              </w:rPr>
            </w:pPr>
          </w:p>
          <w:p w14:paraId="515EEA45" w14:textId="77777777" w:rsidR="009546EE" w:rsidRPr="00C275A3" w:rsidRDefault="009546EE" w:rsidP="0018386D">
            <w:pPr>
              <w:spacing w:after="160"/>
              <w:rPr>
                <w:rFonts w:ascii="Times New Roman" w:hAnsi="Times New Roman"/>
              </w:rPr>
            </w:pPr>
          </w:p>
        </w:tc>
        <w:tc>
          <w:tcPr>
            <w:tcW w:w="1075" w:type="dxa"/>
            <w:vMerge w:val="restart"/>
          </w:tcPr>
          <w:p w14:paraId="414E41F7" w14:textId="77777777" w:rsidR="009546EE" w:rsidRDefault="009546EE" w:rsidP="0018386D">
            <w:pPr>
              <w:spacing w:after="160"/>
              <w:rPr>
                <w:rFonts w:ascii="Times New Roman" w:hAnsi="Times New Roman"/>
                <w:b/>
                <w:color w:val="FF0000"/>
              </w:rPr>
            </w:pPr>
          </w:p>
          <w:p w14:paraId="724585F5" w14:textId="77777777" w:rsidR="009546EE" w:rsidRPr="00C275A3" w:rsidRDefault="009546EE" w:rsidP="0018386D">
            <w:pPr>
              <w:spacing w:after="160"/>
              <w:rPr>
                <w:rFonts w:ascii="Times New Roman" w:hAnsi="Times New Roman"/>
              </w:rPr>
            </w:pPr>
            <w:r w:rsidRPr="00C275A3">
              <w:rPr>
                <w:rFonts w:ascii="Times New Roman" w:hAnsi="Times New Roman"/>
                <w:b/>
                <w:color w:val="000000"/>
              </w:rPr>
              <w:t xml:space="preserve">p </w:t>
            </w:r>
            <w:r w:rsidRPr="00C275A3">
              <w:rPr>
                <w:rFonts w:ascii="Times New Roman" w:hAnsi="Times New Roman"/>
                <w:b/>
              </w:rPr>
              <w:t>–value</w:t>
            </w:r>
          </w:p>
        </w:tc>
      </w:tr>
      <w:tr w:rsidR="009546EE" w:rsidRPr="00C275A3" w14:paraId="4F545C97" w14:textId="77777777" w:rsidTr="0018386D">
        <w:tc>
          <w:tcPr>
            <w:tcW w:w="4045" w:type="dxa"/>
            <w:vMerge/>
            <w:tcBorders>
              <w:bottom w:val="single" w:sz="4" w:space="0" w:color="auto"/>
            </w:tcBorders>
          </w:tcPr>
          <w:p w14:paraId="209C730A" w14:textId="77777777" w:rsidR="009546EE" w:rsidRPr="00C275A3" w:rsidRDefault="009546EE" w:rsidP="0018386D">
            <w:pPr>
              <w:rPr>
                <w:rFonts w:ascii="Times New Roman" w:hAnsi="Times New Roman"/>
              </w:rPr>
            </w:pPr>
          </w:p>
        </w:tc>
        <w:tc>
          <w:tcPr>
            <w:tcW w:w="1620" w:type="dxa"/>
            <w:tcBorders>
              <w:bottom w:val="single" w:sz="4" w:space="0" w:color="auto"/>
            </w:tcBorders>
          </w:tcPr>
          <w:p w14:paraId="2CF60F17" w14:textId="77777777" w:rsidR="009546EE" w:rsidRPr="00C275A3" w:rsidRDefault="009546EE" w:rsidP="0018386D">
            <w:pPr>
              <w:spacing w:after="160"/>
              <w:rPr>
                <w:rFonts w:ascii="Times New Roman" w:hAnsi="Times New Roman"/>
                <w:b/>
              </w:rPr>
            </w:pPr>
            <w:r>
              <w:rPr>
                <w:rFonts w:ascii="Times New Roman" w:hAnsi="Times New Roman"/>
                <w:b/>
                <w:color w:val="000000"/>
              </w:rPr>
              <w:t xml:space="preserve">Acyanotic </w:t>
            </w:r>
            <w:r w:rsidRPr="00C275A3">
              <w:rPr>
                <w:rFonts w:ascii="Times New Roman" w:hAnsi="Times New Roman"/>
                <w:b/>
              </w:rPr>
              <w:t xml:space="preserve"> </w:t>
            </w:r>
          </w:p>
          <w:p w14:paraId="76ADB1A1" w14:textId="77777777" w:rsidR="009546EE" w:rsidRPr="00C275A3" w:rsidRDefault="009546EE" w:rsidP="0018386D">
            <w:pPr>
              <w:spacing w:after="160"/>
              <w:rPr>
                <w:rFonts w:ascii="Times New Roman" w:hAnsi="Times New Roman"/>
                <w:b/>
              </w:rPr>
            </w:pPr>
            <w:r>
              <w:rPr>
                <w:rFonts w:ascii="Times New Roman" w:hAnsi="Times New Roman"/>
                <w:b/>
              </w:rPr>
              <w:t xml:space="preserve">  n </w:t>
            </w:r>
            <w:r w:rsidRPr="00C275A3">
              <w:rPr>
                <w:rFonts w:ascii="Times New Roman" w:hAnsi="Times New Roman"/>
                <w:b/>
              </w:rPr>
              <w:t>=</w:t>
            </w:r>
            <w:r>
              <w:rPr>
                <w:rFonts w:ascii="Times New Roman" w:hAnsi="Times New Roman"/>
                <w:b/>
              </w:rPr>
              <w:t xml:space="preserve"> 59 (%)</w:t>
            </w:r>
          </w:p>
        </w:tc>
        <w:tc>
          <w:tcPr>
            <w:tcW w:w="1440" w:type="dxa"/>
            <w:tcBorders>
              <w:bottom w:val="single" w:sz="4" w:space="0" w:color="auto"/>
            </w:tcBorders>
          </w:tcPr>
          <w:p w14:paraId="00846A40" w14:textId="77777777" w:rsidR="009546EE" w:rsidRPr="00C275A3" w:rsidRDefault="009546EE" w:rsidP="0018386D">
            <w:pPr>
              <w:spacing w:after="160"/>
              <w:rPr>
                <w:rFonts w:ascii="Times New Roman" w:hAnsi="Times New Roman"/>
                <w:b/>
              </w:rPr>
            </w:pPr>
            <w:r w:rsidRPr="00C275A3">
              <w:rPr>
                <w:rFonts w:ascii="Times New Roman" w:hAnsi="Times New Roman"/>
                <w:b/>
              </w:rPr>
              <w:t xml:space="preserve">Control </w:t>
            </w:r>
          </w:p>
          <w:p w14:paraId="72ECB6FE" w14:textId="77777777" w:rsidR="009546EE" w:rsidRPr="00C275A3" w:rsidRDefault="009546EE" w:rsidP="0018386D">
            <w:pPr>
              <w:spacing w:after="160"/>
              <w:rPr>
                <w:rFonts w:ascii="Times New Roman" w:hAnsi="Times New Roman"/>
                <w:b/>
              </w:rPr>
            </w:pPr>
            <w:r>
              <w:rPr>
                <w:rFonts w:ascii="Times New Roman" w:hAnsi="Times New Roman"/>
                <w:b/>
              </w:rPr>
              <w:t xml:space="preserve">n </w:t>
            </w:r>
            <w:r w:rsidRPr="00C275A3">
              <w:rPr>
                <w:rFonts w:ascii="Times New Roman" w:hAnsi="Times New Roman"/>
                <w:b/>
              </w:rPr>
              <w:t>=</w:t>
            </w:r>
            <w:r>
              <w:rPr>
                <w:rFonts w:ascii="Times New Roman" w:hAnsi="Times New Roman"/>
                <w:b/>
              </w:rPr>
              <w:t xml:space="preserve"> 59 (%)</w:t>
            </w:r>
          </w:p>
        </w:tc>
        <w:tc>
          <w:tcPr>
            <w:tcW w:w="1170" w:type="dxa"/>
            <w:vMerge/>
            <w:tcBorders>
              <w:bottom w:val="single" w:sz="4" w:space="0" w:color="auto"/>
            </w:tcBorders>
          </w:tcPr>
          <w:p w14:paraId="7E3532BF" w14:textId="77777777" w:rsidR="009546EE" w:rsidRPr="00C275A3" w:rsidRDefault="009546EE" w:rsidP="0018386D">
            <w:pPr>
              <w:spacing w:after="160"/>
              <w:rPr>
                <w:rFonts w:ascii="Times New Roman" w:hAnsi="Times New Roman"/>
                <w:b/>
                <w:color w:val="FF0000"/>
                <w:highlight w:val="yellow"/>
              </w:rPr>
            </w:pPr>
          </w:p>
        </w:tc>
        <w:tc>
          <w:tcPr>
            <w:tcW w:w="1075" w:type="dxa"/>
            <w:vMerge/>
            <w:tcBorders>
              <w:bottom w:val="single" w:sz="4" w:space="0" w:color="auto"/>
            </w:tcBorders>
          </w:tcPr>
          <w:p w14:paraId="59E8B429" w14:textId="77777777" w:rsidR="009546EE" w:rsidRPr="00C275A3" w:rsidRDefault="009546EE" w:rsidP="0018386D">
            <w:pPr>
              <w:spacing w:after="160"/>
              <w:rPr>
                <w:rFonts w:ascii="Times New Roman" w:hAnsi="Times New Roman"/>
                <w:b/>
              </w:rPr>
            </w:pPr>
          </w:p>
        </w:tc>
      </w:tr>
      <w:tr w:rsidR="009546EE" w:rsidRPr="00C275A3" w14:paraId="1BE579E8" w14:textId="77777777" w:rsidTr="0018386D">
        <w:tc>
          <w:tcPr>
            <w:tcW w:w="4045" w:type="dxa"/>
            <w:tcBorders>
              <w:bottom w:val="nil"/>
            </w:tcBorders>
          </w:tcPr>
          <w:p w14:paraId="7270E292" w14:textId="77777777" w:rsidR="009546EE" w:rsidRPr="00C275A3" w:rsidRDefault="009546EE" w:rsidP="0018386D">
            <w:pPr>
              <w:rPr>
                <w:rFonts w:ascii="Times New Roman" w:hAnsi="Times New Roman"/>
              </w:rPr>
            </w:pPr>
          </w:p>
        </w:tc>
        <w:tc>
          <w:tcPr>
            <w:tcW w:w="1620" w:type="dxa"/>
            <w:tcBorders>
              <w:bottom w:val="nil"/>
            </w:tcBorders>
          </w:tcPr>
          <w:p w14:paraId="6FB0F372" w14:textId="77777777" w:rsidR="009546EE" w:rsidRPr="00C275A3" w:rsidRDefault="009546EE" w:rsidP="0018386D">
            <w:pPr>
              <w:jc w:val="center"/>
              <w:rPr>
                <w:rFonts w:ascii="Times New Roman" w:hAnsi="Times New Roman"/>
              </w:rPr>
            </w:pPr>
          </w:p>
        </w:tc>
        <w:tc>
          <w:tcPr>
            <w:tcW w:w="1440" w:type="dxa"/>
            <w:tcBorders>
              <w:bottom w:val="nil"/>
            </w:tcBorders>
          </w:tcPr>
          <w:p w14:paraId="727858B8" w14:textId="77777777" w:rsidR="009546EE" w:rsidRPr="00C275A3" w:rsidRDefault="009546EE" w:rsidP="0018386D">
            <w:pPr>
              <w:jc w:val="center"/>
              <w:rPr>
                <w:rFonts w:ascii="Times New Roman" w:hAnsi="Times New Roman"/>
              </w:rPr>
            </w:pPr>
          </w:p>
        </w:tc>
        <w:tc>
          <w:tcPr>
            <w:tcW w:w="1170" w:type="dxa"/>
            <w:tcBorders>
              <w:bottom w:val="nil"/>
            </w:tcBorders>
          </w:tcPr>
          <w:p w14:paraId="0DF071E0" w14:textId="77777777" w:rsidR="009546EE" w:rsidRPr="00C275A3" w:rsidRDefault="009546EE" w:rsidP="0018386D">
            <w:pPr>
              <w:jc w:val="center"/>
              <w:rPr>
                <w:rFonts w:ascii="Times New Roman" w:hAnsi="Times New Roman"/>
                <w:b/>
                <w:color w:val="FF0000"/>
              </w:rPr>
            </w:pPr>
          </w:p>
        </w:tc>
        <w:tc>
          <w:tcPr>
            <w:tcW w:w="1075" w:type="dxa"/>
            <w:tcBorders>
              <w:bottom w:val="nil"/>
            </w:tcBorders>
          </w:tcPr>
          <w:p w14:paraId="5C4D488F" w14:textId="77777777" w:rsidR="009546EE" w:rsidRPr="00C275A3" w:rsidRDefault="009546EE" w:rsidP="0018386D">
            <w:pPr>
              <w:jc w:val="center"/>
              <w:rPr>
                <w:rFonts w:ascii="Times New Roman" w:hAnsi="Times New Roman"/>
              </w:rPr>
            </w:pPr>
          </w:p>
        </w:tc>
      </w:tr>
    </w:tbl>
    <w:p w14:paraId="4D827898" w14:textId="77777777" w:rsidR="009546EE" w:rsidRDefault="009546EE" w:rsidP="009546EE">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Iron deficiency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w:t>
      </w:r>
      <w:r w:rsidRPr="00D92B9B">
        <w:rPr>
          <w:rFonts w:ascii="Times New Roman" w:hAnsi="Times New Roman" w:cs="Times New Roman"/>
          <w:sz w:val="24"/>
          <w:szCs w:val="24"/>
          <w:lang w:val="en-US"/>
        </w:rPr>
        <w:t>3.4)</w:t>
      </w:r>
      <w:r>
        <w:rPr>
          <w:rFonts w:ascii="Times New Roman" w:hAnsi="Times New Roman" w:cs="Times New Roman"/>
          <w:sz w:val="24"/>
          <w:szCs w:val="24"/>
          <w:lang w:val="en-US"/>
        </w:rPr>
        <w:tab/>
      </w:r>
      <w:r>
        <w:rPr>
          <w:rFonts w:ascii="Times New Roman" w:hAnsi="Times New Roman" w:cs="Times New Roman"/>
          <w:sz w:val="24"/>
          <w:szCs w:val="24"/>
          <w:lang w:val="en-US"/>
        </w:rPr>
        <w:tab/>
        <w:t>3</w:t>
      </w:r>
      <w:r w:rsidRPr="00D92B9B">
        <w:rPr>
          <w:rFonts w:ascii="Times New Roman" w:hAnsi="Times New Roman" w:cs="Times New Roman"/>
          <w:sz w:val="24"/>
          <w:szCs w:val="24"/>
          <w:lang w:val="en-US"/>
        </w:rPr>
        <w:t>(5.1)</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1.000</w:t>
      </w:r>
    </w:p>
    <w:p w14:paraId="21594BB8" w14:textId="77777777" w:rsidR="009546EE" w:rsidRDefault="009546EE" w:rsidP="009546EE">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Latent iron deficiency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8(13.6)</w:t>
      </w:r>
      <w:r>
        <w:rPr>
          <w:rFonts w:ascii="Times New Roman" w:hAnsi="Times New Roman" w:cs="Times New Roman"/>
          <w:sz w:val="24"/>
          <w:szCs w:val="24"/>
          <w:lang w:val="en-US"/>
        </w:rPr>
        <w:tab/>
      </w:r>
      <w:r>
        <w:rPr>
          <w:rFonts w:ascii="Times New Roman" w:hAnsi="Times New Roman" w:cs="Times New Roman"/>
          <w:sz w:val="24"/>
          <w:szCs w:val="24"/>
          <w:lang w:val="en-US"/>
        </w:rPr>
        <w:tab/>
        <w:t>9(15.3)</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1.000</w:t>
      </w:r>
    </w:p>
    <w:p w14:paraId="79BA85EA" w14:textId="77777777" w:rsidR="009546EE" w:rsidRDefault="009546EE" w:rsidP="009546EE">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Iron deficiency </w:t>
      </w:r>
      <w:proofErr w:type="gramStart"/>
      <w:r>
        <w:rPr>
          <w:rFonts w:ascii="Times New Roman" w:hAnsi="Times New Roman" w:cs="Times New Roman"/>
          <w:sz w:val="24"/>
          <w:szCs w:val="24"/>
          <w:lang w:val="en-US"/>
        </w:rPr>
        <w:t xml:space="preserve">anaemia  </w:t>
      </w:r>
      <w:r>
        <w:rPr>
          <w:rFonts w:ascii="Times New Roman" w:hAnsi="Times New Roman" w:cs="Times New Roman"/>
          <w:sz w:val="24"/>
          <w:szCs w:val="24"/>
          <w:lang w:val="en-US"/>
        </w:rPr>
        <w:tab/>
      </w:r>
      <w:proofErr w:type="gramEnd"/>
      <w:r>
        <w:rPr>
          <w:rFonts w:ascii="Times New Roman" w:hAnsi="Times New Roman" w:cs="Times New Roman"/>
          <w:sz w:val="24"/>
          <w:szCs w:val="24"/>
          <w:lang w:val="en-US"/>
        </w:rPr>
        <w:tab/>
        <w:t xml:space="preserve">            0(0.0)</w:t>
      </w:r>
      <w:r>
        <w:rPr>
          <w:rFonts w:ascii="Times New Roman" w:hAnsi="Times New Roman" w:cs="Times New Roman"/>
          <w:sz w:val="24"/>
          <w:szCs w:val="24"/>
          <w:lang w:val="en-US"/>
        </w:rPr>
        <w:tab/>
      </w:r>
      <w:r>
        <w:rPr>
          <w:rFonts w:ascii="Times New Roman" w:hAnsi="Times New Roman" w:cs="Times New Roman"/>
          <w:sz w:val="24"/>
          <w:szCs w:val="24"/>
          <w:lang w:val="en-US"/>
        </w:rPr>
        <w:tab/>
        <w:t>0(0.0)</w:t>
      </w:r>
    </w:p>
    <w:p w14:paraId="03B06B6E" w14:textId="77777777" w:rsidR="009546EE" w:rsidRDefault="009546EE" w:rsidP="009546EE">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w:t>
      </w:r>
    </w:p>
    <w:p w14:paraId="22161389" w14:textId="77777777" w:rsidR="009546EE" w:rsidRDefault="009546EE" w:rsidP="009546EE">
      <w:pPr>
        <w:autoSpaceDE w:val="0"/>
        <w:autoSpaceDN w:val="0"/>
        <w:adjustRightInd w:val="0"/>
        <w:spacing w:after="0" w:line="480" w:lineRule="auto"/>
        <w:rPr>
          <w:rFonts w:ascii="Times New Roman" w:hAnsi="Times New Roman" w:cs="Times New Roman"/>
          <w:sz w:val="24"/>
          <w:szCs w:val="24"/>
          <w:lang w:val="en-US"/>
        </w:rPr>
      </w:pPr>
    </w:p>
    <w:p w14:paraId="43F82791" w14:textId="77777777" w:rsidR="009546EE" w:rsidRDefault="009546EE" w:rsidP="009546EE">
      <w:pPr>
        <w:autoSpaceDE w:val="0"/>
        <w:autoSpaceDN w:val="0"/>
        <w:adjustRightInd w:val="0"/>
        <w:spacing w:after="0" w:line="480" w:lineRule="auto"/>
        <w:rPr>
          <w:rFonts w:ascii="Times New Roman" w:hAnsi="Times New Roman" w:cs="Times New Roman"/>
          <w:sz w:val="24"/>
          <w:szCs w:val="24"/>
          <w:lang w:val="en-US"/>
        </w:rPr>
      </w:pPr>
    </w:p>
    <w:p w14:paraId="4C4C2CBF" w14:textId="77777777" w:rsidR="009546EE" w:rsidRPr="00412E89" w:rsidRDefault="009546EE" w:rsidP="009546EE">
      <w:pPr>
        <w:spacing w:line="259" w:lineRule="auto"/>
        <w:rPr>
          <w:rFonts w:ascii="Times New Roman" w:eastAsia="Calibri" w:hAnsi="Times New Roman" w:cs="Times New Roman"/>
          <w:b/>
          <w:color w:val="000000"/>
          <w:sz w:val="24"/>
          <w:szCs w:val="24"/>
        </w:rPr>
      </w:pPr>
      <w:bookmarkStart w:id="0" w:name="_GoBack"/>
      <w:bookmarkEnd w:id="0"/>
      <w:r w:rsidRPr="00412E89">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XII</w:t>
      </w:r>
      <w:r w:rsidRPr="00412E89">
        <w:rPr>
          <w:rFonts w:ascii="Times New Roman" w:eastAsia="Calibri" w:hAnsi="Times New Roman" w:cs="Times New Roman"/>
          <w:b/>
          <w:sz w:val="24"/>
          <w:szCs w:val="24"/>
        </w:rPr>
        <w:t xml:space="preserve">: Test of association between iron status and socio-demographic variables </w:t>
      </w:r>
      <w:r w:rsidRPr="00412E89">
        <w:rPr>
          <w:rFonts w:ascii="Times New Roman" w:eastAsia="Calibri" w:hAnsi="Times New Roman" w:cs="Times New Roman"/>
          <w:b/>
          <w:color w:val="000000"/>
          <w:sz w:val="24"/>
          <w:szCs w:val="24"/>
        </w:rPr>
        <w:t xml:space="preserve">of children with acyanotic congenital heart disease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23"/>
        <w:gridCol w:w="1193"/>
        <w:gridCol w:w="1313"/>
        <w:gridCol w:w="1504"/>
        <w:gridCol w:w="1623"/>
      </w:tblGrid>
      <w:tr w:rsidR="009546EE" w:rsidRPr="00412E89" w14:paraId="5AF67DEF" w14:textId="77777777" w:rsidTr="0018386D">
        <w:trPr>
          <w:trHeight w:val="656"/>
        </w:trPr>
        <w:tc>
          <w:tcPr>
            <w:tcW w:w="2623" w:type="dxa"/>
            <w:tcBorders>
              <w:bottom w:val="single" w:sz="4" w:space="0" w:color="auto"/>
            </w:tcBorders>
          </w:tcPr>
          <w:p w14:paraId="215D6D6F" w14:textId="77777777" w:rsidR="009546EE" w:rsidRPr="00412E89" w:rsidRDefault="009546EE" w:rsidP="0018386D">
            <w:pPr>
              <w:spacing w:line="360" w:lineRule="auto"/>
              <w:rPr>
                <w:rFonts w:ascii="Times New Roman" w:hAnsi="Times New Roman"/>
                <w:sz w:val="24"/>
                <w:szCs w:val="24"/>
              </w:rPr>
            </w:pPr>
          </w:p>
        </w:tc>
        <w:tc>
          <w:tcPr>
            <w:tcW w:w="1193" w:type="dxa"/>
            <w:tcBorders>
              <w:bottom w:val="single" w:sz="4" w:space="0" w:color="auto"/>
            </w:tcBorders>
          </w:tcPr>
          <w:p w14:paraId="183C1132" w14:textId="77777777" w:rsidR="009546EE" w:rsidRPr="00412E89" w:rsidRDefault="009546EE" w:rsidP="0018386D">
            <w:pPr>
              <w:spacing w:line="360" w:lineRule="auto"/>
              <w:jc w:val="center"/>
              <w:rPr>
                <w:rFonts w:ascii="Times New Roman" w:hAnsi="Times New Roman"/>
                <w:b/>
                <w:sz w:val="24"/>
                <w:szCs w:val="24"/>
              </w:rPr>
            </w:pPr>
            <w:r w:rsidRPr="00412E89">
              <w:rPr>
                <w:rFonts w:ascii="Times New Roman" w:hAnsi="Times New Roman"/>
                <w:b/>
                <w:sz w:val="24"/>
                <w:szCs w:val="24"/>
              </w:rPr>
              <w:t>Iron deficient</w:t>
            </w:r>
          </w:p>
          <w:p w14:paraId="536C64C8" w14:textId="77777777" w:rsidR="009546EE" w:rsidRPr="00412E89" w:rsidRDefault="009546EE" w:rsidP="0018386D">
            <w:pPr>
              <w:spacing w:line="360" w:lineRule="auto"/>
              <w:jc w:val="center"/>
              <w:rPr>
                <w:rFonts w:ascii="Times New Roman" w:hAnsi="Times New Roman"/>
                <w:b/>
                <w:sz w:val="24"/>
                <w:szCs w:val="24"/>
              </w:rPr>
            </w:pPr>
            <w:r w:rsidRPr="00412E89">
              <w:rPr>
                <w:rFonts w:ascii="Times New Roman" w:hAnsi="Times New Roman"/>
                <w:b/>
                <w:sz w:val="24"/>
                <w:szCs w:val="24"/>
              </w:rPr>
              <w:t>n=2(%)</w:t>
            </w:r>
          </w:p>
        </w:tc>
        <w:tc>
          <w:tcPr>
            <w:tcW w:w="1313" w:type="dxa"/>
            <w:tcBorders>
              <w:bottom w:val="single" w:sz="4" w:space="0" w:color="auto"/>
            </w:tcBorders>
          </w:tcPr>
          <w:p w14:paraId="006340A6" w14:textId="77777777" w:rsidR="009546EE" w:rsidRPr="00412E89" w:rsidRDefault="009546EE" w:rsidP="0018386D">
            <w:pPr>
              <w:spacing w:line="360" w:lineRule="auto"/>
              <w:jc w:val="center"/>
              <w:rPr>
                <w:rFonts w:ascii="Times New Roman" w:hAnsi="Times New Roman"/>
                <w:b/>
                <w:sz w:val="24"/>
                <w:szCs w:val="24"/>
              </w:rPr>
            </w:pPr>
            <w:r w:rsidRPr="00412E89">
              <w:rPr>
                <w:rFonts w:ascii="Times New Roman" w:hAnsi="Times New Roman"/>
                <w:b/>
                <w:sz w:val="24"/>
                <w:szCs w:val="24"/>
              </w:rPr>
              <w:t>Iron sufficient</w:t>
            </w:r>
          </w:p>
          <w:p w14:paraId="7AB3DAAC" w14:textId="77777777" w:rsidR="009546EE" w:rsidRPr="00412E89" w:rsidRDefault="009546EE" w:rsidP="0018386D">
            <w:pPr>
              <w:spacing w:line="360" w:lineRule="auto"/>
              <w:jc w:val="center"/>
              <w:rPr>
                <w:rFonts w:ascii="Times New Roman" w:hAnsi="Times New Roman"/>
                <w:b/>
                <w:sz w:val="24"/>
                <w:szCs w:val="24"/>
              </w:rPr>
            </w:pPr>
            <w:r w:rsidRPr="00412E89">
              <w:rPr>
                <w:rFonts w:ascii="Times New Roman" w:hAnsi="Times New Roman"/>
                <w:b/>
                <w:sz w:val="24"/>
                <w:szCs w:val="24"/>
              </w:rPr>
              <w:t>n=57(%)</w:t>
            </w:r>
          </w:p>
        </w:tc>
        <w:tc>
          <w:tcPr>
            <w:tcW w:w="1504" w:type="dxa"/>
            <w:tcBorders>
              <w:bottom w:val="single" w:sz="4" w:space="0" w:color="auto"/>
            </w:tcBorders>
          </w:tcPr>
          <w:p w14:paraId="60D8E56E" w14:textId="77777777" w:rsidR="009546EE" w:rsidRPr="00412E89" w:rsidRDefault="009546EE" w:rsidP="0018386D">
            <w:pPr>
              <w:spacing w:line="360" w:lineRule="auto"/>
              <w:rPr>
                <w:rFonts w:ascii="Times New Roman" w:hAnsi="Times New Roman"/>
                <w:b/>
                <w:sz w:val="24"/>
                <w:szCs w:val="24"/>
              </w:rPr>
            </w:pPr>
            <w:r w:rsidRPr="00412E89">
              <w:rPr>
                <w:rFonts w:ascii="Times New Roman" w:hAnsi="Times New Roman"/>
                <w:b/>
                <w:sz w:val="24"/>
                <w:szCs w:val="24"/>
              </w:rPr>
              <w:t>Total</w:t>
            </w:r>
          </w:p>
          <w:p w14:paraId="7BE6993B" w14:textId="77777777" w:rsidR="009546EE" w:rsidRPr="00412E89" w:rsidRDefault="009546EE" w:rsidP="0018386D">
            <w:pPr>
              <w:spacing w:line="360" w:lineRule="auto"/>
              <w:rPr>
                <w:rFonts w:ascii="Times New Roman" w:hAnsi="Times New Roman"/>
                <w:b/>
                <w:sz w:val="24"/>
                <w:szCs w:val="24"/>
              </w:rPr>
            </w:pPr>
            <w:r w:rsidRPr="00412E89">
              <w:rPr>
                <w:rFonts w:ascii="Times New Roman" w:hAnsi="Times New Roman"/>
                <w:b/>
                <w:sz w:val="24"/>
                <w:szCs w:val="24"/>
              </w:rPr>
              <w:t>N = 59</w:t>
            </w:r>
          </w:p>
        </w:tc>
        <w:tc>
          <w:tcPr>
            <w:tcW w:w="1623" w:type="dxa"/>
            <w:tcBorders>
              <w:bottom w:val="single" w:sz="4" w:space="0" w:color="auto"/>
            </w:tcBorders>
          </w:tcPr>
          <w:p w14:paraId="58915854" w14:textId="77777777" w:rsidR="009546EE" w:rsidRPr="00412E89" w:rsidRDefault="009546EE" w:rsidP="0018386D">
            <w:pPr>
              <w:spacing w:line="360" w:lineRule="auto"/>
              <w:rPr>
                <w:rFonts w:ascii="Times New Roman" w:hAnsi="Times New Roman"/>
                <w:b/>
                <w:sz w:val="24"/>
                <w:szCs w:val="24"/>
              </w:rPr>
            </w:pPr>
            <w:r w:rsidRPr="00412E89">
              <w:rPr>
                <w:rFonts w:ascii="Times New Roman" w:hAnsi="Times New Roman"/>
                <w:b/>
                <w:sz w:val="24"/>
                <w:szCs w:val="24"/>
              </w:rPr>
              <w:t>p value</w:t>
            </w:r>
          </w:p>
        </w:tc>
      </w:tr>
      <w:tr w:rsidR="009546EE" w:rsidRPr="00412E89" w14:paraId="5477E28D" w14:textId="77777777" w:rsidTr="0018386D">
        <w:tc>
          <w:tcPr>
            <w:tcW w:w="2623" w:type="dxa"/>
            <w:tcBorders>
              <w:bottom w:val="nil"/>
            </w:tcBorders>
          </w:tcPr>
          <w:p w14:paraId="3D4A177C" w14:textId="77777777" w:rsidR="009546EE" w:rsidRPr="00412E89" w:rsidRDefault="009546EE" w:rsidP="0018386D">
            <w:pPr>
              <w:spacing w:line="480" w:lineRule="auto"/>
              <w:rPr>
                <w:rFonts w:ascii="Times New Roman" w:hAnsi="Times New Roman"/>
                <w:b/>
                <w:sz w:val="24"/>
                <w:szCs w:val="24"/>
              </w:rPr>
            </w:pPr>
            <w:r w:rsidRPr="00412E89">
              <w:rPr>
                <w:rFonts w:ascii="Times New Roman" w:hAnsi="Times New Roman"/>
                <w:b/>
                <w:sz w:val="24"/>
                <w:szCs w:val="24"/>
              </w:rPr>
              <w:t>Gender</w:t>
            </w:r>
          </w:p>
          <w:p w14:paraId="5E73CBD5" w14:textId="77777777" w:rsidR="009546EE" w:rsidRPr="00412E89" w:rsidRDefault="009546EE" w:rsidP="0018386D">
            <w:pPr>
              <w:spacing w:line="480" w:lineRule="auto"/>
              <w:rPr>
                <w:rFonts w:ascii="Times New Roman" w:hAnsi="Times New Roman"/>
                <w:b/>
                <w:sz w:val="24"/>
                <w:szCs w:val="24"/>
              </w:rPr>
            </w:pPr>
            <w:r w:rsidRPr="00412E89">
              <w:rPr>
                <w:rFonts w:ascii="Times New Roman" w:hAnsi="Times New Roman"/>
                <w:sz w:val="24"/>
                <w:szCs w:val="24"/>
              </w:rPr>
              <w:t>Male</w:t>
            </w:r>
          </w:p>
          <w:p w14:paraId="1B5F97C7"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Female</w:t>
            </w:r>
          </w:p>
        </w:tc>
        <w:tc>
          <w:tcPr>
            <w:tcW w:w="1193" w:type="dxa"/>
            <w:tcBorders>
              <w:bottom w:val="nil"/>
            </w:tcBorders>
          </w:tcPr>
          <w:p w14:paraId="3D4E6843" w14:textId="77777777" w:rsidR="009546EE" w:rsidRPr="00412E89" w:rsidRDefault="009546EE" w:rsidP="0018386D">
            <w:pPr>
              <w:spacing w:line="480" w:lineRule="auto"/>
              <w:jc w:val="center"/>
              <w:rPr>
                <w:rFonts w:ascii="Times New Roman" w:hAnsi="Times New Roman"/>
                <w:sz w:val="24"/>
                <w:szCs w:val="24"/>
              </w:rPr>
            </w:pPr>
          </w:p>
          <w:p w14:paraId="0402AA4F"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2 (7.14)</w:t>
            </w:r>
          </w:p>
          <w:p w14:paraId="754C559D"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0(0.0)</w:t>
            </w:r>
          </w:p>
        </w:tc>
        <w:tc>
          <w:tcPr>
            <w:tcW w:w="1313" w:type="dxa"/>
            <w:tcBorders>
              <w:bottom w:val="nil"/>
            </w:tcBorders>
          </w:tcPr>
          <w:p w14:paraId="0C7D5BBA" w14:textId="77777777" w:rsidR="009546EE" w:rsidRPr="00412E89" w:rsidRDefault="009546EE" w:rsidP="0018386D">
            <w:pPr>
              <w:spacing w:line="480" w:lineRule="auto"/>
              <w:jc w:val="center"/>
              <w:rPr>
                <w:rFonts w:ascii="Times New Roman" w:hAnsi="Times New Roman"/>
                <w:sz w:val="24"/>
                <w:szCs w:val="24"/>
              </w:rPr>
            </w:pPr>
          </w:p>
          <w:p w14:paraId="4034B36E"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26(93.0)</w:t>
            </w:r>
          </w:p>
          <w:p w14:paraId="40D45A07"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31(100.0)</w:t>
            </w:r>
          </w:p>
        </w:tc>
        <w:tc>
          <w:tcPr>
            <w:tcW w:w="1504" w:type="dxa"/>
            <w:tcBorders>
              <w:bottom w:val="nil"/>
            </w:tcBorders>
          </w:tcPr>
          <w:p w14:paraId="2D8E9AEE" w14:textId="77777777" w:rsidR="009546EE" w:rsidRPr="00412E89" w:rsidRDefault="009546EE" w:rsidP="0018386D">
            <w:pPr>
              <w:spacing w:line="480" w:lineRule="auto"/>
              <w:jc w:val="center"/>
              <w:rPr>
                <w:rFonts w:ascii="Times New Roman" w:hAnsi="Times New Roman"/>
                <w:sz w:val="24"/>
                <w:szCs w:val="24"/>
              </w:rPr>
            </w:pPr>
          </w:p>
          <w:p w14:paraId="52DA74E0"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 xml:space="preserve">   28(47.5)</w:t>
            </w:r>
          </w:p>
          <w:p w14:paraId="21C29C1B"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 xml:space="preserve">   31 (52.5)</w:t>
            </w:r>
          </w:p>
        </w:tc>
        <w:tc>
          <w:tcPr>
            <w:tcW w:w="1623" w:type="dxa"/>
            <w:tcBorders>
              <w:bottom w:val="nil"/>
            </w:tcBorders>
          </w:tcPr>
          <w:p w14:paraId="41EB6C69" w14:textId="77777777" w:rsidR="009546EE" w:rsidRPr="00412E89" w:rsidRDefault="009546EE" w:rsidP="0018386D">
            <w:pPr>
              <w:spacing w:line="480" w:lineRule="auto"/>
              <w:rPr>
                <w:rFonts w:ascii="Times New Roman" w:hAnsi="Times New Roman"/>
                <w:sz w:val="24"/>
                <w:szCs w:val="24"/>
              </w:rPr>
            </w:pPr>
          </w:p>
          <w:p w14:paraId="7FAABF3F"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0.221</w:t>
            </w:r>
          </w:p>
        </w:tc>
      </w:tr>
      <w:tr w:rsidR="009546EE" w:rsidRPr="00412E89" w14:paraId="17FCEACC" w14:textId="77777777" w:rsidTr="0018386D">
        <w:tc>
          <w:tcPr>
            <w:tcW w:w="2623" w:type="dxa"/>
            <w:tcBorders>
              <w:top w:val="nil"/>
              <w:bottom w:val="nil"/>
            </w:tcBorders>
          </w:tcPr>
          <w:p w14:paraId="163B0F12" w14:textId="77777777" w:rsidR="009546EE" w:rsidRPr="00412E89" w:rsidRDefault="009546EE" w:rsidP="0018386D">
            <w:pPr>
              <w:spacing w:line="480" w:lineRule="auto"/>
              <w:rPr>
                <w:rFonts w:ascii="Times New Roman" w:hAnsi="Times New Roman"/>
                <w:b/>
                <w:sz w:val="24"/>
                <w:szCs w:val="24"/>
              </w:rPr>
            </w:pPr>
            <w:r w:rsidRPr="00412E89">
              <w:rPr>
                <w:rFonts w:ascii="Times New Roman" w:hAnsi="Times New Roman"/>
                <w:b/>
                <w:sz w:val="24"/>
                <w:szCs w:val="24"/>
              </w:rPr>
              <w:t>Age group (months)</w:t>
            </w:r>
          </w:p>
          <w:p w14:paraId="72BDE2D4"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&lt;24</w:t>
            </w:r>
          </w:p>
          <w:p w14:paraId="79B3CF2E"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24-59</w:t>
            </w:r>
          </w:p>
          <w:p w14:paraId="022014C5" w14:textId="77777777" w:rsidR="009546EE" w:rsidRPr="00412E89" w:rsidRDefault="009546EE" w:rsidP="0018386D">
            <w:pPr>
              <w:spacing w:line="480" w:lineRule="auto"/>
              <w:rPr>
                <w:rFonts w:ascii="Times New Roman" w:hAnsi="Times New Roman"/>
                <w:b/>
                <w:sz w:val="24"/>
                <w:szCs w:val="24"/>
              </w:rPr>
            </w:pPr>
            <w:r w:rsidRPr="00412E89">
              <w:rPr>
                <w:rFonts w:ascii="Times New Roman" w:hAnsi="Times New Roman"/>
                <w:sz w:val="24"/>
                <w:szCs w:val="24"/>
              </w:rPr>
              <w:t>&gt;60</w:t>
            </w:r>
          </w:p>
        </w:tc>
        <w:tc>
          <w:tcPr>
            <w:tcW w:w="1193" w:type="dxa"/>
            <w:tcBorders>
              <w:top w:val="nil"/>
              <w:bottom w:val="nil"/>
            </w:tcBorders>
          </w:tcPr>
          <w:p w14:paraId="23C98330" w14:textId="77777777" w:rsidR="009546EE" w:rsidRPr="00412E89" w:rsidRDefault="009546EE" w:rsidP="0018386D">
            <w:pPr>
              <w:spacing w:line="480" w:lineRule="auto"/>
              <w:jc w:val="center"/>
              <w:rPr>
                <w:rFonts w:ascii="Times New Roman" w:hAnsi="Times New Roman"/>
                <w:sz w:val="24"/>
                <w:szCs w:val="24"/>
              </w:rPr>
            </w:pPr>
          </w:p>
          <w:p w14:paraId="04BA9612"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0 (0.0)</w:t>
            </w:r>
          </w:p>
          <w:p w14:paraId="051BDB8D"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2 (8.7)</w:t>
            </w:r>
          </w:p>
          <w:p w14:paraId="18C26DBE"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0 (0.0)</w:t>
            </w:r>
          </w:p>
        </w:tc>
        <w:tc>
          <w:tcPr>
            <w:tcW w:w="1313" w:type="dxa"/>
            <w:tcBorders>
              <w:top w:val="nil"/>
              <w:bottom w:val="nil"/>
            </w:tcBorders>
          </w:tcPr>
          <w:p w14:paraId="75F8CA5E" w14:textId="77777777" w:rsidR="009546EE" w:rsidRPr="00412E89" w:rsidRDefault="009546EE" w:rsidP="0018386D">
            <w:pPr>
              <w:spacing w:line="480" w:lineRule="auto"/>
              <w:jc w:val="center"/>
              <w:rPr>
                <w:rFonts w:ascii="Times New Roman" w:hAnsi="Times New Roman"/>
                <w:sz w:val="24"/>
                <w:szCs w:val="24"/>
              </w:rPr>
            </w:pPr>
          </w:p>
          <w:p w14:paraId="647868C4"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24 (100.0)</w:t>
            </w:r>
          </w:p>
          <w:p w14:paraId="7A580157"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21 (91.3)</w:t>
            </w:r>
          </w:p>
          <w:p w14:paraId="1D385427"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12(100.0)</w:t>
            </w:r>
          </w:p>
        </w:tc>
        <w:tc>
          <w:tcPr>
            <w:tcW w:w="1504" w:type="dxa"/>
            <w:tcBorders>
              <w:top w:val="nil"/>
              <w:bottom w:val="nil"/>
            </w:tcBorders>
          </w:tcPr>
          <w:p w14:paraId="1501253A" w14:textId="77777777" w:rsidR="009546EE" w:rsidRPr="00412E89" w:rsidRDefault="009546EE" w:rsidP="0018386D">
            <w:pPr>
              <w:spacing w:line="480" w:lineRule="auto"/>
              <w:jc w:val="center"/>
              <w:rPr>
                <w:rFonts w:ascii="Times New Roman" w:hAnsi="Times New Roman"/>
                <w:sz w:val="24"/>
                <w:szCs w:val="24"/>
              </w:rPr>
            </w:pPr>
          </w:p>
          <w:p w14:paraId="67FDD95E"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26 (44.1)</w:t>
            </w:r>
          </w:p>
          <w:p w14:paraId="1088C6F0"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30 (50.9)</w:t>
            </w:r>
          </w:p>
          <w:p w14:paraId="6A44AC38"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19 (32.2)</w:t>
            </w:r>
          </w:p>
        </w:tc>
        <w:tc>
          <w:tcPr>
            <w:tcW w:w="1623" w:type="dxa"/>
            <w:tcBorders>
              <w:top w:val="nil"/>
              <w:bottom w:val="nil"/>
            </w:tcBorders>
          </w:tcPr>
          <w:p w14:paraId="678FC1AC" w14:textId="77777777" w:rsidR="009546EE" w:rsidRPr="00412E89" w:rsidRDefault="009546EE" w:rsidP="0018386D">
            <w:pPr>
              <w:spacing w:line="480" w:lineRule="auto"/>
              <w:rPr>
                <w:rFonts w:ascii="Times New Roman" w:hAnsi="Times New Roman"/>
                <w:sz w:val="24"/>
                <w:szCs w:val="24"/>
              </w:rPr>
            </w:pPr>
          </w:p>
          <w:p w14:paraId="1105E1D1" w14:textId="77777777" w:rsidR="009546EE" w:rsidRPr="00412E89" w:rsidRDefault="009546EE" w:rsidP="0018386D">
            <w:pPr>
              <w:spacing w:line="480" w:lineRule="auto"/>
              <w:rPr>
                <w:rFonts w:ascii="Times New Roman" w:hAnsi="Times New Roman"/>
                <w:sz w:val="24"/>
                <w:szCs w:val="24"/>
              </w:rPr>
            </w:pPr>
          </w:p>
          <w:p w14:paraId="29B4CBD8"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0.427</w:t>
            </w:r>
          </w:p>
        </w:tc>
      </w:tr>
      <w:tr w:rsidR="009546EE" w:rsidRPr="00412E89" w14:paraId="5B723A89" w14:textId="77777777" w:rsidTr="0018386D">
        <w:tc>
          <w:tcPr>
            <w:tcW w:w="2623" w:type="dxa"/>
            <w:tcBorders>
              <w:top w:val="nil"/>
            </w:tcBorders>
          </w:tcPr>
          <w:p w14:paraId="5CC858F8" w14:textId="77777777" w:rsidR="009546EE" w:rsidRPr="00412E89" w:rsidRDefault="009546EE" w:rsidP="0018386D">
            <w:pPr>
              <w:spacing w:line="480" w:lineRule="auto"/>
              <w:rPr>
                <w:rFonts w:ascii="Times New Roman" w:hAnsi="Times New Roman"/>
                <w:b/>
                <w:sz w:val="24"/>
                <w:szCs w:val="24"/>
              </w:rPr>
            </w:pPr>
            <w:r w:rsidRPr="00412E89">
              <w:rPr>
                <w:rFonts w:ascii="Times New Roman" w:hAnsi="Times New Roman"/>
                <w:b/>
                <w:sz w:val="24"/>
                <w:szCs w:val="24"/>
              </w:rPr>
              <w:t>Socio economic status</w:t>
            </w:r>
          </w:p>
          <w:p w14:paraId="0D09F92A"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Upper</w:t>
            </w:r>
          </w:p>
          <w:p w14:paraId="52A87648"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Middle</w:t>
            </w:r>
          </w:p>
          <w:p w14:paraId="23CE8093"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Lower</w:t>
            </w:r>
          </w:p>
        </w:tc>
        <w:tc>
          <w:tcPr>
            <w:tcW w:w="1193" w:type="dxa"/>
            <w:tcBorders>
              <w:top w:val="nil"/>
            </w:tcBorders>
          </w:tcPr>
          <w:p w14:paraId="442747C4" w14:textId="77777777" w:rsidR="009546EE" w:rsidRPr="00412E89" w:rsidRDefault="009546EE" w:rsidP="0018386D">
            <w:pPr>
              <w:spacing w:line="480" w:lineRule="auto"/>
              <w:jc w:val="center"/>
              <w:rPr>
                <w:rFonts w:ascii="Times New Roman" w:hAnsi="Times New Roman"/>
                <w:sz w:val="24"/>
                <w:szCs w:val="24"/>
              </w:rPr>
            </w:pPr>
          </w:p>
          <w:p w14:paraId="31F9052B"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1 (3.0)</w:t>
            </w:r>
          </w:p>
          <w:p w14:paraId="394809BB"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1(5.9)</w:t>
            </w:r>
          </w:p>
          <w:p w14:paraId="1BAA0CDF"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0(0.0)</w:t>
            </w:r>
          </w:p>
        </w:tc>
        <w:tc>
          <w:tcPr>
            <w:tcW w:w="1313" w:type="dxa"/>
            <w:tcBorders>
              <w:top w:val="nil"/>
            </w:tcBorders>
          </w:tcPr>
          <w:p w14:paraId="65BC9ADB" w14:textId="77777777" w:rsidR="009546EE" w:rsidRPr="00412E89" w:rsidRDefault="009546EE" w:rsidP="0018386D">
            <w:pPr>
              <w:spacing w:line="480" w:lineRule="auto"/>
              <w:jc w:val="center"/>
              <w:rPr>
                <w:rFonts w:ascii="Times New Roman" w:hAnsi="Times New Roman"/>
                <w:sz w:val="24"/>
                <w:szCs w:val="24"/>
              </w:rPr>
            </w:pPr>
          </w:p>
          <w:p w14:paraId="0F8DA737"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33 (97.1)</w:t>
            </w:r>
          </w:p>
          <w:p w14:paraId="4854B2C9"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16 (94.1)</w:t>
            </w:r>
          </w:p>
          <w:p w14:paraId="745B9FA2"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7 (100.0)</w:t>
            </w:r>
          </w:p>
        </w:tc>
        <w:tc>
          <w:tcPr>
            <w:tcW w:w="1504" w:type="dxa"/>
            <w:tcBorders>
              <w:top w:val="nil"/>
            </w:tcBorders>
          </w:tcPr>
          <w:p w14:paraId="7A080927" w14:textId="77777777" w:rsidR="009546EE" w:rsidRPr="00412E89" w:rsidRDefault="009546EE" w:rsidP="0018386D">
            <w:pPr>
              <w:spacing w:line="480" w:lineRule="auto"/>
              <w:jc w:val="center"/>
              <w:rPr>
                <w:rFonts w:ascii="Times New Roman" w:hAnsi="Times New Roman"/>
                <w:sz w:val="24"/>
                <w:szCs w:val="24"/>
              </w:rPr>
            </w:pPr>
          </w:p>
          <w:p w14:paraId="21540E63"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34 (57.6)</w:t>
            </w:r>
          </w:p>
          <w:p w14:paraId="30B8B120"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17 (28.8)</w:t>
            </w:r>
          </w:p>
          <w:p w14:paraId="386FE534" w14:textId="77777777" w:rsidR="009546EE" w:rsidRPr="00412E89" w:rsidRDefault="009546EE" w:rsidP="0018386D">
            <w:pPr>
              <w:spacing w:line="480" w:lineRule="auto"/>
              <w:jc w:val="center"/>
              <w:rPr>
                <w:rFonts w:ascii="Times New Roman" w:hAnsi="Times New Roman"/>
                <w:sz w:val="24"/>
                <w:szCs w:val="24"/>
              </w:rPr>
            </w:pPr>
            <w:r w:rsidRPr="00412E89">
              <w:rPr>
                <w:rFonts w:ascii="Times New Roman" w:hAnsi="Times New Roman"/>
                <w:sz w:val="24"/>
                <w:szCs w:val="24"/>
              </w:rPr>
              <w:t>7 (11.9)</w:t>
            </w:r>
          </w:p>
        </w:tc>
        <w:tc>
          <w:tcPr>
            <w:tcW w:w="1623" w:type="dxa"/>
            <w:tcBorders>
              <w:top w:val="nil"/>
            </w:tcBorders>
          </w:tcPr>
          <w:p w14:paraId="37B8C7CB" w14:textId="77777777" w:rsidR="009546EE" w:rsidRPr="00412E89" w:rsidRDefault="009546EE" w:rsidP="0018386D">
            <w:pPr>
              <w:spacing w:line="480" w:lineRule="auto"/>
              <w:rPr>
                <w:rFonts w:ascii="Times New Roman" w:hAnsi="Times New Roman"/>
                <w:sz w:val="24"/>
                <w:szCs w:val="24"/>
              </w:rPr>
            </w:pPr>
          </w:p>
          <w:p w14:paraId="46D590A9" w14:textId="77777777" w:rsidR="009546EE" w:rsidRPr="00412E89" w:rsidRDefault="009546EE" w:rsidP="0018386D">
            <w:pPr>
              <w:spacing w:line="480" w:lineRule="auto"/>
              <w:rPr>
                <w:rFonts w:ascii="Times New Roman" w:hAnsi="Times New Roman"/>
                <w:sz w:val="24"/>
                <w:szCs w:val="24"/>
              </w:rPr>
            </w:pPr>
          </w:p>
          <w:p w14:paraId="0A1B7C0A" w14:textId="77777777" w:rsidR="009546EE" w:rsidRPr="00412E89" w:rsidRDefault="009546EE" w:rsidP="0018386D">
            <w:pPr>
              <w:spacing w:line="480" w:lineRule="auto"/>
              <w:rPr>
                <w:rFonts w:ascii="Times New Roman" w:hAnsi="Times New Roman"/>
                <w:sz w:val="24"/>
                <w:szCs w:val="24"/>
              </w:rPr>
            </w:pPr>
            <w:r w:rsidRPr="00412E89">
              <w:rPr>
                <w:rFonts w:ascii="Times New Roman" w:hAnsi="Times New Roman"/>
                <w:sz w:val="24"/>
                <w:szCs w:val="24"/>
              </w:rPr>
              <w:t>0.425</w:t>
            </w:r>
          </w:p>
        </w:tc>
      </w:tr>
    </w:tbl>
    <w:p w14:paraId="483C8EBB" w14:textId="77777777" w:rsidR="009546EE" w:rsidRPr="00412E89" w:rsidRDefault="009546EE" w:rsidP="009546EE">
      <w:pPr>
        <w:spacing w:line="480" w:lineRule="auto"/>
        <w:rPr>
          <w:rFonts w:ascii="Times New Roman" w:eastAsia="Calibri" w:hAnsi="Times New Roman" w:cs="Times New Roman"/>
          <w:sz w:val="24"/>
          <w:szCs w:val="24"/>
        </w:rPr>
      </w:pPr>
      <w:r w:rsidRPr="00412E89">
        <w:rPr>
          <w:rFonts w:ascii="Times New Roman" w:eastAsia="Calibri" w:hAnsi="Times New Roman" w:cs="Times New Roman"/>
          <w:sz w:val="24"/>
          <w:szCs w:val="24"/>
        </w:rPr>
        <w:t>*</w:t>
      </w:r>
      <w:proofErr w:type="gramStart"/>
      <w:r w:rsidRPr="00412E89">
        <w:rPr>
          <w:rFonts w:ascii="Times New Roman" w:eastAsia="Calibri" w:hAnsi="Times New Roman" w:cs="Times New Roman"/>
          <w:sz w:val="24"/>
          <w:szCs w:val="24"/>
        </w:rPr>
        <w:t>Statistical</w:t>
      </w:r>
      <w:proofErr w:type="gramEnd"/>
      <w:r w:rsidRPr="00412E89">
        <w:rPr>
          <w:rFonts w:ascii="Times New Roman" w:eastAsia="Calibri" w:hAnsi="Times New Roman" w:cs="Times New Roman"/>
          <w:sz w:val="24"/>
          <w:szCs w:val="24"/>
        </w:rPr>
        <w:t xml:space="preserve"> Significant p &lt; 0.05.              Statistical test used was Fisher exact test</w:t>
      </w:r>
    </w:p>
    <w:p w14:paraId="563C8A87" w14:textId="77777777" w:rsidR="009546EE" w:rsidRPr="00412E89" w:rsidRDefault="009546EE" w:rsidP="009546EE">
      <w:pPr>
        <w:autoSpaceDE w:val="0"/>
        <w:autoSpaceDN w:val="0"/>
        <w:adjustRightInd w:val="0"/>
        <w:spacing w:line="480" w:lineRule="auto"/>
        <w:jc w:val="center"/>
        <w:rPr>
          <w:rFonts w:ascii="Times New Roman" w:eastAsia="Calibri" w:hAnsi="Times New Roman" w:cs="Times New Roman"/>
          <w:b/>
          <w:sz w:val="24"/>
          <w:szCs w:val="24"/>
        </w:rPr>
      </w:pPr>
    </w:p>
    <w:p w14:paraId="3F7AA687" w14:textId="77777777" w:rsidR="005A32FA" w:rsidRDefault="005A32FA" w:rsidP="0069564A">
      <w:pPr>
        <w:autoSpaceDE w:val="0"/>
        <w:autoSpaceDN w:val="0"/>
        <w:adjustRightInd w:val="0"/>
        <w:spacing w:after="0" w:line="480" w:lineRule="auto"/>
        <w:rPr>
          <w:rFonts w:ascii="Times New Roman" w:hAnsi="Times New Roman" w:cs="Times New Roman"/>
          <w:b/>
          <w:sz w:val="24"/>
          <w:szCs w:val="24"/>
          <w:lang w:val="en-US"/>
        </w:rPr>
      </w:pPr>
    </w:p>
    <w:p w14:paraId="5F53565E" w14:textId="77777777" w:rsidR="0069564A" w:rsidRPr="0024574B" w:rsidRDefault="0069564A" w:rsidP="0069564A">
      <w:pPr>
        <w:autoSpaceDE w:val="0"/>
        <w:autoSpaceDN w:val="0"/>
        <w:adjustRightInd w:val="0"/>
        <w:spacing w:after="0" w:line="480" w:lineRule="auto"/>
        <w:rPr>
          <w:rFonts w:ascii="Times New Roman" w:hAnsi="Times New Roman" w:cs="Times New Roman"/>
          <w:b/>
          <w:sz w:val="24"/>
          <w:szCs w:val="24"/>
          <w:lang w:val="en-US"/>
        </w:rPr>
      </w:pPr>
      <w:r w:rsidRPr="0024574B">
        <w:rPr>
          <w:rFonts w:ascii="Times New Roman" w:hAnsi="Times New Roman" w:cs="Times New Roman"/>
          <w:b/>
          <w:sz w:val="24"/>
          <w:szCs w:val="24"/>
          <w:lang w:val="en-US"/>
        </w:rPr>
        <w:t>Discussion</w:t>
      </w:r>
    </w:p>
    <w:p w14:paraId="1B253F60" w14:textId="56E2D864" w:rsidR="00304639" w:rsidRDefault="00980EB2"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There are few publication</w:t>
      </w:r>
      <w:r w:rsidR="001C2601">
        <w:rPr>
          <w:rFonts w:ascii="Times New Roman" w:hAnsi="Times New Roman" w:cs="Times New Roman"/>
          <w:sz w:val="24"/>
          <w:szCs w:val="24"/>
          <w:lang w:val="en-US"/>
        </w:rPr>
        <w:t>s</w:t>
      </w:r>
      <w:r w:rsidR="0069564A">
        <w:rPr>
          <w:rFonts w:ascii="Times New Roman" w:hAnsi="Times New Roman" w:cs="Times New Roman"/>
          <w:sz w:val="24"/>
          <w:szCs w:val="24"/>
          <w:lang w:val="en-US"/>
        </w:rPr>
        <w:t xml:space="preserve"> on the iron status of children with acyanotic congenital heart </w:t>
      </w:r>
      <w:proofErr w:type="gramStart"/>
      <w:r w:rsidR="0069564A">
        <w:rPr>
          <w:rFonts w:ascii="Times New Roman" w:hAnsi="Times New Roman" w:cs="Times New Roman"/>
          <w:sz w:val="24"/>
          <w:szCs w:val="24"/>
          <w:lang w:val="en-US"/>
        </w:rPr>
        <w:t>disease</w:t>
      </w:r>
      <w:r w:rsidR="001C2601">
        <w:rPr>
          <w:rFonts w:ascii="Times New Roman" w:hAnsi="Times New Roman" w:cs="Times New Roman"/>
          <w:sz w:val="24"/>
          <w:szCs w:val="24"/>
          <w:lang w:val="en-US"/>
        </w:rPr>
        <w:t>s</w:t>
      </w:r>
      <w:r w:rsidR="0069564A" w:rsidRPr="000966C0">
        <w:rPr>
          <w:rFonts w:ascii="Times New Roman" w:hAnsi="Times New Roman" w:cs="Times New Roman"/>
          <w:sz w:val="24"/>
          <w:szCs w:val="24"/>
          <w:lang w:val="en-US"/>
        </w:rPr>
        <w:t>.</w:t>
      </w:r>
      <w:r w:rsidR="000F068C">
        <w:rPr>
          <w:rFonts w:ascii="Times New Roman" w:hAnsi="Times New Roman" w:cs="Times New Roman"/>
          <w:sz w:val="24"/>
          <w:szCs w:val="24"/>
          <w:lang w:val="en-US"/>
        </w:rPr>
        <w:t>(</w:t>
      </w:r>
      <w:proofErr w:type="gramEnd"/>
      <w:r w:rsidR="000F068C">
        <w:rPr>
          <w:rFonts w:ascii="Times New Roman" w:hAnsi="Times New Roman" w:cs="Times New Roman"/>
          <w:sz w:val="24"/>
          <w:szCs w:val="24"/>
          <w:lang w:val="en-US"/>
        </w:rPr>
        <w:t>8,13)</w:t>
      </w:r>
      <w:r w:rsidR="000F068C">
        <w:rPr>
          <w:rFonts w:ascii="Times New Roman" w:hAnsi="Times New Roman" w:cs="Times New Roman"/>
          <w:sz w:val="24"/>
          <w:szCs w:val="24"/>
          <w:vertAlign w:val="superscript"/>
          <w:lang w:val="en-US"/>
        </w:rPr>
        <w:t xml:space="preserve"> </w:t>
      </w:r>
      <w:r w:rsidR="0069564A">
        <w:rPr>
          <w:rFonts w:ascii="Times New Roman" w:hAnsi="Times New Roman" w:cs="Times New Roman"/>
          <w:sz w:val="24"/>
          <w:szCs w:val="24"/>
          <w:lang w:val="en-US"/>
        </w:rPr>
        <w:t xml:space="preserve">Children with acyanotic congenital heart diseases are prone to macronutrient </w:t>
      </w:r>
      <w:r w:rsidR="000966C0">
        <w:rPr>
          <w:rFonts w:ascii="Times New Roman" w:hAnsi="Times New Roman" w:cs="Times New Roman"/>
          <w:sz w:val="24"/>
          <w:szCs w:val="24"/>
          <w:lang w:val="en-US"/>
        </w:rPr>
        <w:t>and micronutrient deficiencies</w:t>
      </w:r>
      <w:r w:rsidR="0048346D">
        <w:rPr>
          <w:rFonts w:ascii="Times New Roman" w:hAnsi="Times New Roman" w:cs="Times New Roman"/>
          <w:sz w:val="24"/>
          <w:szCs w:val="24"/>
          <w:lang w:val="en-US"/>
        </w:rPr>
        <w:t>.</w:t>
      </w:r>
      <w:r w:rsidR="000F068C" w:rsidRPr="000F068C">
        <w:rPr>
          <w:rFonts w:ascii="Times New Roman" w:hAnsi="Times New Roman" w:cs="Times New Roman"/>
          <w:sz w:val="24"/>
          <w:szCs w:val="24"/>
          <w:lang w:val="en-US"/>
        </w:rPr>
        <w:t xml:space="preserve"> </w:t>
      </w:r>
      <w:r w:rsidR="000F068C">
        <w:rPr>
          <w:rFonts w:ascii="Times New Roman" w:hAnsi="Times New Roman" w:cs="Times New Roman"/>
          <w:sz w:val="24"/>
          <w:szCs w:val="24"/>
          <w:lang w:val="en-US"/>
        </w:rPr>
        <w:t>(14,</w:t>
      </w:r>
      <w:proofErr w:type="gramStart"/>
      <w:r w:rsidR="000F068C">
        <w:rPr>
          <w:rFonts w:ascii="Times New Roman" w:hAnsi="Times New Roman" w:cs="Times New Roman"/>
          <w:sz w:val="24"/>
          <w:szCs w:val="24"/>
          <w:lang w:val="en-US"/>
        </w:rPr>
        <w:t>15)</w:t>
      </w:r>
      <w:r w:rsidR="0069564A">
        <w:rPr>
          <w:rFonts w:ascii="Times New Roman" w:hAnsi="Times New Roman" w:cs="Times New Roman"/>
          <w:sz w:val="24"/>
          <w:szCs w:val="24"/>
          <w:lang w:val="en-US"/>
        </w:rPr>
        <w:t>Identified</w:t>
      </w:r>
      <w:proofErr w:type="gramEnd"/>
      <w:r w:rsidR="0069564A">
        <w:rPr>
          <w:rFonts w:ascii="Times New Roman" w:hAnsi="Times New Roman" w:cs="Times New Roman"/>
          <w:sz w:val="24"/>
          <w:szCs w:val="24"/>
          <w:lang w:val="en-US"/>
        </w:rPr>
        <w:t xml:space="preserve"> risk factors for micronutrient and macronutrient deficiencies in children with acyanotic congenital heart diseases</w:t>
      </w:r>
      <w:r w:rsidR="006D2606">
        <w:rPr>
          <w:rFonts w:ascii="Times New Roman" w:hAnsi="Times New Roman" w:cs="Times New Roman"/>
          <w:sz w:val="24"/>
          <w:szCs w:val="24"/>
          <w:lang w:val="en-US"/>
        </w:rPr>
        <w:t xml:space="preserve"> include</w:t>
      </w:r>
      <w:r w:rsidR="00980E6E">
        <w:rPr>
          <w:rFonts w:ascii="Times New Roman" w:hAnsi="Times New Roman" w:cs="Times New Roman"/>
          <w:sz w:val="24"/>
          <w:szCs w:val="24"/>
          <w:lang w:val="en-US"/>
        </w:rPr>
        <w:t xml:space="preserve"> </w:t>
      </w:r>
      <w:r w:rsidR="007F5F05">
        <w:rPr>
          <w:rFonts w:ascii="Times New Roman" w:hAnsi="Times New Roman" w:cs="Times New Roman"/>
          <w:sz w:val="24"/>
          <w:szCs w:val="24"/>
          <w:lang w:val="en-US"/>
        </w:rPr>
        <w:t>feeding difficulties,</w:t>
      </w:r>
      <w:r w:rsidR="00980E6E">
        <w:rPr>
          <w:rFonts w:ascii="Times New Roman" w:hAnsi="Times New Roman" w:cs="Times New Roman"/>
          <w:sz w:val="24"/>
          <w:szCs w:val="24"/>
          <w:lang w:val="en-US"/>
        </w:rPr>
        <w:t xml:space="preserve"> poor abso</w:t>
      </w:r>
      <w:r w:rsidR="00E6743A">
        <w:rPr>
          <w:rFonts w:ascii="Times New Roman" w:hAnsi="Times New Roman" w:cs="Times New Roman"/>
          <w:sz w:val="24"/>
          <w:szCs w:val="24"/>
          <w:lang w:val="en-US"/>
        </w:rPr>
        <w:t>rption and increase metabolic</w:t>
      </w:r>
      <w:r w:rsidR="007F5F05">
        <w:rPr>
          <w:rFonts w:ascii="Times New Roman" w:hAnsi="Times New Roman" w:cs="Times New Roman"/>
          <w:sz w:val="24"/>
          <w:szCs w:val="24"/>
          <w:lang w:val="en-US"/>
        </w:rPr>
        <w:t xml:space="preserve"> demand.</w:t>
      </w:r>
      <w:r w:rsidR="000F068C" w:rsidRPr="000F068C">
        <w:rPr>
          <w:rFonts w:ascii="Times New Roman" w:hAnsi="Times New Roman" w:cs="Times New Roman"/>
          <w:sz w:val="24"/>
          <w:szCs w:val="24"/>
          <w:lang w:val="en-US"/>
        </w:rPr>
        <w:t xml:space="preserve"> </w:t>
      </w:r>
      <w:r w:rsidR="000F068C">
        <w:rPr>
          <w:rFonts w:ascii="Times New Roman" w:hAnsi="Times New Roman" w:cs="Times New Roman"/>
          <w:sz w:val="24"/>
          <w:szCs w:val="24"/>
          <w:lang w:val="en-US"/>
        </w:rPr>
        <w:t>(16,17)</w:t>
      </w:r>
      <w:r w:rsidR="007F5F05">
        <w:rPr>
          <w:rFonts w:ascii="Times New Roman" w:hAnsi="Times New Roman" w:cs="Times New Roman"/>
          <w:sz w:val="24"/>
          <w:szCs w:val="24"/>
          <w:lang w:val="en-US"/>
        </w:rPr>
        <w:t xml:space="preserve"> </w:t>
      </w:r>
    </w:p>
    <w:p w14:paraId="7EFCF693" w14:textId="1205898A" w:rsidR="006D2606" w:rsidRDefault="006D2606"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Majority of cases in the current study had echocardiography diagnosis of ventricular septal defect which was seen in over one-third of cases. This is in keeping with previously reported </w:t>
      </w:r>
      <w:r w:rsidR="0069564A">
        <w:rPr>
          <w:rFonts w:ascii="Times New Roman" w:hAnsi="Times New Roman" w:cs="Times New Roman"/>
          <w:sz w:val="24"/>
          <w:szCs w:val="24"/>
          <w:lang w:val="en-US"/>
        </w:rPr>
        <w:t>studies</w:t>
      </w:r>
      <w:r w:rsidR="0054764F">
        <w:rPr>
          <w:rFonts w:ascii="Times New Roman" w:hAnsi="Times New Roman" w:cs="Times New Roman"/>
          <w:sz w:val="24"/>
          <w:szCs w:val="24"/>
          <w:lang w:val="en-US"/>
        </w:rPr>
        <w:t>.</w:t>
      </w:r>
      <w:r w:rsidR="000F068C" w:rsidRPr="000F068C">
        <w:rPr>
          <w:rFonts w:ascii="Times New Roman" w:hAnsi="Times New Roman" w:cs="Times New Roman"/>
          <w:sz w:val="24"/>
          <w:szCs w:val="24"/>
          <w:lang w:val="en-US"/>
        </w:rPr>
        <w:t xml:space="preserve"> </w:t>
      </w:r>
      <w:r w:rsidR="000F068C">
        <w:rPr>
          <w:rFonts w:ascii="Times New Roman" w:hAnsi="Times New Roman" w:cs="Times New Roman"/>
          <w:sz w:val="24"/>
          <w:szCs w:val="24"/>
          <w:lang w:val="en-US"/>
        </w:rPr>
        <w:t>(9,18-20)</w:t>
      </w:r>
      <w:r w:rsidR="0069564A">
        <w:rPr>
          <w:rFonts w:ascii="Times New Roman" w:hAnsi="Times New Roman" w:cs="Times New Roman"/>
          <w:sz w:val="24"/>
          <w:szCs w:val="24"/>
          <w:lang w:val="en-US"/>
        </w:rPr>
        <w:t xml:space="preserve">  </w:t>
      </w:r>
    </w:p>
    <w:p w14:paraId="04A159D3" w14:textId="77777777" w:rsidR="00ED4A4E" w:rsidRDefault="00ED4A4E" w:rsidP="0069564A">
      <w:pPr>
        <w:autoSpaceDE w:val="0"/>
        <w:autoSpaceDN w:val="0"/>
        <w:adjustRightInd w:val="0"/>
        <w:spacing w:after="0" w:line="480" w:lineRule="auto"/>
        <w:rPr>
          <w:rFonts w:ascii="Times New Roman" w:hAnsi="Times New Roman" w:cs="Times New Roman"/>
          <w:sz w:val="24"/>
          <w:szCs w:val="24"/>
          <w:lang w:val="en-US"/>
        </w:rPr>
      </w:pPr>
    </w:p>
    <w:p w14:paraId="498C6827" w14:textId="57DAEC20" w:rsidR="00BB481C" w:rsidRDefault="00473B6C"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In the current study, n</w:t>
      </w:r>
      <w:r w:rsidR="00D97761">
        <w:rPr>
          <w:rFonts w:ascii="Times New Roman" w:hAnsi="Times New Roman" w:cs="Times New Roman"/>
          <w:sz w:val="24"/>
          <w:szCs w:val="24"/>
          <w:lang w:val="en-US"/>
        </w:rPr>
        <w:t>o significant difference was observed in h</w:t>
      </w:r>
      <w:r w:rsidR="005F25EF">
        <w:rPr>
          <w:rFonts w:ascii="Times New Roman" w:hAnsi="Times New Roman" w:cs="Times New Roman"/>
          <w:sz w:val="24"/>
          <w:szCs w:val="24"/>
          <w:lang w:val="en-US"/>
        </w:rPr>
        <w:t xml:space="preserve">aemoglobin concentration, mean corpuscular haemoglobin and mean corpuscular volume </w:t>
      </w:r>
      <w:r w:rsidR="00017BB9">
        <w:rPr>
          <w:rFonts w:ascii="Times New Roman" w:hAnsi="Times New Roman" w:cs="Times New Roman"/>
          <w:sz w:val="24"/>
          <w:szCs w:val="24"/>
          <w:lang w:val="en-US"/>
        </w:rPr>
        <w:t>in all the</w:t>
      </w:r>
      <w:r>
        <w:rPr>
          <w:rFonts w:ascii="Times New Roman" w:hAnsi="Times New Roman" w:cs="Times New Roman"/>
          <w:sz w:val="24"/>
          <w:szCs w:val="24"/>
          <w:lang w:val="en-US"/>
        </w:rPr>
        <w:t xml:space="preserve"> cases and the controls.</w:t>
      </w:r>
      <w:r w:rsidR="00F36635">
        <w:rPr>
          <w:rFonts w:ascii="Times New Roman" w:hAnsi="Times New Roman" w:cs="Times New Roman"/>
          <w:sz w:val="24"/>
          <w:szCs w:val="24"/>
          <w:lang w:val="en-US"/>
        </w:rPr>
        <w:t xml:space="preserve"> This finding is in contrast to report by Drossos and co-researchers</w:t>
      </w:r>
      <w:r w:rsidR="000F068C">
        <w:rPr>
          <w:rFonts w:ascii="Times New Roman" w:hAnsi="Times New Roman" w:cs="Times New Roman"/>
          <w:sz w:val="24"/>
          <w:szCs w:val="24"/>
          <w:lang w:val="en-US"/>
        </w:rPr>
        <w:t xml:space="preserve"> (21)</w:t>
      </w:r>
      <w:r w:rsidR="00F36635">
        <w:rPr>
          <w:rFonts w:ascii="Times New Roman" w:hAnsi="Times New Roman" w:cs="Times New Roman"/>
          <w:sz w:val="24"/>
          <w:szCs w:val="24"/>
          <w:lang w:val="en-US"/>
        </w:rPr>
        <w:t xml:space="preserve"> where over one-third of </w:t>
      </w:r>
      <w:r w:rsidR="00CD14DB">
        <w:rPr>
          <w:rFonts w:ascii="Times New Roman" w:hAnsi="Times New Roman" w:cs="Times New Roman"/>
          <w:sz w:val="24"/>
          <w:szCs w:val="24"/>
          <w:lang w:val="en-US"/>
        </w:rPr>
        <w:t>acyanotic subjects had anaemia. The mean value of haemoglobin concentration</w:t>
      </w:r>
      <w:r w:rsidR="00BB481C">
        <w:rPr>
          <w:rFonts w:ascii="Times New Roman" w:hAnsi="Times New Roman" w:cs="Times New Roman"/>
          <w:sz w:val="24"/>
          <w:szCs w:val="24"/>
          <w:lang w:val="en-US"/>
        </w:rPr>
        <w:t xml:space="preserve"> in both cases and control in the current study however is lower than the cut-off value of </w:t>
      </w:r>
      <w:r w:rsidR="00CD14DB">
        <w:rPr>
          <w:rFonts w:ascii="Times New Roman" w:hAnsi="Times New Roman" w:cs="Times New Roman"/>
          <w:sz w:val="24"/>
          <w:szCs w:val="24"/>
          <w:lang w:val="en-US"/>
        </w:rPr>
        <w:t xml:space="preserve">11g/dl </w:t>
      </w:r>
      <w:r w:rsidR="00BB481C">
        <w:rPr>
          <w:rFonts w:ascii="Times New Roman" w:hAnsi="Times New Roman" w:cs="Times New Roman"/>
          <w:sz w:val="24"/>
          <w:szCs w:val="24"/>
          <w:lang w:val="en-US"/>
        </w:rPr>
        <w:t>used by Drossos et al.</w:t>
      </w:r>
      <w:r w:rsidR="0078639B" w:rsidRPr="0078639B">
        <w:rPr>
          <w:rFonts w:ascii="Times New Roman" w:hAnsi="Times New Roman" w:cs="Times New Roman"/>
          <w:sz w:val="24"/>
          <w:szCs w:val="24"/>
          <w:lang w:val="en-US"/>
        </w:rPr>
        <w:t xml:space="preserve"> </w:t>
      </w:r>
      <w:r w:rsidR="000F068C">
        <w:rPr>
          <w:rFonts w:ascii="Times New Roman" w:hAnsi="Times New Roman" w:cs="Times New Roman"/>
          <w:sz w:val="24"/>
          <w:szCs w:val="24"/>
          <w:lang w:val="en-US"/>
        </w:rPr>
        <w:t xml:space="preserve">(21) </w:t>
      </w:r>
      <w:r w:rsidR="0078639B">
        <w:rPr>
          <w:rFonts w:ascii="Times New Roman" w:hAnsi="Times New Roman" w:cs="Times New Roman"/>
          <w:sz w:val="24"/>
          <w:szCs w:val="24"/>
          <w:lang w:val="en-US"/>
        </w:rPr>
        <w:t>Lower mean MCV</w:t>
      </w:r>
      <w:r w:rsidR="004D4A2C">
        <w:rPr>
          <w:rFonts w:ascii="Times New Roman" w:hAnsi="Times New Roman" w:cs="Times New Roman"/>
          <w:sz w:val="24"/>
          <w:szCs w:val="24"/>
          <w:lang w:val="en-US"/>
        </w:rPr>
        <w:t xml:space="preserve"> and MCHC</w:t>
      </w:r>
      <w:r w:rsidR="0078639B">
        <w:rPr>
          <w:rFonts w:ascii="Times New Roman" w:hAnsi="Times New Roman" w:cs="Times New Roman"/>
          <w:sz w:val="24"/>
          <w:szCs w:val="24"/>
          <w:lang w:val="en-US"/>
        </w:rPr>
        <w:t xml:space="preserve"> compared to the standard in both </w:t>
      </w:r>
      <w:r w:rsidR="001F46EB">
        <w:rPr>
          <w:rFonts w:ascii="Times New Roman" w:hAnsi="Times New Roman" w:cs="Times New Roman"/>
          <w:sz w:val="24"/>
          <w:szCs w:val="24"/>
          <w:lang w:val="en-US"/>
        </w:rPr>
        <w:t xml:space="preserve">the </w:t>
      </w:r>
      <w:r w:rsidR="0078639B">
        <w:rPr>
          <w:rFonts w:ascii="Times New Roman" w:hAnsi="Times New Roman" w:cs="Times New Roman"/>
          <w:sz w:val="24"/>
          <w:szCs w:val="24"/>
          <w:lang w:val="en-US"/>
        </w:rPr>
        <w:t>cases and control</w:t>
      </w:r>
      <w:r w:rsidR="001F46EB">
        <w:rPr>
          <w:rFonts w:ascii="Times New Roman" w:hAnsi="Times New Roman" w:cs="Times New Roman"/>
          <w:sz w:val="24"/>
          <w:szCs w:val="24"/>
          <w:lang w:val="en-US"/>
        </w:rPr>
        <w:t>s</w:t>
      </w:r>
      <w:r w:rsidR="0078639B">
        <w:rPr>
          <w:rFonts w:ascii="Times New Roman" w:hAnsi="Times New Roman" w:cs="Times New Roman"/>
          <w:sz w:val="24"/>
          <w:szCs w:val="24"/>
          <w:lang w:val="en-US"/>
        </w:rPr>
        <w:t xml:space="preserve"> was also observed in the current study. The finding of lowest MHC and MCV in subjects below two years in the current study shows that </w:t>
      </w:r>
      <w:r w:rsidR="00017BB9">
        <w:rPr>
          <w:rFonts w:ascii="Times New Roman" w:hAnsi="Times New Roman" w:cs="Times New Roman"/>
          <w:sz w:val="24"/>
          <w:szCs w:val="24"/>
          <w:lang w:val="en-US"/>
        </w:rPr>
        <w:t>this age group is</w:t>
      </w:r>
      <w:r w:rsidR="0078639B">
        <w:rPr>
          <w:rFonts w:ascii="Times New Roman" w:hAnsi="Times New Roman" w:cs="Times New Roman"/>
          <w:sz w:val="24"/>
          <w:szCs w:val="24"/>
          <w:lang w:val="en-US"/>
        </w:rPr>
        <w:t xml:space="preserve"> at higher risk of anaemia. </w:t>
      </w:r>
      <w:r w:rsidR="002706BB">
        <w:rPr>
          <w:rFonts w:ascii="Times New Roman" w:hAnsi="Times New Roman" w:cs="Times New Roman"/>
          <w:sz w:val="24"/>
          <w:szCs w:val="24"/>
          <w:lang w:val="en-US"/>
        </w:rPr>
        <w:t>The finding</w:t>
      </w:r>
      <w:r w:rsidR="00824BFA">
        <w:rPr>
          <w:rFonts w:ascii="Times New Roman" w:hAnsi="Times New Roman" w:cs="Times New Roman"/>
          <w:sz w:val="24"/>
          <w:szCs w:val="24"/>
          <w:lang w:val="en-US"/>
        </w:rPr>
        <w:t xml:space="preserve"> </w:t>
      </w:r>
      <w:r w:rsidR="00017BB9">
        <w:rPr>
          <w:rFonts w:ascii="Times New Roman" w:hAnsi="Times New Roman" w:cs="Times New Roman"/>
          <w:sz w:val="24"/>
          <w:szCs w:val="24"/>
          <w:lang w:val="en-US"/>
        </w:rPr>
        <w:t>of low mean</w:t>
      </w:r>
      <w:r w:rsidR="0078639B">
        <w:rPr>
          <w:rFonts w:ascii="Times New Roman" w:hAnsi="Times New Roman" w:cs="Times New Roman"/>
          <w:sz w:val="24"/>
          <w:szCs w:val="24"/>
          <w:lang w:val="en-US"/>
        </w:rPr>
        <w:t xml:space="preserve"> red cell indices </w:t>
      </w:r>
      <w:r w:rsidR="00017BB9">
        <w:rPr>
          <w:rFonts w:ascii="Times New Roman" w:hAnsi="Times New Roman" w:cs="Times New Roman"/>
          <w:sz w:val="24"/>
          <w:szCs w:val="24"/>
          <w:lang w:val="en-US"/>
        </w:rPr>
        <w:t xml:space="preserve">compared to the cut-off values </w:t>
      </w:r>
      <w:r w:rsidR="0078639B">
        <w:rPr>
          <w:rFonts w:ascii="Times New Roman" w:hAnsi="Times New Roman" w:cs="Times New Roman"/>
          <w:sz w:val="24"/>
          <w:szCs w:val="24"/>
          <w:lang w:val="en-US"/>
        </w:rPr>
        <w:t>in both cases and control i</w:t>
      </w:r>
      <w:r w:rsidR="00824BFA">
        <w:rPr>
          <w:rFonts w:ascii="Times New Roman" w:hAnsi="Times New Roman" w:cs="Times New Roman"/>
          <w:sz w:val="24"/>
          <w:szCs w:val="24"/>
          <w:lang w:val="en-US"/>
        </w:rPr>
        <w:t xml:space="preserve">n the current study </w:t>
      </w:r>
      <w:r w:rsidR="00385452">
        <w:rPr>
          <w:rFonts w:ascii="Times New Roman" w:hAnsi="Times New Roman" w:cs="Times New Roman"/>
          <w:sz w:val="24"/>
          <w:szCs w:val="24"/>
          <w:lang w:val="en-US"/>
        </w:rPr>
        <w:t xml:space="preserve">shows the risk of </w:t>
      </w:r>
      <w:r w:rsidR="002706BB">
        <w:rPr>
          <w:rFonts w:ascii="Times New Roman" w:hAnsi="Times New Roman" w:cs="Times New Roman"/>
          <w:sz w:val="24"/>
          <w:szCs w:val="24"/>
          <w:lang w:val="en-US"/>
        </w:rPr>
        <w:t xml:space="preserve">iron deficiency </w:t>
      </w:r>
      <w:r w:rsidR="00385452">
        <w:rPr>
          <w:rFonts w:ascii="Times New Roman" w:hAnsi="Times New Roman" w:cs="Times New Roman"/>
          <w:sz w:val="24"/>
          <w:szCs w:val="24"/>
          <w:lang w:val="en-US"/>
        </w:rPr>
        <w:t>anemia these subjec</w:t>
      </w:r>
      <w:r w:rsidR="002706BB">
        <w:rPr>
          <w:rFonts w:ascii="Times New Roman" w:hAnsi="Times New Roman" w:cs="Times New Roman"/>
          <w:sz w:val="24"/>
          <w:szCs w:val="24"/>
          <w:lang w:val="en-US"/>
        </w:rPr>
        <w:t>ts are prone which is not limited to those with acyanotic congenital heart diseases. Iron deficiency anaemia is the</w:t>
      </w:r>
      <w:r w:rsidR="0033371C">
        <w:rPr>
          <w:rFonts w:ascii="Times New Roman" w:hAnsi="Times New Roman" w:cs="Times New Roman"/>
          <w:sz w:val="24"/>
          <w:szCs w:val="24"/>
          <w:lang w:val="en-US"/>
        </w:rPr>
        <w:t xml:space="preserve"> commonest form of </w:t>
      </w:r>
      <w:r w:rsidR="002706BB">
        <w:rPr>
          <w:rFonts w:ascii="Times New Roman" w:hAnsi="Times New Roman" w:cs="Times New Roman"/>
          <w:sz w:val="24"/>
          <w:szCs w:val="24"/>
          <w:lang w:val="en-US"/>
        </w:rPr>
        <w:t xml:space="preserve">anaemia in children and identification of early stage of this nutritional anaemia in apparently healthy subjects </w:t>
      </w:r>
      <w:r w:rsidR="00E0434C">
        <w:rPr>
          <w:rFonts w:ascii="Times New Roman" w:hAnsi="Times New Roman" w:cs="Times New Roman"/>
          <w:sz w:val="24"/>
          <w:szCs w:val="24"/>
          <w:lang w:val="en-US"/>
        </w:rPr>
        <w:t xml:space="preserve">also </w:t>
      </w:r>
      <w:r w:rsidR="002706BB">
        <w:rPr>
          <w:rFonts w:ascii="Times New Roman" w:hAnsi="Times New Roman" w:cs="Times New Roman"/>
          <w:sz w:val="24"/>
          <w:szCs w:val="24"/>
          <w:lang w:val="en-US"/>
        </w:rPr>
        <w:t xml:space="preserve">in current study is not surprising.  </w:t>
      </w:r>
      <w:r w:rsidR="00385452">
        <w:rPr>
          <w:rFonts w:ascii="Times New Roman" w:hAnsi="Times New Roman" w:cs="Times New Roman"/>
          <w:sz w:val="24"/>
          <w:szCs w:val="24"/>
          <w:lang w:val="en-US"/>
        </w:rPr>
        <w:t xml:space="preserve"> </w:t>
      </w:r>
    </w:p>
    <w:p w14:paraId="79E6A03E" w14:textId="77777777" w:rsidR="000F068C" w:rsidRDefault="000F068C" w:rsidP="0069564A">
      <w:pPr>
        <w:autoSpaceDE w:val="0"/>
        <w:autoSpaceDN w:val="0"/>
        <w:adjustRightInd w:val="0"/>
        <w:spacing w:after="0" w:line="480" w:lineRule="auto"/>
        <w:rPr>
          <w:rFonts w:ascii="Times New Roman" w:hAnsi="Times New Roman" w:cs="Times New Roman"/>
          <w:sz w:val="24"/>
          <w:szCs w:val="24"/>
          <w:lang w:val="en-US"/>
        </w:rPr>
      </w:pPr>
    </w:p>
    <w:p w14:paraId="2A8478A9" w14:textId="1F9E6FD3" w:rsidR="00017BB9" w:rsidRDefault="00017BB9"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the current study, haemoglobin concentration was significantly lower in cases below two years and above </w:t>
      </w:r>
      <w:r w:rsidR="00DD687C">
        <w:rPr>
          <w:rFonts w:ascii="Times New Roman" w:hAnsi="Times New Roman" w:cs="Times New Roman"/>
          <w:sz w:val="24"/>
          <w:szCs w:val="24"/>
          <w:lang w:val="en-US"/>
        </w:rPr>
        <w:t xml:space="preserve">five </w:t>
      </w:r>
      <w:r>
        <w:rPr>
          <w:rFonts w:ascii="Times New Roman" w:hAnsi="Times New Roman" w:cs="Times New Roman"/>
          <w:sz w:val="24"/>
          <w:szCs w:val="24"/>
          <w:lang w:val="en-US"/>
        </w:rPr>
        <w:t xml:space="preserve">years than </w:t>
      </w:r>
      <w:r w:rsidR="00DD687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 controls. Also, a significantly higher MCV </w:t>
      </w:r>
      <w:r w:rsidR="00DD687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cases above five years than </w:t>
      </w:r>
      <w:r w:rsidR="00DD687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controls was observed. With careful search, no study has compared haematologic indices between children with acyanotic heart disease and apparently healthy children, hence, no comparison can be made. </w:t>
      </w:r>
      <w:r w:rsidR="00DB676A">
        <w:rPr>
          <w:rFonts w:ascii="Times New Roman" w:hAnsi="Times New Roman" w:cs="Times New Roman"/>
          <w:sz w:val="24"/>
          <w:szCs w:val="24"/>
          <w:lang w:val="en-US"/>
        </w:rPr>
        <w:t>This finding could be a pointer to higher risk of iron</w:t>
      </w:r>
      <w:r w:rsidR="00DD687C">
        <w:rPr>
          <w:rFonts w:ascii="Times New Roman" w:hAnsi="Times New Roman" w:cs="Times New Roman"/>
          <w:sz w:val="24"/>
          <w:szCs w:val="24"/>
          <w:lang w:val="en-US"/>
        </w:rPr>
        <w:t xml:space="preserve"> deficiency anaemia in acyanotic subjects</w:t>
      </w:r>
      <w:r w:rsidR="00DB676A">
        <w:rPr>
          <w:rFonts w:ascii="Times New Roman" w:hAnsi="Times New Roman" w:cs="Times New Roman"/>
          <w:sz w:val="24"/>
          <w:szCs w:val="24"/>
          <w:lang w:val="en-US"/>
        </w:rPr>
        <w:t xml:space="preserve"> in </w:t>
      </w:r>
      <w:r w:rsidR="00293BB7">
        <w:rPr>
          <w:rFonts w:ascii="Times New Roman" w:hAnsi="Times New Roman" w:cs="Times New Roman"/>
          <w:sz w:val="24"/>
          <w:szCs w:val="24"/>
          <w:lang w:val="en-US"/>
        </w:rPr>
        <w:t>these</w:t>
      </w:r>
      <w:r w:rsidR="00DB676A">
        <w:rPr>
          <w:rFonts w:ascii="Times New Roman" w:hAnsi="Times New Roman" w:cs="Times New Roman"/>
          <w:sz w:val="24"/>
          <w:szCs w:val="24"/>
          <w:lang w:val="en-US"/>
        </w:rPr>
        <w:t xml:space="preserve"> age groups. </w:t>
      </w:r>
    </w:p>
    <w:p w14:paraId="1C34AA87" w14:textId="77777777" w:rsidR="000F068C" w:rsidRDefault="000F068C" w:rsidP="0069564A">
      <w:pPr>
        <w:autoSpaceDE w:val="0"/>
        <w:autoSpaceDN w:val="0"/>
        <w:adjustRightInd w:val="0"/>
        <w:spacing w:after="0" w:line="480" w:lineRule="auto"/>
        <w:rPr>
          <w:rFonts w:ascii="Times New Roman" w:hAnsi="Times New Roman" w:cs="Times New Roman"/>
          <w:sz w:val="24"/>
          <w:szCs w:val="24"/>
          <w:lang w:val="en-US"/>
        </w:rPr>
      </w:pPr>
    </w:p>
    <w:p w14:paraId="3715B2BA" w14:textId="6DC73AFD" w:rsidR="00293BB7" w:rsidRDefault="00293BB7"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Serum iron, transferrin saturation and TIBC were significantly higher in cases than controls in the present study. According to age stratification, iron status indicators were higher in control than the cases except for serum ferritin. </w:t>
      </w:r>
      <w:r w:rsidR="00FF4DDA">
        <w:rPr>
          <w:rFonts w:ascii="Times New Roman" w:hAnsi="Times New Roman" w:cs="Times New Roman"/>
          <w:sz w:val="24"/>
          <w:szCs w:val="24"/>
          <w:lang w:val="en-US"/>
        </w:rPr>
        <w:t>This finding further reflects</w:t>
      </w:r>
      <w:r>
        <w:rPr>
          <w:rFonts w:ascii="Times New Roman" w:hAnsi="Times New Roman" w:cs="Times New Roman"/>
          <w:sz w:val="24"/>
          <w:szCs w:val="24"/>
          <w:lang w:val="en-US"/>
        </w:rPr>
        <w:t xml:space="preserve"> a higher risk for iron deficiency anaemia in children with acyanotic congenital heart diseases compared to apparently healthy children</w:t>
      </w:r>
      <w:r w:rsidR="005B1870">
        <w:rPr>
          <w:rFonts w:ascii="Times New Roman" w:hAnsi="Times New Roman" w:cs="Times New Roman"/>
          <w:sz w:val="24"/>
          <w:szCs w:val="24"/>
          <w:lang w:val="en-US"/>
        </w:rPr>
        <w:t>.</w:t>
      </w:r>
      <w:r w:rsidR="00164AD8">
        <w:rPr>
          <w:rFonts w:ascii="Times New Roman" w:hAnsi="Times New Roman" w:cs="Times New Roman"/>
          <w:sz w:val="24"/>
          <w:szCs w:val="24"/>
          <w:lang w:val="en-US"/>
        </w:rPr>
        <w:t xml:space="preserve"> </w:t>
      </w:r>
      <w:r w:rsidR="00B02EC4">
        <w:rPr>
          <w:rFonts w:ascii="Times New Roman" w:hAnsi="Times New Roman" w:cs="Times New Roman"/>
          <w:sz w:val="24"/>
          <w:szCs w:val="24"/>
          <w:lang w:val="en-US"/>
        </w:rPr>
        <w:t>Serum ferritin was slightly higher, although not</w:t>
      </w:r>
      <w:r w:rsidR="00164AD8">
        <w:rPr>
          <w:rFonts w:ascii="Times New Roman" w:hAnsi="Times New Roman" w:cs="Times New Roman"/>
          <w:sz w:val="24"/>
          <w:szCs w:val="24"/>
          <w:lang w:val="en-US"/>
        </w:rPr>
        <w:t xml:space="preserve"> significant</w:t>
      </w:r>
      <w:r w:rsidR="00B02EC4">
        <w:rPr>
          <w:rFonts w:ascii="Times New Roman" w:hAnsi="Times New Roman" w:cs="Times New Roman"/>
          <w:sz w:val="24"/>
          <w:szCs w:val="24"/>
          <w:lang w:val="en-US"/>
        </w:rPr>
        <w:t>ly in the cases than</w:t>
      </w:r>
      <w:r w:rsidR="00164AD8">
        <w:rPr>
          <w:rFonts w:ascii="Times New Roman" w:hAnsi="Times New Roman" w:cs="Times New Roman"/>
          <w:sz w:val="24"/>
          <w:szCs w:val="24"/>
          <w:lang w:val="en-US"/>
        </w:rPr>
        <w:t xml:space="preserve"> controls</w:t>
      </w:r>
      <w:r w:rsidR="00B02EC4">
        <w:rPr>
          <w:rFonts w:ascii="Times New Roman" w:hAnsi="Times New Roman" w:cs="Times New Roman"/>
          <w:sz w:val="24"/>
          <w:szCs w:val="24"/>
          <w:lang w:val="en-US"/>
        </w:rPr>
        <w:t xml:space="preserve"> in the present study</w:t>
      </w:r>
      <w:r w:rsidR="00164AD8">
        <w:rPr>
          <w:rFonts w:ascii="Times New Roman" w:hAnsi="Times New Roman" w:cs="Times New Roman"/>
          <w:sz w:val="24"/>
          <w:szCs w:val="24"/>
          <w:lang w:val="en-US"/>
        </w:rPr>
        <w:t xml:space="preserve">. </w:t>
      </w:r>
      <w:r w:rsidR="00B02EC4">
        <w:rPr>
          <w:rFonts w:ascii="Times New Roman" w:hAnsi="Times New Roman" w:cs="Times New Roman"/>
          <w:sz w:val="24"/>
          <w:szCs w:val="24"/>
          <w:lang w:val="en-US"/>
        </w:rPr>
        <w:t>This was also observed in all age groups except cases below two years. Ferr</w:t>
      </w:r>
      <w:r w:rsidR="003208AA">
        <w:rPr>
          <w:rFonts w:ascii="Times New Roman" w:hAnsi="Times New Roman" w:cs="Times New Roman"/>
          <w:sz w:val="24"/>
          <w:szCs w:val="24"/>
          <w:lang w:val="en-US"/>
        </w:rPr>
        <w:t xml:space="preserve">itin is a </w:t>
      </w:r>
      <w:r w:rsidR="0067087D">
        <w:rPr>
          <w:rFonts w:ascii="Times New Roman" w:hAnsi="Times New Roman" w:cs="Times New Roman"/>
          <w:sz w:val="24"/>
          <w:szCs w:val="24"/>
          <w:lang w:val="en-US"/>
        </w:rPr>
        <w:t xml:space="preserve">protein that </w:t>
      </w:r>
      <w:r w:rsidR="006E12FB">
        <w:rPr>
          <w:rFonts w:ascii="Times New Roman" w:hAnsi="Times New Roman" w:cs="Times New Roman"/>
          <w:sz w:val="24"/>
          <w:szCs w:val="24"/>
          <w:lang w:val="en-US"/>
        </w:rPr>
        <w:t>stores</w:t>
      </w:r>
      <w:r w:rsidR="003208AA">
        <w:rPr>
          <w:rFonts w:ascii="Times New Roman" w:hAnsi="Times New Roman" w:cs="Times New Roman"/>
          <w:sz w:val="24"/>
          <w:szCs w:val="24"/>
          <w:lang w:val="en-US"/>
        </w:rPr>
        <w:t xml:space="preserve"> iron</w:t>
      </w:r>
      <w:r w:rsidR="000F147E">
        <w:rPr>
          <w:rFonts w:ascii="Times New Roman" w:hAnsi="Times New Roman" w:cs="Times New Roman"/>
          <w:sz w:val="24"/>
          <w:szCs w:val="24"/>
          <w:lang w:val="en-US"/>
        </w:rPr>
        <w:t xml:space="preserve"> and </w:t>
      </w:r>
      <w:r w:rsidR="006E12FB">
        <w:rPr>
          <w:rFonts w:ascii="Times New Roman" w:hAnsi="Times New Roman" w:cs="Times New Roman"/>
          <w:sz w:val="24"/>
          <w:szCs w:val="24"/>
          <w:lang w:val="en-US"/>
        </w:rPr>
        <w:t xml:space="preserve">it’s also </w:t>
      </w:r>
      <w:r w:rsidR="000F147E">
        <w:rPr>
          <w:rFonts w:ascii="Times New Roman" w:hAnsi="Times New Roman" w:cs="Times New Roman"/>
          <w:sz w:val="24"/>
          <w:szCs w:val="24"/>
          <w:lang w:val="en-US"/>
        </w:rPr>
        <w:t>an acute phase reactant</w:t>
      </w:r>
      <w:r w:rsidR="0067087D">
        <w:rPr>
          <w:rFonts w:ascii="Times New Roman" w:hAnsi="Times New Roman" w:cs="Times New Roman"/>
          <w:sz w:val="24"/>
          <w:szCs w:val="24"/>
          <w:lang w:val="en-US"/>
        </w:rPr>
        <w:t>. I</w:t>
      </w:r>
      <w:r w:rsidR="00B02EC4">
        <w:rPr>
          <w:rFonts w:ascii="Times New Roman" w:hAnsi="Times New Roman" w:cs="Times New Roman"/>
          <w:sz w:val="24"/>
          <w:szCs w:val="24"/>
          <w:lang w:val="en-US"/>
        </w:rPr>
        <w:t>ts sensitivity in predicting iron d</w:t>
      </w:r>
      <w:r w:rsidR="000F147E">
        <w:rPr>
          <w:rFonts w:ascii="Times New Roman" w:hAnsi="Times New Roman" w:cs="Times New Roman"/>
          <w:sz w:val="24"/>
          <w:szCs w:val="24"/>
          <w:lang w:val="en-US"/>
        </w:rPr>
        <w:t xml:space="preserve">eficiency anaemia in </w:t>
      </w:r>
      <w:r w:rsidR="0067087D">
        <w:rPr>
          <w:rFonts w:ascii="Times New Roman" w:hAnsi="Times New Roman" w:cs="Times New Roman"/>
          <w:sz w:val="24"/>
          <w:szCs w:val="24"/>
          <w:lang w:val="en-US"/>
        </w:rPr>
        <w:t>chronic inflammatory conditions with elevated acute phase reactants such as</w:t>
      </w:r>
      <w:r w:rsidR="000F147E">
        <w:rPr>
          <w:rFonts w:ascii="Times New Roman" w:hAnsi="Times New Roman" w:cs="Times New Roman"/>
          <w:sz w:val="24"/>
          <w:szCs w:val="24"/>
          <w:lang w:val="en-US"/>
        </w:rPr>
        <w:t xml:space="preserve"> chronic heart failure</w:t>
      </w:r>
      <w:r w:rsidR="0067087D">
        <w:rPr>
          <w:rFonts w:ascii="Times New Roman" w:hAnsi="Times New Roman" w:cs="Times New Roman"/>
          <w:sz w:val="24"/>
          <w:szCs w:val="24"/>
          <w:lang w:val="en-US"/>
        </w:rPr>
        <w:t>, a common complication in children with acyanotic congenital heart disease</w:t>
      </w:r>
      <w:r w:rsidR="000F147E">
        <w:rPr>
          <w:rFonts w:ascii="Times New Roman" w:hAnsi="Times New Roman" w:cs="Times New Roman"/>
          <w:sz w:val="24"/>
          <w:szCs w:val="24"/>
          <w:lang w:val="en-US"/>
        </w:rPr>
        <w:t xml:space="preserve"> has been documented.</w:t>
      </w:r>
      <w:r w:rsidR="000F068C">
        <w:rPr>
          <w:rFonts w:ascii="Times New Roman" w:hAnsi="Times New Roman" w:cs="Times New Roman"/>
          <w:sz w:val="24"/>
          <w:szCs w:val="24"/>
          <w:lang w:val="en-US"/>
        </w:rPr>
        <w:t xml:space="preserve"> (</w:t>
      </w:r>
      <w:proofErr w:type="gramStart"/>
      <w:r w:rsidR="000F068C">
        <w:rPr>
          <w:rFonts w:ascii="Times New Roman" w:hAnsi="Times New Roman" w:cs="Times New Roman"/>
          <w:sz w:val="24"/>
          <w:szCs w:val="24"/>
          <w:lang w:val="en-US"/>
        </w:rPr>
        <w:t>22)</w:t>
      </w:r>
      <w:r w:rsidR="006E12FB">
        <w:rPr>
          <w:rFonts w:ascii="Times New Roman" w:hAnsi="Times New Roman" w:cs="Times New Roman"/>
          <w:sz w:val="24"/>
          <w:szCs w:val="24"/>
          <w:lang w:val="en-US"/>
        </w:rPr>
        <w:t>This</w:t>
      </w:r>
      <w:proofErr w:type="gramEnd"/>
      <w:r w:rsidR="006E12FB">
        <w:rPr>
          <w:rFonts w:ascii="Times New Roman" w:hAnsi="Times New Roman" w:cs="Times New Roman"/>
          <w:sz w:val="24"/>
          <w:szCs w:val="24"/>
          <w:lang w:val="en-US"/>
        </w:rPr>
        <w:t xml:space="preserve"> may account for the elevated </w:t>
      </w:r>
      <w:r w:rsidR="000F147E">
        <w:rPr>
          <w:rFonts w:ascii="Times New Roman" w:hAnsi="Times New Roman" w:cs="Times New Roman"/>
          <w:sz w:val="24"/>
          <w:szCs w:val="24"/>
          <w:lang w:val="en-US"/>
        </w:rPr>
        <w:t>serum ferritin level in</w:t>
      </w:r>
      <w:r w:rsidR="006E12FB">
        <w:rPr>
          <w:rFonts w:ascii="Times New Roman" w:hAnsi="Times New Roman" w:cs="Times New Roman"/>
          <w:sz w:val="24"/>
          <w:szCs w:val="24"/>
          <w:lang w:val="en-US"/>
        </w:rPr>
        <w:t xml:space="preserve"> the</w:t>
      </w:r>
      <w:r w:rsidR="000F147E">
        <w:rPr>
          <w:rFonts w:ascii="Times New Roman" w:hAnsi="Times New Roman" w:cs="Times New Roman"/>
          <w:sz w:val="24"/>
          <w:szCs w:val="24"/>
          <w:lang w:val="en-US"/>
        </w:rPr>
        <w:t xml:space="preserve"> cases than</w:t>
      </w:r>
      <w:r w:rsidR="006E12FB">
        <w:rPr>
          <w:rFonts w:ascii="Times New Roman" w:hAnsi="Times New Roman" w:cs="Times New Roman"/>
          <w:sz w:val="24"/>
          <w:szCs w:val="24"/>
          <w:lang w:val="en-US"/>
        </w:rPr>
        <w:t xml:space="preserve"> the</w:t>
      </w:r>
      <w:r w:rsidR="000F147E">
        <w:rPr>
          <w:rFonts w:ascii="Times New Roman" w:hAnsi="Times New Roman" w:cs="Times New Roman"/>
          <w:sz w:val="24"/>
          <w:szCs w:val="24"/>
          <w:lang w:val="en-US"/>
        </w:rPr>
        <w:t xml:space="preserve"> controls in the present study.</w:t>
      </w:r>
    </w:p>
    <w:p w14:paraId="0F2EEDCE" w14:textId="77777777" w:rsidR="000F068C" w:rsidRDefault="000F068C" w:rsidP="0069564A">
      <w:pPr>
        <w:autoSpaceDE w:val="0"/>
        <w:autoSpaceDN w:val="0"/>
        <w:adjustRightInd w:val="0"/>
        <w:spacing w:after="0" w:line="480" w:lineRule="auto"/>
        <w:rPr>
          <w:rFonts w:ascii="Times New Roman" w:hAnsi="Times New Roman" w:cs="Times New Roman"/>
          <w:sz w:val="24"/>
          <w:szCs w:val="24"/>
          <w:lang w:val="en-US"/>
        </w:rPr>
      </w:pPr>
    </w:p>
    <w:p w14:paraId="56766069" w14:textId="1B155748" w:rsidR="0070382D" w:rsidRDefault="00D92B9B"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Latent iron deficiency occurred in nearly one-fourth and one-fourth of cases and control respectively in the current study. No subject had iron deficiency anaemia</w:t>
      </w:r>
      <w:r w:rsidR="00753EE3">
        <w:rPr>
          <w:rFonts w:ascii="Times New Roman" w:hAnsi="Times New Roman" w:cs="Times New Roman"/>
          <w:sz w:val="24"/>
          <w:szCs w:val="24"/>
          <w:lang w:val="en-US"/>
        </w:rPr>
        <w:t xml:space="preserve"> and iron deficiency occurred in almost equal proportion between the cases and the controls</w:t>
      </w:r>
      <w:r>
        <w:rPr>
          <w:rFonts w:ascii="Times New Roman" w:hAnsi="Times New Roman" w:cs="Times New Roman"/>
          <w:sz w:val="24"/>
          <w:szCs w:val="24"/>
          <w:lang w:val="en-US"/>
        </w:rPr>
        <w:t xml:space="preserve">. This is in contrast to the finding by Binh et </w:t>
      </w:r>
      <w:proofErr w:type="gramStart"/>
      <w:r>
        <w:rPr>
          <w:rFonts w:ascii="Times New Roman" w:hAnsi="Times New Roman" w:cs="Times New Roman"/>
          <w:sz w:val="24"/>
          <w:szCs w:val="24"/>
          <w:lang w:val="en-US"/>
        </w:rPr>
        <w:t>al</w:t>
      </w:r>
      <w:r w:rsidR="000F068C">
        <w:rPr>
          <w:rFonts w:ascii="Times New Roman" w:hAnsi="Times New Roman" w:cs="Times New Roman"/>
          <w:sz w:val="24"/>
          <w:szCs w:val="24"/>
          <w:lang w:val="en-US"/>
        </w:rPr>
        <w:t>(</w:t>
      </w:r>
      <w:proofErr w:type="gramEnd"/>
      <w:r w:rsidR="000F068C">
        <w:rPr>
          <w:rFonts w:ascii="Times New Roman" w:hAnsi="Times New Roman" w:cs="Times New Roman"/>
          <w:sz w:val="24"/>
          <w:szCs w:val="24"/>
          <w:lang w:val="en-US"/>
        </w:rPr>
        <w:t>8)</w:t>
      </w:r>
      <w:r w:rsidR="000F068C">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were 3% of subjects with acyanotic anemia had iron deficiency anaemia. </w:t>
      </w:r>
      <w:r w:rsidR="003A258B">
        <w:rPr>
          <w:rFonts w:ascii="Times New Roman" w:hAnsi="Times New Roman" w:cs="Times New Roman"/>
          <w:sz w:val="24"/>
          <w:szCs w:val="24"/>
          <w:lang w:val="en-US"/>
        </w:rPr>
        <w:t>Finding</w:t>
      </w:r>
      <w:r>
        <w:rPr>
          <w:rFonts w:ascii="Times New Roman" w:hAnsi="Times New Roman" w:cs="Times New Roman"/>
          <w:sz w:val="24"/>
          <w:szCs w:val="24"/>
          <w:lang w:val="en-US"/>
        </w:rPr>
        <w:t xml:space="preserve"> of subjects with latent iron</w:t>
      </w:r>
      <w:r w:rsidR="003A258B">
        <w:rPr>
          <w:rFonts w:ascii="Times New Roman" w:hAnsi="Times New Roman" w:cs="Times New Roman"/>
          <w:sz w:val="24"/>
          <w:szCs w:val="24"/>
          <w:lang w:val="en-US"/>
        </w:rPr>
        <w:t xml:space="preserve"> deficiency </w:t>
      </w:r>
      <w:r w:rsidR="00753EE3">
        <w:rPr>
          <w:rFonts w:ascii="Times New Roman" w:hAnsi="Times New Roman" w:cs="Times New Roman"/>
          <w:sz w:val="24"/>
          <w:szCs w:val="24"/>
          <w:lang w:val="en-US"/>
        </w:rPr>
        <w:t xml:space="preserve">and iron deficiency </w:t>
      </w:r>
      <w:r w:rsidR="003A258B">
        <w:rPr>
          <w:rFonts w:ascii="Times New Roman" w:hAnsi="Times New Roman" w:cs="Times New Roman"/>
          <w:sz w:val="24"/>
          <w:szCs w:val="24"/>
          <w:lang w:val="en-US"/>
        </w:rPr>
        <w:t>in the present study</w:t>
      </w:r>
      <w:r>
        <w:rPr>
          <w:rFonts w:ascii="Times New Roman" w:hAnsi="Times New Roman" w:cs="Times New Roman"/>
          <w:sz w:val="24"/>
          <w:szCs w:val="24"/>
          <w:lang w:val="en-US"/>
        </w:rPr>
        <w:t xml:space="preserve"> shows that these subjects are in the </w:t>
      </w:r>
      <w:r w:rsidR="00B440CC">
        <w:rPr>
          <w:rFonts w:ascii="Times New Roman" w:hAnsi="Times New Roman" w:cs="Times New Roman"/>
          <w:sz w:val="24"/>
          <w:szCs w:val="24"/>
          <w:lang w:val="en-US"/>
        </w:rPr>
        <w:t xml:space="preserve">early stages </w:t>
      </w:r>
      <w:r>
        <w:rPr>
          <w:rFonts w:ascii="Times New Roman" w:hAnsi="Times New Roman" w:cs="Times New Roman"/>
          <w:sz w:val="24"/>
          <w:szCs w:val="24"/>
          <w:lang w:val="en-US"/>
        </w:rPr>
        <w:t>with risk of progre</w:t>
      </w:r>
      <w:r w:rsidR="003A258B">
        <w:rPr>
          <w:rFonts w:ascii="Times New Roman" w:hAnsi="Times New Roman" w:cs="Times New Roman"/>
          <w:sz w:val="24"/>
          <w:szCs w:val="24"/>
          <w:lang w:val="en-US"/>
        </w:rPr>
        <w:t>ssion to iron deficiency anaemia</w:t>
      </w:r>
      <w:r>
        <w:rPr>
          <w:rFonts w:ascii="Times New Roman" w:hAnsi="Times New Roman" w:cs="Times New Roman"/>
          <w:sz w:val="24"/>
          <w:szCs w:val="24"/>
          <w:lang w:val="en-US"/>
        </w:rPr>
        <w:t xml:space="preserve"> with time. </w:t>
      </w:r>
    </w:p>
    <w:p w14:paraId="1CC21809" w14:textId="77777777" w:rsidR="000F068C" w:rsidRDefault="000F068C" w:rsidP="0069564A">
      <w:pPr>
        <w:autoSpaceDE w:val="0"/>
        <w:autoSpaceDN w:val="0"/>
        <w:adjustRightInd w:val="0"/>
        <w:spacing w:after="0" w:line="480" w:lineRule="auto"/>
        <w:rPr>
          <w:rFonts w:ascii="Times New Roman" w:hAnsi="Times New Roman" w:cs="Times New Roman"/>
          <w:sz w:val="24"/>
          <w:szCs w:val="24"/>
          <w:lang w:val="en-US"/>
        </w:rPr>
      </w:pPr>
    </w:p>
    <w:p w14:paraId="165D89FE" w14:textId="46567114" w:rsidR="0069564A" w:rsidRDefault="0069564A"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There was no relationship between the socioeconomic status and occurrence of iron deficiency in the subjects.</w:t>
      </w:r>
      <w:r w:rsidR="00412E89">
        <w:rPr>
          <w:rFonts w:ascii="Times New Roman" w:hAnsi="Times New Roman" w:cs="Times New Roman"/>
          <w:sz w:val="24"/>
          <w:szCs w:val="24"/>
          <w:lang w:val="en-US"/>
        </w:rPr>
        <w:t xml:space="preserve"> This is in keeping with finding by Akodu et al</w:t>
      </w:r>
      <w:r w:rsidR="00E45E42">
        <w:rPr>
          <w:rFonts w:ascii="Times New Roman" w:hAnsi="Times New Roman" w:cs="Times New Roman"/>
          <w:sz w:val="24"/>
          <w:szCs w:val="24"/>
          <w:vertAlign w:val="superscript"/>
          <w:lang w:val="en-US"/>
        </w:rPr>
        <w:t>23</w:t>
      </w:r>
      <w:r w:rsidR="00412E89">
        <w:rPr>
          <w:rFonts w:ascii="Times New Roman" w:hAnsi="Times New Roman" w:cs="Times New Roman"/>
          <w:sz w:val="24"/>
          <w:szCs w:val="24"/>
          <w:lang w:val="en-US"/>
        </w:rPr>
        <w:t xml:space="preserve"> in a study done in </w:t>
      </w:r>
      <w:r w:rsidR="00D56AF6">
        <w:rPr>
          <w:rFonts w:ascii="Times New Roman" w:hAnsi="Times New Roman" w:cs="Times New Roman"/>
          <w:sz w:val="24"/>
          <w:szCs w:val="24"/>
          <w:lang w:val="en-US"/>
        </w:rPr>
        <w:t>the same region</w:t>
      </w:r>
      <w:r w:rsidR="00412E89">
        <w:rPr>
          <w:rFonts w:ascii="Times New Roman" w:hAnsi="Times New Roman" w:cs="Times New Roman"/>
          <w:sz w:val="24"/>
          <w:szCs w:val="24"/>
          <w:lang w:val="en-US"/>
        </w:rPr>
        <w:t>.</w:t>
      </w:r>
      <w:r>
        <w:rPr>
          <w:rFonts w:ascii="Times New Roman" w:hAnsi="Times New Roman" w:cs="Times New Roman"/>
          <w:sz w:val="24"/>
          <w:szCs w:val="24"/>
          <w:lang w:val="en-US"/>
        </w:rPr>
        <w:t xml:space="preserve"> Low socioeconomic status has been found to predispose to iron deficiency.</w:t>
      </w:r>
      <w:r w:rsidR="000F068C">
        <w:rPr>
          <w:rFonts w:ascii="Times New Roman" w:hAnsi="Times New Roman" w:cs="Times New Roman"/>
          <w:sz w:val="24"/>
          <w:szCs w:val="24"/>
          <w:vertAlign w:val="superscript"/>
          <w:lang w:val="en-US"/>
        </w:rPr>
        <w:t xml:space="preserve"> </w:t>
      </w:r>
      <w:r w:rsidR="000F068C">
        <w:rPr>
          <w:rFonts w:ascii="Times New Roman" w:hAnsi="Times New Roman" w:cs="Times New Roman"/>
          <w:sz w:val="24"/>
          <w:szCs w:val="24"/>
          <w:lang w:val="en-US"/>
        </w:rPr>
        <w:lastRenderedPageBreak/>
        <w:t xml:space="preserve">(24) </w:t>
      </w:r>
      <w:r w:rsidR="007D3B80">
        <w:rPr>
          <w:rFonts w:ascii="Times New Roman" w:hAnsi="Times New Roman" w:cs="Times New Roman"/>
          <w:sz w:val="24"/>
          <w:szCs w:val="24"/>
          <w:lang w:val="en-US"/>
        </w:rPr>
        <w:t>Likely reason for lack of relationship between iron deficiency anaemia and social class in the current study is possibly as a result</w:t>
      </w:r>
      <w:r w:rsidR="00E45E42">
        <w:rPr>
          <w:rFonts w:ascii="Times New Roman" w:hAnsi="Times New Roman" w:cs="Times New Roman"/>
          <w:sz w:val="24"/>
          <w:szCs w:val="24"/>
          <w:lang w:val="en-US"/>
        </w:rPr>
        <w:t xml:space="preserve"> of few subjects identified with the deficiency</w:t>
      </w:r>
      <w:r w:rsidR="007D3B80">
        <w:rPr>
          <w:rFonts w:ascii="Times New Roman" w:hAnsi="Times New Roman" w:cs="Times New Roman"/>
          <w:sz w:val="24"/>
          <w:szCs w:val="24"/>
          <w:lang w:val="en-US"/>
        </w:rPr>
        <w:t xml:space="preserve">. </w:t>
      </w:r>
    </w:p>
    <w:p w14:paraId="1D8393B1" w14:textId="45B4045E" w:rsidR="007D3B80" w:rsidRDefault="007D3B80"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Iron deficiency anaemia is commoner in adolescent female</w:t>
      </w:r>
      <w:r w:rsidR="00D04EFF">
        <w:rPr>
          <w:rFonts w:ascii="Times New Roman" w:hAnsi="Times New Roman" w:cs="Times New Roman"/>
          <w:sz w:val="24"/>
          <w:szCs w:val="24"/>
          <w:lang w:val="en-US"/>
        </w:rPr>
        <w:t>s</w:t>
      </w:r>
      <w:r w:rsidR="000B46EB">
        <w:rPr>
          <w:rFonts w:ascii="Times New Roman" w:hAnsi="Times New Roman" w:cs="Times New Roman"/>
          <w:sz w:val="24"/>
          <w:szCs w:val="24"/>
          <w:lang w:val="en-US"/>
        </w:rPr>
        <w:t xml:space="preserve"> due to </w:t>
      </w:r>
      <w:r w:rsidR="00D04EFF">
        <w:rPr>
          <w:rFonts w:ascii="Times New Roman" w:hAnsi="Times New Roman" w:cs="Times New Roman"/>
          <w:sz w:val="24"/>
          <w:szCs w:val="24"/>
          <w:lang w:val="en-US"/>
        </w:rPr>
        <w:t>blood loss with menstruation</w:t>
      </w:r>
      <w:r w:rsidR="000B46EB">
        <w:rPr>
          <w:rFonts w:ascii="Times New Roman" w:hAnsi="Times New Roman" w:cs="Times New Roman"/>
          <w:sz w:val="24"/>
          <w:szCs w:val="24"/>
          <w:lang w:val="en-US"/>
        </w:rPr>
        <w:t>, hormonal imbalance and poor nutrition</w:t>
      </w:r>
      <w:r>
        <w:rPr>
          <w:rFonts w:ascii="Times New Roman" w:hAnsi="Times New Roman" w:cs="Times New Roman"/>
          <w:sz w:val="24"/>
          <w:szCs w:val="24"/>
          <w:lang w:val="en-US"/>
        </w:rPr>
        <w:t>.</w:t>
      </w:r>
      <w:r w:rsidR="000F068C">
        <w:rPr>
          <w:rFonts w:ascii="Times New Roman" w:hAnsi="Times New Roman" w:cs="Times New Roman"/>
          <w:sz w:val="24"/>
          <w:szCs w:val="24"/>
          <w:lang w:val="en-US"/>
        </w:rPr>
        <w:t xml:space="preserve"> (25)</w:t>
      </w:r>
      <w:r>
        <w:rPr>
          <w:rFonts w:ascii="Times New Roman" w:hAnsi="Times New Roman" w:cs="Times New Roman"/>
          <w:sz w:val="24"/>
          <w:szCs w:val="24"/>
          <w:lang w:val="en-US"/>
        </w:rPr>
        <w:t xml:space="preserve"> No established relationship of iron deficiency anemia and gender was established in the current study. This is</w:t>
      </w:r>
      <w:r w:rsidR="00D04EFF">
        <w:rPr>
          <w:rFonts w:ascii="Times New Roman" w:hAnsi="Times New Roman" w:cs="Times New Roman"/>
          <w:sz w:val="24"/>
          <w:szCs w:val="24"/>
          <w:lang w:val="en-US"/>
        </w:rPr>
        <w:t xml:space="preserve"> probably</w:t>
      </w:r>
      <w:r>
        <w:rPr>
          <w:rFonts w:ascii="Times New Roman" w:hAnsi="Times New Roman" w:cs="Times New Roman"/>
          <w:sz w:val="24"/>
          <w:szCs w:val="24"/>
          <w:lang w:val="en-US"/>
        </w:rPr>
        <w:t xml:space="preserve"> due to the age bracket studied </w:t>
      </w:r>
      <w:r w:rsidR="00D04EFF">
        <w:rPr>
          <w:rFonts w:ascii="Times New Roman" w:hAnsi="Times New Roman" w:cs="Times New Roman"/>
          <w:sz w:val="24"/>
          <w:szCs w:val="24"/>
          <w:lang w:val="en-US"/>
        </w:rPr>
        <w:t>(</w:t>
      </w:r>
      <w:r>
        <w:rPr>
          <w:rFonts w:ascii="Times New Roman" w:hAnsi="Times New Roman" w:cs="Times New Roman"/>
          <w:sz w:val="24"/>
          <w:szCs w:val="24"/>
          <w:lang w:val="en-US"/>
        </w:rPr>
        <w:t>with maximal age of twelve</w:t>
      </w:r>
      <w:r w:rsidR="00D04EFF">
        <w:rPr>
          <w:rFonts w:ascii="Times New Roman" w:hAnsi="Times New Roman" w:cs="Times New Roman"/>
          <w:sz w:val="24"/>
          <w:szCs w:val="24"/>
          <w:lang w:val="en-US"/>
        </w:rPr>
        <w:t>)</w:t>
      </w:r>
      <w:r w:rsidR="000B46EB">
        <w:rPr>
          <w:rFonts w:ascii="Times New Roman" w:hAnsi="Times New Roman" w:cs="Times New Roman"/>
          <w:sz w:val="24"/>
          <w:szCs w:val="24"/>
          <w:lang w:val="en-US"/>
        </w:rPr>
        <w:t xml:space="preserve"> as well as few adolescents involved</w:t>
      </w:r>
      <w:r>
        <w:rPr>
          <w:rFonts w:ascii="Times New Roman" w:hAnsi="Times New Roman" w:cs="Times New Roman"/>
          <w:sz w:val="24"/>
          <w:szCs w:val="24"/>
          <w:lang w:val="en-US"/>
        </w:rPr>
        <w:t xml:space="preserve"> in the current study.</w:t>
      </w:r>
      <w:r w:rsidR="000B46EB">
        <w:rPr>
          <w:rFonts w:ascii="Times New Roman" w:hAnsi="Times New Roman" w:cs="Times New Roman"/>
          <w:sz w:val="24"/>
          <w:szCs w:val="24"/>
          <w:lang w:val="en-US"/>
        </w:rPr>
        <w:t xml:space="preserve"> </w:t>
      </w:r>
    </w:p>
    <w:p w14:paraId="26186E1B" w14:textId="77777777" w:rsidR="000F068C" w:rsidRDefault="000F068C" w:rsidP="0069564A">
      <w:pPr>
        <w:autoSpaceDE w:val="0"/>
        <w:autoSpaceDN w:val="0"/>
        <w:adjustRightInd w:val="0"/>
        <w:spacing w:after="0" w:line="480" w:lineRule="auto"/>
        <w:rPr>
          <w:rFonts w:ascii="Times New Roman" w:hAnsi="Times New Roman" w:cs="Times New Roman"/>
          <w:sz w:val="24"/>
          <w:szCs w:val="24"/>
          <w:lang w:val="en-US"/>
        </w:rPr>
      </w:pPr>
    </w:p>
    <w:p w14:paraId="5BC5AC8A" w14:textId="073A74CC" w:rsidR="0044242B" w:rsidRDefault="000B46EB"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relationship was established between age and iron status in the present study. </w:t>
      </w:r>
      <w:r w:rsidR="000C0330">
        <w:rPr>
          <w:rFonts w:ascii="Times New Roman" w:hAnsi="Times New Roman" w:cs="Times New Roman"/>
          <w:sz w:val="24"/>
          <w:szCs w:val="24"/>
          <w:lang w:val="en-US"/>
        </w:rPr>
        <w:t>Previous report has</w:t>
      </w:r>
      <w:r>
        <w:rPr>
          <w:rFonts w:ascii="Times New Roman" w:hAnsi="Times New Roman" w:cs="Times New Roman"/>
          <w:sz w:val="24"/>
          <w:szCs w:val="24"/>
          <w:lang w:val="en-US"/>
        </w:rPr>
        <w:t xml:space="preserve"> shown that iro</w:t>
      </w:r>
      <w:r w:rsidR="000C0330">
        <w:rPr>
          <w:rFonts w:ascii="Times New Roman" w:hAnsi="Times New Roman" w:cs="Times New Roman"/>
          <w:sz w:val="24"/>
          <w:szCs w:val="24"/>
          <w:lang w:val="en-US"/>
        </w:rPr>
        <w:t>n deficiency anaemia is common</w:t>
      </w:r>
      <w:r>
        <w:rPr>
          <w:rFonts w:ascii="Times New Roman" w:hAnsi="Times New Roman" w:cs="Times New Roman"/>
          <w:sz w:val="24"/>
          <w:szCs w:val="24"/>
          <w:lang w:val="en-US"/>
        </w:rPr>
        <w:t xml:space="preserve"> in preschool children.</w:t>
      </w:r>
      <w:r w:rsidR="000F068C" w:rsidRPr="000F068C">
        <w:rPr>
          <w:rFonts w:ascii="Times New Roman" w:hAnsi="Times New Roman" w:cs="Times New Roman"/>
          <w:sz w:val="24"/>
          <w:szCs w:val="24"/>
          <w:lang w:val="en-US"/>
        </w:rPr>
        <w:t xml:space="preserve"> </w:t>
      </w:r>
      <w:r w:rsidR="000F068C">
        <w:rPr>
          <w:rFonts w:ascii="Times New Roman" w:hAnsi="Times New Roman" w:cs="Times New Roman"/>
          <w:sz w:val="24"/>
          <w:szCs w:val="24"/>
          <w:lang w:val="en-US"/>
        </w:rPr>
        <w:t>(26)</w:t>
      </w:r>
      <w:r w:rsidR="007E2DE7">
        <w:rPr>
          <w:rFonts w:ascii="Times New Roman" w:hAnsi="Times New Roman" w:cs="Times New Roman"/>
          <w:sz w:val="24"/>
          <w:szCs w:val="24"/>
          <w:lang w:val="en-US"/>
        </w:rPr>
        <w:t xml:space="preserve"> The possible reason for no difference in iron status of subjects in respect to age is possibly due to few numbers of subjects with iron deficiency anaemia. </w:t>
      </w:r>
      <w:r w:rsidR="000C0330">
        <w:rPr>
          <w:rFonts w:ascii="Times New Roman" w:hAnsi="Times New Roman" w:cs="Times New Roman"/>
          <w:sz w:val="24"/>
          <w:szCs w:val="24"/>
          <w:lang w:val="en-US"/>
        </w:rPr>
        <w:t xml:space="preserve"> </w:t>
      </w:r>
    </w:p>
    <w:p w14:paraId="49790FA9" w14:textId="77777777" w:rsidR="0044242B" w:rsidRDefault="0044242B" w:rsidP="0069564A">
      <w:pPr>
        <w:autoSpaceDE w:val="0"/>
        <w:autoSpaceDN w:val="0"/>
        <w:adjustRightInd w:val="0"/>
        <w:spacing w:after="0" w:line="480" w:lineRule="auto"/>
        <w:rPr>
          <w:rFonts w:ascii="Times New Roman" w:hAnsi="Times New Roman" w:cs="Times New Roman"/>
          <w:sz w:val="24"/>
          <w:szCs w:val="24"/>
          <w:lang w:val="en-US"/>
        </w:rPr>
      </w:pPr>
    </w:p>
    <w:p w14:paraId="445AA4F4" w14:textId="77777777" w:rsidR="0069564A" w:rsidRDefault="0069564A" w:rsidP="0069564A">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Conclusion</w:t>
      </w:r>
    </w:p>
    <w:p w14:paraId="59F4B76C" w14:textId="3839BD76" w:rsidR="00574283" w:rsidRDefault="0044242B" w:rsidP="000F068C">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 with acyanotic congenital heart disease as well as apparently healthy children are at risk of iron deficiency anaemia.</w:t>
      </w:r>
      <w:r w:rsidR="000F29A9">
        <w:rPr>
          <w:rFonts w:ascii="Times New Roman" w:hAnsi="Times New Roman" w:cs="Times New Roman"/>
          <w:sz w:val="24"/>
          <w:szCs w:val="24"/>
          <w:lang w:val="en-US"/>
        </w:rPr>
        <w:t xml:space="preserve"> Iron deficiency and latent iron deficiency progresses to iron deficiency anaemia if not treated. There is need for routine assessment of iron status and nutritional counseling in children with acyanotic anaemia </w:t>
      </w:r>
      <w:r w:rsidR="00ED4A4E">
        <w:rPr>
          <w:rFonts w:ascii="Times New Roman" w:hAnsi="Times New Roman" w:cs="Times New Roman"/>
          <w:sz w:val="24"/>
          <w:szCs w:val="24"/>
          <w:lang w:val="en-US"/>
        </w:rPr>
        <w:t>to</w:t>
      </w:r>
      <w:r w:rsidR="000F29A9">
        <w:rPr>
          <w:rFonts w:ascii="Times New Roman" w:hAnsi="Times New Roman" w:cs="Times New Roman"/>
          <w:sz w:val="24"/>
          <w:szCs w:val="24"/>
          <w:lang w:val="en-US"/>
        </w:rPr>
        <w:t xml:space="preserve"> reduce the morbidity and mortality associated with iron deficiency in these children.</w:t>
      </w:r>
    </w:p>
    <w:p w14:paraId="056FF457" w14:textId="4D5CE4A8" w:rsidR="00ED4A4E" w:rsidRPr="00ED4A4E" w:rsidRDefault="00ED4A4E" w:rsidP="000F068C">
      <w:pPr>
        <w:autoSpaceDE w:val="0"/>
        <w:autoSpaceDN w:val="0"/>
        <w:adjustRightInd w:val="0"/>
        <w:spacing w:after="0" w:line="480" w:lineRule="auto"/>
        <w:rPr>
          <w:rFonts w:ascii="Times New Roman" w:hAnsi="Times New Roman" w:cs="Times New Roman"/>
          <w:b/>
          <w:bCs/>
          <w:sz w:val="24"/>
          <w:szCs w:val="24"/>
          <w:lang w:val="en-US"/>
        </w:rPr>
      </w:pPr>
      <w:r w:rsidRPr="00ED4A4E">
        <w:rPr>
          <w:rFonts w:ascii="Times New Roman" w:hAnsi="Times New Roman" w:cs="Times New Roman"/>
          <w:b/>
          <w:bCs/>
          <w:sz w:val="24"/>
          <w:szCs w:val="24"/>
          <w:lang w:val="en-US"/>
        </w:rPr>
        <w:t>Limitation</w:t>
      </w:r>
    </w:p>
    <w:p w14:paraId="0B872A4A" w14:textId="6074BC2E" w:rsidR="00ED4A4E" w:rsidRDefault="00ED4A4E" w:rsidP="000F068C">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is a single center study. </w:t>
      </w:r>
    </w:p>
    <w:p w14:paraId="663F1980" w14:textId="77777777" w:rsidR="005C22FA" w:rsidRDefault="005C22FA" w:rsidP="000F068C">
      <w:pPr>
        <w:autoSpaceDE w:val="0"/>
        <w:autoSpaceDN w:val="0"/>
        <w:adjustRightInd w:val="0"/>
        <w:spacing w:after="0" w:line="480" w:lineRule="auto"/>
        <w:rPr>
          <w:rFonts w:ascii="Times New Roman" w:hAnsi="Times New Roman" w:cs="Times New Roman"/>
          <w:b/>
          <w:bCs/>
          <w:sz w:val="24"/>
          <w:szCs w:val="24"/>
          <w:lang w:val="en-US"/>
        </w:rPr>
      </w:pPr>
    </w:p>
    <w:p w14:paraId="150C05B1" w14:textId="4D2D8473" w:rsidR="00ED4A4E" w:rsidRDefault="00ED4A4E" w:rsidP="000F068C">
      <w:pPr>
        <w:autoSpaceDE w:val="0"/>
        <w:autoSpaceDN w:val="0"/>
        <w:adjustRightInd w:val="0"/>
        <w:spacing w:after="0" w:line="480" w:lineRule="auto"/>
        <w:rPr>
          <w:rFonts w:ascii="Times New Roman" w:hAnsi="Times New Roman" w:cs="Times New Roman"/>
          <w:b/>
          <w:bCs/>
          <w:sz w:val="24"/>
          <w:szCs w:val="24"/>
          <w:lang w:val="en-US"/>
        </w:rPr>
      </w:pPr>
      <w:r w:rsidRPr="00ED4A4E">
        <w:rPr>
          <w:rFonts w:ascii="Times New Roman" w:hAnsi="Times New Roman" w:cs="Times New Roman"/>
          <w:b/>
          <w:bCs/>
          <w:sz w:val="24"/>
          <w:szCs w:val="24"/>
          <w:lang w:val="en-US"/>
        </w:rPr>
        <w:t>Conflict of interest</w:t>
      </w:r>
    </w:p>
    <w:p w14:paraId="2C9559A1" w14:textId="11796166" w:rsidR="00ED4A4E" w:rsidRPr="00ED4A4E" w:rsidRDefault="00ED4A4E" w:rsidP="000F068C">
      <w:pPr>
        <w:autoSpaceDE w:val="0"/>
        <w:autoSpaceDN w:val="0"/>
        <w:adjustRightInd w:val="0"/>
        <w:spacing w:after="0" w:line="480" w:lineRule="auto"/>
        <w:rPr>
          <w:rFonts w:ascii="Times New Roman" w:hAnsi="Times New Roman" w:cs="Times New Roman"/>
          <w:sz w:val="24"/>
          <w:szCs w:val="24"/>
          <w:lang w:val="en-US"/>
        </w:rPr>
      </w:pPr>
      <w:r w:rsidRPr="00ED4A4E">
        <w:rPr>
          <w:rFonts w:ascii="Times New Roman" w:hAnsi="Times New Roman" w:cs="Times New Roman"/>
          <w:sz w:val="24"/>
          <w:szCs w:val="24"/>
          <w:lang w:val="en-US"/>
        </w:rPr>
        <w:t>No conflict of interests among the authors</w:t>
      </w:r>
    </w:p>
    <w:p w14:paraId="4DE05C20" w14:textId="77777777" w:rsidR="00ED4A4E" w:rsidRDefault="00ED4A4E">
      <w:pPr>
        <w:rPr>
          <w:rFonts w:ascii="Times New Roman" w:hAnsi="Times New Roman" w:cs="Times New Roman"/>
          <w:b/>
          <w:sz w:val="24"/>
          <w:szCs w:val="24"/>
        </w:rPr>
      </w:pPr>
    </w:p>
    <w:p w14:paraId="4056F45F" w14:textId="77777777" w:rsidR="00ED4A4E" w:rsidRDefault="00ED4A4E">
      <w:pPr>
        <w:rPr>
          <w:rFonts w:ascii="Times New Roman" w:hAnsi="Times New Roman" w:cs="Times New Roman"/>
          <w:b/>
          <w:sz w:val="24"/>
          <w:szCs w:val="24"/>
        </w:rPr>
      </w:pPr>
    </w:p>
    <w:p w14:paraId="1C2D83ED" w14:textId="5B64AD3D" w:rsidR="00574283" w:rsidRPr="005A32FA" w:rsidRDefault="00574283">
      <w:pPr>
        <w:rPr>
          <w:rFonts w:ascii="Times New Roman" w:hAnsi="Times New Roman" w:cs="Times New Roman"/>
          <w:b/>
          <w:sz w:val="24"/>
          <w:szCs w:val="24"/>
        </w:rPr>
      </w:pPr>
      <w:r w:rsidRPr="005A32FA">
        <w:rPr>
          <w:rFonts w:ascii="Times New Roman" w:hAnsi="Times New Roman" w:cs="Times New Roman"/>
          <w:b/>
          <w:sz w:val="24"/>
          <w:szCs w:val="24"/>
        </w:rPr>
        <w:t>References:</w:t>
      </w:r>
    </w:p>
    <w:p w14:paraId="192ADED6" w14:textId="77777777" w:rsidR="00574283" w:rsidRDefault="00574283">
      <w:pPr>
        <w:rPr>
          <w:rFonts w:ascii="Times New Roman" w:hAnsi="Times New Roman" w:cs="Times New Roman"/>
          <w:sz w:val="24"/>
          <w:szCs w:val="24"/>
        </w:rPr>
      </w:pPr>
    </w:p>
    <w:p w14:paraId="1CB37303" w14:textId="77777777" w:rsidR="00574283" w:rsidRPr="00574283" w:rsidRDefault="00574283" w:rsidP="00574283">
      <w:pPr>
        <w:pStyle w:val="ListParagraph"/>
        <w:numPr>
          <w:ilvl w:val="0"/>
          <w:numId w:val="2"/>
        </w:numPr>
        <w:spacing w:line="480" w:lineRule="auto"/>
        <w:rPr>
          <w:rFonts w:ascii="Times New Roman" w:hAnsi="Times New Roman" w:cs="Times New Roman"/>
          <w:sz w:val="24"/>
          <w:szCs w:val="24"/>
        </w:rPr>
      </w:pPr>
      <w:r w:rsidRPr="00485344">
        <w:rPr>
          <w:rFonts w:ascii="Times New Roman" w:eastAsia="Times New Roman" w:hAnsi="Times New Roman" w:cs="Times New Roman"/>
          <w:color w:val="000000" w:themeColor="text1"/>
          <w:sz w:val="24"/>
          <w:szCs w:val="24"/>
        </w:rPr>
        <w:t>Richard S</w:t>
      </w:r>
      <w:r>
        <w:rPr>
          <w:rFonts w:ascii="Times New Roman" w:eastAsia="Times New Roman" w:hAnsi="Times New Roman" w:cs="Times New Roman"/>
          <w:color w:val="000000" w:themeColor="text1"/>
          <w:sz w:val="24"/>
          <w:szCs w:val="24"/>
        </w:rPr>
        <w:t>. Iron deficiency anaemia</w:t>
      </w:r>
      <w:r w:rsidRPr="00485344">
        <w:rPr>
          <w:rFonts w:ascii="Times New Roman" w:eastAsia="Times New Roman" w:hAnsi="Times New Roman" w:cs="Times New Roman"/>
          <w:color w:val="000000" w:themeColor="text1"/>
          <w:sz w:val="24"/>
          <w:szCs w:val="24"/>
        </w:rPr>
        <w:t xml:space="preserve">. In: </w:t>
      </w:r>
      <w:proofErr w:type="spellStart"/>
      <w:r w:rsidRPr="00485344">
        <w:rPr>
          <w:rFonts w:ascii="Times New Roman" w:eastAsia="Times New Roman" w:hAnsi="Times New Roman" w:cs="Times New Roman"/>
          <w:color w:val="000000" w:themeColor="text1"/>
          <w:sz w:val="24"/>
          <w:szCs w:val="24"/>
        </w:rPr>
        <w:t>Kliegman</w:t>
      </w:r>
      <w:proofErr w:type="spellEnd"/>
      <w:r w:rsidRPr="00485344">
        <w:rPr>
          <w:rFonts w:ascii="Times New Roman" w:eastAsia="Times New Roman" w:hAnsi="Times New Roman" w:cs="Times New Roman"/>
          <w:color w:val="000000" w:themeColor="text1"/>
          <w:sz w:val="24"/>
          <w:szCs w:val="24"/>
        </w:rPr>
        <w:t xml:space="preserve"> RM, Behrman RE, Stanton BF, St </w:t>
      </w:r>
      <w:proofErr w:type="spellStart"/>
      <w:r w:rsidRPr="00485344">
        <w:rPr>
          <w:rFonts w:ascii="Times New Roman" w:eastAsia="Times New Roman" w:hAnsi="Times New Roman" w:cs="Times New Roman"/>
          <w:color w:val="000000" w:themeColor="text1"/>
          <w:sz w:val="24"/>
          <w:szCs w:val="24"/>
        </w:rPr>
        <w:t>Geme</w:t>
      </w:r>
      <w:proofErr w:type="spellEnd"/>
      <w:r w:rsidRPr="00485344">
        <w:rPr>
          <w:rFonts w:ascii="Times New Roman" w:eastAsia="Times New Roman" w:hAnsi="Times New Roman" w:cs="Times New Roman"/>
          <w:color w:val="000000" w:themeColor="text1"/>
          <w:sz w:val="24"/>
          <w:szCs w:val="24"/>
        </w:rPr>
        <w:t xml:space="preserve"> JW, Schor NF, editors. Nelson Textbook of Pediatrics. 20th ed. Canada: Elsevier; 2016.</w:t>
      </w:r>
      <w:r>
        <w:rPr>
          <w:rFonts w:ascii="Times New Roman" w:eastAsia="Times New Roman" w:hAnsi="Times New Roman" w:cs="Times New Roman"/>
          <w:color w:val="000000" w:themeColor="text1"/>
          <w:sz w:val="24"/>
          <w:szCs w:val="24"/>
        </w:rPr>
        <w:t xml:space="preserve"> p. 2323</w:t>
      </w:r>
      <w:r w:rsidRPr="00485344">
        <w:rPr>
          <w:rFonts w:ascii="Times New Roman" w:eastAsia="Times New Roman" w:hAnsi="Times New Roman" w:cs="Times New Roman"/>
          <w:color w:val="000000" w:themeColor="text1"/>
          <w:sz w:val="24"/>
          <w:szCs w:val="24"/>
        </w:rPr>
        <w:t xml:space="preserve">. </w:t>
      </w:r>
    </w:p>
    <w:p w14:paraId="2B500791" w14:textId="77777777" w:rsidR="00574283" w:rsidRDefault="00574283" w:rsidP="00574283">
      <w:pPr>
        <w:pStyle w:val="ListParagraph"/>
        <w:numPr>
          <w:ilvl w:val="0"/>
          <w:numId w:val="2"/>
        </w:numPr>
        <w:spacing w:line="480" w:lineRule="auto"/>
        <w:rPr>
          <w:rFonts w:ascii="Times New Roman" w:hAnsi="Times New Roman" w:cs="Times New Roman"/>
          <w:sz w:val="24"/>
          <w:szCs w:val="24"/>
        </w:rPr>
      </w:pPr>
      <w:r w:rsidRPr="00E968B6">
        <w:rPr>
          <w:rFonts w:ascii="Times New Roman" w:hAnsi="Times New Roman" w:cs="Times New Roman"/>
          <w:noProof/>
          <w:sz w:val="24"/>
          <w:szCs w:val="24"/>
        </w:rPr>
        <w:t xml:space="preserve">Robert </w:t>
      </w:r>
      <w:r>
        <w:rPr>
          <w:rFonts w:ascii="Times New Roman" w:hAnsi="Times New Roman" w:cs="Times New Roman"/>
          <w:noProof/>
          <w:sz w:val="24"/>
          <w:szCs w:val="24"/>
        </w:rPr>
        <w:t>DB, Frank R</w:t>
      </w:r>
      <w:r w:rsidRPr="00E968B6">
        <w:rPr>
          <w:rFonts w:ascii="Times New Roman" w:hAnsi="Times New Roman" w:cs="Times New Roman"/>
          <w:noProof/>
          <w:sz w:val="24"/>
          <w:szCs w:val="24"/>
        </w:rPr>
        <w:t>G. Diagnosis and Prevention of Iron Deficiency and Iron-Deficiency Anemia in Infants and Young Children ( 0 – 3 Years of Age ). Paediatrics.2010;126(5):1040-50.</w:t>
      </w:r>
    </w:p>
    <w:p w14:paraId="383F1879" w14:textId="77777777" w:rsidR="00574283" w:rsidRPr="006922D8" w:rsidRDefault="00883185" w:rsidP="00574283">
      <w:pPr>
        <w:pStyle w:val="ListParagraph"/>
        <w:numPr>
          <w:ilvl w:val="0"/>
          <w:numId w:val="2"/>
        </w:numPr>
        <w:spacing w:line="480" w:lineRule="auto"/>
        <w:rPr>
          <w:rFonts w:ascii="Times New Roman" w:hAnsi="Times New Roman" w:cs="Times New Roman"/>
          <w:sz w:val="24"/>
          <w:szCs w:val="24"/>
        </w:rPr>
      </w:pPr>
      <w:r w:rsidRPr="00883185">
        <w:rPr>
          <w:rFonts w:ascii="Times New Roman" w:hAnsi="Times New Roman" w:cs="Times New Roman"/>
          <w:color w:val="000000"/>
          <w:sz w:val="24"/>
          <w:szCs w:val="24"/>
        </w:rPr>
        <w:t xml:space="preserve">Gilger M, Jensen C, Kessler B, </w:t>
      </w:r>
      <w:proofErr w:type="spellStart"/>
      <w:r w:rsidRPr="00883185">
        <w:rPr>
          <w:rFonts w:ascii="Times New Roman" w:hAnsi="Times New Roman" w:cs="Times New Roman"/>
          <w:color w:val="000000"/>
          <w:sz w:val="24"/>
          <w:szCs w:val="24"/>
        </w:rPr>
        <w:t>Nanjundiah</w:t>
      </w:r>
      <w:proofErr w:type="spellEnd"/>
      <w:r w:rsidRPr="00883185">
        <w:rPr>
          <w:rFonts w:ascii="Times New Roman" w:hAnsi="Times New Roman" w:cs="Times New Roman"/>
          <w:color w:val="000000"/>
          <w:sz w:val="24"/>
          <w:szCs w:val="24"/>
        </w:rPr>
        <w:t xml:space="preserve"> P, </w:t>
      </w:r>
      <w:proofErr w:type="spellStart"/>
      <w:r w:rsidRPr="00883185">
        <w:rPr>
          <w:rFonts w:ascii="Times New Roman" w:hAnsi="Times New Roman" w:cs="Times New Roman"/>
          <w:color w:val="000000"/>
          <w:sz w:val="24"/>
          <w:szCs w:val="24"/>
        </w:rPr>
        <w:t>Klish</w:t>
      </w:r>
      <w:proofErr w:type="spellEnd"/>
      <w:r w:rsidRPr="00883185">
        <w:rPr>
          <w:rFonts w:ascii="Times New Roman" w:hAnsi="Times New Roman" w:cs="Times New Roman"/>
          <w:color w:val="000000"/>
          <w:sz w:val="24"/>
          <w:szCs w:val="24"/>
        </w:rPr>
        <w:t xml:space="preserve"> WJ. Nutrition, growth, and the gastrointestinal system: basic knowledge for the </w:t>
      </w:r>
      <w:proofErr w:type="spellStart"/>
      <w:r w:rsidRPr="00883185">
        <w:rPr>
          <w:rFonts w:ascii="Times New Roman" w:hAnsi="Times New Roman" w:cs="Times New Roman"/>
          <w:color w:val="000000"/>
          <w:sz w:val="24"/>
          <w:szCs w:val="24"/>
        </w:rPr>
        <w:t>pediatric</w:t>
      </w:r>
      <w:proofErr w:type="spellEnd"/>
      <w:r w:rsidRPr="00883185">
        <w:rPr>
          <w:rFonts w:ascii="Times New Roman" w:hAnsi="Times New Roman" w:cs="Times New Roman"/>
          <w:color w:val="000000"/>
          <w:sz w:val="24"/>
          <w:szCs w:val="24"/>
        </w:rPr>
        <w:t xml:space="preserve"> cardiologist. In: Ganson A, Bricker JT, McNamara PG, editors. </w:t>
      </w:r>
      <w:r w:rsidRPr="00883185">
        <w:rPr>
          <w:rStyle w:val="ref-journal"/>
          <w:rFonts w:ascii="Times New Roman" w:hAnsi="Times New Roman" w:cs="Times New Roman"/>
          <w:color w:val="000000"/>
          <w:sz w:val="24"/>
          <w:szCs w:val="24"/>
          <w:bdr w:val="none" w:sz="0" w:space="0" w:color="auto" w:frame="1"/>
        </w:rPr>
        <w:t xml:space="preserve">The science and practice of </w:t>
      </w:r>
      <w:proofErr w:type="spellStart"/>
      <w:r w:rsidRPr="00883185">
        <w:rPr>
          <w:rStyle w:val="ref-journal"/>
          <w:rFonts w:ascii="Times New Roman" w:hAnsi="Times New Roman" w:cs="Times New Roman"/>
          <w:color w:val="000000"/>
          <w:sz w:val="24"/>
          <w:szCs w:val="24"/>
          <w:bdr w:val="none" w:sz="0" w:space="0" w:color="auto" w:frame="1"/>
        </w:rPr>
        <w:t>pediatric</w:t>
      </w:r>
      <w:proofErr w:type="spellEnd"/>
      <w:r w:rsidRPr="00883185">
        <w:rPr>
          <w:rStyle w:val="ref-journal"/>
          <w:rFonts w:ascii="Times New Roman" w:hAnsi="Times New Roman" w:cs="Times New Roman"/>
          <w:color w:val="000000"/>
          <w:sz w:val="24"/>
          <w:szCs w:val="24"/>
          <w:bdr w:val="none" w:sz="0" w:space="0" w:color="auto" w:frame="1"/>
        </w:rPr>
        <w:t xml:space="preserve"> cardiology.</w:t>
      </w:r>
      <w:r w:rsidRPr="00883185">
        <w:rPr>
          <w:rFonts w:ascii="Times New Roman" w:hAnsi="Times New Roman" w:cs="Times New Roman"/>
          <w:color w:val="000000"/>
          <w:sz w:val="24"/>
          <w:szCs w:val="24"/>
        </w:rPr>
        <w:t xml:space="preserve"> Philadelphia: Lea &amp; </w:t>
      </w:r>
      <w:proofErr w:type="spellStart"/>
      <w:r w:rsidRPr="00883185">
        <w:rPr>
          <w:rFonts w:ascii="Times New Roman" w:hAnsi="Times New Roman" w:cs="Times New Roman"/>
          <w:color w:val="000000"/>
          <w:sz w:val="24"/>
          <w:szCs w:val="24"/>
        </w:rPr>
        <w:t>Febiger</w:t>
      </w:r>
      <w:proofErr w:type="spellEnd"/>
      <w:r w:rsidRPr="00883185">
        <w:rPr>
          <w:rFonts w:ascii="Times New Roman" w:hAnsi="Times New Roman" w:cs="Times New Roman"/>
          <w:color w:val="000000"/>
          <w:sz w:val="24"/>
          <w:szCs w:val="24"/>
        </w:rPr>
        <w:t>; 1990. pp. 2354–2370.</w:t>
      </w:r>
    </w:p>
    <w:p w14:paraId="679AA8C8" w14:textId="77777777" w:rsidR="006922D8" w:rsidRPr="00215A99" w:rsidRDefault="006922D8" w:rsidP="00574283">
      <w:pPr>
        <w:pStyle w:val="ListParagraph"/>
        <w:numPr>
          <w:ilvl w:val="0"/>
          <w:numId w:val="2"/>
        </w:numPr>
        <w:spacing w:line="480" w:lineRule="auto"/>
        <w:rPr>
          <w:rFonts w:ascii="Times New Roman" w:hAnsi="Times New Roman" w:cs="Times New Roman"/>
          <w:sz w:val="24"/>
          <w:szCs w:val="24"/>
        </w:rPr>
      </w:pPr>
      <w:r w:rsidRPr="00215A99">
        <w:rPr>
          <w:rFonts w:ascii="Times New Roman" w:hAnsi="Times New Roman" w:cs="Times New Roman"/>
          <w:sz w:val="24"/>
          <w:szCs w:val="24"/>
        </w:rPr>
        <w:t xml:space="preserve">Okoromah CA, Ekure EN, </w:t>
      </w:r>
      <w:proofErr w:type="spellStart"/>
      <w:r w:rsidRPr="00215A99">
        <w:rPr>
          <w:rFonts w:ascii="Times New Roman" w:hAnsi="Times New Roman" w:cs="Times New Roman"/>
          <w:sz w:val="24"/>
          <w:szCs w:val="24"/>
        </w:rPr>
        <w:t>Lesi</w:t>
      </w:r>
      <w:proofErr w:type="spellEnd"/>
      <w:r w:rsidRPr="00215A99">
        <w:rPr>
          <w:rFonts w:ascii="Times New Roman" w:hAnsi="Times New Roman" w:cs="Times New Roman"/>
          <w:sz w:val="24"/>
          <w:szCs w:val="24"/>
        </w:rPr>
        <w:t xml:space="preserve"> FE, </w:t>
      </w:r>
      <w:proofErr w:type="spellStart"/>
      <w:r w:rsidRPr="00215A99">
        <w:rPr>
          <w:rFonts w:ascii="Times New Roman" w:hAnsi="Times New Roman" w:cs="Times New Roman"/>
          <w:sz w:val="24"/>
          <w:szCs w:val="24"/>
        </w:rPr>
        <w:t>Okunowo</w:t>
      </w:r>
      <w:proofErr w:type="spellEnd"/>
      <w:r w:rsidRPr="00215A99">
        <w:rPr>
          <w:rFonts w:ascii="Times New Roman" w:hAnsi="Times New Roman" w:cs="Times New Roman"/>
          <w:sz w:val="24"/>
          <w:szCs w:val="24"/>
        </w:rPr>
        <w:t xml:space="preserve"> WO, Tijani BO, </w:t>
      </w:r>
      <w:proofErr w:type="spellStart"/>
      <w:r w:rsidRPr="00215A99">
        <w:rPr>
          <w:rFonts w:ascii="Times New Roman" w:hAnsi="Times New Roman" w:cs="Times New Roman"/>
          <w:sz w:val="24"/>
          <w:szCs w:val="24"/>
        </w:rPr>
        <w:t>Okeiyi</w:t>
      </w:r>
      <w:proofErr w:type="spellEnd"/>
      <w:r w:rsidRPr="00215A99">
        <w:rPr>
          <w:rFonts w:ascii="Times New Roman" w:hAnsi="Times New Roman" w:cs="Times New Roman"/>
          <w:sz w:val="24"/>
          <w:szCs w:val="24"/>
        </w:rPr>
        <w:t xml:space="preserve"> JC. Prevalence, profile and predictors of malnutrition in children with congenital heart defects: a case-control observational study. </w:t>
      </w:r>
      <w:r w:rsidRPr="00215A99">
        <w:rPr>
          <w:rFonts w:ascii="Times New Roman" w:hAnsi="Times New Roman" w:cs="Times New Roman"/>
          <w:i/>
          <w:iCs/>
          <w:sz w:val="24"/>
          <w:szCs w:val="24"/>
        </w:rPr>
        <w:t>Arch Dis Child</w:t>
      </w:r>
      <w:r w:rsidRPr="00215A99">
        <w:rPr>
          <w:rFonts w:ascii="Times New Roman" w:hAnsi="Times New Roman" w:cs="Times New Roman"/>
          <w:sz w:val="24"/>
          <w:szCs w:val="24"/>
        </w:rPr>
        <w:t xml:space="preserve"> (2011) </w:t>
      </w:r>
      <w:r w:rsidRPr="00215A99">
        <w:rPr>
          <w:rFonts w:ascii="Times New Roman" w:hAnsi="Times New Roman" w:cs="Times New Roman"/>
          <w:b/>
          <w:bCs/>
          <w:sz w:val="24"/>
          <w:szCs w:val="24"/>
        </w:rPr>
        <w:t>96</w:t>
      </w:r>
      <w:r w:rsidRPr="00215A99">
        <w:rPr>
          <w:rFonts w:ascii="Times New Roman" w:hAnsi="Times New Roman" w:cs="Times New Roman"/>
          <w:sz w:val="24"/>
          <w:szCs w:val="24"/>
        </w:rPr>
        <w:t>(4):354–60. doi:10.1136/adc.2009.176644</w:t>
      </w:r>
    </w:p>
    <w:p w14:paraId="3349DDCB" w14:textId="77777777" w:rsidR="00030629" w:rsidRPr="00BB4748" w:rsidRDefault="00030629" w:rsidP="00030629">
      <w:pPr>
        <w:pStyle w:val="ListParagraph"/>
        <w:numPr>
          <w:ilvl w:val="0"/>
          <w:numId w:val="2"/>
        </w:numPr>
        <w:spacing w:after="0" w:line="480" w:lineRule="auto"/>
        <w:outlineLvl w:val="0"/>
        <w:rPr>
          <w:rStyle w:val="title-text"/>
          <w:rFonts w:ascii="Times New Roman" w:eastAsia="Times New Roman" w:hAnsi="Times New Roman" w:cs="Times New Roman"/>
          <w:kern w:val="36"/>
          <w:sz w:val="24"/>
          <w:szCs w:val="24"/>
        </w:rPr>
      </w:pPr>
      <w:r w:rsidRPr="00BB4748">
        <w:rPr>
          <w:rStyle w:val="title-text"/>
          <w:rFonts w:ascii="Times New Roman" w:hAnsi="Times New Roman" w:cs="Times New Roman"/>
          <w:sz w:val="24"/>
          <w:szCs w:val="24"/>
        </w:rPr>
        <w:t>West DW, Scheel JN, Stover R, Kan J, DeAngelis C. Iron deficiency in children with cyanotic congenital heart disease. The journal of Paediatrics. 1990;117(2):266-268</w:t>
      </w:r>
    </w:p>
    <w:p w14:paraId="33CE861F" w14:textId="77777777" w:rsidR="00030629" w:rsidRPr="00BB4748" w:rsidRDefault="00030629" w:rsidP="00030629">
      <w:pPr>
        <w:pStyle w:val="ListParagraph"/>
        <w:numPr>
          <w:ilvl w:val="0"/>
          <w:numId w:val="2"/>
        </w:numPr>
        <w:spacing w:after="0" w:line="480" w:lineRule="auto"/>
        <w:outlineLvl w:val="0"/>
        <w:rPr>
          <w:rFonts w:ascii="Times New Roman" w:eastAsia="Times New Roman" w:hAnsi="Times New Roman" w:cs="Times New Roman"/>
          <w:kern w:val="36"/>
          <w:sz w:val="24"/>
          <w:szCs w:val="24"/>
        </w:rPr>
      </w:pPr>
      <w:proofErr w:type="spellStart"/>
      <w:r>
        <w:rPr>
          <w:rStyle w:val="title-text"/>
          <w:rFonts w:ascii="Times New Roman" w:hAnsi="Times New Roman" w:cs="Times New Roman"/>
          <w:sz w:val="24"/>
          <w:szCs w:val="24"/>
        </w:rPr>
        <w:t>Lang’o</w:t>
      </w:r>
      <w:proofErr w:type="spellEnd"/>
      <w:r>
        <w:rPr>
          <w:rStyle w:val="title-text"/>
          <w:rFonts w:ascii="Times New Roman" w:hAnsi="Times New Roman" w:cs="Times New Roman"/>
          <w:sz w:val="24"/>
          <w:szCs w:val="24"/>
        </w:rPr>
        <w:t xml:space="preserve"> MO, </w:t>
      </w:r>
      <w:proofErr w:type="spellStart"/>
      <w:r>
        <w:rPr>
          <w:rStyle w:val="title-text"/>
          <w:rFonts w:ascii="Times New Roman" w:hAnsi="Times New Roman" w:cs="Times New Roman"/>
          <w:sz w:val="24"/>
          <w:szCs w:val="24"/>
        </w:rPr>
        <w:t>Githanga</w:t>
      </w:r>
      <w:proofErr w:type="spellEnd"/>
      <w:r>
        <w:rPr>
          <w:rStyle w:val="title-text"/>
          <w:rFonts w:ascii="Times New Roman" w:hAnsi="Times New Roman" w:cs="Times New Roman"/>
          <w:sz w:val="24"/>
          <w:szCs w:val="24"/>
        </w:rPr>
        <w:t xml:space="preserve"> JN, Yuko-Jowi CA. Prevalence of iron deficiency in children with cyanotic heart disease seen at Kenyatta National Hospital and Mater hospital, Nairobi. East Afr Med J.2009 Dec;86(12 </w:t>
      </w:r>
      <w:proofErr w:type="spellStart"/>
      <w:r>
        <w:rPr>
          <w:rStyle w:val="title-text"/>
          <w:rFonts w:ascii="Times New Roman" w:hAnsi="Times New Roman" w:cs="Times New Roman"/>
          <w:sz w:val="24"/>
          <w:szCs w:val="24"/>
        </w:rPr>
        <w:t>suppl</w:t>
      </w:r>
      <w:proofErr w:type="spellEnd"/>
      <w:r>
        <w:rPr>
          <w:rStyle w:val="title-text"/>
          <w:rFonts w:ascii="Times New Roman" w:hAnsi="Times New Roman" w:cs="Times New Roman"/>
          <w:sz w:val="24"/>
          <w:szCs w:val="24"/>
        </w:rPr>
        <w:t>): S47-51</w:t>
      </w:r>
    </w:p>
    <w:p w14:paraId="14FC10C8" w14:textId="77777777" w:rsidR="00F307FD" w:rsidRDefault="00F307FD" w:rsidP="00030629">
      <w:pPr>
        <w:pStyle w:val="ListParagraph"/>
        <w:numPr>
          <w:ilvl w:val="0"/>
          <w:numId w:val="2"/>
        </w:numPr>
        <w:spacing w:after="0" w:line="480" w:lineRule="auto"/>
        <w:outlineLvl w:val="0"/>
        <w:rPr>
          <w:rFonts w:ascii="Times New Roman" w:eastAsia="Times New Roman" w:hAnsi="Times New Roman" w:cs="Times New Roman"/>
          <w:kern w:val="36"/>
          <w:sz w:val="24"/>
          <w:szCs w:val="24"/>
        </w:rPr>
      </w:pPr>
      <w:r w:rsidRPr="00030629">
        <w:rPr>
          <w:rFonts w:ascii="Times New Roman" w:eastAsia="Times New Roman" w:hAnsi="Times New Roman" w:cs="Times New Roman"/>
          <w:kern w:val="36"/>
          <w:sz w:val="24"/>
          <w:szCs w:val="24"/>
        </w:rPr>
        <w:t>Muk</w:t>
      </w:r>
      <w:r w:rsidR="00006CA2" w:rsidRPr="00030629">
        <w:rPr>
          <w:rFonts w:ascii="Times New Roman" w:eastAsia="Times New Roman" w:hAnsi="Times New Roman" w:cs="Times New Roman"/>
          <w:kern w:val="36"/>
          <w:sz w:val="24"/>
          <w:szCs w:val="24"/>
        </w:rPr>
        <w:t xml:space="preserve">herjee MS, Sharma M, Devgan A, Jatana SK. </w:t>
      </w:r>
      <w:r w:rsidRPr="00030629">
        <w:rPr>
          <w:rFonts w:ascii="Times New Roman" w:eastAsia="Times New Roman" w:hAnsi="Times New Roman" w:cs="Times New Roman"/>
          <w:kern w:val="36"/>
          <w:sz w:val="24"/>
          <w:szCs w:val="24"/>
        </w:rPr>
        <w:t xml:space="preserve">Iron deficiency </w:t>
      </w:r>
      <w:r w:rsidR="00006CA2" w:rsidRPr="00030629">
        <w:rPr>
          <w:rFonts w:ascii="Times New Roman" w:eastAsia="Times New Roman" w:hAnsi="Times New Roman" w:cs="Times New Roman"/>
          <w:kern w:val="36"/>
          <w:sz w:val="24"/>
          <w:szCs w:val="24"/>
        </w:rPr>
        <w:t>anaemia</w:t>
      </w:r>
      <w:r w:rsidRPr="00030629">
        <w:rPr>
          <w:rFonts w:ascii="Times New Roman" w:eastAsia="Times New Roman" w:hAnsi="Times New Roman" w:cs="Times New Roman"/>
          <w:kern w:val="36"/>
          <w:sz w:val="24"/>
          <w:szCs w:val="24"/>
        </w:rPr>
        <w:t xml:space="preserve"> in children with cyanotic congenital heart disease and effect on cyanotic spells</w:t>
      </w:r>
      <w:r w:rsidR="00006CA2" w:rsidRPr="00030629">
        <w:rPr>
          <w:rFonts w:ascii="Times New Roman" w:eastAsia="Times New Roman" w:hAnsi="Times New Roman" w:cs="Times New Roman"/>
          <w:kern w:val="36"/>
          <w:sz w:val="24"/>
          <w:szCs w:val="24"/>
        </w:rPr>
        <w:t>.</w:t>
      </w:r>
      <w:r w:rsidR="00215A99" w:rsidRPr="00030629">
        <w:rPr>
          <w:rFonts w:ascii="Times New Roman" w:eastAsia="Times New Roman" w:hAnsi="Times New Roman" w:cs="Times New Roman"/>
          <w:kern w:val="36"/>
          <w:sz w:val="24"/>
          <w:szCs w:val="24"/>
        </w:rPr>
        <w:t xml:space="preserve"> Medical Journal Armed Forces India. 2018;74(3):235-240</w:t>
      </w:r>
    </w:p>
    <w:p w14:paraId="251C8101" w14:textId="77777777" w:rsidR="00B82ED1" w:rsidRDefault="00050D20" w:rsidP="00050D20">
      <w:pPr>
        <w:pStyle w:val="ListParagraph"/>
        <w:numPr>
          <w:ilvl w:val="0"/>
          <w:numId w:val="2"/>
        </w:numPr>
        <w:spacing w:after="0" w:line="48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Binh TQ</w:t>
      </w:r>
      <w:r w:rsidRPr="00050D20">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Suong NTB, Dinh NH, Anh VT, Thanh VT, Khoi LM.</w:t>
      </w:r>
      <w:r w:rsidRPr="00050D20">
        <w:rPr>
          <w:rFonts w:ascii="Times New Roman" w:eastAsia="Times New Roman" w:hAnsi="Times New Roman" w:cs="Times New Roman"/>
          <w:kern w:val="36"/>
          <w:sz w:val="24"/>
          <w:szCs w:val="24"/>
        </w:rPr>
        <w:t xml:space="preserve"> Iron deficiency </w:t>
      </w:r>
      <w:proofErr w:type="spellStart"/>
      <w:r w:rsidRPr="00050D20">
        <w:rPr>
          <w:rFonts w:ascii="Times New Roman" w:eastAsia="Times New Roman" w:hAnsi="Times New Roman" w:cs="Times New Roman"/>
          <w:kern w:val="36"/>
          <w:sz w:val="24"/>
          <w:szCs w:val="24"/>
        </w:rPr>
        <w:t>anemia</w:t>
      </w:r>
      <w:proofErr w:type="spellEnd"/>
      <w:r w:rsidRPr="00050D20">
        <w:rPr>
          <w:rFonts w:ascii="Times New Roman" w:eastAsia="Times New Roman" w:hAnsi="Times New Roman" w:cs="Times New Roman"/>
          <w:kern w:val="36"/>
          <w:sz w:val="24"/>
          <w:szCs w:val="24"/>
        </w:rPr>
        <w:t xml:space="preserve"> in children with congenital heart disease and the usefulness of erythrocyte indexes as a screening tool.</w:t>
      </w:r>
      <w:r w:rsidRPr="00050D20">
        <w:t xml:space="preserve"> </w:t>
      </w:r>
      <w:r w:rsidRPr="00050D20">
        <w:rPr>
          <w:rFonts w:ascii="Times New Roman" w:eastAsia="Times New Roman" w:hAnsi="Times New Roman" w:cs="Times New Roman"/>
          <w:kern w:val="36"/>
          <w:sz w:val="24"/>
          <w:szCs w:val="24"/>
        </w:rPr>
        <w:t>Arch Gen Intern Med</w:t>
      </w:r>
      <w:r>
        <w:rPr>
          <w:rFonts w:ascii="Times New Roman" w:eastAsia="Times New Roman" w:hAnsi="Times New Roman" w:cs="Times New Roman"/>
          <w:kern w:val="36"/>
          <w:sz w:val="24"/>
          <w:szCs w:val="24"/>
        </w:rPr>
        <w:t>. 2018; 2(3):1-4</w:t>
      </w:r>
    </w:p>
    <w:p w14:paraId="518DCD9E" w14:textId="77777777" w:rsidR="00C54645" w:rsidRDefault="00C54645" w:rsidP="00050D20">
      <w:pPr>
        <w:pStyle w:val="ListParagraph"/>
        <w:numPr>
          <w:ilvl w:val="0"/>
          <w:numId w:val="2"/>
        </w:numPr>
        <w:spacing w:after="0" w:line="48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Otaigbe BE, Tabansi PN. Congenital heart disease in the Niger Delta region of Nigeria: a four-year prospective echocardiography analysis. Cardiovasc J Afr.2014; 25(6):265-268</w:t>
      </w:r>
    </w:p>
    <w:p w14:paraId="48160076" w14:textId="77777777" w:rsidR="00A63CCB" w:rsidRDefault="00A63CCB" w:rsidP="00A63CCB">
      <w:pPr>
        <w:pStyle w:val="ListParagraph"/>
        <w:numPr>
          <w:ilvl w:val="0"/>
          <w:numId w:val="2"/>
        </w:numPr>
        <w:spacing w:line="360" w:lineRule="auto"/>
        <w:jc w:val="both"/>
        <w:rPr>
          <w:rFonts w:ascii="Times New Roman" w:hAnsi="Times New Roman" w:cs="Times New Roman"/>
          <w:noProof/>
          <w:sz w:val="24"/>
          <w:szCs w:val="24"/>
        </w:rPr>
      </w:pPr>
      <w:r w:rsidRPr="00A63CCB">
        <w:rPr>
          <w:rFonts w:ascii="Times New Roman" w:hAnsi="Times New Roman" w:cs="Times New Roman"/>
          <w:noProof/>
          <w:sz w:val="24"/>
          <w:szCs w:val="24"/>
        </w:rPr>
        <w:t>Oyedeji GA. Socio-economic background of hospitalised children in Ilesha. Niger J Paediatr 1985;12:111-7. 16</w:t>
      </w:r>
    </w:p>
    <w:p w14:paraId="0F1C9573" w14:textId="77777777" w:rsidR="00B41FB2" w:rsidRPr="000C6A69" w:rsidRDefault="00B41FB2" w:rsidP="00B41FB2">
      <w:pPr>
        <w:pStyle w:val="ListParagraph"/>
        <w:numPr>
          <w:ilvl w:val="0"/>
          <w:numId w:val="2"/>
        </w:numPr>
        <w:spacing w:line="360" w:lineRule="auto"/>
        <w:jc w:val="both"/>
        <w:rPr>
          <w:rFonts w:ascii="Times New Roman" w:hAnsi="Times New Roman" w:cs="Times New Roman"/>
          <w:noProof/>
          <w:sz w:val="24"/>
          <w:szCs w:val="24"/>
        </w:rPr>
      </w:pPr>
      <w:r w:rsidRPr="000C6A69">
        <w:rPr>
          <w:rFonts w:ascii="Times New Roman" w:hAnsi="Times New Roman" w:cs="Times New Roman"/>
          <w:sz w:val="24"/>
          <w:szCs w:val="24"/>
        </w:rPr>
        <w:t>Iron deficiency anaemia: Assessment, prevention, and control. A guide for programme managers. Geneva, World Health</w:t>
      </w:r>
      <w:r>
        <w:rPr>
          <w:rFonts w:ascii="Times New Roman" w:hAnsi="Times New Roman" w:cs="Times New Roman"/>
          <w:sz w:val="24"/>
          <w:szCs w:val="24"/>
        </w:rPr>
        <w:t xml:space="preserve"> </w:t>
      </w:r>
      <w:r w:rsidRPr="000C6A69">
        <w:rPr>
          <w:rFonts w:ascii="Times New Roman" w:hAnsi="Times New Roman" w:cs="Times New Roman"/>
          <w:sz w:val="24"/>
          <w:szCs w:val="24"/>
        </w:rPr>
        <w:t>Organization,</w:t>
      </w:r>
      <w:r>
        <w:rPr>
          <w:rFonts w:ascii="Times New Roman" w:hAnsi="Times New Roman" w:cs="Times New Roman"/>
          <w:sz w:val="24"/>
          <w:szCs w:val="24"/>
        </w:rPr>
        <w:t xml:space="preserve"> </w:t>
      </w:r>
      <w:r w:rsidRPr="000C6A69">
        <w:rPr>
          <w:rFonts w:ascii="Times New Roman" w:hAnsi="Times New Roman" w:cs="Times New Roman"/>
          <w:sz w:val="24"/>
          <w:szCs w:val="24"/>
        </w:rPr>
        <w:t>2001.</w:t>
      </w:r>
      <w:r>
        <w:rPr>
          <w:rFonts w:ascii="Times New Roman" w:hAnsi="Times New Roman" w:cs="Times New Roman"/>
          <w:sz w:val="24"/>
          <w:szCs w:val="24"/>
        </w:rPr>
        <w:t xml:space="preserve"> </w:t>
      </w:r>
      <w:r w:rsidRPr="000C6A69">
        <w:rPr>
          <w:rFonts w:ascii="Times New Roman" w:hAnsi="Times New Roman" w:cs="Times New Roman"/>
          <w:sz w:val="24"/>
          <w:szCs w:val="24"/>
        </w:rPr>
        <w:t>WHO/NHD/01.3</w:t>
      </w:r>
    </w:p>
    <w:p w14:paraId="569E0370" w14:textId="77777777" w:rsidR="00B41FB2" w:rsidRDefault="00B41FB2" w:rsidP="00B41FB2">
      <w:pPr>
        <w:pStyle w:val="ListParagraph"/>
        <w:numPr>
          <w:ilvl w:val="0"/>
          <w:numId w:val="2"/>
        </w:numPr>
        <w:spacing w:line="480" w:lineRule="auto"/>
        <w:rPr>
          <w:rFonts w:ascii="Times New Roman" w:hAnsi="Times New Roman" w:cs="Times New Roman"/>
          <w:sz w:val="24"/>
          <w:szCs w:val="24"/>
        </w:rPr>
      </w:pPr>
      <w:r w:rsidRPr="00F24239">
        <w:rPr>
          <w:rFonts w:ascii="Times New Roman" w:hAnsi="Times New Roman" w:cs="Times New Roman"/>
          <w:noProof/>
          <w:sz w:val="24"/>
          <w:szCs w:val="24"/>
        </w:rPr>
        <w:t xml:space="preserve">Cook J. Diagnosis and management of iron-deficiency anaemia. </w:t>
      </w:r>
      <w:r w:rsidRPr="00F24239">
        <w:rPr>
          <w:rFonts w:ascii="Times New Roman" w:hAnsi="Times New Roman" w:cs="Times New Roman"/>
          <w:i/>
          <w:iCs/>
          <w:noProof/>
          <w:sz w:val="24"/>
          <w:szCs w:val="24"/>
        </w:rPr>
        <w:t>Best Pract Res Clin Haematol</w:t>
      </w:r>
      <w:r w:rsidRPr="00F24239">
        <w:rPr>
          <w:rFonts w:ascii="Times New Roman" w:hAnsi="Times New Roman" w:cs="Times New Roman"/>
          <w:noProof/>
          <w:sz w:val="24"/>
          <w:szCs w:val="24"/>
        </w:rPr>
        <w:t>. 2005;18(2):319-332.</w:t>
      </w:r>
    </w:p>
    <w:p w14:paraId="06F6D567" w14:textId="77777777" w:rsidR="000966C0" w:rsidRPr="001C4704" w:rsidRDefault="000966C0" w:rsidP="001C4704">
      <w:pPr>
        <w:pStyle w:val="ListParagraph"/>
        <w:numPr>
          <w:ilvl w:val="0"/>
          <w:numId w:val="2"/>
        </w:numPr>
        <w:spacing w:line="480" w:lineRule="auto"/>
        <w:rPr>
          <w:rFonts w:ascii="Times New Roman" w:hAnsi="Times New Roman" w:cs="Times New Roman"/>
          <w:sz w:val="24"/>
          <w:szCs w:val="24"/>
        </w:rPr>
      </w:pPr>
      <w:r w:rsidRPr="001C4704">
        <w:rPr>
          <w:rFonts w:ascii="Times New Roman" w:hAnsi="Times New Roman" w:cs="Times New Roman"/>
          <w:sz w:val="24"/>
          <w:szCs w:val="24"/>
        </w:rPr>
        <w:t xml:space="preserve">Amoozgar H, </w:t>
      </w:r>
      <w:proofErr w:type="spellStart"/>
      <w:r w:rsidRPr="001C4704">
        <w:rPr>
          <w:rFonts w:ascii="Times New Roman" w:hAnsi="Times New Roman" w:cs="Times New Roman"/>
          <w:sz w:val="24"/>
          <w:szCs w:val="24"/>
        </w:rPr>
        <w:t>Soltani</w:t>
      </w:r>
      <w:proofErr w:type="spellEnd"/>
      <w:r w:rsidRPr="001C4704">
        <w:rPr>
          <w:rFonts w:ascii="Times New Roman" w:hAnsi="Times New Roman" w:cs="Times New Roman"/>
          <w:sz w:val="24"/>
          <w:szCs w:val="24"/>
        </w:rPr>
        <w:t xml:space="preserve"> M, </w:t>
      </w:r>
      <w:proofErr w:type="spellStart"/>
      <w:r w:rsidRPr="001C4704">
        <w:rPr>
          <w:rFonts w:ascii="Times New Roman" w:hAnsi="Times New Roman" w:cs="Times New Roman"/>
          <w:sz w:val="24"/>
          <w:szCs w:val="24"/>
        </w:rPr>
        <w:t>Besharati</w:t>
      </w:r>
      <w:proofErr w:type="spellEnd"/>
      <w:r w:rsidRPr="001C4704">
        <w:rPr>
          <w:rFonts w:ascii="Times New Roman" w:hAnsi="Times New Roman" w:cs="Times New Roman"/>
          <w:sz w:val="24"/>
          <w:szCs w:val="24"/>
        </w:rPr>
        <w:t xml:space="preserve"> A, </w:t>
      </w:r>
      <w:proofErr w:type="spellStart"/>
      <w:r w:rsidRPr="001C4704">
        <w:rPr>
          <w:rFonts w:ascii="Times New Roman" w:hAnsi="Times New Roman" w:cs="Times New Roman"/>
          <w:sz w:val="24"/>
          <w:szCs w:val="24"/>
        </w:rPr>
        <w:t>Cheriki</w:t>
      </w:r>
      <w:proofErr w:type="spellEnd"/>
      <w:r w:rsidRPr="001C4704">
        <w:rPr>
          <w:rFonts w:ascii="Times New Roman" w:hAnsi="Times New Roman" w:cs="Times New Roman"/>
          <w:sz w:val="24"/>
          <w:szCs w:val="24"/>
        </w:rPr>
        <w:t xml:space="preserve"> S. Undiagnosed </w:t>
      </w:r>
      <w:proofErr w:type="spellStart"/>
      <w:r w:rsidRPr="001C4704">
        <w:rPr>
          <w:rFonts w:ascii="Times New Roman" w:hAnsi="Times New Roman" w:cs="Times New Roman"/>
          <w:sz w:val="24"/>
          <w:szCs w:val="24"/>
        </w:rPr>
        <w:t>Anemia</w:t>
      </w:r>
      <w:proofErr w:type="spellEnd"/>
      <w:r w:rsidRPr="001C4704">
        <w:rPr>
          <w:rFonts w:ascii="Times New Roman" w:hAnsi="Times New Roman" w:cs="Times New Roman"/>
          <w:sz w:val="24"/>
          <w:szCs w:val="24"/>
        </w:rPr>
        <w:t xml:space="preserve"> in </w:t>
      </w:r>
      <w:proofErr w:type="spellStart"/>
      <w:r w:rsidRPr="001C4704">
        <w:rPr>
          <w:rFonts w:ascii="Times New Roman" w:hAnsi="Times New Roman" w:cs="Times New Roman"/>
          <w:sz w:val="24"/>
          <w:szCs w:val="24"/>
        </w:rPr>
        <w:t>Pediatric</w:t>
      </w:r>
      <w:proofErr w:type="spellEnd"/>
      <w:r w:rsidRPr="001C4704">
        <w:rPr>
          <w:rFonts w:ascii="Times New Roman" w:hAnsi="Times New Roman" w:cs="Times New Roman"/>
          <w:sz w:val="24"/>
          <w:szCs w:val="24"/>
        </w:rPr>
        <w:t xml:space="preserve"> Patients with Congenital Heart Diseases. Iran Cardiovasc Res J 2011;5(2):69-70</w:t>
      </w:r>
    </w:p>
    <w:p w14:paraId="4665919B" w14:textId="77777777" w:rsidR="000966C0" w:rsidRPr="00180F83" w:rsidRDefault="00EF37C7" w:rsidP="001C4704">
      <w:pPr>
        <w:pStyle w:val="ListParagraph"/>
        <w:numPr>
          <w:ilvl w:val="0"/>
          <w:numId w:val="2"/>
        </w:numPr>
        <w:spacing w:line="480" w:lineRule="auto"/>
        <w:rPr>
          <w:rFonts w:ascii="Times New Roman" w:hAnsi="Times New Roman" w:cs="Times New Roman"/>
          <w:sz w:val="24"/>
          <w:szCs w:val="24"/>
        </w:rPr>
      </w:pPr>
      <w:hyperlink r:id="rId7" w:history="1">
        <w:r w:rsidR="001C4704" w:rsidRPr="0048346D">
          <w:rPr>
            <w:rFonts w:ascii="Times New Roman" w:hAnsi="Times New Roman" w:cs="Times New Roman"/>
            <w:sz w:val="24"/>
            <w:szCs w:val="24"/>
          </w:rPr>
          <w:t>Arodiwe</w:t>
        </w:r>
      </w:hyperlink>
      <w:r w:rsidR="001C4704" w:rsidRPr="0048346D">
        <w:rPr>
          <w:rFonts w:ascii="Times New Roman" w:hAnsi="Times New Roman" w:cs="Times New Roman"/>
          <w:sz w:val="24"/>
          <w:szCs w:val="24"/>
        </w:rPr>
        <w:t xml:space="preserve"> I, </w:t>
      </w:r>
      <w:hyperlink r:id="rId8" w:history="1">
        <w:r w:rsidR="001C4704" w:rsidRPr="0048346D">
          <w:rPr>
            <w:rFonts w:ascii="Times New Roman" w:hAnsi="Times New Roman" w:cs="Times New Roman"/>
            <w:sz w:val="24"/>
            <w:szCs w:val="24"/>
          </w:rPr>
          <w:t>Chinawa</w:t>
        </w:r>
      </w:hyperlink>
      <w:r w:rsidR="001C4704" w:rsidRPr="0048346D">
        <w:rPr>
          <w:rFonts w:ascii="Times New Roman" w:hAnsi="Times New Roman" w:cs="Times New Roman"/>
          <w:sz w:val="24"/>
          <w:szCs w:val="24"/>
        </w:rPr>
        <w:t xml:space="preserve"> J, </w:t>
      </w:r>
      <w:hyperlink r:id="rId9" w:history="1">
        <w:r w:rsidR="001C4704" w:rsidRPr="0048346D">
          <w:rPr>
            <w:rFonts w:ascii="Times New Roman" w:hAnsi="Times New Roman" w:cs="Times New Roman"/>
            <w:sz w:val="24"/>
            <w:szCs w:val="24"/>
          </w:rPr>
          <w:t xml:space="preserve"> Ujunwa</w:t>
        </w:r>
      </w:hyperlink>
      <w:r w:rsidR="001C4704" w:rsidRPr="0048346D">
        <w:rPr>
          <w:rFonts w:ascii="Times New Roman" w:hAnsi="Times New Roman" w:cs="Times New Roman"/>
          <w:sz w:val="24"/>
          <w:szCs w:val="24"/>
        </w:rPr>
        <w:t xml:space="preserve"> F, </w:t>
      </w:r>
      <w:hyperlink r:id="rId10" w:history="1">
        <w:proofErr w:type="spellStart"/>
        <w:r w:rsidR="001C4704" w:rsidRPr="0048346D">
          <w:rPr>
            <w:rFonts w:ascii="Times New Roman" w:hAnsi="Times New Roman" w:cs="Times New Roman"/>
            <w:sz w:val="24"/>
            <w:szCs w:val="24"/>
          </w:rPr>
          <w:t>Adiele</w:t>
        </w:r>
        <w:proofErr w:type="spellEnd"/>
      </w:hyperlink>
      <w:r w:rsidR="001C4704" w:rsidRPr="0048346D">
        <w:rPr>
          <w:rFonts w:ascii="Times New Roman" w:hAnsi="Times New Roman" w:cs="Times New Roman"/>
          <w:sz w:val="24"/>
          <w:szCs w:val="24"/>
        </w:rPr>
        <w:t xml:space="preserve"> D, </w:t>
      </w:r>
      <w:hyperlink r:id="rId11" w:history="1">
        <w:proofErr w:type="spellStart"/>
        <w:r w:rsidR="001C4704" w:rsidRPr="0048346D">
          <w:rPr>
            <w:rFonts w:ascii="Times New Roman" w:hAnsi="Times New Roman" w:cs="Times New Roman"/>
            <w:sz w:val="24"/>
            <w:szCs w:val="24"/>
          </w:rPr>
          <w:t>Ukoha</w:t>
        </w:r>
        <w:proofErr w:type="spellEnd"/>
      </w:hyperlink>
      <w:r w:rsidR="001C4704" w:rsidRPr="0048346D">
        <w:rPr>
          <w:rFonts w:ascii="Times New Roman" w:hAnsi="Times New Roman" w:cs="Times New Roman"/>
          <w:sz w:val="24"/>
          <w:szCs w:val="24"/>
        </w:rPr>
        <w:t xml:space="preserve"> M,</w:t>
      </w:r>
      <w:r w:rsidR="001C4704" w:rsidRPr="0048346D">
        <w:rPr>
          <w:rFonts w:ascii="Times New Roman" w:hAnsi="Times New Roman" w:cs="Times New Roman"/>
          <w:color w:val="000000"/>
          <w:sz w:val="24"/>
          <w:szCs w:val="24"/>
        </w:rPr>
        <w:t xml:space="preserve"> </w:t>
      </w:r>
      <w:proofErr w:type="spellStart"/>
      <w:r w:rsidR="001C4704" w:rsidRPr="0048346D">
        <w:rPr>
          <w:rFonts w:ascii="Times New Roman" w:hAnsi="Times New Roman" w:cs="Times New Roman"/>
          <w:color w:val="000000"/>
          <w:sz w:val="24"/>
          <w:szCs w:val="24"/>
        </w:rPr>
        <w:t>Obidike</w:t>
      </w:r>
      <w:proofErr w:type="spellEnd"/>
      <w:r w:rsidR="001C4704" w:rsidRPr="0048346D">
        <w:rPr>
          <w:rFonts w:ascii="Times New Roman" w:hAnsi="Times New Roman" w:cs="Times New Roman"/>
          <w:color w:val="000000"/>
          <w:sz w:val="24"/>
          <w:szCs w:val="24"/>
        </w:rPr>
        <w:t xml:space="preserve"> </w:t>
      </w:r>
      <w:r w:rsidR="001C4704" w:rsidRPr="001C4704">
        <w:rPr>
          <w:rFonts w:ascii="Times New Roman" w:hAnsi="Times New Roman" w:cs="Times New Roman"/>
          <w:color w:val="000000"/>
          <w:sz w:val="24"/>
          <w:szCs w:val="24"/>
        </w:rPr>
        <w:t>E</w:t>
      </w:r>
      <w:r w:rsidR="001C4704" w:rsidRPr="001C4704">
        <w:rPr>
          <w:rFonts w:ascii="Times New Roman" w:hAnsi="Times New Roman" w:cs="Times New Roman"/>
          <w:sz w:val="24"/>
          <w:szCs w:val="24"/>
        </w:rPr>
        <w:t xml:space="preserve">. </w:t>
      </w:r>
      <w:r w:rsidR="000966C0" w:rsidRPr="001C4704">
        <w:rPr>
          <w:rFonts w:ascii="Times New Roman" w:hAnsi="Times New Roman" w:cs="Times New Roman"/>
          <w:color w:val="000000"/>
          <w:sz w:val="24"/>
          <w:szCs w:val="24"/>
        </w:rPr>
        <w:t xml:space="preserve">Nutritional status of congenital heart disease (CHD) patients: Burden and determinant of malnutrition at university of Nigeria teaching hospital </w:t>
      </w:r>
      <w:proofErr w:type="spellStart"/>
      <w:r w:rsidR="000966C0" w:rsidRPr="001C4704">
        <w:rPr>
          <w:rFonts w:ascii="Times New Roman" w:hAnsi="Times New Roman" w:cs="Times New Roman"/>
          <w:color w:val="000000"/>
          <w:sz w:val="24"/>
          <w:szCs w:val="24"/>
        </w:rPr>
        <w:t>Ituku</w:t>
      </w:r>
      <w:proofErr w:type="spellEnd"/>
      <w:r w:rsidR="000966C0" w:rsidRPr="001C4704">
        <w:rPr>
          <w:rFonts w:ascii="Times New Roman" w:hAnsi="Times New Roman" w:cs="Times New Roman"/>
          <w:color w:val="000000"/>
          <w:sz w:val="24"/>
          <w:szCs w:val="24"/>
        </w:rPr>
        <w:t xml:space="preserve"> – </w:t>
      </w:r>
      <w:proofErr w:type="spellStart"/>
      <w:r w:rsidR="000966C0" w:rsidRPr="001C4704">
        <w:rPr>
          <w:rFonts w:ascii="Times New Roman" w:hAnsi="Times New Roman" w:cs="Times New Roman"/>
          <w:color w:val="000000"/>
          <w:sz w:val="24"/>
          <w:szCs w:val="24"/>
        </w:rPr>
        <w:t>Ozalla</w:t>
      </w:r>
      <w:proofErr w:type="spellEnd"/>
      <w:r w:rsidR="000966C0" w:rsidRPr="001C4704">
        <w:rPr>
          <w:rFonts w:ascii="Times New Roman" w:hAnsi="Times New Roman" w:cs="Times New Roman"/>
          <w:color w:val="000000"/>
          <w:sz w:val="24"/>
          <w:szCs w:val="24"/>
        </w:rPr>
        <w:t>, Enugu</w:t>
      </w:r>
      <w:r w:rsidR="001C4704" w:rsidRPr="001C4704">
        <w:rPr>
          <w:rFonts w:ascii="Times New Roman" w:hAnsi="Times New Roman" w:cs="Times New Roman"/>
          <w:color w:val="000000"/>
          <w:sz w:val="24"/>
          <w:szCs w:val="24"/>
        </w:rPr>
        <w:t xml:space="preserve">. </w:t>
      </w:r>
      <w:hyperlink r:id="rId12" w:history="1">
        <w:r w:rsidR="001C4704" w:rsidRPr="0048346D">
          <w:rPr>
            <w:rFonts w:ascii="Times New Roman" w:hAnsi="Times New Roman" w:cs="Times New Roman"/>
            <w:sz w:val="24"/>
            <w:szCs w:val="24"/>
          </w:rPr>
          <w:t>Pak J Med Sci</w:t>
        </w:r>
      </w:hyperlink>
      <w:r w:rsidR="001C4704" w:rsidRPr="0048346D">
        <w:rPr>
          <w:rFonts w:ascii="Times New Roman" w:hAnsi="Times New Roman" w:cs="Times New Roman"/>
          <w:sz w:val="24"/>
          <w:szCs w:val="24"/>
        </w:rPr>
        <w:t>.</w:t>
      </w:r>
      <w:r w:rsidR="001C4704" w:rsidRPr="0048346D">
        <w:rPr>
          <w:rFonts w:ascii="Times New Roman" w:hAnsi="Times New Roman" w:cs="Times New Roman"/>
          <w:color w:val="000000"/>
          <w:sz w:val="24"/>
          <w:szCs w:val="24"/>
        </w:rPr>
        <w:t xml:space="preserve"> </w:t>
      </w:r>
      <w:r w:rsidR="001C4704" w:rsidRPr="001C4704">
        <w:rPr>
          <w:rFonts w:ascii="Times New Roman" w:hAnsi="Times New Roman" w:cs="Times New Roman"/>
          <w:color w:val="000000"/>
          <w:sz w:val="24"/>
          <w:szCs w:val="24"/>
        </w:rPr>
        <w:t>2015 Sep-Oct; 31(5): 1140–1145.</w:t>
      </w:r>
    </w:p>
    <w:p w14:paraId="418FC232" w14:textId="77777777" w:rsidR="00180F83" w:rsidRPr="00180F83" w:rsidRDefault="00EF37C7" w:rsidP="00180F83">
      <w:pPr>
        <w:pStyle w:val="ListParagraph"/>
        <w:numPr>
          <w:ilvl w:val="0"/>
          <w:numId w:val="2"/>
        </w:numPr>
        <w:spacing w:after="0" w:line="480" w:lineRule="auto"/>
        <w:rPr>
          <w:rFonts w:ascii="Times New Roman" w:eastAsia="Times New Roman" w:hAnsi="Times New Roman" w:cs="Times New Roman"/>
          <w:bCs/>
          <w:color w:val="020202"/>
          <w:kern w:val="36"/>
          <w:sz w:val="24"/>
          <w:szCs w:val="24"/>
        </w:rPr>
      </w:pPr>
      <w:hyperlink r:id="rId13" w:history="1">
        <w:r w:rsidR="00180F83" w:rsidRPr="00180F83">
          <w:rPr>
            <w:rFonts w:ascii="Times New Roman" w:eastAsia="Times New Roman" w:hAnsi="Times New Roman" w:cs="Times New Roman"/>
            <w:bCs/>
            <w:color w:val="020202"/>
            <w:sz w:val="24"/>
            <w:szCs w:val="24"/>
          </w:rPr>
          <w:t>Hassan</w:t>
        </w:r>
      </w:hyperlink>
      <w:r w:rsidR="00180F83" w:rsidRPr="00180F83">
        <w:rPr>
          <w:rFonts w:ascii="Times New Roman" w:eastAsia="Times New Roman" w:hAnsi="Times New Roman" w:cs="Times New Roman"/>
          <w:bCs/>
          <w:color w:val="020202"/>
          <w:sz w:val="24"/>
          <w:szCs w:val="24"/>
        </w:rPr>
        <w:t xml:space="preserve"> BA, Albanna EA, </w:t>
      </w:r>
      <w:hyperlink r:id="rId14" w:history="1">
        <w:r w:rsidR="00180F83" w:rsidRPr="00180F83">
          <w:rPr>
            <w:rFonts w:ascii="Times New Roman" w:eastAsia="Times New Roman" w:hAnsi="Times New Roman" w:cs="Times New Roman"/>
            <w:bCs/>
            <w:color w:val="020202"/>
            <w:sz w:val="24"/>
            <w:szCs w:val="24"/>
          </w:rPr>
          <w:t>Morsy</w:t>
        </w:r>
      </w:hyperlink>
      <w:r w:rsidR="00180F83" w:rsidRPr="00180F83">
        <w:rPr>
          <w:rFonts w:ascii="Times New Roman" w:eastAsia="Times New Roman" w:hAnsi="Times New Roman" w:cs="Times New Roman"/>
          <w:bCs/>
          <w:color w:val="020202"/>
          <w:sz w:val="24"/>
          <w:szCs w:val="24"/>
        </w:rPr>
        <w:t xml:space="preserve"> SM, Siam</w:t>
      </w:r>
      <w:r w:rsidR="00180F83" w:rsidRPr="00180F83">
        <w:rPr>
          <w:rFonts w:ascii="Times New Roman" w:eastAsia="Times New Roman" w:hAnsi="Times New Roman" w:cs="Times New Roman"/>
          <w:color w:val="020202"/>
          <w:sz w:val="24"/>
          <w:szCs w:val="24"/>
          <w:vertAlign w:val="superscript"/>
        </w:rPr>
        <w:t xml:space="preserve"> </w:t>
      </w:r>
      <w:r w:rsidR="00180F83" w:rsidRPr="00180F83">
        <w:rPr>
          <w:rFonts w:ascii="Times New Roman" w:eastAsia="Times New Roman" w:hAnsi="Times New Roman" w:cs="Times New Roman"/>
          <w:bCs/>
          <w:color w:val="020202"/>
          <w:sz w:val="24"/>
          <w:szCs w:val="24"/>
        </w:rPr>
        <w:t xml:space="preserve">AG, Al </w:t>
      </w:r>
      <w:proofErr w:type="spellStart"/>
      <w:r w:rsidR="00180F83" w:rsidRPr="00180F83">
        <w:rPr>
          <w:rFonts w:ascii="Times New Roman" w:eastAsia="Times New Roman" w:hAnsi="Times New Roman" w:cs="Times New Roman"/>
          <w:bCs/>
          <w:color w:val="020202"/>
          <w:sz w:val="24"/>
          <w:szCs w:val="24"/>
        </w:rPr>
        <w:t>Shafie</w:t>
      </w:r>
      <w:proofErr w:type="spellEnd"/>
      <w:r w:rsidR="00180F83" w:rsidRPr="00180F83">
        <w:rPr>
          <w:rFonts w:ascii="Times New Roman" w:eastAsia="Times New Roman" w:hAnsi="Times New Roman" w:cs="Times New Roman"/>
          <w:bCs/>
          <w:color w:val="020202"/>
          <w:sz w:val="24"/>
          <w:szCs w:val="24"/>
        </w:rPr>
        <w:t xml:space="preserve"> MM, </w:t>
      </w:r>
      <w:proofErr w:type="spellStart"/>
      <w:r w:rsidR="00180F83" w:rsidRPr="00180F83">
        <w:rPr>
          <w:rFonts w:ascii="Times New Roman" w:eastAsia="Times New Roman" w:hAnsi="Times New Roman" w:cs="Times New Roman"/>
          <w:bCs/>
          <w:color w:val="020202"/>
          <w:sz w:val="24"/>
          <w:szCs w:val="24"/>
        </w:rPr>
        <w:t>Elsaadany</w:t>
      </w:r>
      <w:proofErr w:type="spellEnd"/>
      <w:r w:rsidR="00180F83" w:rsidRPr="00180F83">
        <w:rPr>
          <w:rFonts w:ascii="Times New Roman" w:eastAsia="Times New Roman" w:hAnsi="Times New Roman" w:cs="Times New Roman"/>
          <w:bCs/>
          <w:color w:val="020202"/>
          <w:sz w:val="24"/>
          <w:szCs w:val="24"/>
        </w:rPr>
        <w:t xml:space="preserve"> HF, et al </w:t>
      </w:r>
      <w:r w:rsidR="00180F83" w:rsidRPr="00180F83">
        <w:rPr>
          <w:rFonts w:ascii="Times New Roman" w:eastAsia="Times New Roman" w:hAnsi="Times New Roman" w:cs="Times New Roman"/>
          <w:bCs/>
          <w:color w:val="020202"/>
          <w:kern w:val="36"/>
          <w:sz w:val="24"/>
          <w:szCs w:val="24"/>
        </w:rPr>
        <w:t>Nutritional status in children with un-operated congenital heart disease: an Egyptian center experience</w:t>
      </w:r>
      <w:r w:rsidR="00980E6E">
        <w:rPr>
          <w:rFonts w:ascii="Times New Roman" w:eastAsia="Times New Roman" w:hAnsi="Times New Roman" w:cs="Times New Roman"/>
          <w:bCs/>
          <w:color w:val="020202"/>
          <w:kern w:val="36"/>
          <w:sz w:val="24"/>
          <w:szCs w:val="24"/>
        </w:rPr>
        <w:t>. Front Paediatr.2015;3:53</w:t>
      </w:r>
    </w:p>
    <w:p w14:paraId="4319DEAB" w14:textId="77777777" w:rsidR="00180F83" w:rsidRPr="00E6743A" w:rsidRDefault="00180F83" w:rsidP="00180F83">
      <w:pPr>
        <w:pStyle w:val="ListParagraph"/>
        <w:numPr>
          <w:ilvl w:val="0"/>
          <w:numId w:val="2"/>
        </w:numPr>
        <w:spacing w:before="100" w:beforeAutospacing="1" w:after="150" w:line="480" w:lineRule="auto"/>
        <w:rPr>
          <w:rFonts w:ascii="Times New Roman" w:eastAsia="Times New Roman" w:hAnsi="Times New Roman" w:cs="Times New Roman"/>
          <w:sz w:val="24"/>
          <w:szCs w:val="24"/>
        </w:rPr>
      </w:pPr>
      <w:r w:rsidRPr="0048346D">
        <w:rPr>
          <w:rFonts w:ascii="Times New Roman" w:eastAsia="Times New Roman" w:hAnsi="Times New Roman" w:cs="Times New Roman"/>
          <w:sz w:val="24"/>
          <w:szCs w:val="24"/>
        </w:rPr>
        <w:t xml:space="preserve">Ganson A, Bricker JT, McNamara PG. Gilger M, Jensen C, Kessler B, et al. (1990) Nutrition, growth, and the gastrointestinal system: basic knowledge for the </w:t>
      </w:r>
      <w:proofErr w:type="spellStart"/>
      <w:r w:rsidRPr="0048346D">
        <w:rPr>
          <w:rFonts w:ascii="Times New Roman" w:eastAsia="Times New Roman" w:hAnsi="Times New Roman" w:cs="Times New Roman"/>
          <w:sz w:val="24"/>
          <w:szCs w:val="24"/>
        </w:rPr>
        <w:t>pediatric</w:t>
      </w:r>
      <w:proofErr w:type="spellEnd"/>
      <w:r w:rsidRPr="0048346D">
        <w:rPr>
          <w:rFonts w:ascii="Times New Roman" w:eastAsia="Times New Roman" w:hAnsi="Times New Roman" w:cs="Times New Roman"/>
          <w:sz w:val="24"/>
          <w:szCs w:val="24"/>
        </w:rPr>
        <w:t xml:space="preserve"> </w:t>
      </w:r>
      <w:r w:rsidRPr="00E6743A">
        <w:rPr>
          <w:rFonts w:ascii="Times New Roman" w:eastAsia="Times New Roman" w:hAnsi="Times New Roman" w:cs="Times New Roman"/>
          <w:sz w:val="24"/>
          <w:szCs w:val="24"/>
        </w:rPr>
        <w:t xml:space="preserve">cardiologist. in </w:t>
      </w:r>
      <w:proofErr w:type="gramStart"/>
      <w:r w:rsidRPr="00E6743A">
        <w:rPr>
          <w:rFonts w:ascii="Times New Roman" w:eastAsia="Times New Roman" w:hAnsi="Times New Roman" w:cs="Times New Roman"/>
          <w:i/>
          <w:iCs/>
          <w:sz w:val="24"/>
          <w:szCs w:val="24"/>
        </w:rPr>
        <w:t>The</w:t>
      </w:r>
      <w:proofErr w:type="gramEnd"/>
      <w:r w:rsidRPr="00E6743A">
        <w:rPr>
          <w:rFonts w:ascii="Times New Roman" w:eastAsia="Times New Roman" w:hAnsi="Times New Roman" w:cs="Times New Roman"/>
          <w:i/>
          <w:iCs/>
          <w:sz w:val="24"/>
          <w:szCs w:val="24"/>
        </w:rPr>
        <w:t xml:space="preserve"> science and practice of </w:t>
      </w:r>
      <w:proofErr w:type="spellStart"/>
      <w:r w:rsidRPr="00E6743A">
        <w:rPr>
          <w:rFonts w:ascii="Times New Roman" w:eastAsia="Times New Roman" w:hAnsi="Times New Roman" w:cs="Times New Roman"/>
          <w:i/>
          <w:iCs/>
          <w:sz w:val="24"/>
          <w:szCs w:val="24"/>
        </w:rPr>
        <w:t>pediatric</w:t>
      </w:r>
      <w:proofErr w:type="spellEnd"/>
      <w:r w:rsidRPr="00E6743A">
        <w:rPr>
          <w:rFonts w:ascii="Times New Roman" w:eastAsia="Times New Roman" w:hAnsi="Times New Roman" w:cs="Times New Roman"/>
          <w:i/>
          <w:iCs/>
          <w:sz w:val="24"/>
          <w:szCs w:val="24"/>
        </w:rPr>
        <w:t xml:space="preserve"> cardiology.</w:t>
      </w:r>
      <w:r w:rsidRPr="00E6743A">
        <w:rPr>
          <w:rFonts w:ascii="Times New Roman" w:eastAsia="Times New Roman" w:hAnsi="Times New Roman" w:cs="Times New Roman"/>
          <w:sz w:val="24"/>
          <w:szCs w:val="24"/>
        </w:rPr>
        <w:t xml:space="preserve"> eds Ganson A, Bricker JT, McNamara PG (Lea &amp; </w:t>
      </w:r>
      <w:proofErr w:type="spellStart"/>
      <w:r w:rsidRPr="00E6743A">
        <w:rPr>
          <w:rFonts w:ascii="Times New Roman" w:eastAsia="Times New Roman" w:hAnsi="Times New Roman" w:cs="Times New Roman"/>
          <w:sz w:val="24"/>
          <w:szCs w:val="24"/>
        </w:rPr>
        <w:t>Febiger</w:t>
      </w:r>
      <w:proofErr w:type="spellEnd"/>
      <w:r w:rsidRPr="00E6743A">
        <w:rPr>
          <w:rFonts w:ascii="Times New Roman" w:eastAsia="Times New Roman" w:hAnsi="Times New Roman" w:cs="Times New Roman"/>
          <w:sz w:val="24"/>
          <w:szCs w:val="24"/>
        </w:rPr>
        <w:t>, Philadelphia), pp 2354–2370</w:t>
      </w:r>
    </w:p>
    <w:p w14:paraId="52800C2E" w14:textId="77777777" w:rsidR="00E6743A" w:rsidRDefault="00E6743A" w:rsidP="00180F83">
      <w:pPr>
        <w:pStyle w:val="ListParagraph"/>
        <w:numPr>
          <w:ilvl w:val="0"/>
          <w:numId w:val="2"/>
        </w:numPr>
        <w:spacing w:before="100" w:beforeAutospacing="1" w:after="150" w:line="480" w:lineRule="auto"/>
        <w:rPr>
          <w:rFonts w:ascii="Times New Roman" w:eastAsia="Times New Roman" w:hAnsi="Times New Roman" w:cs="Times New Roman"/>
          <w:sz w:val="24"/>
          <w:szCs w:val="24"/>
        </w:rPr>
      </w:pPr>
      <w:r w:rsidRPr="00E6743A">
        <w:rPr>
          <w:rFonts w:ascii="Times New Roman" w:eastAsia="Times New Roman" w:hAnsi="Times New Roman" w:cs="Times New Roman"/>
          <w:sz w:val="24"/>
          <w:szCs w:val="24"/>
        </w:rPr>
        <w:lastRenderedPageBreak/>
        <w:t>Menon G, Poskitt EM. Why does congenital heart disease cause failure to thrive? Arch Dis Child.1985 Dec;60(12):1134-1139</w:t>
      </w:r>
    </w:p>
    <w:p w14:paraId="1560142F" w14:textId="77777777" w:rsidR="00401969" w:rsidRDefault="00401969" w:rsidP="0054764F">
      <w:pPr>
        <w:pStyle w:val="ListParagraph"/>
        <w:numPr>
          <w:ilvl w:val="0"/>
          <w:numId w:val="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Meshram</w:t>
      </w:r>
      <w:proofErr w:type="spellEnd"/>
      <w:r>
        <w:rPr>
          <w:rFonts w:ascii="Times New Roman" w:hAnsi="Times New Roman" w:cs="Times New Roman"/>
          <w:sz w:val="24"/>
          <w:szCs w:val="24"/>
        </w:rPr>
        <w:t xml:space="preserve"> RM, </w:t>
      </w:r>
      <w:proofErr w:type="spellStart"/>
      <w:r>
        <w:rPr>
          <w:rFonts w:ascii="Times New Roman" w:hAnsi="Times New Roman" w:cs="Times New Roman"/>
          <w:sz w:val="24"/>
          <w:szCs w:val="24"/>
        </w:rPr>
        <w:t>Gajimwar</w:t>
      </w:r>
      <w:proofErr w:type="spellEnd"/>
      <w:r>
        <w:rPr>
          <w:rFonts w:ascii="Times New Roman" w:hAnsi="Times New Roman" w:cs="Times New Roman"/>
          <w:sz w:val="24"/>
          <w:szCs w:val="24"/>
        </w:rPr>
        <w:t xml:space="preserve"> VS. Prevalence, profile and pattern of congenital heart disease in Central India: A prospective, observational study. Nig J Cardiol.2018;15:45-9</w:t>
      </w:r>
    </w:p>
    <w:p w14:paraId="21F30FE4" w14:textId="77777777" w:rsidR="0054764F" w:rsidRDefault="0054764F" w:rsidP="005476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Animasahun BA</w:t>
      </w:r>
      <w:r w:rsidRPr="00A97D0F">
        <w:rPr>
          <w:rFonts w:ascii="Times New Roman" w:hAnsi="Times New Roman" w:cs="Times New Roman"/>
          <w:sz w:val="24"/>
          <w:szCs w:val="24"/>
        </w:rPr>
        <w:t xml:space="preserve">, Madise-Wobo </w:t>
      </w:r>
      <w:proofErr w:type="gramStart"/>
      <w:r w:rsidRPr="00A97D0F">
        <w:rPr>
          <w:rFonts w:ascii="Times New Roman" w:hAnsi="Times New Roman" w:cs="Times New Roman"/>
          <w:sz w:val="24"/>
          <w:szCs w:val="24"/>
        </w:rPr>
        <w:t>AD,  Gbelee</w:t>
      </w:r>
      <w:proofErr w:type="gramEnd"/>
      <w:r w:rsidRPr="00A97D0F">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A97D0F">
        <w:rPr>
          <w:rFonts w:ascii="Times New Roman" w:hAnsi="Times New Roman" w:cs="Times New Roman"/>
          <w:sz w:val="24"/>
          <w:szCs w:val="24"/>
        </w:rPr>
        <w:t>Ventricular Septal Defects among Children in Lagos</w:t>
      </w:r>
      <w:r>
        <w:rPr>
          <w:rFonts w:ascii="Times New Roman" w:hAnsi="Times New Roman" w:cs="Times New Roman"/>
          <w:sz w:val="24"/>
          <w:szCs w:val="24"/>
        </w:rPr>
        <w:t>.</w:t>
      </w:r>
      <w:r w:rsidRPr="00A97D0F">
        <w:t xml:space="preserve"> </w:t>
      </w:r>
      <w:r>
        <w:rPr>
          <w:rFonts w:ascii="Times New Roman" w:hAnsi="Times New Roman" w:cs="Times New Roman"/>
          <w:sz w:val="24"/>
          <w:szCs w:val="24"/>
        </w:rPr>
        <w:t xml:space="preserve">BJMMR. 2016; 16(5): 1-10. </w:t>
      </w:r>
    </w:p>
    <w:p w14:paraId="04B555E1" w14:textId="77777777" w:rsidR="0054764F" w:rsidRPr="00A97D0F" w:rsidRDefault="0054764F" w:rsidP="0054764F">
      <w:pPr>
        <w:pStyle w:val="ListParagraph"/>
        <w:numPr>
          <w:ilvl w:val="0"/>
          <w:numId w:val="2"/>
        </w:numPr>
        <w:spacing w:line="480" w:lineRule="auto"/>
        <w:rPr>
          <w:rFonts w:ascii="Times New Roman" w:hAnsi="Times New Roman" w:cs="Times New Roman"/>
          <w:sz w:val="24"/>
          <w:szCs w:val="24"/>
        </w:rPr>
      </w:pPr>
      <w:r w:rsidRPr="00A97D0F">
        <w:rPr>
          <w:rFonts w:ascii="Times New Roman" w:hAnsi="Times New Roman" w:cs="Times New Roman"/>
          <w:sz w:val="24"/>
          <w:szCs w:val="24"/>
        </w:rPr>
        <w:t>Adebayo</w:t>
      </w:r>
      <w:r>
        <w:rPr>
          <w:rFonts w:ascii="Times New Roman" w:hAnsi="Times New Roman" w:cs="Times New Roman"/>
          <w:sz w:val="24"/>
          <w:szCs w:val="24"/>
        </w:rPr>
        <w:t xml:space="preserve"> B E,</w:t>
      </w:r>
      <w:r w:rsidRPr="00A97D0F">
        <w:rPr>
          <w:rFonts w:ascii="Times New Roman" w:hAnsi="Times New Roman" w:cs="Times New Roman"/>
          <w:sz w:val="24"/>
          <w:szCs w:val="24"/>
        </w:rPr>
        <w:t xml:space="preserve"> Ogunkunle</w:t>
      </w:r>
      <w:r>
        <w:rPr>
          <w:rFonts w:ascii="Times New Roman" w:hAnsi="Times New Roman" w:cs="Times New Roman"/>
          <w:sz w:val="24"/>
          <w:szCs w:val="24"/>
        </w:rPr>
        <w:t xml:space="preserve"> OO,</w:t>
      </w:r>
      <w:r w:rsidRPr="00A97D0F">
        <w:rPr>
          <w:rFonts w:ascii="Times New Roman" w:hAnsi="Times New Roman" w:cs="Times New Roman"/>
          <w:sz w:val="24"/>
          <w:szCs w:val="24"/>
        </w:rPr>
        <w:t xml:space="preserve"> Omokhodion</w:t>
      </w:r>
      <w:r>
        <w:rPr>
          <w:rFonts w:ascii="Times New Roman" w:hAnsi="Times New Roman" w:cs="Times New Roman"/>
          <w:sz w:val="24"/>
          <w:szCs w:val="24"/>
        </w:rPr>
        <w:t xml:space="preserve"> SI, Luke RD.</w:t>
      </w:r>
      <w:r w:rsidRPr="00A97D0F">
        <w:rPr>
          <w:rFonts w:ascii="Times New Roman" w:hAnsi="Times New Roman" w:cs="Times New Roman"/>
          <w:sz w:val="24"/>
          <w:szCs w:val="24"/>
        </w:rPr>
        <w:t xml:space="preserve"> Department</w:t>
      </w:r>
      <w:r>
        <w:rPr>
          <w:rFonts w:ascii="Times New Roman" w:hAnsi="Times New Roman" w:cs="Times New Roman"/>
          <w:sz w:val="24"/>
          <w:szCs w:val="24"/>
        </w:rPr>
        <w:t xml:space="preserve">. </w:t>
      </w:r>
      <w:r w:rsidRPr="00A97D0F">
        <w:rPr>
          <w:rFonts w:ascii="Times New Roman" w:hAnsi="Times New Roman" w:cs="Times New Roman"/>
          <w:sz w:val="24"/>
          <w:szCs w:val="24"/>
        </w:rPr>
        <w:t>The spectrum of structural heart defects seen in children at the University College Hospital, Ibadan.</w:t>
      </w:r>
      <w:r>
        <w:rPr>
          <w:rFonts w:ascii="Times New Roman" w:hAnsi="Times New Roman" w:cs="Times New Roman"/>
          <w:sz w:val="24"/>
          <w:szCs w:val="24"/>
        </w:rPr>
        <w:t xml:space="preserve"> </w:t>
      </w:r>
      <w:r w:rsidRPr="00A97D0F">
        <w:rPr>
          <w:rFonts w:ascii="Times New Roman" w:hAnsi="Times New Roman" w:cs="Times New Roman"/>
          <w:sz w:val="24"/>
          <w:szCs w:val="24"/>
        </w:rPr>
        <w:t>Nig J Cardiol</w:t>
      </w:r>
      <w:r>
        <w:rPr>
          <w:rFonts w:ascii="Times New Roman" w:hAnsi="Times New Roman" w:cs="Times New Roman"/>
          <w:sz w:val="24"/>
          <w:szCs w:val="24"/>
        </w:rPr>
        <w:t xml:space="preserve">. </w:t>
      </w:r>
      <w:r w:rsidRPr="00A97D0F">
        <w:rPr>
          <w:rFonts w:ascii="Times New Roman" w:hAnsi="Times New Roman" w:cs="Times New Roman"/>
          <w:sz w:val="24"/>
          <w:szCs w:val="24"/>
        </w:rPr>
        <w:t>2016;</w:t>
      </w:r>
      <w:r>
        <w:rPr>
          <w:rFonts w:ascii="Times New Roman" w:hAnsi="Times New Roman" w:cs="Times New Roman"/>
          <w:sz w:val="24"/>
          <w:szCs w:val="24"/>
        </w:rPr>
        <w:t xml:space="preserve"> </w:t>
      </w:r>
      <w:r w:rsidRPr="00A97D0F">
        <w:rPr>
          <w:rFonts w:ascii="Times New Roman" w:hAnsi="Times New Roman" w:cs="Times New Roman"/>
          <w:sz w:val="24"/>
          <w:szCs w:val="24"/>
        </w:rPr>
        <w:t>13:130-5</w:t>
      </w:r>
      <w:r>
        <w:rPr>
          <w:rFonts w:ascii="Times New Roman" w:hAnsi="Times New Roman" w:cs="Times New Roman"/>
          <w:sz w:val="24"/>
          <w:szCs w:val="24"/>
        </w:rPr>
        <w:t>.</w:t>
      </w:r>
    </w:p>
    <w:p w14:paraId="3BAC471F" w14:textId="77777777" w:rsidR="00F36635" w:rsidRPr="00567B57" w:rsidRDefault="00EF37C7" w:rsidP="00CD3DD1">
      <w:pPr>
        <w:pStyle w:val="ListParagraph"/>
        <w:numPr>
          <w:ilvl w:val="0"/>
          <w:numId w:val="2"/>
        </w:numPr>
        <w:spacing w:before="100" w:beforeAutospacing="1" w:after="150" w:line="480" w:lineRule="auto"/>
        <w:rPr>
          <w:rFonts w:ascii="Times New Roman" w:eastAsia="Times New Roman" w:hAnsi="Times New Roman" w:cs="Times New Roman"/>
          <w:sz w:val="24"/>
          <w:szCs w:val="24"/>
        </w:rPr>
      </w:pPr>
      <w:hyperlink r:id="rId15" w:history="1">
        <w:proofErr w:type="spellStart"/>
        <w:r w:rsidR="00F36635" w:rsidRPr="00CD3DD1">
          <w:rPr>
            <w:rFonts w:ascii="Times New Roman" w:hAnsi="Times New Roman" w:cs="Times New Roman"/>
            <w:color w:val="333333"/>
            <w:sz w:val="24"/>
            <w:szCs w:val="24"/>
          </w:rPr>
          <w:t>Drossos</w:t>
        </w:r>
        <w:proofErr w:type="spellEnd"/>
        <w:r w:rsidR="00F36635" w:rsidRPr="00CD3DD1">
          <w:rPr>
            <w:rFonts w:ascii="Times New Roman" w:hAnsi="Times New Roman" w:cs="Times New Roman"/>
            <w:color w:val="333333"/>
            <w:sz w:val="24"/>
            <w:szCs w:val="24"/>
          </w:rPr>
          <w:t xml:space="preserve"> C</w:t>
        </w:r>
      </w:hyperlink>
      <w:r w:rsidR="00F36635" w:rsidRPr="00CD3DD1">
        <w:rPr>
          <w:rFonts w:ascii="Times New Roman" w:hAnsi="Times New Roman" w:cs="Times New Roman"/>
          <w:color w:val="000000"/>
          <w:sz w:val="24"/>
          <w:szCs w:val="24"/>
        </w:rPr>
        <w:t xml:space="preserve">, </w:t>
      </w:r>
      <w:hyperlink r:id="rId16" w:history="1">
        <w:proofErr w:type="spellStart"/>
        <w:r w:rsidR="00F36635" w:rsidRPr="00CD3DD1">
          <w:rPr>
            <w:rFonts w:ascii="Times New Roman" w:hAnsi="Times New Roman" w:cs="Times New Roman"/>
            <w:color w:val="333333"/>
            <w:sz w:val="24"/>
            <w:szCs w:val="24"/>
          </w:rPr>
          <w:t>Thanapoulos</w:t>
        </w:r>
        <w:proofErr w:type="spellEnd"/>
        <w:r w:rsidR="00F36635" w:rsidRPr="00CD3DD1">
          <w:rPr>
            <w:rFonts w:ascii="Times New Roman" w:hAnsi="Times New Roman" w:cs="Times New Roman"/>
            <w:color w:val="333333"/>
            <w:sz w:val="24"/>
            <w:szCs w:val="24"/>
          </w:rPr>
          <w:t xml:space="preserve"> B</w:t>
        </w:r>
      </w:hyperlink>
      <w:r w:rsidR="00F36635" w:rsidRPr="00CD3DD1">
        <w:rPr>
          <w:rFonts w:ascii="Times New Roman" w:hAnsi="Times New Roman" w:cs="Times New Roman"/>
          <w:color w:val="000000"/>
          <w:sz w:val="24"/>
          <w:szCs w:val="24"/>
        </w:rPr>
        <w:t xml:space="preserve">, </w:t>
      </w:r>
      <w:hyperlink r:id="rId17" w:history="1">
        <w:proofErr w:type="spellStart"/>
        <w:r w:rsidR="00F36635" w:rsidRPr="00CD3DD1">
          <w:rPr>
            <w:rFonts w:ascii="Times New Roman" w:hAnsi="Times New Roman" w:cs="Times New Roman"/>
            <w:color w:val="333333"/>
            <w:sz w:val="24"/>
            <w:szCs w:val="24"/>
          </w:rPr>
          <w:t>Papadimitrou</w:t>
        </w:r>
        <w:proofErr w:type="spellEnd"/>
        <w:r w:rsidR="00F36635" w:rsidRPr="00CD3DD1">
          <w:rPr>
            <w:rFonts w:ascii="Times New Roman" w:hAnsi="Times New Roman" w:cs="Times New Roman"/>
            <w:color w:val="333333"/>
            <w:sz w:val="24"/>
            <w:szCs w:val="24"/>
          </w:rPr>
          <w:t xml:space="preserve"> T</w:t>
        </w:r>
      </w:hyperlink>
      <w:r w:rsidR="00F36635" w:rsidRPr="00CD3DD1">
        <w:rPr>
          <w:rFonts w:ascii="Times New Roman" w:hAnsi="Times New Roman" w:cs="Times New Roman"/>
          <w:color w:val="000000"/>
          <w:sz w:val="24"/>
          <w:szCs w:val="24"/>
        </w:rPr>
        <w:t xml:space="preserve">, </w:t>
      </w:r>
      <w:hyperlink r:id="rId18" w:history="1">
        <w:proofErr w:type="spellStart"/>
        <w:r w:rsidR="00F36635" w:rsidRPr="00CD3DD1">
          <w:rPr>
            <w:rFonts w:ascii="Times New Roman" w:hAnsi="Times New Roman" w:cs="Times New Roman"/>
            <w:color w:val="333333"/>
            <w:sz w:val="24"/>
            <w:szCs w:val="24"/>
          </w:rPr>
          <w:t>Milingos</w:t>
        </w:r>
        <w:proofErr w:type="spellEnd"/>
        <w:r w:rsidR="00F36635" w:rsidRPr="00CD3DD1">
          <w:rPr>
            <w:rFonts w:ascii="Times New Roman" w:hAnsi="Times New Roman" w:cs="Times New Roman"/>
            <w:color w:val="333333"/>
            <w:sz w:val="24"/>
            <w:szCs w:val="24"/>
          </w:rPr>
          <w:t xml:space="preserve"> M</w:t>
        </w:r>
      </w:hyperlink>
      <w:r w:rsidR="00F36635" w:rsidRPr="00CD3DD1">
        <w:rPr>
          <w:rFonts w:ascii="Times New Roman" w:hAnsi="Times New Roman" w:cs="Times New Roman"/>
          <w:color w:val="000000"/>
          <w:sz w:val="24"/>
          <w:szCs w:val="24"/>
        </w:rPr>
        <w:t xml:space="preserve">, </w:t>
      </w:r>
      <w:hyperlink r:id="rId19" w:history="1">
        <w:proofErr w:type="spellStart"/>
        <w:r w:rsidR="00F36635" w:rsidRPr="00CD3DD1">
          <w:rPr>
            <w:rFonts w:ascii="Times New Roman" w:hAnsi="Times New Roman" w:cs="Times New Roman"/>
            <w:color w:val="333333"/>
            <w:sz w:val="24"/>
            <w:szCs w:val="24"/>
          </w:rPr>
          <w:t>Papadimitrou</w:t>
        </w:r>
        <w:proofErr w:type="spellEnd"/>
        <w:r w:rsidR="00F36635" w:rsidRPr="00CD3DD1">
          <w:rPr>
            <w:rFonts w:ascii="Times New Roman" w:hAnsi="Times New Roman" w:cs="Times New Roman"/>
            <w:color w:val="333333"/>
            <w:sz w:val="24"/>
            <w:szCs w:val="24"/>
          </w:rPr>
          <w:t xml:space="preserve"> A</w:t>
        </w:r>
      </w:hyperlink>
      <w:r w:rsidR="00F36635" w:rsidRPr="00CD3DD1">
        <w:rPr>
          <w:rFonts w:ascii="Times New Roman" w:hAnsi="Times New Roman" w:cs="Times New Roman"/>
          <w:color w:val="000000"/>
          <w:sz w:val="24"/>
          <w:szCs w:val="24"/>
        </w:rPr>
        <w:t xml:space="preserve">, </w:t>
      </w:r>
      <w:hyperlink r:id="rId20" w:history="1">
        <w:proofErr w:type="spellStart"/>
        <w:r w:rsidR="00F36635" w:rsidRPr="00CD3DD1">
          <w:rPr>
            <w:rFonts w:ascii="Times New Roman" w:hAnsi="Times New Roman" w:cs="Times New Roman"/>
            <w:sz w:val="24"/>
            <w:szCs w:val="24"/>
          </w:rPr>
          <w:t>Kostantelloy</w:t>
        </w:r>
        <w:proofErr w:type="spellEnd"/>
        <w:r w:rsidR="00F36635" w:rsidRPr="00CD3DD1">
          <w:rPr>
            <w:rFonts w:ascii="Times New Roman" w:hAnsi="Times New Roman" w:cs="Times New Roman"/>
            <w:sz w:val="24"/>
            <w:szCs w:val="24"/>
          </w:rPr>
          <w:t xml:space="preserve"> E</w:t>
        </w:r>
      </w:hyperlink>
      <w:r w:rsidR="00F36635" w:rsidRPr="00CD3DD1">
        <w:rPr>
          <w:rFonts w:ascii="Times New Roman" w:hAnsi="Times New Roman" w:cs="Times New Roman"/>
          <w:color w:val="000000"/>
          <w:sz w:val="24"/>
          <w:szCs w:val="24"/>
        </w:rPr>
        <w:t xml:space="preserve">, </w:t>
      </w:r>
      <w:hyperlink r:id="rId21" w:history="1">
        <w:proofErr w:type="spellStart"/>
        <w:r w:rsidR="00F36635" w:rsidRPr="00CD3DD1">
          <w:rPr>
            <w:rFonts w:ascii="Times New Roman" w:hAnsi="Times New Roman" w:cs="Times New Roman"/>
            <w:color w:val="333333"/>
            <w:sz w:val="24"/>
            <w:szCs w:val="24"/>
          </w:rPr>
          <w:t>Ikkos</w:t>
        </w:r>
        <w:proofErr w:type="spellEnd"/>
        <w:r w:rsidR="00F36635" w:rsidRPr="00CD3DD1">
          <w:rPr>
            <w:rFonts w:ascii="Times New Roman" w:hAnsi="Times New Roman" w:cs="Times New Roman"/>
            <w:color w:val="333333"/>
            <w:sz w:val="24"/>
            <w:szCs w:val="24"/>
          </w:rPr>
          <w:t xml:space="preserve"> D</w:t>
        </w:r>
      </w:hyperlink>
      <w:r w:rsidR="00CD3DD1" w:rsidRPr="00CD3DD1">
        <w:rPr>
          <w:rFonts w:ascii="Times New Roman" w:hAnsi="Times New Roman" w:cs="Times New Roman"/>
          <w:color w:val="333333"/>
          <w:sz w:val="24"/>
          <w:szCs w:val="24"/>
        </w:rPr>
        <w:t xml:space="preserve"> </w:t>
      </w:r>
      <w:r w:rsidR="00F36635" w:rsidRPr="00CD3DD1">
        <w:rPr>
          <w:rFonts w:ascii="Times New Roman" w:hAnsi="Times New Roman" w:cs="Times New Roman"/>
          <w:color w:val="000000"/>
          <w:sz w:val="24"/>
          <w:szCs w:val="24"/>
        </w:rPr>
        <w:t>.</w:t>
      </w:r>
      <w:r w:rsidR="00F36635" w:rsidRPr="00CD3DD1">
        <w:rPr>
          <w:rFonts w:ascii="Times New Roman" w:hAnsi="Times New Roman" w:cs="Times New Roman"/>
          <w:bCs/>
          <w:color w:val="000000"/>
          <w:sz w:val="24"/>
          <w:szCs w:val="24"/>
        </w:rPr>
        <w:t xml:space="preserve">Incidence of anaemia in congenital heart diseases (author's </w:t>
      </w:r>
      <w:proofErr w:type="spellStart"/>
      <w:r w:rsidR="00F36635" w:rsidRPr="00CD3DD1">
        <w:rPr>
          <w:rFonts w:ascii="Times New Roman" w:hAnsi="Times New Roman" w:cs="Times New Roman"/>
          <w:bCs/>
          <w:color w:val="000000"/>
          <w:sz w:val="24"/>
          <w:szCs w:val="24"/>
        </w:rPr>
        <w:t>transl</w:t>
      </w:r>
      <w:proofErr w:type="spellEnd"/>
      <w:r w:rsidR="00F36635" w:rsidRPr="00CD3DD1">
        <w:rPr>
          <w:rFonts w:ascii="Times New Roman" w:hAnsi="Times New Roman" w:cs="Times New Roman"/>
          <w:bCs/>
          <w:color w:val="000000"/>
          <w:sz w:val="24"/>
          <w:szCs w:val="24"/>
        </w:rPr>
        <w:t>)]. Pediatr Med Chir. 1981; Jul-Aug;3(4):309-12</w:t>
      </w:r>
    </w:p>
    <w:p w14:paraId="5B313472" w14:textId="77777777" w:rsidR="00567B57" w:rsidRPr="00567B57" w:rsidRDefault="00567B57" w:rsidP="00567B57">
      <w:pPr>
        <w:pStyle w:val="ListParagraph"/>
        <w:numPr>
          <w:ilvl w:val="0"/>
          <w:numId w:val="2"/>
        </w:numPr>
        <w:spacing w:after="0" w:line="480" w:lineRule="auto"/>
        <w:rPr>
          <w:rFonts w:ascii="Times New Roman" w:hAnsi="Times New Roman" w:cs="Times New Roman"/>
          <w:sz w:val="24"/>
          <w:szCs w:val="24"/>
        </w:rPr>
      </w:pPr>
      <w:proofErr w:type="spellStart"/>
      <w:r w:rsidRPr="00567B57">
        <w:rPr>
          <w:rFonts w:ascii="Times New Roman" w:hAnsi="Times New Roman" w:cs="Times New Roman"/>
          <w:sz w:val="24"/>
          <w:szCs w:val="24"/>
        </w:rPr>
        <w:t>Dignass</w:t>
      </w:r>
      <w:proofErr w:type="spellEnd"/>
      <w:r w:rsidRPr="00567B57">
        <w:rPr>
          <w:rFonts w:ascii="Times New Roman" w:hAnsi="Times New Roman" w:cs="Times New Roman"/>
          <w:sz w:val="24"/>
          <w:szCs w:val="24"/>
        </w:rPr>
        <w:t xml:space="preserve"> A, </w:t>
      </w:r>
      <w:proofErr w:type="spellStart"/>
      <w:r w:rsidRPr="00567B57">
        <w:rPr>
          <w:rFonts w:ascii="Times New Roman" w:hAnsi="Times New Roman" w:cs="Times New Roman"/>
          <w:sz w:val="24"/>
          <w:szCs w:val="24"/>
        </w:rPr>
        <w:t>Farrag</w:t>
      </w:r>
      <w:proofErr w:type="spellEnd"/>
      <w:r w:rsidRPr="00567B57">
        <w:rPr>
          <w:rFonts w:ascii="Times New Roman" w:hAnsi="Times New Roman" w:cs="Times New Roman"/>
          <w:sz w:val="24"/>
          <w:szCs w:val="24"/>
        </w:rPr>
        <w:t xml:space="preserve"> K, Stein J. Limitations of serum ferritin in diagnosing iron deficiency in inflammatory condition. International Journal of Chronic Diseases.</w:t>
      </w:r>
      <w:r>
        <w:rPr>
          <w:rFonts w:ascii="Times New Roman" w:hAnsi="Times New Roman" w:cs="Times New Roman"/>
          <w:sz w:val="24"/>
          <w:szCs w:val="24"/>
        </w:rPr>
        <w:t xml:space="preserve"> </w:t>
      </w:r>
      <w:r w:rsidRPr="00567B57">
        <w:rPr>
          <w:rFonts w:ascii="Times New Roman" w:hAnsi="Times New Roman" w:cs="Times New Roman"/>
          <w:sz w:val="24"/>
          <w:szCs w:val="24"/>
        </w:rPr>
        <w:t>Volume 2018, Article ID 9394060, 11 pages</w:t>
      </w:r>
    </w:p>
    <w:p w14:paraId="09B5DE7F" w14:textId="77777777" w:rsidR="00D56AF6" w:rsidRDefault="00D56AF6" w:rsidP="00D56AF6">
      <w:pPr>
        <w:pStyle w:val="ListParagraph"/>
        <w:numPr>
          <w:ilvl w:val="0"/>
          <w:numId w:val="2"/>
        </w:numPr>
        <w:spacing w:line="480" w:lineRule="auto"/>
        <w:rPr>
          <w:rFonts w:ascii="Times New Roman" w:hAnsi="Times New Roman" w:cs="Times New Roman"/>
          <w:sz w:val="24"/>
          <w:szCs w:val="24"/>
        </w:rPr>
      </w:pPr>
      <w:r w:rsidRPr="005D7F4E">
        <w:rPr>
          <w:rFonts w:ascii="Times New Roman" w:hAnsi="Times New Roman" w:cs="Times New Roman"/>
          <w:sz w:val="24"/>
          <w:szCs w:val="24"/>
        </w:rPr>
        <w:t>Akodu</w:t>
      </w:r>
      <w:r>
        <w:rPr>
          <w:rFonts w:ascii="Times New Roman" w:hAnsi="Times New Roman" w:cs="Times New Roman"/>
          <w:sz w:val="24"/>
          <w:szCs w:val="24"/>
        </w:rPr>
        <w:t xml:space="preserve"> SO, Disu EA, </w:t>
      </w:r>
      <w:r w:rsidRPr="005D7F4E">
        <w:rPr>
          <w:rFonts w:ascii="Times New Roman" w:hAnsi="Times New Roman" w:cs="Times New Roman"/>
          <w:sz w:val="24"/>
          <w:szCs w:val="24"/>
        </w:rPr>
        <w:t>Nj</w:t>
      </w:r>
      <w:r>
        <w:rPr>
          <w:rFonts w:ascii="Times New Roman" w:hAnsi="Times New Roman" w:cs="Times New Roman"/>
          <w:sz w:val="24"/>
          <w:szCs w:val="24"/>
        </w:rPr>
        <w:t xml:space="preserve">okanma FO, Kehinde OA. </w:t>
      </w:r>
      <w:r w:rsidRPr="005D7F4E">
        <w:rPr>
          <w:rFonts w:ascii="Times New Roman" w:hAnsi="Times New Roman" w:cs="Times New Roman"/>
          <w:sz w:val="24"/>
          <w:szCs w:val="24"/>
        </w:rPr>
        <w:t>Iron deficiency anaemia among apparently healthy pre-school children in Lagos, Nigeria. African Health Sciences</w:t>
      </w:r>
      <w:r>
        <w:rPr>
          <w:rFonts w:ascii="Times New Roman" w:hAnsi="Times New Roman" w:cs="Times New Roman"/>
          <w:sz w:val="24"/>
          <w:szCs w:val="24"/>
        </w:rPr>
        <w:t>. 2016; 16: 61-68.</w:t>
      </w:r>
    </w:p>
    <w:p w14:paraId="212562E3" w14:textId="77777777" w:rsidR="00E45E42" w:rsidRDefault="00E45E42" w:rsidP="00E45E42">
      <w:pPr>
        <w:pStyle w:val="ListParagraph"/>
        <w:numPr>
          <w:ilvl w:val="0"/>
          <w:numId w:val="2"/>
        </w:numPr>
        <w:spacing w:line="480" w:lineRule="auto"/>
        <w:rPr>
          <w:rFonts w:ascii="Times New Roman" w:hAnsi="Times New Roman" w:cs="Times New Roman"/>
          <w:sz w:val="24"/>
          <w:szCs w:val="24"/>
        </w:rPr>
      </w:pPr>
      <w:proofErr w:type="spellStart"/>
      <w:r w:rsidRPr="00176B3E">
        <w:rPr>
          <w:rFonts w:ascii="Times New Roman" w:hAnsi="Times New Roman" w:cs="Times New Roman"/>
          <w:sz w:val="24"/>
          <w:szCs w:val="24"/>
        </w:rPr>
        <w:t>Onimawo</w:t>
      </w:r>
      <w:proofErr w:type="spellEnd"/>
      <w:r w:rsidRPr="00176B3E">
        <w:t xml:space="preserve"> </w:t>
      </w:r>
      <w:r>
        <w:rPr>
          <w:rFonts w:ascii="Times New Roman" w:hAnsi="Times New Roman" w:cs="Times New Roman"/>
          <w:sz w:val="24"/>
          <w:szCs w:val="24"/>
        </w:rPr>
        <w:t xml:space="preserve">IA, </w:t>
      </w:r>
      <w:proofErr w:type="spellStart"/>
      <w:r>
        <w:rPr>
          <w:rFonts w:ascii="Times New Roman" w:hAnsi="Times New Roman" w:cs="Times New Roman"/>
          <w:sz w:val="24"/>
          <w:szCs w:val="24"/>
        </w:rPr>
        <w:t>Ukegbu</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Asumugha</w:t>
      </w:r>
      <w:proofErr w:type="spellEnd"/>
      <w:r>
        <w:rPr>
          <w:rFonts w:ascii="Times New Roman" w:hAnsi="Times New Roman" w:cs="Times New Roman"/>
          <w:sz w:val="24"/>
          <w:szCs w:val="24"/>
        </w:rPr>
        <w:t xml:space="preserve"> VU</w:t>
      </w:r>
      <w:r w:rsidRPr="00176B3E">
        <w:rPr>
          <w:rFonts w:ascii="Times New Roman" w:hAnsi="Times New Roman" w:cs="Times New Roman"/>
          <w:sz w:val="24"/>
          <w:szCs w:val="24"/>
        </w:rPr>
        <w:t xml:space="preserve">, </w:t>
      </w:r>
      <w:proofErr w:type="spellStart"/>
      <w:r w:rsidRPr="00176B3E">
        <w:rPr>
          <w:rFonts w:ascii="Times New Roman" w:hAnsi="Times New Roman" w:cs="Times New Roman"/>
          <w:sz w:val="24"/>
          <w:szCs w:val="24"/>
        </w:rPr>
        <w:t>Anyik</w:t>
      </w:r>
      <w:r>
        <w:rPr>
          <w:rFonts w:ascii="Times New Roman" w:hAnsi="Times New Roman" w:cs="Times New Roman"/>
          <w:sz w:val="24"/>
          <w:szCs w:val="24"/>
        </w:rPr>
        <w:t>a</w:t>
      </w:r>
      <w:proofErr w:type="spellEnd"/>
      <w:r>
        <w:rPr>
          <w:rFonts w:ascii="Times New Roman" w:hAnsi="Times New Roman" w:cs="Times New Roman"/>
          <w:sz w:val="24"/>
          <w:szCs w:val="24"/>
        </w:rPr>
        <w:t xml:space="preserve"> JU, </w:t>
      </w:r>
      <w:proofErr w:type="spellStart"/>
      <w:r>
        <w:rPr>
          <w:rFonts w:ascii="Times New Roman" w:hAnsi="Times New Roman" w:cs="Times New Roman"/>
          <w:sz w:val="24"/>
          <w:szCs w:val="24"/>
        </w:rPr>
        <w:t>Okudu</w:t>
      </w:r>
      <w:proofErr w:type="spellEnd"/>
      <w:r>
        <w:rPr>
          <w:rFonts w:ascii="Times New Roman" w:hAnsi="Times New Roman" w:cs="Times New Roman"/>
          <w:sz w:val="24"/>
          <w:szCs w:val="24"/>
        </w:rPr>
        <w:t xml:space="preserve"> H2, </w:t>
      </w:r>
      <w:proofErr w:type="spellStart"/>
      <w:r>
        <w:rPr>
          <w:rFonts w:ascii="Times New Roman" w:hAnsi="Times New Roman" w:cs="Times New Roman"/>
          <w:sz w:val="24"/>
          <w:szCs w:val="24"/>
        </w:rPr>
        <w:t>Echendu</w:t>
      </w:r>
      <w:proofErr w:type="spellEnd"/>
      <w:r>
        <w:rPr>
          <w:rFonts w:ascii="Times New Roman" w:hAnsi="Times New Roman" w:cs="Times New Roman"/>
          <w:sz w:val="24"/>
          <w:szCs w:val="24"/>
        </w:rPr>
        <w:t xml:space="preserve"> CA, et al. </w:t>
      </w:r>
      <w:r w:rsidRPr="00176B3E">
        <w:rPr>
          <w:rFonts w:ascii="Times New Roman" w:hAnsi="Times New Roman" w:cs="Times New Roman"/>
          <w:sz w:val="24"/>
          <w:szCs w:val="24"/>
        </w:rPr>
        <w:t>Assessment of Anaemia and Iron Status of School age Children (Aged 7-12 Years) In Rural Communities of Abia State, Nigeria</w:t>
      </w:r>
      <w:r>
        <w:rPr>
          <w:rFonts w:ascii="Times New Roman" w:hAnsi="Times New Roman" w:cs="Times New Roman"/>
          <w:sz w:val="24"/>
          <w:szCs w:val="24"/>
        </w:rPr>
        <w:t>. African Journal of Food Agriculture Nutrition and Development. 2010; 10: 70-86.</w:t>
      </w:r>
    </w:p>
    <w:p w14:paraId="324F7382" w14:textId="77777777" w:rsidR="00567B57" w:rsidRDefault="00D04EFF" w:rsidP="00CD3DD1">
      <w:pPr>
        <w:pStyle w:val="ListParagraph"/>
        <w:numPr>
          <w:ilvl w:val="0"/>
          <w:numId w:val="2"/>
        </w:numPr>
        <w:spacing w:before="100" w:beforeAutospacing="1" w:after="15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Mengistu G, </w:t>
      </w:r>
      <w:proofErr w:type="spellStart"/>
      <w:r>
        <w:rPr>
          <w:rFonts w:ascii="Times New Roman" w:eastAsia="Times New Roman" w:hAnsi="Times New Roman" w:cs="Times New Roman"/>
          <w:sz w:val="24"/>
          <w:szCs w:val="24"/>
        </w:rPr>
        <w:t>Azage</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Gutema</w:t>
      </w:r>
      <w:proofErr w:type="spellEnd"/>
      <w:r>
        <w:rPr>
          <w:rFonts w:ascii="Times New Roman" w:eastAsia="Times New Roman" w:hAnsi="Times New Roman" w:cs="Times New Roman"/>
          <w:sz w:val="24"/>
          <w:szCs w:val="24"/>
        </w:rPr>
        <w:t xml:space="preserve"> H. Iron deficiency anaemia among in-school adolescent girls in rural area of Bahir Dar city administration, North West </w:t>
      </w:r>
      <w:r w:rsidR="00934C48">
        <w:rPr>
          <w:rFonts w:ascii="Times New Roman" w:eastAsia="Times New Roman" w:hAnsi="Times New Roman" w:cs="Times New Roman"/>
          <w:sz w:val="24"/>
          <w:szCs w:val="24"/>
        </w:rPr>
        <w:t>Ethiopia</w:t>
      </w:r>
      <w:r>
        <w:rPr>
          <w:rFonts w:ascii="Times New Roman" w:eastAsia="Times New Roman" w:hAnsi="Times New Roman" w:cs="Times New Roman"/>
          <w:sz w:val="24"/>
          <w:szCs w:val="24"/>
        </w:rPr>
        <w:t>. Anaemia;2019, Article ID,10975547, 8 Pages</w:t>
      </w:r>
    </w:p>
    <w:p w14:paraId="2D0F2249" w14:textId="77777777" w:rsidR="00934C48" w:rsidRPr="00934C48" w:rsidRDefault="00934C48" w:rsidP="00495447">
      <w:pPr>
        <w:pStyle w:val="ListParagraph"/>
        <w:numPr>
          <w:ilvl w:val="0"/>
          <w:numId w:val="2"/>
        </w:numPr>
        <w:spacing w:after="75" w:line="480" w:lineRule="auto"/>
        <w:outlineLvl w:val="1"/>
        <w:rPr>
          <w:rFonts w:ascii="Times New Roman" w:eastAsia="Times New Roman" w:hAnsi="Times New Roman" w:cs="Times New Roman"/>
          <w:color w:val="000000"/>
          <w:sz w:val="24"/>
          <w:szCs w:val="24"/>
        </w:rPr>
      </w:pPr>
      <w:r w:rsidRPr="00934C48">
        <w:rPr>
          <w:rFonts w:ascii="Times New Roman" w:eastAsia="Times New Roman" w:hAnsi="Times New Roman" w:cs="Times New Roman"/>
          <w:color w:val="000000"/>
          <w:sz w:val="24"/>
          <w:szCs w:val="24"/>
        </w:rPr>
        <w:t xml:space="preserve">Alvarez-Uria G, Naik PK, Midde M, </w:t>
      </w:r>
      <w:proofErr w:type="spellStart"/>
      <w:r w:rsidRPr="00934C48">
        <w:rPr>
          <w:rFonts w:ascii="Times New Roman" w:eastAsia="Times New Roman" w:hAnsi="Times New Roman" w:cs="Times New Roman"/>
          <w:color w:val="000000"/>
          <w:sz w:val="24"/>
          <w:szCs w:val="24"/>
        </w:rPr>
        <w:t>Yalla</w:t>
      </w:r>
      <w:proofErr w:type="spellEnd"/>
      <w:r w:rsidRPr="00934C48">
        <w:rPr>
          <w:rFonts w:ascii="Times New Roman" w:eastAsia="Times New Roman" w:hAnsi="Times New Roman" w:cs="Times New Roman"/>
          <w:color w:val="000000"/>
          <w:sz w:val="24"/>
          <w:szCs w:val="24"/>
        </w:rPr>
        <w:t xml:space="preserve"> PS, </w:t>
      </w:r>
      <w:proofErr w:type="spellStart"/>
      <w:r w:rsidRPr="00934C48">
        <w:rPr>
          <w:rFonts w:ascii="Times New Roman" w:eastAsia="Times New Roman" w:hAnsi="Times New Roman" w:cs="Times New Roman"/>
          <w:color w:val="000000"/>
          <w:sz w:val="24"/>
          <w:szCs w:val="24"/>
        </w:rPr>
        <w:t>Pakam</w:t>
      </w:r>
      <w:proofErr w:type="spellEnd"/>
      <w:r w:rsidRPr="00934C48">
        <w:rPr>
          <w:rFonts w:ascii="Times New Roman" w:eastAsia="Times New Roman" w:hAnsi="Times New Roman" w:cs="Times New Roman"/>
          <w:color w:val="000000"/>
          <w:sz w:val="24"/>
          <w:szCs w:val="24"/>
        </w:rPr>
        <w:t xml:space="preserve"> R. Prevalence and Severity of Anaemia Stratified by Age and Gender in Rural India. </w:t>
      </w:r>
      <w:proofErr w:type="spellStart"/>
      <w:r w:rsidRPr="00934C48">
        <w:rPr>
          <w:rFonts w:ascii="Times New Roman" w:eastAsia="Times New Roman" w:hAnsi="Times New Roman" w:cs="Times New Roman"/>
          <w:color w:val="000000"/>
          <w:sz w:val="24"/>
          <w:szCs w:val="24"/>
        </w:rPr>
        <w:t>Anemia</w:t>
      </w:r>
      <w:proofErr w:type="spellEnd"/>
      <w:r w:rsidRPr="00934C48">
        <w:rPr>
          <w:rFonts w:ascii="Times New Roman" w:eastAsia="Times New Roman" w:hAnsi="Times New Roman" w:cs="Times New Roman"/>
          <w:color w:val="000000"/>
          <w:sz w:val="24"/>
          <w:szCs w:val="24"/>
        </w:rPr>
        <w:t xml:space="preserve"> Volume 2014, Article ID 176182, 5 pages</w:t>
      </w:r>
    </w:p>
    <w:p w14:paraId="38A31F1D" w14:textId="77777777" w:rsidR="00934C48" w:rsidRPr="00934C48" w:rsidRDefault="00934C48" w:rsidP="00495447">
      <w:pPr>
        <w:pStyle w:val="ListParagraph"/>
        <w:spacing w:before="100" w:beforeAutospacing="1" w:after="150" w:line="480" w:lineRule="auto"/>
        <w:rPr>
          <w:rFonts w:ascii="Times New Roman" w:eastAsia="Times New Roman" w:hAnsi="Times New Roman" w:cs="Times New Roman"/>
          <w:sz w:val="24"/>
          <w:szCs w:val="24"/>
        </w:rPr>
      </w:pPr>
    </w:p>
    <w:p w14:paraId="64ED7825" w14:textId="77777777" w:rsidR="002E1F5D" w:rsidRDefault="002E1F5D" w:rsidP="00495447">
      <w:pPr>
        <w:spacing w:after="0" w:line="480" w:lineRule="auto"/>
        <w:rPr>
          <w:rFonts w:ascii="Times New Roman" w:eastAsia="Times New Roman" w:hAnsi="Times New Roman" w:cs="Times New Roman"/>
          <w:b/>
          <w:bCs/>
          <w:color w:val="020202"/>
          <w:kern w:val="36"/>
          <w:sz w:val="24"/>
          <w:szCs w:val="24"/>
        </w:rPr>
      </w:pPr>
    </w:p>
    <w:sectPr w:rsidR="002E1F5D" w:rsidSect="005C22F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C3E9" w14:textId="77777777" w:rsidR="00EF37C7" w:rsidRDefault="00EF37C7" w:rsidP="00330453">
      <w:pPr>
        <w:spacing w:after="0" w:line="240" w:lineRule="auto"/>
      </w:pPr>
      <w:r>
        <w:separator/>
      </w:r>
    </w:p>
  </w:endnote>
  <w:endnote w:type="continuationSeparator" w:id="0">
    <w:p w14:paraId="1309749D" w14:textId="77777777" w:rsidR="00EF37C7" w:rsidRDefault="00EF37C7" w:rsidP="0033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lldogStd">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796C" w14:textId="77777777" w:rsidR="005C22FA" w:rsidRDefault="005C2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C4DCE" w14:textId="77777777" w:rsidR="005C22FA" w:rsidRDefault="005C2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CF7B" w14:textId="77777777" w:rsidR="005C22FA" w:rsidRDefault="005C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85300" w14:textId="77777777" w:rsidR="00EF37C7" w:rsidRDefault="00EF37C7" w:rsidP="00330453">
      <w:pPr>
        <w:spacing w:after="0" w:line="240" w:lineRule="auto"/>
      </w:pPr>
      <w:r>
        <w:separator/>
      </w:r>
    </w:p>
  </w:footnote>
  <w:footnote w:type="continuationSeparator" w:id="0">
    <w:p w14:paraId="230140AC" w14:textId="77777777" w:rsidR="00EF37C7" w:rsidRDefault="00EF37C7" w:rsidP="0033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70C0" w14:textId="0405322C" w:rsidR="005C22FA" w:rsidRDefault="005C22FA">
    <w:pPr>
      <w:pStyle w:val="Header"/>
    </w:pPr>
    <w:r>
      <w:rPr>
        <w:noProof/>
      </w:rPr>
      <w:pict w14:anchorId="3369F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14EB" w14:textId="097C7C06" w:rsidR="005C22FA" w:rsidRDefault="005C22FA">
    <w:pPr>
      <w:pStyle w:val="Header"/>
    </w:pPr>
    <w:r>
      <w:rPr>
        <w:noProof/>
      </w:rPr>
      <w:pict w14:anchorId="73186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3C25" w14:textId="2952B204" w:rsidR="005C22FA" w:rsidRDefault="005C22FA">
    <w:pPr>
      <w:pStyle w:val="Header"/>
    </w:pPr>
    <w:r>
      <w:rPr>
        <w:noProof/>
      </w:rPr>
      <w:pict w14:anchorId="32B3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4C6E"/>
    <w:multiLevelType w:val="hybridMultilevel"/>
    <w:tmpl w:val="FE72277E"/>
    <w:lvl w:ilvl="0" w:tplc="6D94342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11CE2"/>
    <w:multiLevelType w:val="hybridMultilevel"/>
    <w:tmpl w:val="5D88A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4E126A"/>
    <w:multiLevelType w:val="multilevel"/>
    <w:tmpl w:val="1E4E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11C9A"/>
    <w:multiLevelType w:val="hybridMultilevel"/>
    <w:tmpl w:val="CD885316"/>
    <w:lvl w:ilvl="0" w:tplc="EAAC47E4">
      <w:start w:val="1"/>
      <w:numFmt w:val="decimal"/>
      <w:lvlText w:val="%1."/>
      <w:lvlJc w:val="left"/>
      <w:pPr>
        <w:ind w:left="1080" w:hanging="720"/>
      </w:pPr>
      <w:rPr>
        <w:rFonts w:ascii="Times New Roman" w:hAnsi="Times New Roman" w:cs="Times New Roman" w:hint="default"/>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95EB7"/>
    <w:multiLevelType w:val="multilevel"/>
    <w:tmpl w:val="D4B84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B96341"/>
    <w:multiLevelType w:val="hybridMultilevel"/>
    <w:tmpl w:val="6CEAAB5C"/>
    <w:lvl w:ilvl="0" w:tplc="5E18281E">
      <w:start w:val="13"/>
      <w:numFmt w:val="bullet"/>
      <w:lvlText w:val="-"/>
      <w:lvlJc w:val="left"/>
      <w:pPr>
        <w:ind w:left="525" w:hanging="360"/>
      </w:pPr>
      <w:rPr>
        <w:rFonts w:ascii="Times New Roman" w:eastAsiaTheme="minorEastAsia" w:hAnsi="Times New Roman" w:cs="Times New Roman"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6" w15:restartNumberingAfterBreak="0">
    <w:nsid w:val="6321352F"/>
    <w:multiLevelType w:val="hybridMultilevel"/>
    <w:tmpl w:val="06F424F0"/>
    <w:lvl w:ilvl="0" w:tplc="41A6DDA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650B3"/>
    <w:multiLevelType w:val="hybridMultilevel"/>
    <w:tmpl w:val="9000D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9103F"/>
    <w:multiLevelType w:val="hybridMultilevel"/>
    <w:tmpl w:val="88025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F5945"/>
    <w:multiLevelType w:val="hybridMultilevel"/>
    <w:tmpl w:val="5FBE8F1A"/>
    <w:lvl w:ilvl="0" w:tplc="448C2F0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0"/>
  </w:num>
  <w:num w:numId="5">
    <w:abstractNumId w:val="9"/>
  </w:num>
  <w:num w:numId="6">
    <w:abstractNumId w:val="6"/>
  </w:num>
  <w:num w:numId="7">
    <w:abstractNumId w:val="5"/>
  </w:num>
  <w:num w:numId="8">
    <w:abstractNumId w:val="1"/>
  </w:num>
  <w:num w:numId="9">
    <w:abstractNumId w:val="2"/>
    <w:lvlOverride w:ilvl="0">
      <w:lvl w:ilvl="0">
        <w:numFmt w:val="bullet"/>
        <w:lvlText w:val=""/>
        <w:lvlJc w:val="left"/>
        <w:pPr>
          <w:tabs>
            <w:tab w:val="num" w:pos="720"/>
          </w:tabs>
          <w:ind w:left="720" w:hanging="360"/>
        </w:pPr>
        <w:rPr>
          <w:rFonts w:ascii="Symbol" w:hAnsi="Symbol" w:hint="default"/>
          <w:sz w:val="20"/>
        </w:rPr>
      </w:lvl>
    </w:lvlOverride>
  </w:num>
  <w:num w:numId="10">
    <w:abstractNumId w:val="4"/>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27"/>
    <w:rsid w:val="00006CA2"/>
    <w:rsid w:val="000134AE"/>
    <w:rsid w:val="00017BB9"/>
    <w:rsid w:val="00030629"/>
    <w:rsid w:val="00041990"/>
    <w:rsid w:val="00050D20"/>
    <w:rsid w:val="000625E9"/>
    <w:rsid w:val="00072A84"/>
    <w:rsid w:val="00095D2A"/>
    <w:rsid w:val="000966C0"/>
    <w:rsid w:val="000B1C82"/>
    <w:rsid w:val="000B46EB"/>
    <w:rsid w:val="000C0330"/>
    <w:rsid w:val="000C26E2"/>
    <w:rsid w:val="000C490D"/>
    <w:rsid w:val="000D255F"/>
    <w:rsid w:val="000E660F"/>
    <w:rsid w:val="000F068C"/>
    <w:rsid w:val="000F147E"/>
    <w:rsid w:val="000F29A9"/>
    <w:rsid w:val="001068AD"/>
    <w:rsid w:val="00123617"/>
    <w:rsid w:val="00125DC7"/>
    <w:rsid w:val="00145F7C"/>
    <w:rsid w:val="0014672D"/>
    <w:rsid w:val="00147228"/>
    <w:rsid w:val="00154082"/>
    <w:rsid w:val="00164AD8"/>
    <w:rsid w:val="001659C7"/>
    <w:rsid w:val="00170888"/>
    <w:rsid w:val="00180F83"/>
    <w:rsid w:val="00184724"/>
    <w:rsid w:val="001A675E"/>
    <w:rsid w:val="001C0EB3"/>
    <w:rsid w:val="001C2601"/>
    <w:rsid w:val="001C4704"/>
    <w:rsid w:val="001C4814"/>
    <w:rsid w:val="001E58C0"/>
    <w:rsid w:val="001F46EB"/>
    <w:rsid w:val="00214E0F"/>
    <w:rsid w:val="00215A99"/>
    <w:rsid w:val="00217145"/>
    <w:rsid w:val="00236129"/>
    <w:rsid w:val="002443F5"/>
    <w:rsid w:val="0025404C"/>
    <w:rsid w:val="002706BB"/>
    <w:rsid w:val="00282E35"/>
    <w:rsid w:val="00293BB7"/>
    <w:rsid w:val="00294F5B"/>
    <w:rsid w:val="002A6A79"/>
    <w:rsid w:val="002C1C27"/>
    <w:rsid w:val="002D335B"/>
    <w:rsid w:val="002D3E5D"/>
    <w:rsid w:val="002E1F5D"/>
    <w:rsid w:val="002E32B6"/>
    <w:rsid w:val="002E4287"/>
    <w:rsid w:val="00303A3B"/>
    <w:rsid w:val="00304639"/>
    <w:rsid w:val="0032020D"/>
    <w:rsid w:val="003208AA"/>
    <w:rsid w:val="00325AB5"/>
    <w:rsid w:val="00330453"/>
    <w:rsid w:val="0033371C"/>
    <w:rsid w:val="00345F69"/>
    <w:rsid w:val="003644C9"/>
    <w:rsid w:val="00365277"/>
    <w:rsid w:val="00380A1A"/>
    <w:rsid w:val="00385452"/>
    <w:rsid w:val="003A258B"/>
    <w:rsid w:val="003D0A6F"/>
    <w:rsid w:val="003D2EC5"/>
    <w:rsid w:val="00401969"/>
    <w:rsid w:val="00412E89"/>
    <w:rsid w:val="00441D5F"/>
    <w:rsid w:val="0044242B"/>
    <w:rsid w:val="00452297"/>
    <w:rsid w:val="0045512B"/>
    <w:rsid w:val="004607D3"/>
    <w:rsid w:val="00467DD8"/>
    <w:rsid w:val="00467F5F"/>
    <w:rsid w:val="00473B6C"/>
    <w:rsid w:val="004822CD"/>
    <w:rsid w:val="0048346D"/>
    <w:rsid w:val="00495447"/>
    <w:rsid w:val="0049563A"/>
    <w:rsid w:val="00496A75"/>
    <w:rsid w:val="004B7A3B"/>
    <w:rsid w:val="004C2543"/>
    <w:rsid w:val="004D0206"/>
    <w:rsid w:val="004D4A2C"/>
    <w:rsid w:val="004E7EDD"/>
    <w:rsid w:val="004F0BF2"/>
    <w:rsid w:val="004F39DC"/>
    <w:rsid w:val="00503C89"/>
    <w:rsid w:val="0051511B"/>
    <w:rsid w:val="005372A2"/>
    <w:rsid w:val="0054764F"/>
    <w:rsid w:val="00565BCA"/>
    <w:rsid w:val="00567B57"/>
    <w:rsid w:val="00571E43"/>
    <w:rsid w:val="00574283"/>
    <w:rsid w:val="00582DF8"/>
    <w:rsid w:val="00587B7A"/>
    <w:rsid w:val="0059790F"/>
    <w:rsid w:val="005A32FA"/>
    <w:rsid w:val="005A5E86"/>
    <w:rsid w:val="005B1870"/>
    <w:rsid w:val="005B27AF"/>
    <w:rsid w:val="005B60F6"/>
    <w:rsid w:val="005C22FA"/>
    <w:rsid w:val="005D3884"/>
    <w:rsid w:val="005F25EF"/>
    <w:rsid w:val="00610F48"/>
    <w:rsid w:val="00621A9E"/>
    <w:rsid w:val="006236A4"/>
    <w:rsid w:val="00627483"/>
    <w:rsid w:val="00632C96"/>
    <w:rsid w:val="006463CD"/>
    <w:rsid w:val="006542F4"/>
    <w:rsid w:val="00661A39"/>
    <w:rsid w:val="0067087D"/>
    <w:rsid w:val="00671275"/>
    <w:rsid w:val="0068190D"/>
    <w:rsid w:val="00681DAD"/>
    <w:rsid w:val="0068703D"/>
    <w:rsid w:val="006922D8"/>
    <w:rsid w:val="0069564A"/>
    <w:rsid w:val="006A116B"/>
    <w:rsid w:val="006D2606"/>
    <w:rsid w:val="006D4B2D"/>
    <w:rsid w:val="006E12FB"/>
    <w:rsid w:val="0070382D"/>
    <w:rsid w:val="00707B1C"/>
    <w:rsid w:val="00730B93"/>
    <w:rsid w:val="0073398C"/>
    <w:rsid w:val="00753EE3"/>
    <w:rsid w:val="00757171"/>
    <w:rsid w:val="00766D11"/>
    <w:rsid w:val="0078639B"/>
    <w:rsid w:val="007B274D"/>
    <w:rsid w:val="007C02BD"/>
    <w:rsid w:val="007D3B80"/>
    <w:rsid w:val="007E2727"/>
    <w:rsid w:val="007E2DE7"/>
    <w:rsid w:val="007F5F05"/>
    <w:rsid w:val="00820E3E"/>
    <w:rsid w:val="00823800"/>
    <w:rsid w:val="00824BFA"/>
    <w:rsid w:val="0083179A"/>
    <w:rsid w:val="00883185"/>
    <w:rsid w:val="00892380"/>
    <w:rsid w:val="008966EB"/>
    <w:rsid w:val="008A1095"/>
    <w:rsid w:val="008A64FB"/>
    <w:rsid w:val="008B5F88"/>
    <w:rsid w:val="0091176B"/>
    <w:rsid w:val="009131F7"/>
    <w:rsid w:val="00917ADD"/>
    <w:rsid w:val="00927C19"/>
    <w:rsid w:val="00934C48"/>
    <w:rsid w:val="00950ED1"/>
    <w:rsid w:val="009546EE"/>
    <w:rsid w:val="0095744C"/>
    <w:rsid w:val="009662A5"/>
    <w:rsid w:val="00977D14"/>
    <w:rsid w:val="00980E6E"/>
    <w:rsid w:val="00980EB2"/>
    <w:rsid w:val="009B20DD"/>
    <w:rsid w:val="00A10816"/>
    <w:rsid w:val="00A61B26"/>
    <w:rsid w:val="00A63CCB"/>
    <w:rsid w:val="00A73905"/>
    <w:rsid w:val="00A8767B"/>
    <w:rsid w:val="00A9218F"/>
    <w:rsid w:val="00AA16F4"/>
    <w:rsid w:val="00AA3FD8"/>
    <w:rsid w:val="00AB3D0A"/>
    <w:rsid w:val="00AD3793"/>
    <w:rsid w:val="00B02EC4"/>
    <w:rsid w:val="00B41FB2"/>
    <w:rsid w:val="00B440CC"/>
    <w:rsid w:val="00B50F9B"/>
    <w:rsid w:val="00B7723F"/>
    <w:rsid w:val="00B82ED1"/>
    <w:rsid w:val="00B92F72"/>
    <w:rsid w:val="00B97938"/>
    <w:rsid w:val="00BB4748"/>
    <w:rsid w:val="00BB481C"/>
    <w:rsid w:val="00BC2465"/>
    <w:rsid w:val="00BE28D6"/>
    <w:rsid w:val="00BE314F"/>
    <w:rsid w:val="00C044D0"/>
    <w:rsid w:val="00C10562"/>
    <w:rsid w:val="00C3612B"/>
    <w:rsid w:val="00C361DA"/>
    <w:rsid w:val="00C54645"/>
    <w:rsid w:val="00C55D39"/>
    <w:rsid w:val="00C574DB"/>
    <w:rsid w:val="00C60307"/>
    <w:rsid w:val="00C64BED"/>
    <w:rsid w:val="00C66D42"/>
    <w:rsid w:val="00C72947"/>
    <w:rsid w:val="00C97ED1"/>
    <w:rsid w:val="00CD14DB"/>
    <w:rsid w:val="00CD3DD1"/>
    <w:rsid w:val="00CD6F99"/>
    <w:rsid w:val="00CE170B"/>
    <w:rsid w:val="00CE2568"/>
    <w:rsid w:val="00CF3704"/>
    <w:rsid w:val="00D04EFF"/>
    <w:rsid w:val="00D12032"/>
    <w:rsid w:val="00D319D8"/>
    <w:rsid w:val="00D373BC"/>
    <w:rsid w:val="00D42E64"/>
    <w:rsid w:val="00D56AF6"/>
    <w:rsid w:val="00D63F74"/>
    <w:rsid w:val="00D92B9B"/>
    <w:rsid w:val="00D97761"/>
    <w:rsid w:val="00DA08CC"/>
    <w:rsid w:val="00DB676A"/>
    <w:rsid w:val="00DC1772"/>
    <w:rsid w:val="00DD687C"/>
    <w:rsid w:val="00DF0815"/>
    <w:rsid w:val="00E0434C"/>
    <w:rsid w:val="00E04BE7"/>
    <w:rsid w:val="00E2139F"/>
    <w:rsid w:val="00E21672"/>
    <w:rsid w:val="00E4366F"/>
    <w:rsid w:val="00E44389"/>
    <w:rsid w:val="00E45E42"/>
    <w:rsid w:val="00E6743A"/>
    <w:rsid w:val="00ED1E69"/>
    <w:rsid w:val="00ED268F"/>
    <w:rsid w:val="00ED4A4E"/>
    <w:rsid w:val="00EF37C7"/>
    <w:rsid w:val="00F029B6"/>
    <w:rsid w:val="00F17D14"/>
    <w:rsid w:val="00F22D9A"/>
    <w:rsid w:val="00F2377A"/>
    <w:rsid w:val="00F307FD"/>
    <w:rsid w:val="00F36635"/>
    <w:rsid w:val="00F52E57"/>
    <w:rsid w:val="00F626E0"/>
    <w:rsid w:val="00F633E1"/>
    <w:rsid w:val="00F921F9"/>
    <w:rsid w:val="00FB7FE8"/>
    <w:rsid w:val="00FC79DB"/>
    <w:rsid w:val="00FE0CD4"/>
    <w:rsid w:val="00FE15F7"/>
    <w:rsid w:val="00FF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2EAF7"/>
  <w15:docId w15:val="{39027316-2F71-CC44-BAE3-A5AED6E2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727"/>
    <w:rPr>
      <w:rFonts w:eastAsiaTheme="minorEastAsia"/>
      <w:lang w:eastAsia="en-GB"/>
    </w:rPr>
  </w:style>
  <w:style w:type="paragraph" w:styleId="Heading1">
    <w:name w:val="heading 1"/>
    <w:basedOn w:val="Normal"/>
    <w:link w:val="Heading1Char"/>
    <w:uiPriority w:val="9"/>
    <w:qFormat/>
    <w:rsid w:val="00F307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095"/>
    <w:rPr>
      <w:rFonts w:ascii="Tahoma" w:eastAsiaTheme="minorEastAsia" w:hAnsi="Tahoma" w:cs="Tahoma"/>
      <w:sz w:val="16"/>
      <w:szCs w:val="16"/>
      <w:lang w:eastAsia="en-GB"/>
    </w:rPr>
  </w:style>
  <w:style w:type="paragraph" w:styleId="ListParagraph">
    <w:name w:val="List Paragraph"/>
    <w:basedOn w:val="Normal"/>
    <w:uiPriority w:val="34"/>
    <w:qFormat/>
    <w:rsid w:val="00441D5F"/>
    <w:pPr>
      <w:ind w:left="720"/>
      <w:contextualSpacing/>
    </w:pPr>
  </w:style>
  <w:style w:type="character" w:styleId="Strong">
    <w:name w:val="Strong"/>
    <w:basedOn w:val="DefaultParagraphFont"/>
    <w:uiPriority w:val="22"/>
    <w:qFormat/>
    <w:rsid w:val="00441D5F"/>
    <w:rPr>
      <w:b/>
      <w:bCs/>
    </w:rPr>
  </w:style>
  <w:style w:type="character" w:styleId="HTMLCite">
    <w:name w:val="HTML Cite"/>
    <w:basedOn w:val="DefaultParagraphFont"/>
    <w:uiPriority w:val="99"/>
    <w:semiHidden/>
    <w:unhideWhenUsed/>
    <w:rsid w:val="00441D5F"/>
    <w:rPr>
      <w:i/>
      <w:iCs/>
    </w:rPr>
  </w:style>
  <w:style w:type="character" w:styleId="Hyperlink">
    <w:name w:val="Hyperlink"/>
    <w:basedOn w:val="DefaultParagraphFont"/>
    <w:uiPriority w:val="99"/>
    <w:unhideWhenUsed/>
    <w:rsid w:val="00441D5F"/>
    <w:rPr>
      <w:color w:val="0000FF" w:themeColor="hyperlink"/>
      <w:u w:val="single"/>
    </w:rPr>
  </w:style>
  <w:style w:type="table" w:styleId="TableGrid">
    <w:name w:val="Table Grid"/>
    <w:basedOn w:val="TableNormal"/>
    <w:uiPriority w:val="39"/>
    <w:rsid w:val="00441D5F"/>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453"/>
    <w:rPr>
      <w:rFonts w:eastAsiaTheme="minorEastAsia"/>
      <w:lang w:eastAsia="en-GB"/>
    </w:rPr>
  </w:style>
  <w:style w:type="paragraph" w:styleId="Footer">
    <w:name w:val="footer"/>
    <w:basedOn w:val="Normal"/>
    <w:link w:val="FooterChar"/>
    <w:uiPriority w:val="99"/>
    <w:unhideWhenUsed/>
    <w:rsid w:val="00330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453"/>
    <w:rPr>
      <w:rFonts w:eastAsiaTheme="minorEastAsia"/>
      <w:lang w:eastAsia="en-GB"/>
    </w:rPr>
  </w:style>
  <w:style w:type="character" w:customStyle="1" w:styleId="ref-journal">
    <w:name w:val="ref-journal"/>
    <w:basedOn w:val="DefaultParagraphFont"/>
    <w:rsid w:val="00883185"/>
  </w:style>
  <w:style w:type="character" w:customStyle="1" w:styleId="Heading1Char">
    <w:name w:val="Heading 1 Char"/>
    <w:basedOn w:val="DefaultParagraphFont"/>
    <w:link w:val="Heading1"/>
    <w:uiPriority w:val="9"/>
    <w:rsid w:val="00F307FD"/>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F307FD"/>
  </w:style>
  <w:style w:type="character" w:customStyle="1" w:styleId="sr-only">
    <w:name w:val="sr-only"/>
    <w:basedOn w:val="DefaultParagraphFont"/>
    <w:rsid w:val="00F307FD"/>
  </w:style>
  <w:style w:type="character" w:customStyle="1" w:styleId="text">
    <w:name w:val="text"/>
    <w:basedOn w:val="DefaultParagraphFont"/>
    <w:rsid w:val="00F307FD"/>
  </w:style>
  <w:style w:type="character" w:customStyle="1" w:styleId="author-ref">
    <w:name w:val="author-ref"/>
    <w:basedOn w:val="DefaultParagraphFont"/>
    <w:rsid w:val="00F307FD"/>
  </w:style>
  <w:style w:type="character" w:customStyle="1" w:styleId="cit-name-given-names">
    <w:name w:val="cit-name-given-names"/>
    <w:basedOn w:val="DefaultParagraphFont"/>
    <w:rsid w:val="00180F83"/>
  </w:style>
  <w:style w:type="character" w:styleId="LineNumber">
    <w:name w:val="line number"/>
    <w:basedOn w:val="DefaultParagraphFont"/>
    <w:uiPriority w:val="99"/>
    <w:semiHidden/>
    <w:unhideWhenUsed/>
    <w:rsid w:val="001C4814"/>
  </w:style>
  <w:style w:type="character" w:styleId="UnresolvedMention">
    <w:name w:val="Unresolved Mention"/>
    <w:basedOn w:val="DefaultParagraphFont"/>
    <w:uiPriority w:val="99"/>
    <w:semiHidden/>
    <w:unhideWhenUsed/>
    <w:rsid w:val="000B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660335">
      <w:bodyDiv w:val="1"/>
      <w:marLeft w:val="0"/>
      <w:marRight w:val="0"/>
      <w:marTop w:val="0"/>
      <w:marBottom w:val="0"/>
      <w:divBdr>
        <w:top w:val="none" w:sz="0" w:space="0" w:color="auto"/>
        <w:left w:val="none" w:sz="0" w:space="0" w:color="auto"/>
        <w:bottom w:val="none" w:sz="0" w:space="0" w:color="auto"/>
        <w:right w:val="none" w:sz="0" w:space="0" w:color="auto"/>
      </w:divBdr>
      <w:divsChild>
        <w:div w:id="1708598488">
          <w:marLeft w:val="0"/>
          <w:marRight w:val="0"/>
          <w:marTop w:val="0"/>
          <w:marBottom w:val="120"/>
          <w:divBdr>
            <w:top w:val="none" w:sz="0" w:space="0" w:color="auto"/>
            <w:left w:val="none" w:sz="0" w:space="0" w:color="auto"/>
            <w:bottom w:val="none" w:sz="0" w:space="0" w:color="auto"/>
            <w:right w:val="none" w:sz="0" w:space="0" w:color="auto"/>
          </w:divBdr>
          <w:divsChild>
            <w:div w:id="1654067717">
              <w:marLeft w:val="0"/>
              <w:marRight w:val="0"/>
              <w:marTop w:val="0"/>
              <w:marBottom w:val="0"/>
              <w:divBdr>
                <w:top w:val="none" w:sz="0" w:space="0" w:color="auto"/>
                <w:left w:val="none" w:sz="0" w:space="0" w:color="auto"/>
                <w:bottom w:val="none" w:sz="0" w:space="0" w:color="auto"/>
                <w:right w:val="none" w:sz="0" w:space="0" w:color="auto"/>
              </w:divBdr>
              <w:divsChild>
                <w:div w:id="500196261">
                  <w:marLeft w:val="0"/>
                  <w:marRight w:val="0"/>
                  <w:marTop w:val="0"/>
                  <w:marBottom w:val="0"/>
                  <w:divBdr>
                    <w:top w:val="none" w:sz="0" w:space="0" w:color="auto"/>
                    <w:left w:val="none" w:sz="0" w:space="0" w:color="auto"/>
                    <w:bottom w:val="none" w:sz="0" w:space="0" w:color="auto"/>
                    <w:right w:val="none" w:sz="0" w:space="0" w:color="auto"/>
                  </w:divBdr>
                  <w:divsChild>
                    <w:div w:id="160183387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741486873">
      <w:bodyDiv w:val="1"/>
      <w:marLeft w:val="0"/>
      <w:marRight w:val="0"/>
      <w:marTop w:val="0"/>
      <w:marBottom w:val="0"/>
      <w:divBdr>
        <w:top w:val="none" w:sz="0" w:space="0" w:color="auto"/>
        <w:left w:val="none" w:sz="0" w:space="0" w:color="auto"/>
        <w:bottom w:val="none" w:sz="0" w:space="0" w:color="auto"/>
        <w:right w:val="none" w:sz="0" w:space="0" w:color="auto"/>
      </w:divBdr>
    </w:div>
    <w:div w:id="859196141">
      <w:bodyDiv w:val="1"/>
      <w:marLeft w:val="0"/>
      <w:marRight w:val="0"/>
      <w:marTop w:val="0"/>
      <w:marBottom w:val="0"/>
      <w:divBdr>
        <w:top w:val="none" w:sz="0" w:space="0" w:color="auto"/>
        <w:left w:val="none" w:sz="0" w:space="0" w:color="auto"/>
        <w:bottom w:val="none" w:sz="0" w:space="0" w:color="auto"/>
        <w:right w:val="none" w:sz="0" w:space="0" w:color="auto"/>
      </w:divBdr>
    </w:div>
    <w:div w:id="1015226810">
      <w:bodyDiv w:val="1"/>
      <w:marLeft w:val="0"/>
      <w:marRight w:val="0"/>
      <w:marTop w:val="0"/>
      <w:marBottom w:val="0"/>
      <w:divBdr>
        <w:top w:val="none" w:sz="0" w:space="0" w:color="auto"/>
        <w:left w:val="none" w:sz="0" w:space="0" w:color="auto"/>
        <w:bottom w:val="none" w:sz="0" w:space="0" w:color="auto"/>
        <w:right w:val="none" w:sz="0" w:space="0" w:color="auto"/>
      </w:divBdr>
      <w:divsChild>
        <w:div w:id="504129712">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hinawa%20J%5BAuthor%5D&amp;cauthor=true&amp;cauthor_uid=26649002" TargetMode="External"/><Relationship Id="rId13" Type="http://schemas.openxmlformats.org/officeDocument/2006/relationships/hyperlink" Target="http://frontiersin.org/people/u/215421" TargetMode="External"/><Relationship Id="rId18" Type="http://schemas.openxmlformats.org/officeDocument/2006/relationships/hyperlink" Target="https://www.ncbi.nlm.nih.gov/pubmed/?term=Milingos%20M%5BAuthor%5D&amp;cauthor=true&amp;cauthor_uid=734392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cbi.nlm.nih.gov/pubmed/?term=Ikkos%20D%5BAuthor%5D&amp;cauthor=true&amp;cauthor_uid=7343922" TargetMode="External"/><Relationship Id="rId7" Type="http://schemas.openxmlformats.org/officeDocument/2006/relationships/hyperlink" Target="https://www.ncbi.nlm.nih.gov/pubmed/?term=Arodiwe%20I%5BAuthor%5D&amp;cauthor=true&amp;cauthor_uid=26649002" TargetMode="External"/><Relationship Id="rId12" Type="http://schemas.openxmlformats.org/officeDocument/2006/relationships/hyperlink" Target="https://www.ncbi.nlm.nih.gov/pmc/articles/PMC4641271/" TargetMode="External"/><Relationship Id="rId17" Type="http://schemas.openxmlformats.org/officeDocument/2006/relationships/hyperlink" Target="https://www.ncbi.nlm.nih.gov/pubmed/?term=Papadimitrou%20T%5BAuthor%5D&amp;cauthor=true&amp;cauthor_uid=734392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cbi.nlm.nih.gov/pubmed/?term=Thanapoulos%20B%5BAuthor%5D&amp;cauthor=true&amp;cauthor_uid=7343922" TargetMode="External"/><Relationship Id="rId20" Type="http://schemas.openxmlformats.org/officeDocument/2006/relationships/hyperlink" Target="https://www.ncbi.nlm.nih.gov/pubmed/?term=Kostantelloy%20E%5BAuthor%5D&amp;cauthor=true&amp;cauthor_uid=73439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Ukoha%20M%5BAuthor%5D&amp;cauthor=true&amp;cauthor_uid=2664900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bi.nlm.nih.gov/pubmed/?term=Drossos%20C%5BAuthor%5D&amp;cauthor=true&amp;cauthor_uid=734392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ncbi.nlm.nih.gov/pubmed/?term=Adiele%20D%5BAuthor%5D&amp;cauthor=true&amp;cauthor_uid=26649002" TargetMode="External"/><Relationship Id="rId19" Type="http://schemas.openxmlformats.org/officeDocument/2006/relationships/hyperlink" Target="https://www.ncbi.nlm.nih.gov/pubmed/?term=Papadimitrou%20A%5BAuthor%5D&amp;cauthor=true&amp;cauthor_uid=7343922" TargetMode="External"/><Relationship Id="rId4" Type="http://schemas.openxmlformats.org/officeDocument/2006/relationships/webSettings" Target="webSettings.xml"/><Relationship Id="rId9" Type="http://schemas.openxmlformats.org/officeDocument/2006/relationships/hyperlink" Target="https://www.ncbi.nlm.nih.gov/pubmed/?term=Ujunwa%20F%5BAuthor%5D&amp;cauthor=true&amp;cauthor_uid=26649002" TargetMode="External"/><Relationship Id="rId14" Type="http://schemas.openxmlformats.org/officeDocument/2006/relationships/hyperlink" Target="http://frontiersin.org/people/u/21570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4642</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ADEKUNLE</dc:creator>
  <cp:lastModifiedBy>SDI 1084</cp:lastModifiedBy>
  <cp:revision>13</cp:revision>
  <dcterms:created xsi:type="dcterms:W3CDTF">2026-01-31T21:31:00Z</dcterms:created>
  <dcterms:modified xsi:type="dcterms:W3CDTF">2026-02-05T07:41:00Z</dcterms:modified>
</cp:coreProperties>
</file>