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A9C0C" w14:textId="77777777" w:rsidR="00754C9A" w:rsidRDefault="00754C9A" w:rsidP="00441B6F">
      <w:pPr>
        <w:pStyle w:val="Title"/>
        <w:spacing w:after="0"/>
        <w:jc w:val="both"/>
        <w:rPr>
          <w:rFonts w:ascii="Arial" w:hAnsi="Arial" w:cs="Arial"/>
        </w:rPr>
      </w:pPr>
    </w:p>
    <w:p w14:paraId="2441B29E" w14:textId="2720B946" w:rsidR="00680337" w:rsidRDefault="00680337" w:rsidP="00441B6F">
      <w:pPr>
        <w:pStyle w:val="Author"/>
        <w:spacing w:line="240" w:lineRule="auto"/>
        <w:rPr>
          <w:rFonts w:ascii="Arial" w:hAnsi="Arial" w:cs="Arial"/>
          <w:bCs/>
          <w:iCs/>
          <w:kern w:val="28"/>
          <w:sz w:val="36"/>
        </w:rPr>
      </w:pPr>
      <w:r w:rsidRPr="00680337">
        <w:rPr>
          <w:rFonts w:ascii="Arial" w:hAnsi="Arial" w:cs="Arial"/>
          <w:bCs/>
          <w:iCs/>
          <w:kern w:val="28"/>
          <w:sz w:val="36"/>
        </w:rPr>
        <w:t>Original Research Article</w:t>
      </w:r>
    </w:p>
    <w:p w14:paraId="4CA14DB4" w14:textId="0E531462" w:rsidR="00163BC4" w:rsidRPr="00163BC4" w:rsidRDefault="00980F27" w:rsidP="00441B6F">
      <w:pPr>
        <w:pStyle w:val="Author"/>
        <w:spacing w:line="240" w:lineRule="auto"/>
        <w:rPr>
          <w:rFonts w:ascii="Arial" w:hAnsi="Arial" w:cs="Arial"/>
          <w:bCs/>
          <w:iCs/>
          <w:kern w:val="28"/>
          <w:sz w:val="36"/>
        </w:rPr>
      </w:pPr>
      <w:r>
        <w:rPr>
          <w:rFonts w:ascii="Arial" w:hAnsi="Arial" w:cs="Arial"/>
          <w:bCs/>
          <w:iCs/>
          <w:kern w:val="28"/>
          <w:sz w:val="36"/>
        </w:rPr>
        <w:t>Challenges, Strategies, and Prospects of Senior High School Students in Learning Earth Science: Implications for Instructional Design</w:t>
      </w:r>
      <w:r w:rsidR="00231920">
        <w:rPr>
          <w:rFonts w:ascii="Arial" w:hAnsi="Arial" w:cs="Arial"/>
          <w:bCs/>
          <w:iCs/>
          <w:kern w:val="28"/>
          <w:sz w:val="36"/>
        </w:rPr>
        <w:t xml:space="preserve"> </w:t>
      </w:r>
    </w:p>
    <w:p w14:paraId="632EC7F5" w14:textId="77777777" w:rsidR="00A258C3" w:rsidRPr="00790ADA" w:rsidRDefault="00A258C3" w:rsidP="00441B6F">
      <w:pPr>
        <w:pStyle w:val="Author"/>
        <w:spacing w:line="240" w:lineRule="auto"/>
        <w:jc w:val="both"/>
        <w:rPr>
          <w:rFonts w:ascii="Arial" w:hAnsi="Arial" w:cs="Arial"/>
          <w:sz w:val="36"/>
        </w:rPr>
      </w:pPr>
    </w:p>
    <w:p w14:paraId="2E3CECF5" w14:textId="77777777" w:rsidR="0015630D" w:rsidRDefault="0015630D" w:rsidP="00B91E96">
      <w:pPr>
        <w:pStyle w:val="Footer"/>
      </w:pPr>
    </w:p>
    <w:p w14:paraId="000B1A59" w14:textId="77777777" w:rsidR="0015630D" w:rsidRDefault="0015630D" w:rsidP="00B91E96">
      <w:pPr>
        <w:pStyle w:val="Footer"/>
      </w:pPr>
    </w:p>
    <w:p w14:paraId="185D2135" w14:textId="41030A06" w:rsidR="00790ADA" w:rsidRDefault="00B91E96" w:rsidP="00441B6F">
      <w:pPr>
        <w:pStyle w:val="Affiliation"/>
        <w:spacing w:after="0" w:line="240" w:lineRule="auto"/>
        <w:jc w:val="both"/>
        <w:rPr>
          <w:rFonts w:ascii="Arial" w:hAnsi="Arial" w:cs="Arial"/>
        </w:rPr>
      </w:pPr>
      <w:r>
        <w:rPr>
          <w:rFonts w:ascii="Arial" w:hAnsi="Arial" w:cs="Arial"/>
        </w:rPr>
        <w:t xml:space="preserve"> </w:t>
      </w:r>
    </w:p>
    <w:p w14:paraId="47CFA2A1" w14:textId="77777777" w:rsidR="002C57D2" w:rsidRPr="00FB3A86" w:rsidRDefault="002C57D2" w:rsidP="00441B6F">
      <w:pPr>
        <w:pStyle w:val="Affiliation"/>
        <w:spacing w:after="0" w:line="240" w:lineRule="auto"/>
        <w:jc w:val="both"/>
        <w:rPr>
          <w:rFonts w:ascii="Arial" w:hAnsi="Arial" w:cs="Arial"/>
        </w:rPr>
      </w:pPr>
    </w:p>
    <w:p w14:paraId="039ED30F" w14:textId="77777777" w:rsidR="00B01FCD" w:rsidRPr="00FB3A86" w:rsidRDefault="00753C38" w:rsidP="00441B6F">
      <w:pPr>
        <w:pStyle w:val="Copyright"/>
        <w:spacing w:after="0" w:line="240" w:lineRule="auto"/>
        <w:jc w:val="both"/>
        <w:rPr>
          <w:rFonts w:ascii="Arial" w:hAnsi="Arial" w:cs="Arial"/>
        </w:rPr>
        <w:sectPr w:rsidR="00B01FCD" w:rsidRPr="00FB3A86" w:rsidSect="00A326E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1E10035">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7F138E62" w14:textId="7063AF2E" w:rsidR="00B01FCD" w:rsidRDefault="00B01FCD" w:rsidP="00441B6F">
      <w:pPr>
        <w:pStyle w:val="AbstHead"/>
        <w:spacing w:after="0"/>
        <w:jc w:val="both"/>
        <w:rPr>
          <w:rFonts w:ascii="Arial" w:hAnsi="Arial" w:cs="Arial"/>
        </w:rPr>
      </w:pPr>
      <w:r w:rsidRPr="00FB3A86">
        <w:rPr>
          <w:rFonts w:ascii="Arial" w:hAnsi="Arial" w:cs="Arial"/>
        </w:rPr>
        <w:t>ABSTRACT</w:t>
      </w:r>
    </w:p>
    <w:p w14:paraId="2C4A3EB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7F13370" w14:textId="77777777" w:rsidTr="001E44FE">
        <w:tc>
          <w:tcPr>
            <w:tcW w:w="9576" w:type="dxa"/>
            <w:shd w:val="clear" w:color="auto" w:fill="F2F2F2"/>
          </w:tcPr>
          <w:p w14:paraId="0C7AA3F9" w14:textId="1A64DA0B" w:rsidR="00505F06" w:rsidRPr="00BA1B01" w:rsidRDefault="008A3189" w:rsidP="00441B6F">
            <w:pPr>
              <w:pStyle w:val="Body"/>
              <w:spacing w:after="0"/>
              <w:rPr>
                <w:rFonts w:ascii="Arial" w:eastAsia="Calibri" w:hAnsi="Arial" w:cs="Arial"/>
                <w:szCs w:val="22"/>
              </w:rPr>
            </w:pPr>
            <w:r w:rsidRPr="008A3189">
              <w:rPr>
                <w:rFonts w:ascii="Arial" w:eastAsia="Calibri" w:hAnsi="Arial" w:cs="Arial"/>
                <w:szCs w:val="22"/>
              </w:rPr>
              <w:t>This study aimed to explore the challenges, strategies, and prospects of students in learning Earth Science. Using a qualitative design, the researcher gathered ideas through interviews with selected senior high school students from a private school. The results showed that students faced several challenges, such as having limited lesson coverage, finding scientific terms and processes difficult, struggling with a fast-paced class schedule, and feeling bored when topics were repeated. To cope, they used different strategies, including notetaking, rewriting, making summaries, testing themselves, learning with peers, using external resources like books and videos, and highlighting difficult parts. Students also shared prospects for improvement, such as asking for more interactive and engaging activities, balancing worksheets with application tasks, and having regular short quizzes to check understanding. The study concludes that while students are resourceful in managing their learning, they need more support through creative teaching approaches and active engagement in class.</w:t>
            </w:r>
          </w:p>
        </w:tc>
      </w:tr>
    </w:tbl>
    <w:p w14:paraId="5B4F416D" w14:textId="77777777" w:rsidR="00636EB2" w:rsidRDefault="00636EB2" w:rsidP="00441B6F">
      <w:pPr>
        <w:pStyle w:val="Body"/>
        <w:spacing w:after="0"/>
        <w:rPr>
          <w:rFonts w:ascii="Arial" w:hAnsi="Arial" w:cs="Arial"/>
          <w:i/>
        </w:rPr>
      </w:pPr>
    </w:p>
    <w:p w14:paraId="0A8DE877" w14:textId="62CF4A1B" w:rsidR="00A24E7E" w:rsidRDefault="00A24E7E" w:rsidP="00441B6F">
      <w:pPr>
        <w:pStyle w:val="Body"/>
        <w:spacing w:after="0"/>
        <w:rPr>
          <w:rFonts w:ascii="Arial" w:hAnsi="Arial" w:cs="Arial"/>
          <w:i/>
        </w:rPr>
      </w:pPr>
      <w:r>
        <w:rPr>
          <w:rFonts w:ascii="Arial" w:hAnsi="Arial" w:cs="Arial"/>
          <w:i/>
        </w:rPr>
        <w:t xml:space="preserve">Keywords: </w:t>
      </w:r>
      <w:r w:rsidR="00677A0C">
        <w:rPr>
          <w:rFonts w:ascii="Arial" w:hAnsi="Arial" w:cs="Arial"/>
          <w:i/>
        </w:rPr>
        <w:t>Science Education, Phenomenology, Instructional Design, Implications</w:t>
      </w:r>
    </w:p>
    <w:p w14:paraId="4F81A71A" w14:textId="77777777" w:rsidR="00505F06" w:rsidRDefault="00505F06" w:rsidP="00441B6F">
      <w:pPr>
        <w:pStyle w:val="Body"/>
        <w:spacing w:after="0"/>
        <w:rPr>
          <w:rFonts w:ascii="Arial" w:hAnsi="Arial" w:cs="Arial"/>
          <w:i/>
        </w:rPr>
      </w:pPr>
    </w:p>
    <w:p w14:paraId="3F3E7F19" w14:textId="77777777" w:rsidR="00677A0C" w:rsidRPr="00A24E7E" w:rsidRDefault="00677A0C" w:rsidP="00441B6F">
      <w:pPr>
        <w:pStyle w:val="Body"/>
        <w:spacing w:after="0"/>
        <w:rPr>
          <w:rFonts w:ascii="Arial" w:hAnsi="Arial" w:cs="Arial"/>
          <w:i/>
        </w:rPr>
      </w:pPr>
    </w:p>
    <w:p w14:paraId="3BF46FFB" w14:textId="5508D85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B78BA5D" w14:textId="77777777" w:rsidR="00790ADA" w:rsidRPr="00FB3A86" w:rsidRDefault="00790ADA" w:rsidP="00441B6F">
      <w:pPr>
        <w:pStyle w:val="AbstHead"/>
        <w:spacing w:after="0"/>
        <w:jc w:val="both"/>
        <w:rPr>
          <w:rFonts w:ascii="Arial" w:hAnsi="Arial" w:cs="Arial"/>
        </w:rPr>
      </w:pPr>
    </w:p>
    <w:p w14:paraId="32072F17" w14:textId="39F74F1B" w:rsidR="000A3966" w:rsidRDefault="000A3966" w:rsidP="00B61606">
      <w:pPr>
        <w:pStyle w:val="Body"/>
        <w:spacing w:after="0"/>
        <w:rPr>
          <w:rFonts w:ascii="Arial" w:hAnsi="Arial" w:cs="Arial"/>
        </w:rPr>
      </w:pPr>
      <w:r w:rsidRPr="000A3966">
        <w:rPr>
          <w:rFonts w:ascii="Arial" w:hAnsi="Arial" w:cs="Arial"/>
        </w:rPr>
        <w:t>Teachers need to understand what students find easy and what they find difficult in school. This helps them make lessons better and more helpful (Grant, 2002; U.S. Department of Education, 2020). In science, this is very important because students are not just learning facts. They are also learning how to think, solve problems, and make good decisions about the world around them. One subject that helps with this is Earth Science, which is studied by Grade 11 students in the STEM strand. This subject teaches about the Earth’s history, its structure, natural events, and the environment (Department of Education, 2013).</w:t>
      </w:r>
    </w:p>
    <w:p w14:paraId="4B4C1E99" w14:textId="77777777" w:rsidR="00B61606" w:rsidRPr="000A3966" w:rsidRDefault="00B61606" w:rsidP="00B61606">
      <w:pPr>
        <w:pStyle w:val="Body"/>
        <w:spacing w:after="0"/>
        <w:rPr>
          <w:rFonts w:ascii="Arial" w:hAnsi="Arial" w:cs="Arial"/>
        </w:rPr>
      </w:pPr>
    </w:p>
    <w:p w14:paraId="0253EAB1" w14:textId="18042636" w:rsidR="000A3966" w:rsidRDefault="000A3966" w:rsidP="00B61606">
      <w:pPr>
        <w:pStyle w:val="Body"/>
        <w:spacing w:after="0"/>
        <w:rPr>
          <w:rFonts w:ascii="Arial" w:hAnsi="Arial" w:cs="Arial"/>
        </w:rPr>
      </w:pPr>
      <w:r w:rsidRPr="000A3966">
        <w:rPr>
          <w:rFonts w:ascii="Arial" w:hAnsi="Arial" w:cs="Arial"/>
        </w:rPr>
        <w:t xml:space="preserve">One of the main </w:t>
      </w:r>
      <w:proofErr w:type="gramStart"/>
      <w:r w:rsidRPr="000A3966">
        <w:rPr>
          <w:rFonts w:ascii="Arial" w:hAnsi="Arial" w:cs="Arial"/>
        </w:rPr>
        <w:t>problems</w:t>
      </w:r>
      <w:proofErr w:type="gramEnd"/>
      <w:r w:rsidRPr="000A3966">
        <w:rPr>
          <w:rFonts w:ascii="Arial" w:hAnsi="Arial" w:cs="Arial"/>
        </w:rPr>
        <w:t xml:space="preserve"> students encounter is that some Earth Science lessons are difficult to imagine. For instance, it talks about things like how old the Earth is, how the land and oceans move, and how the climate changes. These ideas are so big or happen over such a long time that they are hard for students to picture (Hannula, 2023; Shen et al., 2016). Another challenge is that some schools do not have enough trained teachers or resources. If the teacher is not a specialist in Earth Science or if there are not enough tools, it can be harder for students to understand the lessons (</w:t>
      </w:r>
      <w:proofErr w:type="spellStart"/>
      <w:r w:rsidRPr="000A3966">
        <w:rPr>
          <w:rFonts w:ascii="Arial" w:hAnsi="Arial" w:cs="Arial"/>
        </w:rPr>
        <w:t>Schlendorf</w:t>
      </w:r>
      <w:proofErr w:type="spellEnd"/>
      <w:r w:rsidRPr="000A3966">
        <w:rPr>
          <w:rFonts w:ascii="Arial" w:hAnsi="Arial" w:cs="Arial"/>
        </w:rPr>
        <w:t xml:space="preserve"> et al., 2023). Furthermore, students also sometimes bring their own misunderstandings about natural </w:t>
      </w:r>
      <w:r w:rsidRPr="000A3966">
        <w:rPr>
          <w:rFonts w:ascii="Arial" w:hAnsi="Arial" w:cs="Arial"/>
        </w:rPr>
        <w:lastRenderedPageBreak/>
        <w:t>events, like earthquakes or typhoons. If these are not corrected, they may continue to believe wrong ideas (Lombardi et al., 2018). Some students also lose interest in Earth Science if lessons are not connected to their daily lives, like climate change, floods, or renewable energy (</w:t>
      </w:r>
      <w:proofErr w:type="spellStart"/>
      <w:r w:rsidRPr="000A3966">
        <w:rPr>
          <w:rFonts w:ascii="Arial" w:hAnsi="Arial" w:cs="Arial"/>
        </w:rPr>
        <w:t>Neenan</w:t>
      </w:r>
      <w:proofErr w:type="spellEnd"/>
      <w:r w:rsidRPr="000A3966">
        <w:rPr>
          <w:rFonts w:ascii="Arial" w:hAnsi="Arial" w:cs="Arial"/>
        </w:rPr>
        <w:t xml:space="preserve"> et al., 2020). Another difficulty is the language of Earth Science. It uses many technical words that are hard to learn. For some students, especially those learning in English, this makes it even harder (</w:t>
      </w:r>
      <w:proofErr w:type="spellStart"/>
      <w:r w:rsidRPr="000A3966">
        <w:rPr>
          <w:rFonts w:ascii="Arial" w:hAnsi="Arial" w:cs="Arial"/>
        </w:rPr>
        <w:t>DiPrinzio</w:t>
      </w:r>
      <w:proofErr w:type="spellEnd"/>
      <w:r w:rsidRPr="000A3966">
        <w:rPr>
          <w:rFonts w:ascii="Arial" w:hAnsi="Arial" w:cs="Arial"/>
        </w:rPr>
        <w:t>, 2021).</w:t>
      </w:r>
    </w:p>
    <w:p w14:paraId="0C986B0C" w14:textId="77777777" w:rsidR="00B61606" w:rsidRPr="000A3966" w:rsidRDefault="00B61606" w:rsidP="00B61606">
      <w:pPr>
        <w:pStyle w:val="Body"/>
        <w:spacing w:after="0"/>
        <w:rPr>
          <w:rFonts w:ascii="Arial" w:hAnsi="Arial" w:cs="Arial"/>
        </w:rPr>
      </w:pPr>
    </w:p>
    <w:p w14:paraId="75853CC7" w14:textId="26348276" w:rsidR="000A3966" w:rsidRDefault="000A3966" w:rsidP="00B61606">
      <w:pPr>
        <w:pStyle w:val="Body"/>
        <w:spacing w:after="0"/>
        <w:rPr>
          <w:rFonts w:ascii="Arial" w:hAnsi="Arial" w:cs="Arial"/>
        </w:rPr>
      </w:pPr>
      <w:r w:rsidRPr="000A3966">
        <w:rPr>
          <w:rFonts w:ascii="Arial" w:hAnsi="Arial" w:cs="Arial"/>
        </w:rPr>
        <w:t>Even with these challenges, there are ways to make Earth Science easier and more exciting. Teachers can use active learning, where students do activities, experiments, or even make simple models to understand big ideas. Approaches like creating small animations or group projects help students enjoy the subject and think more deeply (Canlas &amp; Guevarra, 2020; Mills, 2017; Lombardi et al., 2018). Technology also makes a difference. Using computer simulations, videos, or real-time weather data can help students see what is happening and feel more connected to the lesson (</w:t>
      </w:r>
      <w:proofErr w:type="spellStart"/>
      <w:r w:rsidRPr="000A3966">
        <w:rPr>
          <w:rFonts w:ascii="Arial" w:hAnsi="Arial" w:cs="Arial"/>
        </w:rPr>
        <w:t>Macapaser</w:t>
      </w:r>
      <w:proofErr w:type="spellEnd"/>
      <w:r w:rsidRPr="000A3966">
        <w:rPr>
          <w:rFonts w:ascii="Arial" w:hAnsi="Arial" w:cs="Arial"/>
        </w:rPr>
        <w:t xml:space="preserve"> et al., 2025; </w:t>
      </w:r>
      <w:proofErr w:type="spellStart"/>
      <w:r w:rsidRPr="000A3966">
        <w:rPr>
          <w:rFonts w:ascii="Arial" w:hAnsi="Arial" w:cs="Arial"/>
        </w:rPr>
        <w:t>Møller</w:t>
      </w:r>
      <w:proofErr w:type="spellEnd"/>
      <w:r w:rsidRPr="000A3966">
        <w:rPr>
          <w:rFonts w:ascii="Arial" w:hAnsi="Arial" w:cs="Arial"/>
        </w:rPr>
        <w:t>, 2023). Another good way to learn is through teamwork and reflection. When students share ideas with classmates, they can correct wrong beliefs, learn from each other, and practice working together (Fang, 2020). It also helps when teachers connect the lessons to the students’ own experiences, like local floods, typhoons, or community problems about waste and energy. This shows that Earth Science is not just a school subject, but also part of everyday life (Vasconcelos et al., 2021; Metzger, 2024).</w:t>
      </w:r>
    </w:p>
    <w:p w14:paraId="7CF6437B" w14:textId="77777777" w:rsidR="00B61606" w:rsidRPr="000A3966" w:rsidRDefault="00B61606" w:rsidP="00B61606">
      <w:pPr>
        <w:pStyle w:val="Body"/>
        <w:spacing w:after="0"/>
        <w:rPr>
          <w:rFonts w:ascii="Arial" w:hAnsi="Arial" w:cs="Arial"/>
        </w:rPr>
      </w:pPr>
    </w:p>
    <w:p w14:paraId="27026357" w14:textId="414A3BC5" w:rsidR="00B01FCD" w:rsidRDefault="000A3966" w:rsidP="00B61606">
      <w:pPr>
        <w:pStyle w:val="Body"/>
        <w:spacing w:after="0"/>
        <w:rPr>
          <w:rFonts w:ascii="Arial" w:hAnsi="Arial" w:cs="Arial"/>
        </w:rPr>
      </w:pPr>
      <w:r w:rsidRPr="000A3966">
        <w:rPr>
          <w:rFonts w:ascii="Arial" w:hAnsi="Arial" w:cs="Arial"/>
        </w:rPr>
        <w:t>Looking at the future, Earth Science will be very important because it teaches students how to care for the planet. It can help young people understand big issues like climate change, disasters, and how to use resources wisely (Orion, 2019; Vasconcelos et al., 2021). In the Philippines, tests like TIMSS and PISA showed that many students still have low performance in science (Mullis et al., 2020; OECD, 2019). This means we need to work harder to make science teaching better. Thus, this study wants to know the challenges, strategies, and future prospects of STEM students in learning Earth Science. By listening to students’ experiences, the research hopes to give ideas that will help not only students but also teachers, schools, and curriculum makers in making Earth Science more fun, clear, and useful for everyone.</w:t>
      </w:r>
    </w:p>
    <w:p w14:paraId="40FC6072" w14:textId="77777777" w:rsidR="000A3966" w:rsidRDefault="000A3966" w:rsidP="00B61606">
      <w:pPr>
        <w:pStyle w:val="Body"/>
        <w:spacing w:after="0"/>
        <w:rPr>
          <w:rFonts w:ascii="Arial" w:hAnsi="Arial" w:cs="Arial"/>
        </w:rPr>
      </w:pPr>
    </w:p>
    <w:p w14:paraId="0E5057A2" w14:textId="77777777" w:rsidR="00746DA0" w:rsidRDefault="00746DA0" w:rsidP="00B61606">
      <w:pPr>
        <w:pStyle w:val="Body"/>
        <w:spacing w:after="0"/>
        <w:rPr>
          <w:rFonts w:ascii="Arial" w:hAnsi="Arial" w:cs="Arial"/>
        </w:rPr>
      </w:pPr>
    </w:p>
    <w:p w14:paraId="1701FD1B" w14:textId="37A9AC2F" w:rsidR="000A3966" w:rsidRPr="000A3966" w:rsidRDefault="000A3966" w:rsidP="00B61606">
      <w:pPr>
        <w:pStyle w:val="Body"/>
        <w:spacing w:after="0"/>
        <w:rPr>
          <w:rFonts w:ascii="Arial" w:hAnsi="Arial" w:cs="Arial"/>
          <w:b/>
          <w:bCs/>
        </w:rPr>
      </w:pPr>
      <w:r w:rsidRPr="000A3966">
        <w:rPr>
          <w:rFonts w:ascii="Arial" w:hAnsi="Arial" w:cs="Arial"/>
          <w:b/>
          <w:bCs/>
        </w:rPr>
        <w:t>Research Questions</w:t>
      </w:r>
    </w:p>
    <w:p w14:paraId="3DB861BE" w14:textId="77777777" w:rsidR="00B61606" w:rsidRDefault="000A3966" w:rsidP="00823105">
      <w:pPr>
        <w:pStyle w:val="Body"/>
        <w:spacing w:after="0"/>
        <w:ind w:left="270" w:hanging="270"/>
        <w:rPr>
          <w:rFonts w:ascii="Arial" w:hAnsi="Arial" w:cs="Arial"/>
        </w:rPr>
      </w:pPr>
      <w:r w:rsidRPr="000A3966">
        <w:rPr>
          <w:rFonts w:ascii="Arial" w:hAnsi="Arial" w:cs="Arial"/>
        </w:rPr>
        <w:t>1)</w:t>
      </w:r>
      <w:r>
        <w:rPr>
          <w:rFonts w:ascii="Arial" w:hAnsi="Arial" w:cs="Arial"/>
        </w:rPr>
        <w:t xml:space="preserve"> </w:t>
      </w:r>
      <w:r w:rsidRPr="000A3966">
        <w:rPr>
          <w:rFonts w:ascii="Arial" w:hAnsi="Arial" w:cs="Arial"/>
        </w:rPr>
        <w:t>What challenges do STEM students face in learning Earth Science?</w:t>
      </w:r>
    </w:p>
    <w:p w14:paraId="38E83E4B" w14:textId="55CD3D60" w:rsidR="000A3966" w:rsidRPr="000A3966" w:rsidRDefault="000A3966" w:rsidP="00823105">
      <w:pPr>
        <w:pStyle w:val="Body"/>
        <w:spacing w:after="0"/>
        <w:ind w:left="270" w:hanging="270"/>
        <w:rPr>
          <w:rFonts w:ascii="Arial" w:hAnsi="Arial" w:cs="Arial"/>
        </w:rPr>
      </w:pPr>
      <w:r w:rsidRPr="000A3966">
        <w:rPr>
          <w:rFonts w:ascii="Arial" w:hAnsi="Arial" w:cs="Arial"/>
        </w:rPr>
        <w:t>2)</w:t>
      </w:r>
      <w:r>
        <w:rPr>
          <w:rFonts w:ascii="Arial" w:hAnsi="Arial" w:cs="Arial"/>
        </w:rPr>
        <w:t xml:space="preserve"> </w:t>
      </w:r>
      <w:r w:rsidRPr="000A3966">
        <w:rPr>
          <w:rFonts w:ascii="Arial" w:hAnsi="Arial" w:cs="Arial"/>
        </w:rPr>
        <w:t>What strategies do STEM students use to understand and remember Earth Science lessons?</w:t>
      </w:r>
    </w:p>
    <w:p w14:paraId="21B1EEA1" w14:textId="78041004" w:rsidR="000A3966" w:rsidRDefault="000A3966" w:rsidP="00823105">
      <w:pPr>
        <w:pStyle w:val="Body"/>
        <w:spacing w:after="0"/>
        <w:ind w:left="270" w:hanging="270"/>
        <w:rPr>
          <w:rFonts w:ascii="Arial" w:hAnsi="Arial" w:cs="Arial"/>
        </w:rPr>
      </w:pPr>
      <w:r w:rsidRPr="000A3966">
        <w:rPr>
          <w:rFonts w:ascii="Arial" w:hAnsi="Arial" w:cs="Arial"/>
        </w:rPr>
        <w:t>3)</w:t>
      </w:r>
      <w:r>
        <w:rPr>
          <w:rFonts w:ascii="Arial" w:hAnsi="Arial" w:cs="Arial"/>
        </w:rPr>
        <w:t xml:space="preserve"> </w:t>
      </w:r>
      <w:r w:rsidRPr="000A3966">
        <w:rPr>
          <w:rFonts w:ascii="Arial" w:hAnsi="Arial" w:cs="Arial"/>
        </w:rPr>
        <w:t>What are the students’ prospects for learning Earth Science in the future?</w:t>
      </w:r>
    </w:p>
    <w:p w14:paraId="21A9D38E" w14:textId="77777777" w:rsidR="00790ADA" w:rsidRDefault="00790ADA" w:rsidP="00441B6F">
      <w:pPr>
        <w:pStyle w:val="Body"/>
        <w:spacing w:after="0"/>
        <w:rPr>
          <w:rFonts w:ascii="Arial" w:hAnsi="Arial" w:cs="Arial"/>
        </w:rPr>
      </w:pPr>
    </w:p>
    <w:p w14:paraId="0D392120" w14:textId="77777777" w:rsidR="000A3966" w:rsidRPr="00FB3A86" w:rsidRDefault="000A3966" w:rsidP="00441B6F">
      <w:pPr>
        <w:pStyle w:val="Body"/>
        <w:spacing w:after="0"/>
        <w:rPr>
          <w:rFonts w:ascii="Arial" w:hAnsi="Arial" w:cs="Arial"/>
        </w:rPr>
      </w:pPr>
    </w:p>
    <w:p w14:paraId="0B25A4FD" w14:textId="13A5051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3E372C71" w14:textId="77777777" w:rsidR="00790ADA" w:rsidRPr="00FB3A86" w:rsidRDefault="00790ADA" w:rsidP="00441B6F">
      <w:pPr>
        <w:pStyle w:val="AbstHead"/>
        <w:spacing w:after="0"/>
        <w:jc w:val="both"/>
        <w:rPr>
          <w:rFonts w:ascii="Arial" w:hAnsi="Arial" w:cs="Arial"/>
        </w:rPr>
      </w:pPr>
    </w:p>
    <w:p w14:paraId="08B9B0A7" w14:textId="7F4090EA" w:rsidR="00B61606" w:rsidRPr="00B61606" w:rsidRDefault="00B61606" w:rsidP="00B61606">
      <w:pPr>
        <w:pStyle w:val="Body"/>
        <w:spacing w:after="0"/>
        <w:rPr>
          <w:rFonts w:ascii="Arial" w:hAnsi="Arial" w:cs="Arial"/>
          <w:b/>
          <w:bCs/>
        </w:rPr>
      </w:pPr>
      <w:r>
        <w:rPr>
          <w:rFonts w:ascii="Arial" w:hAnsi="Arial" w:cs="Arial"/>
          <w:b/>
          <w:bCs/>
        </w:rPr>
        <w:t xml:space="preserve">2.1 </w:t>
      </w:r>
      <w:r w:rsidRPr="00B61606">
        <w:rPr>
          <w:rFonts w:ascii="Arial" w:hAnsi="Arial" w:cs="Arial"/>
          <w:b/>
          <w:bCs/>
        </w:rPr>
        <w:t>Study Design</w:t>
      </w:r>
    </w:p>
    <w:p w14:paraId="043BA942" w14:textId="77777777" w:rsidR="00B61606" w:rsidRPr="00B61606" w:rsidRDefault="00B61606" w:rsidP="00B61606">
      <w:pPr>
        <w:pStyle w:val="Body"/>
        <w:spacing w:after="0"/>
        <w:rPr>
          <w:rFonts w:ascii="Arial" w:hAnsi="Arial" w:cs="Arial"/>
        </w:rPr>
      </w:pPr>
      <w:r w:rsidRPr="00B61606">
        <w:rPr>
          <w:rFonts w:ascii="Arial" w:hAnsi="Arial" w:cs="Arial"/>
        </w:rPr>
        <w:t>This study used a phenomenological qualitative design. Phenomenology is a method that focuses on understanding people’s personal experiences, thoughts, and feelings. In this study, the researchers wanted to learn what it feels like for STEM students to learn Earth Science, specifically the challenges they face, the strategies they use, and their hopes or prospects for learning in the future. The researchers carefully listened to and recorded the students’ stories, then analyzed them to find patterns and common themes. These themes helped describe the real-life experiences of students in understanding Earth Science, including the problems they face, the ways they cope, and what they hope for in the future (</w:t>
      </w:r>
      <w:proofErr w:type="spellStart"/>
      <w:r w:rsidRPr="00B61606">
        <w:rPr>
          <w:rFonts w:ascii="Arial" w:hAnsi="Arial" w:cs="Arial"/>
        </w:rPr>
        <w:t>Ary</w:t>
      </w:r>
      <w:proofErr w:type="spellEnd"/>
      <w:r w:rsidRPr="00B61606">
        <w:rPr>
          <w:rFonts w:ascii="Arial" w:hAnsi="Arial" w:cs="Arial"/>
        </w:rPr>
        <w:t>, 2010).</w:t>
      </w:r>
    </w:p>
    <w:p w14:paraId="7FD90DD5" w14:textId="77777777" w:rsidR="00B61606" w:rsidRPr="00B61606" w:rsidRDefault="00B61606" w:rsidP="00B61606">
      <w:pPr>
        <w:pStyle w:val="Body"/>
        <w:spacing w:after="0"/>
        <w:rPr>
          <w:rFonts w:ascii="Arial" w:hAnsi="Arial" w:cs="Arial"/>
        </w:rPr>
      </w:pPr>
    </w:p>
    <w:p w14:paraId="2F48AD71" w14:textId="3937549F" w:rsidR="00B61606" w:rsidRPr="00746DA0" w:rsidRDefault="00B61606" w:rsidP="00B61606">
      <w:pPr>
        <w:pStyle w:val="Body"/>
        <w:spacing w:after="0"/>
        <w:rPr>
          <w:rFonts w:ascii="Arial" w:hAnsi="Arial" w:cs="Arial"/>
          <w:b/>
          <w:bCs/>
        </w:rPr>
      </w:pPr>
      <w:r w:rsidRPr="00B61606">
        <w:rPr>
          <w:rFonts w:ascii="Arial" w:hAnsi="Arial" w:cs="Arial"/>
          <w:b/>
          <w:bCs/>
        </w:rPr>
        <w:lastRenderedPageBreak/>
        <w:t>2.2 Population and Sample</w:t>
      </w:r>
    </w:p>
    <w:p w14:paraId="77F05E95" w14:textId="226C4967" w:rsidR="00B61606" w:rsidRPr="00B61606" w:rsidRDefault="00B61606" w:rsidP="00B61606">
      <w:pPr>
        <w:pStyle w:val="Body"/>
        <w:spacing w:after="0"/>
        <w:rPr>
          <w:rFonts w:ascii="Arial" w:hAnsi="Arial" w:cs="Arial"/>
        </w:rPr>
      </w:pPr>
      <w:r w:rsidRPr="00B61606">
        <w:rPr>
          <w:rFonts w:ascii="Arial" w:hAnsi="Arial" w:cs="Arial"/>
        </w:rPr>
        <w:t xml:space="preserve">The study was participated by 10 STEM students at the Basic Education Department of a university in </w:t>
      </w:r>
      <w:proofErr w:type="spellStart"/>
      <w:r w:rsidRPr="00B61606">
        <w:rPr>
          <w:rFonts w:ascii="Arial" w:hAnsi="Arial" w:cs="Arial"/>
        </w:rPr>
        <w:t>Koronadal</w:t>
      </w:r>
      <w:proofErr w:type="spellEnd"/>
      <w:r w:rsidRPr="00B61606">
        <w:rPr>
          <w:rFonts w:ascii="Arial" w:hAnsi="Arial" w:cs="Arial"/>
        </w:rPr>
        <w:t xml:space="preserve"> City, South Cotabato, who were enrolled in the Earth Science course for the First Semester of the school year 2022–2023. The students were interviewed through a focus group discussion. To be included in the study, the students had to meet the following criteria: (a) they already took the Earth Science course; (b) they are willing to participate in the interview and share their experiences; and (c) they can talk about their challenges, strategies, and hopes in learning Earth Science. Additionally, to make sure the study gathered enough useful information, the researchers also considered students who were doing well in their classes. They chose an equal number of boys and girls so that the study could show different ideas and experiences from both male and female students.</w:t>
      </w:r>
    </w:p>
    <w:p w14:paraId="5B6978E8" w14:textId="77777777" w:rsidR="00B61606" w:rsidRPr="00B61606" w:rsidRDefault="00B61606" w:rsidP="00B61606">
      <w:pPr>
        <w:pStyle w:val="Body"/>
        <w:spacing w:after="0"/>
        <w:rPr>
          <w:rFonts w:ascii="Arial" w:hAnsi="Arial" w:cs="Arial"/>
        </w:rPr>
      </w:pPr>
    </w:p>
    <w:p w14:paraId="4BB7D936" w14:textId="6EDDB665" w:rsidR="00B61606" w:rsidRPr="00746DA0" w:rsidRDefault="00B61606" w:rsidP="00B61606">
      <w:pPr>
        <w:pStyle w:val="Body"/>
        <w:spacing w:after="0"/>
        <w:rPr>
          <w:rFonts w:ascii="Arial" w:hAnsi="Arial" w:cs="Arial"/>
          <w:b/>
          <w:bCs/>
        </w:rPr>
      </w:pPr>
      <w:r w:rsidRPr="00B61606">
        <w:rPr>
          <w:rFonts w:ascii="Arial" w:hAnsi="Arial" w:cs="Arial"/>
          <w:b/>
          <w:bCs/>
        </w:rPr>
        <w:t>2.3 Instrumentation</w:t>
      </w:r>
    </w:p>
    <w:p w14:paraId="3A277EB1" w14:textId="00F82BE0" w:rsidR="00B61606" w:rsidRPr="00B61606" w:rsidRDefault="00B61606" w:rsidP="00B61606">
      <w:pPr>
        <w:pStyle w:val="Body"/>
        <w:spacing w:after="0"/>
        <w:rPr>
          <w:rFonts w:ascii="Arial" w:hAnsi="Arial" w:cs="Arial"/>
        </w:rPr>
      </w:pPr>
      <w:r w:rsidRPr="00B61606">
        <w:rPr>
          <w:rFonts w:ascii="Arial" w:hAnsi="Arial" w:cs="Arial"/>
        </w:rPr>
        <w:t xml:space="preserve">To gather information for this study, the researchers used a semi-structured interview guide. The interview guide focused on the three main areas of the study: (1) the challenges students face in learning Earth Science, (2) the strategies they use to understand and remember lessons, and (3) their prospects or ideas about learning Earth Science in the future. The interviews were done through focus group discussions (FGD), where students shared their experiences in a small group. The researchers used open-ended questions, such as “Can you tell us what is hard or confusing for you in learning Earth Science?”, “What do you do to better understand and remember your Earth Science lessons?”, “How do you think </w:t>
      </w:r>
      <w:proofErr w:type="spellStart"/>
      <w:r w:rsidRPr="00B61606">
        <w:rPr>
          <w:rFonts w:ascii="Arial" w:hAnsi="Arial" w:cs="Arial"/>
        </w:rPr>
        <w:t>your</w:t>
      </w:r>
      <w:proofErr w:type="spellEnd"/>
      <w:r w:rsidRPr="00B61606">
        <w:rPr>
          <w:rFonts w:ascii="Arial" w:hAnsi="Arial" w:cs="Arial"/>
        </w:rPr>
        <w:t xml:space="preserve"> learning in Earth Science can get better in the future?”, “Can you share a specific example of a strategy that really helped you learn a topic?”, and “Are there any activities or tools that you wish your teacher would use to make Earth Science easier and more fun?”. Follow-up questions were asked to get more details when needed. All answers were audio recorded so that the researchers could study them carefully later. The interview guide was carefully prepared by the researchers and checked by experts (i.e., one research professor, one practical research teacher, and one science teacher) to make sure it could gather the right information.</w:t>
      </w:r>
    </w:p>
    <w:p w14:paraId="18341369" w14:textId="77777777" w:rsidR="00B61606" w:rsidRPr="00B61606" w:rsidRDefault="00B61606" w:rsidP="00B61606">
      <w:pPr>
        <w:pStyle w:val="Body"/>
        <w:spacing w:after="0"/>
        <w:rPr>
          <w:rFonts w:ascii="Arial" w:hAnsi="Arial" w:cs="Arial"/>
        </w:rPr>
      </w:pPr>
    </w:p>
    <w:p w14:paraId="298AE916" w14:textId="79E0F9A8" w:rsidR="00B61606" w:rsidRPr="00746DA0" w:rsidRDefault="00B61606" w:rsidP="00B61606">
      <w:pPr>
        <w:pStyle w:val="Body"/>
        <w:spacing w:after="0"/>
        <w:rPr>
          <w:rFonts w:ascii="Arial" w:hAnsi="Arial" w:cs="Arial"/>
          <w:b/>
          <w:bCs/>
        </w:rPr>
      </w:pPr>
      <w:r w:rsidRPr="00B61606">
        <w:rPr>
          <w:rFonts w:ascii="Arial" w:hAnsi="Arial" w:cs="Arial"/>
          <w:b/>
          <w:bCs/>
        </w:rPr>
        <w:t>2.4 Data Analysis</w:t>
      </w:r>
    </w:p>
    <w:p w14:paraId="0F44CF2E" w14:textId="289CFC61" w:rsidR="00790ADA" w:rsidRDefault="00B61606" w:rsidP="00B61606">
      <w:pPr>
        <w:pStyle w:val="Body"/>
        <w:spacing w:after="0"/>
        <w:rPr>
          <w:rFonts w:ascii="Arial" w:hAnsi="Arial" w:cs="Arial"/>
        </w:rPr>
      </w:pPr>
      <w:r w:rsidRPr="00B61606">
        <w:rPr>
          <w:rFonts w:ascii="Arial" w:hAnsi="Arial" w:cs="Arial"/>
        </w:rPr>
        <w:t>After the interviews, the researchers carefully studied all the answers to find patterns and important ideas. This method is called thematic analysis by Braun and Clarke (2006). The goal was to discover the main themes about students’ challenges, strategies, and prospects in learning Earth Science. The researchers read all the transcripts many times to understand what the students shared. Then, they marked important statements or ideas in the transcripts. Each idea got a code to help organize the data. The codes were grouped into bigger ideas called themes. Themes showed the main points about challenges, strategies, and future learning prospects. The themes were arranged in three levels: Global Themes or the main topics (challenges, strategies, prospects), Organizing Themes (the main ideas under each topic), and Basic Themes (the specific points or statements from the students). The researchers then proceeded to creating a visual map showing how the themes connect and relate to each other. Lastly, experts reviewed the analysis to make sure it was correct and reliable. In addition, the researchers asked some participants to read and confirm the findings, a process called member checking, to ensure their experiences were represented correctly. The researchers also checked the themes with other studies to make sure their findings made sense.</w:t>
      </w:r>
    </w:p>
    <w:p w14:paraId="690332A5" w14:textId="77777777" w:rsidR="00B61606" w:rsidRDefault="00B61606" w:rsidP="00B61606">
      <w:pPr>
        <w:pStyle w:val="Body"/>
        <w:spacing w:after="0"/>
        <w:rPr>
          <w:rFonts w:ascii="Arial" w:hAnsi="Arial" w:cs="Arial"/>
        </w:rPr>
      </w:pPr>
    </w:p>
    <w:p w14:paraId="08916DAB" w14:textId="77777777" w:rsidR="00B61606" w:rsidRPr="00FB3A86" w:rsidRDefault="00B61606" w:rsidP="00B61606">
      <w:pPr>
        <w:pStyle w:val="Body"/>
        <w:spacing w:after="0"/>
        <w:rPr>
          <w:rFonts w:ascii="Arial" w:hAnsi="Arial" w:cs="Arial"/>
        </w:rPr>
      </w:pPr>
    </w:p>
    <w:p w14:paraId="5DCCCCC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4D81F65" w14:textId="77777777" w:rsidR="00790ADA" w:rsidRPr="00C93BC3" w:rsidRDefault="00790ADA" w:rsidP="00C93BC3">
      <w:pPr>
        <w:pStyle w:val="Head1"/>
        <w:spacing w:after="0"/>
        <w:jc w:val="both"/>
        <w:rPr>
          <w:rFonts w:ascii="Arial" w:hAnsi="Arial" w:cs="Arial"/>
          <w:sz w:val="20"/>
        </w:rPr>
      </w:pPr>
    </w:p>
    <w:p w14:paraId="77DBD31C" w14:textId="67A0AE32" w:rsidR="00C93BC3" w:rsidRPr="00C93BC3" w:rsidRDefault="00C93BC3" w:rsidP="00C93BC3">
      <w:pPr>
        <w:jc w:val="both"/>
        <w:rPr>
          <w:rFonts w:ascii="Arial" w:hAnsi="Arial" w:cs="Arial"/>
          <w:b/>
          <w:bCs/>
        </w:rPr>
      </w:pPr>
      <w:r>
        <w:rPr>
          <w:rFonts w:ascii="Arial" w:hAnsi="Arial" w:cs="Arial"/>
          <w:b/>
          <w:bCs/>
        </w:rPr>
        <w:t xml:space="preserve">3.1 </w:t>
      </w:r>
      <w:r w:rsidR="00746DA0">
        <w:rPr>
          <w:rFonts w:ascii="Arial" w:hAnsi="Arial" w:cs="Arial"/>
          <w:b/>
          <w:bCs/>
        </w:rPr>
        <w:t xml:space="preserve">Theme 1: </w:t>
      </w:r>
      <w:r w:rsidRPr="00C93BC3">
        <w:rPr>
          <w:rFonts w:ascii="Arial" w:hAnsi="Arial" w:cs="Arial"/>
          <w:b/>
          <w:bCs/>
        </w:rPr>
        <w:t>Challenges in Learning Earth Science</w:t>
      </w:r>
    </w:p>
    <w:p w14:paraId="473ECBBD" w14:textId="77777777" w:rsidR="00C93BC3" w:rsidRPr="00C93BC3" w:rsidRDefault="00C93BC3" w:rsidP="00C93BC3">
      <w:pPr>
        <w:jc w:val="both"/>
        <w:rPr>
          <w:rFonts w:ascii="Arial" w:hAnsi="Arial" w:cs="Arial"/>
        </w:rPr>
      </w:pPr>
      <w:r w:rsidRPr="00C93BC3">
        <w:rPr>
          <w:rFonts w:ascii="Arial" w:hAnsi="Arial" w:cs="Arial"/>
        </w:rPr>
        <w:lastRenderedPageBreak/>
        <w:t>As the researchers carefully listened to the students’ experiences in learning Earth Science, it became clear that several challenges affected how they understood and enjoyed the subject. The researchers identified four themes, namely, limited scope and depth of lessons, difficulty with complex processes and scientific terms, fast-paced and compressed scheduling, and repetition of topics and students’ inattention.</w:t>
      </w:r>
    </w:p>
    <w:p w14:paraId="4F1AE129" w14:textId="77777777" w:rsidR="00C93BC3" w:rsidRPr="00C93BC3" w:rsidRDefault="00C93BC3" w:rsidP="00C93BC3">
      <w:pPr>
        <w:jc w:val="both"/>
        <w:rPr>
          <w:rFonts w:ascii="Arial" w:hAnsi="Arial" w:cs="Arial"/>
        </w:rPr>
      </w:pPr>
    </w:p>
    <w:p w14:paraId="553CB105" w14:textId="6B3F218E" w:rsidR="00C93BC3" w:rsidRPr="00C93BC3" w:rsidRDefault="00C93BC3" w:rsidP="00C93BC3">
      <w:pPr>
        <w:jc w:val="both"/>
        <w:rPr>
          <w:rFonts w:ascii="Arial" w:hAnsi="Arial" w:cs="Arial"/>
          <w:b/>
          <w:bCs/>
        </w:rPr>
      </w:pPr>
      <w:r>
        <w:rPr>
          <w:rFonts w:ascii="Arial" w:hAnsi="Arial" w:cs="Arial"/>
          <w:b/>
          <w:bCs/>
        </w:rPr>
        <w:t xml:space="preserve">3.1.1 </w:t>
      </w:r>
      <w:r w:rsidRPr="00C93BC3">
        <w:rPr>
          <w:rFonts w:ascii="Arial" w:hAnsi="Arial" w:cs="Arial"/>
          <w:b/>
          <w:bCs/>
        </w:rPr>
        <w:t>Limited Scope and Depth of Lessons</w:t>
      </w:r>
    </w:p>
    <w:p w14:paraId="145FDF77" w14:textId="77777777" w:rsidR="00C93BC3" w:rsidRPr="00C93BC3" w:rsidRDefault="00C93BC3" w:rsidP="00C93BC3">
      <w:pPr>
        <w:jc w:val="both"/>
        <w:rPr>
          <w:rFonts w:ascii="Arial" w:hAnsi="Arial" w:cs="Arial"/>
          <w:i/>
          <w:iCs/>
        </w:rPr>
      </w:pPr>
      <w:r w:rsidRPr="00C93BC3">
        <w:rPr>
          <w:rFonts w:ascii="Arial" w:hAnsi="Arial" w:cs="Arial"/>
        </w:rPr>
        <w:t xml:space="preserve">As the researchers listened closely to the students’ experiences in learning Earth Science, it became clear that many felt the lessons were too narrow and did not cover enough material. One student said, </w:t>
      </w:r>
      <w:r w:rsidRPr="00C93BC3">
        <w:rPr>
          <w:rFonts w:ascii="Arial" w:hAnsi="Arial" w:cs="Arial"/>
          <w:i/>
          <w:iCs/>
        </w:rPr>
        <w:t>“The coverage of lessons in the first semester was not as broad as I wanted it to be given that it is encapsulated in a limited area of knowledge…” (P6)</w:t>
      </w:r>
      <w:r w:rsidRPr="00C93BC3">
        <w:rPr>
          <w:rFonts w:ascii="Arial" w:hAnsi="Arial" w:cs="Arial"/>
        </w:rPr>
        <w:t xml:space="preserve">. Another student added, </w:t>
      </w:r>
      <w:r w:rsidRPr="00C93BC3">
        <w:rPr>
          <w:rFonts w:ascii="Arial" w:hAnsi="Arial" w:cs="Arial"/>
          <w:i/>
          <w:iCs/>
        </w:rPr>
        <w:t xml:space="preserve">“There was a lack of supplemental and additional information that might aid in my learning experiences…” (P1). </w:t>
      </w:r>
      <w:r w:rsidRPr="00C93BC3">
        <w:rPr>
          <w:rFonts w:ascii="Arial" w:hAnsi="Arial" w:cs="Arial"/>
        </w:rPr>
        <w:t>From these responses, the researchers realized that students were left with gaps in understanding because the lessons were brief and lacked enrichment. The researcher reflected that this made students curious but also sometimes frustrated, because they wanted to explore Earth Science more fully.</w:t>
      </w:r>
    </w:p>
    <w:p w14:paraId="3D0C991E" w14:textId="77777777" w:rsidR="00C93BC3" w:rsidRPr="00C93BC3" w:rsidRDefault="00C93BC3" w:rsidP="00C93BC3">
      <w:pPr>
        <w:jc w:val="both"/>
        <w:rPr>
          <w:rFonts w:ascii="Arial" w:hAnsi="Arial" w:cs="Arial"/>
        </w:rPr>
      </w:pPr>
    </w:p>
    <w:p w14:paraId="275AF947" w14:textId="77777777" w:rsidR="00C93BC3" w:rsidRPr="00C93BC3" w:rsidRDefault="00C93BC3" w:rsidP="00C93BC3">
      <w:pPr>
        <w:jc w:val="both"/>
        <w:rPr>
          <w:rFonts w:ascii="Arial" w:hAnsi="Arial" w:cs="Arial"/>
        </w:rPr>
      </w:pPr>
      <w:r w:rsidRPr="00C93BC3">
        <w:rPr>
          <w:rFonts w:ascii="Arial" w:hAnsi="Arial" w:cs="Arial"/>
        </w:rPr>
        <w:t xml:space="preserve">Supporting this observation, previous studies show that students often face difficulties when curricula are content-heavy or outdated, limiting opportunities to explore or apply concepts to real-life situations (Hannula, 2023; </w:t>
      </w:r>
      <w:proofErr w:type="spellStart"/>
      <w:r w:rsidRPr="00C93BC3">
        <w:rPr>
          <w:rFonts w:ascii="Arial" w:hAnsi="Arial" w:cs="Arial"/>
        </w:rPr>
        <w:t>DiPrinzio</w:t>
      </w:r>
      <w:proofErr w:type="spellEnd"/>
      <w:r w:rsidRPr="00C93BC3">
        <w:rPr>
          <w:rFonts w:ascii="Arial" w:hAnsi="Arial" w:cs="Arial"/>
        </w:rPr>
        <w:t>, 2021). In fact, students learn better when lessons are expanded with examples, discussions, and hands-on activities that connect ideas across topics. The researchers further noted that without these extensions, students might feel that their knowledge is incomplete, which could affect their confidence in learning Earth Science.</w:t>
      </w:r>
    </w:p>
    <w:p w14:paraId="6819E96A" w14:textId="77777777" w:rsidR="00C93BC3" w:rsidRPr="00C93BC3" w:rsidRDefault="00C93BC3" w:rsidP="00C93BC3">
      <w:pPr>
        <w:jc w:val="both"/>
        <w:rPr>
          <w:rFonts w:ascii="Arial" w:hAnsi="Arial" w:cs="Arial"/>
        </w:rPr>
      </w:pPr>
    </w:p>
    <w:p w14:paraId="451C726E" w14:textId="130F2C02" w:rsidR="00C93BC3" w:rsidRPr="00C93BC3" w:rsidRDefault="00C93BC3" w:rsidP="00C93BC3">
      <w:pPr>
        <w:jc w:val="both"/>
        <w:rPr>
          <w:rFonts w:ascii="Arial" w:hAnsi="Arial" w:cs="Arial"/>
          <w:b/>
          <w:bCs/>
        </w:rPr>
      </w:pPr>
      <w:r>
        <w:rPr>
          <w:rFonts w:ascii="Arial" w:hAnsi="Arial" w:cs="Arial"/>
          <w:b/>
          <w:bCs/>
        </w:rPr>
        <w:t xml:space="preserve">3.1.2 </w:t>
      </w:r>
      <w:r w:rsidRPr="00C93BC3">
        <w:rPr>
          <w:rFonts w:ascii="Arial" w:hAnsi="Arial" w:cs="Arial"/>
          <w:b/>
          <w:bCs/>
        </w:rPr>
        <w:t>Difficulty with Complex Processes and Scientific Terms</w:t>
      </w:r>
    </w:p>
    <w:p w14:paraId="6F5EC784" w14:textId="77777777" w:rsidR="00C93BC3" w:rsidRPr="00C93BC3" w:rsidRDefault="00C93BC3" w:rsidP="00C93BC3">
      <w:pPr>
        <w:jc w:val="both"/>
        <w:rPr>
          <w:rFonts w:ascii="Arial" w:hAnsi="Arial" w:cs="Arial"/>
        </w:rPr>
      </w:pPr>
      <w:r w:rsidRPr="00C93BC3">
        <w:rPr>
          <w:rFonts w:ascii="Arial" w:hAnsi="Arial" w:cs="Arial"/>
        </w:rPr>
        <w:t xml:space="preserve">During the interviews, the researchers observed that many students struggled to understand lessons that involved multi-step processes and technical Earth Science vocabulary. One participant shared, </w:t>
      </w:r>
      <w:r w:rsidRPr="00C93BC3">
        <w:rPr>
          <w:rFonts w:ascii="Arial" w:hAnsi="Arial" w:cs="Arial"/>
          <w:i/>
          <w:iCs/>
        </w:rPr>
        <w:t>“Our lessons should have a lot of processes… If there were no strategies that the teacher will do, I think it would be difficult to understand the whole processes of how things work.” (P2)</w:t>
      </w:r>
      <w:r w:rsidRPr="00C93BC3">
        <w:rPr>
          <w:rFonts w:ascii="Arial" w:hAnsi="Arial" w:cs="Arial"/>
        </w:rPr>
        <w:t xml:space="preserve">. Another student admitted, </w:t>
      </w:r>
      <w:r w:rsidRPr="00C93BC3">
        <w:rPr>
          <w:rFonts w:ascii="Arial" w:hAnsi="Arial" w:cs="Arial"/>
          <w:i/>
          <w:iCs/>
        </w:rPr>
        <w:t>“I have experienced difficulty in memorization, different processes, and understanding various phenomena… those are scientific terms, and I find them difficult.” (</w:t>
      </w:r>
      <w:proofErr w:type="spellStart"/>
      <w:r w:rsidRPr="00C93BC3">
        <w:rPr>
          <w:rFonts w:ascii="Arial" w:hAnsi="Arial" w:cs="Arial"/>
          <w:i/>
          <w:iCs/>
        </w:rPr>
        <w:t>Depositario</w:t>
      </w:r>
      <w:proofErr w:type="spellEnd"/>
      <w:r w:rsidRPr="00C93BC3">
        <w:rPr>
          <w:rFonts w:ascii="Arial" w:hAnsi="Arial" w:cs="Arial"/>
          <w:i/>
          <w:iCs/>
        </w:rPr>
        <w:t xml:space="preserve">). </w:t>
      </w:r>
      <w:r w:rsidRPr="00C93BC3">
        <w:rPr>
          <w:rFonts w:ascii="Arial" w:hAnsi="Arial" w:cs="Arial"/>
        </w:rPr>
        <w:t>The researchers reflected that these comments revealed how students often feel overwhelmed when they are asked to memorize complex terms and follow several steps without sufficient guidance. It was clear that students wanted to not just memorize, but also truly understand how Earth processes happen, like the water cycle or volcanic activity.</w:t>
      </w:r>
    </w:p>
    <w:p w14:paraId="2218FFD3" w14:textId="77777777" w:rsidR="00C93BC3" w:rsidRPr="00C93BC3" w:rsidRDefault="00C93BC3" w:rsidP="00C93BC3">
      <w:pPr>
        <w:jc w:val="both"/>
        <w:rPr>
          <w:rFonts w:ascii="Arial" w:hAnsi="Arial" w:cs="Arial"/>
          <w:i/>
          <w:iCs/>
        </w:rPr>
      </w:pPr>
    </w:p>
    <w:p w14:paraId="341B18A5" w14:textId="77777777" w:rsidR="00C93BC3" w:rsidRPr="00C93BC3" w:rsidRDefault="00C93BC3" w:rsidP="00C93BC3">
      <w:pPr>
        <w:jc w:val="both"/>
        <w:rPr>
          <w:rFonts w:ascii="Arial" w:hAnsi="Arial" w:cs="Arial"/>
        </w:rPr>
      </w:pPr>
      <w:r w:rsidRPr="00C93BC3">
        <w:rPr>
          <w:rFonts w:ascii="Arial" w:hAnsi="Arial" w:cs="Arial"/>
        </w:rPr>
        <w:t>Learning abstract and complex content in Earth Science is challenging, particularly when lessons include technical language and processes that students cannot easily visualize (Shen et al., 2016; Hannula, 2023). Studies suggest that active and model-based learning, such as using animations, diagrams, and student-created projects, can help students better grasp these difficult concepts (Canlas &amp; Guevarra, 2020; Mills, 2017). These findings show that without clear explanations, guided steps, and visual aids, students may struggle to connect the pieces of knowledge. The study further highlights that students benefit when teachers break down complex processes into understandable parts and provide strategies to learn scientific terms in a meaningful way.</w:t>
      </w:r>
    </w:p>
    <w:p w14:paraId="0E8D475D" w14:textId="77777777" w:rsidR="00C93BC3" w:rsidRPr="00C93BC3" w:rsidRDefault="00C93BC3" w:rsidP="00C93BC3">
      <w:pPr>
        <w:jc w:val="both"/>
        <w:rPr>
          <w:rFonts w:ascii="Arial" w:hAnsi="Arial" w:cs="Arial"/>
        </w:rPr>
      </w:pPr>
    </w:p>
    <w:p w14:paraId="5CF770F5" w14:textId="563EAA42" w:rsidR="00C93BC3" w:rsidRPr="00C93BC3" w:rsidRDefault="00C93BC3" w:rsidP="00C93BC3">
      <w:pPr>
        <w:jc w:val="both"/>
        <w:rPr>
          <w:rFonts w:ascii="Arial" w:hAnsi="Arial" w:cs="Arial"/>
          <w:b/>
          <w:bCs/>
        </w:rPr>
      </w:pPr>
      <w:r>
        <w:rPr>
          <w:rFonts w:ascii="Arial" w:hAnsi="Arial" w:cs="Arial"/>
          <w:b/>
          <w:bCs/>
        </w:rPr>
        <w:t xml:space="preserve">3.1.3 </w:t>
      </w:r>
      <w:r w:rsidRPr="00C93BC3">
        <w:rPr>
          <w:rFonts w:ascii="Arial" w:hAnsi="Arial" w:cs="Arial"/>
          <w:b/>
          <w:bCs/>
        </w:rPr>
        <w:t>Fast-Paced and Compressed Scheduling</w:t>
      </w:r>
    </w:p>
    <w:p w14:paraId="1BB54D5C" w14:textId="77777777" w:rsidR="00C93BC3" w:rsidRPr="00C93BC3" w:rsidRDefault="00C93BC3" w:rsidP="00C93BC3">
      <w:pPr>
        <w:jc w:val="both"/>
        <w:rPr>
          <w:rFonts w:ascii="Arial" w:hAnsi="Arial" w:cs="Arial"/>
        </w:rPr>
      </w:pPr>
      <w:r w:rsidRPr="00C93BC3">
        <w:rPr>
          <w:rFonts w:ascii="Arial" w:hAnsi="Arial" w:cs="Arial"/>
        </w:rPr>
        <w:t xml:space="preserve">The researchers noticed that several students found it hard to keep up with lessons because classes were short and only met a few times a week. One student shared, </w:t>
      </w:r>
      <w:r w:rsidRPr="00C93BC3">
        <w:rPr>
          <w:rFonts w:ascii="Arial" w:hAnsi="Arial" w:cs="Arial"/>
          <w:i/>
          <w:iCs/>
        </w:rPr>
        <w:t>“…classes are only held like half a day every 3 days of the week… It was hard to digest all the information from the class.” (P3)</w:t>
      </w:r>
      <w:r w:rsidRPr="00C93BC3">
        <w:rPr>
          <w:rFonts w:ascii="Arial" w:hAnsi="Arial" w:cs="Arial"/>
        </w:rPr>
        <w:t xml:space="preserve">. Another mentioned, </w:t>
      </w:r>
      <w:r w:rsidRPr="00C93BC3">
        <w:rPr>
          <w:rFonts w:ascii="Arial" w:hAnsi="Arial" w:cs="Arial"/>
          <w:i/>
          <w:iCs/>
        </w:rPr>
        <w:t xml:space="preserve">“…time was somehow limited, and it was too fast </w:t>
      </w:r>
      <w:r w:rsidRPr="00C93BC3">
        <w:rPr>
          <w:rFonts w:ascii="Arial" w:hAnsi="Arial" w:cs="Arial"/>
          <w:i/>
          <w:iCs/>
        </w:rPr>
        <w:lastRenderedPageBreak/>
        <w:t xml:space="preserve">paced for me… Our classes were limited to 3 days only and it was half day with </w:t>
      </w:r>
      <w:proofErr w:type="gramStart"/>
      <w:r w:rsidRPr="00C93BC3">
        <w:rPr>
          <w:rFonts w:ascii="Arial" w:hAnsi="Arial" w:cs="Arial"/>
          <w:i/>
          <w:iCs/>
        </w:rPr>
        <w:t>one hour</w:t>
      </w:r>
      <w:proofErr w:type="gramEnd"/>
      <w:r w:rsidRPr="00C93BC3">
        <w:rPr>
          <w:rFonts w:ascii="Arial" w:hAnsi="Arial" w:cs="Arial"/>
          <w:i/>
          <w:iCs/>
        </w:rPr>
        <w:t xml:space="preserve"> meeting.” (P4). </w:t>
      </w:r>
      <w:r w:rsidRPr="00C93BC3">
        <w:rPr>
          <w:rFonts w:ascii="Arial" w:hAnsi="Arial" w:cs="Arial"/>
        </w:rPr>
        <w:t>From the researchers’ observations, it seemed that students felt pressured to learn a lot in a very short time. They needed more time to fully understand lessons and connect new ideas with what they already knew. The fast pace of the classes sometimes made it hard for students to ask questions, review topics, or explore interesting examples in Earth Science.</w:t>
      </w:r>
    </w:p>
    <w:p w14:paraId="15657A8C" w14:textId="77777777" w:rsidR="00C93BC3" w:rsidRPr="00C93BC3" w:rsidRDefault="00C93BC3" w:rsidP="00C93BC3">
      <w:pPr>
        <w:jc w:val="both"/>
        <w:rPr>
          <w:rFonts w:ascii="Arial" w:hAnsi="Arial" w:cs="Arial"/>
          <w:i/>
          <w:iCs/>
        </w:rPr>
      </w:pPr>
    </w:p>
    <w:p w14:paraId="711B0235" w14:textId="77777777" w:rsidR="00C93BC3" w:rsidRPr="00C93BC3" w:rsidRDefault="00C93BC3" w:rsidP="00C93BC3">
      <w:pPr>
        <w:jc w:val="both"/>
        <w:rPr>
          <w:rFonts w:ascii="Arial" w:hAnsi="Arial" w:cs="Arial"/>
        </w:rPr>
      </w:pPr>
      <w:r w:rsidRPr="00C93BC3">
        <w:rPr>
          <w:rFonts w:ascii="Arial" w:hAnsi="Arial" w:cs="Arial"/>
        </w:rPr>
        <w:t>Hannula (2023) and Metzger (2024) note that students struggle when Earth Science lessons are rushed or when the class schedule does not allow enough time for deep understanding. In addition, compressed schedules can reduce student engagement and make learning feel more like memorization than comprehension (Ding &amp; Gao, 2025). It can thus be noted that pacing is very important in learning Earth Science. Students need adequate time to process information, practice applying concepts, and discuss their understanding with peers.</w:t>
      </w:r>
    </w:p>
    <w:p w14:paraId="343091AF" w14:textId="77777777" w:rsidR="00C93BC3" w:rsidRPr="00C93BC3" w:rsidRDefault="00C93BC3" w:rsidP="00C93BC3">
      <w:pPr>
        <w:jc w:val="both"/>
        <w:rPr>
          <w:rFonts w:ascii="Arial" w:hAnsi="Arial" w:cs="Arial"/>
        </w:rPr>
      </w:pPr>
    </w:p>
    <w:p w14:paraId="4651A5BD" w14:textId="66F80865" w:rsidR="00C93BC3" w:rsidRPr="00C93BC3" w:rsidRDefault="00C93BC3" w:rsidP="00C93BC3">
      <w:pPr>
        <w:jc w:val="both"/>
        <w:rPr>
          <w:rFonts w:ascii="Arial" w:hAnsi="Arial" w:cs="Arial"/>
          <w:b/>
          <w:bCs/>
        </w:rPr>
      </w:pPr>
      <w:r>
        <w:rPr>
          <w:rFonts w:ascii="Arial" w:hAnsi="Arial" w:cs="Arial"/>
          <w:b/>
          <w:bCs/>
        </w:rPr>
        <w:t>3.1.4</w:t>
      </w:r>
      <w:r w:rsidRPr="00C93BC3">
        <w:rPr>
          <w:rFonts w:ascii="Arial" w:hAnsi="Arial" w:cs="Arial"/>
          <w:b/>
          <w:bCs/>
        </w:rPr>
        <w:t xml:space="preserve"> Repetition of Topics and Student Inattention</w:t>
      </w:r>
    </w:p>
    <w:p w14:paraId="45502238" w14:textId="77777777" w:rsidR="00C93BC3" w:rsidRPr="00C93BC3" w:rsidRDefault="00C93BC3" w:rsidP="00C93BC3">
      <w:pPr>
        <w:jc w:val="both"/>
        <w:rPr>
          <w:rFonts w:ascii="Arial" w:hAnsi="Arial" w:cs="Arial"/>
          <w:i/>
          <w:iCs/>
        </w:rPr>
      </w:pPr>
      <w:r w:rsidRPr="00C93BC3">
        <w:rPr>
          <w:rFonts w:ascii="Arial" w:hAnsi="Arial" w:cs="Arial"/>
        </w:rPr>
        <w:t xml:space="preserve">Lastly, the researchers found that some students became disengaged when lessons repeated topics they had already encountered before. One student expressed, </w:t>
      </w:r>
      <w:r w:rsidRPr="00C93BC3">
        <w:rPr>
          <w:rFonts w:ascii="Arial" w:hAnsi="Arial" w:cs="Arial"/>
          <w:i/>
          <w:iCs/>
        </w:rPr>
        <w:t>“There are some topics that were already discussed, and I can’t help but be inattentive… and sometimes just randomly do something irrelevant to the subject…” (P8).</w:t>
      </w:r>
      <w:r w:rsidRPr="00C93BC3">
        <w:rPr>
          <w:rFonts w:ascii="Arial" w:hAnsi="Arial" w:cs="Arial"/>
        </w:rPr>
        <w:t xml:space="preserve"> Another added, </w:t>
      </w:r>
      <w:r w:rsidRPr="00C93BC3">
        <w:rPr>
          <w:rFonts w:ascii="Arial" w:hAnsi="Arial" w:cs="Arial"/>
          <w:i/>
          <w:iCs/>
        </w:rPr>
        <w:t xml:space="preserve">“…the groupmates that I had were inattentive and aside from this, there were many terms that were really hard to digest and memorize…” (P4). </w:t>
      </w:r>
      <w:r w:rsidRPr="00C93BC3">
        <w:rPr>
          <w:rFonts w:ascii="Arial" w:hAnsi="Arial" w:cs="Arial"/>
        </w:rPr>
        <w:t>Repeating topics without adding new information or examples caused boredom and reduced focus. Students tended to lose interest and sometimes stopped paying attention, making it harder for them to actively participate in discussions or retain information. The researchers noticed that engagement dropped especially when students felt that the lessons were not connected to real-life applications or to their own interests.</w:t>
      </w:r>
    </w:p>
    <w:p w14:paraId="2E3DA107" w14:textId="77777777" w:rsidR="00C93BC3" w:rsidRPr="00C93BC3" w:rsidRDefault="00C93BC3" w:rsidP="00C93BC3">
      <w:pPr>
        <w:jc w:val="both"/>
        <w:rPr>
          <w:rFonts w:ascii="Arial" w:hAnsi="Arial" w:cs="Arial"/>
        </w:rPr>
      </w:pPr>
    </w:p>
    <w:p w14:paraId="0D57457D" w14:textId="77777777" w:rsidR="00C93BC3" w:rsidRPr="00C93BC3" w:rsidRDefault="00C93BC3" w:rsidP="00C93BC3">
      <w:pPr>
        <w:jc w:val="both"/>
        <w:rPr>
          <w:rFonts w:ascii="Arial" w:hAnsi="Arial" w:cs="Arial"/>
        </w:rPr>
      </w:pPr>
      <w:r w:rsidRPr="00C93BC3">
        <w:rPr>
          <w:rFonts w:ascii="Arial" w:hAnsi="Arial" w:cs="Arial"/>
        </w:rPr>
        <w:t xml:space="preserve">Studies explain that student disengagement can occur when teaching methods fail to connect content to meaningful experiences (Metzger, 2024; </w:t>
      </w:r>
      <w:proofErr w:type="spellStart"/>
      <w:r w:rsidRPr="00C93BC3">
        <w:rPr>
          <w:rFonts w:ascii="Arial" w:hAnsi="Arial" w:cs="Arial"/>
        </w:rPr>
        <w:t>Neenan</w:t>
      </w:r>
      <w:proofErr w:type="spellEnd"/>
      <w:r w:rsidRPr="00C93BC3">
        <w:rPr>
          <w:rFonts w:ascii="Arial" w:hAnsi="Arial" w:cs="Arial"/>
        </w:rPr>
        <w:t xml:space="preserve"> et al., 2020). Hannula (2023) also highlights that persistent misconceptions and lack of novelty in lessons can contribute to inattentiveness. </w:t>
      </w:r>
      <w:proofErr w:type="spellStart"/>
      <w:r w:rsidRPr="00C93BC3">
        <w:rPr>
          <w:rFonts w:ascii="Arial" w:hAnsi="Arial" w:cs="Arial"/>
        </w:rPr>
        <w:t>DiPrinzio</w:t>
      </w:r>
      <w:proofErr w:type="spellEnd"/>
      <w:r w:rsidRPr="00C93BC3">
        <w:rPr>
          <w:rFonts w:ascii="Arial" w:hAnsi="Arial" w:cs="Arial"/>
        </w:rPr>
        <w:t xml:space="preserve"> (2021) adds that using culturally relevant examples and interactive approaches can help maintain interest and improve understanding. The researchers concluded that teachers need to balance review with new content and use engaging strategies to keep students attentive.</w:t>
      </w:r>
    </w:p>
    <w:p w14:paraId="68118BDF" w14:textId="77777777" w:rsidR="00C93BC3" w:rsidRPr="00C93BC3" w:rsidRDefault="00C93BC3" w:rsidP="00C93BC3">
      <w:pPr>
        <w:jc w:val="both"/>
        <w:rPr>
          <w:rFonts w:ascii="Arial" w:hAnsi="Arial" w:cs="Arial"/>
        </w:rPr>
      </w:pPr>
    </w:p>
    <w:p w14:paraId="042FE473" w14:textId="77777777" w:rsidR="00C93BC3" w:rsidRPr="00C93BC3" w:rsidRDefault="00C93BC3" w:rsidP="00C93BC3">
      <w:pPr>
        <w:jc w:val="both"/>
        <w:rPr>
          <w:rFonts w:ascii="Arial" w:hAnsi="Arial" w:cs="Arial"/>
        </w:rPr>
      </w:pPr>
    </w:p>
    <w:p w14:paraId="3C5BBB9C" w14:textId="02D9D080" w:rsidR="00C93BC3" w:rsidRPr="00C93BC3" w:rsidRDefault="00C93BC3" w:rsidP="00C93BC3">
      <w:pPr>
        <w:jc w:val="both"/>
        <w:rPr>
          <w:rFonts w:ascii="Arial" w:hAnsi="Arial" w:cs="Arial"/>
          <w:b/>
          <w:bCs/>
        </w:rPr>
      </w:pPr>
      <w:r>
        <w:rPr>
          <w:rFonts w:ascii="Arial" w:hAnsi="Arial" w:cs="Arial"/>
          <w:b/>
          <w:bCs/>
        </w:rPr>
        <w:t>3.2</w:t>
      </w:r>
      <w:r w:rsidRPr="00C93BC3">
        <w:rPr>
          <w:rFonts w:ascii="Arial" w:hAnsi="Arial" w:cs="Arial"/>
          <w:b/>
          <w:bCs/>
        </w:rPr>
        <w:t xml:space="preserve"> </w:t>
      </w:r>
      <w:r w:rsidR="00942550">
        <w:rPr>
          <w:rFonts w:ascii="Arial" w:hAnsi="Arial" w:cs="Arial"/>
          <w:b/>
          <w:bCs/>
        </w:rPr>
        <w:t xml:space="preserve">Theme 2: </w:t>
      </w:r>
      <w:r w:rsidRPr="00C93BC3">
        <w:rPr>
          <w:rFonts w:ascii="Arial" w:hAnsi="Arial" w:cs="Arial"/>
          <w:b/>
          <w:bCs/>
        </w:rPr>
        <w:t>Strategies in Learning Earth Science</w:t>
      </w:r>
    </w:p>
    <w:p w14:paraId="2639337A" w14:textId="77777777" w:rsidR="00C93BC3" w:rsidRPr="00C93BC3" w:rsidRDefault="00C93BC3" w:rsidP="00C93BC3">
      <w:pPr>
        <w:jc w:val="both"/>
        <w:rPr>
          <w:rFonts w:ascii="Arial" w:hAnsi="Arial" w:cs="Arial"/>
        </w:rPr>
      </w:pPr>
      <w:r w:rsidRPr="00C93BC3">
        <w:rPr>
          <w:rFonts w:ascii="Arial" w:hAnsi="Arial" w:cs="Arial"/>
        </w:rPr>
        <w:t>Students’ strategies were helpful steps that made learning easier and safer. They included clear rules, fun activities, teamwork, and the use of simple tools. Students used many strategies, namely, note-taking, rewriting, and review, summarization and reviewer creation, active recall and self-testing, peer learning and discussion, use of external resources and visual aids, and selective highlighting and focused study.</w:t>
      </w:r>
    </w:p>
    <w:p w14:paraId="7B78A70F" w14:textId="77777777" w:rsidR="00C93BC3" w:rsidRPr="00C93BC3" w:rsidRDefault="00C93BC3" w:rsidP="00C93BC3">
      <w:pPr>
        <w:jc w:val="both"/>
        <w:rPr>
          <w:rFonts w:ascii="Arial" w:hAnsi="Arial" w:cs="Arial"/>
        </w:rPr>
      </w:pPr>
    </w:p>
    <w:p w14:paraId="5EADDF30" w14:textId="154BFB5C" w:rsidR="00C93BC3" w:rsidRPr="00C93BC3" w:rsidRDefault="00C93BC3" w:rsidP="00C93BC3">
      <w:pPr>
        <w:jc w:val="both"/>
        <w:rPr>
          <w:rFonts w:ascii="Arial" w:hAnsi="Arial" w:cs="Arial"/>
          <w:b/>
          <w:bCs/>
        </w:rPr>
      </w:pPr>
      <w:r>
        <w:rPr>
          <w:rFonts w:ascii="Arial" w:hAnsi="Arial" w:cs="Arial"/>
          <w:b/>
          <w:bCs/>
        </w:rPr>
        <w:t>3.2.1</w:t>
      </w:r>
      <w:r w:rsidRPr="00C93BC3">
        <w:rPr>
          <w:rFonts w:ascii="Arial" w:hAnsi="Arial" w:cs="Arial"/>
          <w:b/>
          <w:bCs/>
        </w:rPr>
        <w:t xml:space="preserve"> </w:t>
      </w:r>
      <w:r w:rsidR="00F72107" w:rsidRPr="00C93BC3">
        <w:rPr>
          <w:rFonts w:ascii="Arial" w:hAnsi="Arial" w:cs="Arial"/>
          <w:b/>
          <w:bCs/>
        </w:rPr>
        <w:t>Notetaking</w:t>
      </w:r>
      <w:r w:rsidRPr="00C93BC3">
        <w:rPr>
          <w:rFonts w:ascii="Arial" w:hAnsi="Arial" w:cs="Arial"/>
          <w:b/>
          <w:bCs/>
        </w:rPr>
        <w:t>, Rewriting, and Review</w:t>
      </w:r>
    </w:p>
    <w:p w14:paraId="4F580E20" w14:textId="77777777" w:rsidR="00C93BC3" w:rsidRPr="00C93BC3" w:rsidRDefault="00C93BC3" w:rsidP="00C93BC3">
      <w:pPr>
        <w:jc w:val="both"/>
        <w:rPr>
          <w:rFonts w:ascii="Arial" w:hAnsi="Arial" w:cs="Arial"/>
        </w:rPr>
      </w:pPr>
      <w:r w:rsidRPr="00C93BC3">
        <w:rPr>
          <w:rFonts w:ascii="Arial" w:hAnsi="Arial" w:cs="Arial"/>
        </w:rPr>
        <w:t xml:space="preserve">The researchers observed that many students found taking notes during class, rewriting them into shorter or clearer versions, and reviewing them repeatedly to be very helpful. One student shared, </w:t>
      </w:r>
      <w:r w:rsidRPr="00C93BC3">
        <w:rPr>
          <w:rFonts w:ascii="Arial" w:hAnsi="Arial" w:cs="Arial"/>
          <w:i/>
          <w:iCs/>
        </w:rPr>
        <w:t>“Aside from listening in class, I would also reread my notes… I would also make flashcards, or I would search out on the internet available flashcards…” (P4).</w:t>
      </w:r>
      <w:r w:rsidRPr="00C93BC3">
        <w:rPr>
          <w:rFonts w:ascii="Arial" w:hAnsi="Arial" w:cs="Arial"/>
        </w:rPr>
        <w:t xml:space="preserve"> Another student explained, </w:t>
      </w:r>
      <w:r w:rsidRPr="00C93BC3">
        <w:rPr>
          <w:rFonts w:ascii="Arial" w:hAnsi="Arial" w:cs="Arial"/>
          <w:i/>
          <w:iCs/>
        </w:rPr>
        <w:t>“…my learning strategy is by making a comprehensive reviewer at the end of each term that will summarize all concepts discussed…” (P1).</w:t>
      </w:r>
      <w:r w:rsidRPr="00C93BC3">
        <w:rPr>
          <w:rFonts w:ascii="Arial" w:hAnsi="Arial" w:cs="Arial"/>
        </w:rPr>
        <w:t xml:space="preserve"> Similarly, another said, </w:t>
      </w:r>
      <w:r w:rsidRPr="00C93BC3">
        <w:rPr>
          <w:rFonts w:ascii="Arial" w:hAnsi="Arial" w:cs="Arial"/>
          <w:i/>
          <w:iCs/>
        </w:rPr>
        <w:t xml:space="preserve">“…when exams are coming up, I would rewrite my notes as short as possible and then after I reviewed them, I would teach them to other people…” (P5). </w:t>
      </w:r>
      <w:r w:rsidRPr="00C93BC3">
        <w:rPr>
          <w:rFonts w:ascii="Arial" w:hAnsi="Arial" w:cs="Arial"/>
        </w:rPr>
        <w:t xml:space="preserve">This strategy helped students organize information, reinforce memory, and understand lessons better. By rewriting and </w:t>
      </w:r>
      <w:r w:rsidRPr="00C93BC3">
        <w:rPr>
          <w:rFonts w:ascii="Arial" w:hAnsi="Arial" w:cs="Arial"/>
        </w:rPr>
        <w:lastRenderedPageBreak/>
        <w:t>summarizing, students could transform complex topics into simpler, more digestible forms. The researchers noticed that students felt more confident during discussions and exams when they actively engaged with their notes.</w:t>
      </w:r>
    </w:p>
    <w:p w14:paraId="0022CBBA" w14:textId="77777777" w:rsidR="00C93BC3" w:rsidRPr="00C93BC3" w:rsidRDefault="00C93BC3" w:rsidP="00C93BC3">
      <w:pPr>
        <w:jc w:val="both"/>
        <w:rPr>
          <w:rFonts w:ascii="Arial" w:hAnsi="Arial" w:cs="Arial"/>
          <w:i/>
          <w:iCs/>
        </w:rPr>
      </w:pPr>
    </w:p>
    <w:p w14:paraId="51EE59D6" w14:textId="77777777" w:rsidR="00C93BC3" w:rsidRPr="00C93BC3" w:rsidRDefault="00C93BC3" w:rsidP="00C93BC3">
      <w:pPr>
        <w:jc w:val="both"/>
        <w:rPr>
          <w:rFonts w:ascii="Arial" w:hAnsi="Arial" w:cs="Arial"/>
        </w:rPr>
      </w:pPr>
      <w:r w:rsidRPr="00C93BC3">
        <w:rPr>
          <w:rFonts w:ascii="Arial" w:hAnsi="Arial" w:cs="Arial"/>
        </w:rPr>
        <w:t xml:space="preserve">Literature confirms that organized reviewing techniques, such as note-taking and rewriting, significantly improve students’ comprehension and engagement with Earth Science content (Canlas &amp; Guevarra, 2020; </w:t>
      </w:r>
      <w:proofErr w:type="spellStart"/>
      <w:r w:rsidRPr="00C93BC3">
        <w:rPr>
          <w:rFonts w:ascii="Arial" w:hAnsi="Arial" w:cs="Arial"/>
        </w:rPr>
        <w:t>Møller</w:t>
      </w:r>
      <w:proofErr w:type="spellEnd"/>
      <w:r w:rsidRPr="00C93BC3">
        <w:rPr>
          <w:rFonts w:ascii="Arial" w:hAnsi="Arial" w:cs="Arial"/>
        </w:rPr>
        <w:t>, 2023). Shen et al. (2016) also highlight that students who apply knowledge repeatedly and systematically are more likely to understand difficult concepts and develop meaningful learning strategies. This strategy also encouraged students to interact with the material in different ways. For instance, some students made flashcards, others created summaries, and some even explained the concepts to friends or siblings.</w:t>
      </w:r>
    </w:p>
    <w:p w14:paraId="3FF95A95" w14:textId="77777777" w:rsidR="00C93BC3" w:rsidRPr="00C93BC3" w:rsidRDefault="00C93BC3" w:rsidP="00C93BC3">
      <w:pPr>
        <w:jc w:val="both"/>
        <w:rPr>
          <w:rFonts w:ascii="Arial" w:hAnsi="Arial" w:cs="Arial"/>
        </w:rPr>
      </w:pPr>
    </w:p>
    <w:p w14:paraId="5C14E74F" w14:textId="136A8B34" w:rsidR="00C93BC3" w:rsidRPr="00C93BC3" w:rsidRDefault="00C93BC3" w:rsidP="00C93BC3">
      <w:pPr>
        <w:jc w:val="both"/>
        <w:rPr>
          <w:rFonts w:ascii="Arial" w:hAnsi="Arial" w:cs="Arial"/>
          <w:b/>
          <w:bCs/>
        </w:rPr>
      </w:pPr>
      <w:r>
        <w:rPr>
          <w:rFonts w:ascii="Arial" w:hAnsi="Arial" w:cs="Arial"/>
          <w:b/>
          <w:bCs/>
        </w:rPr>
        <w:t>3.2.2</w:t>
      </w:r>
      <w:r w:rsidRPr="00C93BC3">
        <w:rPr>
          <w:rFonts w:ascii="Arial" w:hAnsi="Arial" w:cs="Arial"/>
          <w:b/>
          <w:bCs/>
        </w:rPr>
        <w:t xml:space="preserve"> Summarization and Reviewer Creation</w:t>
      </w:r>
    </w:p>
    <w:p w14:paraId="28FAB218" w14:textId="77777777" w:rsidR="00C93BC3" w:rsidRPr="00C93BC3" w:rsidRDefault="00C93BC3" w:rsidP="00C93BC3">
      <w:pPr>
        <w:jc w:val="both"/>
        <w:rPr>
          <w:rFonts w:ascii="Arial" w:hAnsi="Arial" w:cs="Arial"/>
        </w:rPr>
      </w:pPr>
      <w:r w:rsidRPr="00C93BC3">
        <w:rPr>
          <w:rFonts w:ascii="Arial" w:hAnsi="Arial" w:cs="Arial"/>
        </w:rPr>
        <w:t xml:space="preserve">The students also emphasized creating summaries or reviewers from their books, PDFs, and class notes. This helped them recall lessons easily and prepare better for quizzes and exams. A participant shared, </w:t>
      </w:r>
      <w:r w:rsidRPr="00C93BC3">
        <w:rPr>
          <w:rFonts w:ascii="Arial" w:hAnsi="Arial" w:cs="Arial"/>
          <w:i/>
          <w:iCs/>
        </w:rPr>
        <w:t>“I usually read the book on a certain topic, and after I read the book, I try to write down the summarization of what I learned which also serves as my reviewer.” (P2).</w:t>
      </w:r>
      <w:r w:rsidRPr="00C93BC3">
        <w:rPr>
          <w:rFonts w:ascii="Arial" w:hAnsi="Arial" w:cs="Arial"/>
        </w:rPr>
        <w:t xml:space="preserve"> Another added, </w:t>
      </w:r>
      <w:r w:rsidRPr="00C93BC3">
        <w:rPr>
          <w:rFonts w:ascii="Arial" w:hAnsi="Arial" w:cs="Arial"/>
          <w:i/>
          <w:iCs/>
        </w:rPr>
        <w:t xml:space="preserve">“I would take notes and I would combine the information from the PDFs and my notes and sort of combine them into a reviewer.” (P9). </w:t>
      </w:r>
      <w:r w:rsidRPr="00C93BC3">
        <w:rPr>
          <w:rFonts w:ascii="Arial" w:hAnsi="Arial" w:cs="Arial"/>
        </w:rPr>
        <w:t>Preparing summaries allowed students to condense information and focus on the most important points. And so, students not only remembered the concepts better but also could quickly review before tests.</w:t>
      </w:r>
    </w:p>
    <w:p w14:paraId="348F07E1" w14:textId="77777777" w:rsidR="00C93BC3" w:rsidRPr="00C93BC3" w:rsidRDefault="00C93BC3" w:rsidP="00C93BC3">
      <w:pPr>
        <w:jc w:val="both"/>
        <w:rPr>
          <w:rFonts w:ascii="Arial" w:hAnsi="Arial" w:cs="Arial"/>
          <w:i/>
          <w:iCs/>
        </w:rPr>
      </w:pPr>
    </w:p>
    <w:p w14:paraId="6E2E0F50" w14:textId="77777777" w:rsidR="00C93BC3" w:rsidRPr="00C93BC3" w:rsidRDefault="00C93BC3" w:rsidP="00C93BC3">
      <w:pPr>
        <w:jc w:val="both"/>
        <w:rPr>
          <w:rFonts w:ascii="Arial" w:hAnsi="Arial" w:cs="Arial"/>
        </w:rPr>
      </w:pPr>
      <w:r w:rsidRPr="00C93BC3">
        <w:rPr>
          <w:rFonts w:ascii="Arial" w:hAnsi="Arial" w:cs="Arial"/>
        </w:rPr>
        <w:t xml:space="preserve">Supporting literature shows that summarization and reviewer creation enhance students’ learning outcomes and retention. Active engagement with learning materials through summarization is linked to better comprehension and improved problem-solving skills in Earth Science (Canlas &amp; Guevarra, 2020; </w:t>
      </w:r>
      <w:proofErr w:type="spellStart"/>
      <w:r w:rsidRPr="00C93BC3">
        <w:rPr>
          <w:rFonts w:ascii="Arial" w:hAnsi="Arial" w:cs="Arial"/>
        </w:rPr>
        <w:t>Møller</w:t>
      </w:r>
      <w:proofErr w:type="spellEnd"/>
      <w:r w:rsidRPr="00C93BC3">
        <w:rPr>
          <w:rFonts w:ascii="Arial" w:hAnsi="Arial" w:cs="Arial"/>
        </w:rPr>
        <w:t>, 2023). Similarly, Shen et al. (2016) noted that students who summarize content effectively are more likely to adopt meaningful strategies and gain confidence in applying knowledge to new problems. Moreover, the researchers observed that students used these reviewers repeatedly, revising them at different times to reinforce understanding. Some students even shared their reviewers with classmates.</w:t>
      </w:r>
    </w:p>
    <w:p w14:paraId="780E6253" w14:textId="77777777" w:rsidR="00C93BC3" w:rsidRPr="00C93BC3" w:rsidRDefault="00C93BC3" w:rsidP="00C93BC3">
      <w:pPr>
        <w:jc w:val="both"/>
        <w:rPr>
          <w:rFonts w:ascii="Arial" w:hAnsi="Arial" w:cs="Arial"/>
        </w:rPr>
      </w:pPr>
    </w:p>
    <w:p w14:paraId="5ADF0A81" w14:textId="1B6DCF58" w:rsidR="00C93BC3" w:rsidRPr="00C93BC3" w:rsidRDefault="00C93BC3" w:rsidP="00C93BC3">
      <w:pPr>
        <w:jc w:val="both"/>
        <w:rPr>
          <w:rFonts w:ascii="Arial" w:hAnsi="Arial" w:cs="Arial"/>
          <w:b/>
          <w:bCs/>
        </w:rPr>
      </w:pPr>
      <w:r>
        <w:rPr>
          <w:rFonts w:ascii="Arial" w:hAnsi="Arial" w:cs="Arial"/>
          <w:b/>
          <w:bCs/>
        </w:rPr>
        <w:t>3.2.3</w:t>
      </w:r>
      <w:r w:rsidRPr="00C93BC3">
        <w:rPr>
          <w:rFonts w:ascii="Arial" w:hAnsi="Arial" w:cs="Arial"/>
          <w:b/>
          <w:bCs/>
        </w:rPr>
        <w:t xml:space="preserve"> Active Recall and Self-Testing</w:t>
      </w:r>
    </w:p>
    <w:p w14:paraId="39A2D68C" w14:textId="77777777" w:rsidR="00C93BC3" w:rsidRPr="00C93BC3" w:rsidRDefault="00C93BC3" w:rsidP="00C93BC3">
      <w:pPr>
        <w:jc w:val="both"/>
        <w:rPr>
          <w:rFonts w:ascii="Arial" w:hAnsi="Arial" w:cs="Arial"/>
        </w:rPr>
      </w:pPr>
      <w:r w:rsidRPr="00C93BC3">
        <w:rPr>
          <w:rFonts w:ascii="Arial" w:hAnsi="Arial" w:cs="Arial"/>
        </w:rPr>
        <w:t xml:space="preserve">Some students used active recall and self-testing as a way to strengthen their understanding of Earth Science lessons. This involved quizzing themselves or others using flashcards, practice questions, or even pretending to be the teacher. A participant shared, </w:t>
      </w:r>
      <w:r w:rsidRPr="00C93BC3">
        <w:rPr>
          <w:rFonts w:ascii="Arial" w:hAnsi="Arial" w:cs="Arial"/>
          <w:i/>
          <w:iCs/>
        </w:rPr>
        <w:t>“I act like a teacher who ask myself the questions that I still need to understand” (P7).</w:t>
      </w:r>
      <w:r w:rsidRPr="00C93BC3">
        <w:rPr>
          <w:rFonts w:ascii="Arial" w:hAnsi="Arial" w:cs="Arial"/>
        </w:rPr>
        <w:t xml:space="preserve"> One also said, </w:t>
      </w:r>
      <w:r w:rsidRPr="00C93BC3">
        <w:rPr>
          <w:rFonts w:ascii="Arial" w:hAnsi="Arial" w:cs="Arial"/>
          <w:i/>
          <w:iCs/>
        </w:rPr>
        <w:t>“I would blurt it out… my understanding from what I have read… and then I would go back to see what I have missed…” (P9).</w:t>
      </w:r>
      <w:r w:rsidRPr="00C93BC3">
        <w:rPr>
          <w:rFonts w:ascii="Arial" w:hAnsi="Arial" w:cs="Arial"/>
        </w:rPr>
        <w:t xml:space="preserve"> This strategy allowed students to actively retrieve information from memory rather than just passively reading or listening. They identified which concepts they fully understood, and which needed more attention.</w:t>
      </w:r>
    </w:p>
    <w:p w14:paraId="370D90FA" w14:textId="77777777" w:rsidR="00C93BC3" w:rsidRPr="00C93BC3" w:rsidRDefault="00C93BC3" w:rsidP="00C93BC3">
      <w:pPr>
        <w:jc w:val="both"/>
        <w:rPr>
          <w:rFonts w:ascii="Arial" w:hAnsi="Arial" w:cs="Arial"/>
        </w:rPr>
      </w:pPr>
    </w:p>
    <w:p w14:paraId="1E7F91AD" w14:textId="77777777" w:rsidR="00C93BC3" w:rsidRPr="00C93BC3" w:rsidRDefault="00C93BC3" w:rsidP="00C93BC3">
      <w:pPr>
        <w:jc w:val="both"/>
        <w:rPr>
          <w:rFonts w:ascii="Arial" w:hAnsi="Arial" w:cs="Arial"/>
        </w:rPr>
      </w:pPr>
      <w:r w:rsidRPr="00C93BC3">
        <w:rPr>
          <w:rFonts w:ascii="Arial" w:hAnsi="Arial" w:cs="Arial"/>
        </w:rPr>
        <w:t xml:space="preserve">Canlas and Guevarra (2020) emphasized that students who actively retrieve information show better retention and understanding of complex topics. Similarly, </w:t>
      </w:r>
      <w:proofErr w:type="spellStart"/>
      <w:r w:rsidRPr="00C93BC3">
        <w:rPr>
          <w:rFonts w:ascii="Arial" w:hAnsi="Arial" w:cs="Arial"/>
        </w:rPr>
        <w:t>Møller</w:t>
      </w:r>
      <w:proofErr w:type="spellEnd"/>
      <w:r w:rsidRPr="00C93BC3">
        <w:rPr>
          <w:rFonts w:ascii="Arial" w:hAnsi="Arial" w:cs="Arial"/>
        </w:rPr>
        <w:t xml:space="preserve"> (2023) highlighted that self-quizzing and peer teaching enhance critical thinking and problem-solving skills in Earth Science students. The researchers also noted that students who used active recall often combined it with teaching others. Explaining concepts aloud or asking peers questions created opportunities to reinforce knowledge, clarify misunderstandings, and learn collaboratively.</w:t>
      </w:r>
    </w:p>
    <w:p w14:paraId="1F045EEF" w14:textId="77777777" w:rsidR="00C93BC3" w:rsidRPr="00C93BC3" w:rsidRDefault="00C93BC3" w:rsidP="00C93BC3">
      <w:pPr>
        <w:jc w:val="both"/>
        <w:rPr>
          <w:rFonts w:ascii="Arial" w:hAnsi="Arial" w:cs="Arial"/>
        </w:rPr>
      </w:pPr>
    </w:p>
    <w:p w14:paraId="05BABC70" w14:textId="24353065" w:rsidR="00C93BC3" w:rsidRPr="00C93BC3" w:rsidRDefault="00C93BC3" w:rsidP="00C93BC3">
      <w:pPr>
        <w:jc w:val="both"/>
        <w:rPr>
          <w:rFonts w:ascii="Arial" w:hAnsi="Arial" w:cs="Arial"/>
          <w:b/>
          <w:bCs/>
        </w:rPr>
      </w:pPr>
      <w:r>
        <w:rPr>
          <w:rFonts w:ascii="Arial" w:hAnsi="Arial" w:cs="Arial"/>
          <w:b/>
          <w:bCs/>
        </w:rPr>
        <w:t>3.2.4</w:t>
      </w:r>
      <w:r w:rsidRPr="00C93BC3">
        <w:rPr>
          <w:rFonts w:ascii="Arial" w:hAnsi="Arial" w:cs="Arial"/>
          <w:b/>
          <w:bCs/>
        </w:rPr>
        <w:t xml:space="preserve"> Peer Learning and Discussion</w:t>
      </w:r>
    </w:p>
    <w:p w14:paraId="67DBBE58" w14:textId="77777777" w:rsidR="00C93BC3" w:rsidRPr="00C93BC3" w:rsidRDefault="00C93BC3" w:rsidP="00C93BC3">
      <w:pPr>
        <w:jc w:val="both"/>
        <w:rPr>
          <w:rFonts w:ascii="Arial" w:hAnsi="Arial" w:cs="Arial"/>
          <w:i/>
          <w:iCs/>
        </w:rPr>
      </w:pPr>
      <w:r w:rsidRPr="00C93BC3">
        <w:rPr>
          <w:rFonts w:ascii="Arial" w:hAnsi="Arial" w:cs="Arial"/>
        </w:rPr>
        <w:lastRenderedPageBreak/>
        <w:t xml:space="preserve">Students also found it helpful to learn together with their classmates. They explained lessons to each other, listened to their peers’ explanations, and asked questions when something was unclear. An interviewee said, </w:t>
      </w:r>
      <w:r w:rsidRPr="00C93BC3">
        <w:rPr>
          <w:rFonts w:ascii="Arial" w:hAnsi="Arial" w:cs="Arial"/>
          <w:i/>
          <w:iCs/>
        </w:rPr>
        <w:t>“I would try to teach it to other people especially those processes because I can understand them well.” (P5).</w:t>
      </w:r>
      <w:r w:rsidRPr="00C93BC3">
        <w:rPr>
          <w:rFonts w:ascii="Arial" w:hAnsi="Arial" w:cs="Arial"/>
        </w:rPr>
        <w:t xml:space="preserve"> One added, </w:t>
      </w:r>
      <w:r w:rsidRPr="00C93BC3">
        <w:rPr>
          <w:rFonts w:ascii="Arial" w:hAnsi="Arial" w:cs="Arial"/>
          <w:i/>
          <w:iCs/>
        </w:rPr>
        <w:t xml:space="preserve">“I also listen to my peers… and then I will also ask questions to my classmates or friends…” (P8). </w:t>
      </w:r>
      <w:r w:rsidRPr="00C93BC3">
        <w:rPr>
          <w:rFonts w:ascii="Arial" w:hAnsi="Arial" w:cs="Arial"/>
        </w:rPr>
        <w:t>Discussing lessons with peers created a supportive learning environment. Students could share different ways of understanding concepts, correct each other’s mistakes, and build a deeper understanding together. This strategy also made abstract topics more relatable because classmates could explain them in simpler language.</w:t>
      </w:r>
    </w:p>
    <w:p w14:paraId="742235DE" w14:textId="77777777" w:rsidR="00C93BC3" w:rsidRPr="00C93BC3" w:rsidRDefault="00C93BC3" w:rsidP="00C93BC3">
      <w:pPr>
        <w:jc w:val="both"/>
        <w:rPr>
          <w:rFonts w:ascii="Arial" w:hAnsi="Arial" w:cs="Arial"/>
        </w:rPr>
      </w:pPr>
    </w:p>
    <w:p w14:paraId="5F79882C" w14:textId="77777777" w:rsidR="00C93BC3" w:rsidRPr="00C93BC3" w:rsidRDefault="00C93BC3" w:rsidP="00C93BC3">
      <w:pPr>
        <w:jc w:val="both"/>
        <w:rPr>
          <w:rFonts w:ascii="Arial" w:hAnsi="Arial" w:cs="Arial"/>
        </w:rPr>
      </w:pPr>
      <w:r w:rsidRPr="00C93BC3">
        <w:rPr>
          <w:rFonts w:ascii="Arial" w:hAnsi="Arial" w:cs="Arial"/>
        </w:rPr>
        <w:t xml:space="preserve">According to Hannula (2023), group discussions and peer explanations improve understanding of complex concepts and reduce misconceptions. Similarly, </w:t>
      </w:r>
      <w:proofErr w:type="spellStart"/>
      <w:r w:rsidRPr="00C93BC3">
        <w:rPr>
          <w:rFonts w:ascii="Arial" w:hAnsi="Arial" w:cs="Arial"/>
        </w:rPr>
        <w:t>Macapaser</w:t>
      </w:r>
      <w:proofErr w:type="spellEnd"/>
      <w:r w:rsidRPr="00C93BC3">
        <w:rPr>
          <w:rFonts w:ascii="Arial" w:hAnsi="Arial" w:cs="Arial"/>
        </w:rPr>
        <w:t xml:space="preserve"> et al. (2025) found that teamwork and peer collaboration in Earth Science activities enhance engagement, comprehension, and critical thinking among students. The researchers noticed that peer learning often encouraged students to be more active and confident in class. It also helped them practice communication and teamwork skills.</w:t>
      </w:r>
    </w:p>
    <w:p w14:paraId="5469E9DB" w14:textId="77777777" w:rsidR="00C93BC3" w:rsidRPr="00C93BC3" w:rsidRDefault="00C93BC3" w:rsidP="00C93BC3">
      <w:pPr>
        <w:jc w:val="both"/>
        <w:rPr>
          <w:rFonts w:ascii="Arial" w:hAnsi="Arial" w:cs="Arial"/>
        </w:rPr>
      </w:pPr>
    </w:p>
    <w:p w14:paraId="7E3D69A5" w14:textId="25EC2AB4" w:rsidR="00C93BC3" w:rsidRPr="00C93BC3" w:rsidRDefault="00C93BC3" w:rsidP="00C93BC3">
      <w:pPr>
        <w:jc w:val="both"/>
        <w:rPr>
          <w:rFonts w:ascii="Arial" w:hAnsi="Arial" w:cs="Arial"/>
          <w:b/>
          <w:bCs/>
        </w:rPr>
      </w:pPr>
      <w:r>
        <w:rPr>
          <w:rFonts w:ascii="Arial" w:hAnsi="Arial" w:cs="Arial"/>
          <w:b/>
          <w:bCs/>
        </w:rPr>
        <w:t>3.2.5</w:t>
      </w:r>
      <w:r w:rsidRPr="00C93BC3">
        <w:rPr>
          <w:rFonts w:ascii="Arial" w:hAnsi="Arial" w:cs="Arial"/>
          <w:b/>
          <w:bCs/>
        </w:rPr>
        <w:t xml:space="preserve"> Use of External Resources and Visual Aids</w:t>
      </w:r>
    </w:p>
    <w:p w14:paraId="150ADF26" w14:textId="77777777" w:rsidR="00C93BC3" w:rsidRPr="00C93BC3" w:rsidRDefault="00C93BC3" w:rsidP="00C93BC3">
      <w:pPr>
        <w:jc w:val="both"/>
        <w:rPr>
          <w:rFonts w:ascii="Arial" w:hAnsi="Arial" w:cs="Arial"/>
        </w:rPr>
      </w:pPr>
      <w:r w:rsidRPr="00C93BC3">
        <w:rPr>
          <w:rFonts w:ascii="Arial" w:hAnsi="Arial" w:cs="Arial"/>
        </w:rPr>
        <w:t xml:space="preserve">Many students went beyond the lessons in class by using books, online materials, videos, and interactive models to help them understand difficult topics. A student shared, </w:t>
      </w:r>
      <w:r w:rsidRPr="00C93BC3">
        <w:rPr>
          <w:rFonts w:ascii="Arial" w:hAnsi="Arial" w:cs="Arial"/>
          <w:i/>
          <w:iCs/>
        </w:rPr>
        <w:t xml:space="preserve">“Since I like reading or I love reading, I want to deepen more my knowledge… so I usually read the book on the certain topic…” (P2). </w:t>
      </w:r>
      <w:r w:rsidRPr="00C93BC3">
        <w:rPr>
          <w:rFonts w:ascii="Arial" w:hAnsi="Arial" w:cs="Arial"/>
        </w:rPr>
        <w:t xml:space="preserve">Another also said, </w:t>
      </w:r>
      <w:r w:rsidRPr="00C93BC3">
        <w:rPr>
          <w:rFonts w:ascii="Arial" w:hAnsi="Arial" w:cs="Arial"/>
          <w:i/>
          <w:iCs/>
        </w:rPr>
        <w:t xml:space="preserve">“…interactive models and videos were quite helpful… when you have visual aid, you can imagine it better.” (P9). </w:t>
      </w:r>
      <w:r w:rsidRPr="00C93BC3">
        <w:rPr>
          <w:rFonts w:ascii="Arial" w:hAnsi="Arial" w:cs="Arial"/>
        </w:rPr>
        <w:t>Using these resources made abstract concepts more concrete. Visual aids like diagrams, models, and videos helped students picture processes, such as volcanic eruptions or the water cycle. External resources also allowed students to explore topics in more detail.</w:t>
      </w:r>
    </w:p>
    <w:p w14:paraId="5D1F6030" w14:textId="77777777" w:rsidR="00C93BC3" w:rsidRPr="00C93BC3" w:rsidRDefault="00C93BC3" w:rsidP="00C93BC3">
      <w:pPr>
        <w:jc w:val="both"/>
        <w:rPr>
          <w:rFonts w:ascii="Arial" w:hAnsi="Arial" w:cs="Arial"/>
          <w:i/>
          <w:iCs/>
        </w:rPr>
      </w:pPr>
    </w:p>
    <w:p w14:paraId="17B9F1CC" w14:textId="77777777" w:rsidR="00C93BC3" w:rsidRPr="00C93BC3" w:rsidRDefault="00C93BC3" w:rsidP="00C93BC3">
      <w:pPr>
        <w:jc w:val="both"/>
        <w:rPr>
          <w:rFonts w:ascii="Arial" w:hAnsi="Arial" w:cs="Arial"/>
        </w:rPr>
      </w:pPr>
      <w:r w:rsidRPr="00C93BC3">
        <w:rPr>
          <w:rFonts w:ascii="Arial" w:hAnsi="Arial" w:cs="Arial"/>
        </w:rPr>
        <w:t xml:space="preserve">Canlas and Guevarra (2020) reported that model-based and interactive learning approaches improve students’ academic performance and attitudes in Earth Science. Additionally, </w:t>
      </w:r>
      <w:proofErr w:type="spellStart"/>
      <w:r w:rsidRPr="00C93BC3">
        <w:rPr>
          <w:rFonts w:ascii="Arial" w:hAnsi="Arial" w:cs="Arial"/>
        </w:rPr>
        <w:t>Armawati</w:t>
      </w:r>
      <w:proofErr w:type="spellEnd"/>
      <w:r w:rsidRPr="00C93BC3">
        <w:rPr>
          <w:rFonts w:ascii="Arial" w:hAnsi="Arial" w:cs="Arial"/>
        </w:rPr>
        <w:t xml:space="preserve"> et al. (2025) found that innovative media like videos and interactive models help students actively participate and better understand complex science topics. The researchers observed that students who used visual aids and online materials often felt more confident and motivated to learn. They could revisit materials as many times as needed.</w:t>
      </w:r>
    </w:p>
    <w:p w14:paraId="537DE936" w14:textId="77777777" w:rsidR="00C93BC3" w:rsidRPr="00C93BC3" w:rsidRDefault="00C93BC3" w:rsidP="00C93BC3">
      <w:pPr>
        <w:jc w:val="both"/>
        <w:rPr>
          <w:rFonts w:ascii="Arial" w:hAnsi="Arial" w:cs="Arial"/>
        </w:rPr>
      </w:pPr>
    </w:p>
    <w:p w14:paraId="2068AF1C" w14:textId="2FA631A6" w:rsidR="00C93BC3" w:rsidRPr="00C93BC3" w:rsidRDefault="00C93BC3" w:rsidP="00C93BC3">
      <w:pPr>
        <w:jc w:val="both"/>
        <w:rPr>
          <w:rFonts w:ascii="Arial" w:hAnsi="Arial" w:cs="Arial"/>
          <w:b/>
          <w:bCs/>
        </w:rPr>
      </w:pPr>
      <w:r>
        <w:rPr>
          <w:rFonts w:ascii="Arial" w:hAnsi="Arial" w:cs="Arial"/>
          <w:b/>
          <w:bCs/>
        </w:rPr>
        <w:t xml:space="preserve">3.2.6 </w:t>
      </w:r>
      <w:r w:rsidRPr="00C93BC3">
        <w:rPr>
          <w:rFonts w:ascii="Arial" w:hAnsi="Arial" w:cs="Arial"/>
          <w:b/>
          <w:bCs/>
        </w:rPr>
        <w:t>Selective Highlighting and Focused Study</w:t>
      </w:r>
    </w:p>
    <w:p w14:paraId="6B128DA0" w14:textId="77777777" w:rsidR="00C93BC3" w:rsidRPr="00C93BC3" w:rsidRDefault="00C93BC3" w:rsidP="00C93BC3">
      <w:pPr>
        <w:jc w:val="both"/>
        <w:rPr>
          <w:rFonts w:ascii="Arial" w:hAnsi="Arial" w:cs="Arial"/>
        </w:rPr>
      </w:pPr>
      <w:r w:rsidRPr="00C93BC3">
        <w:rPr>
          <w:rFonts w:ascii="Arial" w:hAnsi="Arial" w:cs="Arial"/>
        </w:rPr>
        <w:t xml:space="preserve">Some students focused on the parts of lessons that were hardest for them. They highlighted key ideas or subtopics they did not understand and reread them several times to fully grasp the concepts. A student shared, </w:t>
      </w:r>
      <w:r w:rsidRPr="00C93BC3">
        <w:rPr>
          <w:rFonts w:ascii="Arial" w:hAnsi="Arial" w:cs="Arial"/>
          <w:i/>
          <w:iCs/>
        </w:rPr>
        <w:t>“There are topics where I highlight the subtopics that I barely understood and that I still need to reread thoroughly again.” (P7).</w:t>
      </w:r>
      <w:r w:rsidRPr="00C93BC3">
        <w:rPr>
          <w:rFonts w:ascii="Arial" w:hAnsi="Arial" w:cs="Arial"/>
        </w:rPr>
        <w:t xml:space="preserve"> Another also said, </w:t>
      </w:r>
      <w:r w:rsidRPr="00C93BC3">
        <w:rPr>
          <w:rFonts w:ascii="Arial" w:hAnsi="Arial" w:cs="Arial"/>
          <w:i/>
          <w:iCs/>
        </w:rPr>
        <w:t xml:space="preserve">“…my strategy most likely is to rewrite my notes and highlight the important details… and try to read it again and again until I can understand…” (P3). </w:t>
      </w:r>
      <w:r w:rsidRPr="00C93BC3">
        <w:rPr>
          <w:rFonts w:ascii="Arial" w:hAnsi="Arial" w:cs="Arial"/>
        </w:rPr>
        <w:t>The researchers noted that this strategy helped students concentrate their efforts on the areas that needed the most attention. Students could make their study time more efficient and effective by identifying the parts of the lessons that were confusing or important.</w:t>
      </w:r>
    </w:p>
    <w:p w14:paraId="41D025C4" w14:textId="77777777" w:rsidR="00C93BC3" w:rsidRPr="00C93BC3" w:rsidRDefault="00C93BC3" w:rsidP="00C93BC3">
      <w:pPr>
        <w:jc w:val="both"/>
        <w:rPr>
          <w:rFonts w:ascii="Arial" w:hAnsi="Arial" w:cs="Arial"/>
          <w:i/>
          <w:iCs/>
        </w:rPr>
      </w:pPr>
    </w:p>
    <w:p w14:paraId="6945A698" w14:textId="77777777" w:rsidR="00C93BC3" w:rsidRPr="00C93BC3" w:rsidRDefault="00C93BC3" w:rsidP="00C93BC3">
      <w:pPr>
        <w:jc w:val="both"/>
        <w:rPr>
          <w:rFonts w:ascii="Arial" w:hAnsi="Arial" w:cs="Arial"/>
        </w:rPr>
      </w:pPr>
      <w:r w:rsidRPr="00C93BC3">
        <w:rPr>
          <w:rFonts w:ascii="Arial" w:hAnsi="Arial" w:cs="Arial"/>
        </w:rPr>
        <w:t>Hannula (2023) noted that managing complex Earth Science content requires students to identify and concentrate on challenging concepts, which enhances comprehension and retention. Similarly, Canlas and Guevarra (2020) reported that students who selectively focus on difficult topics improve both understanding and academic performance. Focusing on difficult topics and highlighting key details allows learners to actively organize information in a way that makes recall easier during quizzes or exams.</w:t>
      </w:r>
    </w:p>
    <w:p w14:paraId="3014FF9E" w14:textId="77777777" w:rsidR="00C93BC3" w:rsidRPr="00C93BC3" w:rsidRDefault="00C93BC3" w:rsidP="00C93BC3">
      <w:pPr>
        <w:jc w:val="both"/>
        <w:rPr>
          <w:rFonts w:ascii="Arial" w:hAnsi="Arial" w:cs="Arial"/>
        </w:rPr>
      </w:pPr>
    </w:p>
    <w:p w14:paraId="309F278B" w14:textId="77777777" w:rsidR="00C93BC3" w:rsidRPr="00C93BC3" w:rsidRDefault="00C93BC3" w:rsidP="00C93BC3">
      <w:pPr>
        <w:jc w:val="both"/>
        <w:rPr>
          <w:rFonts w:ascii="Arial" w:hAnsi="Arial" w:cs="Arial"/>
        </w:rPr>
      </w:pPr>
    </w:p>
    <w:p w14:paraId="64BCBC7C" w14:textId="57F30602" w:rsidR="00C93BC3" w:rsidRPr="00C93BC3" w:rsidRDefault="00C93BC3" w:rsidP="00C93BC3">
      <w:pPr>
        <w:jc w:val="both"/>
        <w:rPr>
          <w:rFonts w:ascii="Arial" w:hAnsi="Arial" w:cs="Arial"/>
          <w:b/>
          <w:bCs/>
        </w:rPr>
      </w:pPr>
      <w:r>
        <w:rPr>
          <w:rFonts w:ascii="Arial" w:hAnsi="Arial" w:cs="Arial"/>
          <w:b/>
          <w:bCs/>
        </w:rPr>
        <w:lastRenderedPageBreak/>
        <w:t>3.3</w:t>
      </w:r>
      <w:r w:rsidRPr="00C93BC3">
        <w:rPr>
          <w:rFonts w:ascii="Arial" w:hAnsi="Arial" w:cs="Arial"/>
          <w:b/>
          <w:bCs/>
        </w:rPr>
        <w:t xml:space="preserve"> </w:t>
      </w:r>
      <w:r w:rsidR="001647A7">
        <w:rPr>
          <w:rFonts w:ascii="Arial" w:hAnsi="Arial" w:cs="Arial"/>
          <w:b/>
          <w:bCs/>
        </w:rPr>
        <w:t xml:space="preserve">Theme 3: </w:t>
      </w:r>
      <w:r w:rsidRPr="00C93BC3">
        <w:rPr>
          <w:rFonts w:ascii="Arial" w:hAnsi="Arial" w:cs="Arial"/>
          <w:b/>
          <w:bCs/>
        </w:rPr>
        <w:t>Prospects of Students in Learning Earth Science</w:t>
      </w:r>
    </w:p>
    <w:p w14:paraId="3797DBB5" w14:textId="77777777" w:rsidR="00C93BC3" w:rsidRPr="00C93BC3" w:rsidRDefault="00C93BC3" w:rsidP="00C93BC3">
      <w:pPr>
        <w:jc w:val="both"/>
        <w:rPr>
          <w:rFonts w:ascii="Arial" w:hAnsi="Arial" w:cs="Arial"/>
        </w:rPr>
      </w:pPr>
      <w:r w:rsidRPr="00C93BC3">
        <w:rPr>
          <w:rFonts w:ascii="Arial" w:hAnsi="Arial" w:cs="Arial"/>
        </w:rPr>
        <w:t>Students may learn better, teachers can feel more confident, and classrooms will become safer and more exciting places if challenges are handled well and strategies followed. The prospects of students show that continuous improvement and teamwork will make learning more successful for everyone. The researchers identified three student prospects: more interactive and engaging activities, balance between worksheets and application, and regular formative assessments.</w:t>
      </w:r>
    </w:p>
    <w:p w14:paraId="57D46F7E" w14:textId="77777777" w:rsidR="00C93BC3" w:rsidRPr="00C93BC3" w:rsidRDefault="00C93BC3" w:rsidP="00C93BC3">
      <w:pPr>
        <w:jc w:val="both"/>
        <w:rPr>
          <w:rFonts w:ascii="Arial" w:hAnsi="Arial" w:cs="Arial"/>
        </w:rPr>
      </w:pPr>
    </w:p>
    <w:p w14:paraId="0BC60C38" w14:textId="1FF2E10F" w:rsidR="00C93BC3" w:rsidRPr="00C93BC3" w:rsidRDefault="00C93BC3" w:rsidP="00C93BC3">
      <w:pPr>
        <w:jc w:val="both"/>
        <w:rPr>
          <w:rFonts w:ascii="Arial" w:hAnsi="Arial" w:cs="Arial"/>
          <w:b/>
          <w:bCs/>
        </w:rPr>
      </w:pPr>
      <w:r>
        <w:rPr>
          <w:rFonts w:ascii="Arial" w:hAnsi="Arial" w:cs="Arial"/>
          <w:b/>
          <w:bCs/>
        </w:rPr>
        <w:t>3.3.1</w:t>
      </w:r>
      <w:r w:rsidRPr="00C93BC3">
        <w:rPr>
          <w:rFonts w:ascii="Arial" w:hAnsi="Arial" w:cs="Arial"/>
          <w:b/>
          <w:bCs/>
        </w:rPr>
        <w:t xml:space="preserve"> More Interactive and Engaging Activities</w:t>
      </w:r>
    </w:p>
    <w:p w14:paraId="47CF72D8" w14:textId="77777777" w:rsidR="00C93BC3" w:rsidRPr="00C93BC3" w:rsidRDefault="00C93BC3" w:rsidP="00C93BC3">
      <w:pPr>
        <w:jc w:val="both"/>
        <w:rPr>
          <w:rFonts w:ascii="Arial" w:hAnsi="Arial" w:cs="Arial"/>
          <w:i/>
          <w:iCs/>
        </w:rPr>
      </w:pPr>
      <w:r w:rsidRPr="00C93BC3">
        <w:rPr>
          <w:rFonts w:ascii="Arial" w:hAnsi="Arial" w:cs="Arial"/>
        </w:rPr>
        <w:t xml:space="preserve">Students suggested that Earth Science lessons could be more fun and interesting if teachers included interactive activities. These could be group tasks, games, or other fun exercises that encourage teamwork. An interviewee shared, </w:t>
      </w:r>
      <w:r w:rsidRPr="00C93BC3">
        <w:rPr>
          <w:rFonts w:ascii="Arial" w:hAnsi="Arial" w:cs="Arial"/>
          <w:i/>
          <w:iCs/>
        </w:rPr>
        <w:t xml:space="preserve">“…to include more interactive activities since, with this, it is likely that it stimulates the thinking of the students (if this activity is fun and with teamwork) …” (P2). </w:t>
      </w:r>
      <w:r w:rsidRPr="00C93BC3">
        <w:rPr>
          <w:rFonts w:ascii="Arial" w:hAnsi="Arial" w:cs="Arial"/>
        </w:rPr>
        <w:t xml:space="preserve">Another student also noted, </w:t>
      </w:r>
      <w:r w:rsidRPr="00C93BC3">
        <w:rPr>
          <w:rFonts w:ascii="Arial" w:hAnsi="Arial" w:cs="Arial"/>
          <w:i/>
          <w:iCs/>
        </w:rPr>
        <w:t xml:space="preserve">“…in the middle [of the discussion], there is an activity to be conducted so that the students will be stimulated furthermore… an activity in the middle of the class will gain attention back…” (P1). </w:t>
      </w:r>
      <w:r w:rsidRPr="00C93BC3">
        <w:rPr>
          <w:rFonts w:ascii="Arial" w:hAnsi="Arial" w:cs="Arial"/>
        </w:rPr>
        <w:t>The researchers observed that interactive activities helped students stay focused, understand concepts better, and enjoy learning. Learners are more likely to remember the lesson and engage in discussions with peers when they participate actively.</w:t>
      </w:r>
    </w:p>
    <w:p w14:paraId="7C75B2A4" w14:textId="77777777" w:rsidR="00C93BC3" w:rsidRPr="00C93BC3" w:rsidRDefault="00C93BC3" w:rsidP="00C93BC3">
      <w:pPr>
        <w:jc w:val="both"/>
        <w:rPr>
          <w:rFonts w:ascii="Arial" w:hAnsi="Arial" w:cs="Arial"/>
        </w:rPr>
      </w:pPr>
    </w:p>
    <w:p w14:paraId="4A53262D" w14:textId="77777777" w:rsidR="00C93BC3" w:rsidRPr="00C93BC3" w:rsidRDefault="00C93BC3" w:rsidP="00C93BC3">
      <w:pPr>
        <w:jc w:val="both"/>
        <w:rPr>
          <w:rFonts w:ascii="Arial" w:hAnsi="Arial" w:cs="Arial"/>
        </w:rPr>
      </w:pPr>
      <w:r w:rsidRPr="00C93BC3">
        <w:rPr>
          <w:rFonts w:ascii="Arial" w:hAnsi="Arial" w:cs="Arial"/>
        </w:rPr>
        <w:t>Hannula (2023) highlighted that activities such as group work and problem-solving enhance engagement and understanding of complex scientific topics. Similarly, Metzger (2024) emphasized that interactive lessons stimulate critical thinking and make abstract concepts easier for students to grasp. This suggestion reflects students’ desire for lessons that go beyond passive learning. The researchers noted that students who engage in teamwork and problem-solving tend to develop better comprehension and positive attitudes toward the subject.</w:t>
      </w:r>
    </w:p>
    <w:p w14:paraId="72EC7C10" w14:textId="77777777" w:rsidR="00C93BC3" w:rsidRPr="00C93BC3" w:rsidRDefault="00C93BC3" w:rsidP="00C93BC3">
      <w:pPr>
        <w:jc w:val="both"/>
        <w:rPr>
          <w:rFonts w:ascii="Arial" w:hAnsi="Arial" w:cs="Arial"/>
        </w:rPr>
      </w:pPr>
    </w:p>
    <w:p w14:paraId="75606B58" w14:textId="42061907" w:rsidR="00C93BC3" w:rsidRPr="00C93BC3" w:rsidRDefault="00C93BC3" w:rsidP="00C93BC3">
      <w:pPr>
        <w:jc w:val="both"/>
        <w:rPr>
          <w:rFonts w:ascii="Arial" w:hAnsi="Arial" w:cs="Arial"/>
          <w:b/>
          <w:bCs/>
        </w:rPr>
      </w:pPr>
      <w:r>
        <w:rPr>
          <w:rFonts w:ascii="Arial" w:hAnsi="Arial" w:cs="Arial"/>
          <w:b/>
          <w:bCs/>
        </w:rPr>
        <w:t>3.3.2</w:t>
      </w:r>
      <w:r w:rsidRPr="00C93BC3">
        <w:rPr>
          <w:rFonts w:ascii="Arial" w:hAnsi="Arial" w:cs="Arial"/>
          <w:b/>
          <w:bCs/>
        </w:rPr>
        <w:t xml:space="preserve"> Balance Between Worksheets and Application</w:t>
      </w:r>
    </w:p>
    <w:p w14:paraId="0F0300A3" w14:textId="77777777" w:rsidR="00C93BC3" w:rsidRPr="00C93BC3" w:rsidRDefault="00C93BC3" w:rsidP="00C93BC3">
      <w:pPr>
        <w:jc w:val="both"/>
        <w:rPr>
          <w:rFonts w:ascii="Arial" w:hAnsi="Arial" w:cs="Arial"/>
        </w:rPr>
      </w:pPr>
      <w:r w:rsidRPr="00C93BC3">
        <w:rPr>
          <w:rFonts w:ascii="Arial" w:hAnsi="Arial" w:cs="Arial"/>
        </w:rPr>
        <w:t xml:space="preserve">Students suggested that Earth Science lessons could be improved by balancing worksheets with activities that allow them to apply knowledge in real-life situations. A student shared, </w:t>
      </w:r>
      <w:r w:rsidRPr="00C93BC3">
        <w:rPr>
          <w:rFonts w:ascii="Arial" w:hAnsi="Arial" w:cs="Arial"/>
          <w:i/>
          <w:iCs/>
        </w:rPr>
        <w:t>“…to balance the number of worksheets and application-based activities… so that their knowledge won’t be just enclosed to words but also applied in class.” (P3).</w:t>
      </w:r>
      <w:r w:rsidRPr="00C93BC3">
        <w:rPr>
          <w:rFonts w:ascii="Arial" w:hAnsi="Arial" w:cs="Arial"/>
        </w:rPr>
        <w:t xml:space="preserve"> Another also mentioned, </w:t>
      </w:r>
      <w:r w:rsidRPr="00C93BC3">
        <w:rPr>
          <w:rFonts w:ascii="Arial" w:hAnsi="Arial" w:cs="Arial"/>
          <w:i/>
          <w:iCs/>
        </w:rPr>
        <w:t xml:space="preserve">“…like, if there’s a topic and its corresponding worksheet, it would be nicer if it would be replaced by an activity where students can apply the topics in real time… instead of just doing worksheets…” (P10). </w:t>
      </w:r>
      <w:r w:rsidRPr="00C93BC3">
        <w:rPr>
          <w:rFonts w:ascii="Arial" w:hAnsi="Arial" w:cs="Arial"/>
        </w:rPr>
        <w:t>The researchers observed that when students actively apply what they learn, they develop a deeper understanding of Earth Science concepts. Worksheets alone sometimes limit students to memorization, but hands-on application encourages exploration, problem-solving, and practical thinking.</w:t>
      </w:r>
    </w:p>
    <w:p w14:paraId="013C35D3" w14:textId="77777777" w:rsidR="00C93BC3" w:rsidRPr="00C93BC3" w:rsidRDefault="00C93BC3" w:rsidP="00C93BC3">
      <w:pPr>
        <w:jc w:val="both"/>
        <w:rPr>
          <w:rFonts w:ascii="Arial" w:hAnsi="Arial" w:cs="Arial"/>
          <w:i/>
          <w:iCs/>
        </w:rPr>
      </w:pPr>
    </w:p>
    <w:p w14:paraId="7DE99380" w14:textId="77777777" w:rsidR="00C93BC3" w:rsidRPr="00C93BC3" w:rsidRDefault="00C93BC3" w:rsidP="00C93BC3">
      <w:pPr>
        <w:jc w:val="both"/>
        <w:rPr>
          <w:rFonts w:ascii="Arial" w:hAnsi="Arial" w:cs="Arial"/>
        </w:rPr>
      </w:pPr>
      <w:r w:rsidRPr="00C93BC3">
        <w:rPr>
          <w:rFonts w:ascii="Arial" w:hAnsi="Arial" w:cs="Arial"/>
        </w:rPr>
        <w:t>Hannula (2023) noted that application-based learning improves students’ comprehension and critical thinking skills, especially in science topics that are abstract or process-heavy. Additionally, Canlas and Guevarra (2020) emphasized that using practical and interactive activities alongside traditional worksheets enhances understanding, retention, and positive attitudes toward learning science. This students’ prospect reflects their awareness that learning is not only about reading and writing but also about doing. With this, learners can see how Earth Science connects to real-life events, such as natural phenomena or environmental problems.</w:t>
      </w:r>
    </w:p>
    <w:p w14:paraId="04CC8A05" w14:textId="77777777" w:rsidR="00C93BC3" w:rsidRPr="00C93BC3" w:rsidRDefault="00C93BC3" w:rsidP="00C93BC3">
      <w:pPr>
        <w:jc w:val="both"/>
        <w:rPr>
          <w:rFonts w:ascii="Arial" w:hAnsi="Arial" w:cs="Arial"/>
        </w:rPr>
      </w:pPr>
    </w:p>
    <w:p w14:paraId="35D78BB4" w14:textId="5649D68D" w:rsidR="00C93BC3" w:rsidRPr="00C93BC3" w:rsidRDefault="00C93BC3" w:rsidP="00C93BC3">
      <w:pPr>
        <w:jc w:val="both"/>
        <w:rPr>
          <w:rFonts w:ascii="Arial" w:hAnsi="Arial" w:cs="Arial"/>
          <w:b/>
          <w:bCs/>
        </w:rPr>
      </w:pPr>
      <w:r>
        <w:rPr>
          <w:rFonts w:ascii="Arial" w:hAnsi="Arial" w:cs="Arial"/>
          <w:b/>
          <w:bCs/>
        </w:rPr>
        <w:t>3.3.3</w:t>
      </w:r>
      <w:r w:rsidRPr="00C93BC3">
        <w:rPr>
          <w:rFonts w:ascii="Arial" w:hAnsi="Arial" w:cs="Arial"/>
          <w:b/>
          <w:bCs/>
        </w:rPr>
        <w:t xml:space="preserve"> Regular Formative Assessments</w:t>
      </w:r>
    </w:p>
    <w:p w14:paraId="29174079" w14:textId="6A6F00F5" w:rsidR="00C93BC3" w:rsidRPr="00C93BC3" w:rsidRDefault="00C93BC3" w:rsidP="00C93BC3">
      <w:pPr>
        <w:jc w:val="both"/>
        <w:rPr>
          <w:rFonts w:ascii="Arial" w:hAnsi="Arial" w:cs="Arial"/>
        </w:rPr>
      </w:pPr>
      <w:r w:rsidRPr="00C93BC3">
        <w:rPr>
          <w:rFonts w:ascii="Arial" w:hAnsi="Arial" w:cs="Arial"/>
        </w:rPr>
        <w:t xml:space="preserve">Students highlighted that having short quizzes or mini assessments after each lesson helps them stay focused and track their own learning. A participant shared, </w:t>
      </w:r>
      <w:r w:rsidRPr="00C93BC3">
        <w:rPr>
          <w:rFonts w:ascii="Arial" w:hAnsi="Arial" w:cs="Arial"/>
          <w:i/>
          <w:iCs/>
        </w:rPr>
        <w:t xml:space="preserve">“I suggest having formative assessment each discussion because if students are aware that there will be a </w:t>
      </w:r>
      <w:r w:rsidRPr="00C93BC3">
        <w:rPr>
          <w:rFonts w:ascii="Arial" w:hAnsi="Arial" w:cs="Arial"/>
          <w:i/>
          <w:iCs/>
        </w:rPr>
        <w:lastRenderedPageBreak/>
        <w:t xml:space="preserve">quiz after, they will listen more attentively because they are aware that there’s a quiz… it enables them to assess themselves…” (P7). </w:t>
      </w:r>
      <w:r w:rsidRPr="00C93BC3">
        <w:rPr>
          <w:rFonts w:ascii="Arial" w:hAnsi="Arial" w:cs="Arial"/>
        </w:rPr>
        <w:t xml:space="preserve">Another one also added, </w:t>
      </w:r>
      <w:r w:rsidRPr="00C93BC3">
        <w:rPr>
          <w:rFonts w:ascii="Arial" w:hAnsi="Arial" w:cs="Arial"/>
          <w:i/>
          <w:iCs/>
        </w:rPr>
        <w:t xml:space="preserve">“At the same time, it is a way for teachers to gain insight if of what topics they need to improve or go thoroughly next meeting…” (P10). </w:t>
      </w:r>
      <w:r w:rsidRPr="00C93BC3">
        <w:rPr>
          <w:rFonts w:ascii="Arial" w:hAnsi="Arial" w:cs="Arial"/>
        </w:rPr>
        <w:t>These assessments not only motivate students to pay attention but also give teachers important feedback. They can see which concepts need more explanation or review.</w:t>
      </w:r>
    </w:p>
    <w:p w14:paraId="7C1131C1" w14:textId="77777777" w:rsidR="00C93BC3" w:rsidRPr="00C93BC3" w:rsidRDefault="00C93BC3" w:rsidP="00C93BC3">
      <w:pPr>
        <w:jc w:val="both"/>
        <w:rPr>
          <w:rFonts w:ascii="Arial" w:hAnsi="Arial" w:cs="Arial"/>
          <w:i/>
          <w:iCs/>
        </w:rPr>
      </w:pPr>
    </w:p>
    <w:p w14:paraId="3AAEA41D" w14:textId="77777777" w:rsidR="00C93BC3" w:rsidRPr="00C93BC3" w:rsidRDefault="00C93BC3" w:rsidP="00C93BC3">
      <w:pPr>
        <w:jc w:val="both"/>
        <w:rPr>
          <w:rFonts w:ascii="Arial" w:hAnsi="Arial" w:cs="Arial"/>
        </w:rPr>
      </w:pPr>
      <w:r w:rsidRPr="00C93BC3">
        <w:rPr>
          <w:rFonts w:ascii="Arial" w:hAnsi="Arial" w:cs="Arial"/>
        </w:rPr>
        <w:t xml:space="preserve">Hannula (2023) noted that formative assessments improve student engagement, self-evaluation, and understanding, especially in complex science subjects. Similarly, </w:t>
      </w:r>
      <w:proofErr w:type="spellStart"/>
      <w:r w:rsidRPr="00C93BC3">
        <w:rPr>
          <w:rFonts w:ascii="Arial" w:hAnsi="Arial" w:cs="Arial"/>
        </w:rPr>
        <w:t>Møller</w:t>
      </w:r>
      <w:proofErr w:type="spellEnd"/>
      <w:r w:rsidRPr="00C93BC3">
        <w:rPr>
          <w:rFonts w:ascii="Arial" w:hAnsi="Arial" w:cs="Arial"/>
        </w:rPr>
        <w:t xml:space="preserve"> (2023) emphasized that consistent feedback from small assessments allows both students and teachers to adjust strategies and achieve better learning outcomes in Earth Science. Students also mentioned that frequent assessments help them build confidence. They can focus on areas that are more challenging, making learning more manageable and less stressful.</w:t>
      </w:r>
    </w:p>
    <w:p w14:paraId="58DAAEB2" w14:textId="77777777" w:rsidR="00C93BC3" w:rsidRDefault="00C93BC3" w:rsidP="00C93BC3">
      <w:pPr>
        <w:jc w:val="both"/>
        <w:rPr>
          <w:rFonts w:ascii="Arial" w:hAnsi="Arial" w:cs="Arial"/>
        </w:rPr>
      </w:pPr>
    </w:p>
    <w:p w14:paraId="1F104EA7" w14:textId="77777777" w:rsidR="00C11DE4" w:rsidRPr="00C93BC3" w:rsidRDefault="00C11DE4" w:rsidP="00C93BC3">
      <w:pPr>
        <w:jc w:val="both"/>
        <w:rPr>
          <w:rFonts w:ascii="Arial" w:hAnsi="Arial" w:cs="Arial"/>
        </w:rPr>
      </w:pPr>
    </w:p>
    <w:p w14:paraId="586CCB6A" w14:textId="77777777" w:rsidR="00C93BC3" w:rsidRPr="00C93BC3" w:rsidRDefault="00C93BC3" w:rsidP="00C93BC3">
      <w:pPr>
        <w:jc w:val="both"/>
        <w:rPr>
          <w:rFonts w:ascii="Arial" w:hAnsi="Arial" w:cs="Arial"/>
          <w:b/>
          <w:bCs/>
        </w:rPr>
      </w:pPr>
      <w:r w:rsidRPr="00C93BC3">
        <w:rPr>
          <w:rFonts w:ascii="Arial" w:hAnsi="Arial" w:cs="Arial"/>
          <w:b/>
          <w:bCs/>
        </w:rPr>
        <w:t xml:space="preserve">Summary </w:t>
      </w:r>
    </w:p>
    <w:p w14:paraId="60C478CC" w14:textId="72C74514" w:rsidR="00C93BC3" w:rsidRPr="00C93BC3" w:rsidRDefault="00C93BC3" w:rsidP="00C93BC3">
      <w:pPr>
        <w:jc w:val="both"/>
        <w:rPr>
          <w:rFonts w:ascii="Arial" w:hAnsi="Arial" w:cs="Arial"/>
        </w:rPr>
      </w:pPr>
      <w:r w:rsidRPr="00C93BC3">
        <w:rPr>
          <w:rFonts w:ascii="Arial" w:hAnsi="Arial" w:cs="Arial"/>
        </w:rPr>
        <w:t xml:space="preserve">Students face difficulties, but they find smart ways to study and learn. If teachers also include fun, practical, and interactive approaches, learning Earth Science can become easier and more enjoyable for everyone. The </w:t>
      </w:r>
      <w:r w:rsidR="000D77CF">
        <w:rPr>
          <w:rFonts w:ascii="Arial" w:hAnsi="Arial" w:cs="Arial"/>
        </w:rPr>
        <w:t>table</w:t>
      </w:r>
      <w:r w:rsidRPr="00C93BC3">
        <w:rPr>
          <w:rFonts w:ascii="Arial" w:hAnsi="Arial" w:cs="Arial"/>
        </w:rPr>
        <w:t xml:space="preserve"> below summarizes the challenges, strategies, and prospects of STEM students in learning Earth Science.</w:t>
      </w:r>
    </w:p>
    <w:p w14:paraId="6C5B1B66" w14:textId="77777777" w:rsidR="00C93BC3" w:rsidRPr="00C93BC3" w:rsidRDefault="00C93BC3" w:rsidP="00C93BC3">
      <w:pPr>
        <w:jc w:val="both"/>
        <w:rPr>
          <w:rFonts w:ascii="Arial" w:hAnsi="Arial" w:cs="Arial"/>
        </w:rPr>
      </w:pPr>
    </w:p>
    <w:tbl>
      <w:tblPr>
        <w:tblStyle w:val="TableGrid"/>
        <w:tblW w:w="0" w:type="auto"/>
        <w:jc w:val="center"/>
        <w:tblLook w:val="04A0" w:firstRow="1" w:lastRow="0" w:firstColumn="1" w:lastColumn="0" w:noHBand="0" w:noVBand="1"/>
      </w:tblPr>
      <w:tblGrid>
        <w:gridCol w:w="2616"/>
        <w:gridCol w:w="2674"/>
        <w:gridCol w:w="2586"/>
      </w:tblGrid>
      <w:tr w:rsidR="000F2CF4" w:rsidRPr="00C93BC3" w14:paraId="6B76F2F7" w14:textId="77777777" w:rsidTr="000F2CF4">
        <w:trPr>
          <w:jc w:val="center"/>
        </w:trPr>
        <w:tc>
          <w:tcPr>
            <w:tcW w:w="2616" w:type="dxa"/>
            <w:tcBorders>
              <w:top w:val="single" w:sz="12" w:space="0" w:color="auto"/>
              <w:left w:val="single" w:sz="12" w:space="0" w:color="auto"/>
              <w:bottom w:val="single" w:sz="12" w:space="0" w:color="auto"/>
              <w:right w:val="single" w:sz="12" w:space="0" w:color="auto"/>
            </w:tcBorders>
            <w:shd w:val="clear" w:color="auto" w:fill="C4BC96" w:themeFill="background2" w:themeFillShade="BF"/>
          </w:tcPr>
          <w:p w14:paraId="7E370A77" w14:textId="77777777" w:rsidR="000F2CF4" w:rsidRPr="00C93BC3" w:rsidRDefault="000F2CF4" w:rsidP="00C93BC3">
            <w:pPr>
              <w:jc w:val="center"/>
              <w:rPr>
                <w:rFonts w:ascii="Arial" w:hAnsi="Arial" w:cs="Arial"/>
                <w:b/>
                <w:bCs/>
                <w:sz w:val="20"/>
                <w:szCs w:val="20"/>
              </w:rPr>
            </w:pPr>
            <w:r w:rsidRPr="00C93BC3">
              <w:rPr>
                <w:rFonts w:ascii="Arial" w:hAnsi="Arial" w:cs="Arial"/>
                <w:b/>
                <w:bCs/>
                <w:sz w:val="20"/>
                <w:szCs w:val="20"/>
              </w:rPr>
              <w:t>CHALLENGES</w:t>
            </w:r>
          </w:p>
        </w:tc>
        <w:tc>
          <w:tcPr>
            <w:tcW w:w="2674" w:type="dxa"/>
            <w:tcBorders>
              <w:top w:val="single" w:sz="12" w:space="0" w:color="auto"/>
              <w:left w:val="single" w:sz="12" w:space="0" w:color="auto"/>
              <w:bottom w:val="single" w:sz="12" w:space="0" w:color="auto"/>
              <w:right w:val="single" w:sz="12" w:space="0" w:color="auto"/>
            </w:tcBorders>
            <w:shd w:val="clear" w:color="auto" w:fill="C4BC96" w:themeFill="background2" w:themeFillShade="BF"/>
          </w:tcPr>
          <w:p w14:paraId="3CA416C2" w14:textId="77777777" w:rsidR="000F2CF4" w:rsidRPr="00C93BC3" w:rsidRDefault="000F2CF4" w:rsidP="00C93BC3">
            <w:pPr>
              <w:jc w:val="center"/>
              <w:rPr>
                <w:rFonts w:ascii="Arial" w:hAnsi="Arial" w:cs="Arial"/>
                <w:b/>
                <w:bCs/>
                <w:sz w:val="20"/>
                <w:szCs w:val="20"/>
              </w:rPr>
            </w:pPr>
            <w:r w:rsidRPr="00C93BC3">
              <w:rPr>
                <w:rFonts w:ascii="Arial" w:hAnsi="Arial" w:cs="Arial"/>
                <w:b/>
                <w:bCs/>
                <w:sz w:val="20"/>
                <w:szCs w:val="20"/>
              </w:rPr>
              <w:t>STRATEGIES</w:t>
            </w:r>
          </w:p>
        </w:tc>
        <w:tc>
          <w:tcPr>
            <w:tcW w:w="2586" w:type="dxa"/>
            <w:tcBorders>
              <w:top w:val="single" w:sz="12" w:space="0" w:color="auto"/>
              <w:left w:val="single" w:sz="12" w:space="0" w:color="auto"/>
              <w:bottom w:val="single" w:sz="12" w:space="0" w:color="auto"/>
              <w:right w:val="single" w:sz="12" w:space="0" w:color="auto"/>
            </w:tcBorders>
            <w:shd w:val="clear" w:color="auto" w:fill="C4BC96" w:themeFill="background2" w:themeFillShade="BF"/>
          </w:tcPr>
          <w:p w14:paraId="5D4998C7" w14:textId="77777777" w:rsidR="000F2CF4" w:rsidRPr="00C93BC3" w:rsidRDefault="000F2CF4" w:rsidP="00C93BC3">
            <w:pPr>
              <w:jc w:val="center"/>
              <w:rPr>
                <w:rFonts w:ascii="Arial" w:hAnsi="Arial" w:cs="Arial"/>
                <w:b/>
                <w:bCs/>
                <w:sz w:val="20"/>
                <w:szCs w:val="20"/>
              </w:rPr>
            </w:pPr>
            <w:r w:rsidRPr="00C93BC3">
              <w:rPr>
                <w:rFonts w:ascii="Arial" w:hAnsi="Arial" w:cs="Arial"/>
                <w:b/>
                <w:bCs/>
                <w:sz w:val="20"/>
                <w:szCs w:val="20"/>
              </w:rPr>
              <w:t>PROSPECTS</w:t>
            </w:r>
          </w:p>
        </w:tc>
      </w:tr>
      <w:tr w:rsidR="000F2CF4" w:rsidRPr="00C93BC3" w14:paraId="45FE1B5B" w14:textId="77777777" w:rsidTr="000F2CF4">
        <w:trPr>
          <w:trHeight w:val="2448"/>
          <w:jc w:val="center"/>
        </w:trPr>
        <w:tc>
          <w:tcPr>
            <w:tcW w:w="2616" w:type="dxa"/>
            <w:tcBorders>
              <w:top w:val="single" w:sz="12" w:space="0" w:color="auto"/>
              <w:left w:val="single" w:sz="12" w:space="0" w:color="auto"/>
              <w:bottom w:val="single" w:sz="12" w:space="0" w:color="auto"/>
              <w:right w:val="single" w:sz="12" w:space="0" w:color="auto"/>
            </w:tcBorders>
          </w:tcPr>
          <w:p w14:paraId="4D53E46B" w14:textId="77777777" w:rsidR="000F2CF4" w:rsidRPr="00C93BC3" w:rsidRDefault="000F2CF4" w:rsidP="00C93BC3">
            <w:pPr>
              <w:pStyle w:val="ListParagraph"/>
              <w:numPr>
                <w:ilvl w:val="0"/>
                <w:numId w:val="31"/>
              </w:numPr>
              <w:spacing w:after="0" w:line="240" w:lineRule="auto"/>
              <w:ind w:left="326" w:hanging="326"/>
              <w:rPr>
                <w:sz w:val="20"/>
                <w:szCs w:val="20"/>
              </w:rPr>
            </w:pPr>
            <w:r w:rsidRPr="00C93BC3">
              <w:rPr>
                <w:sz w:val="20"/>
                <w:szCs w:val="20"/>
              </w:rPr>
              <w:t>Limited Scope and Depth of Lessons</w:t>
            </w:r>
          </w:p>
          <w:p w14:paraId="266EABEC" w14:textId="77777777" w:rsidR="000F2CF4" w:rsidRPr="00C93BC3" w:rsidRDefault="000F2CF4" w:rsidP="00C93BC3">
            <w:pPr>
              <w:pStyle w:val="ListParagraph"/>
              <w:numPr>
                <w:ilvl w:val="0"/>
                <w:numId w:val="31"/>
              </w:numPr>
              <w:spacing w:after="0" w:line="240" w:lineRule="auto"/>
              <w:ind w:left="326" w:hanging="326"/>
              <w:rPr>
                <w:sz w:val="20"/>
                <w:szCs w:val="20"/>
              </w:rPr>
            </w:pPr>
            <w:r w:rsidRPr="00C93BC3">
              <w:rPr>
                <w:sz w:val="20"/>
                <w:szCs w:val="20"/>
              </w:rPr>
              <w:t>Difficulty with Complex Processes and Scientific Terms</w:t>
            </w:r>
          </w:p>
          <w:p w14:paraId="7EC64869" w14:textId="77777777" w:rsidR="000F2CF4" w:rsidRPr="00C93BC3" w:rsidRDefault="000F2CF4" w:rsidP="00C93BC3">
            <w:pPr>
              <w:pStyle w:val="ListParagraph"/>
              <w:numPr>
                <w:ilvl w:val="0"/>
                <w:numId w:val="31"/>
              </w:numPr>
              <w:spacing w:after="0" w:line="240" w:lineRule="auto"/>
              <w:ind w:left="326" w:hanging="326"/>
              <w:rPr>
                <w:sz w:val="20"/>
                <w:szCs w:val="20"/>
              </w:rPr>
            </w:pPr>
            <w:r w:rsidRPr="00C93BC3">
              <w:rPr>
                <w:sz w:val="20"/>
                <w:szCs w:val="20"/>
              </w:rPr>
              <w:t>Fast-Paced and Compressed Scheduling</w:t>
            </w:r>
          </w:p>
          <w:p w14:paraId="17D4CF85" w14:textId="77777777" w:rsidR="000F2CF4" w:rsidRPr="00C93BC3" w:rsidRDefault="000F2CF4" w:rsidP="00C93BC3">
            <w:pPr>
              <w:pStyle w:val="ListParagraph"/>
              <w:numPr>
                <w:ilvl w:val="0"/>
                <w:numId w:val="31"/>
              </w:numPr>
              <w:spacing w:after="0" w:line="240" w:lineRule="auto"/>
              <w:ind w:left="326" w:hanging="326"/>
              <w:rPr>
                <w:sz w:val="20"/>
                <w:szCs w:val="20"/>
              </w:rPr>
            </w:pPr>
            <w:r w:rsidRPr="00C93BC3">
              <w:rPr>
                <w:sz w:val="20"/>
                <w:szCs w:val="20"/>
              </w:rPr>
              <w:t>Repetition of Topics and Student Inattention</w:t>
            </w:r>
          </w:p>
        </w:tc>
        <w:tc>
          <w:tcPr>
            <w:tcW w:w="2674" w:type="dxa"/>
            <w:tcBorders>
              <w:top w:val="single" w:sz="12" w:space="0" w:color="auto"/>
              <w:left w:val="single" w:sz="12" w:space="0" w:color="auto"/>
              <w:bottom w:val="single" w:sz="12" w:space="0" w:color="auto"/>
              <w:right w:val="single" w:sz="12" w:space="0" w:color="auto"/>
            </w:tcBorders>
          </w:tcPr>
          <w:p w14:paraId="13846E06" w14:textId="77777777" w:rsidR="000F2CF4" w:rsidRPr="00C93BC3" w:rsidRDefault="000F2CF4" w:rsidP="00C93BC3">
            <w:pPr>
              <w:pStyle w:val="ListParagraph"/>
              <w:numPr>
                <w:ilvl w:val="0"/>
                <w:numId w:val="32"/>
              </w:numPr>
              <w:spacing w:after="0" w:line="240" w:lineRule="auto"/>
              <w:ind w:left="326" w:hanging="326"/>
              <w:rPr>
                <w:sz w:val="20"/>
                <w:szCs w:val="20"/>
              </w:rPr>
            </w:pPr>
            <w:r w:rsidRPr="00C93BC3">
              <w:rPr>
                <w:sz w:val="20"/>
                <w:szCs w:val="20"/>
              </w:rPr>
              <w:t>Note-Taking, Rewriting, and Review</w:t>
            </w:r>
          </w:p>
          <w:p w14:paraId="5A7D8ADC" w14:textId="77777777" w:rsidR="000F2CF4" w:rsidRPr="00C93BC3" w:rsidRDefault="000F2CF4" w:rsidP="00C93BC3">
            <w:pPr>
              <w:pStyle w:val="ListParagraph"/>
              <w:numPr>
                <w:ilvl w:val="0"/>
                <w:numId w:val="32"/>
              </w:numPr>
              <w:spacing w:after="0" w:line="240" w:lineRule="auto"/>
              <w:ind w:left="326" w:hanging="326"/>
              <w:rPr>
                <w:sz w:val="20"/>
                <w:szCs w:val="20"/>
              </w:rPr>
            </w:pPr>
            <w:r w:rsidRPr="00C93BC3">
              <w:rPr>
                <w:sz w:val="20"/>
                <w:szCs w:val="20"/>
              </w:rPr>
              <w:t>Summarization and Reviewer Creation</w:t>
            </w:r>
          </w:p>
          <w:p w14:paraId="1D44F9FB" w14:textId="77777777" w:rsidR="000F2CF4" w:rsidRPr="00C93BC3" w:rsidRDefault="000F2CF4" w:rsidP="00C93BC3">
            <w:pPr>
              <w:pStyle w:val="ListParagraph"/>
              <w:numPr>
                <w:ilvl w:val="0"/>
                <w:numId w:val="32"/>
              </w:numPr>
              <w:spacing w:after="0" w:line="240" w:lineRule="auto"/>
              <w:ind w:left="326" w:hanging="326"/>
              <w:rPr>
                <w:sz w:val="20"/>
                <w:szCs w:val="20"/>
              </w:rPr>
            </w:pPr>
            <w:r w:rsidRPr="00C93BC3">
              <w:rPr>
                <w:sz w:val="20"/>
                <w:szCs w:val="20"/>
              </w:rPr>
              <w:t>Active Recall and Self-Testing</w:t>
            </w:r>
          </w:p>
          <w:p w14:paraId="7A36E6C6" w14:textId="77777777" w:rsidR="000F2CF4" w:rsidRPr="00C93BC3" w:rsidRDefault="000F2CF4" w:rsidP="00C93BC3">
            <w:pPr>
              <w:pStyle w:val="ListParagraph"/>
              <w:numPr>
                <w:ilvl w:val="0"/>
                <w:numId w:val="32"/>
              </w:numPr>
              <w:spacing w:after="0" w:line="240" w:lineRule="auto"/>
              <w:ind w:left="326" w:hanging="326"/>
              <w:rPr>
                <w:sz w:val="20"/>
                <w:szCs w:val="20"/>
              </w:rPr>
            </w:pPr>
            <w:r w:rsidRPr="00C93BC3">
              <w:rPr>
                <w:sz w:val="20"/>
                <w:szCs w:val="20"/>
              </w:rPr>
              <w:t>Peer Learning and Discussion</w:t>
            </w:r>
          </w:p>
          <w:p w14:paraId="27403CE8" w14:textId="77777777" w:rsidR="000F2CF4" w:rsidRPr="00C93BC3" w:rsidRDefault="000F2CF4" w:rsidP="00C93BC3">
            <w:pPr>
              <w:pStyle w:val="ListParagraph"/>
              <w:numPr>
                <w:ilvl w:val="0"/>
                <w:numId w:val="32"/>
              </w:numPr>
              <w:spacing w:after="0" w:line="240" w:lineRule="auto"/>
              <w:ind w:left="326" w:hanging="326"/>
              <w:rPr>
                <w:sz w:val="20"/>
                <w:szCs w:val="20"/>
              </w:rPr>
            </w:pPr>
            <w:r w:rsidRPr="00C93BC3">
              <w:rPr>
                <w:sz w:val="20"/>
                <w:szCs w:val="20"/>
              </w:rPr>
              <w:t>Use of External Resources and Visual Aids</w:t>
            </w:r>
          </w:p>
          <w:p w14:paraId="666D573C" w14:textId="77777777" w:rsidR="000F2CF4" w:rsidRPr="00C93BC3" w:rsidRDefault="000F2CF4" w:rsidP="00C93BC3">
            <w:pPr>
              <w:pStyle w:val="ListParagraph"/>
              <w:numPr>
                <w:ilvl w:val="0"/>
                <w:numId w:val="32"/>
              </w:numPr>
              <w:spacing w:after="0" w:line="240" w:lineRule="auto"/>
              <w:ind w:left="326" w:hanging="326"/>
              <w:rPr>
                <w:sz w:val="20"/>
                <w:szCs w:val="20"/>
              </w:rPr>
            </w:pPr>
            <w:r w:rsidRPr="00C93BC3">
              <w:rPr>
                <w:sz w:val="20"/>
                <w:szCs w:val="20"/>
              </w:rPr>
              <w:t>Selective Highlighting and Focused Study</w:t>
            </w:r>
          </w:p>
        </w:tc>
        <w:tc>
          <w:tcPr>
            <w:tcW w:w="2586" w:type="dxa"/>
            <w:tcBorders>
              <w:top w:val="single" w:sz="12" w:space="0" w:color="auto"/>
              <w:left w:val="single" w:sz="12" w:space="0" w:color="auto"/>
              <w:bottom w:val="single" w:sz="12" w:space="0" w:color="auto"/>
              <w:right w:val="single" w:sz="12" w:space="0" w:color="auto"/>
            </w:tcBorders>
          </w:tcPr>
          <w:p w14:paraId="43E685C4" w14:textId="77777777" w:rsidR="000F2CF4" w:rsidRPr="00C93BC3" w:rsidRDefault="000F2CF4" w:rsidP="00C93BC3">
            <w:pPr>
              <w:pStyle w:val="ListParagraph"/>
              <w:numPr>
                <w:ilvl w:val="0"/>
                <w:numId w:val="33"/>
              </w:numPr>
              <w:spacing w:after="0" w:line="240" w:lineRule="auto"/>
              <w:ind w:left="326" w:hanging="326"/>
              <w:rPr>
                <w:sz w:val="20"/>
                <w:szCs w:val="20"/>
              </w:rPr>
            </w:pPr>
            <w:r w:rsidRPr="00C93BC3">
              <w:rPr>
                <w:sz w:val="20"/>
                <w:szCs w:val="20"/>
              </w:rPr>
              <w:t>More Interactive and Engaging Activities</w:t>
            </w:r>
          </w:p>
          <w:p w14:paraId="7DA6931B" w14:textId="77777777" w:rsidR="000F2CF4" w:rsidRPr="00C93BC3" w:rsidRDefault="000F2CF4" w:rsidP="00C93BC3">
            <w:pPr>
              <w:pStyle w:val="ListParagraph"/>
              <w:numPr>
                <w:ilvl w:val="0"/>
                <w:numId w:val="33"/>
              </w:numPr>
              <w:spacing w:after="0" w:line="240" w:lineRule="auto"/>
              <w:ind w:left="326" w:hanging="326"/>
              <w:rPr>
                <w:sz w:val="20"/>
                <w:szCs w:val="20"/>
              </w:rPr>
            </w:pPr>
            <w:r w:rsidRPr="00C93BC3">
              <w:rPr>
                <w:sz w:val="20"/>
                <w:szCs w:val="20"/>
              </w:rPr>
              <w:t>Balance Between Worksheets and Application</w:t>
            </w:r>
          </w:p>
          <w:p w14:paraId="7A666A04" w14:textId="77777777" w:rsidR="000F2CF4" w:rsidRPr="00C93BC3" w:rsidRDefault="000F2CF4" w:rsidP="00C93BC3">
            <w:pPr>
              <w:pStyle w:val="ListParagraph"/>
              <w:numPr>
                <w:ilvl w:val="0"/>
                <w:numId w:val="33"/>
              </w:numPr>
              <w:spacing w:after="0" w:line="240" w:lineRule="auto"/>
              <w:ind w:left="326" w:hanging="326"/>
              <w:rPr>
                <w:sz w:val="20"/>
                <w:szCs w:val="20"/>
              </w:rPr>
            </w:pPr>
            <w:r w:rsidRPr="00C93BC3">
              <w:rPr>
                <w:sz w:val="20"/>
                <w:szCs w:val="20"/>
              </w:rPr>
              <w:t>Regular Formative Assessments</w:t>
            </w:r>
          </w:p>
        </w:tc>
      </w:tr>
    </w:tbl>
    <w:p w14:paraId="406C4E4C" w14:textId="3FEC7DA5" w:rsidR="00C93BC3" w:rsidRPr="00C93BC3" w:rsidRDefault="000D77CF" w:rsidP="00C93BC3">
      <w:pPr>
        <w:jc w:val="both"/>
        <w:rPr>
          <w:rFonts w:ascii="Arial" w:hAnsi="Arial" w:cs="Arial"/>
          <w:b/>
          <w:bCs/>
        </w:rPr>
      </w:pPr>
      <w:r>
        <w:rPr>
          <w:rFonts w:ascii="Arial" w:hAnsi="Arial" w:cs="Arial"/>
          <w:b/>
          <w:bCs/>
        </w:rPr>
        <w:t>Table</w:t>
      </w:r>
      <w:r w:rsidR="00C93BC3" w:rsidRPr="00C93BC3">
        <w:rPr>
          <w:rFonts w:ascii="Arial" w:hAnsi="Arial" w:cs="Arial"/>
          <w:b/>
          <w:bCs/>
        </w:rPr>
        <w:t xml:space="preserve"> 1. Challenges, strategies, and prospects of students in learning Earth Science</w:t>
      </w:r>
    </w:p>
    <w:p w14:paraId="16048417" w14:textId="77777777" w:rsidR="00C93BC3" w:rsidRPr="00C93BC3" w:rsidRDefault="00C93BC3" w:rsidP="00C93BC3">
      <w:pPr>
        <w:jc w:val="both"/>
        <w:rPr>
          <w:rFonts w:ascii="Arial" w:hAnsi="Arial" w:cs="Arial"/>
        </w:rPr>
      </w:pPr>
    </w:p>
    <w:p w14:paraId="464C2EF6" w14:textId="77777777" w:rsidR="00C93BC3" w:rsidRPr="00C93BC3" w:rsidRDefault="00C93BC3" w:rsidP="00C93BC3">
      <w:pPr>
        <w:jc w:val="both"/>
        <w:rPr>
          <w:rFonts w:ascii="Arial" w:hAnsi="Arial" w:cs="Arial"/>
        </w:rPr>
      </w:pPr>
      <w:r w:rsidRPr="00C93BC3">
        <w:rPr>
          <w:rFonts w:ascii="Arial" w:hAnsi="Arial" w:cs="Arial"/>
        </w:rPr>
        <w:t xml:space="preserve">Learning Earth Science can be difficult because it has abstract ideas, special terms, and requires attention and practice (Hannula, 2023; </w:t>
      </w:r>
      <w:proofErr w:type="spellStart"/>
      <w:r w:rsidRPr="00C93BC3">
        <w:rPr>
          <w:rFonts w:ascii="Arial" w:hAnsi="Arial" w:cs="Arial"/>
        </w:rPr>
        <w:t>DiPrinzio</w:t>
      </w:r>
      <w:proofErr w:type="spellEnd"/>
      <w:r w:rsidRPr="00C93BC3">
        <w:rPr>
          <w:rFonts w:ascii="Arial" w:hAnsi="Arial" w:cs="Arial"/>
        </w:rPr>
        <w:t xml:space="preserve">, 2021). Many students said that lessons sometimes feel too short or narrow, so it is hard to know everything about a topic. They also said some lessons have complicated steps and difficult scientific words, which makes understanding and remembering the lessons tricky. On top of that, classes are short and fast, giving students little time to fully think about the topics. Sometimes, students get bored when topics are repeated, which makes it hard to pay attention. </w:t>
      </w:r>
    </w:p>
    <w:p w14:paraId="73B26D94" w14:textId="77777777" w:rsidR="00C93BC3" w:rsidRPr="00C93BC3" w:rsidRDefault="00C93BC3" w:rsidP="00C93BC3">
      <w:pPr>
        <w:jc w:val="both"/>
        <w:rPr>
          <w:rFonts w:ascii="Arial" w:hAnsi="Arial" w:cs="Arial"/>
        </w:rPr>
      </w:pPr>
    </w:p>
    <w:p w14:paraId="1F22BB48" w14:textId="77777777" w:rsidR="00C93BC3" w:rsidRPr="00C93BC3" w:rsidRDefault="00C93BC3" w:rsidP="00C93BC3">
      <w:pPr>
        <w:jc w:val="both"/>
        <w:rPr>
          <w:rFonts w:ascii="Arial" w:hAnsi="Arial" w:cs="Arial"/>
        </w:rPr>
      </w:pPr>
      <w:r w:rsidRPr="00C93BC3">
        <w:rPr>
          <w:rFonts w:ascii="Arial" w:hAnsi="Arial" w:cs="Arial"/>
        </w:rPr>
        <w:t xml:space="preserve">To deal with these challenges, students use several learning strategies. Many take notes, rewrite them, and review repeatedly, or create summaries and reviewers to remember lessons better. Some quiz themselves or pretend to teach others to check their understanding. Working with classmates and discussing lessons together also helps students understand things they might miss alone. Students also use books, videos, and models to make difficult ideas easier to picture, and they highlight the tricky parts to focus on them more. Research shows that these kinds of active learning, collaboration, and use of </w:t>
      </w:r>
      <w:r w:rsidRPr="00C93BC3">
        <w:rPr>
          <w:rFonts w:ascii="Arial" w:hAnsi="Arial" w:cs="Arial"/>
        </w:rPr>
        <w:lastRenderedPageBreak/>
        <w:t>visual aids really help students understand and enjoy science more (Canlas &amp; Guevarra, 2020; Mills, 2017).</w:t>
      </w:r>
    </w:p>
    <w:p w14:paraId="12777E05" w14:textId="77777777" w:rsidR="00C93BC3" w:rsidRPr="00C93BC3" w:rsidRDefault="00C93BC3" w:rsidP="00C93BC3">
      <w:pPr>
        <w:jc w:val="both"/>
        <w:rPr>
          <w:rFonts w:ascii="Arial" w:hAnsi="Arial" w:cs="Arial"/>
        </w:rPr>
      </w:pPr>
    </w:p>
    <w:p w14:paraId="0D2A3686" w14:textId="77777777" w:rsidR="00C93BC3" w:rsidRPr="00C93BC3" w:rsidRDefault="00C93BC3" w:rsidP="00C93BC3">
      <w:pPr>
        <w:jc w:val="both"/>
        <w:rPr>
          <w:rFonts w:ascii="Arial" w:hAnsi="Arial" w:cs="Arial"/>
        </w:rPr>
      </w:pPr>
      <w:r w:rsidRPr="00C93BC3">
        <w:rPr>
          <w:rFonts w:ascii="Arial" w:hAnsi="Arial" w:cs="Arial"/>
        </w:rPr>
        <w:t>Consequently, students shared their prospects on how to make Earth Science learning better in the future. They suggested adding fun and interactive activities like games and group work to keep everyone interested. They also said teachers could balance worksheets with activities where students can apply what they learn in real situations. Finally, they recommended short quizzes or checks after each lesson, so students and teachers know what topics need more attention. These suggestions match what experts say: making learning interactive, connecting lessons to real life, and giving feedback helps students stay motivated and understand Earth Science better (Metzger, 2024; Vasconcelos et al., 2021).</w:t>
      </w:r>
    </w:p>
    <w:p w14:paraId="277A68B4" w14:textId="77777777" w:rsidR="00C93BC3" w:rsidRPr="00C93BC3" w:rsidRDefault="00C93BC3" w:rsidP="00C93BC3">
      <w:pPr>
        <w:jc w:val="both"/>
        <w:rPr>
          <w:rFonts w:ascii="Arial" w:hAnsi="Arial" w:cs="Arial"/>
        </w:rPr>
      </w:pPr>
    </w:p>
    <w:p w14:paraId="1E0F99CF" w14:textId="77777777" w:rsidR="00C93BC3" w:rsidRPr="00C93BC3" w:rsidRDefault="00C93BC3" w:rsidP="00C93BC3">
      <w:pPr>
        <w:jc w:val="both"/>
        <w:rPr>
          <w:rFonts w:ascii="Arial" w:hAnsi="Arial" w:cs="Arial"/>
        </w:rPr>
      </w:pPr>
    </w:p>
    <w:p w14:paraId="578C5A90" w14:textId="77777777" w:rsidR="00C93BC3" w:rsidRPr="00C93BC3" w:rsidRDefault="00C93BC3" w:rsidP="00C93BC3">
      <w:pPr>
        <w:jc w:val="both"/>
        <w:rPr>
          <w:rFonts w:ascii="Arial" w:hAnsi="Arial" w:cs="Arial"/>
          <w:b/>
          <w:bCs/>
        </w:rPr>
      </w:pPr>
      <w:r w:rsidRPr="00C93BC3">
        <w:rPr>
          <w:rFonts w:ascii="Arial" w:hAnsi="Arial" w:cs="Arial"/>
          <w:b/>
          <w:bCs/>
        </w:rPr>
        <w:t>Implications for Instructional Design</w:t>
      </w:r>
    </w:p>
    <w:p w14:paraId="3E7B2147" w14:textId="77777777" w:rsidR="00C93BC3" w:rsidRPr="00C93BC3" w:rsidRDefault="00C93BC3" w:rsidP="00C93BC3">
      <w:pPr>
        <w:jc w:val="both"/>
        <w:rPr>
          <w:rFonts w:ascii="Arial" w:hAnsi="Arial" w:cs="Arial"/>
        </w:rPr>
      </w:pPr>
      <w:r w:rsidRPr="00C93BC3">
        <w:rPr>
          <w:rFonts w:ascii="Arial" w:hAnsi="Arial" w:cs="Arial"/>
        </w:rPr>
        <w:t>The results of this study suggest that Earth Science lessons should be designed to be more interactive, organized, and learning-centered. Since students struggled with limited coverage, difficult terms, and fast pacing, teachers can design lessons that provide enough depth, clear explanations, and manageable schedules. Instruction should not only rely on worksheets or lectures but also include hands-on tasks, games, group discussions, and visual demonstrations to keep students engaged. Furthermore, the strategies used by students, like notetaking, self-testing, and peer learning, show that they prefer active participation and collaboration. Instructional design should build on these natural strategies by integrating review sessions, peer teaching, and formative quizzes. In addition, using technology, visual aids, and real-world applications can help address difficulties with abstract concepts and technical terms. Lastly, the prospects suggested by students highlight that instructional design must balance content mastery with meaningful application. This means giving students opportunities not only to memorize facts but also to apply what they learn through experiments, projects, and real-life problem-solving activities.</w:t>
      </w:r>
    </w:p>
    <w:p w14:paraId="47656E23" w14:textId="77777777" w:rsidR="00E053D0" w:rsidRDefault="00E053D0" w:rsidP="00441B6F">
      <w:pPr>
        <w:pStyle w:val="Body"/>
        <w:spacing w:after="0"/>
        <w:rPr>
          <w:rFonts w:ascii="Arial" w:hAnsi="Arial" w:cs="Arial"/>
        </w:rPr>
      </w:pPr>
    </w:p>
    <w:p w14:paraId="193F19A5" w14:textId="77777777" w:rsidR="00790ADA" w:rsidRPr="00FB3A86" w:rsidRDefault="00790ADA" w:rsidP="00441B6F">
      <w:pPr>
        <w:pStyle w:val="Body"/>
        <w:spacing w:after="0"/>
        <w:rPr>
          <w:rFonts w:ascii="Arial" w:hAnsi="Arial" w:cs="Arial"/>
        </w:rPr>
      </w:pPr>
    </w:p>
    <w:p w14:paraId="24C79C1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8BD0830" w14:textId="77777777" w:rsidR="00790ADA" w:rsidRPr="00FB3A86" w:rsidRDefault="00790ADA" w:rsidP="00441B6F">
      <w:pPr>
        <w:pStyle w:val="ConcHead"/>
        <w:spacing w:after="0"/>
        <w:jc w:val="both"/>
        <w:rPr>
          <w:rFonts w:ascii="Arial" w:hAnsi="Arial" w:cs="Arial"/>
        </w:rPr>
      </w:pPr>
    </w:p>
    <w:p w14:paraId="0EDEAAD5" w14:textId="558D7F78" w:rsidR="00575070" w:rsidRDefault="00575070" w:rsidP="00575070">
      <w:pPr>
        <w:pStyle w:val="Body"/>
        <w:spacing w:after="0"/>
        <w:rPr>
          <w:rFonts w:ascii="Arial" w:hAnsi="Arial" w:cs="Arial"/>
        </w:rPr>
      </w:pPr>
      <w:r w:rsidRPr="00575070">
        <w:rPr>
          <w:rFonts w:ascii="Arial" w:hAnsi="Arial" w:cs="Arial"/>
        </w:rPr>
        <w:t>Learning Earth Science can be hard for students because lessons are sometimes short, have difficult words, and cover complicated processes. Students also feel bored when topics are repeated or when classes are fast. To overcome these challenges, they take notes, make summaries, quiz themselves, work with friends, use books and videos, and focus on the parts they find hardest. Moreover, students suggested doing more games and group activities, balancing worksheets with real-life activities, and having short quizzes to check understanding. Even though Earth Science can be challenging, students can learn it well if they use smart study strategies and if teachers make lessons interactive, fun, and easier to understand.</w:t>
      </w:r>
    </w:p>
    <w:p w14:paraId="77083868" w14:textId="77777777" w:rsidR="00575070" w:rsidRPr="00575070" w:rsidRDefault="00575070" w:rsidP="00575070">
      <w:pPr>
        <w:pStyle w:val="Body"/>
        <w:spacing w:after="0"/>
        <w:rPr>
          <w:rFonts w:ascii="Arial" w:hAnsi="Arial" w:cs="Arial"/>
        </w:rPr>
      </w:pPr>
    </w:p>
    <w:p w14:paraId="5966D53D" w14:textId="0F4C5E16" w:rsidR="00790ADA" w:rsidRDefault="00575070" w:rsidP="00575070">
      <w:pPr>
        <w:pStyle w:val="Body"/>
        <w:spacing w:after="0"/>
        <w:rPr>
          <w:rFonts w:ascii="Arial" w:hAnsi="Arial" w:cs="Arial"/>
        </w:rPr>
      </w:pPr>
      <w:r w:rsidRPr="00575070">
        <w:rPr>
          <w:rFonts w:ascii="Arial" w:hAnsi="Arial" w:cs="Arial"/>
        </w:rPr>
        <w:t xml:space="preserve">Based on the results of this study, teachers should include more games, experiments, and group activities to make lessons interesting and fun. For example, students can do mini experiments to see how rocks form, build a simple model of the water cycle, or create posters about volcanoes and earthquakes. They can play group quizzes or trivia games to practice what they learned and use flashcards or online interactive models to remember scientific terms. Teachers can give short quizzes after each lesson to check understanding and review tricky topics. Students, on the other hand, can keep using their study strategies like taking notes, making summaries, reviewing regularly, quizzing themselves, and discussing lessons with classmates. Using books, videos, and interactive models can also help them understand hard topics better. Students can also work in pairs or small groups to explain lessons to each other, make summaries or concept maps, and do real-life </w:t>
      </w:r>
      <w:r w:rsidRPr="00575070">
        <w:rPr>
          <w:rFonts w:ascii="Arial" w:hAnsi="Arial" w:cs="Arial"/>
        </w:rPr>
        <w:lastRenderedPageBreak/>
        <w:t>observation tasks, like measuring rainfall or observing local plants and soil, to connect lessons to the world around them.</w:t>
      </w:r>
    </w:p>
    <w:p w14:paraId="7B7137B8" w14:textId="77777777" w:rsidR="00575070" w:rsidRDefault="00575070" w:rsidP="00575070">
      <w:pPr>
        <w:pStyle w:val="Body"/>
        <w:spacing w:after="0"/>
        <w:rPr>
          <w:rFonts w:ascii="Arial" w:hAnsi="Arial" w:cs="Arial"/>
        </w:rPr>
      </w:pPr>
    </w:p>
    <w:p w14:paraId="2B188B79" w14:textId="77777777" w:rsidR="00783392" w:rsidRPr="00FB3A86" w:rsidRDefault="00783392" w:rsidP="00575070">
      <w:pPr>
        <w:pStyle w:val="Body"/>
        <w:spacing w:after="0"/>
        <w:rPr>
          <w:rFonts w:ascii="Arial" w:hAnsi="Arial" w:cs="Arial"/>
        </w:rPr>
      </w:pPr>
    </w:p>
    <w:p w14:paraId="4C7DBAE2" w14:textId="77777777" w:rsidR="005B325D" w:rsidRDefault="005B325D" w:rsidP="00E02938">
      <w:pPr>
        <w:pStyle w:val="Body"/>
        <w:spacing w:after="0"/>
        <w:rPr>
          <w:rFonts w:ascii="Arial" w:hAnsi="Arial" w:cs="Arial"/>
        </w:rPr>
      </w:pPr>
    </w:p>
    <w:p w14:paraId="3C9EDF50" w14:textId="77777777" w:rsidR="007F456A" w:rsidRDefault="007F456A" w:rsidP="00E02938">
      <w:pPr>
        <w:pStyle w:val="Body"/>
        <w:spacing w:after="0"/>
        <w:rPr>
          <w:rFonts w:ascii="Arial" w:hAnsi="Arial" w:cs="Arial"/>
        </w:rPr>
      </w:pPr>
    </w:p>
    <w:p w14:paraId="07ADABF6" w14:textId="05E0F388" w:rsidR="00A15791" w:rsidRPr="00E02938" w:rsidRDefault="00A15791" w:rsidP="00E02938">
      <w:pPr>
        <w:pStyle w:val="Body"/>
        <w:spacing w:after="0"/>
        <w:rPr>
          <w:rFonts w:ascii="Arial" w:hAnsi="Arial" w:cs="Arial"/>
        </w:rPr>
      </w:pPr>
      <w:r w:rsidRPr="00783392">
        <w:rPr>
          <w:rFonts w:ascii="Arial" w:hAnsi="Arial" w:cs="Arial"/>
          <w:b/>
          <w:bCs/>
          <w:sz w:val="22"/>
          <w:szCs w:val="22"/>
        </w:rPr>
        <w:t>REFERENCES</w:t>
      </w:r>
    </w:p>
    <w:p w14:paraId="45C9C425" w14:textId="77777777" w:rsidR="00A15791" w:rsidRDefault="00A15791" w:rsidP="00E02938">
      <w:pPr>
        <w:pStyle w:val="Body"/>
        <w:spacing w:after="0"/>
        <w:rPr>
          <w:rFonts w:ascii="Arial" w:hAnsi="Arial" w:cs="Arial"/>
          <w:b/>
          <w:bCs/>
          <w:sz w:val="21"/>
          <w:szCs w:val="21"/>
        </w:rPr>
      </w:pPr>
    </w:p>
    <w:p w14:paraId="49815F3C" w14:textId="77777777" w:rsidR="00A15791" w:rsidRPr="00A15791" w:rsidRDefault="00A15791" w:rsidP="00A15791">
      <w:pPr>
        <w:ind w:left="720" w:hanging="720"/>
        <w:jc w:val="both"/>
        <w:rPr>
          <w:rFonts w:ascii="Arial" w:hAnsi="Arial" w:cs="Arial"/>
        </w:rPr>
      </w:pPr>
      <w:proofErr w:type="spellStart"/>
      <w:r w:rsidRPr="00A15791">
        <w:rPr>
          <w:rFonts w:ascii="Arial" w:hAnsi="Arial" w:cs="Arial"/>
        </w:rPr>
        <w:t>Armawati</w:t>
      </w:r>
      <w:proofErr w:type="spellEnd"/>
      <w:r w:rsidRPr="00A15791">
        <w:rPr>
          <w:rFonts w:ascii="Arial" w:hAnsi="Arial" w:cs="Arial"/>
        </w:rPr>
        <w:t xml:space="preserve">, A., </w:t>
      </w:r>
      <w:proofErr w:type="spellStart"/>
      <w:r w:rsidRPr="00A15791">
        <w:rPr>
          <w:rFonts w:ascii="Arial" w:hAnsi="Arial" w:cs="Arial"/>
        </w:rPr>
        <w:t>Vebrianto</w:t>
      </w:r>
      <w:proofErr w:type="spellEnd"/>
      <w:r w:rsidRPr="00A15791">
        <w:rPr>
          <w:rFonts w:ascii="Arial" w:hAnsi="Arial" w:cs="Arial"/>
        </w:rPr>
        <w:t xml:space="preserve">, R., Habibi, M., &amp; </w:t>
      </w:r>
      <w:proofErr w:type="spellStart"/>
      <w:r w:rsidRPr="00A15791">
        <w:rPr>
          <w:rFonts w:ascii="Arial" w:hAnsi="Arial" w:cs="Arial"/>
        </w:rPr>
        <w:t>Radeswandri</w:t>
      </w:r>
      <w:proofErr w:type="spellEnd"/>
      <w:r w:rsidRPr="00A15791">
        <w:rPr>
          <w:rFonts w:ascii="Arial" w:hAnsi="Arial" w:cs="Arial"/>
        </w:rPr>
        <w:t xml:space="preserve">, R. (2025). Overcoming difficult science topics through alternative media in elementary education. </w:t>
      </w:r>
      <w:r w:rsidRPr="00A15791">
        <w:rPr>
          <w:rFonts w:ascii="Arial" w:hAnsi="Arial" w:cs="Arial"/>
          <w:i/>
          <w:iCs/>
        </w:rPr>
        <w:t>Journal of Islamic Education Students, 5</w:t>
      </w:r>
      <w:r w:rsidRPr="00A15791">
        <w:rPr>
          <w:rFonts w:ascii="Arial" w:hAnsi="Arial" w:cs="Arial"/>
        </w:rPr>
        <w:t xml:space="preserve">(1), 266. </w:t>
      </w:r>
      <w:hyperlink r:id="rId14" w:history="1">
        <w:r w:rsidRPr="00A15791">
          <w:rPr>
            <w:rStyle w:val="Hyperlink"/>
            <w:rFonts w:ascii="Arial" w:hAnsi="Arial" w:cs="Arial"/>
          </w:rPr>
          <w:t>https://doi.org/10.31958/jies.v5i1.15223</w:t>
        </w:r>
      </w:hyperlink>
    </w:p>
    <w:p w14:paraId="032F6BF3" w14:textId="77777777" w:rsidR="00A15791" w:rsidRPr="00A15791" w:rsidRDefault="00A15791" w:rsidP="00A15791">
      <w:pPr>
        <w:ind w:left="720" w:hanging="720"/>
        <w:jc w:val="both"/>
        <w:rPr>
          <w:rFonts w:ascii="Arial" w:hAnsi="Arial" w:cs="Arial"/>
        </w:rPr>
      </w:pPr>
      <w:proofErr w:type="spellStart"/>
      <w:r w:rsidRPr="00A15791">
        <w:rPr>
          <w:rFonts w:ascii="Arial" w:hAnsi="Arial" w:cs="Arial"/>
        </w:rPr>
        <w:t>Ary</w:t>
      </w:r>
      <w:proofErr w:type="spellEnd"/>
      <w:r w:rsidRPr="00A15791">
        <w:rPr>
          <w:rFonts w:ascii="Arial" w:hAnsi="Arial" w:cs="Arial"/>
        </w:rPr>
        <w:t xml:space="preserve"> (2010). Introduction to research in education eighth edition. Canada: Library of Congress.</w:t>
      </w:r>
    </w:p>
    <w:p w14:paraId="4D4CF303" w14:textId="77777777" w:rsidR="00A15791" w:rsidRPr="00A15791" w:rsidRDefault="00A15791" w:rsidP="00A15791">
      <w:pPr>
        <w:ind w:left="720" w:hanging="720"/>
        <w:jc w:val="both"/>
        <w:rPr>
          <w:rFonts w:ascii="Arial" w:hAnsi="Arial" w:cs="Arial"/>
        </w:rPr>
      </w:pPr>
      <w:r w:rsidRPr="00A15791">
        <w:rPr>
          <w:rFonts w:ascii="Arial" w:hAnsi="Arial" w:cs="Arial"/>
        </w:rPr>
        <w:t xml:space="preserve">Braun, V., and Clarke, V. (2006). Using thematic analysis in psychology. </w:t>
      </w:r>
      <w:r w:rsidRPr="00A15791">
        <w:rPr>
          <w:rFonts w:ascii="Arial" w:hAnsi="Arial" w:cs="Arial"/>
          <w:i/>
          <w:iCs/>
        </w:rPr>
        <w:t>Qualitative Research in Psychology, 3</w:t>
      </w:r>
      <w:r w:rsidRPr="00A15791">
        <w:rPr>
          <w:rFonts w:ascii="Arial" w:hAnsi="Arial" w:cs="Arial"/>
        </w:rPr>
        <w:t xml:space="preserve">(2), 77–101. </w:t>
      </w:r>
      <w:hyperlink r:id="rId15" w:history="1">
        <w:r w:rsidRPr="00A15791">
          <w:rPr>
            <w:rStyle w:val="Hyperlink"/>
            <w:rFonts w:ascii="Arial" w:hAnsi="Arial" w:cs="Arial"/>
          </w:rPr>
          <w:t>https://doi.org/10.1191/1478088706qp063oa</w:t>
        </w:r>
      </w:hyperlink>
    </w:p>
    <w:p w14:paraId="1C139A9A" w14:textId="77777777" w:rsidR="00A15791" w:rsidRPr="00A15791" w:rsidRDefault="00A15791" w:rsidP="00A15791">
      <w:pPr>
        <w:ind w:left="720" w:hanging="720"/>
        <w:jc w:val="both"/>
        <w:rPr>
          <w:rFonts w:ascii="Arial" w:hAnsi="Arial" w:cs="Arial"/>
        </w:rPr>
      </w:pPr>
      <w:r w:rsidRPr="00A15791">
        <w:rPr>
          <w:rFonts w:ascii="Arial" w:hAnsi="Arial" w:cs="Arial"/>
        </w:rPr>
        <w:t xml:space="preserve">Canlas, A., &amp; Guevarra, M. (2020). Model-based learning approach: Effects on students’ academic performance and attitudes in earth science. </w:t>
      </w:r>
      <w:proofErr w:type="spellStart"/>
      <w:r w:rsidRPr="00A15791">
        <w:rPr>
          <w:rFonts w:ascii="Arial" w:hAnsi="Arial" w:cs="Arial"/>
          <w:i/>
          <w:iCs/>
        </w:rPr>
        <w:t>Jurnal</w:t>
      </w:r>
      <w:proofErr w:type="spellEnd"/>
      <w:r w:rsidRPr="00A15791">
        <w:rPr>
          <w:rFonts w:ascii="Arial" w:hAnsi="Arial" w:cs="Arial"/>
          <w:i/>
          <w:iCs/>
        </w:rPr>
        <w:t xml:space="preserve"> Pendidikan MIPA, 21</w:t>
      </w:r>
      <w:r w:rsidRPr="00A15791">
        <w:rPr>
          <w:rFonts w:ascii="Arial" w:hAnsi="Arial" w:cs="Arial"/>
        </w:rPr>
        <w:t xml:space="preserve">(1), 49–66. </w:t>
      </w:r>
      <w:hyperlink r:id="rId16" w:history="1">
        <w:r w:rsidRPr="00A15791">
          <w:rPr>
            <w:rStyle w:val="Hyperlink"/>
            <w:rFonts w:ascii="Arial" w:hAnsi="Arial" w:cs="Arial"/>
          </w:rPr>
          <w:t>https://doi.org/10.23960/jpmipa/v21i1.pp49-66</w:t>
        </w:r>
      </w:hyperlink>
    </w:p>
    <w:p w14:paraId="371ECEA0" w14:textId="77777777" w:rsidR="00A15791" w:rsidRPr="00A15791" w:rsidRDefault="00A15791" w:rsidP="00A15791">
      <w:pPr>
        <w:ind w:left="720" w:hanging="720"/>
        <w:jc w:val="both"/>
        <w:rPr>
          <w:rFonts w:ascii="Arial" w:hAnsi="Arial" w:cs="Arial"/>
        </w:rPr>
      </w:pPr>
      <w:r w:rsidRPr="00A15791">
        <w:rPr>
          <w:rFonts w:ascii="Arial" w:hAnsi="Arial" w:cs="Arial"/>
        </w:rPr>
        <w:t xml:space="preserve">Department of Education. (2013). K to 12 basic education curriculum senior high school – core subject (Earth Science). </w:t>
      </w:r>
      <w:hyperlink r:id="rId17" w:history="1">
        <w:r w:rsidRPr="00A15791">
          <w:rPr>
            <w:rStyle w:val="Hyperlink"/>
            <w:rFonts w:ascii="Arial" w:hAnsi="Arial" w:cs="Arial"/>
          </w:rPr>
          <w:t>https://www.deped.gov.ph/k-to-12/about/k-to-12-basic-education-curriculum/senior-high-school-core-curriculum-subjects/</w:t>
        </w:r>
      </w:hyperlink>
    </w:p>
    <w:p w14:paraId="33E9B14F" w14:textId="77777777" w:rsidR="00A15791" w:rsidRPr="00A15791" w:rsidRDefault="00A15791" w:rsidP="00A15791">
      <w:pPr>
        <w:ind w:left="720" w:hanging="720"/>
        <w:jc w:val="both"/>
        <w:rPr>
          <w:rFonts w:ascii="Arial" w:hAnsi="Arial" w:cs="Arial"/>
        </w:rPr>
      </w:pPr>
      <w:r w:rsidRPr="00A15791">
        <w:rPr>
          <w:rFonts w:ascii="Arial" w:hAnsi="Arial" w:cs="Arial"/>
        </w:rPr>
        <w:t xml:space="preserve">Ding, J., &amp; Gao, Y. (2025). Geography education and earth science: Bridging concepts in Chinese high school teaching. </w:t>
      </w:r>
      <w:r w:rsidRPr="00A15791">
        <w:rPr>
          <w:rFonts w:ascii="Arial" w:hAnsi="Arial" w:cs="Arial"/>
          <w:i/>
          <w:iCs/>
        </w:rPr>
        <w:t>Journal of Contemporary Educational Research, 9</w:t>
      </w:r>
      <w:r w:rsidRPr="00A15791">
        <w:rPr>
          <w:rFonts w:ascii="Arial" w:hAnsi="Arial" w:cs="Arial"/>
        </w:rPr>
        <w:t xml:space="preserve">(2), 123–130. </w:t>
      </w:r>
      <w:hyperlink r:id="rId18" w:history="1">
        <w:r w:rsidRPr="00A15791">
          <w:rPr>
            <w:rStyle w:val="Hyperlink"/>
            <w:rFonts w:ascii="Arial" w:hAnsi="Arial" w:cs="Arial"/>
          </w:rPr>
          <w:t>https://doi.org/10.26689/jcer.v9i2.9752</w:t>
        </w:r>
      </w:hyperlink>
    </w:p>
    <w:p w14:paraId="2743EDBB" w14:textId="77777777" w:rsidR="00A15791" w:rsidRPr="00A15791" w:rsidRDefault="00A15791" w:rsidP="00A15791">
      <w:pPr>
        <w:ind w:left="720" w:hanging="720"/>
        <w:jc w:val="both"/>
        <w:rPr>
          <w:rFonts w:ascii="Arial" w:hAnsi="Arial" w:cs="Arial"/>
        </w:rPr>
      </w:pPr>
      <w:proofErr w:type="spellStart"/>
      <w:r w:rsidRPr="00A15791">
        <w:rPr>
          <w:rFonts w:ascii="Arial" w:hAnsi="Arial" w:cs="Arial"/>
        </w:rPr>
        <w:t>DiPrinzio</w:t>
      </w:r>
      <w:proofErr w:type="spellEnd"/>
      <w:r w:rsidRPr="00A15791">
        <w:rPr>
          <w:rFonts w:ascii="Arial" w:hAnsi="Arial" w:cs="Arial"/>
        </w:rPr>
        <w:t xml:space="preserve">, T. (2021). Teaching the language of earth science in the digital age: Best practices for the K-12 classroom with a focus on English language learners and content absorption in virtual classrooms. </w:t>
      </w:r>
      <w:r w:rsidRPr="00A15791">
        <w:rPr>
          <w:rFonts w:ascii="Arial" w:hAnsi="Arial" w:cs="Arial"/>
          <w:i/>
          <w:iCs/>
        </w:rPr>
        <w:t>Journal of Contemporary Educational Research, 9</w:t>
      </w:r>
      <w:r w:rsidRPr="00A15791">
        <w:rPr>
          <w:rFonts w:ascii="Arial" w:hAnsi="Arial" w:cs="Arial"/>
        </w:rPr>
        <w:t xml:space="preserve">(2), 123–130. </w:t>
      </w:r>
      <w:hyperlink r:id="rId19" w:history="1">
        <w:r w:rsidRPr="00A15791">
          <w:rPr>
            <w:rStyle w:val="Hyperlink"/>
            <w:rFonts w:ascii="Arial" w:hAnsi="Arial" w:cs="Arial"/>
          </w:rPr>
          <w:t>https://doi.org/10.1130/abs/2021ne-361759</w:t>
        </w:r>
      </w:hyperlink>
    </w:p>
    <w:p w14:paraId="7403E417" w14:textId="77777777" w:rsidR="00A15791" w:rsidRPr="00A15791" w:rsidRDefault="00A15791" w:rsidP="00A15791">
      <w:pPr>
        <w:ind w:left="720" w:hanging="720"/>
        <w:jc w:val="both"/>
        <w:rPr>
          <w:rFonts w:ascii="Arial" w:hAnsi="Arial" w:cs="Arial"/>
        </w:rPr>
      </w:pPr>
      <w:r w:rsidRPr="00A15791">
        <w:rPr>
          <w:rFonts w:ascii="Arial" w:hAnsi="Arial" w:cs="Arial"/>
        </w:rPr>
        <w:t xml:space="preserve">Fang, S. (2020). Towards scientific inquiry in secondary earth science classrooms: Opportunities and realities. </w:t>
      </w:r>
      <w:r w:rsidRPr="00A15791">
        <w:rPr>
          <w:rFonts w:ascii="Arial" w:hAnsi="Arial" w:cs="Arial"/>
          <w:i/>
          <w:iCs/>
        </w:rPr>
        <w:t>International Journal of Science and Mathematics Education, 19,</w:t>
      </w:r>
      <w:r w:rsidRPr="00A15791">
        <w:rPr>
          <w:rFonts w:ascii="Arial" w:hAnsi="Arial" w:cs="Arial"/>
        </w:rPr>
        <w:t xml:space="preserve"> 771–792. </w:t>
      </w:r>
      <w:hyperlink r:id="rId20" w:history="1">
        <w:r w:rsidRPr="00A15791">
          <w:rPr>
            <w:rStyle w:val="Hyperlink"/>
            <w:rFonts w:ascii="Arial" w:hAnsi="Arial" w:cs="Arial"/>
          </w:rPr>
          <w:t>https://doi.org/10.1007/s10763-020-10086-6</w:t>
        </w:r>
      </w:hyperlink>
    </w:p>
    <w:p w14:paraId="5452394B" w14:textId="77777777" w:rsidR="00A15791" w:rsidRPr="00A15791" w:rsidRDefault="00A15791" w:rsidP="00A15791">
      <w:pPr>
        <w:ind w:left="720" w:hanging="720"/>
        <w:jc w:val="both"/>
        <w:rPr>
          <w:rFonts w:ascii="Arial" w:hAnsi="Arial" w:cs="Arial"/>
          <w:color w:val="000000"/>
        </w:rPr>
      </w:pPr>
      <w:r w:rsidRPr="00A15791">
        <w:rPr>
          <w:rFonts w:ascii="Arial" w:hAnsi="Arial" w:cs="Arial"/>
          <w:color w:val="000000"/>
        </w:rPr>
        <w:t xml:space="preserve">Grant, J. (2002). Learning needs assessment: Assessing the need. </w:t>
      </w:r>
      <w:r w:rsidRPr="00A15791">
        <w:rPr>
          <w:rFonts w:ascii="Arial" w:hAnsi="Arial" w:cs="Arial"/>
          <w:i/>
          <w:iCs/>
          <w:color w:val="000000"/>
        </w:rPr>
        <w:t>The BMJ, 324</w:t>
      </w:r>
      <w:r w:rsidRPr="00A15791">
        <w:rPr>
          <w:rFonts w:ascii="Arial" w:hAnsi="Arial" w:cs="Arial"/>
          <w:color w:val="000000"/>
        </w:rPr>
        <w:t xml:space="preserve">(7330), 156-159. </w:t>
      </w:r>
      <w:hyperlink r:id="rId21" w:history="1">
        <w:r w:rsidRPr="00A15791">
          <w:rPr>
            <w:rStyle w:val="Hyperlink"/>
            <w:rFonts w:ascii="Arial" w:hAnsi="Arial" w:cs="Arial"/>
          </w:rPr>
          <w:t>https://doi.org/10.1136/bmj.324.7330.156</w:t>
        </w:r>
      </w:hyperlink>
    </w:p>
    <w:p w14:paraId="716CE482" w14:textId="77777777" w:rsidR="00A15791" w:rsidRPr="00A15791" w:rsidRDefault="00A15791" w:rsidP="00A15791">
      <w:pPr>
        <w:ind w:left="720" w:hanging="720"/>
        <w:jc w:val="both"/>
        <w:rPr>
          <w:rFonts w:ascii="Arial" w:hAnsi="Arial" w:cs="Arial"/>
        </w:rPr>
      </w:pPr>
      <w:r w:rsidRPr="00A15791">
        <w:rPr>
          <w:rFonts w:ascii="Arial" w:hAnsi="Arial" w:cs="Arial"/>
        </w:rPr>
        <w:t xml:space="preserve">Hannula, K. (2023). Challenges and opportunities for K-12 earth science education. </w:t>
      </w:r>
      <w:r w:rsidRPr="00A15791">
        <w:rPr>
          <w:rFonts w:ascii="Arial" w:hAnsi="Arial" w:cs="Arial"/>
          <w:i/>
          <w:iCs/>
        </w:rPr>
        <w:t>Journal of Geoscience Education, 71</w:t>
      </w:r>
      <w:r w:rsidRPr="00A15791">
        <w:rPr>
          <w:rFonts w:ascii="Arial" w:hAnsi="Arial" w:cs="Arial"/>
        </w:rPr>
        <w:t xml:space="preserve">(2), 127–128. </w:t>
      </w:r>
      <w:hyperlink r:id="rId22" w:history="1">
        <w:r w:rsidRPr="00A15791">
          <w:rPr>
            <w:rStyle w:val="Hyperlink"/>
            <w:rFonts w:ascii="Arial" w:hAnsi="Arial" w:cs="Arial"/>
          </w:rPr>
          <w:t>https://doi.org/10.1080/10899995.2023.2187171</w:t>
        </w:r>
      </w:hyperlink>
    </w:p>
    <w:p w14:paraId="79874F80" w14:textId="77777777" w:rsidR="00A15791" w:rsidRPr="00A15791" w:rsidRDefault="00A15791" w:rsidP="00A15791">
      <w:pPr>
        <w:ind w:left="720" w:hanging="720"/>
        <w:jc w:val="both"/>
        <w:rPr>
          <w:rFonts w:ascii="Arial" w:hAnsi="Arial" w:cs="Arial"/>
        </w:rPr>
      </w:pPr>
      <w:r w:rsidRPr="00A15791">
        <w:rPr>
          <w:rFonts w:ascii="Arial" w:hAnsi="Arial" w:cs="Arial"/>
        </w:rPr>
        <w:t>Lombardi, D., Bickel, E., Bailey, J., &amp; Burrell, S. (2018). High school students’ evaluations, plausibility (</w:t>
      </w:r>
      <w:bookmarkStart w:id="0" w:name="_GoBack"/>
      <w:bookmarkEnd w:id="0"/>
      <w:r w:rsidRPr="00A15791">
        <w:rPr>
          <w:rFonts w:ascii="Arial" w:hAnsi="Arial" w:cs="Arial"/>
        </w:rPr>
        <w:t xml:space="preserve">re) appraisals, and knowledge about topics in Earth science. </w:t>
      </w:r>
      <w:r w:rsidRPr="00A15791">
        <w:rPr>
          <w:rFonts w:ascii="Arial" w:hAnsi="Arial" w:cs="Arial"/>
          <w:i/>
          <w:iCs/>
        </w:rPr>
        <w:t>Science Education, 102</w:t>
      </w:r>
      <w:r w:rsidRPr="00A15791">
        <w:rPr>
          <w:rFonts w:ascii="Arial" w:hAnsi="Arial" w:cs="Arial"/>
        </w:rPr>
        <w:t xml:space="preserve">(1), 153–177. </w:t>
      </w:r>
      <w:hyperlink r:id="rId23" w:history="1">
        <w:r w:rsidRPr="00A15791">
          <w:rPr>
            <w:rStyle w:val="Hyperlink"/>
            <w:rFonts w:ascii="Arial" w:hAnsi="Arial" w:cs="Arial"/>
          </w:rPr>
          <w:t>https://doi.org/10.1002/SCE.21315</w:t>
        </w:r>
      </w:hyperlink>
    </w:p>
    <w:p w14:paraId="5701E081" w14:textId="77777777" w:rsidR="00A15791" w:rsidRPr="00A15791" w:rsidRDefault="00A15791" w:rsidP="00A15791">
      <w:pPr>
        <w:ind w:left="720" w:hanging="720"/>
        <w:jc w:val="both"/>
        <w:rPr>
          <w:rFonts w:ascii="Arial" w:hAnsi="Arial" w:cs="Arial"/>
        </w:rPr>
      </w:pPr>
      <w:proofErr w:type="spellStart"/>
      <w:r w:rsidRPr="00A15791">
        <w:rPr>
          <w:rFonts w:ascii="Arial" w:hAnsi="Arial" w:cs="Arial"/>
        </w:rPr>
        <w:t>Macapaser</w:t>
      </w:r>
      <w:proofErr w:type="spellEnd"/>
      <w:r w:rsidRPr="00A15791">
        <w:rPr>
          <w:rFonts w:ascii="Arial" w:hAnsi="Arial" w:cs="Arial"/>
        </w:rPr>
        <w:t xml:space="preserve">, N., </w:t>
      </w:r>
      <w:proofErr w:type="spellStart"/>
      <w:r w:rsidRPr="00A15791">
        <w:rPr>
          <w:rFonts w:ascii="Arial" w:hAnsi="Arial" w:cs="Arial"/>
        </w:rPr>
        <w:t>Magsayo</w:t>
      </w:r>
      <w:proofErr w:type="spellEnd"/>
      <w:r w:rsidRPr="00A15791">
        <w:rPr>
          <w:rFonts w:ascii="Arial" w:hAnsi="Arial" w:cs="Arial"/>
        </w:rPr>
        <w:t xml:space="preserve">, J., </w:t>
      </w:r>
      <w:proofErr w:type="spellStart"/>
      <w:r w:rsidRPr="00A15791">
        <w:rPr>
          <w:rFonts w:ascii="Arial" w:hAnsi="Arial" w:cs="Arial"/>
        </w:rPr>
        <w:t>Caparoso</w:t>
      </w:r>
      <w:proofErr w:type="spellEnd"/>
      <w:r w:rsidRPr="00A15791">
        <w:rPr>
          <w:rFonts w:ascii="Arial" w:hAnsi="Arial" w:cs="Arial"/>
        </w:rPr>
        <w:t xml:space="preserve">, J., Castro, E., </w:t>
      </w:r>
      <w:proofErr w:type="spellStart"/>
      <w:r w:rsidRPr="00A15791">
        <w:rPr>
          <w:rFonts w:ascii="Arial" w:hAnsi="Arial" w:cs="Arial"/>
        </w:rPr>
        <w:t>Malayao</w:t>
      </w:r>
      <w:proofErr w:type="spellEnd"/>
      <w:r w:rsidRPr="00A15791">
        <w:rPr>
          <w:rFonts w:ascii="Arial" w:hAnsi="Arial" w:cs="Arial"/>
        </w:rPr>
        <w:t xml:space="preserve">, S., &amp; </w:t>
      </w:r>
      <w:proofErr w:type="spellStart"/>
      <w:r w:rsidRPr="00A15791">
        <w:rPr>
          <w:rFonts w:ascii="Arial" w:hAnsi="Arial" w:cs="Arial"/>
        </w:rPr>
        <w:t>Malicoban</w:t>
      </w:r>
      <w:proofErr w:type="spellEnd"/>
      <w:r w:rsidRPr="00A15791">
        <w:rPr>
          <w:rFonts w:ascii="Arial" w:hAnsi="Arial" w:cs="Arial"/>
        </w:rPr>
        <w:t xml:space="preserve">, E. (2025). Enhancing earth science activities on tracking typhoon using 21st century learning design rubric. </w:t>
      </w:r>
      <w:r w:rsidRPr="00A15791">
        <w:rPr>
          <w:rFonts w:ascii="Arial" w:hAnsi="Arial" w:cs="Arial"/>
          <w:i/>
          <w:iCs/>
        </w:rPr>
        <w:t>International Journal of Research and Innovation in Social Science, 102</w:t>
      </w:r>
      <w:r w:rsidRPr="00A15791">
        <w:rPr>
          <w:rFonts w:ascii="Arial" w:hAnsi="Arial" w:cs="Arial"/>
        </w:rPr>
        <w:t>(1), 153–177</w:t>
      </w:r>
      <w:r w:rsidRPr="00A15791">
        <w:rPr>
          <w:rFonts w:ascii="Arial" w:hAnsi="Arial" w:cs="Arial"/>
          <w:i/>
          <w:iCs/>
        </w:rPr>
        <w:t>.</w:t>
      </w:r>
      <w:r w:rsidRPr="00A15791">
        <w:rPr>
          <w:rFonts w:ascii="Arial" w:hAnsi="Arial" w:cs="Arial"/>
        </w:rPr>
        <w:t xml:space="preserve"> </w:t>
      </w:r>
      <w:hyperlink r:id="rId24" w:history="1">
        <w:r w:rsidRPr="00A15791">
          <w:rPr>
            <w:rStyle w:val="Hyperlink"/>
            <w:rFonts w:ascii="Arial" w:hAnsi="Arial" w:cs="Arial"/>
          </w:rPr>
          <w:t>https://doi.org/10.47772/ijriss.2025.90400054</w:t>
        </w:r>
      </w:hyperlink>
    </w:p>
    <w:p w14:paraId="7E0E8A34" w14:textId="77777777" w:rsidR="00A15791" w:rsidRPr="00A15791" w:rsidRDefault="00A15791" w:rsidP="00A15791">
      <w:pPr>
        <w:ind w:left="720" w:hanging="720"/>
        <w:jc w:val="both"/>
        <w:rPr>
          <w:rFonts w:ascii="Arial" w:hAnsi="Arial" w:cs="Arial"/>
        </w:rPr>
      </w:pPr>
      <w:r w:rsidRPr="00A15791">
        <w:rPr>
          <w:rFonts w:ascii="Arial" w:hAnsi="Arial" w:cs="Arial"/>
        </w:rPr>
        <w:t xml:space="preserve">Metzger, E. (2024). Reimagining geoscience education for sustainability. </w:t>
      </w:r>
      <w:r w:rsidRPr="00A15791">
        <w:rPr>
          <w:rFonts w:ascii="Arial" w:hAnsi="Arial" w:cs="Arial"/>
          <w:i/>
          <w:iCs/>
        </w:rPr>
        <w:t>Earth Science, Systems and Society, 4</w:t>
      </w:r>
      <w:r w:rsidRPr="00A15791">
        <w:rPr>
          <w:rFonts w:ascii="Arial" w:hAnsi="Arial" w:cs="Arial"/>
        </w:rPr>
        <w:t xml:space="preserve">. </w:t>
      </w:r>
      <w:hyperlink r:id="rId25" w:history="1">
        <w:r w:rsidRPr="00A15791">
          <w:rPr>
            <w:rStyle w:val="Hyperlink"/>
            <w:rFonts w:ascii="Arial" w:hAnsi="Arial" w:cs="Arial"/>
          </w:rPr>
          <w:t>https://doi.org/10.3389/esss.2024.10116</w:t>
        </w:r>
      </w:hyperlink>
    </w:p>
    <w:p w14:paraId="0ED8E8D3" w14:textId="77777777" w:rsidR="00A15791" w:rsidRPr="00A15791" w:rsidRDefault="00A15791" w:rsidP="00A15791">
      <w:pPr>
        <w:ind w:left="720" w:hanging="720"/>
        <w:jc w:val="both"/>
        <w:rPr>
          <w:rFonts w:ascii="Arial" w:hAnsi="Arial" w:cs="Arial"/>
        </w:rPr>
      </w:pPr>
      <w:r w:rsidRPr="00A15791">
        <w:rPr>
          <w:rFonts w:ascii="Arial" w:hAnsi="Arial" w:cs="Arial"/>
        </w:rPr>
        <w:t xml:space="preserve">Mills, R. (2017). Representing earth science concepts using </w:t>
      </w:r>
      <w:proofErr w:type="spellStart"/>
      <w:r w:rsidRPr="00A15791">
        <w:rPr>
          <w:rFonts w:ascii="Arial" w:hAnsi="Arial" w:cs="Arial"/>
        </w:rPr>
        <w:t>slowmation</w:t>
      </w:r>
      <w:proofErr w:type="spellEnd"/>
      <w:r w:rsidRPr="00A15791">
        <w:rPr>
          <w:rFonts w:ascii="Arial" w:hAnsi="Arial" w:cs="Arial"/>
        </w:rPr>
        <w:t xml:space="preserve">: Influences on middle school students' conceptual change. </w:t>
      </w:r>
      <w:proofErr w:type="spellStart"/>
      <w:r w:rsidRPr="00A15791">
        <w:rPr>
          <w:rFonts w:ascii="Arial" w:hAnsi="Arial" w:cs="Arial"/>
          <w:i/>
          <w:iCs/>
        </w:rPr>
        <w:t>eTropic</w:t>
      </w:r>
      <w:proofErr w:type="spellEnd"/>
      <w:r w:rsidRPr="00A15791">
        <w:rPr>
          <w:rFonts w:ascii="Arial" w:hAnsi="Arial" w:cs="Arial"/>
          <w:i/>
          <w:iCs/>
        </w:rPr>
        <w:t xml:space="preserve"> Electronic Journal of Studies in the Tropics, 14</w:t>
      </w:r>
      <w:r w:rsidRPr="00A15791">
        <w:rPr>
          <w:rFonts w:ascii="Arial" w:hAnsi="Arial" w:cs="Arial"/>
        </w:rPr>
        <w:t xml:space="preserve">(1). </w:t>
      </w:r>
      <w:hyperlink r:id="rId26" w:history="1">
        <w:r w:rsidRPr="00A15791">
          <w:rPr>
            <w:rStyle w:val="Hyperlink"/>
            <w:rFonts w:ascii="Arial" w:hAnsi="Arial" w:cs="Arial"/>
          </w:rPr>
          <w:t>https://doi.org/10.4225/28/5AFA39A6B90EC</w:t>
        </w:r>
      </w:hyperlink>
    </w:p>
    <w:p w14:paraId="3268AAC3" w14:textId="77777777" w:rsidR="00A15791" w:rsidRPr="00A15791" w:rsidRDefault="00A15791" w:rsidP="00A15791">
      <w:pPr>
        <w:ind w:left="720" w:hanging="720"/>
        <w:jc w:val="both"/>
        <w:rPr>
          <w:rFonts w:ascii="Arial" w:hAnsi="Arial" w:cs="Arial"/>
        </w:rPr>
      </w:pPr>
      <w:proofErr w:type="spellStart"/>
      <w:r w:rsidRPr="00A15791">
        <w:rPr>
          <w:rFonts w:ascii="Arial" w:hAnsi="Arial" w:cs="Arial"/>
        </w:rPr>
        <w:t>Møller</w:t>
      </w:r>
      <w:proofErr w:type="spellEnd"/>
      <w:r w:rsidRPr="00A15791">
        <w:rPr>
          <w:rFonts w:ascii="Arial" w:hAnsi="Arial" w:cs="Arial"/>
        </w:rPr>
        <w:t xml:space="preserve">, T. (2023). Students’ response to the introduction of active learning and computational practices in a bachelor-level earth science course. </w:t>
      </w:r>
      <w:r w:rsidRPr="00A15791">
        <w:rPr>
          <w:rFonts w:ascii="Arial" w:hAnsi="Arial" w:cs="Arial"/>
          <w:i/>
          <w:iCs/>
        </w:rPr>
        <w:t>Nordic Journal of STEM Education, 7</w:t>
      </w:r>
      <w:r w:rsidRPr="00A15791">
        <w:rPr>
          <w:rFonts w:ascii="Arial" w:hAnsi="Arial" w:cs="Arial"/>
        </w:rPr>
        <w:t xml:space="preserve">(1). </w:t>
      </w:r>
      <w:hyperlink r:id="rId27" w:history="1">
        <w:r w:rsidRPr="00A15791">
          <w:rPr>
            <w:rStyle w:val="Hyperlink"/>
            <w:rFonts w:ascii="Arial" w:hAnsi="Arial" w:cs="Arial"/>
          </w:rPr>
          <w:t>https://doi.org/10.5324/njsteme.v7i1.4827</w:t>
        </w:r>
      </w:hyperlink>
    </w:p>
    <w:p w14:paraId="746BD8F2" w14:textId="77777777" w:rsidR="00A15791" w:rsidRPr="00A15791" w:rsidRDefault="00A15791" w:rsidP="00A15791">
      <w:pPr>
        <w:ind w:left="720" w:hanging="720"/>
        <w:jc w:val="both"/>
        <w:rPr>
          <w:rFonts w:ascii="Arial" w:hAnsi="Arial" w:cs="Arial"/>
        </w:rPr>
      </w:pPr>
      <w:r w:rsidRPr="00A15791">
        <w:rPr>
          <w:rFonts w:ascii="Arial" w:hAnsi="Arial" w:cs="Arial"/>
        </w:rPr>
        <w:lastRenderedPageBreak/>
        <w:t xml:space="preserve">Mullis, I. V. S., Martin, M. O., Foy, P., Kelly, D. L., &amp; Fishbein, B. (2020). </w:t>
      </w:r>
      <w:r w:rsidRPr="00A15791">
        <w:rPr>
          <w:rFonts w:ascii="Arial" w:hAnsi="Arial" w:cs="Arial"/>
          <w:i/>
          <w:iCs/>
        </w:rPr>
        <w:t>TIMSS 2019 International Results in Mathematics and Science.</w:t>
      </w:r>
      <w:r w:rsidRPr="00A15791">
        <w:rPr>
          <w:rFonts w:ascii="Arial" w:hAnsi="Arial" w:cs="Arial"/>
        </w:rPr>
        <w:t xml:space="preserve"> </w:t>
      </w:r>
      <w:hyperlink r:id="rId28" w:history="1">
        <w:r w:rsidRPr="00A15791">
          <w:rPr>
            <w:rStyle w:val="Hyperlink"/>
            <w:rFonts w:ascii="Arial" w:hAnsi="Arial" w:cs="Arial"/>
          </w:rPr>
          <w:t>https://timssandpirls.bc.edu/timss2019/</w:t>
        </w:r>
      </w:hyperlink>
    </w:p>
    <w:p w14:paraId="686EC182" w14:textId="77777777" w:rsidR="00A15791" w:rsidRPr="00A15791" w:rsidRDefault="00A15791" w:rsidP="00A15791">
      <w:pPr>
        <w:ind w:left="720" w:hanging="720"/>
        <w:jc w:val="both"/>
        <w:rPr>
          <w:rFonts w:ascii="Arial" w:hAnsi="Arial" w:cs="Arial"/>
        </w:rPr>
      </w:pPr>
      <w:proofErr w:type="spellStart"/>
      <w:r w:rsidRPr="00A15791">
        <w:rPr>
          <w:rFonts w:ascii="Arial" w:hAnsi="Arial" w:cs="Arial"/>
        </w:rPr>
        <w:t>Neenan</w:t>
      </w:r>
      <w:proofErr w:type="spellEnd"/>
      <w:r w:rsidRPr="00A15791">
        <w:rPr>
          <w:rFonts w:ascii="Arial" w:hAnsi="Arial" w:cs="Arial"/>
        </w:rPr>
        <w:t xml:space="preserve">, E., &amp; Roche, J. (2020). The earth is out there: Attitudes of Irish secondary students towards earth science. </w:t>
      </w:r>
      <w:r w:rsidRPr="00A15791">
        <w:rPr>
          <w:rFonts w:ascii="Arial" w:hAnsi="Arial" w:cs="Arial"/>
          <w:i/>
          <w:iCs/>
        </w:rPr>
        <w:t>EGU General Assembly Conference Abstracts</w:t>
      </w:r>
      <w:r w:rsidRPr="00A15791">
        <w:rPr>
          <w:rFonts w:ascii="Arial" w:hAnsi="Arial" w:cs="Arial"/>
        </w:rPr>
        <w:t xml:space="preserve">, 11336. </w:t>
      </w:r>
      <w:hyperlink r:id="rId29" w:history="1">
        <w:r w:rsidRPr="00A15791">
          <w:rPr>
            <w:rStyle w:val="Hyperlink"/>
            <w:rFonts w:ascii="Arial" w:hAnsi="Arial" w:cs="Arial"/>
          </w:rPr>
          <w:t>https://doi.org/10.5194/egusphere-egu2020-11336</w:t>
        </w:r>
      </w:hyperlink>
    </w:p>
    <w:p w14:paraId="7C029355" w14:textId="77777777" w:rsidR="00A15791" w:rsidRPr="00A15791" w:rsidRDefault="00A15791" w:rsidP="00A15791">
      <w:pPr>
        <w:ind w:left="720" w:hanging="720"/>
        <w:jc w:val="both"/>
        <w:rPr>
          <w:rFonts w:ascii="Arial" w:hAnsi="Arial" w:cs="Arial"/>
        </w:rPr>
      </w:pPr>
      <w:proofErr w:type="spellStart"/>
      <w:r w:rsidRPr="00A15791">
        <w:rPr>
          <w:rFonts w:ascii="Arial" w:hAnsi="Arial" w:cs="Arial"/>
        </w:rPr>
        <w:t>Organisation</w:t>
      </w:r>
      <w:proofErr w:type="spellEnd"/>
      <w:r w:rsidRPr="00A15791">
        <w:rPr>
          <w:rFonts w:ascii="Arial" w:hAnsi="Arial" w:cs="Arial"/>
        </w:rPr>
        <w:t xml:space="preserve"> for Economic Co-operation and Development. (2019). </w:t>
      </w:r>
      <w:proofErr w:type="spellStart"/>
      <w:r w:rsidRPr="00A15791">
        <w:rPr>
          <w:rFonts w:ascii="Arial" w:hAnsi="Arial" w:cs="Arial"/>
          <w:i/>
          <w:iCs/>
        </w:rPr>
        <w:t>Programme</w:t>
      </w:r>
      <w:proofErr w:type="spellEnd"/>
      <w:r w:rsidRPr="00A15791">
        <w:rPr>
          <w:rFonts w:ascii="Arial" w:hAnsi="Arial" w:cs="Arial"/>
          <w:i/>
          <w:iCs/>
        </w:rPr>
        <w:t xml:space="preserve"> for international student assessment (PISA) results from PISA 2018</w:t>
      </w:r>
      <w:r w:rsidRPr="00A15791">
        <w:rPr>
          <w:rFonts w:ascii="Arial" w:hAnsi="Arial" w:cs="Arial"/>
        </w:rPr>
        <w:t xml:space="preserve">. </w:t>
      </w:r>
      <w:hyperlink r:id="rId30" w:history="1">
        <w:r w:rsidRPr="00A15791">
          <w:rPr>
            <w:rStyle w:val="Hyperlink"/>
            <w:rFonts w:ascii="Arial" w:hAnsi="Arial" w:cs="Arial"/>
          </w:rPr>
          <w:t>https://www.oecd.org/pisa/publications/PISA2018_CN_PHL.pdf</w:t>
        </w:r>
      </w:hyperlink>
    </w:p>
    <w:p w14:paraId="09DB0E6E" w14:textId="77777777" w:rsidR="00A15791" w:rsidRPr="00A15791" w:rsidRDefault="00A15791" w:rsidP="00A15791">
      <w:pPr>
        <w:ind w:left="720" w:hanging="720"/>
        <w:jc w:val="both"/>
        <w:rPr>
          <w:rFonts w:ascii="Arial" w:hAnsi="Arial" w:cs="Arial"/>
        </w:rPr>
      </w:pPr>
      <w:r w:rsidRPr="00A15791">
        <w:rPr>
          <w:rFonts w:ascii="Arial" w:hAnsi="Arial" w:cs="Arial"/>
        </w:rPr>
        <w:t xml:space="preserve">Orion, N. (2019). The future challenge of Earth science education research. </w:t>
      </w:r>
      <w:r w:rsidRPr="00A15791">
        <w:rPr>
          <w:rFonts w:ascii="Arial" w:hAnsi="Arial" w:cs="Arial"/>
          <w:i/>
          <w:iCs/>
        </w:rPr>
        <w:t>Disciplinary and Interdisciplinary Science Education Research, 1</w:t>
      </w:r>
      <w:r w:rsidRPr="00A15791">
        <w:rPr>
          <w:rFonts w:ascii="Arial" w:hAnsi="Arial" w:cs="Arial"/>
        </w:rPr>
        <w:t xml:space="preserve">, 3. </w:t>
      </w:r>
      <w:hyperlink r:id="rId31" w:history="1">
        <w:r w:rsidRPr="00A15791">
          <w:rPr>
            <w:rStyle w:val="Hyperlink"/>
            <w:rFonts w:ascii="Arial" w:hAnsi="Arial" w:cs="Arial"/>
          </w:rPr>
          <w:t>https://doi.org/10.1186/s43031-019-0003-z</w:t>
        </w:r>
      </w:hyperlink>
    </w:p>
    <w:p w14:paraId="33C550AD" w14:textId="77777777" w:rsidR="00A15791" w:rsidRPr="00A15791" w:rsidRDefault="00A15791" w:rsidP="00A15791">
      <w:pPr>
        <w:ind w:left="720" w:hanging="720"/>
        <w:jc w:val="both"/>
        <w:rPr>
          <w:rFonts w:ascii="Arial" w:hAnsi="Arial" w:cs="Arial"/>
        </w:rPr>
      </w:pPr>
      <w:proofErr w:type="spellStart"/>
      <w:r w:rsidRPr="00A15791">
        <w:rPr>
          <w:rFonts w:ascii="Arial" w:hAnsi="Arial" w:cs="Arial"/>
        </w:rPr>
        <w:t>Schlendorf</w:t>
      </w:r>
      <w:proofErr w:type="spellEnd"/>
      <w:r w:rsidRPr="00A15791">
        <w:rPr>
          <w:rFonts w:ascii="Arial" w:hAnsi="Arial" w:cs="Arial"/>
        </w:rPr>
        <w:t xml:space="preserve">, C., Kelly, A., &amp; </w:t>
      </w:r>
      <w:proofErr w:type="spellStart"/>
      <w:r w:rsidRPr="00A15791">
        <w:rPr>
          <w:rFonts w:ascii="Arial" w:hAnsi="Arial" w:cs="Arial"/>
        </w:rPr>
        <w:t>Krakehl</w:t>
      </w:r>
      <w:proofErr w:type="spellEnd"/>
      <w:r w:rsidRPr="00A15791">
        <w:rPr>
          <w:rFonts w:ascii="Arial" w:hAnsi="Arial" w:cs="Arial"/>
        </w:rPr>
        <w:t xml:space="preserve">, R. (2023). Earth science course availability, teacher and school-level characteristics as predictors of precollege earth science performance. </w:t>
      </w:r>
      <w:r w:rsidRPr="00A15791">
        <w:rPr>
          <w:rFonts w:ascii="Arial" w:hAnsi="Arial" w:cs="Arial"/>
          <w:i/>
          <w:iCs/>
        </w:rPr>
        <w:t>Journal of Geoscience Education, 71</w:t>
      </w:r>
      <w:r w:rsidRPr="00A15791">
        <w:rPr>
          <w:rFonts w:ascii="Arial" w:hAnsi="Arial" w:cs="Arial"/>
        </w:rPr>
        <w:t xml:space="preserve">(2), 222–237. </w:t>
      </w:r>
      <w:hyperlink r:id="rId32" w:history="1">
        <w:r w:rsidRPr="00A15791">
          <w:rPr>
            <w:rStyle w:val="Hyperlink"/>
            <w:rFonts w:ascii="Arial" w:hAnsi="Arial" w:cs="Arial"/>
          </w:rPr>
          <w:t>https://doi.org/10.1080/10899995.2022.2161772</w:t>
        </w:r>
      </w:hyperlink>
    </w:p>
    <w:p w14:paraId="33B4D7F6" w14:textId="77777777" w:rsidR="00A15791" w:rsidRPr="00A15791" w:rsidRDefault="00A15791" w:rsidP="00A15791">
      <w:pPr>
        <w:ind w:left="720" w:hanging="720"/>
        <w:jc w:val="both"/>
        <w:rPr>
          <w:rFonts w:ascii="Arial" w:hAnsi="Arial" w:cs="Arial"/>
        </w:rPr>
      </w:pPr>
      <w:r w:rsidRPr="00A15791">
        <w:rPr>
          <w:rFonts w:ascii="Arial" w:hAnsi="Arial" w:cs="Arial"/>
        </w:rPr>
        <w:t xml:space="preserve">Shen, K., Lee, M., Tsai, C., &amp; Chang, C. (2016). Undergraduate students’ earth science learning: Relationships among conceptions, approaches, and learning self-efficacy in Taiwan. </w:t>
      </w:r>
      <w:r w:rsidRPr="00A15791">
        <w:rPr>
          <w:rFonts w:ascii="Arial" w:hAnsi="Arial" w:cs="Arial"/>
          <w:i/>
          <w:iCs/>
        </w:rPr>
        <w:t>International Journal of Science Education, 38</w:t>
      </w:r>
      <w:r w:rsidRPr="00A15791">
        <w:rPr>
          <w:rFonts w:ascii="Arial" w:hAnsi="Arial" w:cs="Arial"/>
        </w:rPr>
        <w:t xml:space="preserve">(9), 1527–1547. </w:t>
      </w:r>
      <w:hyperlink r:id="rId33" w:history="1">
        <w:r w:rsidRPr="00A15791">
          <w:rPr>
            <w:rStyle w:val="Hyperlink"/>
            <w:rFonts w:ascii="Arial" w:hAnsi="Arial" w:cs="Arial"/>
          </w:rPr>
          <w:t>https://doi.org/10.1080/09500693.2016.1198060</w:t>
        </w:r>
      </w:hyperlink>
    </w:p>
    <w:p w14:paraId="3BCDCD69" w14:textId="77777777" w:rsidR="00A15791" w:rsidRPr="00A15791" w:rsidRDefault="00A15791" w:rsidP="00A15791">
      <w:pPr>
        <w:ind w:left="720" w:hanging="720"/>
        <w:jc w:val="both"/>
        <w:rPr>
          <w:rFonts w:ascii="Arial" w:hAnsi="Arial" w:cs="Arial"/>
        </w:rPr>
      </w:pPr>
      <w:r w:rsidRPr="00A15791">
        <w:rPr>
          <w:rFonts w:ascii="Arial" w:hAnsi="Arial" w:cs="Arial"/>
        </w:rPr>
        <w:t xml:space="preserve">U.S. Department of Education. (2020). </w:t>
      </w:r>
      <w:r w:rsidRPr="00A15791">
        <w:rPr>
          <w:rFonts w:ascii="Arial" w:hAnsi="Arial" w:cs="Arial"/>
          <w:i/>
          <w:iCs/>
        </w:rPr>
        <w:t>School improvement: Needs assessment</w:t>
      </w:r>
      <w:r w:rsidRPr="00A15791">
        <w:rPr>
          <w:rFonts w:ascii="Arial" w:hAnsi="Arial" w:cs="Arial"/>
        </w:rPr>
        <w:t xml:space="preserve">. Office of Elementary and Secondary Education. </w:t>
      </w:r>
      <w:hyperlink r:id="rId34" w:history="1">
        <w:r w:rsidRPr="00A15791">
          <w:rPr>
            <w:rStyle w:val="Hyperlink"/>
            <w:rFonts w:ascii="Arial" w:hAnsi="Arial" w:cs="Arial"/>
          </w:rPr>
          <w:t>https://oese.ed.gov/resources/oese-technical-assistance-centers/state-support-network/resources/school-improvement-needs-assessment/</w:t>
        </w:r>
      </w:hyperlink>
    </w:p>
    <w:p w14:paraId="614E1533" w14:textId="77777777" w:rsidR="00A15791" w:rsidRPr="00A15791" w:rsidRDefault="00A15791" w:rsidP="00A15791">
      <w:pPr>
        <w:ind w:left="720" w:hanging="720"/>
        <w:jc w:val="both"/>
        <w:rPr>
          <w:rFonts w:ascii="Arial" w:hAnsi="Arial" w:cs="Arial"/>
        </w:rPr>
      </w:pPr>
      <w:r w:rsidRPr="00A15791">
        <w:rPr>
          <w:rFonts w:ascii="Arial" w:hAnsi="Arial" w:cs="Arial"/>
        </w:rPr>
        <w:t xml:space="preserve">Vasconcelos, C., &amp; Orion, N. (2021). Earth science education as a key component of education for sustainability. </w:t>
      </w:r>
      <w:r w:rsidRPr="00A15791">
        <w:rPr>
          <w:rFonts w:ascii="Arial" w:hAnsi="Arial" w:cs="Arial"/>
          <w:i/>
          <w:iCs/>
        </w:rPr>
        <w:t>Sustainability, 13</w:t>
      </w:r>
      <w:r w:rsidRPr="00A15791">
        <w:rPr>
          <w:rFonts w:ascii="Arial" w:hAnsi="Arial" w:cs="Arial"/>
        </w:rPr>
        <w:t xml:space="preserve">(3), 1316. </w:t>
      </w:r>
      <w:hyperlink r:id="rId35" w:history="1">
        <w:r w:rsidRPr="00A15791">
          <w:rPr>
            <w:rStyle w:val="Hyperlink"/>
            <w:rFonts w:ascii="Arial" w:hAnsi="Arial" w:cs="Arial"/>
          </w:rPr>
          <w:t>https://doi.org/10.3390/SU13031316</w:t>
        </w:r>
      </w:hyperlink>
    </w:p>
    <w:p w14:paraId="5BAB47E9" w14:textId="77777777" w:rsidR="00A15791" w:rsidRDefault="00A15791" w:rsidP="00A15791">
      <w:pPr>
        <w:pStyle w:val="Body"/>
        <w:spacing w:after="0"/>
        <w:rPr>
          <w:rFonts w:ascii="Arial" w:hAnsi="Arial" w:cs="Arial"/>
          <w:b/>
          <w:bCs/>
          <w:sz w:val="21"/>
          <w:szCs w:val="21"/>
        </w:rPr>
      </w:pPr>
    </w:p>
    <w:p w14:paraId="2ADC9B12" w14:textId="77777777" w:rsidR="00A15791" w:rsidRDefault="00A15791" w:rsidP="00A15791">
      <w:pPr>
        <w:pStyle w:val="Body"/>
        <w:spacing w:after="0"/>
        <w:rPr>
          <w:rFonts w:ascii="Arial" w:hAnsi="Arial" w:cs="Arial"/>
          <w:b/>
          <w:bCs/>
          <w:sz w:val="21"/>
          <w:szCs w:val="21"/>
        </w:rPr>
      </w:pPr>
    </w:p>
    <w:p w14:paraId="2C0FEA30" w14:textId="36CC8297" w:rsidR="00A15791" w:rsidRPr="00A15791" w:rsidRDefault="00A15791" w:rsidP="00A15791">
      <w:pPr>
        <w:pStyle w:val="Body"/>
        <w:spacing w:after="0"/>
        <w:rPr>
          <w:rFonts w:ascii="Arial" w:hAnsi="Arial" w:cs="Arial"/>
          <w:b/>
          <w:bCs/>
          <w:sz w:val="21"/>
          <w:szCs w:val="21"/>
        </w:rPr>
        <w:sectPr w:rsidR="00A15791" w:rsidRPr="00A15791" w:rsidSect="00A326E4">
          <w:headerReference w:type="even" r:id="rId36"/>
          <w:headerReference w:type="default" r:id="rId37"/>
          <w:footerReference w:type="default" r:id="rId38"/>
          <w:headerReference w:type="first" r:id="rId39"/>
          <w:type w:val="continuous"/>
          <w:pgSz w:w="12240" w:h="15840"/>
          <w:pgMar w:top="1440" w:right="2016" w:bottom="2016" w:left="2016" w:header="720" w:footer="1123" w:gutter="0"/>
          <w:cols w:space="720"/>
          <w:docGrid w:linePitch="272"/>
        </w:sectPr>
      </w:pPr>
    </w:p>
    <w:p w14:paraId="79980495" w14:textId="77777777" w:rsidR="00B01FCD" w:rsidRPr="00FB3A86" w:rsidRDefault="00B01FCD" w:rsidP="00441B6F">
      <w:pPr>
        <w:pStyle w:val="Appendix"/>
        <w:spacing w:after="0"/>
        <w:jc w:val="both"/>
        <w:rPr>
          <w:rFonts w:ascii="Arial" w:hAnsi="Arial" w:cs="Arial"/>
          <w:b w:val="0"/>
        </w:rPr>
      </w:pPr>
    </w:p>
    <w:sectPr w:rsidR="00B01FCD" w:rsidRPr="00FB3A86" w:rsidSect="00A326E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EC4DB" w14:textId="77777777" w:rsidR="00753C38" w:rsidRDefault="00753C38" w:rsidP="00C37E61">
      <w:r>
        <w:separator/>
      </w:r>
    </w:p>
  </w:endnote>
  <w:endnote w:type="continuationSeparator" w:id="0">
    <w:p w14:paraId="00872844" w14:textId="77777777" w:rsidR="00753C38" w:rsidRDefault="00753C3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67175" w14:textId="77777777" w:rsidR="005F5DCA" w:rsidRDefault="005F5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1E5E0" w14:textId="72326E21" w:rsidR="00C37E61" w:rsidRPr="00B91E96" w:rsidRDefault="00C37E61" w:rsidP="00B91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27367" w14:textId="77777777" w:rsidR="009E048A" w:rsidRDefault="009E048A">
    <w:pPr>
      <w:pStyle w:val="Footer"/>
      <w:rPr>
        <w:rFonts w:ascii="Arial" w:hAnsi="Arial" w:cs="Arial"/>
        <w:sz w:val="16"/>
      </w:rPr>
    </w:pPr>
  </w:p>
  <w:p w14:paraId="6D11FB6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5E76999" w14:textId="77777777" w:rsidR="009E048A" w:rsidRDefault="009E048A">
    <w:pPr>
      <w:pStyle w:val="Footer"/>
      <w:rPr>
        <w:rFonts w:ascii="Arial" w:hAnsi="Arial" w:cs="Arial"/>
        <w:sz w:val="16"/>
      </w:rPr>
    </w:pPr>
  </w:p>
  <w:p w14:paraId="79CB0D16" w14:textId="57575830"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4420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B1B7C" w14:textId="77777777" w:rsidR="00753C38" w:rsidRDefault="00753C38" w:rsidP="00C37E61">
      <w:r>
        <w:separator/>
      </w:r>
    </w:p>
  </w:footnote>
  <w:footnote w:type="continuationSeparator" w:id="0">
    <w:p w14:paraId="5663456F" w14:textId="77777777" w:rsidR="00753C38" w:rsidRDefault="00753C3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AF311" w14:textId="23DC94C0" w:rsidR="005F5DCA" w:rsidRDefault="005F5DCA">
    <w:pPr>
      <w:pStyle w:val="Header"/>
    </w:pPr>
    <w:r>
      <w:rPr>
        <w:noProof/>
      </w:rPr>
      <w:pict w14:anchorId="0B179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4292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DE3DA" w14:textId="240CAC0B" w:rsidR="005F5DCA" w:rsidRDefault="005F5DCA">
    <w:pPr>
      <w:pStyle w:val="Header"/>
    </w:pPr>
    <w:r>
      <w:rPr>
        <w:noProof/>
      </w:rPr>
      <w:pict w14:anchorId="370DB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4292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4A5EE" w14:textId="22CADF24" w:rsidR="00296529" w:rsidRPr="00296529" w:rsidRDefault="005F5DCA" w:rsidP="00296529">
    <w:pPr>
      <w:ind w:left="2160"/>
      <w:jc w:val="center"/>
      <w:rPr>
        <w:rFonts w:ascii="Times New Roman" w:eastAsia="Calibri" w:hAnsi="Times New Roman"/>
        <w:i/>
        <w:sz w:val="18"/>
        <w:szCs w:val="22"/>
      </w:rPr>
    </w:pPr>
    <w:r>
      <w:rPr>
        <w:noProof/>
      </w:rPr>
      <w:pict w14:anchorId="64D38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4292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0EE4CB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100E2B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074E9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55EE03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3CC139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717720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A1345" w14:textId="09C8C698" w:rsidR="005F5DCA" w:rsidRDefault="005F5DCA">
    <w:pPr>
      <w:pStyle w:val="Header"/>
    </w:pPr>
    <w:r>
      <w:rPr>
        <w:noProof/>
      </w:rPr>
      <w:pict w14:anchorId="47B87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42928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100E7" w14:textId="64121972" w:rsidR="005F5DCA" w:rsidRDefault="005F5DCA">
    <w:pPr>
      <w:pStyle w:val="Header"/>
    </w:pPr>
    <w:r>
      <w:rPr>
        <w:noProof/>
      </w:rPr>
      <w:pict w14:anchorId="229C5F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42928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2F405" w14:textId="69D32256" w:rsidR="005F5DCA" w:rsidRDefault="005F5DCA">
    <w:pPr>
      <w:pStyle w:val="Header"/>
    </w:pPr>
    <w:r>
      <w:rPr>
        <w:noProof/>
      </w:rPr>
      <w:pict w14:anchorId="2B90B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42928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66E04"/>
    <w:multiLevelType w:val="hybridMultilevel"/>
    <w:tmpl w:val="90186E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362968"/>
    <w:multiLevelType w:val="hybridMultilevel"/>
    <w:tmpl w:val="90186E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921C79"/>
    <w:multiLevelType w:val="hybridMultilevel"/>
    <w:tmpl w:val="90186E94"/>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8"/>
  </w:num>
  <w:num w:numId="10">
    <w:abstractNumId w:val="3"/>
  </w:num>
  <w:num w:numId="11">
    <w:abstractNumId w:val="21"/>
  </w:num>
  <w:num w:numId="12">
    <w:abstractNumId w:val="4"/>
  </w:num>
  <w:num w:numId="13">
    <w:abstractNumId w:val="20"/>
  </w:num>
  <w:num w:numId="14">
    <w:abstractNumId w:val="9"/>
  </w:num>
  <w:num w:numId="15">
    <w:abstractNumId w:val="24"/>
  </w:num>
  <w:num w:numId="16">
    <w:abstractNumId w:val="6"/>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5"/>
  </w:num>
  <w:num w:numId="26">
    <w:abstractNumId w:val="18"/>
  </w:num>
  <w:num w:numId="27">
    <w:abstractNumId w:val="23"/>
  </w:num>
  <w:num w:numId="28">
    <w:abstractNumId w:val="30"/>
  </w:num>
  <w:num w:numId="29">
    <w:abstractNumId w:val="27"/>
  </w:num>
  <w:num w:numId="30">
    <w:abstractNumId w:val="11"/>
  </w:num>
  <w:num w:numId="31">
    <w:abstractNumId w:val="19"/>
  </w:num>
  <w:num w:numId="32">
    <w:abstractNumId w:val="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75FE"/>
    <w:rsid w:val="00030174"/>
    <w:rsid w:val="0004579C"/>
    <w:rsid w:val="00092E93"/>
    <w:rsid w:val="000A3966"/>
    <w:rsid w:val="000A47FA"/>
    <w:rsid w:val="000A65D3"/>
    <w:rsid w:val="000B1E33"/>
    <w:rsid w:val="000D689F"/>
    <w:rsid w:val="000D77CF"/>
    <w:rsid w:val="000E7B7B"/>
    <w:rsid w:val="000E7D62"/>
    <w:rsid w:val="000F2CF4"/>
    <w:rsid w:val="00103357"/>
    <w:rsid w:val="00113442"/>
    <w:rsid w:val="00123C9F"/>
    <w:rsid w:val="00126190"/>
    <w:rsid w:val="00130F17"/>
    <w:rsid w:val="001320BF"/>
    <w:rsid w:val="00154819"/>
    <w:rsid w:val="0015630D"/>
    <w:rsid w:val="00163BC4"/>
    <w:rsid w:val="001647A7"/>
    <w:rsid w:val="00191062"/>
    <w:rsid w:val="00192B72"/>
    <w:rsid w:val="001A29D8"/>
    <w:rsid w:val="001A5CAA"/>
    <w:rsid w:val="001B0427"/>
    <w:rsid w:val="001D3A51"/>
    <w:rsid w:val="001E10D2"/>
    <w:rsid w:val="001E25B4"/>
    <w:rsid w:val="001E44FE"/>
    <w:rsid w:val="001F43F9"/>
    <w:rsid w:val="00200595"/>
    <w:rsid w:val="00204835"/>
    <w:rsid w:val="00216DE3"/>
    <w:rsid w:val="00231920"/>
    <w:rsid w:val="0023195C"/>
    <w:rsid w:val="00241A3A"/>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4482"/>
    <w:rsid w:val="00440F43"/>
    <w:rsid w:val="00441B6F"/>
    <w:rsid w:val="00446221"/>
    <w:rsid w:val="00450E62"/>
    <w:rsid w:val="004539DB"/>
    <w:rsid w:val="00471A80"/>
    <w:rsid w:val="004D305E"/>
    <w:rsid w:val="004D4277"/>
    <w:rsid w:val="00502516"/>
    <w:rsid w:val="00505F06"/>
    <w:rsid w:val="00506828"/>
    <w:rsid w:val="00510342"/>
    <w:rsid w:val="0053056E"/>
    <w:rsid w:val="00552985"/>
    <w:rsid w:val="00554FDA"/>
    <w:rsid w:val="00575070"/>
    <w:rsid w:val="005B325D"/>
    <w:rsid w:val="005B77F6"/>
    <w:rsid w:val="005B7DF8"/>
    <w:rsid w:val="005C784C"/>
    <w:rsid w:val="005D17F6"/>
    <w:rsid w:val="005E5539"/>
    <w:rsid w:val="005F5DCA"/>
    <w:rsid w:val="00602BF5"/>
    <w:rsid w:val="00616275"/>
    <w:rsid w:val="00617FDD"/>
    <w:rsid w:val="00633614"/>
    <w:rsid w:val="00633F68"/>
    <w:rsid w:val="00636EB2"/>
    <w:rsid w:val="006375B8"/>
    <w:rsid w:val="0066510A"/>
    <w:rsid w:val="00673F9F"/>
    <w:rsid w:val="00677A0C"/>
    <w:rsid w:val="00680337"/>
    <w:rsid w:val="00686953"/>
    <w:rsid w:val="00687DEA"/>
    <w:rsid w:val="00687E67"/>
    <w:rsid w:val="006967F7"/>
    <w:rsid w:val="006A250C"/>
    <w:rsid w:val="006B21D3"/>
    <w:rsid w:val="006B57D0"/>
    <w:rsid w:val="006C7E76"/>
    <w:rsid w:val="006D30FF"/>
    <w:rsid w:val="006D6940"/>
    <w:rsid w:val="006E08E0"/>
    <w:rsid w:val="006E1528"/>
    <w:rsid w:val="006E5F4B"/>
    <w:rsid w:val="006F11EC"/>
    <w:rsid w:val="0070082C"/>
    <w:rsid w:val="007369E6"/>
    <w:rsid w:val="007414D3"/>
    <w:rsid w:val="00746DA0"/>
    <w:rsid w:val="00746E59"/>
    <w:rsid w:val="00753C38"/>
    <w:rsid w:val="00754C9A"/>
    <w:rsid w:val="0075599A"/>
    <w:rsid w:val="00761D52"/>
    <w:rsid w:val="0077749E"/>
    <w:rsid w:val="00783392"/>
    <w:rsid w:val="00790ADA"/>
    <w:rsid w:val="007A70A2"/>
    <w:rsid w:val="007B5671"/>
    <w:rsid w:val="007D2288"/>
    <w:rsid w:val="007E088F"/>
    <w:rsid w:val="007F456A"/>
    <w:rsid w:val="007F7B32"/>
    <w:rsid w:val="00804BC2"/>
    <w:rsid w:val="0081431A"/>
    <w:rsid w:val="00823105"/>
    <w:rsid w:val="0083216F"/>
    <w:rsid w:val="0085411C"/>
    <w:rsid w:val="00860000"/>
    <w:rsid w:val="00863BD3"/>
    <w:rsid w:val="008641ED"/>
    <w:rsid w:val="00866D66"/>
    <w:rsid w:val="008671C6"/>
    <w:rsid w:val="00875803"/>
    <w:rsid w:val="00895383"/>
    <w:rsid w:val="008A3189"/>
    <w:rsid w:val="008B459E"/>
    <w:rsid w:val="008E13AE"/>
    <w:rsid w:val="008E1506"/>
    <w:rsid w:val="008E710C"/>
    <w:rsid w:val="008F69D6"/>
    <w:rsid w:val="009019D7"/>
    <w:rsid w:val="00902823"/>
    <w:rsid w:val="00915CA6"/>
    <w:rsid w:val="00927834"/>
    <w:rsid w:val="00942550"/>
    <w:rsid w:val="009500A6"/>
    <w:rsid w:val="00957C18"/>
    <w:rsid w:val="009659BA"/>
    <w:rsid w:val="00975745"/>
    <w:rsid w:val="00980F27"/>
    <w:rsid w:val="00983040"/>
    <w:rsid w:val="009B3FB9"/>
    <w:rsid w:val="009C2465"/>
    <w:rsid w:val="009D35A0"/>
    <w:rsid w:val="009D7EB7"/>
    <w:rsid w:val="009E048A"/>
    <w:rsid w:val="009E08E9"/>
    <w:rsid w:val="009E3DB9"/>
    <w:rsid w:val="009E6E35"/>
    <w:rsid w:val="009F0EDA"/>
    <w:rsid w:val="00A03B96"/>
    <w:rsid w:val="00A05B19"/>
    <w:rsid w:val="00A1134E"/>
    <w:rsid w:val="00A15791"/>
    <w:rsid w:val="00A15F94"/>
    <w:rsid w:val="00A24E7E"/>
    <w:rsid w:val="00A258C3"/>
    <w:rsid w:val="00A326E4"/>
    <w:rsid w:val="00A347C0"/>
    <w:rsid w:val="00A51431"/>
    <w:rsid w:val="00A539AD"/>
    <w:rsid w:val="00A70FEA"/>
    <w:rsid w:val="00A94063"/>
    <w:rsid w:val="00AA6219"/>
    <w:rsid w:val="00AA74E0"/>
    <w:rsid w:val="00AB703F"/>
    <w:rsid w:val="00AC4FA7"/>
    <w:rsid w:val="00AC6BB8"/>
    <w:rsid w:val="00AE008F"/>
    <w:rsid w:val="00B01FCD"/>
    <w:rsid w:val="00B07F5B"/>
    <w:rsid w:val="00B1776C"/>
    <w:rsid w:val="00B52583"/>
    <w:rsid w:val="00B52896"/>
    <w:rsid w:val="00B61606"/>
    <w:rsid w:val="00B91E96"/>
    <w:rsid w:val="00B95236"/>
    <w:rsid w:val="00B96BD9"/>
    <w:rsid w:val="00BA1B01"/>
    <w:rsid w:val="00BA2641"/>
    <w:rsid w:val="00BB37AA"/>
    <w:rsid w:val="00BB37AC"/>
    <w:rsid w:val="00BC53A0"/>
    <w:rsid w:val="00BE62AD"/>
    <w:rsid w:val="00BF121F"/>
    <w:rsid w:val="00BF1F80"/>
    <w:rsid w:val="00BF54F0"/>
    <w:rsid w:val="00C11DE4"/>
    <w:rsid w:val="00C166EF"/>
    <w:rsid w:val="00C17EB0"/>
    <w:rsid w:val="00C27F5F"/>
    <w:rsid w:val="00C30A0F"/>
    <w:rsid w:val="00C37E61"/>
    <w:rsid w:val="00C47171"/>
    <w:rsid w:val="00C70F1B"/>
    <w:rsid w:val="00C716F2"/>
    <w:rsid w:val="00C71A47"/>
    <w:rsid w:val="00C7464C"/>
    <w:rsid w:val="00C85588"/>
    <w:rsid w:val="00C93BC3"/>
    <w:rsid w:val="00CA3FD7"/>
    <w:rsid w:val="00CC16D8"/>
    <w:rsid w:val="00CD2F28"/>
    <w:rsid w:val="00CD3A13"/>
    <w:rsid w:val="00CD6755"/>
    <w:rsid w:val="00CD6856"/>
    <w:rsid w:val="00CE0089"/>
    <w:rsid w:val="00CE793C"/>
    <w:rsid w:val="00CF193C"/>
    <w:rsid w:val="00D173F1"/>
    <w:rsid w:val="00D74CB0"/>
    <w:rsid w:val="00D8295D"/>
    <w:rsid w:val="00DC2A65"/>
    <w:rsid w:val="00DE15F0"/>
    <w:rsid w:val="00DE5663"/>
    <w:rsid w:val="00DE78AA"/>
    <w:rsid w:val="00E02938"/>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1BBA"/>
    <w:rsid w:val="00F06F59"/>
    <w:rsid w:val="00F13178"/>
    <w:rsid w:val="00F17988"/>
    <w:rsid w:val="00F2695A"/>
    <w:rsid w:val="00F469F0"/>
    <w:rsid w:val="00F5133A"/>
    <w:rsid w:val="00F53273"/>
    <w:rsid w:val="00F53AE7"/>
    <w:rsid w:val="00F5625F"/>
    <w:rsid w:val="00F72107"/>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77B725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C93BC3"/>
    <w:pPr>
      <w:spacing w:after="160" w:line="278" w:lineRule="auto"/>
      <w:ind w:left="720"/>
      <w:contextualSpacing/>
    </w:pPr>
    <w:rPr>
      <w:rFonts w:ascii="Arial" w:eastAsiaTheme="minorHAnsi" w:hAnsi="Arial" w:cs="Arial"/>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26689/jcer.v9i2.9752" TargetMode="External"/><Relationship Id="rId26" Type="http://schemas.openxmlformats.org/officeDocument/2006/relationships/hyperlink" Target="https://doi.org/10.4225/28/5AFA39A6B90EC" TargetMode="External"/><Relationship Id="rId39" Type="http://schemas.openxmlformats.org/officeDocument/2006/relationships/header" Target="header6.xml"/><Relationship Id="rId21" Type="http://schemas.openxmlformats.org/officeDocument/2006/relationships/hyperlink" Target="https://doi.org/10.1136/bmj.324.7330.156" TargetMode="External"/><Relationship Id="rId34" Type="http://schemas.openxmlformats.org/officeDocument/2006/relationships/hyperlink" Target="https://oese.ed.gov/resources/oese-technical-assistance-centers/state-support-network/resources/school-improvement-needs-assessmen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3960/jpmipa/v21i1.pp49-66" TargetMode="External"/><Relationship Id="rId20" Type="http://schemas.openxmlformats.org/officeDocument/2006/relationships/hyperlink" Target="https://doi.org/10.1007/s10763-020-10086-6" TargetMode="External"/><Relationship Id="rId29" Type="http://schemas.openxmlformats.org/officeDocument/2006/relationships/hyperlink" Target="https://doi.org/10.5194/egusphere-egu2020-1133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47772/ijriss.2025.90400054" TargetMode="External"/><Relationship Id="rId32" Type="http://schemas.openxmlformats.org/officeDocument/2006/relationships/hyperlink" Target="https://doi.org/10.1080/10899995.2022.2161772"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91/1478088706qp063oa" TargetMode="External"/><Relationship Id="rId23" Type="http://schemas.openxmlformats.org/officeDocument/2006/relationships/hyperlink" Target="https://doi.org/10.1002/SCE.21315" TargetMode="External"/><Relationship Id="rId28" Type="http://schemas.openxmlformats.org/officeDocument/2006/relationships/hyperlink" Target="https://timssandpirls.bc.edu/timss2019/"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1130/abs/2021ne-361759" TargetMode="External"/><Relationship Id="rId31" Type="http://schemas.openxmlformats.org/officeDocument/2006/relationships/hyperlink" Target="https://doi.org/10.1186/s43031-019-0003-z"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1958/jies.v5i1.15223" TargetMode="External"/><Relationship Id="rId22" Type="http://schemas.openxmlformats.org/officeDocument/2006/relationships/hyperlink" Target="https://doi.org/10.1080/10899995.2023.2187171" TargetMode="External"/><Relationship Id="rId27" Type="http://schemas.openxmlformats.org/officeDocument/2006/relationships/hyperlink" Target="https://doi.org/10.5324/njsteme.v7i1.4827" TargetMode="External"/><Relationship Id="rId30" Type="http://schemas.openxmlformats.org/officeDocument/2006/relationships/hyperlink" Target="https://www.oecd.org/pisa/publications/PISA2018_CN_PHL.pdf" TargetMode="External"/><Relationship Id="rId35" Type="http://schemas.openxmlformats.org/officeDocument/2006/relationships/hyperlink" Target="https://doi.org/10.3390/SU13031316"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deped.gov.ph/k-to-12/about/k-to-12-basic-education-curriculum/senior-high-school-core-curriculum-subjects/" TargetMode="External"/><Relationship Id="rId25" Type="http://schemas.openxmlformats.org/officeDocument/2006/relationships/hyperlink" Target="https://doi.org/10.3389/esss.2024.10116" TargetMode="External"/><Relationship Id="rId33" Type="http://schemas.openxmlformats.org/officeDocument/2006/relationships/hyperlink" Target="https://doi.org/10.1080/09500693.2016.1198060"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EA23F-663B-44DE-80ED-50B07F3A7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64</TotalTime>
  <Pages>12</Pages>
  <Words>6382</Words>
  <Characters>36378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42675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74</cp:revision>
  <cp:lastPrinted>1999-07-06T11:00:00Z</cp:lastPrinted>
  <dcterms:created xsi:type="dcterms:W3CDTF">2014-10-25T14:34:00Z</dcterms:created>
  <dcterms:modified xsi:type="dcterms:W3CDTF">2026-01-30T10:01:00Z</dcterms:modified>
</cp:coreProperties>
</file>