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B8095" w14:textId="67B793D4" w:rsidR="00196413" w:rsidRPr="00196413" w:rsidRDefault="00196413" w:rsidP="00196413">
      <w:pPr>
        <w:pStyle w:val="Title"/>
        <w:jc w:val="center"/>
        <w:rPr>
          <w:rFonts w:ascii="Times New Roman" w:hAnsi="Times New Roman" w:cs="Times New Roman"/>
          <w:sz w:val="24"/>
          <w:szCs w:val="24"/>
        </w:rPr>
      </w:pPr>
      <w:bookmarkStart w:id="0" w:name="Comparative_Effects_of_Sprouting_and_Fer"/>
      <w:bookmarkEnd w:id="0"/>
      <w:r w:rsidRPr="00196413">
        <w:rPr>
          <w:rFonts w:ascii="Times New Roman" w:hAnsi="Times New Roman" w:cs="Times New Roman"/>
          <w:sz w:val="24"/>
          <w:szCs w:val="24"/>
        </w:rPr>
        <w:t>COMPARATIVE</w:t>
      </w:r>
      <w:r w:rsidRPr="00196413">
        <w:rPr>
          <w:rFonts w:ascii="Times New Roman" w:hAnsi="Times New Roman" w:cs="Times New Roman"/>
          <w:spacing w:val="-8"/>
          <w:sz w:val="24"/>
          <w:szCs w:val="24"/>
        </w:rPr>
        <w:t xml:space="preserve"> </w:t>
      </w:r>
      <w:bookmarkStart w:id="1" w:name="_Hlk221265816"/>
      <w:r w:rsidRPr="00196413">
        <w:rPr>
          <w:rFonts w:ascii="Times New Roman" w:hAnsi="Times New Roman" w:cs="Times New Roman"/>
          <w:sz w:val="24"/>
          <w:szCs w:val="24"/>
        </w:rPr>
        <w:t>EFFECTS</w:t>
      </w:r>
      <w:r w:rsidRPr="00196413">
        <w:rPr>
          <w:rFonts w:ascii="Times New Roman" w:hAnsi="Times New Roman" w:cs="Times New Roman"/>
          <w:spacing w:val="-9"/>
          <w:sz w:val="24"/>
          <w:szCs w:val="24"/>
        </w:rPr>
        <w:t xml:space="preserve"> </w:t>
      </w:r>
      <w:r w:rsidRPr="00196413">
        <w:rPr>
          <w:rFonts w:ascii="Times New Roman" w:hAnsi="Times New Roman" w:cs="Times New Roman"/>
          <w:sz w:val="24"/>
          <w:szCs w:val="24"/>
        </w:rPr>
        <w:t>OF</w:t>
      </w:r>
      <w:r w:rsidRPr="00196413">
        <w:rPr>
          <w:rFonts w:ascii="Times New Roman" w:hAnsi="Times New Roman" w:cs="Times New Roman"/>
          <w:spacing w:val="-8"/>
          <w:sz w:val="24"/>
          <w:szCs w:val="24"/>
        </w:rPr>
        <w:t xml:space="preserve"> </w:t>
      </w:r>
      <w:r w:rsidRPr="00196413">
        <w:rPr>
          <w:rFonts w:ascii="Times New Roman" w:hAnsi="Times New Roman" w:cs="Times New Roman"/>
          <w:sz w:val="24"/>
          <w:szCs w:val="24"/>
        </w:rPr>
        <w:t>SPROUTING</w:t>
      </w:r>
      <w:r w:rsidRPr="00196413">
        <w:rPr>
          <w:rFonts w:ascii="Times New Roman" w:hAnsi="Times New Roman" w:cs="Times New Roman"/>
          <w:spacing w:val="-9"/>
          <w:sz w:val="24"/>
          <w:szCs w:val="24"/>
        </w:rPr>
        <w:t xml:space="preserve"> </w:t>
      </w:r>
      <w:r w:rsidRPr="00196413">
        <w:rPr>
          <w:rFonts w:ascii="Times New Roman" w:hAnsi="Times New Roman" w:cs="Times New Roman"/>
          <w:sz w:val="24"/>
          <w:szCs w:val="24"/>
        </w:rPr>
        <w:t>AND</w:t>
      </w:r>
      <w:r w:rsidRPr="00196413">
        <w:rPr>
          <w:rFonts w:ascii="Times New Roman" w:hAnsi="Times New Roman" w:cs="Times New Roman"/>
          <w:spacing w:val="-9"/>
          <w:sz w:val="24"/>
          <w:szCs w:val="24"/>
        </w:rPr>
        <w:t xml:space="preserve"> </w:t>
      </w:r>
      <w:r w:rsidRPr="00196413">
        <w:rPr>
          <w:rFonts w:ascii="Times New Roman" w:hAnsi="Times New Roman" w:cs="Times New Roman"/>
          <w:sz w:val="24"/>
          <w:szCs w:val="24"/>
        </w:rPr>
        <w:t>FERMENTATION</w:t>
      </w:r>
      <w:r w:rsidRPr="00196413">
        <w:rPr>
          <w:rFonts w:ascii="Times New Roman" w:hAnsi="Times New Roman" w:cs="Times New Roman"/>
          <w:spacing w:val="-9"/>
          <w:sz w:val="24"/>
          <w:szCs w:val="24"/>
        </w:rPr>
        <w:t xml:space="preserve"> </w:t>
      </w:r>
      <w:bookmarkEnd w:id="1"/>
      <w:r w:rsidRPr="00196413">
        <w:rPr>
          <w:rFonts w:ascii="Times New Roman" w:hAnsi="Times New Roman" w:cs="Times New Roman"/>
          <w:sz w:val="24"/>
          <w:szCs w:val="24"/>
        </w:rPr>
        <w:t>ON</w:t>
      </w:r>
      <w:r w:rsidRPr="00196413">
        <w:rPr>
          <w:rFonts w:ascii="Times New Roman" w:hAnsi="Times New Roman" w:cs="Times New Roman"/>
          <w:spacing w:val="-9"/>
          <w:sz w:val="24"/>
          <w:szCs w:val="24"/>
        </w:rPr>
        <w:t xml:space="preserve"> </w:t>
      </w:r>
      <w:r w:rsidRPr="00196413">
        <w:rPr>
          <w:rFonts w:ascii="Times New Roman" w:hAnsi="Times New Roman" w:cs="Times New Roman"/>
          <w:sz w:val="24"/>
          <w:szCs w:val="24"/>
        </w:rPr>
        <w:t>THE</w:t>
      </w:r>
      <w:r w:rsidRPr="00196413">
        <w:rPr>
          <w:rFonts w:ascii="Times New Roman" w:hAnsi="Times New Roman" w:cs="Times New Roman"/>
          <w:spacing w:val="-9"/>
          <w:sz w:val="24"/>
          <w:szCs w:val="24"/>
        </w:rPr>
        <w:t xml:space="preserve"> </w:t>
      </w:r>
      <w:r w:rsidRPr="00196413">
        <w:rPr>
          <w:rFonts w:ascii="Times New Roman" w:hAnsi="Times New Roman" w:cs="Times New Roman"/>
          <w:sz w:val="24"/>
          <w:szCs w:val="24"/>
        </w:rPr>
        <w:t>NUTRITIONAL AND ANTI-NUTRITIONAL COMPOSITION OF SOYBEANS</w:t>
      </w:r>
    </w:p>
    <w:p w14:paraId="5DF0BD54" w14:textId="77777777" w:rsidR="00196413" w:rsidRPr="00196413" w:rsidRDefault="00196413" w:rsidP="00196413">
      <w:pPr>
        <w:pStyle w:val="ParaAttribute2"/>
        <w:spacing w:before="0" w:beforeAutospacing="0" w:after="0"/>
        <w:rPr>
          <w:rStyle w:val="18"/>
          <w:sz w:val="24"/>
          <w:szCs w:val="24"/>
        </w:rPr>
      </w:pPr>
    </w:p>
    <w:p w14:paraId="46C99415" w14:textId="52AB9F48" w:rsidR="00196413" w:rsidRPr="00196413" w:rsidRDefault="00196413" w:rsidP="00196413">
      <w:pPr>
        <w:pStyle w:val="Heading1"/>
        <w:spacing w:before="200"/>
        <w:rPr>
          <w:rFonts w:ascii="Times New Roman" w:hAnsi="Times New Roman" w:cs="Times New Roman"/>
          <w:color w:val="auto"/>
          <w:sz w:val="24"/>
          <w:szCs w:val="24"/>
        </w:rPr>
      </w:pPr>
      <w:bookmarkStart w:id="2" w:name="_GoBack"/>
      <w:bookmarkEnd w:id="2"/>
      <w:r>
        <w:rPr>
          <w:rFonts w:ascii="Times New Roman" w:hAnsi="Times New Roman" w:cs="Times New Roman"/>
          <w:color w:val="auto"/>
          <w:spacing w:val="-2"/>
          <w:sz w:val="24"/>
          <w:szCs w:val="24"/>
        </w:rPr>
        <w:br/>
      </w:r>
      <w:r w:rsidRPr="00196413">
        <w:rPr>
          <w:rFonts w:ascii="Times New Roman" w:hAnsi="Times New Roman" w:cs="Times New Roman"/>
          <w:color w:val="auto"/>
          <w:spacing w:val="-2"/>
          <w:sz w:val="24"/>
          <w:szCs w:val="24"/>
        </w:rPr>
        <w:t>ABSTRACT</w:t>
      </w:r>
    </w:p>
    <w:p w14:paraId="228B21AE" w14:textId="7AF63712" w:rsidR="00196413" w:rsidRPr="00196413" w:rsidRDefault="00196413" w:rsidP="00196413">
      <w:pPr>
        <w:pStyle w:val="BodyText"/>
        <w:spacing w:before="167"/>
        <w:ind w:right="4"/>
        <w:jc w:val="both"/>
        <w:rPr>
          <w:rFonts w:ascii="Times New Roman" w:hAnsi="Times New Roman" w:cs="Times New Roman"/>
        </w:rPr>
      </w:pPr>
      <w:r w:rsidRPr="00196413">
        <w:rPr>
          <w:rFonts w:ascii="Times New Roman" w:hAnsi="Times New Roman" w:cs="Times New Roman"/>
        </w:rPr>
        <w:t>Sprouting and fermentation are traditional processing methods known to enhance the</w:t>
      </w:r>
      <w:r w:rsidRPr="00196413">
        <w:rPr>
          <w:rFonts w:ascii="Times New Roman" w:hAnsi="Times New Roman" w:cs="Times New Roman"/>
          <w:spacing w:val="80"/>
        </w:rPr>
        <w:t xml:space="preserve"> </w:t>
      </w:r>
      <w:r w:rsidRPr="00196413">
        <w:rPr>
          <w:rFonts w:ascii="Times New Roman" w:hAnsi="Times New Roman" w:cs="Times New Roman"/>
        </w:rPr>
        <w:t>nutritional quality of legumes by improving nutrient bioavailability and reducing antinutrient</w:t>
      </w:r>
      <w:r w:rsidRPr="00196413">
        <w:rPr>
          <w:rFonts w:ascii="Times New Roman" w:hAnsi="Times New Roman" w:cs="Times New Roman"/>
          <w:spacing w:val="80"/>
        </w:rPr>
        <w:t xml:space="preserve"> </w:t>
      </w:r>
      <w:r w:rsidRPr="00196413">
        <w:rPr>
          <w:rFonts w:ascii="Times New Roman" w:hAnsi="Times New Roman" w:cs="Times New Roman"/>
        </w:rPr>
        <w:t>content. This study investigated the effects of sprouting (24, 48, 72, and 96 hours) and solid- state fermentation on the proximate composition, mineral content, vitamin levels, and anti- nutritional factors of soybean (</w:t>
      </w:r>
      <w:r w:rsidRPr="00196413">
        <w:rPr>
          <w:rFonts w:ascii="Times New Roman" w:hAnsi="Times New Roman" w:cs="Times New Roman"/>
          <w:i/>
        </w:rPr>
        <w:t>Glycine max</w:t>
      </w:r>
      <w:r w:rsidRPr="00196413">
        <w:rPr>
          <w:rFonts w:ascii="Times New Roman" w:hAnsi="Times New Roman" w:cs="Times New Roman"/>
        </w:rPr>
        <w:t xml:space="preserve">) obtained from Bida New Market. Non-sprouted and non-fermented soybeans were used as controls. Sprouting results indicated a progressive increase in moisture (5.47–5.73%), fat (3.13–4.22%), and protein content (37.41–39.09%), with a concomitant decrease in carbohydrate (61.31– 53.93%) and fiber (5.15–5.34%) relative to the control. Antinutrients decreased with sprouting </w:t>
      </w:r>
      <w:r w:rsidRPr="00196413">
        <w:rPr>
          <w:rFonts w:ascii="Times New Roman" w:hAnsi="Times New Roman" w:cs="Times New Roman"/>
          <w:spacing w:val="-6"/>
        </w:rPr>
        <w:t>duration:</w:t>
      </w:r>
      <w:r w:rsidRPr="00196413">
        <w:rPr>
          <w:rFonts w:ascii="Times New Roman" w:hAnsi="Times New Roman" w:cs="Times New Roman"/>
          <w:spacing w:val="-3"/>
        </w:rPr>
        <w:t xml:space="preserve"> </w:t>
      </w:r>
      <w:r w:rsidRPr="00196413">
        <w:rPr>
          <w:rFonts w:ascii="Times New Roman" w:hAnsi="Times New Roman" w:cs="Times New Roman"/>
          <w:spacing w:val="-6"/>
        </w:rPr>
        <w:t>tannins</w:t>
      </w:r>
      <w:r w:rsidRPr="00196413">
        <w:rPr>
          <w:rFonts w:ascii="Times New Roman" w:hAnsi="Times New Roman" w:cs="Times New Roman"/>
          <w:spacing w:val="-3"/>
        </w:rPr>
        <w:t xml:space="preserve"> </w:t>
      </w:r>
      <w:r w:rsidRPr="00196413">
        <w:rPr>
          <w:rFonts w:ascii="Times New Roman" w:hAnsi="Times New Roman" w:cs="Times New Roman"/>
          <w:spacing w:val="-6"/>
        </w:rPr>
        <w:t>(151.91→137.19</w:t>
      </w:r>
      <w:r w:rsidRPr="00196413">
        <w:rPr>
          <w:rFonts w:ascii="Times New Roman" w:hAnsi="Times New Roman" w:cs="Times New Roman"/>
          <w:spacing w:val="-2"/>
        </w:rPr>
        <w:t xml:space="preserve"> </w:t>
      </w:r>
      <w:r w:rsidRPr="00196413">
        <w:rPr>
          <w:rFonts w:ascii="Times New Roman" w:hAnsi="Times New Roman" w:cs="Times New Roman"/>
          <w:spacing w:val="-6"/>
        </w:rPr>
        <w:t>mg),</w:t>
      </w:r>
      <w:r w:rsidRPr="00196413">
        <w:rPr>
          <w:rFonts w:ascii="Times New Roman" w:hAnsi="Times New Roman" w:cs="Times New Roman"/>
          <w:spacing w:val="-3"/>
        </w:rPr>
        <w:t xml:space="preserve"> </w:t>
      </w:r>
      <w:r w:rsidRPr="00196413">
        <w:rPr>
          <w:rFonts w:ascii="Times New Roman" w:hAnsi="Times New Roman" w:cs="Times New Roman"/>
          <w:spacing w:val="-6"/>
        </w:rPr>
        <w:t>phytates</w:t>
      </w:r>
      <w:r w:rsidRPr="00196413">
        <w:rPr>
          <w:rFonts w:ascii="Times New Roman" w:hAnsi="Times New Roman" w:cs="Times New Roman"/>
          <w:spacing w:val="-2"/>
        </w:rPr>
        <w:t xml:space="preserve"> </w:t>
      </w:r>
      <w:r w:rsidRPr="00196413">
        <w:rPr>
          <w:rFonts w:ascii="Times New Roman" w:hAnsi="Times New Roman" w:cs="Times New Roman"/>
          <w:spacing w:val="-6"/>
        </w:rPr>
        <w:t>(21.76→17.12</w:t>
      </w:r>
      <w:r w:rsidRPr="00196413">
        <w:rPr>
          <w:rFonts w:ascii="Times New Roman" w:hAnsi="Times New Roman" w:cs="Times New Roman"/>
          <w:spacing w:val="-3"/>
        </w:rPr>
        <w:t xml:space="preserve"> </w:t>
      </w:r>
      <w:r w:rsidRPr="00196413">
        <w:rPr>
          <w:rFonts w:ascii="Times New Roman" w:hAnsi="Times New Roman" w:cs="Times New Roman"/>
          <w:spacing w:val="-6"/>
        </w:rPr>
        <w:t>mg),</w:t>
      </w:r>
      <w:r w:rsidRPr="00196413">
        <w:rPr>
          <w:rFonts w:ascii="Times New Roman" w:hAnsi="Times New Roman" w:cs="Times New Roman"/>
          <w:spacing w:val="-2"/>
        </w:rPr>
        <w:t xml:space="preserve"> </w:t>
      </w:r>
      <w:r w:rsidRPr="00196413">
        <w:rPr>
          <w:rFonts w:ascii="Times New Roman" w:hAnsi="Times New Roman" w:cs="Times New Roman"/>
          <w:spacing w:val="-6"/>
        </w:rPr>
        <w:t>and</w:t>
      </w:r>
      <w:r w:rsidRPr="00196413">
        <w:rPr>
          <w:rFonts w:ascii="Times New Roman" w:hAnsi="Times New Roman" w:cs="Times New Roman"/>
          <w:spacing w:val="-3"/>
        </w:rPr>
        <w:t xml:space="preserve"> </w:t>
      </w:r>
      <w:r w:rsidRPr="00196413">
        <w:rPr>
          <w:rFonts w:ascii="Times New Roman" w:hAnsi="Times New Roman" w:cs="Times New Roman"/>
          <w:spacing w:val="-6"/>
        </w:rPr>
        <w:t>oxalates</w:t>
      </w:r>
      <w:r w:rsidRPr="00196413">
        <w:rPr>
          <w:rFonts w:ascii="Times New Roman" w:hAnsi="Times New Roman" w:cs="Times New Roman"/>
          <w:spacing w:val="-2"/>
        </w:rPr>
        <w:t xml:space="preserve"> </w:t>
      </w:r>
      <w:r w:rsidRPr="00196413">
        <w:rPr>
          <w:rFonts w:ascii="Times New Roman" w:hAnsi="Times New Roman" w:cs="Times New Roman"/>
          <w:spacing w:val="-6"/>
        </w:rPr>
        <w:t>(6.37→3.90</w:t>
      </w:r>
      <w:r w:rsidRPr="00196413">
        <w:rPr>
          <w:rFonts w:ascii="Times New Roman" w:hAnsi="Times New Roman" w:cs="Times New Roman"/>
          <w:spacing w:val="-3"/>
        </w:rPr>
        <w:t xml:space="preserve"> </w:t>
      </w:r>
      <w:r w:rsidRPr="00196413">
        <w:rPr>
          <w:rFonts w:ascii="Times New Roman" w:hAnsi="Times New Roman" w:cs="Times New Roman"/>
          <w:spacing w:val="-6"/>
        </w:rPr>
        <w:t xml:space="preserve">mg). </w:t>
      </w:r>
      <w:r w:rsidRPr="00196413">
        <w:rPr>
          <w:rFonts w:ascii="Times New Roman" w:hAnsi="Times New Roman" w:cs="Times New Roman"/>
        </w:rPr>
        <w:t>Fermentation significantly enhanced protein (35.13±0.01%) and ash (3.43±0.04%) contents while reducing carbohydrate (33.64±0.09%), fat (15.36±0.2%), fiber (9.46±0.04%), and</w:t>
      </w:r>
      <w:r w:rsidRPr="00196413">
        <w:rPr>
          <w:rFonts w:ascii="Times New Roman" w:hAnsi="Times New Roman" w:cs="Times New Roman"/>
          <w:spacing w:val="40"/>
        </w:rPr>
        <w:t xml:space="preserve"> </w:t>
      </w:r>
      <w:r w:rsidRPr="00196413">
        <w:rPr>
          <w:rFonts w:ascii="Times New Roman" w:hAnsi="Times New Roman" w:cs="Times New Roman"/>
        </w:rPr>
        <w:t>moisture</w:t>
      </w:r>
      <w:r w:rsidRPr="00196413">
        <w:rPr>
          <w:rFonts w:ascii="Times New Roman" w:hAnsi="Times New Roman" w:cs="Times New Roman"/>
          <w:spacing w:val="-4"/>
        </w:rPr>
        <w:t xml:space="preserve"> </w:t>
      </w:r>
      <w:r w:rsidRPr="00196413">
        <w:rPr>
          <w:rFonts w:ascii="Times New Roman" w:hAnsi="Times New Roman" w:cs="Times New Roman"/>
        </w:rPr>
        <w:t>(2.98±0.01%).</w:t>
      </w:r>
      <w:r w:rsidRPr="00196413">
        <w:rPr>
          <w:rFonts w:ascii="Times New Roman" w:hAnsi="Times New Roman" w:cs="Times New Roman"/>
          <w:spacing w:val="-3"/>
        </w:rPr>
        <w:t xml:space="preserve"> </w:t>
      </w:r>
      <w:r w:rsidRPr="00196413">
        <w:rPr>
          <w:rFonts w:ascii="Times New Roman" w:hAnsi="Times New Roman" w:cs="Times New Roman"/>
        </w:rPr>
        <w:t>Mineral</w:t>
      </w:r>
      <w:r w:rsidRPr="00196413">
        <w:rPr>
          <w:rFonts w:ascii="Times New Roman" w:hAnsi="Times New Roman" w:cs="Times New Roman"/>
          <w:spacing w:val="-4"/>
        </w:rPr>
        <w:t xml:space="preserve"> </w:t>
      </w:r>
      <w:r w:rsidRPr="00196413">
        <w:rPr>
          <w:rFonts w:ascii="Times New Roman" w:hAnsi="Times New Roman" w:cs="Times New Roman"/>
        </w:rPr>
        <w:t>levels</w:t>
      </w:r>
      <w:r w:rsidRPr="00196413">
        <w:rPr>
          <w:rFonts w:ascii="Times New Roman" w:hAnsi="Times New Roman" w:cs="Times New Roman"/>
          <w:spacing w:val="-4"/>
        </w:rPr>
        <w:t xml:space="preserve"> </w:t>
      </w:r>
      <w:r w:rsidRPr="00196413">
        <w:rPr>
          <w:rFonts w:ascii="Times New Roman" w:hAnsi="Times New Roman" w:cs="Times New Roman"/>
        </w:rPr>
        <w:t>increased,</w:t>
      </w:r>
      <w:r w:rsidRPr="00196413">
        <w:rPr>
          <w:rFonts w:ascii="Times New Roman" w:hAnsi="Times New Roman" w:cs="Times New Roman"/>
          <w:spacing w:val="-4"/>
        </w:rPr>
        <w:t xml:space="preserve"> </w:t>
      </w:r>
      <w:r w:rsidRPr="00196413">
        <w:rPr>
          <w:rFonts w:ascii="Times New Roman" w:hAnsi="Times New Roman" w:cs="Times New Roman"/>
        </w:rPr>
        <w:t>including</w:t>
      </w:r>
      <w:r w:rsidRPr="00196413">
        <w:rPr>
          <w:rFonts w:ascii="Times New Roman" w:hAnsi="Times New Roman" w:cs="Times New Roman"/>
          <w:spacing w:val="-4"/>
        </w:rPr>
        <w:t xml:space="preserve"> </w:t>
      </w:r>
      <w:r w:rsidRPr="00196413">
        <w:rPr>
          <w:rFonts w:ascii="Times New Roman" w:hAnsi="Times New Roman" w:cs="Times New Roman"/>
        </w:rPr>
        <w:t>calcium</w:t>
      </w:r>
      <w:r w:rsidRPr="00196413">
        <w:rPr>
          <w:rFonts w:ascii="Times New Roman" w:hAnsi="Times New Roman" w:cs="Times New Roman"/>
          <w:spacing w:val="-4"/>
        </w:rPr>
        <w:t xml:space="preserve"> </w:t>
      </w:r>
      <w:r w:rsidRPr="00196413">
        <w:rPr>
          <w:rFonts w:ascii="Times New Roman" w:hAnsi="Times New Roman" w:cs="Times New Roman"/>
        </w:rPr>
        <w:t>(18.56±0.00</w:t>
      </w:r>
      <w:r w:rsidRPr="00196413">
        <w:rPr>
          <w:rFonts w:ascii="Times New Roman" w:hAnsi="Times New Roman" w:cs="Times New Roman"/>
          <w:spacing w:val="-4"/>
        </w:rPr>
        <w:t xml:space="preserve"> </w:t>
      </w:r>
      <w:r w:rsidRPr="00196413">
        <w:rPr>
          <w:rFonts w:ascii="Times New Roman" w:hAnsi="Times New Roman" w:cs="Times New Roman"/>
        </w:rPr>
        <w:t>mg),</w:t>
      </w:r>
      <w:r w:rsidRPr="00196413">
        <w:rPr>
          <w:rFonts w:ascii="Times New Roman" w:hAnsi="Times New Roman" w:cs="Times New Roman"/>
          <w:spacing w:val="-4"/>
        </w:rPr>
        <w:t xml:space="preserve"> </w:t>
      </w:r>
      <w:r w:rsidRPr="00196413">
        <w:rPr>
          <w:rFonts w:ascii="Times New Roman" w:hAnsi="Times New Roman" w:cs="Times New Roman"/>
        </w:rPr>
        <w:t>potassium (28.01±0.01</w:t>
      </w:r>
      <w:r w:rsidRPr="00196413">
        <w:rPr>
          <w:rFonts w:ascii="Times New Roman" w:hAnsi="Times New Roman" w:cs="Times New Roman"/>
          <w:spacing w:val="-11"/>
        </w:rPr>
        <w:t xml:space="preserve"> </w:t>
      </w:r>
      <w:r w:rsidRPr="00196413">
        <w:rPr>
          <w:rFonts w:ascii="Times New Roman" w:hAnsi="Times New Roman" w:cs="Times New Roman"/>
        </w:rPr>
        <w:t>mg),</w:t>
      </w:r>
      <w:r w:rsidRPr="00196413">
        <w:rPr>
          <w:rFonts w:ascii="Times New Roman" w:hAnsi="Times New Roman" w:cs="Times New Roman"/>
          <w:spacing w:val="-11"/>
        </w:rPr>
        <w:t xml:space="preserve"> </w:t>
      </w:r>
      <w:r w:rsidRPr="00196413">
        <w:rPr>
          <w:rFonts w:ascii="Times New Roman" w:hAnsi="Times New Roman" w:cs="Times New Roman"/>
        </w:rPr>
        <w:t>sodium</w:t>
      </w:r>
      <w:r w:rsidRPr="00196413">
        <w:rPr>
          <w:rFonts w:ascii="Times New Roman" w:hAnsi="Times New Roman" w:cs="Times New Roman"/>
          <w:spacing w:val="-11"/>
        </w:rPr>
        <w:t xml:space="preserve"> </w:t>
      </w:r>
      <w:r w:rsidRPr="00196413">
        <w:rPr>
          <w:rFonts w:ascii="Times New Roman" w:hAnsi="Times New Roman" w:cs="Times New Roman"/>
        </w:rPr>
        <w:t>(9.02±0.01</w:t>
      </w:r>
      <w:r w:rsidRPr="00196413">
        <w:rPr>
          <w:rFonts w:ascii="Times New Roman" w:hAnsi="Times New Roman" w:cs="Times New Roman"/>
          <w:spacing w:val="-11"/>
        </w:rPr>
        <w:t xml:space="preserve"> </w:t>
      </w:r>
      <w:r w:rsidRPr="00196413">
        <w:rPr>
          <w:rFonts w:ascii="Times New Roman" w:hAnsi="Times New Roman" w:cs="Times New Roman"/>
        </w:rPr>
        <w:t>mg),</w:t>
      </w:r>
      <w:r w:rsidRPr="00196413">
        <w:rPr>
          <w:rFonts w:ascii="Times New Roman" w:hAnsi="Times New Roman" w:cs="Times New Roman"/>
          <w:spacing w:val="-11"/>
        </w:rPr>
        <w:t xml:space="preserve"> </w:t>
      </w:r>
      <w:r w:rsidRPr="00196413">
        <w:rPr>
          <w:rFonts w:ascii="Times New Roman" w:hAnsi="Times New Roman" w:cs="Times New Roman"/>
        </w:rPr>
        <w:t>iron</w:t>
      </w:r>
      <w:r w:rsidRPr="00196413">
        <w:rPr>
          <w:rFonts w:ascii="Times New Roman" w:hAnsi="Times New Roman" w:cs="Times New Roman"/>
          <w:spacing w:val="-11"/>
        </w:rPr>
        <w:t xml:space="preserve"> </w:t>
      </w:r>
      <w:r w:rsidRPr="00196413">
        <w:rPr>
          <w:rFonts w:ascii="Times New Roman" w:hAnsi="Times New Roman" w:cs="Times New Roman"/>
        </w:rPr>
        <w:t>(8.98±0.01</w:t>
      </w:r>
      <w:r w:rsidRPr="00196413">
        <w:rPr>
          <w:rFonts w:ascii="Times New Roman" w:hAnsi="Times New Roman" w:cs="Times New Roman"/>
          <w:spacing w:val="-11"/>
        </w:rPr>
        <w:t xml:space="preserve"> </w:t>
      </w:r>
      <w:r w:rsidRPr="00196413">
        <w:rPr>
          <w:rFonts w:ascii="Times New Roman" w:hAnsi="Times New Roman" w:cs="Times New Roman"/>
        </w:rPr>
        <w:t>mg),</w:t>
      </w:r>
      <w:r w:rsidRPr="00196413">
        <w:rPr>
          <w:rFonts w:ascii="Times New Roman" w:hAnsi="Times New Roman" w:cs="Times New Roman"/>
          <w:spacing w:val="-11"/>
        </w:rPr>
        <w:t xml:space="preserve"> </w:t>
      </w:r>
      <w:r w:rsidRPr="00196413">
        <w:rPr>
          <w:rFonts w:ascii="Times New Roman" w:hAnsi="Times New Roman" w:cs="Times New Roman"/>
        </w:rPr>
        <w:t>zinc</w:t>
      </w:r>
      <w:r w:rsidRPr="00196413">
        <w:rPr>
          <w:rFonts w:ascii="Times New Roman" w:hAnsi="Times New Roman" w:cs="Times New Roman"/>
          <w:spacing w:val="-11"/>
        </w:rPr>
        <w:t xml:space="preserve"> </w:t>
      </w:r>
      <w:r w:rsidRPr="00196413">
        <w:rPr>
          <w:rFonts w:ascii="Times New Roman" w:hAnsi="Times New Roman" w:cs="Times New Roman"/>
        </w:rPr>
        <w:t>(16.30±0.01</w:t>
      </w:r>
      <w:r w:rsidRPr="00196413">
        <w:rPr>
          <w:rFonts w:ascii="Times New Roman" w:hAnsi="Times New Roman" w:cs="Times New Roman"/>
          <w:spacing w:val="-11"/>
        </w:rPr>
        <w:t xml:space="preserve"> </w:t>
      </w:r>
      <w:r w:rsidRPr="00196413">
        <w:rPr>
          <w:rFonts w:ascii="Times New Roman" w:hAnsi="Times New Roman" w:cs="Times New Roman"/>
        </w:rPr>
        <w:t>mg),</w:t>
      </w:r>
      <w:r w:rsidRPr="00196413">
        <w:rPr>
          <w:rFonts w:ascii="Times New Roman" w:hAnsi="Times New Roman" w:cs="Times New Roman"/>
          <w:spacing w:val="-11"/>
        </w:rPr>
        <w:t xml:space="preserve"> </w:t>
      </w:r>
      <w:r w:rsidRPr="00196413">
        <w:rPr>
          <w:rFonts w:ascii="Times New Roman" w:hAnsi="Times New Roman" w:cs="Times New Roman"/>
        </w:rPr>
        <w:t xml:space="preserve">and magnesium (23.62±0.01 mg). Vitamins such as thiamine (1.88±0.22 mg), riboflavin (1.75±0.07 mg), and niacin (2.72±0.01 mg) were also elevated. </w:t>
      </w:r>
      <w:r w:rsidRPr="00196413">
        <w:rPr>
          <w:rFonts w:ascii="Times New Roman" w:hAnsi="Times New Roman" w:cs="Times New Roman"/>
          <w:w w:val="105"/>
        </w:rPr>
        <w:t>These</w:t>
      </w:r>
      <w:r w:rsidRPr="00196413">
        <w:rPr>
          <w:rFonts w:ascii="Times New Roman" w:hAnsi="Times New Roman" w:cs="Times New Roman"/>
          <w:spacing w:val="-3"/>
          <w:w w:val="105"/>
        </w:rPr>
        <w:t xml:space="preserve"> </w:t>
      </w:r>
      <w:r w:rsidRPr="00196413">
        <w:rPr>
          <w:rFonts w:ascii="Times New Roman" w:hAnsi="Times New Roman" w:cs="Times New Roman"/>
          <w:w w:val="105"/>
        </w:rPr>
        <w:t>findings</w:t>
      </w:r>
      <w:r w:rsidRPr="00196413">
        <w:rPr>
          <w:rFonts w:ascii="Times New Roman" w:hAnsi="Times New Roman" w:cs="Times New Roman"/>
          <w:spacing w:val="-4"/>
          <w:w w:val="105"/>
        </w:rPr>
        <w:t xml:space="preserve"> </w:t>
      </w:r>
      <w:r w:rsidRPr="00196413">
        <w:rPr>
          <w:rFonts w:ascii="Times New Roman" w:hAnsi="Times New Roman" w:cs="Times New Roman"/>
          <w:w w:val="105"/>
        </w:rPr>
        <w:t>demonstrated</w:t>
      </w:r>
      <w:r w:rsidRPr="00196413">
        <w:rPr>
          <w:rFonts w:ascii="Times New Roman" w:hAnsi="Times New Roman" w:cs="Times New Roman"/>
          <w:spacing w:val="-3"/>
          <w:w w:val="105"/>
        </w:rPr>
        <w:t xml:space="preserve"> </w:t>
      </w:r>
      <w:r w:rsidRPr="00196413">
        <w:rPr>
          <w:rFonts w:ascii="Times New Roman" w:hAnsi="Times New Roman" w:cs="Times New Roman"/>
          <w:w w:val="105"/>
        </w:rPr>
        <w:t>that</w:t>
      </w:r>
      <w:r w:rsidRPr="00196413">
        <w:rPr>
          <w:rFonts w:ascii="Times New Roman" w:hAnsi="Times New Roman" w:cs="Times New Roman"/>
          <w:spacing w:val="-4"/>
          <w:w w:val="105"/>
        </w:rPr>
        <w:t xml:space="preserve"> </w:t>
      </w:r>
      <w:r w:rsidRPr="00196413">
        <w:rPr>
          <w:rFonts w:ascii="Times New Roman" w:hAnsi="Times New Roman" w:cs="Times New Roman"/>
          <w:w w:val="105"/>
        </w:rPr>
        <w:t>both</w:t>
      </w:r>
      <w:r w:rsidRPr="00196413">
        <w:rPr>
          <w:rFonts w:ascii="Times New Roman" w:hAnsi="Times New Roman" w:cs="Times New Roman"/>
          <w:spacing w:val="-3"/>
          <w:w w:val="105"/>
        </w:rPr>
        <w:t xml:space="preserve"> </w:t>
      </w:r>
      <w:r w:rsidRPr="00196413">
        <w:rPr>
          <w:rFonts w:ascii="Times New Roman" w:hAnsi="Times New Roman" w:cs="Times New Roman"/>
          <w:w w:val="105"/>
        </w:rPr>
        <w:t>sprouting</w:t>
      </w:r>
      <w:r w:rsidRPr="00196413">
        <w:rPr>
          <w:rFonts w:ascii="Times New Roman" w:hAnsi="Times New Roman" w:cs="Times New Roman"/>
          <w:spacing w:val="-4"/>
          <w:w w:val="105"/>
        </w:rPr>
        <w:t xml:space="preserve"> </w:t>
      </w:r>
      <w:r w:rsidRPr="00196413">
        <w:rPr>
          <w:rFonts w:ascii="Times New Roman" w:hAnsi="Times New Roman" w:cs="Times New Roman"/>
          <w:w w:val="105"/>
        </w:rPr>
        <w:t>and</w:t>
      </w:r>
      <w:r w:rsidRPr="00196413">
        <w:rPr>
          <w:rFonts w:ascii="Times New Roman" w:hAnsi="Times New Roman" w:cs="Times New Roman"/>
          <w:spacing w:val="-3"/>
          <w:w w:val="105"/>
        </w:rPr>
        <w:t xml:space="preserve"> </w:t>
      </w:r>
      <w:r w:rsidRPr="00196413">
        <w:rPr>
          <w:rFonts w:ascii="Times New Roman" w:hAnsi="Times New Roman" w:cs="Times New Roman"/>
          <w:w w:val="105"/>
        </w:rPr>
        <w:t>fermentation</w:t>
      </w:r>
      <w:r w:rsidRPr="00196413">
        <w:rPr>
          <w:rFonts w:ascii="Times New Roman" w:hAnsi="Times New Roman" w:cs="Times New Roman"/>
          <w:spacing w:val="-4"/>
          <w:w w:val="105"/>
        </w:rPr>
        <w:t xml:space="preserve"> </w:t>
      </w:r>
      <w:r w:rsidRPr="00196413">
        <w:rPr>
          <w:rFonts w:ascii="Times New Roman" w:hAnsi="Times New Roman" w:cs="Times New Roman"/>
          <w:w w:val="105"/>
        </w:rPr>
        <w:t>effectively</w:t>
      </w:r>
      <w:r w:rsidRPr="00196413">
        <w:rPr>
          <w:rFonts w:ascii="Times New Roman" w:hAnsi="Times New Roman" w:cs="Times New Roman"/>
          <w:spacing w:val="-3"/>
          <w:w w:val="105"/>
        </w:rPr>
        <w:t xml:space="preserve"> </w:t>
      </w:r>
      <w:r w:rsidRPr="00196413">
        <w:rPr>
          <w:rFonts w:ascii="Times New Roman" w:hAnsi="Times New Roman" w:cs="Times New Roman"/>
          <w:w w:val="105"/>
        </w:rPr>
        <w:t>enhance</w:t>
      </w:r>
      <w:r w:rsidRPr="00196413">
        <w:rPr>
          <w:rFonts w:ascii="Times New Roman" w:hAnsi="Times New Roman" w:cs="Times New Roman"/>
          <w:spacing w:val="-4"/>
          <w:w w:val="105"/>
        </w:rPr>
        <w:t xml:space="preserve"> </w:t>
      </w:r>
      <w:r w:rsidRPr="00196413">
        <w:rPr>
          <w:rFonts w:ascii="Times New Roman" w:hAnsi="Times New Roman" w:cs="Times New Roman"/>
          <w:w w:val="105"/>
        </w:rPr>
        <w:t>the nutritional</w:t>
      </w:r>
      <w:r w:rsidRPr="00196413">
        <w:rPr>
          <w:rFonts w:ascii="Times New Roman" w:hAnsi="Times New Roman" w:cs="Times New Roman"/>
          <w:spacing w:val="-1"/>
          <w:w w:val="105"/>
        </w:rPr>
        <w:t xml:space="preserve"> </w:t>
      </w:r>
      <w:r w:rsidRPr="00196413">
        <w:rPr>
          <w:rFonts w:ascii="Times New Roman" w:hAnsi="Times New Roman" w:cs="Times New Roman"/>
          <w:w w:val="105"/>
        </w:rPr>
        <w:t>profile</w:t>
      </w:r>
      <w:r w:rsidRPr="00196413">
        <w:rPr>
          <w:rFonts w:ascii="Times New Roman" w:hAnsi="Times New Roman" w:cs="Times New Roman"/>
          <w:spacing w:val="-1"/>
          <w:w w:val="105"/>
        </w:rPr>
        <w:t xml:space="preserve"> </w:t>
      </w:r>
      <w:r w:rsidRPr="00196413">
        <w:rPr>
          <w:rFonts w:ascii="Times New Roman" w:hAnsi="Times New Roman" w:cs="Times New Roman"/>
          <w:w w:val="105"/>
        </w:rPr>
        <w:t>of</w:t>
      </w:r>
      <w:r w:rsidRPr="00196413">
        <w:rPr>
          <w:rFonts w:ascii="Times New Roman" w:hAnsi="Times New Roman" w:cs="Times New Roman"/>
          <w:spacing w:val="-1"/>
          <w:w w:val="105"/>
        </w:rPr>
        <w:t xml:space="preserve"> </w:t>
      </w:r>
      <w:r w:rsidRPr="00196413">
        <w:rPr>
          <w:rFonts w:ascii="Times New Roman" w:hAnsi="Times New Roman" w:cs="Times New Roman"/>
          <w:w w:val="105"/>
        </w:rPr>
        <w:t>soybeans</w:t>
      </w:r>
      <w:r w:rsidRPr="00196413">
        <w:rPr>
          <w:rFonts w:ascii="Times New Roman" w:hAnsi="Times New Roman" w:cs="Times New Roman"/>
          <w:spacing w:val="-1"/>
          <w:w w:val="105"/>
        </w:rPr>
        <w:t xml:space="preserve"> </w:t>
      </w:r>
      <w:r w:rsidRPr="00196413">
        <w:rPr>
          <w:rFonts w:ascii="Times New Roman" w:hAnsi="Times New Roman" w:cs="Times New Roman"/>
          <w:w w:val="105"/>
        </w:rPr>
        <w:t>while</w:t>
      </w:r>
      <w:r w:rsidRPr="00196413">
        <w:rPr>
          <w:rFonts w:ascii="Times New Roman" w:hAnsi="Times New Roman" w:cs="Times New Roman"/>
          <w:spacing w:val="-1"/>
          <w:w w:val="105"/>
        </w:rPr>
        <w:t xml:space="preserve"> </w:t>
      </w:r>
      <w:r w:rsidRPr="00196413">
        <w:rPr>
          <w:rFonts w:ascii="Times New Roman" w:hAnsi="Times New Roman" w:cs="Times New Roman"/>
          <w:w w:val="105"/>
        </w:rPr>
        <w:t>reducing</w:t>
      </w:r>
      <w:r w:rsidRPr="00196413">
        <w:rPr>
          <w:rFonts w:ascii="Times New Roman" w:hAnsi="Times New Roman" w:cs="Times New Roman"/>
          <w:spacing w:val="-1"/>
          <w:w w:val="105"/>
        </w:rPr>
        <w:t xml:space="preserve"> </w:t>
      </w:r>
      <w:r w:rsidRPr="00196413">
        <w:rPr>
          <w:rFonts w:ascii="Times New Roman" w:hAnsi="Times New Roman" w:cs="Times New Roman"/>
          <w:w w:val="105"/>
        </w:rPr>
        <w:t>antinutrients. Fermentation,</w:t>
      </w:r>
      <w:r w:rsidRPr="00196413">
        <w:rPr>
          <w:rFonts w:ascii="Times New Roman" w:hAnsi="Times New Roman" w:cs="Times New Roman"/>
          <w:spacing w:val="-1"/>
          <w:w w:val="105"/>
        </w:rPr>
        <w:t xml:space="preserve"> </w:t>
      </w:r>
      <w:r w:rsidRPr="00196413">
        <w:rPr>
          <w:rFonts w:ascii="Times New Roman" w:hAnsi="Times New Roman" w:cs="Times New Roman"/>
          <w:w w:val="105"/>
        </w:rPr>
        <w:t>in</w:t>
      </w:r>
      <w:r w:rsidRPr="00196413">
        <w:rPr>
          <w:rFonts w:ascii="Times New Roman" w:hAnsi="Times New Roman" w:cs="Times New Roman"/>
          <w:spacing w:val="-1"/>
          <w:w w:val="105"/>
        </w:rPr>
        <w:t xml:space="preserve"> </w:t>
      </w:r>
      <w:r w:rsidRPr="00196413">
        <w:rPr>
          <w:rFonts w:ascii="Times New Roman" w:hAnsi="Times New Roman" w:cs="Times New Roman"/>
          <w:w w:val="105"/>
        </w:rPr>
        <w:t>particular, substantially</w:t>
      </w:r>
      <w:r w:rsidRPr="00196413">
        <w:rPr>
          <w:rFonts w:ascii="Times New Roman" w:hAnsi="Times New Roman" w:cs="Times New Roman"/>
          <w:spacing w:val="-16"/>
          <w:w w:val="105"/>
        </w:rPr>
        <w:t xml:space="preserve"> </w:t>
      </w:r>
      <w:r w:rsidRPr="00196413">
        <w:rPr>
          <w:rFonts w:ascii="Times New Roman" w:hAnsi="Times New Roman" w:cs="Times New Roman"/>
          <w:w w:val="105"/>
        </w:rPr>
        <w:t>increases</w:t>
      </w:r>
      <w:r w:rsidRPr="00196413">
        <w:rPr>
          <w:rFonts w:ascii="Times New Roman" w:hAnsi="Times New Roman" w:cs="Times New Roman"/>
          <w:spacing w:val="-16"/>
          <w:w w:val="105"/>
        </w:rPr>
        <w:t xml:space="preserve"> </w:t>
      </w:r>
      <w:r w:rsidRPr="00196413">
        <w:rPr>
          <w:rFonts w:ascii="Times New Roman" w:hAnsi="Times New Roman" w:cs="Times New Roman"/>
          <w:w w:val="105"/>
        </w:rPr>
        <w:t>mineral</w:t>
      </w:r>
      <w:r w:rsidRPr="00196413">
        <w:rPr>
          <w:rFonts w:ascii="Times New Roman" w:hAnsi="Times New Roman" w:cs="Times New Roman"/>
          <w:spacing w:val="-16"/>
          <w:w w:val="105"/>
        </w:rPr>
        <w:t xml:space="preserve"> </w:t>
      </w:r>
      <w:r w:rsidRPr="00196413">
        <w:rPr>
          <w:rFonts w:ascii="Times New Roman" w:hAnsi="Times New Roman" w:cs="Times New Roman"/>
          <w:w w:val="105"/>
        </w:rPr>
        <w:t>and</w:t>
      </w:r>
      <w:r w:rsidRPr="00196413">
        <w:rPr>
          <w:rFonts w:ascii="Times New Roman" w:hAnsi="Times New Roman" w:cs="Times New Roman"/>
          <w:spacing w:val="-15"/>
          <w:w w:val="105"/>
        </w:rPr>
        <w:t xml:space="preserve"> </w:t>
      </w:r>
      <w:r w:rsidRPr="00196413">
        <w:rPr>
          <w:rFonts w:ascii="Times New Roman" w:hAnsi="Times New Roman" w:cs="Times New Roman"/>
          <w:w w:val="105"/>
        </w:rPr>
        <w:t>vitamin</w:t>
      </w:r>
      <w:r w:rsidRPr="00196413">
        <w:rPr>
          <w:rFonts w:ascii="Times New Roman" w:hAnsi="Times New Roman" w:cs="Times New Roman"/>
          <w:spacing w:val="-16"/>
          <w:w w:val="105"/>
        </w:rPr>
        <w:t xml:space="preserve"> </w:t>
      </w:r>
      <w:r w:rsidRPr="00196413">
        <w:rPr>
          <w:rFonts w:ascii="Times New Roman" w:hAnsi="Times New Roman" w:cs="Times New Roman"/>
          <w:w w:val="105"/>
        </w:rPr>
        <w:t>content,</w:t>
      </w:r>
      <w:r w:rsidRPr="00196413">
        <w:rPr>
          <w:rFonts w:ascii="Times New Roman" w:hAnsi="Times New Roman" w:cs="Times New Roman"/>
          <w:spacing w:val="-16"/>
          <w:w w:val="105"/>
        </w:rPr>
        <w:t xml:space="preserve"> </w:t>
      </w:r>
      <w:r w:rsidRPr="00196413">
        <w:rPr>
          <w:rFonts w:ascii="Times New Roman" w:hAnsi="Times New Roman" w:cs="Times New Roman"/>
          <w:w w:val="105"/>
        </w:rPr>
        <w:t>making</w:t>
      </w:r>
      <w:r w:rsidRPr="00196413">
        <w:rPr>
          <w:rFonts w:ascii="Times New Roman" w:hAnsi="Times New Roman" w:cs="Times New Roman"/>
          <w:spacing w:val="-16"/>
          <w:w w:val="105"/>
        </w:rPr>
        <w:t xml:space="preserve"> </w:t>
      </w:r>
      <w:r w:rsidRPr="00196413">
        <w:rPr>
          <w:rFonts w:ascii="Times New Roman" w:hAnsi="Times New Roman" w:cs="Times New Roman"/>
          <w:w w:val="105"/>
        </w:rPr>
        <w:t>soybeans</w:t>
      </w:r>
      <w:r w:rsidRPr="00196413">
        <w:rPr>
          <w:rFonts w:ascii="Times New Roman" w:hAnsi="Times New Roman" w:cs="Times New Roman"/>
          <w:spacing w:val="-15"/>
          <w:w w:val="105"/>
        </w:rPr>
        <w:t xml:space="preserve"> </w:t>
      </w:r>
      <w:r w:rsidRPr="00196413">
        <w:rPr>
          <w:rFonts w:ascii="Times New Roman" w:hAnsi="Times New Roman" w:cs="Times New Roman"/>
          <w:w w:val="105"/>
        </w:rPr>
        <w:t>a</w:t>
      </w:r>
      <w:r w:rsidRPr="00196413">
        <w:rPr>
          <w:rFonts w:ascii="Times New Roman" w:hAnsi="Times New Roman" w:cs="Times New Roman"/>
          <w:spacing w:val="-16"/>
          <w:w w:val="105"/>
        </w:rPr>
        <w:t xml:space="preserve"> </w:t>
      </w:r>
      <w:r w:rsidRPr="00196413">
        <w:rPr>
          <w:rFonts w:ascii="Times New Roman" w:hAnsi="Times New Roman" w:cs="Times New Roman"/>
          <w:w w:val="105"/>
        </w:rPr>
        <w:t>more</w:t>
      </w:r>
      <w:r w:rsidRPr="00196413">
        <w:rPr>
          <w:rFonts w:ascii="Times New Roman" w:hAnsi="Times New Roman" w:cs="Times New Roman"/>
          <w:spacing w:val="-16"/>
          <w:w w:val="105"/>
        </w:rPr>
        <w:t xml:space="preserve"> </w:t>
      </w:r>
      <w:r w:rsidRPr="00196413">
        <w:rPr>
          <w:rFonts w:ascii="Times New Roman" w:hAnsi="Times New Roman" w:cs="Times New Roman"/>
          <w:w w:val="105"/>
        </w:rPr>
        <w:t>valuable</w:t>
      </w:r>
      <w:r w:rsidRPr="00196413">
        <w:rPr>
          <w:rFonts w:ascii="Times New Roman" w:hAnsi="Times New Roman" w:cs="Times New Roman"/>
          <w:spacing w:val="-16"/>
          <w:w w:val="105"/>
        </w:rPr>
        <w:t xml:space="preserve"> </w:t>
      </w:r>
      <w:r w:rsidRPr="00196413">
        <w:rPr>
          <w:rFonts w:ascii="Times New Roman" w:hAnsi="Times New Roman" w:cs="Times New Roman"/>
          <w:w w:val="105"/>
        </w:rPr>
        <w:t>plant- based</w:t>
      </w:r>
      <w:r w:rsidRPr="00196413">
        <w:rPr>
          <w:rFonts w:ascii="Times New Roman" w:hAnsi="Times New Roman" w:cs="Times New Roman"/>
          <w:spacing w:val="-7"/>
          <w:w w:val="105"/>
        </w:rPr>
        <w:t xml:space="preserve"> </w:t>
      </w:r>
      <w:r w:rsidRPr="00196413">
        <w:rPr>
          <w:rFonts w:ascii="Times New Roman" w:hAnsi="Times New Roman" w:cs="Times New Roman"/>
          <w:w w:val="105"/>
        </w:rPr>
        <w:t>protein</w:t>
      </w:r>
      <w:r w:rsidRPr="00196413">
        <w:rPr>
          <w:rFonts w:ascii="Times New Roman" w:hAnsi="Times New Roman" w:cs="Times New Roman"/>
          <w:spacing w:val="-7"/>
          <w:w w:val="105"/>
        </w:rPr>
        <w:t xml:space="preserve"> </w:t>
      </w:r>
      <w:r w:rsidRPr="00196413">
        <w:rPr>
          <w:rFonts w:ascii="Times New Roman" w:hAnsi="Times New Roman" w:cs="Times New Roman"/>
          <w:w w:val="105"/>
        </w:rPr>
        <w:t>source.</w:t>
      </w:r>
      <w:r w:rsidRPr="00196413">
        <w:rPr>
          <w:rFonts w:ascii="Times New Roman" w:hAnsi="Times New Roman" w:cs="Times New Roman"/>
          <w:spacing w:val="-7"/>
          <w:w w:val="105"/>
        </w:rPr>
        <w:t xml:space="preserve"> </w:t>
      </w:r>
      <w:r w:rsidRPr="00196413">
        <w:rPr>
          <w:rFonts w:ascii="Times New Roman" w:hAnsi="Times New Roman" w:cs="Times New Roman"/>
          <w:w w:val="105"/>
        </w:rPr>
        <w:t>The</w:t>
      </w:r>
      <w:r w:rsidRPr="00196413">
        <w:rPr>
          <w:rFonts w:ascii="Times New Roman" w:hAnsi="Times New Roman" w:cs="Times New Roman"/>
          <w:spacing w:val="-7"/>
          <w:w w:val="105"/>
        </w:rPr>
        <w:t xml:space="preserve"> </w:t>
      </w:r>
      <w:r w:rsidRPr="00196413">
        <w:rPr>
          <w:rFonts w:ascii="Times New Roman" w:hAnsi="Times New Roman" w:cs="Times New Roman"/>
          <w:w w:val="105"/>
        </w:rPr>
        <w:t>results</w:t>
      </w:r>
      <w:r w:rsidRPr="00196413">
        <w:rPr>
          <w:rFonts w:ascii="Times New Roman" w:hAnsi="Times New Roman" w:cs="Times New Roman"/>
          <w:spacing w:val="-7"/>
          <w:w w:val="105"/>
        </w:rPr>
        <w:t xml:space="preserve"> </w:t>
      </w:r>
      <w:r w:rsidRPr="00196413">
        <w:rPr>
          <w:rFonts w:ascii="Times New Roman" w:hAnsi="Times New Roman" w:cs="Times New Roman"/>
          <w:w w:val="105"/>
        </w:rPr>
        <w:t>highlight</w:t>
      </w:r>
      <w:r w:rsidRPr="00196413">
        <w:rPr>
          <w:rFonts w:ascii="Times New Roman" w:hAnsi="Times New Roman" w:cs="Times New Roman"/>
          <w:spacing w:val="-7"/>
          <w:w w:val="105"/>
        </w:rPr>
        <w:t xml:space="preserve"> </w:t>
      </w:r>
      <w:r w:rsidRPr="00196413">
        <w:rPr>
          <w:rFonts w:ascii="Times New Roman" w:hAnsi="Times New Roman" w:cs="Times New Roman"/>
          <w:w w:val="105"/>
        </w:rPr>
        <w:t>the</w:t>
      </w:r>
      <w:r w:rsidRPr="00196413">
        <w:rPr>
          <w:rFonts w:ascii="Times New Roman" w:hAnsi="Times New Roman" w:cs="Times New Roman"/>
          <w:spacing w:val="-7"/>
          <w:w w:val="105"/>
        </w:rPr>
        <w:t xml:space="preserve"> </w:t>
      </w:r>
      <w:r w:rsidRPr="00196413">
        <w:rPr>
          <w:rFonts w:ascii="Times New Roman" w:hAnsi="Times New Roman" w:cs="Times New Roman"/>
          <w:w w:val="105"/>
        </w:rPr>
        <w:t>potential</w:t>
      </w:r>
      <w:r w:rsidRPr="00196413">
        <w:rPr>
          <w:rFonts w:ascii="Times New Roman" w:hAnsi="Times New Roman" w:cs="Times New Roman"/>
          <w:spacing w:val="-7"/>
          <w:w w:val="105"/>
        </w:rPr>
        <w:t xml:space="preserve"> </w:t>
      </w:r>
      <w:r w:rsidRPr="00196413">
        <w:rPr>
          <w:rFonts w:ascii="Times New Roman" w:hAnsi="Times New Roman" w:cs="Times New Roman"/>
          <w:w w:val="105"/>
        </w:rPr>
        <w:t>of</w:t>
      </w:r>
      <w:r w:rsidRPr="00196413">
        <w:rPr>
          <w:rFonts w:ascii="Times New Roman" w:hAnsi="Times New Roman" w:cs="Times New Roman"/>
          <w:spacing w:val="-7"/>
          <w:w w:val="105"/>
        </w:rPr>
        <w:t xml:space="preserve"> </w:t>
      </w:r>
      <w:r w:rsidRPr="00196413">
        <w:rPr>
          <w:rFonts w:ascii="Times New Roman" w:hAnsi="Times New Roman" w:cs="Times New Roman"/>
          <w:w w:val="105"/>
        </w:rPr>
        <w:t>these</w:t>
      </w:r>
      <w:r w:rsidRPr="00196413">
        <w:rPr>
          <w:rFonts w:ascii="Times New Roman" w:hAnsi="Times New Roman" w:cs="Times New Roman"/>
          <w:spacing w:val="-7"/>
          <w:w w:val="105"/>
        </w:rPr>
        <w:t xml:space="preserve"> </w:t>
      </w:r>
      <w:r w:rsidRPr="00196413">
        <w:rPr>
          <w:rFonts w:ascii="Times New Roman" w:hAnsi="Times New Roman" w:cs="Times New Roman"/>
          <w:w w:val="105"/>
        </w:rPr>
        <w:t>traditional</w:t>
      </w:r>
      <w:r w:rsidRPr="00196413">
        <w:rPr>
          <w:rFonts w:ascii="Times New Roman" w:hAnsi="Times New Roman" w:cs="Times New Roman"/>
          <w:spacing w:val="-7"/>
          <w:w w:val="105"/>
        </w:rPr>
        <w:t xml:space="preserve"> </w:t>
      </w:r>
      <w:r w:rsidRPr="00196413">
        <w:rPr>
          <w:rFonts w:ascii="Times New Roman" w:hAnsi="Times New Roman" w:cs="Times New Roman"/>
          <w:w w:val="105"/>
        </w:rPr>
        <w:t>processing techniques</w:t>
      </w:r>
      <w:r w:rsidRPr="00196413">
        <w:rPr>
          <w:rFonts w:ascii="Times New Roman" w:hAnsi="Times New Roman" w:cs="Times New Roman"/>
          <w:spacing w:val="-12"/>
          <w:w w:val="105"/>
        </w:rPr>
        <w:t xml:space="preserve"> </w:t>
      </w:r>
      <w:r w:rsidRPr="00196413">
        <w:rPr>
          <w:rFonts w:ascii="Times New Roman" w:hAnsi="Times New Roman" w:cs="Times New Roman"/>
          <w:w w:val="105"/>
        </w:rPr>
        <w:t>as</w:t>
      </w:r>
      <w:r w:rsidRPr="00196413">
        <w:rPr>
          <w:rFonts w:ascii="Times New Roman" w:hAnsi="Times New Roman" w:cs="Times New Roman"/>
          <w:spacing w:val="-12"/>
          <w:w w:val="105"/>
        </w:rPr>
        <w:t xml:space="preserve"> </w:t>
      </w:r>
      <w:r w:rsidRPr="00196413">
        <w:rPr>
          <w:rFonts w:ascii="Times New Roman" w:hAnsi="Times New Roman" w:cs="Times New Roman"/>
          <w:w w:val="105"/>
        </w:rPr>
        <w:t>sustainable,</w:t>
      </w:r>
      <w:r w:rsidRPr="00196413">
        <w:rPr>
          <w:rFonts w:ascii="Times New Roman" w:hAnsi="Times New Roman" w:cs="Times New Roman"/>
          <w:spacing w:val="-12"/>
          <w:w w:val="105"/>
        </w:rPr>
        <w:t xml:space="preserve"> </w:t>
      </w:r>
      <w:r w:rsidRPr="00196413">
        <w:rPr>
          <w:rFonts w:ascii="Times New Roman" w:hAnsi="Times New Roman" w:cs="Times New Roman"/>
          <w:w w:val="105"/>
        </w:rPr>
        <w:t>cost-effective</w:t>
      </w:r>
      <w:r w:rsidRPr="00196413">
        <w:rPr>
          <w:rFonts w:ascii="Times New Roman" w:hAnsi="Times New Roman" w:cs="Times New Roman"/>
          <w:spacing w:val="-12"/>
          <w:w w:val="105"/>
        </w:rPr>
        <w:t xml:space="preserve"> </w:t>
      </w:r>
      <w:r w:rsidRPr="00196413">
        <w:rPr>
          <w:rFonts w:ascii="Times New Roman" w:hAnsi="Times New Roman" w:cs="Times New Roman"/>
          <w:w w:val="105"/>
        </w:rPr>
        <w:t>strategies</w:t>
      </w:r>
      <w:r w:rsidRPr="00196413">
        <w:rPr>
          <w:rFonts w:ascii="Times New Roman" w:hAnsi="Times New Roman" w:cs="Times New Roman"/>
          <w:spacing w:val="-13"/>
          <w:w w:val="105"/>
        </w:rPr>
        <w:t xml:space="preserve"> </w:t>
      </w:r>
      <w:r w:rsidRPr="00196413">
        <w:rPr>
          <w:rFonts w:ascii="Times New Roman" w:hAnsi="Times New Roman" w:cs="Times New Roman"/>
          <w:w w:val="105"/>
        </w:rPr>
        <w:t>to</w:t>
      </w:r>
      <w:r w:rsidRPr="00196413">
        <w:rPr>
          <w:rFonts w:ascii="Times New Roman" w:hAnsi="Times New Roman" w:cs="Times New Roman"/>
          <w:spacing w:val="-12"/>
          <w:w w:val="105"/>
        </w:rPr>
        <w:t xml:space="preserve"> </w:t>
      </w:r>
      <w:r w:rsidRPr="00196413">
        <w:rPr>
          <w:rFonts w:ascii="Times New Roman" w:hAnsi="Times New Roman" w:cs="Times New Roman"/>
          <w:w w:val="105"/>
        </w:rPr>
        <w:t>improve</w:t>
      </w:r>
      <w:r w:rsidRPr="00196413">
        <w:rPr>
          <w:rFonts w:ascii="Times New Roman" w:hAnsi="Times New Roman" w:cs="Times New Roman"/>
          <w:spacing w:val="-12"/>
          <w:w w:val="105"/>
        </w:rPr>
        <w:t xml:space="preserve"> </w:t>
      </w:r>
      <w:r w:rsidRPr="00196413">
        <w:rPr>
          <w:rFonts w:ascii="Times New Roman" w:hAnsi="Times New Roman" w:cs="Times New Roman"/>
          <w:w w:val="105"/>
        </w:rPr>
        <w:t>legume-based</w:t>
      </w:r>
      <w:r w:rsidRPr="00196413">
        <w:rPr>
          <w:rFonts w:ascii="Times New Roman" w:hAnsi="Times New Roman" w:cs="Times New Roman"/>
          <w:spacing w:val="-12"/>
          <w:w w:val="105"/>
        </w:rPr>
        <w:t xml:space="preserve"> </w:t>
      </w:r>
      <w:r w:rsidRPr="00196413">
        <w:rPr>
          <w:rFonts w:ascii="Times New Roman" w:hAnsi="Times New Roman" w:cs="Times New Roman"/>
          <w:w w:val="105"/>
        </w:rPr>
        <w:t>nutrition</w:t>
      </w:r>
      <w:r w:rsidRPr="00196413">
        <w:rPr>
          <w:rFonts w:ascii="Times New Roman" w:hAnsi="Times New Roman" w:cs="Times New Roman"/>
          <w:spacing w:val="-12"/>
          <w:w w:val="105"/>
        </w:rPr>
        <w:t xml:space="preserve"> </w:t>
      </w:r>
      <w:r w:rsidRPr="00196413">
        <w:rPr>
          <w:rFonts w:ascii="Times New Roman" w:hAnsi="Times New Roman" w:cs="Times New Roman"/>
          <w:w w:val="105"/>
        </w:rPr>
        <w:t xml:space="preserve">and </w:t>
      </w:r>
      <w:r w:rsidRPr="00196413">
        <w:rPr>
          <w:rFonts w:ascii="Times New Roman" w:hAnsi="Times New Roman" w:cs="Times New Roman"/>
        </w:rPr>
        <w:t>contribute to food security, especially in regions reliant on soybeans as a staple protein source.</w:t>
      </w:r>
    </w:p>
    <w:p w14:paraId="4E97E3E8" w14:textId="77777777" w:rsidR="00196413" w:rsidRPr="00196413" w:rsidRDefault="00196413" w:rsidP="00196413">
      <w:pPr>
        <w:rPr>
          <w:rFonts w:ascii="Times New Roman" w:hAnsi="Times New Roman" w:cs="Times New Roman"/>
          <w:sz w:val="24"/>
          <w:szCs w:val="24"/>
        </w:rPr>
      </w:pPr>
      <w:r w:rsidRPr="00196413">
        <w:rPr>
          <w:rStyle w:val="Strong"/>
          <w:rFonts w:ascii="Times New Roman" w:hAnsi="Times New Roman" w:cs="Times New Roman"/>
          <w:sz w:val="24"/>
          <w:szCs w:val="24"/>
        </w:rPr>
        <w:t>Keywords:</w:t>
      </w:r>
      <w:r w:rsidRPr="00196413">
        <w:rPr>
          <w:rFonts w:ascii="Times New Roman" w:hAnsi="Times New Roman" w:cs="Times New Roman"/>
          <w:sz w:val="24"/>
          <w:szCs w:val="24"/>
        </w:rPr>
        <w:br/>
        <w:t>Nutrient bioavailability; Proximate analysis; Antinutrient reduction; Mineral enhancement; Vitamin enrichment; Plant-based protein</w:t>
      </w:r>
    </w:p>
    <w:p w14:paraId="296214A2" w14:textId="340F1100" w:rsidR="00196413" w:rsidRPr="00196413" w:rsidRDefault="00196413">
      <w:pPr>
        <w:rPr>
          <w:rFonts w:ascii="Times New Roman" w:eastAsia="Times New Roman" w:hAnsi="Times New Roman" w:cs="Times New Roman"/>
          <w:b/>
          <w:bCs/>
          <w:sz w:val="24"/>
          <w:szCs w:val="24"/>
          <w:lang w:eastAsia="en-GB"/>
        </w:rPr>
      </w:pPr>
    </w:p>
    <w:p w14:paraId="2308214A" w14:textId="19493AD1" w:rsidR="00D949FC" w:rsidRPr="00196413" w:rsidRDefault="003C1FDE" w:rsidP="003C1FDE">
      <w:pPr>
        <w:spacing w:after="120" w:line="240" w:lineRule="auto"/>
        <w:jc w:val="both"/>
        <w:outlineLvl w:val="2"/>
        <w:rPr>
          <w:rFonts w:ascii="Times New Roman" w:eastAsia="Times New Roman" w:hAnsi="Times New Roman" w:cs="Times New Roman"/>
          <w:b/>
          <w:bCs/>
          <w:sz w:val="24"/>
          <w:szCs w:val="24"/>
          <w:lang w:eastAsia="en-GB"/>
        </w:rPr>
      </w:pPr>
      <w:r w:rsidRPr="00196413">
        <w:rPr>
          <w:rFonts w:ascii="Times New Roman" w:eastAsia="Times New Roman" w:hAnsi="Times New Roman" w:cs="Times New Roman"/>
          <w:b/>
          <w:bCs/>
          <w:sz w:val="24"/>
          <w:szCs w:val="24"/>
          <w:lang w:eastAsia="en-GB"/>
        </w:rPr>
        <w:t>INTRODUCTION</w:t>
      </w:r>
    </w:p>
    <w:p w14:paraId="09F1DA52" w14:textId="77777777" w:rsidR="006C5733" w:rsidRPr="00196413" w:rsidRDefault="006C5733" w:rsidP="003C1FDE">
      <w:pPr>
        <w:pStyle w:val="NormalWeb"/>
        <w:spacing w:before="0" w:beforeAutospacing="0" w:after="120" w:afterAutospacing="0"/>
        <w:jc w:val="both"/>
      </w:pPr>
      <w:r w:rsidRPr="00196413">
        <w:t>Soybean (</w:t>
      </w:r>
      <w:r w:rsidRPr="00196413">
        <w:rPr>
          <w:rStyle w:val="Emphasis"/>
        </w:rPr>
        <w:t>Glycine max L.</w:t>
      </w:r>
      <w:r w:rsidRPr="00196413">
        <w:t xml:space="preserve">) is one of the most important </w:t>
      </w:r>
      <w:proofErr w:type="gramStart"/>
      <w:r w:rsidRPr="00196413">
        <w:t>legume</w:t>
      </w:r>
      <w:proofErr w:type="gramEnd"/>
      <w:r w:rsidRPr="00196413">
        <w:t xml:space="preserve"> crops globally, valued for its high protein content, appreciable oil yield, and contribution to dietary micronutrients. On a dry weight basis, soybeans typically contain about 38–42% protein and 18–22% lipids, making them a major source of plant protein for both human consumption and animal feed, particularly in developing regions where access to animal protein is limited (Gani </w:t>
      </w:r>
      <w:r w:rsidR="00D30A19" w:rsidRPr="00196413">
        <w:rPr>
          <w:i/>
        </w:rPr>
        <w:t>et al</w:t>
      </w:r>
      <w:r w:rsidRPr="00196413">
        <w:t xml:space="preserve">., 2019; Zhang </w:t>
      </w:r>
      <w:r w:rsidR="00D30A19" w:rsidRPr="00196413">
        <w:rPr>
          <w:i/>
        </w:rPr>
        <w:t>et al</w:t>
      </w:r>
      <w:r w:rsidRPr="00196413">
        <w:t xml:space="preserve">., 2020). Despite this nutritional potential, the effective utilization of soybean nutrients is often constrained by the presence of anti-nutritional factors such as phytic acid, trypsin inhibitors, tannins, and saponins, which interfere with protein digestibility and mineral absorption, thereby reducing the overall nutritional quality of soybean-based foods (Tang </w:t>
      </w:r>
      <w:r w:rsidR="00D30A19" w:rsidRPr="00196413">
        <w:rPr>
          <w:i/>
        </w:rPr>
        <w:t>et al</w:t>
      </w:r>
      <w:r w:rsidRPr="00196413">
        <w:t xml:space="preserve">., 2020; Chauhan &amp; </w:t>
      </w:r>
      <w:proofErr w:type="spellStart"/>
      <w:r w:rsidRPr="00196413">
        <w:t>Chhikara</w:t>
      </w:r>
      <w:proofErr w:type="spellEnd"/>
      <w:r w:rsidRPr="00196413">
        <w:t>, 2019).</w:t>
      </w:r>
    </w:p>
    <w:p w14:paraId="1E512560" w14:textId="77777777" w:rsidR="006C5733" w:rsidRPr="00196413" w:rsidRDefault="006C5733" w:rsidP="003C1FDE">
      <w:pPr>
        <w:pStyle w:val="NormalWeb"/>
        <w:spacing w:before="0" w:beforeAutospacing="0" w:after="120" w:afterAutospacing="0"/>
        <w:jc w:val="both"/>
      </w:pPr>
      <w:r w:rsidRPr="00196413">
        <w:t xml:space="preserve">Traditional processing methods, especially sprouting (germination) and fermentation, have long been employed to mitigate these limitations and improve nutrient bioavailability. During sprouting, the activation of endogenous enzymes such as phytases and proteases leads to </w:t>
      </w:r>
      <w:r w:rsidRPr="00196413">
        <w:lastRenderedPageBreak/>
        <w:t xml:space="preserve">partial degradation of phytic acid and protein inhibitors, resulting in improved mineral availability and protein digestibility. Germination has also been reported to increase levels of soluble proteins, free amino acids, and certain bioactive compounds, including phenolics, which may contribute to enhanced antioxidant capacity (Tang </w:t>
      </w:r>
      <w:r w:rsidR="00D30A19" w:rsidRPr="00196413">
        <w:rPr>
          <w:i/>
        </w:rPr>
        <w:t>et al</w:t>
      </w:r>
      <w:r w:rsidRPr="00196413">
        <w:t>., 2020). These biochemical changes occur as the seed mobilizes stored reserves to support early seedling growth.</w:t>
      </w:r>
    </w:p>
    <w:p w14:paraId="2A13A673" w14:textId="77777777" w:rsidR="006C5733" w:rsidRPr="00196413" w:rsidRDefault="006C5733" w:rsidP="003C1FDE">
      <w:pPr>
        <w:pStyle w:val="NormalWeb"/>
        <w:spacing w:before="0" w:beforeAutospacing="0" w:after="120" w:afterAutospacing="0"/>
        <w:jc w:val="both"/>
      </w:pPr>
      <w:r w:rsidRPr="00196413">
        <w:t xml:space="preserve">Fermentation represents an additional and often more extensive strategy for improving the nutritional quality of soybeans. Microbial activity during fermentation introduces exogenous enzymes, including phytases, proteases, and </w:t>
      </w:r>
      <w:proofErr w:type="spellStart"/>
      <w:r w:rsidRPr="00196413">
        <w:t>carbohydrases</w:t>
      </w:r>
      <w:proofErr w:type="spellEnd"/>
      <w:r w:rsidRPr="00196413">
        <w:t xml:space="preserve">, which further degrade anti-nutritional factors while modifying macronutrients and micronutrients. Numerous studies have shown that fermentation can substantially reduce phytate, tannins, and trypsin inhibitor activity, with corresponding improvements in protein digestibility and mineral bioavailability (Huang </w:t>
      </w:r>
      <w:r w:rsidR="00D30A19" w:rsidRPr="00196413">
        <w:rPr>
          <w:i/>
        </w:rPr>
        <w:t>et al</w:t>
      </w:r>
      <w:r w:rsidRPr="00196413">
        <w:t xml:space="preserve">., 2018; Zhang </w:t>
      </w:r>
      <w:r w:rsidR="00D30A19" w:rsidRPr="00196413">
        <w:rPr>
          <w:i/>
        </w:rPr>
        <w:t>et al</w:t>
      </w:r>
      <w:r w:rsidRPr="00196413">
        <w:t xml:space="preserve">., 2020). In traditional food systems, spontaneous fermentation—driven by naturally occurring microflora—plays a particularly important role, as it often produces a broader range of metabolites than controlled, single-strain fermentations (Tamang </w:t>
      </w:r>
      <w:r w:rsidR="00D30A19" w:rsidRPr="00196413">
        <w:rPr>
          <w:i/>
        </w:rPr>
        <w:t>et al</w:t>
      </w:r>
      <w:r w:rsidRPr="00196413">
        <w:t xml:space="preserve">., 2016; Chauhan &amp; </w:t>
      </w:r>
      <w:proofErr w:type="spellStart"/>
      <w:r w:rsidRPr="00196413">
        <w:t>Chhikara</w:t>
      </w:r>
      <w:proofErr w:type="spellEnd"/>
      <w:r w:rsidRPr="00196413">
        <w:t>, 2019).</w:t>
      </w:r>
    </w:p>
    <w:p w14:paraId="4EE543B2" w14:textId="77777777" w:rsidR="006C5733" w:rsidRPr="00196413" w:rsidRDefault="006C5733" w:rsidP="003C1FDE">
      <w:pPr>
        <w:pStyle w:val="NormalWeb"/>
        <w:spacing w:before="0" w:beforeAutospacing="0" w:after="120" w:afterAutospacing="0"/>
        <w:jc w:val="both"/>
      </w:pPr>
      <w:r w:rsidRPr="00196413">
        <w:t xml:space="preserve">Fermented soybean foods such as natto, kinema, and other indigenous products are also recognized for their enhanced vitamin content, especially B-complex vitamins synthesized by fermentative microorganisms, notably </w:t>
      </w:r>
      <w:r w:rsidRPr="00196413">
        <w:rPr>
          <w:rStyle w:val="Emphasis"/>
        </w:rPr>
        <w:t>Bacillus</w:t>
      </w:r>
      <w:r w:rsidRPr="00196413">
        <w:t xml:space="preserve"> species. Increases in vitamins such as riboflavin, niacin, and biotin have been reported in several fermented soybean products, contributing to their nutritional and functional value (Wu &amp; Ding, 2021). From a food security perspective, fermented soybeans therefore represent an affordable and nutrient-dense food that can help improve protein quality, mineral utilization, and micronutrient intake in low-income populations.</w:t>
      </w:r>
    </w:p>
    <w:p w14:paraId="4C62ED2A" w14:textId="602C8843" w:rsidR="00335A22" w:rsidRPr="00196413" w:rsidRDefault="006C5733" w:rsidP="003C1FDE">
      <w:pPr>
        <w:pStyle w:val="NormalWeb"/>
        <w:spacing w:before="0" w:beforeAutospacing="0" w:after="120" w:afterAutospacing="0"/>
        <w:jc w:val="both"/>
      </w:pPr>
      <w:r w:rsidRPr="00196413">
        <w:t>Despite the long history of soybean fermentation, relatively few studies have systematically examined the time-dependent biochemical changes that occur during spontaneous fermentation under controlled conditions. In particular, information remains limited on how macronutrients, minerals, vitamins, and anti-nutritional factors change over successive stages of fermentation. The present study was therefore designed to evaluate the effects of sprouting and spontaneous fermentation on the nutritional composition of soybean seeds. Specifically, changes in proximate composition, mineral content, vitamin levels, and anti-nutritional factors were monitored during defined sprouting periods and after 24, 48, and 72 hours of fermentation. The findings aim to provide clearer scientific insight into the nutritional transformations associated with these traditional processing methods and to support their optimized use in improving dietary quality and food security.</w:t>
      </w:r>
    </w:p>
    <w:p w14:paraId="54BFAD1B" w14:textId="77777777" w:rsidR="00335A22" w:rsidRPr="00196413" w:rsidRDefault="00335A22" w:rsidP="00335A22">
      <w:pPr>
        <w:pStyle w:val="Heading2"/>
        <w:jc w:val="both"/>
        <w:rPr>
          <w:rFonts w:ascii="Times New Roman" w:hAnsi="Times New Roman" w:cs="Times New Roman"/>
          <w:color w:val="auto"/>
          <w:sz w:val="24"/>
          <w:szCs w:val="24"/>
        </w:rPr>
      </w:pPr>
      <w:r w:rsidRPr="00196413">
        <w:rPr>
          <w:rStyle w:val="Strong"/>
          <w:rFonts w:ascii="Times New Roman" w:hAnsi="Times New Roman" w:cs="Times New Roman"/>
          <w:b/>
          <w:bCs/>
          <w:color w:val="auto"/>
          <w:sz w:val="24"/>
          <w:szCs w:val="24"/>
        </w:rPr>
        <w:t>STATEMENT OF THE PROBLEM</w:t>
      </w:r>
    </w:p>
    <w:p w14:paraId="5860B787" w14:textId="77777777" w:rsidR="00335A22" w:rsidRPr="00196413" w:rsidRDefault="00335A22" w:rsidP="00335A22">
      <w:pPr>
        <w:pStyle w:val="NormalWeb"/>
        <w:spacing w:line="276" w:lineRule="auto"/>
        <w:jc w:val="both"/>
      </w:pPr>
      <w:r w:rsidRPr="00196413">
        <w:t>Soybean (</w:t>
      </w:r>
      <w:r w:rsidRPr="00196413">
        <w:rPr>
          <w:rStyle w:val="Emphasis"/>
          <w:rFonts w:eastAsiaTheme="majorEastAsia"/>
        </w:rPr>
        <w:t>Glycine max</w:t>
      </w:r>
      <w:r w:rsidRPr="00196413">
        <w:t xml:space="preserve"> L.) is a nutritionally important legume widely consumed because of its high protein content, appreciable lipid level, and contribution to essential micronutrients. On a dry weight basis, soybeans contain approximately 38–42% protein and 18–22% lipids, making them a valuable plant protein source, particularly in regions where access to animal protein is limited (Gani et al., 2019; Zhang et al., 2020). However, the nutritional potential of soybean is often constrained by the presence of anti-nutritional factors such as phytates, tannins, trypsin inhibitors, and oxalates, which reduce protein digestibility and mineral bioavailability (Tang et al., 2020; Chauhan &amp; </w:t>
      </w:r>
      <w:proofErr w:type="spellStart"/>
      <w:r w:rsidRPr="00196413">
        <w:t>Chhikara</w:t>
      </w:r>
      <w:proofErr w:type="spellEnd"/>
      <w:r w:rsidRPr="00196413">
        <w:t>, 2019).</w:t>
      </w:r>
    </w:p>
    <w:p w14:paraId="116DA444" w14:textId="77777777" w:rsidR="00335A22" w:rsidRPr="00196413" w:rsidRDefault="00335A22" w:rsidP="00335A22">
      <w:pPr>
        <w:pStyle w:val="NormalWeb"/>
        <w:spacing w:line="276" w:lineRule="auto"/>
        <w:jc w:val="both"/>
      </w:pPr>
      <w:r w:rsidRPr="00196413">
        <w:lastRenderedPageBreak/>
        <w:t>Traditional processing techniques, including sprouting and fermentation, have been widely applied to improve the nutritional quality of legumes. Sprouting activates endogenous enzymes that degrade anti-nutritional compounds and enhance nutrient availability, while fermentation further promotes nutrient bioavailability through microbial enzymatic activity. These processes have also been reported to increase the levels of bioactive compounds and B-complex vitamins (Huang et al., 2018; Wu &amp; Ding, 2021).</w:t>
      </w:r>
    </w:p>
    <w:p w14:paraId="36437F99" w14:textId="77777777" w:rsidR="00335A22" w:rsidRPr="00196413" w:rsidRDefault="00335A22" w:rsidP="00335A22">
      <w:pPr>
        <w:pStyle w:val="NormalWeb"/>
        <w:spacing w:line="276" w:lineRule="auto"/>
        <w:jc w:val="both"/>
      </w:pPr>
      <w:r w:rsidRPr="00196413">
        <w:t>Despite these benefits, there is limited comprehensive information on the combined effects of sprouting and fermentation on soybean nutritional quality. Most existing studies evaluate either process independently, with little emphasis on their comparative or cumulative influence on proximate composition, mineral content, vitamin levels, and anti-nutritional factors. Moreover, data on the time-dependent biochemical changes occurring during spontaneous fermentation remain scarce, particularly for locally processed soybeans in developing regions (Tamang et al., 2016).</w:t>
      </w:r>
    </w:p>
    <w:p w14:paraId="5682E194" w14:textId="77777777" w:rsidR="00335A22" w:rsidRPr="00196413" w:rsidRDefault="00335A22" w:rsidP="00335A22">
      <w:pPr>
        <w:pStyle w:val="NormalWeb"/>
        <w:spacing w:line="276" w:lineRule="auto"/>
        <w:jc w:val="both"/>
      </w:pPr>
      <w:r w:rsidRPr="00196413">
        <w:t>This knowledge gap limits the effective utilization of soybean as a functional food and reduces its potential contribution to addressing protein–energy malnutrition and micronutrient deficiencies. Therefore, a systematic evaluation of the effects of sprouting and spontaneous fermentation on soybean nutritional quality is necessary to support improved processing strategies and enhance food security.</w:t>
      </w:r>
    </w:p>
    <w:p w14:paraId="2EB3A681" w14:textId="77777777" w:rsidR="00335A22" w:rsidRPr="00196413" w:rsidRDefault="00335A22" w:rsidP="00335A22">
      <w:pPr>
        <w:pStyle w:val="Heading2"/>
        <w:jc w:val="both"/>
        <w:rPr>
          <w:rFonts w:ascii="Times New Roman" w:hAnsi="Times New Roman" w:cs="Times New Roman"/>
          <w:color w:val="auto"/>
          <w:sz w:val="24"/>
          <w:szCs w:val="24"/>
        </w:rPr>
      </w:pPr>
      <w:r w:rsidRPr="00196413">
        <w:rPr>
          <w:rStyle w:val="Strong"/>
          <w:rFonts w:ascii="Times New Roman" w:hAnsi="Times New Roman" w:cs="Times New Roman"/>
          <w:b/>
          <w:bCs/>
          <w:color w:val="auto"/>
          <w:sz w:val="24"/>
          <w:szCs w:val="24"/>
        </w:rPr>
        <w:t>OBJECTIVE OF THE STUDY</w:t>
      </w:r>
    </w:p>
    <w:p w14:paraId="5EA1CC9A" w14:textId="2E09BB09" w:rsidR="00335A22" w:rsidRPr="00196413" w:rsidRDefault="00335A22" w:rsidP="00335A22">
      <w:pPr>
        <w:pStyle w:val="NormalWeb"/>
        <w:spacing w:line="276" w:lineRule="auto"/>
        <w:jc w:val="both"/>
      </w:pPr>
      <w:r w:rsidRPr="00196413">
        <w:t>The main objective of this study was to evaluate the effects of sprouting and spontaneous fermentation on the nutritional quality of soybean (</w:t>
      </w:r>
      <w:r w:rsidRPr="00196413">
        <w:rPr>
          <w:rStyle w:val="Emphasis"/>
          <w:rFonts w:eastAsiaTheme="majorEastAsia"/>
        </w:rPr>
        <w:t>Glycine max</w:t>
      </w:r>
      <w:r w:rsidRPr="00196413">
        <w:t>), with a view to improving its utilization as a functional food and enhancing its contribution to food and nutrition security.</w:t>
      </w:r>
    </w:p>
    <w:p w14:paraId="00331B79" w14:textId="77777777" w:rsidR="00335A22" w:rsidRPr="00196413" w:rsidRDefault="00335A22" w:rsidP="00335A22">
      <w:pPr>
        <w:pStyle w:val="Heading2"/>
        <w:jc w:val="both"/>
        <w:rPr>
          <w:rFonts w:ascii="Times New Roman" w:hAnsi="Times New Roman" w:cs="Times New Roman"/>
          <w:color w:val="auto"/>
          <w:sz w:val="24"/>
          <w:szCs w:val="24"/>
        </w:rPr>
      </w:pPr>
      <w:r w:rsidRPr="00196413">
        <w:rPr>
          <w:rStyle w:val="Strong"/>
          <w:rFonts w:ascii="Times New Roman" w:hAnsi="Times New Roman" w:cs="Times New Roman"/>
          <w:b/>
          <w:bCs/>
          <w:color w:val="auto"/>
          <w:sz w:val="24"/>
          <w:szCs w:val="24"/>
        </w:rPr>
        <w:t>SPECIFIC OBJECTIVES</w:t>
      </w:r>
    </w:p>
    <w:p w14:paraId="43B1972C" w14:textId="77777777" w:rsidR="00335A22" w:rsidRPr="00196413" w:rsidRDefault="00335A22" w:rsidP="00335A22">
      <w:pPr>
        <w:pStyle w:val="NormalWeb"/>
        <w:spacing w:line="276" w:lineRule="auto"/>
        <w:jc w:val="both"/>
      </w:pPr>
      <w:r w:rsidRPr="00196413">
        <w:t>The specific objectives of the study were to:</w:t>
      </w:r>
    </w:p>
    <w:p w14:paraId="0F013EE4" w14:textId="77777777" w:rsidR="00335A22" w:rsidRPr="00196413" w:rsidRDefault="00335A22" w:rsidP="00335A22">
      <w:pPr>
        <w:pStyle w:val="NormalWeb"/>
        <w:numPr>
          <w:ilvl w:val="0"/>
          <w:numId w:val="1"/>
        </w:numPr>
        <w:spacing w:line="276" w:lineRule="auto"/>
        <w:jc w:val="both"/>
      </w:pPr>
      <w:r w:rsidRPr="00196413">
        <w:rPr>
          <w:rStyle w:val="Strong"/>
        </w:rPr>
        <w:t>Evaluate</w:t>
      </w:r>
      <w:r w:rsidRPr="00196413">
        <w:t xml:space="preserve"> the effects of sprouting on the proximate composition of soybean.</w:t>
      </w:r>
    </w:p>
    <w:p w14:paraId="3DD672C4" w14:textId="77777777" w:rsidR="00335A22" w:rsidRPr="00196413" w:rsidRDefault="00335A22" w:rsidP="00335A22">
      <w:pPr>
        <w:pStyle w:val="NormalWeb"/>
        <w:numPr>
          <w:ilvl w:val="0"/>
          <w:numId w:val="1"/>
        </w:numPr>
        <w:spacing w:line="276" w:lineRule="auto"/>
        <w:jc w:val="both"/>
      </w:pPr>
      <w:r w:rsidRPr="00196413">
        <w:rPr>
          <w:rStyle w:val="Strong"/>
        </w:rPr>
        <w:t>Determine</w:t>
      </w:r>
      <w:r w:rsidRPr="00196413">
        <w:t xml:space="preserve"> the influence of spontaneous fermentation on the mineral and vitamin composition of soybean.</w:t>
      </w:r>
    </w:p>
    <w:p w14:paraId="66FD9D0C" w14:textId="77777777" w:rsidR="00335A22" w:rsidRPr="00196413" w:rsidRDefault="00335A22" w:rsidP="00335A22">
      <w:pPr>
        <w:pStyle w:val="NormalWeb"/>
        <w:numPr>
          <w:ilvl w:val="0"/>
          <w:numId w:val="1"/>
        </w:numPr>
        <w:spacing w:line="276" w:lineRule="auto"/>
        <w:jc w:val="both"/>
      </w:pPr>
      <w:r w:rsidRPr="00196413">
        <w:rPr>
          <w:rStyle w:val="Strong"/>
        </w:rPr>
        <w:t>Assess</w:t>
      </w:r>
      <w:r w:rsidRPr="00196413">
        <w:t xml:space="preserve"> the changes in anti-nutritional factors during sprouting and fermentation processes.</w:t>
      </w:r>
    </w:p>
    <w:p w14:paraId="2A7EB904" w14:textId="77777777" w:rsidR="00335A22" w:rsidRPr="00196413" w:rsidRDefault="00335A22" w:rsidP="00335A22">
      <w:pPr>
        <w:pStyle w:val="NormalWeb"/>
        <w:numPr>
          <w:ilvl w:val="0"/>
          <w:numId w:val="1"/>
        </w:numPr>
        <w:spacing w:line="276" w:lineRule="auto"/>
        <w:jc w:val="both"/>
      </w:pPr>
      <w:r w:rsidRPr="00196413">
        <w:rPr>
          <w:rStyle w:val="Strong"/>
        </w:rPr>
        <w:t>Compare</w:t>
      </w:r>
      <w:r w:rsidRPr="00196413">
        <w:t xml:space="preserve"> the nutritional improvements achieved through sprouting and fermentation treatments.</w:t>
      </w:r>
    </w:p>
    <w:p w14:paraId="5A8C9842" w14:textId="77777777" w:rsidR="00335A22" w:rsidRPr="00196413" w:rsidRDefault="00335A22" w:rsidP="00335A22">
      <w:pPr>
        <w:pStyle w:val="NormalWeb"/>
        <w:numPr>
          <w:ilvl w:val="0"/>
          <w:numId w:val="1"/>
        </w:numPr>
        <w:spacing w:line="276" w:lineRule="auto"/>
        <w:jc w:val="both"/>
      </w:pPr>
      <w:r w:rsidRPr="00196413">
        <w:rPr>
          <w:rStyle w:val="Strong"/>
        </w:rPr>
        <w:t>Provide</w:t>
      </w:r>
      <w:r w:rsidRPr="00196413">
        <w:t xml:space="preserve"> scientific evidence to support the use of traditional processing methods for improving the nutritional quality of soybean</w:t>
      </w:r>
    </w:p>
    <w:p w14:paraId="27745EEA" w14:textId="1977BBA9" w:rsidR="00335A22" w:rsidRPr="00196413" w:rsidRDefault="00335A22">
      <w:pPr>
        <w:rPr>
          <w:rFonts w:ascii="Times New Roman" w:hAnsi="Times New Roman" w:cs="Times New Roman"/>
          <w:sz w:val="24"/>
          <w:szCs w:val="24"/>
        </w:rPr>
      </w:pPr>
      <w:r w:rsidRPr="00196413">
        <w:rPr>
          <w:rFonts w:ascii="Times New Roman" w:hAnsi="Times New Roman" w:cs="Times New Roman"/>
          <w:sz w:val="24"/>
          <w:szCs w:val="24"/>
        </w:rPr>
        <w:br w:type="page"/>
      </w:r>
    </w:p>
    <w:p w14:paraId="2166FB31" w14:textId="77777777" w:rsidR="00335A22" w:rsidRPr="00196413" w:rsidRDefault="00335A22">
      <w:pPr>
        <w:rPr>
          <w:rFonts w:ascii="Times New Roman" w:eastAsia="Times New Roman" w:hAnsi="Times New Roman" w:cs="Times New Roman"/>
          <w:sz w:val="24"/>
          <w:szCs w:val="24"/>
          <w:lang w:eastAsia="en-GB"/>
        </w:rPr>
      </w:pPr>
    </w:p>
    <w:p w14:paraId="21A2087E" w14:textId="77777777" w:rsidR="006C5733" w:rsidRPr="00196413" w:rsidRDefault="006C5733" w:rsidP="003C1FDE">
      <w:pPr>
        <w:pStyle w:val="NormalWeb"/>
        <w:spacing w:before="0" w:beforeAutospacing="0" w:after="120" w:afterAutospacing="0"/>
        <w:jc w:val="both"/>
      </w:pPr>
    </w:p>
    <w:p w14:paraId="0A313482" w14:textId="77777777" w:rsidR="00DC2793" w:rsidRPr="00196413" w:rsidRDefault="005C3093" w:rsidP="005C3093">
      <w:pPr>
        <w:pStyle w:val="Heading2"/>
        <w:spacing w:before="0" w:after="120"/>
        <w:jc w:val="both"/>
        <w:rPr>
          <w:rFonts w:ascii="Times New Roman" w:hAnsi="Times New Roman" w:cs="Times New Roman"/>
          <w:color w:val="auto"/>
          <w:sz w:val="24"/>
          <w:szCs w:val="24"/>
        </w:rPr>
      </w:pPr>
      <w:r w:rsidRPr="00196413">
        <w:rPr>
          <w:rStyle w:val="Strong"/>
          <w:rFonts w:ascii="Times New Roman" w:hAnsi="Times New Roman" w:cs="Times New Roman"/>
          <w:b/>
          <w:bCs/>
          <w:color w:val="auto"/>
          <w:sz w:val="24"/>
          <w:szCs w:val="24"/>
        </w:rPr>
        <w:t>MATERIALS AND METHODS</w:t>
      </w:r>
    </w:p>
    <w:p w14:paraId="1CB8274F" w14:textId="77777777" w:rsidR="00DC2793" w:rsidRPr="00196413" w:rsidRDefault="00DC2793" w:rsidP="005C3093">
      <w:pPr>
        <w:pStyle w:val="Heading3"/>
        <w:spacing w:before="0" w:beforeAutospacing="0" w:after="120" w:afterAutospacing="0"/>
        <w:jc w:val="both"/>
        <w:rPr>
          <w:sz w:val="24"/>
          <w:szCs w:val="24"/>
        </w:rPr>
      </w:pPr>
      <w:r w:rsidRPr="00196413">
        <w:rPr>
          <w:rStyle w:val="Strong"/>
          <w:b/>
          <w:bCs/>
          <w:sz w:val="24"/>
          <w:szCs w:val="24"/>
        </w:rPr>
        <w:t>Materials</w:t>
      </w:r>
    </w:p>
    <w:p w14:paraId="5FC8D17F" w14:textId="77777777" w:rsidR="00DC2793" w:rsidRPr="00196413" w:rsidRDefault="00DC2793" w:rsidP="005C3093">
      <w:pPr>
        <w:pStyle w:val="NormalWeb"/>
        <w:spacing w:before="0" w:beforeAutospacing="0" w:after="120" w:afterAutospacing="0"/>
        <w:jc w:val="both"/>
      </w:pPr>
      <w:r w:rsidRPr="00196413">
        <w:t>Dry soybean (</w:t>
      </w:r>
      <w:r w:rsidRPr="00196413">
        <w:rPr>
          <w:rStyle w:val="Emphasis"/>
          <w:rFonts w:eastAsiaTheme="majorEastAsia"/>
        </w:rPr>
        <w:t>Glycine max</w:t>
      </w:r>
      <w:r w:rsidRPr="00196413">
        <w:t>) seeds were obtained from a local market and transported to the laboratory in clean polyethylene bags. All reagents and chemicals used for analysis were of analytical grade and were obtained from standard laboratory suppliers. Distilled water was used throughout the study. Glassware and equipment were thoroughly cleaned and sterilized where necessary prior to use.</w:t>
      </w:r>
    </w:p>
    <w:p w14:paraId="3619E023" w14:textId="77777777" w:rsidR="00DC2793" w:rsidRPr="00196413" w:rsidRDefault="00DC2793" w:rsidP="005C3093">
      <w:pPr>
        <w:pStyle w:val="Heading3"/>
        <w:spacing w:before="0" w:beforeAutospacing="0" w:after="120" w:afterAutospacing="0"/>
        <w:jc w:val="both"/>
        <w:rPr>
          <w:sz w:val="24"/>
          <w:szCs w:val="24"/>
        </w:rPr>
      </w:pPr>
      <w:r w:rsidRPr="00196413">
        <w:rPr>
          <w:rStyle w:val="Strong"/>
          <w:b/>
          <w:bCs/>
          <w:sz w:val="24"/>
          <w:szCs w:val="24"/>
        </w:rPr>
        <w:t>Sample Preparation</w:t>
      </w:r>
    </w:p>
    <w:p w14:paraId="19B860E1" w14:textId="77777777" w:rsidR="00DC2793" w:rsidRPr="00196413" w:rsidRDefault="00DC2793" w:rsidP="005C3093">
      <w:pPr>
        <w:pStyle w:val="Heading4"/>
        <w:spacing w:before="0" w:after="120"/>
        <w:jc w:val="both"/>
        <w:rPr>
          <w:rFonts w:ascii="Times New Roman" w:hAnsi="Times New Roman" w:cs="Times New Roman"/>
          <w:i w:val="0"/>
          <w:color w:val="auto"/>
          <w:sz w:val="24"/>
          <w:szCs w:val="24"/>
        </w:rPr>
      </w:pPr>
      <w:r w:rsidRPr="00196413">
        <w:rPr>
          <w:rStyle w:val="Strong"/>
          <w:rFonts w:ascii="Times New Roman" w:hAnsi="Times New Roman" w:cs="Times New Roman"/>
          <w:b/>
          <w:bCs/>
          <w:i w:val="0"/>
          <w:color w:val="auto"/>
          <w:sz w:val="24"/>
          <w:szCs w:val="24"/>
        </w:rPr>
        <w:t>Sorting and Cleaning</w:t>
      </w:r>
    </w:p>
    <w:p w14:paraId="51695A20" w14:textId="77777777" w:rsidR="00DC2793" w:rsidRPr="00196413" w:rsidRDefault="00DC2793" w:rsidP="005C3093">
      <w:pPr>
        <w:pStyle w:val="NormalWeb"/>
        <w:spacing w:before="0" w:beforeAutospacing="0" w:after="120" w:afterAutospacing="0"/>
        <w:jc w:val="both"/>
      </w:pPr>
      <w:r w:rsidRPr="00196413">
        <w:t>The soybean seeds were manually sorted to remove stones, broken seeds, and other foreign materials. The cleaned seeds were washed several times with distilled water to remove surface dust and impurities before further processing.</w:t>
      </w:r>
    </w:p>
    <w:p w14:paraId="51B354EA" w14:textId="77777777" w:rsidR="00DC2793" w:rsidRPr="00196413" w:rsidRDefault="00DC2793" w:rsidP="005C3093">
      <w:pPr>
        <w:pStyle w:val="Heading3"/>
        <w:spacing w:before="0" w:beforeAutospacing="0" w:after="120" w:afterAutospacing="0"/>
        <w:jc w:val="both"/>
        <w:rPr>
          <w:sz w:val="24"/>
          <w:szCs w:val="24"/>
        </w:rPr>
      </w:pPr>
      <w:r w:rsidRPr="00196413">
        <w:rPr>
          <w:rStyle w:val="Strong"/>
          <w:b/>
          <w:bCs/>
          <w:sz w:val="24"/>
          <w:szCs w:val="24"/>
        </w:rPr>
        <w:t>Sprouting (Germination) Procedure</w:t>
      </w:r>
    </w:p>
    <w:p w14:paraId="67CD864C" w14:textId="77777777" w:rsidR="00DC2793" w:rsidRPr="00196413" w:rsidRDefault="00DC2793" w:rsidP="005C3093">
      <w:pPr>
        <w:pStyle w:val="NormalWeb"/>
        <w:spacing w:before="0" w:beforeAutospacing="0" w:after="120" w:afterAutospacing="0"/>
        <w:jc w:val="both"/>
      </w:pPr>
      <w:r w:rsidRPr="00196413">
        <w:t>The cleaned soybean seeds were soaked in distilled water at room temperature for 12 hours. After soaking, the water was drained, and the seeds were spread evenly on clean trays lined with moist cloth. The seeds were allowed to germinate at ambient temperature for 48 hours, during which they were regularly moistened to prevent drying. At the end of the germination period, the sprouted seeds were dried at low temperature, milled into flour, and stored in airtight containers until analysis.</w:t>
      </w:r>
    </w:p>
    <w:p w14:paraId="52A60406" w14:textId="77777777" w:rsidR="00DC2793" w:rsidRPr="00196413" w:rsidRDefault="00DC2793" w:rsidP="005C3093">
      <w:pPr>
        <w:pStyle w:val="Heading3"/>
        <w:spacing w:before="0" w:beforeAutospacing="0" w:after="120" w:afterAutospacing="0"/>
        <w:jc w:val="both"/>
        <w:rPr>
          <w:sz w:val="24"/>
          <w:szCs w:val="24"/>
        </w:rPr>
      </w:pPr>
      <w:r w:rsidRPr="00196413">
        <w:rPr>
          <w:rStyle w:val="Strong"/>
          <w:b/>
          <w:bCs/>
          <w:sz w:val="24"/>
          <w:szCs w:val="24"/>
        </w:rPr>
        <w:t>Spontaneous Fermentation</w:t>
      </w:r>
    </w:p>
    <w:p w14:paraId="45F54208" w14:textId="77777777" w:rsidR="00DC2793" w:rsidRPr="00196413" w:rsidRDefault="00DC2793" w:rsidP="005C3093">
      <w:pPr>
        <w:pStyle w:val="NormalWeb"/>
        <w:spacing w:before="0" w:beforeAutospacing="0" w:after="120" w:afterAutospacing="0"/>
        <w:jc w:val="both"/>
      </w:pPr>
      <w:r w:rsidRPr="00196413">
        <w:t>Portions of the sprouted soybean samples were subjected to spontaneous fermentation. The samples were mixed with distilled water in clean containers and allowed to ferment naturally at room temperature without the addition of starter cultures. Fermentation was carried out for 24, 48, and 72 hours. At each fermentation interval, samples were withdrawn, oven-dried at low temperature, milled, and stored in airtight containers for subsequent analyses.</w:t>
      </w:r>
    </w:p>
    <w:p w14:paraId="6CF2FD4D" w14:textId="77777777" w:rsidR="00DC2793" w:rsidRPr="00196413" w:rsidRDefault="00DC2793" w:rsidP="005C3093">
      <w:pPr>
        <w:pStyle w:val="Heading3"/>
        <w:spacing w:before="0" w:beforeAutospacing="0" w:after="120" w:afterAutospacing="0"/>
        <w:jc w:val="both"/>
        <w:rPr>
          <w:sz w:val="24"/>
          <w:szCs w:val="24"/>
        </w:rPr>
      </w:pPr>
      <w:r w:rsidRPr="00196413">
        <w:rPr>
          <w:rStyle w:val="Strong"/>
          <w:b/>
          <w:bCs/>
          <w:sz w:val="24"/>
          <w:szCs w:val="24"/>
        </w:rPr>
        <w:t>Proximate Analysis</w:t>
      </w:r>
    </w:p>
    <w:p w14:paraId="40EC6F5B" w14:textId="77777777" w:rsidR="00DC2793" w:rsidRPr="00196413" w:rsidRDefault="00DC2793" w:rsidP="005C3093">
      <w:pPr>
        <w:pStyle w:val="NormalWeb"/>
        <w:spacing w:before="0" w:beforeAutospacing="0" w:after="120" w:afterAutospacing="0"/>
        <w:jc w:val="both"/>
      </w:pPr>
      <w:r w:rsidRPr="00196413">
        <w:t xml:space="preserve">Proximate composition, including moisture content, crude protein, crude fat, ash, crude </w:t>
      </w:r>
      <w:proofErr w:type="spellStart"/>
      <w:r w:rsidRPr="00196413">
        <w:t>fiber</w:t>
      </w:r>
      <w:proofErr w:type="spellEnd"/>
      <w:r w:rsidRPr="00196413">
        <w:t>, and carbohydrate (by difference), was determined using standard methods described by AOAC International (2008). All analyses were carried out in triplicate, and results were expressed on a dry weight basis.</w:t>
      </w:r>
    </w:p>
    <w:p w14:paraId="4978BD9D" w14:textId="77777777" w:rsidR="00DC2793" w:rsidRPr="00196413" w:rsidRDefault="00DC2793" w:rsidP="005C3093">
      <w:pPr>
        <w:pStyle w:val="Heading3"/>
        <w:spacing w:before="0" w:beforeAutospacing="0" w:after="120" w:afterAutospacing="0"/>
        <w:jc w:val="both"/>
        <w:rPr>
          <w:sz w:val="24"/>
          <w:szCs w:val="24"/>
        </w:rPr>
      </w:pPr>
      <w:r w:rsidRPr="00196413">
        <w:rPr>
          <w:rStyle w:val="Strong"/>
          <w:b/>
          <w:bCs/>
          <w:sz w:val="24"/>
          <w:szCs w:val="24"/>
        </w:rPr>
        <w:t>Mineral Analysis</w:t>
      </w:r>
    </w:p>
    <w:p w14:paraId="380F1BC8" w14:textId="77777777" w:rsidR="00DC2793" w:rsidRPr="00196413" w:rsidRDefault="00DC2793" w:rsidP="005C3093">
      <w:pPr>
        <w:pStyle w:val="NormalWeb"/>
        <w:spacing w:before="0" w:beforeAutospacing="0" w:after="120" w:afterAutospacing="0"/>
        <w:jc w:val="both"/>
      </w:pPr>
      <w:r w:rsidRPr="00196413">
        <w:t xml:space="preserve">Mineral elements such as calcium, iron, magnesium, zinc, and phosphorus were determined after dry </w:t>
      </w:r>
      <w:proofErr w:type="spellStart"/>
      <w:r w:rsidRPr="00196413">
        <w:t>ashing</w:t>
      </w:r>
      <w:proofErr w:type="spellEnd"/>
      <w:r w:rsidRPr="00196413">
        <w:t xml:space="preserve"> of the samples. The ash was dissolved in dilute acid, and mineral concentrations were quantified using appropriate analytical techniques as described by Onwuka (2005). Results were expressed in milligrams per 100 grams of sample.</w:t>
      </w:r>
    </w:p>
    <w:p w14:paraId="36A9A924" w14:textId="77777777" w:rsidR="00DC2793" w:rsidRPr="00196413" w:rsidRDefault="00DC2793" w:rsidP="005C3093">
      <w:pPr>
        <w:pStyle w:val="Heading3"/>
        <w:spacing w:before="0" w:beforeAutospacing="0" w:after="120" w:afterAutospacing="0"/>
        <w:jc w:val="both"/>
        <w:rPr>
          <w:sz w:val="24"/>
          <w:szCs w:val="24"/>
        </w:rPr>
      </w:pPr>
      <w:r w:rsidRPr="00196413">
        <w:rPr>
          <w:rStyle w:val="Strong"/>
          <w:b/>
          <w:bCs/>
          <w:sz w:val="24"/>
          <w:szCs w:val="24"/>
        </w:rPr>
        <w:t>Vitamin Analysis</w:t>
      </w:r>
    </w:p>
    <w:p w14:paraId="25CA899F" w14:textId="77777777" w:rsidR="00DC2793" w:rsidRPr="00196413" w:rsidRDefault="00DC2793" w:rsidP="005C3093">
      <w:pPr>
        <w:pStyle w:val="NormalWeb"/>
        <w:spacing w:before="0" w:beforeAutospacing="0" w:after="120" w:afterAutospacing="0"/>
        <w:jc w:val="both"/>
      </w:pPr>
      <w:r w:rsidRPr="00196413">
        <w:t xml:space="preserve">Selected vitamins were determined using standard analytical procedures. Water-soluble vitamins were extracted and </w:t>
      </w:r>
      <w:proofErr w:type="spellStart"/>
      <w:r w:rsidRPr="00196413">
        <w:t>analyzed</w:t>
      </w:r>
      <w:proofErr w:type="spellEnd"/>
      <w:r w:rsidRPr="00196413">
        <w:t xml:space="preserve"> following established laboratory methods, while fat-soluble vitamins were determined after appropriate solvent extraction. Vitamin contents were expressed in milligrams per 100 grams of sample.</w:t>
      </w:r>
    </w:p>
    <w:p w14:paraId="660E4D6F" w14:textId="77777777" w:rsidR="0064102C" w:rsidRPr="00196413" w:rsidRDefault="0064102C" w:rsidP="005C3093">
      <w:pPr>
        <w:pStyle w:val="Heading3"/>
        <w:spacing w:before="0" w:beforeAutospacing="0" w:after="120" w:afterAutospacing="0"/>
        <w:jc w:val="both"/>
        <w:rPr>
          <w:rStyle w:val="Strong"/>
          <w:b/>
          <w:bCs/>
          <w:sz w:val="24"/>
          <w:szCs w:val="24"/>
        </w:rPr>
      </w:pPr>
    </w:p>
    <w:p w14:paraId="4DBD8FC3" w14:textId="77777777" w:rsidR="00DC2793" w:rsidRPr="00196413" w:rsidRDefault="00DC2793" w:rsidP="005C3093">
      <w:pPr>
        <w:pStyle w:val="Heading3"/>
        <w:spacing w:before="0" w:beforeAutospacing="0" w:after="120" w:afterAutospacing="0"/>
        <w:jc w:val="both"/>
        <w:rPr>
          <w:sz w:val="24"/>
          <w:szCs w:val="24"/>
        </w:rPr>
      </w:pPr>
      <w:r w:rsidRPr="00196413">
        <w:rPr>
          <w:rStyle w:val="Strong"/>
          <w:b/>
          <w:bCs/>
          <w:sz w:val="24"/>
          <w:szCs w:val="24"/>
        </w:rPr>
        <w:t>Determination of Anti-Nutritional Factors</w:t>
      </w:r>
    </w:p>
    <w:p w14:paraId="7C411004" w14:textId="77777777" w:rsidR="00DC2793" w:rsidRPr="00196413" w:rsidRDefault="00DC2793" w:rsidP="005C3093">
      <w:pPr>
        <w:pStyle w:val="NormalWeb"/>
        <w:spacing w:before="0" w:beforeAutospacing="0" w:after="120" w:afterAutospacing="0"/>
        <w:jc w:val="both"/>
      </w:pPr>
      <w:r w:rsidRPr="00196413">
        <w:t xml:space="preserve">Anti-nutritional factors including phytic acid, tannins, and trypsin inhibitor activity were determined using established analytical methods. Phytic acid content was </w:t>
      </w:r>
      <w:proofErr w:type="spellStart"/>
      <w:r w:rsidRPr="00196413">
        <w:t>analyzed</w:t>
      </w:r>
      <w:proofErr w:type="spellEnd"/>
      <w:r w:rsidRPr="00196413">
        <w:t xml:space="preserve"> using colorimetric procedures, while tannins and trypsin inhibitors were quantified following standard laboratory protocols described in earlier literature (Mohamed </w:t>
      </w:r>
      <w:r w:rsidR="00D30A19" w:rsidRPr="00196413">
        <w:rPr>
          <w:i/>
        </w:rPr>
        <w:t>et al</w:t>
      </w:r>
      <w:r w:rsidRPr="00196413">
        <w:t>., 1986; Thompson &amp; Erdman, 1982).</w:t>
      </w:r>
    </w:p>
    <w:p w14:paraId="67106409" w14:textId="77777777" w:rsidR="00DC2793" w:rsidRPr="00196413" w:rsidRDefault="00DC2793" w:rsidP="005C3093">
      <w:pPr>
        <w:pStyle w:val="Heading3"/>
        <w:spacing w:before="0" w:beforeAutospacing="0" w:after="120" w:afterAutospacing="0"/>
        <w:jc w:val="both"/>
        <w:rPr>
          <w:sz w:val="24"/>
          <w:szCs w:val="24"/>
        </w:rPr>
      </w:pPr>
      <w:r w:rsidRPr="00196413">
        <w:rPr>
          <w:rStyle w:val="Strong"/>
          <w:b/>
          <w:bCs/>
          <w:sz w:val="24"/>
          <w:szCs w:val="24"/>
        </w:rPr>
        <w:t>Statistical Analysis</w:t>
      </w:r>
    </w:p>
    <w:p w14:paraId="7ADA8D66" w14:textId="77777777" w:rsidR="00DC2793" w:rsidRPr="00196413" w:rsidRDefault="00DC2793" w:rsidP="005C3093">
      <w:pPr>
        <w:pStyle w:val="NormalWeb"/>
        <w:spacing w:before="0" w:beforeAutospacing="0" w:after="120" w:afterAutospacing="0"/>
        <w:jc w:val="both"/>
      </w:pPr>
      <w:r w:rsidRPr="00196413">
        <w:t>All analyses were conducted in triplicate. Data obtained were expressed as mean ± standard deviation. Results were subjected to appropriate statistical analysis to determine significant differences among treatments.</w:t>
      </w:r>
    </w:p>
    <w:p w14:paraId="2D6F83FB" w14:textId="77777777" w:rsidR="001E0523" w:rsidRPr="00196413" w:rsidRDefault="005C3093" w:rsidP="005C3093">
      <w:pPr>
        <w:pStyle w:val="Heading3"/>
        <w:spacing w:before="0" w:beforeAutospacing="0" w:after="120" w:afterAutospacing="0"/>
        <w:jc w:val="both"/>
        <w:rPr>
          <w:sz w:val="24"/>
          <w:szCs w:val="24"/>
        </w:rPr>
      </w:pPr>
      <w:r w:rsidRPr="00196413">
        <w:rPr>
          <w:sz w:val="24"/>
          <w:szCs w:val="24"/>
        </w:rPr>
        <w:t>RESULTS</w:t>
      </w:r>
    </w:p>
    <w:p w14:paraId="2A270CD3" w14:textId="77777777" w:rsidR="001E0523" w:rsidRPr="00196413" w:rsidRDefault="001E0523" w:rsidP="005C3093">
      <w:pPr>
        <w:pStyle w:val="Heading4"/>
        <w:spacing w:before="0" w:after="120"/>
        <w:jc w:val="both"/>
        <w:rPr>
          <w:rFonts w:ascii="Times New Roman" w:hAnsi="Times New Roman" w:cs="Times New Roman"/>
          <w:i w:val="0"/>
          <w:color w:val="auto"/>
          <w:sz w:val="24"/>
          <w:szCs w:val="24"/>
        </w:rPr>
      </w:pPr>
      <w:r w:rsidRPr="00196413">
        <w:rPr>
          <w:rFonts w:ascii="Times New Roman" w:hAnsi="Times New Roman" w:cs="Times New Roman"/>
          <w:i w:val="0"/>
          <w:color w:val="auto"/>
          <w:sz w:val="24"/>
          <w:szCs w:val="24"/>
        </w:rPr>
        <w:t xml:space="preserve">Effects of </w:t>
      </w:r>
      <w:r w:rsidR="00B34277" w:rsidRPr="00196413">
        <w:rPr>
          <w:rFonts w:ascii="Times New Roman" w:hAnsi="Times New Roman" w:cs="Times New Roman"/>
          <w:i w:val="0"/>
          <w:color w:val="auto"/>
          <w:sz w:val="24"/>
          <w:szCs w:val="24"/>
        </w:rPr>
        <w:t xml:space="preserve">sprouting </w:t>
      </w:r>
      <w:r w:rsidRPr="00196413">
        <w:rPr>
          <w:rFonts w:ascii="Times New Roman" w:hAnsi="Times New Roman" w:cs="Times New Roman"/>
          <w:i w:val="0"/>
          <w:color w:val="auto"/>
          <w:sz w:val="24"/>
          <w:szCs w:val="24"/>
        </w:rPr>
        <w:t xml:space="preserve">and </w:t>
      </w:r>
      <w:r w:rsidR="00B34277" w:rsidRPr="00196413">
        <w:rPr>
          <w:rFonts w:ascii="Times New Roman" w:hAnsi="Times New Roman" w:cs="Times New Roman"/>
          <w:i w:val="0"/>
          <w:color w:val="auto"/>
          <w:sz w:val="24"/>
          <w:szCs w:val="24"/>
        </w:rPr>
        <w:t xml:space="preserve">fermentation </w:t>
      </w:r>
      <w:r w:rsidRPr="00196413">
        <w:rPr>
          <w:rFonts w:ascii="Times New Roman" w:hAnsi="Times New Roman" w:cs="Times New Roman"/>
          <w:i w:val="0"/>
          <w:color w:val="auto"/>
          <w:sz w:val="24"/>
          <w:szCs w:val="24"/>
        </w:rPr>
        <w:t xml:space="preserve">on </w:t>
      </w:r>
      <w:r w:rsidR="00B34277" w:rsidRPr="00196413">
        <w:rPr>
          <w:rFonts w:ascii="Times New Roman" w:hAnsi="Times New Roman" w:cs="Times New Roman"/>
          <w:i w:val="0"/>
          <w:color w:val="auto"/>
          <w:sz w:val="24"/>
          <w:szCs w:val="24"/>
        </w:rPr>
        <w:t>proximate composition</w:t>
      </w:r>
    </w:p>
    <w:p w14:paraId="3723CFEC" w14:textId="38071D9D" w:rsidR="001E0523" w:rsidRPr="00196413" w:rsidRDefault="001E0523" w:rsidP="005C3093">
      <w:pPr>
        <w:pStyle w:val="NormalWeb"/>
        <w:spacing w:before="0" w:beforeAutospacing="0" w:after="120" w:afterAutospacing="0"/>
        <w:jc w:val="both"/>
      </w:pPr>
      <w:r w:rsidRPr="00196413">
        <w:t xml:space="preserve">Proximate analysis of soybean samples revealed that both sprouting and fermentation significantly altered the macronutrient composition (Tables 1 and </w:t>
      </w:r>
      <w:r w:rsidR="003A0D0E">
        <w:t>2</w:t>
      </w:r>
      <w:r w:rsidRPr="00196413">
        <w:t xml:space="preserve">). Sprouting resulted in a gradual increase in crude protein and ash content, accompanied by a reduction in </w:t>
      </w:r>
      <w:proofErr w:type="spellStart"/>
      <w:r w:rsidRPr="00196413">
        <w:t>fiber</w:t>
      </w:r>
      <w:proofErr w:type="spellEnd"/>
      <w:r w:rsidRPr="00196413">
        <w:t xml:space="preserve"> and carbohydrate.</w:t>
      </w:r>
    </w:p>
    <w:p w14:paraId="73EC5F55" w14:textId="77777777" w:rsidR="001E0523" w:rsidRPr="00196413" w:rsidRDefault="001E0523" w:rsidP="005C3093">
      <w:pPr>
        <w:pStyle w:val="NormalWeb"/>
        <w:spacing w:before="0" w:beforeAutospacing="0" w:after="120" w:afterAutospacing="0"/>
        <w:jc w:val="both"/>
      </w:pPr>
      <w:r w:rsidRPr="00196413">
        <w:t xml:space="preserve">Fermentation similarly increased protein and ash but caused larger reductions in </w:t>
      </w:r>
      <w:proofErr w:type="spellStart"/>
      <w:r w:rsidRPr="00196413">
        <w:t>fiber</w:t>
      </w:r>
      <w:proofErr w:type="spellEnd"/>
      <w:r w:rsidRPr="00196413">
        <w:t xml:space="preserve"> and carbohydrate, with a slight decrease in moisture content.</w:t>
      </w:r>
    </w:p>
    <w:p w14:paraId="4E122E79" w14:textId="77777777" w:rsidR="001E0523" w:rsidRPr="00196413" w:rsidRDefault="001E0523" w:rsidP="005C3093">
      <w:pPr>
        <w:pStyle w:val="NormalWeb"/>
        <w:spacing w:before="0" w:beforeAutospacing="0" w:after="0" w:afterAutospacing="0"/>
        <w:jc w:val="both"/>
      </w:pPr>
      <w:r w:rsidRPr="00196413">
        <w:rPr>
          <w:rStyle w:val="Strong"/>
        </w:rPr>
        <w:t>Table 1: Proximate composition of non-sprouted and sprouted soybean flour</w:t>
      </w:r>
    </w:p>
    <w:tbl>
      <w:tblPr>
        <w:tblW w:w="0" w:type="auto"/>
        <w:tblCellMar>
          <w:top w:w="15" w:type="dxa"/>
          <w:left w:w="57" w:type="dxa"/>
          <w:bottom w:w="15" w:type="dxa"/>
          <w:right w:w="57" w:type="dxa"/>
        </w:tblCellMar>
        <w:tblLook w:val="04A0" w:firstRow="1" w:lastRow="0" w:firstColumn="1" w:lastColumn="0" w:noHBand="0" w:noVBand="1"/>
      </w:tblPr>
      <w:tblGrid>
        <w:gridCol w:w="1840"/>
        <w:gridCol w:w="1528"/>
        <w:gridCol w:w="1326"/>
        <w:gridCol w:w="1326"/>
        <w:gridCol w:w="1326"/>
        <w:gridCol w:w="1326"/>
      </w:tblGrid>
      <w:tr w:rsidR="00196413" w:rsidRPr="00196413" w14:paraId="247D5F21" w14:textId="77777777" w:rsidTr="00BE127B">
        <w:trPr>
          <w:trHeight w:val="262"/>
          <w:tblHeader/>
        </w:trPr>
        <w:tc>
          <w:tcPr>
            <w:tcW w:w="0" w:type="auto"/>
            <w:vMerge w:val="restart"/>
            <w:tcBorders>
              <w:top w:val="single" w:sz="4" w:space="0" w:color="auto"/>
            </w:tcBorders>
            <w:vAlign w:val="center"/>
            <w:hideMark/>
          </w:tcPr>
          <w:p w14:paraId="2A8DB5B2" w14:textId="77777777" w:rsidR="003C1FDE" w:rsidRPr="00196413" w:rsidRDefault="003C1FDE" w:rsidP="005C3093">
            <w:pPr>
              <w:spacing w:after="0" w:line="240" w:lineRule="auto"/>
              <w:jc w:val="both"/>
              <w:rPr>
                <w:rFonts w:ascii="Times New Roman" w:hAnsi="Times New Roman" w:cs="Times New Roman"/>
                <w:b/>
                <w:bCs/>
                <w:sz w:val="24"/>
                <w:szCs w:val="24"/>
              </w:rPr>
            </w:pPr>
            <w:r w:rsidRPr="00196413">
              <w:rPr>
                <w:rFonts w:ascii="Times New Roman" w:hAnsi="Times New Roman" w:cs="Times New Roman"/>
                <w:b/>
                <w:bCs/>
                <w:sz w:val="24"/>
                <w:szCs w:val="24"/>
              </w:rPr>
              <w:t>Parameter</w:t>
            </w:r>
          </w:p>
        </w:tc>
        <w:tc>
          <w:tcPr>
            <w:tcW w:w="0" w:type="auto"/>
            <w:vMerge w:val="restart"/>
            <w:tcBorders>
              <w:top w:val="single" w:sz="4" w:space="0" w:color="auto"/>
            </w:tcBorders>
            <w:vAlign w:val="center"/>
            <w:hideMark/>
          </w:tcPr>
          <w:p w14:paraId="19802A0F" w14:textId="77777777" w:rsidR="003C1FDE" w:rsidRPr="00196413" w:rsidRDefault="003C1FDE" w:rsidP="005C3093">
            <w:pPr>
              <w:spacing w:after="0" w:line="240" w:lineRule="auto"/>
              <w:jc w:val="both"/>
              <w:rPr>
                <w:rFonts w:ascii="Times New Roman" w:hAnsi="Times New Roman" w:cs="Times New Roman"/>
                <w:b/>
                <w:bCs/>
                <w:sz w:val="24"/>
                <w:szCs w:val="24"/>
              </w:rPr>
            </w:pPr>
            <w:r w:rsidRPr="00196413">
              <w:rPr>
                <w:rFonts w:ascii="Times New Roman" w:hAnsi="Times New Roman" w:cs="Times New Roman"/>
                <w:b/>
                <w:bCs/>
                <w:sz w:val="24"/>
                <w:szCs w:val="24"/>
              </w:rPr>
              <w:t>Non-sprouted</w:t>
            </w:r>
          </w:p>
        </w:tc>
        <w:tc>
          <w:tcPr>
            <w:tcW w:w="0" w:type="auto"/>
            <w:gridSpan w:val="4"/>
            <w:tcBorders>
              <w:top w:val="single" w:sz="4" w:space="0" w:color="auto"/>
            </w:tcBorders>
            <w:vAlign w:val="center"/>
            <w:hideMark/>
          </w:tcPr>
          <w:p w14:paraId="64DA445C" w14:textId="77777777" w:rsidR="003C1FDE" w:rsidRPr="00196413" w:rsidRDefault="003C1FDE" w:rsidP="005C3093">
            <w:pPr>
              <w:spacing w:after="0" w:line="240" w:lineRule="auto"/>
              <w:jc w:val="center"/>
              <w:rPr>
                <w:rFonts w:ascii="Times New Roman" w:hAnsi="Times New Roman" w:cs="Times New Roman"/>
                <w:b/>
                <w:bCs/>
                <w:sz w:val="24"/>
                <w:szCs w:val="24"/>
              </w:rPr>
            </w:pPr>
            <w:r w:rsidRPr="00196413">
              <w:rPr>
                <w:rFonts w:ascii="Times New Roman" w:hAnsi="Times New Roman" w:cs="Times New Roman"/>
                <w:b/>
                <w:bCs/>
                <w:sz w:val="24"/>
                <w:szCs w:val="24"/>
              </w:rPr>
              <w:t>Sprouted</w:t>
            </w:r>
            <w:r w:rsidR="005C3093" w:rsidRPr="00196413">
              <w:rPr>
                <w:rFonts w:ascii="Times New Roman" w:hAnsi="Times New Roman" w:cs="Times New Roman"/>
                <w:b/>
                <w:bCs/>
                <w:sz w:val="24"/>
                <w:szCs w:val="24"/>
              </w:rPr>
              <w:t xml:space="preserve"> </w:t>
            </w:r>
          </w:p>
        </w:tc>
      </w:tr>
      <w:tr w:rsidR="00196413" w:rsidRPr="00196413" w14:paraId="39559E91" w14:textId="77777777" w:rsidTr="00BE127B">
        <w:trPr>
          <w:trHeight w:val="262"/>
          <w:tblHeader/>
        </w:trPr>
        <w:tc>
          <w:tcPr>
            <w:tcW w:w="0" w:type="auto"/>
            <w:vMerge/>
            <w:tcBorders>
              <w:bottom w:val="single" w:sz="4" w:space="0" w:color="auto"/>
            </w:tcBorders>
            <w:vAlign w:val="center"/>
          </w:tcPr>
          <w:p w14:paraId="78B7496E" w14:textId="77777777" w:rsidR="003C1FDE" w:rsidRPr="00196413" w:rsidRDefault="003C1FDE" w:rsidP="005C3093">
            <w:pPr>
              <w:spacing w:after="0" w:line="240" w:lineRule="auto"/>
              <w:jc w:val="both"/>
              <w:rPr>
                <w:rFonts w:ascii="Times New Roman" w:hAnsi="Times New Roman" w:cs="Times New Roman"/>
                <w:b/>
                <w:bCs/>
                <w:sz w:val="24"/>
                <w:szCs w:val="24"/>
              </w:rPr>
            </w:pPr>
          </w:p>
        </w:tc>
        <w:tc>
          <w:tcPr>
            <w:tcW w:w="0" w:type="auto"/>
            <w:vMerge/>
            <w:tcBorders>
              <w:bottom w:val="single" w:sz="4" w:space="0" w:color="auto"/>
            </w:tcBorders>
            <w:vAlign w:val="center"/>
          </w:tcPr>
          <w:p w14:paraId="2A88F600" w14:textId="77777777" w:rsidR="003C1FDE" w:rsidRPr="00196413" w:rsidRDefault="003C1FDE" w:rsidP="005C3093">
            <w:pPr>
              <w:spacing w:after="0" w:line="240" w:lineRule="auto"/>
              <w:jc w:val="both"/>
              <w:rPr>
                <w:rFonts w:ascii="Times New Roman" w:hAnsi="Times New Roman" w:cs="Times New Roman"/>
                <w:b/>
                <w:bCs/>
                <w:sz w:val="24"/>
                <w:szCs w:val="24"/>
              </w:rPr>
            </w:pPr>
          </w:p>
        </w:tc>
        <w:tc>
          <w:tcPr>
            <w:tcW w:w="0" w:type="auto"/>
            <w:tcBorders>
              <w:bottom w:val="single" w:sz="4" w:space="0" w:color="auto"/>
            </w:tcBorders>
            <w:vAlign w:val="center"/>
          </w:tcPr>
          <w:p w14:paraId="63522D59" w14:textId="77777777" w:rsidR="003C1FDE" w:rsidRPr="00196413" w:rsidRDefault="003C1FDE" w:rsidP="005C3093">
            <w:pPr>
              <w:spacing w:after="0" w:line="240" w:lineRule="auto"/>
              <w:jc w:val="center"/>
              <w:rPr>
                <w:rFonts w:ascii="Times New Roman" w:hAnsi="Times New Roman" w:cs="Times New Roman"/>
                <w:b/>
                <w:bCs/>
                <w:sz w:val="24"/>
                <w:szCs w:val="24"/>
              </w:rPr>
            </w:pPr>
            <w:r w:rsidRPr="00196413">
              <w:rPr>
                <w:rFonts w:ascii="Times New Roman" w:hAnsi="Times New Roman" w:cs="Times New Roman"/>
                <w:b/>
                <w:bCs/>
                <w:sz w:val="24"/>
                <w:szCs w:val="24"/>
              </w:rPr>
              <w:t>Day 1</w:t>
            </w:r>
          </w:p>
        </w:tc>
        <w:tc>
          <w:tcPr>
            <w:tcW w:w="0" w:type="auto"/>
            <w:tcBorders>
              <w:bottom w:val="single" w:sz="4" w:space="0" w:color="auto"/>
            </w:tcBorders>
            <w:vAlign w:val="center"/>
          </w:tcPr>
          <w:p w14:paraId="62A296E2" w14:textId="77777777" w:rsidR="003C1FDE" w:rsidRPr="00196413" w:rsidRDefault="003C1FDE" w:rsidP="005C3093">
            <w:pPr>
              <w:spacing w:after="0" w:line="240" w:lineRule="auto"/>
              <w:jc w:val="center"/>
              <w:rPr>
                <w:rFonts w:ascii="Times New Roman" w:hAnsi="Times New Roman" w:cs="Times New Roman"/>
                <w:b/>
                <w:bCs/>
                <w:sz w:val="24"/>
                <w:szCs w:val="24"/>
              </w:rPr>
            </w:pPr>
            <w:r w:rsidRPr="00196413">
              <w:rPr>
                <w:rFonts w:ascii="Times New Roman" w:hAnsi="Times New Roman" w:cs="Times New Roman"/>
                <w:b/>
                <w:bCs/>
                <w:sz w:val="24"/>
                <w:szCs w:val="24"/>
              </w:rPr>
              <w:t>Day 2</w:t>
            </w:r>
          </w:p>
        </w:tc>
        <w:tc>
          <w:tcPr>
            <w:tcW w:w="0" w:type="auto"/>
            <w:tcBorders>
              <w:bottom w:val="single" w:sz="4" w:space="0" w:color="auto"/>
            </w:tcBorders>
            <w:vAlign w:val="center"/>
          </w:tcPr>
          <w:p w14:paraId="128336FE" w14:textId="77777777" w:rsidR="003C1FDE" w:rsidRPr="00196413" w:rsidRDefault="003C1FDE" w:rsidP="005C3093">
            <w:pPr>
              <w:spacing w:after="0" w:line="240" w:lineRule="auto"/>
              <w:jc w:val="center"/>
              <w:rPr>
                <w:rFonts w:ascii="Times New Roman" w:hAnsi="Times New Roman" w:cs="Times New Roman"/>
                <w:b/>
                <w:bCs/>
                <w:sz w:val="24"/>
                <w:szCs w:val="24"/>
              </w:rPr>
            </w:pPr>
            <w:r w:rsidRPr="00196413">
              <w:rPr>
                <w:rFonts w:ascii="Times New Roman" w:hAnsi="Times New Roman" w:cs="Times New Roman"/>
                <w:b/>
                <w:bCs/>
                <w:sz w:val="24"/>
                <w:szCs w:val="24"/>
              </w:rPr>
              <w:t>Day 3</w:t>
            </w:r>
          </w:p>
        </w:tc>
        <w:tc>
          <w:tcPr>
            <w:tcW w:w="0" w:type="auto"/>
            <w:tcBorders>
              <w:bottom w:val="single" w:sz="4" w:space="0" w:color="auto"/>
            </w:tcBorders>
            <w:vAlign w:val="center"/>
          </w:tcPr>
          <w:p w14:paraId="4EE16E69" w14:textId="77777777" w:rsidR="003C1FDE" w:rsidRPr="00196413" w:rsidRDefault="003C1FDE" w:rsidP="005C3093">
            <w:pPr>
              <w:spacing w:after="0" w:line="240" w:lineRule="auto"/>
              <w:jc w:val="center"/>
              <w:rPr>
                <w:rFonts w:ascii="Times New Roman" w:hAnsi="Times New Roman" w:cs="Times New Roman"/>
                <w:b/>
                <w:bCs/>
                <w:sz w:val="24"/>
                <w:szCs w:val="24"/>
              </w:rPr>
            </w:pPr>
            <w:r w:rsidRPr="00196413">
              <w:rPr>
                <w:rFonts w:ascii="Times New Roman" w:hAnsi="Times New Roman" w:cs="Times New Roman"/>
                <w:b/>
                <w:bCs/>
                <w:sz w:val="24"/>
                <w:szCs w:val="24"/>
              </w:rPr>
              <w:t>Day 4</w:t>
            </w:r>
          </w:p>
        </w:tc>
      </w:tr>
      <w:tr w:rsidR="00196413" w:rsidRPr="00196413" w14:paraId="0556F203" w14:textId="77777777" w:rsidTr="00BE127B">
        <w:trPr>
          <w:trHeight w:val="214"/>
        </w:trPr>
        <w:tc>
          <w:tcPr>
            <w:tcW w:w="0" w:type="auto"/>
            <w:tcBorders>
              <w:top w:val="single" w:sz="4" w:space="0" w:color="auto"/>
            </w:tcBorders>
            <w:vAlign w:val="center"/>
            <w:hideMark/>
          </w:tcPr>
          <w:p w14:paraId="24B0F426" w14:textId="77777777" w:rsidR="001E0523" w:rsidRPr="00196413" w:rsidRDefault="001E0523" w:rsidP="005C3093">
            <w:pPr>
              <w:spacing w:after="0" w:line="240" w:lineRule="auto"/>
              <w:jc w:val="both"/>
              <w:rPr>
                <w:rFonts w:ascii="Times New Roman" w:hAnsi="Times New Roman" w:cs="Times New Roman"/>
                <w:sz w:val="24"/>
                <w:szCs w:val="24"/>
              </w:rPr>
            </w:pPr>
            <w:r w:rsidRPr="00196413">
              <w:rPr>
                <w:rFonts w:ascii="Times New Roman" w:hAnsi="Times New Roman" w:cs="Times New Roman"/>
                <w:sz w:val="24"/>
                <w:szCs w:val="24"/>
              </w:rPr>
              <w:t>Ash (%)</w:t>
            </w:r>
          </w:p>
        </w:tc>
        <w:tc>
          <w:tcPr>
            <w:tcW w:w="0" w:type="auto"/>
            <w:tcBorders>
              <w:top w:val="single" w:sz="4" w:space="0" w:color="auto"/>
            </w:tcBorders>
            <w:vAlign w:val="center"/>
            <w:hideMark/>
          </w:tcPr>
          <w:p w14:paraId="3393169E"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2.21 ± 0.06</w:t>
            </w:r>
          </w:p>
        </w:tc>
        <w:tc>
          <w:tcPr>
            <w:tcW w:w="0" w:type="auto"/>
            <w:tcBorders>
              <w:top w:val="single" w:sz="4" w:space="0" w:color="auto"/>
            </w:tcBorders>
            <w:vAlign w:val="center"/>
            <w:hideMark/>
          </w:tcPr>
          <w:p w14:paraId="2CD789CF"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2.24 ± 0.06</w:t>
            </w:r>
          </w:p>
        </w:tc>
        <w:tc>
          <w:tcPr>
            <w:tcW w:w="0" w:type="auto"/>
            <w:tcBorders>
              <w:top w:val="single" w:sz="4" w:space="0" w:color="auto"/>
            </w:tcBorders>
            <w:vAlign w:val="center"/>
            <w:hideMark/>
          </w:tcPr>
          <w:p w14:paraId="63CE9EF1"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3.08 ± 0.08</w:t>
            </w:r>
          </w:p>
        </w:tc>
        <w:tc>
          <w:tcPr>
            <w:tcW w:w="0" w:type="auto"/>
            <w:tcBorders>
              <w:top w:val="single" w:sz="4" w:space="0" w:color="auto"/>
            </w:tcBorders>
            <w:vAlign w:val="center"/>
            <w:hideMark/>
          </w:tcPr>
          <w:p w14:paraId="08B46E1A"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3.09 ± 0.07</w:t>
            </w:r>
          </w:p>
        </w:tc>
        <w:tc>
          <w:tcPr>
            <w:tcW w:w="0" w:type="auto"/>
            <w:tcBorders>
              <w:top w:val="single" w:sz="4" w:space="0" w:color="auto"/>
            </w:tcBorders>
            <w:vAlign w:val="center"/>
            <w:hideMark/>
          </w:tcPr>
          <w:p w14:paraId="0CF09A2A"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4.13 ± 0.08</w:t>
            </w:r>
          </w:p>
        </w:tc>
      </w:tr>
      <w:tr w:rsidR="00196413" w:rsidRPr="00196413" w14:paraId="21AAFB22" w14:textId="77777777" w:rsidTr="005C3093">
        <w:tc>
          <w:tcPr>
            <w:tcW w:w="0" w:type="auto"/>
            <w:vAlign w:val="center"/>
            <w:hideMark/>
          </w:tcPr>
          <w:p w14:paraId="738F0BC4" w14:textId="77777777" w:rsidR="001E0523" w:rsidRPr="00196413" w:rsidRDefault="001E0523" w:rsidP="005C3093">
            <w:pPr>
              <w:spacing w:after="0" w:line="240" w:lineRule="auto"/>
              <w:jc w:val="both"/>
              <w:rPr>
                <w:rFonts w:ascii="Times New Roman" w:hAnsi="Times New Roman" w:cs="Times New Roman"/>
                <w:sz w:val="24"/>
                <w:szCs w:val="24"/>
              </w:rPr>
            </w:pPr>
            <w:r w:rsidRPr="00196413">
              <w:rPr>
                <w:rFonts w:ascii="Times New Roman" w:hAnsi="Times New Roman" w:cs="Times New Roman"/>
                <w:sz w:val="24"/>
                <w:szCs w:val="24"/>
              </w:rPr>
              <w:t>Fat (%)</w:t>
            </w:r>
          </w:p>
        </w:tc>
        <w:tc>
          <w:tcPr>
            <w:tcW w:w="0" w:type="auto"/>
            <w:vAlign w:val="center"/>
            <w:hideMark/>
          </w:tcPr>
          <w:p w14:paraId="51C364A0"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3.06 ± 0.10</w:t>
            </w:r>
          </w:p>
        </w:tc>
        <w:tc>
          <w:tcPr>
            <w:tcW w:w="0" w:type="auto"/>
            <w:vAlign w:val="center"/>
            <w:hideMark/>
          </w:tcPr>
          <w:p w14:paraId="4FF822DE"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3.13 ± 0.07</w:t>
            </w:r>
          </w:p>
        </w:tc>
        <w:tc>
          <w:tcPr>
            <w:tcW w:w="0" w:type="auto"/>
            <w:vAlign w:val="center"/>
            <w:hideMark/>
          </w:tcPr>
          <w:p w14:paraId="7D5E8931"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3.90 ± 0.13</w:t>
            </w:r>
          </w:p>
        </w:tc>
        <w:tc>
          <w:tcPr>
            <w:tcW w:w="0" w:type="auto"/>
            <w:vAlign w:val="center"/>
            <w:hideMark/>
          </w:tcPr>
          <w:p w14:paraId="2EC2283E"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3.70 ± 0.25</w:t>
            </w:r>
          </w:p>
        </w:tc>
        <w:tc>
          <w:tcPr>
            <w:tcW w:w="0" w:type="auto"/>
            <w:vAlign w:val="center"/>
            <w:hideMark/>
          </w:tcPr>
          <w:p w14:paraId="698EADB5"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4.22 ± 0.06</w:t>
            </w:r>
          </w:p>
        </w:tc>
      </w:tr>
      <w:tr w:rsidR="00196413" w:rsidRPr="00196413" w14:paraId="1810CB47" w14:textId="77777777" w:rsidTr="005C3093">
        <w:tc>
          <w:tcPr>
            <w:tcW w:w="0" w:type="auto"/>
            <w:vAlign w:val="center"/>
            <w:hideMark/>
          </w:tcPr>
          <w:p w14:paraId="3770FCED" w14:textId="77777777" w:rsidR="001E0523" w:rsidRPr="00196413" w:rsidRDefault="001E0523" w:rsidP="005C3093">
            <w:pPr>
              <w:spacing w:after="0" w:line="240" w:lineRule="auto"/>
              <w:jc w:val="both"/>
              <w:rPr>
                <w:rFonts w:ascii="Times New Roman" w:hAnsi="Times New Roman" w:cs="Times New Roman"/>
                <w:sz w:val="24"/>
                <w:szCs w:val="24"/>
              </w:rPr>
            </w:pPr>
            <w:r w:rsidRPr="00196413">
              <w:rPr>
                <w:rFonts w:ascii="Times New Roman" w:hAnsi="Times New Roman" w:cs="Times New Roman"/>
                <w:sz w:val="24"/>
                <w:szCs w:val="24"/>
              </w:rPr>
              <w:t>Protein (%)</w:t>
            </w:r>
          </w:p>
        </w:tc>
        <w:tc>
          <w:tcPr>
            <w:tcW w:w="0" w:type="auto"/>
            <w:vAlign w:val="center"/>
            <w:hideMark/>
          </w:tcPr>
          <w:p w14:paraId="04A3E512"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19.49 ± 0.57</w:t>
            </w:r>
          </w:p>
        </w:tc>
        <w:tc>
          <w:tcPr>
            <w:tcW w:w="0" w:type="auto"/>
            <w:vAlign w:val="center"/>
            <w:hideMark/>
          </w:tcPr>
          <w:p w14:paraId="1E979645"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21.15 ± 0.57</w:t>
            </w:r>
          </w:p>
        </w:tc>
        <w:tc>
          <w:tcPr>
            <w:tcW w:w="0" w:type="auto"/>
            <w:vAlign w:val="center"/>
            <w:hideMark/>
          </w:tcPr>
          <w:p w14:paraId="386C876B"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22.62 ± 0.35</w:t>
            </w:r>
          </w:p>
        </w:tc>
        <w:tc>
          <w:tcPr>
            <w:tcW w:w="0" w:type="auto"/>
            <w:vAlign w:val="center"/>
            <w:hideMark/>
          </w:tcPr>
          <w:p w14:paraId="3693F01C"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23.74 ± 0.37</w:t>
            </w:r>
          </w:p>
        </w:tc>
        <w:tc>
          <w:tcPr>
            <w:tcW w:w="0" w:type="auto"/>
            <w:vAlign w:val="center"/>
            <w:hideMark/>
          </w:tcPr>
          <w:p w14:paraId="646F2CA6"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25.67 ± 0.40</w:t>
            </w:r>
          </w:p>
        </w:tc>
      </w:tr>
      <w:tr w:rsidR="00196413" w:rsidRPr="00196413" w14:paraId="2A4905C2" w14:textId="77777777" w:rsidTr="005C3093">
        <w:tc>
          <w:tcPr>
            <w:tcW w:w="0" w:type="auto"/>
            <w:vAlign w:val="center"/>
            <w:hideMark/>
          </w:tcPr>
          <w:p w14:paraId="575316A4" w14:textId="77777777" w:rsidR="001E0523" w:rsidRPr="00196413" w:rsidRDefault="001E0523" w:rsidP="005C3093">
            <w:pPr>
              <w:spacing w:after="0" w:line="240" w:lineRule="auto"/>
              <w:jc w:val="both"/>
              <w:rPr>
                <w:rFonts w:ascii="Times New Roman" w:hAnsi="Times New Roman" w:cs="Times New Roman"/>
                <w:sz w:val="24"/>
                <w:szCs w:val="24"/>
              </w:rPr>
            </w:pPr>
            <w:r w:rsidRPr="00196413">
              <w:rPr>
                <w:rFonts w:ascii="Times New Roman" w:hAnsi="Times New Roman" w:cs="Times New Roman"/>
                <w:sz w:val="24"/>
                <w:szCs w:val="24"/>
              </w:rPr>
              <w:t>Moisture (%)</w:t>
            </w:r>
          </w:p>
        </w:tc>
        <w:tc>
          <w:tcPr>
            <w:tcW w:w="0" w:type="auto"/>
            <w:vAlign w:val="center"/>
            <w:hideMark/>
          </w:tcPr>
          <w:p w14:paraId="29988618"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4.18 ± 0.11</w:t>
            </w:r>
          </w:p>
        </w:tc>
        <w:tc>
          <w:tcPr>
            <w:tcW w:w="0" w:type="auto"/>
            <w:vAlign w:val="center"/>
            <w:hideMark/>
          </w:tcPr>
          <w:p w14:paraId="5B5D0B80"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5.47 ± 0.01</w:t>
            </w:r>
          </w:p>
        </w:tc>
        <w:tc>
          <w:tcPr>
            <w:tcW w:w="0" w:type="auto"/>
            <w:vAlign w:val="center"/>
            <w:hideMark/>
          </w:tcPr>
          <w:p w14:paraId="1B8F23F7"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5.53 ± 0.21</w:t>
            </w:r>
          </w:p>
        </w:tc>
        <w:tc>
          <w:tcPr>
            <w:tcW w:w="0" w:type="auto"/>
            <w:vAlign w:val="center"/>
            <w:hideMark/>
          </w:tcPr>
          <w:p w14:paraId="5D6374E0"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5.53 ± 0.21</w:t>
            </w:r>
          </w:p>
        </w:tc>
        <w:tc>
          <w:tcPr>
            <w:tcW w:w="0" w:type="auto"/>
            <w:vAlign w:val="center"/>
            <w:hideMark/>
          </w:tcPr>
          <w:p w14:paraId="4B878D6A"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5.73 ± 0.04</w:t>
            </w:r>
          </w:p>
        </w:tc>
      </w:tr>
      <w:tr w:rsidR="00196413" w:rsidRPr="00196413" w14:paraId="798BB2DD" w14:textId="77777777" w:rsidTr="00BE127B">
        <w:tc>
          <w:tcPr>
            <w:tcW w:w="0" w:type="auto"/>
            <w:vAlign w:val="center"/>
            <w:hideMark/>
          </w:tcPr>
          <w:p w14:paraId="4E6EACAE" w14:textId="77777777" w:rsidR="001E0523" w:rsidRPr="00196413" w:rsidRDefault="001E0523" w:rsidP="005C3093">
            <w:pPr>
              <w:spacing w:after="0" w:line="240" w:lineRule="auto"/>
              <w:jc w:val="both"/>
              <w:rPr>
                <w:rFonts w:ascii="Times New Roman" w:hAnsi="Times New Roman" w:cs="Times New Roman"/>
                <w:sz w:val="24"/>
                <w:szCs w:val="24"/>
              </w:rPr>
            </w:pPr>
            <w:r w:rsidRPr="00196413">
              <w:rPr>
                <w:rFonts w:ascii="Times New Roman" w:hAnsi="Times New Roman" w:cs="Times New Roman"/>
                <w:sz w:val="24"/>
                <w:szCs w:val="24"/>
              </w:rPr>
              <w:t>Fibre (%)</w:t>
            </w:r>
          </w:p>
        </w:tc>
        <w:tc>
          <w:tcPr>
            <w:tcW w:w="0" w:type="auto"/>
            <w:vAlign w:val="center"/>
            <w:hideMark/>
          </w:tcPr>
          <w:p w14:paraId="06E37AD0"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7.17 ± 0.13</w:t>
            </w:r>
          </w:p>
        </w:tc>
        <w:tc>
          <w:tcPr>
            <w:tcW w:w="0" w:type="auto"/>
            <w:vAlign w:val="center"/>
            <w:hideMark/>
          </w:tcPr>
          <w:p w14:paraId="5FEB2ABE"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5.15 ± 0.29</w:t>
            </w:r>
          </w:p>
        </w:tc>
        <w:tc>
          <w:tcPr>
            <w:tcW w:w="0" w:type="auto"/>
            <w:vAlign w:val="center"/>
            <w:hideMark/>
          </w:tcPr>
          <w:p w14:paraId="5BD3A92B"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5.24 ± 0.31</w:t>
            </w:r>
          </w:p>
        </w:tc>
        <w:tc>
          <w:tcPr>
            <w:tcW w:w="0" w:type="auto"/>
            <w:vAlign w:val="center"/>
            <w:hideMark/>
          </w:tcPr>
          <w:p w14:paraId="620DB0E8"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5.24 ± 0.07</w:t>
            </w:r>
          </w:p>
        </w:tc>
        <w:tc>
          <w:tcPr>
            <w:tcW w:w="0" w:type="auto"/>
            <w:vAlign w:val="center"/>
            <w:hideMark/>
          </w:tcPr>
          <w:p w14:paraId="4248AFC3"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5.34 ± 0.01</w:t>
            </w:r>
          </w:p>
        </w:tc>
      </w:tr>
      <w:tr w:rsidR="00196413" w:rsidRPr="00196413" w14:paraId="51B9B654" w14:textId="77777777" w:rsidTr="00BE127B">
        <w:tc>
          <w:tcPr>
            <w:tcW w:w="0" w:type="auto"/>
            <w:tcBorders>
              <w:bottom w:val="single" w:sz="4" w:space="0" w:color="auto"/>
            </w:tcBorders>
            <w:vAlign w:val="center"/>
            <w:hideMark/>
          </w:tcPr>
          <w:p w14:paraId="7F59BF1E" w14:textId="77777777" w:rsidR="001E0523" w:rsidRPr="00196413" w:rsidRDefault="001E0523" w:rsidP="005C3093">
            <w:pPr>
              <w:spacing w:after="0" w:line="240" w:lineRule="auto"/>
              <w:jc w:val="both"/>
              <w:rPr>
                <w:rFonts w:ascii="Times New Roman" w:hAnsi="Times New Roman" w:cs="Times New Roman"/>
                <w:sz w:val="24"/>
                <w:szCs w:val="24"/>
              </w:rPr>
            </w:pPr>
            <w:r w:rsidRPr="00196413">
              <w:rPr>
                <w:rFonts w:ascii="Times New Roman" w:hAnsi="Times New Roman" w:cs="Times New Roman"/>
                <w:sz w:val="24"/>
                <w:szCs w:val="24"/>
              </w:rPr>
              <w:t>Carbohydrate (%)</w:t>
            </w:r>
          </w:p>
        </w:tc>
        <w:tc>
          <w:tcPr>
            <w:tcW w:w="0" w:type="auto"/>
            <w:tcBorders>
              <w:bottom w:val="single" w:sz="4" w:space="0" w:color="auto"/>
            </w:tcBorders>
            <w:vAlign w:val="center"/>
            <w:hideMark/>
          </w:tcPr>
          <w:p w14:paraId="3105E566"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62.33 ± 0.59</w:t>
            </w:r>
          </w:p>
        </w:tc>
        <w:tc>
          <w:tcPr>
            <w:tcW w:w="0" w:type="auto"/>
            <w:tcBorders>
              <w:bottom w:val="single" w:sz="4" w:space="0" w:color="auto"/>
            </w:tcBorders>
            <w:vAlign w:val="center"/>
            <w:hideMark/>
          </w:tcPr>
          <w:p w14:paraId="4A3E4B80"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61.31 ± 0.55</w:t>
            </w:r>
          </w:p>
        </w:tc>
        <w:tc>
          <w:tcPr>
            <w:tcW w:w="0" w:type="auto"/>
            <w:tcBorders>
              <w:bottom w:val="single" w:sz="4" w:space="0" w:color="auto"/>
            </w:tcBorders>
            <w:vAlign w:val="center"/>
            <w:hideMark/>
          </w:tcPr>
          <w:p w14:paraId="52E35859"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58.32 ± 0.24</w:t>
            </w:r>
          </w:p>
        </w:tc>
        <w:tc>
          <w:tcPr>
            <w:tcW w:w="0" w:type="auto"/>
            <w:tcBorders>
              <w:bottom w:val="single" w:sz="4" w:space="0" w:color="auto"/>
            </w:tcBorders>
            <w:vAlign w:val="center"/>
            <w:hideMark/>
          </w:tcPr>
          <w:p w14:paraId="76C128EB"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57.41 ± 0.34</w:t>
            </w:r>
          </w:p>
        </w:tc>
        <w:tc>
          <w:tcPr>
            <w:tcW w:w="0" w:type="auto"/>
            <w:tcBorders>
              <w:bottom w:val="single" w:sz="4" w:space="0" w:color="auto"/>
            </w:tcBorders>
            <w:vAlign w:val="center"/>
            <w:hideMark/>
          </w:tcPr>
          <w:p w14:paraId="6B4BB05C"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53.93 ± 0.39</w:t>
            </w:r>
          </w:p>
        </w:tc>
      </w:tr>
    </w:tbl>
    <w:p w14:paraId="5C948690" w14:textId="77777777" w:rsidR="005C3093" w:rsidRPr="00196413" w:rsidRDefault="005C3093" w:rsidP="005C3093">
      <w:pPr>
        <w:pStyle w:val="NormalWeb"/>
        <w:spacing w:before="0" w:beforeAutospacing="0" w:after="120" w:afterAutospacing="0"/>
        <w:jc w:val="both"/>
        <w:rPr>
          <w:rStyle w:val="Strong"/>
        </w:rPr>
      </w:pPr>
    </w:p>
    <w:p w14:paraId="48FB182E" w14:textId="3F08A385" w:rsidR="001E0523" w:rsidRPr="00196413" w:rsidRDefault="001E0523" w:rsidP="00BE127B">
      <w:pPr>
        <w:pStyle w:val="NormalWeb"/>
        <w:spacing w:before="0" w:beforeAutospacing="0" w:after="0" w:afterAutospacing="0"/>
        <w:jc w:val="both"/>
      </w:pPr>
      <w:r w:rsidRPr="00196413">
        <w:rPr>
          <w:rStyle w:val="Strong"/>
        </w:rPr>
        <w:t xml:space="preserve">Table </w:t>
      </w:r>
      <w:r w:rsidR="003A0D0E">
        <w:rPr>
          <w:rStyle w:val="Strong"/>
        </w:rPr>
        <w:t>2</w:t>
      </w:r>
      <w:r w:rsidRPr="00196413">
        <w:rPr>
          <w:rStyle w:val="Strong"/>
        </w:rPr>
        <w:t>: Proximate composition (%) of fermented soybean seeds</w:t>
      </w:r>
    </w:p>
    <w:tbl>
      <w:tblPr>
        <w:tblW w:w="0" w:type="auto"/>
        <w:tblCellMar>
          <w:top w:w="15" w:type="dxa"/>
          <w:left w:w="57" w:type="dxa"/>
          <w:bottom w:w="15" w:type="dxa"/>
          <w:right w:w="57" w:type="dxa"/>
        </w:tblCellMar>
        <w:tblLook w:val="04A0" w:firstRow="1" w:lastRow="0" w:firstColumn="1" w:lastColumn="0" w:noHBand="0" w:noVBand="1"/>
      </w:tblPr>
      <w:tblGrid>
        <w:gridCol w:w="2184"/>
        <w:gridCol w:w="1701"/>
        <w:gridCol w:w="1701"/>
        <w:gridCol w:w="1701"/>
        <w:gridCol w:w="1417"/>
      </w:tblGrid>
      <w:tr w:rsidR="00196413" w:rsidRPr="00196413" w14:paraId="7A7619C1" w14:textId="77777777" w:rsidTr="00BE127B">
        <w:trPr>
          <w:tblHeader/>
        </w:trPr>
        <w:tc>
          <w:tcPr>
            <w:tcW w:w="2184" w:type="dxa"/>
            <w:tcBorders>
              <w:top w:val="single" w:sz="4" w:space="0" w:color="auto"/>
              <w:bottom w:val="single" w:sz="4" w:space="0" w:color="auto"/>
            </w:tcBorders>
            <w:vAlign w:val="center"/>
            <w:hideMark/>
          </w:tcPr>
          <w:p w14:paraId="63DB7CB1" w14:textId="77777777" w:rsidR="001E0523" w:rsidRPr="00196413" w:rsidRDefault="001E0523" w:rsidP="00BE127B">
            <w:pPr>
              <w:spacing w:after="0"/>
              <w:jc w:val="both"/>
              <w:rPr>
                <w:rFonts w:ascii="Times New Roman" w:hAnsi="Times New Roman" w:cs="Times New Roman"/>
                <w:b/>
                <w:bCs/>
                <w:sz w:val="24"/>
                <w:szCs w:val="24"/>
              </w:rPr>
            </w:pPr>
            <w:r w:rsidRPr="00196413">
              <w:rPr>
                <w:rFonts w:ascii="Times New Roman" w:hAnsi="Times New Roman" w:cs="Times New Roman"/>
                <w:b/>
                <w:bCs/>
                <w:sz w:val="24"/>
                <w:szCs w:val="24"/>
              </w:rPr>
              <w:t>Parameter</w:t>
            </w:r>
          </w:p>
        </w:tc>
        <w:tc>
          <w:tcPr>
            <w:tcW w:w="1701" w:type="dxa"/>
            <w:tcBorders>
              <w:top w:val="single" w:sz="4" w:space="0" w:color="auto"/>
              <w:bottom w:val="single" w:sz="4" w:space="0" w:color="auto"/>
            </w:tcBorders>
            <w:vAlign w:val="center"/>
            <w:hideMark/>
          </w:tcPr>
          <w:p w14:paraId="764B8649" w14:textId="77777777" w:rsidR="001E0523" w:rsidRPr="00196413" w:rsidRDefault="001E0523" w:rsidP="00BE127B">
            <w:pPr>
              <w:spacing w:after="0"/>
              <w:jc w:val="center"/>
              <w:rPr>
                <w:rFonts w:ascii="Times New Roman" w:hAnsi="Times New Roman" w:cs="Times New Roman"/>
                <w:b/>
                <w:bCs/>
                <w:sz w:val="24"/>
                <w:szCs w:val="24"/>
              </w:rPr>
            </w:pPr>
            <w:r w:rsidRPr="00196413">
              <w:rPr>
                <w:rFonts w:ascii="Times New Roman" w:hAnsi="Times New Roman" w:cs="Times New Roman"/>
                <w:b/>
                <w:bCs/>
                <w:sz w:val="24"/>
                <w:szCs w:val="24"/>
              </w:rPr>
              <w:t>0 h</w:t>
            </w:r>
          </w:p>
        </w:tc>
        <w:tc>
          <w:tcPr>
            <w:tcW w:w="1701" w:type="dxa"/>
            <w:tcBorders>
              <w:top w:val="single" w:sz="4" w:space="0" w:color="auto"/>
              <w:bottom w:val="single" w:sz="4" w:space="0" w:color="auto"/>
            </w:tcBorders>
            <w:vAlign w:val="center"/>
            <w:hideMark/>
          </w:tcPr>
          <w:p w14:paraId="4A6BA59D" w14:textId="77777777" w:rsidR="001E0523" w:rsidRPr="00196413" w:rsidRDefault="001E0523" w:rsidP="00BE127B">
            <w:pPr>
              <w:spacing w:after="0"/>
              <w:jc w:val="center"/>
              <w:rPr>
                <w:rFonts w:ascii="Times New Roman" w:hAnsi="Times New Roman" w:cs="Times New Roman"/>
                <w:b/>
                <w:bCs/>
                <w:sz w:val="24"/>
                <w:szCs w:val="24"/>
              </w:rPr>
            </w:pPr>
            <w:r w:rsidRPr="00196413">
              <w:rPr>
                <w:rFonts w:ascii="Times New Roman" w:hAnsi="Times New Roman" w:cs="Times New Roman"/>
                <w:b/>
                <w:bCs/>
                <w:sz w:val="24"/>
                <w:szCs w:val="24"/>
              </w:rPr>
              <w:t>24 h</w:t>
            </w:r>
          </w:p>
        </w:tc>
        <w:tc>
          <w:tcPr>
            <w:tcW w:w="1701" w:type="dxa"/>
            <w:tcBorders>
              <w:top w:val="single" w:sz="4" w:space="0" w:color="auto"/>
              <w:bottom w:val="single" w:sz="4" w:space="0" w:color="auto"/>
            </w:tcBorders>
            <w:vAlign w:val="center"/>
            <w:hideMark/>
          </w:tcPr>
          <w:p w14:paraId="1EBD650F" w14:textId="77777777" w:rsidR="001E0523" w:rsidRPr="00196413" w:rsidRDefault="001E0523" w:rsidP="00BE127B">
            <w:pPr>
              <w:spacing w:after="0"/>
              <w:jc w:val="center"/>
              <w:rPr>
                <w:rFonts w:ascii="Times New Roman" w:hAnsi="Times New Roman" w:cs="Times New Roman"/>
                <w:b/>
                <w:bCs/>
                <w:sz w:val="24"/>
                <w:szCs w:val="24"/>
              </w:rPr>
            </w:pPr>
            <w:r w:rsidRPr="00196413">
              <w:rPr>
                <w:rFonts w:ascii="Times New Roman" w:hAnsi="Times New Roman" w:cs="Times New Roman"/>
                <w:b/>
                <w:bCs/>
                <w:sz w:val="24"/>
                <w:szCs w:val="24"/>
              </w:rPr>
              <w:t>48 h</w:t>
            </w:r>
          </w:p>
        </w:tc>
        <w:tc>
          <w:tcPr>
            <w:tcW w:w="1417" w:type="dxa"/>
            <w:tcBorders>
              <w:top w:val="single" w:sz="4" w:space="0" w:color="auto"/>
              <w:bottom w:val="single" w:sz="4" w:space="0" w:color="auto"/>
            </w:tcBorders>
            <w:vAlign w:val="center"/>
            <w:hideMark/>
          </w:tcPr>
          <w:p w14:paraId="62DAAEF0" w14:textId="77777777" w:rsidR="001E0523" w:rsidRPr="00196413" w:rsidRDefault="001E0523" w:rsidP="00BE127B">
            <w:pPr>
              <w:spacing w:after="0"/>
              <w:jc w:val="center"/>
              <w:rPr>
                <w:rFonts w:ascii="Times New Roman" w:hAnsi="Times New Roman" w:cs="Times New Roman"/>
                <w:b/>
                <w:bCs/>
                <w:sz w:val="24"/>
                <w:szCs w:val="24"/>
              </w:rPr>
            </w:pPr>
            <w:r w:rsidRPr="00196413">
              <w:rPr>
                <w:rFonts w:ascii="Times New Roman" w:hAnsi="Times New Roman" w:cs="Times New Roman"/>
                <w:b/>
                <w:bCs/>
                <w:sz w:val="24"/>
                <w:szCs w:val="24"/>
              </w:rPr>
              <w:t>72 h</w:t>
            </w:r>
          </w:p>
        </w:tc>
      </w:tr>
      <w:tr w:rsidR="00196413" w:rsidRPr="00196413" w14:paraId="73F60E8A" w14:textId="77777777" w:rsidTr="00BE127B">
        <w:tc>
          <w:tcPr>
            <w:tcW w:w="2184" w:type="dxa"/>
            <w:tcBorders>
              <w:top w:val="single" w:sz="4" w:space="0" w:color="auto"/>
            </w:tcBorders>
            <w:vAlign w:val="center"/>
            <w:hideMark/>
          </w:tcPr>
          <w:p w14:paraId="1FC708E3" w14:textId="77777777" w:rsidR="001E0523" w:rsidRPr="00196413" w:rsidRDefault="001E0523" w:rsidP="00BE127B">
            <w:pPr>
              <w:spacing w:after="0"/>
              <w:jc w:val="both"/>
              <w:rPr>
                <w:rFonts w:ascii="Times New Roman" w:hAnsi="Times New Roman" w:cs="Times New Roman"/>
                <w:sz w:val="24"/>
                <w:szCs w:val="24"/>
              </w:rPr>
            </w:pPr>
            <w:r w:rsidRPr="00196413">
              <w:rPr>
                <w:rFonts w:ascii="Times New Roman" w:hAnsi="Times New Roman" w:cs="Times New Roman"/>
                <w:sz w:val="24"/>
                <w:szCs w:val="24"/>
              </w:rPr>
              <w:t>Moisture (%)</w:t>
            </w:r>
          </w:p>
        </w:tc>
        <w:tc>
          <w:tcPr>
            <w:tcW w:w="1701" w:type="dxa"/>
            <w:tcBorders>
              <w:top w:val="single" w:sz="4" w:space="0" w:color="auto"/>
            </w:tcBorders>
            <w:vAlign w:val="center"/>
            <w:hideMark/>
          </w:tcPr>
          <w:p w14:paraId="31ACA509"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4.07 ± 0.45</w:t>
            </w:r>
          </w:p>
        </w:tc>
        <w:tc>
          <w:tcPr>
            <w:tcW w:w="1701" w:type="dxa"/>
            <w:tcBorders>
              <w:top w:val="single" w:sz="4" w:space="0" w:color="auto"/>
            </w:tcBorders>
            <w:vAlign w:val="center"/>
            <w:hideMark/>
          </w:tcPr>
          <w:p w14:paraId="4744296E"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4.37 ± 0.21</w:t>
            </w:r>
          </w:p>
        </w:tc>
        <w:tc>
          <w:tcPr>
            <w:tcW w:w="1701" w:type="dxa"/>
            <w:tcBorders>
              <w:top w:val="single" w:sz="4" w:space="0" w:color="auto"/>
            </w:tcBorders>
            <w:vAlign w:val="center"/>
            <w:hideMark/>
          </w:tcPr>
          <w:p w14:paraId="1CF62EAA"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3.32 ± 0.03</w:t>
            </w:r>
          </w:p>
        </w:tc>
        <w:tc>
          <w:tcPr>
            <w:tcW w:w="1417" w:type="dxa"/>
            <w:tcBorders>
              <w:top w:val="single" w:sz="4" w:space="0" w:color="auto"/>
            </w:tcBorders>
            <w:vAlign w:val="center"/>
            <w:hideMark/>
          </w:tcPr>
          <w:p w14:paraId="2B68F119"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2.98 ± 0.01</w:t>
            </w:r>
          </w:p>
        </w:tc>
      </w:tr>
      <w:tr w:rsidR="00196413" w:rsidRPr="00196413" w14:paraId="4D3FFAD7" w14:textId="77777777" w:rsidTr="00BE127B">
        <w:tc>
          <w:tcPr>
            <w:tcW w:w="2184" w:type="dxa"/>
            <w:vAlign w:val="center"/>
            <w:hideMark/>
          </w:tcPr>
          <w:p w14:paraId="4198C8C2" w14:textId="77777777" w:rsidR="001E0523" w:rsidRPr="00196413" w:rsidRDefault="001E0523" w:rsidP="00BE127B">
            <w:pPr>
              <w:spacing w:after="0"/>
              <w:jc w:val="both"/>
              <w:rPr>
                <w:rFonts w:ascii="Times New Roman" w:hAnsi="Times New Roman" w:cs="Times New Roman"/>
                <w:sz w:val="24"/>
                <w:szCs w:val="24"/>
              </w:rPr>
            </w:pPr>
            <w:r w:rsidRPr="00196413">
              <w:rPr>
                <w:rFonts w:ascii="Times New Roman" w:hAnsi="Times New Roman" w:cs="Times New Roman"/>
                <w:sz w:val="24"/>
                <w:szCs w:val="24"/>
              </w:rPr>
              <w:t>Fat (%)</w:t>
            </w:r>
          </w:p>
        </w:tc>
        <w:tc>
          <w:tcPr>
            <w:tcW w:w="1701" w:type="dxa"/>
            <w:vAlign w:val="center"/>
            <w:hideMark/>
          </w:tcPr>
          <w:p w14:paraId="1D5A8170"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16.06 ± 0.01</w:t>
            </w:r>
          </w:p>
        </w:tc>
        <w:tc>
          <w:tcPr>
            <w:tcW w:w="1701" w:type="dxa"/>
            <w:vAlign w:val="center"/>
            <w:hideMark/>
          </w:tcPr>
          <w:p w14:paraId="342459B0"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15.12 ± 0.05</w:t>
            </w:r>
          </w:p>
        </w:tc>
        <w:tc>
          <w:tcPr>
            <w:tcW w:w="1701" w:type="dxa"/>
            <w:vAlign w:val="center"/>
            <w:hideMark/>
          </w:tcPr>
          <w:p w14:paraId="71919106"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15.95 ± 0.20</w:t>
            </w:r>
          </w:p>
        </w:tc>
        <w:tc>
          <w:tcPr>
            <w:tcW w:w="1417" w:type="dxa"/>
            <w:vAlign w:val="center"/>
            <w:hideMark/>
          </w:tcPr>
          <w:p w14:paraId="78757615"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15.36 ± 0.02</w:t>
            </w:r>
          </w:p>
        </w:tc>
      </w:tr>
      <w:tr w:rsidR="00196413" w:rsidRPr="00196413" w14:paraId="0A85A86C" w14:textId="77777777" w:rsidTr="00BE127B">
        <w:tc>
          <w:tcPr>
            <w:tcW w:w="2184" w:type="dxa"/>
            <w:vAlign w:val="center"/>
            <w:hideMark/>
          </w:tcPr>
          <w:p w14:paraId="2A86E3A5" w14:textId="77777777" w:rsidR="001E0523" w:rsidRPr="00196413" w:rsidRDefault="001E0523" w:rsidP="00BE127B">
            <w:pPr>
              <w:spacing w:after="0"/>
              <w:jc w:val="both"/>
              <w:rPr>
                <w:rFonts w:ascii="Times New Roman" w:hAnsi="Times New Roman" w:cs="Times New Roman"/>
                <w:sz w:val="24"/>
                <w:szCs w:val="24"/>
              </w:rPr>
            </w:pPr>
            <w:r w:rsidRPr="00196413">
              <w:rPr>
                <w:rFonts w:ascii="Times New Roman" w:hAnsi="Times New Roman" w:cs="Times New Roman"/>
                <w:sz w:val="24"/>
                <w:szCs w:val="24"/>
              </w:rPr>
              <w:t>Fibre (%)</w:t>
            </w:r>
          </w:p>
        </w:tc>
        <w:tc>
          <w:tcPr>
            <w:tcW w:w="1701" w:type="dxa"/>
            <w:vAlign w:val="center"/>
            <w:hideMark/>
          </w:tcPr>
          <w:p w14:paraId="13D80D1B"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14.03 ± 0.03</w:t>
            </w:r>
          </w:p>
        </w:tc>
        <w:tc>
          <w:tcPr>
            <w:tcW w:w="1701" w:type="dxa"/>
            <w:vAlign w:val="center"/>
            <w:hideMark/>
          </w:tcPr>
          <w:p w14:paraId="627B8851"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10.62 ± 0.04</w:t>
            </w:r>
          </w:p>
        </w:tc>
        <w:tc>
          <w:tcPr>
            <w:tcW w:w="1701" w:type="dxa"/>
            <w:vAlign w:val="center"/>
            <w:hideMark/>
          </w:tcPr>
          <w:p w14:paraId="38297E84"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9.97 ± 0.04</w:t>
            </w:r>
          </w:p>
        </w:tc>
        <w:tc>
          <w:tcPr>
            <w:tcW w:w="1417" w:type="dxa"/>
            <w:vAlign w:val="center"/>
            <w:hideMark/>
          </w:tcPr>
          <w:p w14:paraId="2AE767CB"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9.46 ± 0.04</w:t>
            </w:r>
          </w:p>
        </w:tc>
      </w:tr>
      <w:tr w:rsidR="00196413" w:rsidRPr="00196413" w14:paraId="3073560F" w14:textId="77777777" w:rsidTr="00BE127B">
        <w:tc>
          <w:tcPr>
            <w:tcW w:w="2184" w:type="dxa"/>
            <w:vAlign w:val="center"/>
            <w:hideMark/>
          </w:tcPr>
          <w:p w14:paraId="449AEA43" w14:textId="77777777" w:rsidR="001E0523" w:rsidRPr="00196413" w:rsidRDefault="001E0523" w:rsidP="00BE127B">
            <w:pPr>
              <w:spacing w:after="0"/>
              <w:jc w:val="both"/>
              <w:rPr>
                <w:rFonts w:ascii="Times New Roman" w:hAnsi="Times New Roman" w:cs="Times New Roman"/>
                <w:sz w:val="24"/>
                <w:szCs w:val="24"/>
              </w:rPr>
            </w:pPr>
            <w:r w:rsidRPr="00196413">
              <w:rPr>
                <w:rFonts w:ascii="Times New Roman" w:hAnsi="Times New Roman" w:cs="Times New Roman"/>
                <w:sz w:val="24"/>
                <w:szCs w:val="24"/>
              </w:rPr>
              <w:t>Ash (%)</w:t>
            </w:r>
          </w:p>
        </w:tc>
        <w:tc>
          <w:tcPr>
            <w:tcW w:w="1701" w:type="dxa"/>
            <w:vAlign w:val="center"/>
            <w:hideMark/>
          </w:tcPr>
          <w:p w14:paraId="0619DA92"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2.84 ± 0.01</w:t>
            </w:r>
          </w:p>
        </w:tc>
        <w:tc>
          <w:tcPr>
            <w:tcW w:w="1701" w:type="dxa"/>
            <w:vAlign w:val="center"/>
            <w:hideMark/>
          </w:tcPr>
          <w:p w14:paraId="28E2B86E"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2.89 ± 0.02</w:t>
            </w:r>
          </w:p>
        </w:tc>
        <w:tc>
          <w:tcPr>
            <w:tcW w:w="1701" w:type="dxa"/>
            <w:vAlign w:val="center"/>
            <w:hideMark/>
          </w:tcPr>
          <w:p w14:paraId="1CCA1FF1"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2.88 ± 0.02</w:t>
            </w:r>
          </w:p>
        </w:tc>
        <w:tc>
          <w:tcPr>
            <w:tcW w:w="1417" w:type="dxa"/>
            <w:vAlign w:val="center"/>
            <w:hideMark/>
          </w:tcPr>
          <w:p w14:paraId="11381B13"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3.43 ± 0.04</w:t>
            </w:r>
          </w:p>
        </w:tc>
      </w:tr>
      <w:tr w:rsidR="00196413" w:rsidRPr="00196413" w14:paraId="43F979D4" w14:textId="77777777" w:rsidTr="00BE127B">
        <w:tc>
          <w:tcPr>
            <w:tcW w:w="2184" w:type="dxa"/>
            <w:vAlign w:val="center"/>
            <w:hideMark/>
          </w:tcPr>
          <w:p w14:paraId="53B95317" w14:textId="77777777" w:rsidR="001E0523" w:rsidRPr="00196413" w:rsidRDefault="001E0523" w:rsidP="00BE127B">
            <w:pPr>
              <w:spacing w:after="0"/>
              <w:jc w:val="both"/>
              <w:rPr>
                <w:rFonts w:ascii="Times New Roman" w:hAnsi="Times New Roman" w:cs="Times New Roman"/>
                <w:sz w:val="24"/>
                <w:szCs w:val="24"/>
              </w:rPr>
            </w:pPr>
            <w:r w:rsidRPr="00196413">
              <w:rPr>
                <w:rFonts w:ascii="Times New Roman" w:hAnsi="Times New Roman" w:cs="Times New Roman"/>
                <w:sz w:val="24"/>
                <w:szCs w:val="24"/>
              </w:rPr>
              <w:t>Protein (%)</w:t>
            </w:r>
          </w:p>
        </w:tc>
        <w:tc>
          <w:tcPr>
            <w:tcW w:w="1701" w:type="dxa"/>
            <w:vAlign w:val="center"/>
            <w:hideMark/>
          </w:tcPr>
          <w:p w14:paraId="07B58ACD"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25.37 ± 0.02</w:t>
            </w:r>
          </w:p>
        </w:tc>
        <w:tc>
          <w:tcPr>
            <w:tcW w:w="1701" w:type="dxa"/>
            <w:vAlign w:val="center"/>
            <w:hideMark/>
          </w:tcPr>
          <w:p w14:paraId="5A9A8E19"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30.93 ± 0.02</w:t>
            </w:r>
          </w:p>
        </w:tc>
        <w:tc>
          <w:tcPr>
            <w:tcW w:w="1701" w:type="dxa"/>
            <w:vAlign w:val="center"/>
            <w:hideMark/>
          </w:tcPr>
          <w:p w14:paraId="764A34B0"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32.45 ± 0.02</w:t>
            </w:r>
          </w:p>
        </w:tc>
        <w:tc>
          <w:tcPr>
            <w:tcW w:w="1417" w:type="dxa"/>
            <w:vAlign w:val="center"/>
            <w:hideMark/>
          </w:tcPr>
          <w:p w14:paraId="17D43B73"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35.13 ± 0.01</w:t>
            </w:r>
          </w:p>
        </w:tc>
      </w:tr>
      <w:tr w:rsidR="00196413" w:rsidRPr="00196413" w14:paraId="1D5E2562" w14:textId="77777777" w:rsidTr="00BE127B">
        <w:tc>
          <w:tcPr>
            <w:tcW w:w="2184" w:type="dxa"/>
            <w:tcBorders>
              <w:bottom w:val="single" w:sz="4" w:space="0" w:color="auto"/>
            </w:tcBorders>
            <w:vAlign w:val="center"/>
            <w:hideMark/>
          </w:tcPr>
          <w:p w14:paraId="54C385B1" w14:textId="77777777" w:rsidR="001E0523" w:rsidRPr="00196413" w:rsidRDefault="001E0523" w:rsidP="00BE127B">
            <w:pPr>
              <w:spacing w:after="0"/>
              <w:jc w:val="both"/>
              <w:rPr>
                <w:rFonts w:ascii="Times New Roman" w:hAnsi="Times New Roman" w:cs="Times New Roman"/>
                <w:sz w:val="24"/>
                <w:szCs w:val="24"/>
              </w:rPr>
            </w:pPr>
            <w:r w:rsidRPr="00196413">
              <w:rPr>
                <w:rFonts w:ascii="Times New Roman" w:hAnsi="Times New Roman" w:cs="Times New Roman"/>
                <w:sz w:val="24"/>
                <w:szCs w:val="24"/>
              </w:rPr>
              <w:t>Carbohydrate (%)</w:t>
            </w:r>
          </w:p>
        </w:tc>
        <w:tc>
          <w:tcPr>
            <w:tcW w:w="1701" w:type="dxa"/>
            <w:tcBorders>
              <w:bottom w:val="single" w:sz="4" w:space="0" w:color="auto"/>
            </w:tcBorders>
            <w:vAlign w:val="center"/>
            <w:hideMark/>
          </w:tcPr>
          <w:p w14:paraId="6BECC2AC"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37.09 ± 0.44</w:t>
            </w:r>
          </w:p>
        </w:tc>
        <w:tc>
          <w:tcPr>
            <w:tcW w:w="1701" w:type="dxa"/>
            <w:tcBorders>
              <w:bottom w:val="single" w:sz="4" w:space="0" w:color="auto"/>
            </w:tcBorders>
            <w:vAlign w:val="center"/>
            <w:hideMark/>
          </w:tcPr>
          <w:p w14:paraId="74F5257C"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36.18 ± 0.20</w:t>
            </w:r>
          </w:p>
        </w:tc>
        <w:tc>
          <w:tcPr>
            <w:tcW w:w="1701" w:type="dxa"/>
            <w:tcBorders>
              <w:bottom w:val="single" w:sz="4" w:space="0" w:color="auto"/>
            </w:tcBorders>
            <w:vAlign w:val="center"/>
            <w:hideMark/>
          </w:tcPr>
          <w:p w14:paraId="7BAC008D"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35.43 ± 0.20</w:t>
            </w:r>
          </w:p>
        </w:tc>
        <w:tc>
          <w:tcPr>
            <w:tcW w:w="1417" w:type="dxa"/>
            <w:tcBorders>
              <w:bottom w:val="single" w:sz="4" w:space="0" w:color="auto"/>
            </w:tcBorders>
            <w:vAlign w:val="center"/>
            <w:hideMark/>
          </w:tcPr>
          <w:p w14:paraId="109E20D4" w14:textId="77777777" w:rsidR="001E0523" w:rsidRPr="00196413" w:rsidRDefault="001E0523" w:rsidP="00BE127B">
            <w:pPr>
              <w:spacing w:after="0"/>
              <w:jc w:val="right"/>
              <w:rPr>
                <w:rFonts w:ascii="Times New Roman" w:hAnsi="Times New Roman" w:cs="Times New Roman"/>
                <w:sz w:val="24"/>
                <w:szCs w:val="24"/>
              </w:rPr>
            </w:pPr>
            <w:r w:rsidRPr="00196413">
              <w:rPr>
                <w:rFonts w:ascii="Times New Roman" w:hAnsi="Times New Roman" w:cs="Times New Roman"/>
                <w:sz w:val="24"/>
                <w:szCs w:val="24"/>
              </w:rPr>
              <w:t>33.64 ± 0.09</w:t>
            </w:r>
          </w:p>
        </w:tc>
      </w:tr>
    </w:tbl>
    <w:p w14:paraId="3FCCD534" w14:textId="77777777" w:rsidR="00BE127B" w:rsidRPr="00196413" w:rsidRDefault="00BE127B" w:rsidP="005C3093">
      <w:pPr>
        <w:pStyle w:val="Heading4"/>
        <w:spacing w:before="0" w:after="120"/>
        <w:jc w:val="both"/>
        <w:rPr>
          <w:rFonts w:ascii="Times New Roman" w:hAnsi="Times New Roman" w:cs="Times New Roman"/>
          <w:color w:val="auto"/>
          <w:sz w:val="24"/>
          <w:szCs w:val="24"/>
        </w:rPr>
      </w:pPr>
    </w:p>
    <w:p w14:paraId="301BF300" w14:textId="77777777" w:rsidR="001E0523" w:rsidRPr="00196413" w:rsidRDefault="001E0523" w:rsidP="005C3093">
      <w:pPr>
        <w:pStyle w:val="Heading4"/>
        <w:spacing w:before="0" w:after="120"/>
        <w:jc w:val="both"/>
        <w:rPr>
          <w:rFonts w:ascii="Times New Roman" w:hAnsi="Times New Roman" w:cs="Times New Roman"/>
          <w:i w:val="0"/>
          <w:color w:val="auto"/>
          <w:sz w:val="24"/>
          <w:szCs w:val="24"/>
        </w:rPr>
      </w:pPr>
      <w:r w:rsidRPr="00196413">
        <w:rPr>
          <w:rFonts w:ascii="Times New Roman" w:hAnsi="Times New Roman" w:cs="Times New Roman"/>
          <w:i w:val="0"/>
          <w:color w:val="auto"/>
          <w:sz w:val="24"/>
          <w:szCs w:val="24"/>
        </w:rPr>
        <w:t xml:space="preserve">Effects on </w:t>
      </w:r>
      <w:r w:rsidR="00B34277" w:rsidRPr="00196413">
        <w:rPr>
          <w:rFonts w:ascii="Times New Roman" w:hAnsi="Times New Roman" w:cs="Times New Roman"/>
          <w:i w:val="0"/>
          <w:color w:val="auto"/>
          <w:sz w:val="24"/>
          <w:szCs w:val="24"/>
        </w:rPr>
        <w:t xml:space="preserve">mineral composition </w:t>
      </w:r>
      <w:r w:rsidRPr="00196413">
        <w:rPr>
          <w:rFonts w:ascii="Times New Roman" w:hAnsi="Times New Roman" w:cs="Times New Roman"/>
          <w:i w:val="0"/>
          <w:color w:val="auto"/>
          <w:sz w:val="24"/>
          <w:szCs w:val="24"/>
        </w:rPr>
        <w:t>(Fermentation)</w:t>
      </w:r>
    </w:p>
    <w:p w14:paraId="3B4608F0" w14:textId="501AC412" w:rsidR="001E0523" w:rsidRPr="00196413" w:rsidRDefault="001E0523" w:rsidP="005C3093">
      <w:pPr>
        <w:pStyle w:val="NormalWeb"/>
        <w:spacing w:before="0" w:beforeAutospacing="0" w:after="120" w:afterAutospacing="0"/>
        <w:jc w:val="both"/>
      </w:pPr>
      <w:r w:rsidRPr="00196413">
        <w:t xml:space="preserve">Fermentation enhanced mineral content, with calcium, potassium, sodium, iron, zinc, and magnesium all increasing progressively throughout the fermentation process (Table </w:t>
      </w:r>
      <w:r w:rsidR="003A0D0E">
        <w:t>3</w:t>
      </w:r>
      <w:r w:rsidRPr="00196413">
        <w:t>). Mineral data for sprouted soybeans were not available, so direct comparison was not possible.</w:t>
      </w:r>
    </w:p>
    <w:p w14:paraId="08D1B309" w14:textId="77777777" w:rsidR="0064102C" w:rsidRPr="00196413" w:rsidRDefault="0064102C" w:rsidP="00415A6D">
      <w:pPr>
        <w:pStyle w:val="NormalWeb"/>
        <w:spacing w:before="0" w:beforeAutospacing="0" w:after="0" w:afterAutospacing="0"/>
        <w:jc w:val="both"/>
        <w:rPr>
          <w:rStyle w:val="Strong"/>
        </w:rPr>
      </w:pPr>
    </w:p>
    <w:p w14:paraId="6FCE1D8F" w14:textId="24AB1F1B" w:rsidR="001E0523" w:rsidRPr="00196413" w:rsidRDefault="001E0523" w:rsidP="00415A6D">
      <w:pPr>
        <w:pStyle w:val="NormalWeb"/>
        <w:spacing w:before="0" w:beforeAutospacing="0" w:after="0" w:afterAutospacing="0"/>
        <w:jc w:val="both"/>
      </w:pPr>
      <w:r w:rsidRPr="00196413">
        <w:rPr>
          <w:rStyle w:val="Strong"/>
        </w:rPr>
        <w:t xml:space="preserve">Table </w:t>
      </w:r>
      <w:r w:rsidR="003A0D0E">
        <w:rPr>
          <w:rStyle w:val="Strong"/>
        </w:rPr>
        <w:t>3</w:t>
      </w:r>
      <w:r w:rsidRPr="00196413">
        <w:rPr>
          <w:rStyle w:val="Strong"/>
        </w:rPr>
        <w:t>: Mineral profile of fermented soybean seeds (mg/100 g)</w:t>
      </w:r>
    </w:p>
    <w:tbl>
      <w:tblPr>
        <w:tblW w:w="0" w:type="auto"/>
        <w:tblCellMar>
          <w:top w:w="15" w:type="dxa"/>
          <w:left w:w="57" w:type="dxa"/>
          <w:bottom w:w="15" w:type="dxa"/>
          <w:right w:w="57" w:type="dxa"/>
        </w:tblCellMar>
        <w:tblLook w:val="04A0" w:firstRow="1" w:lastRow="0" w:firstColumn="1" w:lastColumn="0" w:noHBand="0" w:noVBand="1"/>
      </w:tblPr>
      <w:tblGrid>
        <w:gridCol w:w="2467"/>
        <w:gridCol w:w="1559"/>
        <w:gridCol w:w="1701"/>
        <w:gridCol w:w="1560"/>
        <w:gridCol w:w="1417"/>
      </w:tblGrid>
      <w:tr w:rsidR="00196413" w:rsidRPr="00196413" w14:paraId="7F7B315E" w14:textId="77777777" w:rsidTr="00415A6D">
        <w:trPr>
          <w:tblHeader/>
        </w:trPr>
        <w:tc>
          <w:tcPr>
            <w:tcW w:w="2467" w:type="dxa"/>
            <w:tcBorders>
              <w:top w:val="single" w:sz="4" w:space="0" w:color="auto"/>
              <w:bottom w:val="single" w:sz="4" w:space="0" w:color="auto"/>
            </w:tcBorders>
            <w:vAlign w:val="center"/>
            <w:hideMark/>
          </w:tcPr>
          <w:p w14:paraId="5150E71E" w14:textId="77777777" w:rsidR="001E0523" w:rsidRPr="00196413" w:rsidRDefault="001E0523" w:rsidP="00415A6D">
            <w:pPr>
              <w:spacing w:after="0" w:line="240" w:lineRule="auto"/>
              <w:jc w:val="both"/>
              <w:rPr>
                <w:rFonts w:ascii="Times New Roman" w:hAnsi="Times New Roman" w:cs="Times New Roman"/>
                <w:b/>
                <w:bCs/>
                <w:sz w:val="24"/>
                <w:szCs w:val="24"/>
              </w:rPr>
            </w:pPr>
            <w:r w:rsidRPr="00196413">
              <w:rPr>
                <w:rFonts w:ascii="Times New Roman" w:hAnsi="Times New Roman" w:cs="Times New Roman"/>
                <w:b/>
                <w:bCs/>
                <w:sz w:val="24"/>
                <w:szCs w:val="24"/>
              </w:rPr>
              <w:t>Mineral</w:t>
            </w:r>
          </w:p>
        </w:tc>
        <w:tc>
          <w:tcPr>
            <w:tcW w:w="1559" w:type="dxa"/>
            <w:tcBorders>
              <w:top w:val="single" w:sz="4" w:space="0" w:color="auto"/>
              <w:bottom w:val="single" w:sz="4" w:space="0" w:color="auto"/>
            </w:tcBorders>
            <w:vAlign w:val="center"/>
            <w:hideMark/>
          </w:tcPr>
          <w:p w14:paraId="27BF4098" w14:textId="77777777" w:rsidR="001E0523" w:rsidRPr="00196413" w:rsidRDefault="001E0523" w:rsidP="00415A6D">
            <w:pPr>
              <w:spacing w:after="0" w:line="240" w:lineRule="auto"/>
              <w:jc w:val="center"/>
              <w:rPr>
                <w:rFonts w:ascii="Times New Roman" w:hAnsi="Times New Roman" w:cs="Times New Roman"/>
                <w:b/>
                <w:bCs/>
                <w:sz w:val="24"/>
                <w:szCs w:val="24"/>
              </w:rPr>
            </w:pPr>
            <w:r w:rsidRPr="00196413">
              <w:rPr>
                <w:rFonts w:ascii="Times New Roman" w:hAnsi="Times New Roman" w:cs="Times New Roman"/>
                <w:b/>
                <w:bCs/>
                <w:sz w:val="24"/>
                <w:szCs w:val="24"/>
              </w:rPr>
              <w:t>0 h</w:t>
            </w:r>
          </w:p>
        </w:tc>
        <w:tc>
          <w:tcPr>
            <w:tcW w:w="1701" w:type="dxa"/>
            <w:tcBorders>
              <w:top w:val="single" w:sz="4" w:space="0" w:color="auto"/>
              <w:bottom w:val="single" w:sz="4" w:space="0" w:color="auto"/>
            </w:tcBorders>
            <w:vAlign w:val="center"/>
            <w:hideMark/>
          </w:tcPr>
          <w:p w14:paraId="6F1DC0C3" w14:textId="77777777" w:rsidR="001E0523" w:rsidRPr="00196413" w:rsidRDefault="001E0523" w:rsidP="00415A6D">
            <w:pPr>
              <w:spacing w:after="0" w:line="240" w:lineRule="auto"/>
              <w:jc w:val="center"/>
              <w:rPr>
                <w:rFonts w:ascii="Times New Roman" w:hAnsi="Times New Roman" w:cs="Times New Roman"/>
                <w:b/>
                <w:bCs/>
                <w:sz w:val="24"/>
                <w:szCs w:val="24"/>
              </w:rPr>
            </w:pPr>
            <w:r w:rsidRPr="00196413">
              <w:rPr>
                <w:rFonts w:ascii="Times New Roman" w:hAnsi="Times New Roman" w:cs="Times New Roman"/>
                <w:b/>
                <w:bCs/>
                <w:sz w:val="24"/>
                <w:szCs w:val="24"/>
              </w:rPr>
              <w:t>24 h</w:t>
            </w:r>
          </w:p>
        </w:tc>
        <w:tc>
          <w:tcPr>
            <w:tcW w:w="1560" w:type="dxa"/>
            <w:tcBorders>
              <w:top w:val="single" w:sz="4" w:space="0" w:color="auto"/>
              <w:bottom w:val="single" w:sz="4" w:space="0" w:color="auto"/>
            </w:tcBorders>
            <w:vAlign w:val="center"/>
            <w:hideMark/>
          </w:tcPr>
          <w:p w14:paraId="6378E5DC" w14:textId="77777777" w:rsidR="001E0523" w:rsidRPr="00196413" w:rsidRDefault="001E0523" w:rsidP="00415A6D">
            <w:pPr>
              <w:spacing w:after="0" w:line="240" w:lineRule="auto"/>
              <w:jc w:val="center"/>
              <w:rPr>
                <w:rFonts w:ascii="Times New Roman" w:hAnsi="Times New Roman" w:cs="Times New Roman"/>
                <w:b/>
                <w:bCs/>
                <w:sz w:val="24"/>
                <w:szCs w:val="24"/>
              </w:rPr>
            </w:pPr>
            <w:r w:rsidRPr="00196413">
              <w:rPr>
                <w:rFonts w:ascii="Times New Roman" w:hAnsi="Times New Roman" w:cs="Times New Roman"/>
                <w:b/>
                <w:bCs/>
                <w:sz w:val="24"/>
                <w:szCs w:val="24"/>
              </w:rPr>
              <w:t>48 h</w:t>
            </w:r>
          </w:p>
        </w:tc>
        <w:tc>
          <w:tcPr>
            <w:tcW w:w="1417" w:type="dxa"/>
            <w:tcBorders>
              <w:top w:val="single" w:sz="4" w:space="0" w:color="auto"/>
              <w:bottom w:val="single" w:sz="4" w:space="0" w:color="auto"/>
            </w:tcBorders>
            <w:vAlign w:val="center"/>
            <w:hideMark/>
          </w:tcPr>
          <w:p w14:paraId="30170DDA" w14:textId="77777777" w:rsidR="001E0523" w:rsidRPr="00196413" w:rsidRDefault="001E0523" w:rsidP="00415A6D">
            <w:pPr>
              <w:spacing w:after="0" w:line="240" w:lineRule="auto"/>
              <w:jc w:val="center"/>
              <w:rPr>
                <w:rFonts w:ascii="Times New Roman" w:hAnsi="Times New Roman" w:cs="Times New Roman"/>
                <w:b/>
                <w:bCs/>
                <w:sz w:val="24"/>
                <w:szCs w:val="24"/>
              </w:rPr>
            </w:pPr>
            <w:r w:rsidRPr="00196413">
              <w:rPr>
                <w:rFonts w:ascii="Times New Roman" w:hAnsi="Times New Roman" w:cs="Times New Roman"/>
                <w:b/>
                <w:bCs/>
                <w:sz w:val="24"/>
                <w:szCs w:val="24"/>
              </w:rPr>
              <w:t>72 h</w:t>
            </w:r>
          </w:p>
        </w:tc>
      </w:tr>
      <w:tr w:rsidR="00196413" w:rsidRPr="00196413" w14:paraId="6DE14455" w14:textId="77777777" w:rsidTr="00415A6D">
        <w:tc>
          <w:tcPr>
            <w:tcW w:w="2467" w:type="dxa"/>
            <w:tcBorders>
              <w:top w:val="single" w:sz="4" w:space="0" w:color="auto"/>
            </w:tcBorders>
            <w:vAlign w:val="center"/>
            <w:hideMark/>
          </w:tcPr>
          <w:p w14:paraId="3421E6CC" w14:textId="77777777" w:rsidR="001E0523" w:rsidRPr="00196413" w:rsidRDefault="001E0523" w:rsidP="00415A6D">
            <w:pPr>
              <w:spacing w:after="0" w:line="240" w:lineRule="auto"/>
              <w:jc w:val="both"/>
              <w:rPr>
                <w:rFonts w:ascii="Times New Roman" w:hAnsi="Times New Roman" w:cs="Times New Roman"/>
                <w:sz w:val="24"/>
                <w:szCs w:val="24"/>
              </w:rPr>
            </w:pPr>
            <w:r w:rsidRPr="00196413">
              <w:rPr>
                <w:rFonts w:ascii="Times New Roman" w:hAnsi="Times New Roman" w:cs="Times New Roman"/>
                <w:sz w:val="24"/>
                <w:szCs w:val="24"/>
              </w:rPr>
              <w:t>Calcium</w:t>
            </w:r>
          </w:p>
        </w:tc>
        <w:tc>
          <w:tcPr>
            <w:tcW w:w="1559" w:type="dxa"/>
            <w:tcBorders>
              <w:top w:val="single" w:sz="4" w:space="0" w:color="auto"/>
            </w:tcBorders>
            <w:vAlign w:val="center"/>
            <w:hideMark/>
          </w:tcPr>
          <w:p w14:paraId="139FFF7F"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16.66 ± 0.01</w:t>
            </w:r>
          </w:p>
        </w:tc>
        <w:tc>
          <w:tcPr>
            <w:tcW w:w="1701" w:type="dxa"/>
            <w:tcBorders>
              <w:top w:val="single" w:sz="4" w:space="0" w:color="auto"/>
            </w:tcBorders>
            <w:vAlign w:val="center"/>
            <w:hideMark/>
          </w:tcPr>
          <w:p w14:paraId="7C196760"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17.45 ± 0.00</w:t>
            </w:r>
          </w:p>
        </w:tc>
        <w:tc>
          <w:tcPr>
            <w:tcW w:w="1560" w:type="dxa"/>
            <w:tcBorders>
              <w:top w:val="single" w:sz="4" w:space="0" w:color="auto"/>
            </w:tcBorders>
            <w:vAlign w:val="center"/>
            <w:hideMark/>
          </w:tcPr>
          <w:p w14:paraId="759FCF93"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18.06 ± 0.01</w:t>
            </w:r>
          </w:p>
        </w:tc>
        <w:tc>
          <w:tcPr>
            <w:tcW w:w="1417" w:type="dxa"/>
            <w:tcBorders>
              <w:top w:val="single" w:sz="4" w:space="0" w:color="auto"/>
            </w:tcBorders>
            <w:vAlign w:val="center"/>
            <w:hideMark/>
          </w:tcPr>
          <w:p w14:paraId="0EEB246E"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18.56 ± 0.00</w:t>
            </w:r>
          </w:p>
        </w:tc>
      </w:tr>
      <w:tr w:rsidR="00196413" w:rsidRPr="00196413" w14:paraId="0C5A5EB9" w14:textId="77777777" w:rsidTr="00415A6D">
        <w:tc>
          <w:tcPr>
            <w:tcW w:w="2467" w:type="dxa"/>
            <w:vAlign w:val="center"/>
            <w:hideMark/>
          </w:tcPr>
          <w:p w14:paraId="76076FCE" w14:textId="77777777" w:rsidR="001E0523" w:rsidRPr="00196413" w:rsidRDefault="001E0523" w:rsidP="00415A6D">
            <w:pPr>
              <w:spacing w:after="0" w:line="240" w:lineRule="auto"/>
              <w:jc w:val="both"/>
              <w:rPr>
                <w:rFonts w:ascii="Times New Roman" w:hAnsi="Times New Roman" w:cs="Times New Roman"/>
                <w:sz w:val="24"/>
                <w:szCs w:val="24"/>
              </w:rPr>
            </w:pPr>
            <w:r w:rsidRPr="00196413">
              <w:rPr>
                <w:rFonts w:ascii="Times New Roman" w:hAnsi="Times New Roman" w:cs="Times New Roman"/>
                <w:sz w:val="24"/>
                <w:szCs w:val="24"/>
              </w:rPr>
              <w:t>Potassium</w:t>
            </w:r>
          </w:p>
        </w:tc>
        <w:tc>
          <w:tcPr>
            <w:tcW w:w="1559" w:type="dxa"/>
            <w:vAlign w:val="center"/>
            <w:hideMark/>
          </w:tcPr>
          <w:p w14:paraId="165926A7"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26.12 ± 0.01</w:t>
            </w:r>
          </w:p>
        </w:tc>
        <w:tc>
          <w:tcPr>
            <w:tcW w:w="1701" w:type="dxa"/>
            <w:vAlign w:val="center"/>
            <w:hideMark/>
          </w:tcPr>
          <w:p w14:paraId="752C8F09"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26.81 ± 0.01</w:t>
            </w:r>
          </w:p>
        </w:tc>
        <w:tc>
          <w:tcPr>
            <w:tcW w:w="1560" w:type="dxa"/>
            <w:vAlign w:val="center"/>
            <w:hideMark/>
          </w:tcPr>
          <w:p w14:paraId="49783937"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27.12 ± 0.01</w:t>
            </w:r>
          </w:p>
        </w:tc>
        <w:tc>
          <w:tcPr>
            <w:tcW w:w="1417" w:type="dxa"/>
            <w:vAlign w:val="center"/>
            <w:hideMark/>
          </w:tcPr>
          <w:p w14:paraId="2437D104"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28.01 ± 0.01</w:t>
            </w:r>
          </w:p>
        </w:tc>
      </w:tr>
      <w:tr w:rsidR="00196413" w:rsidRPr="00196413" w14:paraId="31CDB793" w14:textId="77777777" w:rsidTr="00415A6D">
        <w:tc>
          <w:tcPr>
            <w:tcW w:w="2467" w:type="dxa"/>
            <w:vAlign w:val="center"/>
            <w:hideMark/>
          </w:tcPr>
          <w:p w14:paraId="01F091A3" w14:textId="77777777" w:rsidR="001E0523" w:rsidRPr="00196413" w:rsidRDefault="001E0523" w:rsidP="00415A6D">
            <w:pPr>
              <w:spacing w:after="0" w:line="240" w:lineRule="auto"/>
              <w:jc w:val="both"/>
              <w:rPr>
                <w:rFonts w:ascii="Times New Roman" w:hAnsi="Times New Roman" w:cs="Times New Roman"/>
                <w:sz w:val="24"/>
                <w:szCs w:val="24"/>
              </w:rPr>
            </w:pPr>
            <w:r w:rsidRPr="00196413">
              <w:rPr>
                <w:rFonts w:ascii="Times New Roman" w:hAnsi="Times New Roman" w:cs="Times New Roman"/>
                <w:sz w:val="24"/>
                <w:szCs w:val="24"/>
              </w:rPr>
              <w:t>Sodium</w:t>
            </w:r>
          </w:p>
        </w:tc>
        <w:tc>
          <w:tcPr>
            <w:tcW w:w="1559" w:type="dxa"/>
            <w:vAlign w:val="center"/>
            <w:hideMark/>
          </w:tcPr>
          <w:p w14:paraId="050FD70F"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7.12 ± 0.01</w:t>
            </w:r>
          </w:p>
        </w:tc>
        <w:tc>
          <w:tcPr>
            <w:tcW w:w="1701" w:type="dxa"/>
            <w:vAlign w:val="center"/>
            <w:hideMark/>
          </w:tcPr>
          <w:p w14:paraId="4BBA20CF"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8.21 ± 0.02</w:t>
            </w:r>
          </w:p>
        </w:tc>
        <w:tc>
          <w:tcPr>
            <w:tcW w:w="1560" w:type="dxa"/>
            <w:vAlign w:val="center"/>
            <w:hideMark/>
          </w:tcPr>
          <w:p w14:paraId="3E89852C"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8.82 ± 0.02</w:t>
            </w:r>
          </w:p>
        </w:tc>
        <w:tc>
          <w:tcPr>
            <w:tcW w:w="1417" w:type="dxa"/>
            <w:vAlign w:val="center"/>
            <w:hideMark/>
          </w:tcPr>
          <w:p w14:paraId="3CC6CDB0"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9.02 ± 0.01</w:t>
            </w:r>
          </w:p>
        </w:tc>
      </w:tr>
      <w:tr w:rsidR="00196413" w:rsidRPr="00196413" w14:paraId="64BE3790" w14:textId="77777777" w:rsidTr="00415A6D">
        <w:tc>
          <w:tcPr>
            <w:tcW w:w="2467" w:type="dxa"/>
            <w:vAlign w:val="center"/>
            <w:hideMark/>
          </w:tcPr>
          <w:p w14:paraId="3C0845B0" w14:textId="77777777" w:rsidR="001E0523" w:rsidRPr="00196413" w:rsidRDefault="001E0523" w:rsidP="00415A6D">
            <w:pPr>
              <w:spacing w:after="0" w:line="240" w:lineRule="auto"/>
              <w:jc w:val="both"/>
              <w:rPr>
                <w:rFonts w:ascii="Times New Roman" w:hAnsi="Times New Roman" w:cs="Times New Roman"/>
                <w:sz w:val="24"/>
                <w:szCs w:val="24"/>
              </w:rPr>
            </w:pPr>
            <w:r w:rsidRPr="00196413">
              <w:rPr>
                <w:rFonts w:ascii="Times New Roman" w:hAnsi="Times New Roman" w:cs="Times New Roman"/>
                <w:sz w:val="24"/>
                <w:szCs w:val="24"/>
              </w:rPr>
              <w:t>Iron</w:t>
            </w:r>
          </w:p>
        </w:tc>
        <w:tc>
          <w:tcPr>
            <w:tcW w:w="1559" w:type="dxa"/>
            <w:vAlign w:val="center"/>
            <w:hideMark/>
          </w:tcPr>
          <w:p w14:paraId="24664F20"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6.27 ± 0.45</w:t>
            </w:r>
          </w:p>
        </w:tc>
        <w:tc>
          <w:tcPr>
            <w:tcW w:w="1701" w:type="dxa"/>
            <w:vAlign w:val="center"/>
            <w:hideMark/>
          </w:tcPr>
          <w:p w14:paraId="03F63E78"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6.97 ± 0.21</w:t>
            </w:r>
          </w:p>
        </w:tc>
        <w:tc>
          <w:tcPr>
            <w:tcW w:w="1560" w:type="dxa"/>
            <w:vAlign w:val="center"/>
            <w:hideMark/>
          </w:tcPr>
          <w:p w14:paraId="18C72BC8"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7.21 ± 0.03</w:t>
            </w:r>
          </w:p>
        </w:tc>
        <w:tc>
          <w:tcPr>
            <w:tcW w:w="1417" w:type="dxa"/>
            <w:vAlign w:val="center"/>
            <w:hideMark/>
          </w:tcPr>
          <w:p w14:paraId="2BE75540"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8.98 ± 0.01</w:t>
            </w:r>
          </w:p>
        </w:tc>
      </w:tr>
      <w:tr w:rsidR="00196413" w:rsidRPr="00196413" w14:paraId="6FA95604" w14:textId="77777777" w:rsidTr="00415A6D">
        <w:tc>
          <w:tcPr>
            <w:tcW w:w="2467" w:type="dxa"/>
            <w:vAlign w:val="center"/>
            <w:hideMark/>
          </w:tcPr>
          <w:p w14:paraId="70667BCE" w14:textId="77777777" w:rsidR="001E0523" w:rsidRPr="00196413" w:rsidRDefault="001E0523" w:rsidP="00415A6D">
            <w:pPr>
              <w:spacing w:after="0" w:line="240" w:lineRule="auto"/>
              <w:jc w:val="both"/>
              <w:rPr>
                <w:rFonts w:ascii="Times New Roman" w:hAnsi="Times New Roman" w:cs="Times New Roman"/>
                <w:sz w:val="24"/>
                <w:szCs w:val="24"/>
              </w:rPr>
            </w:pPr>
            <w:r w:rsidRPr="00196413">
              <w:rPr>
                <w:rFonts w:ascii="Times New Roman" w:hAnsi="Times New Roman" w:cs="Times New Roman"/>
                <w:sz w:val="24"/>
                <w:szCs w:val="24"/>
              </w:rPr>
              <w:t>Zinc</w:t>
            </w:r>
          </w:p>
        </w:tc>
        <w:tc>
          <w:tcPr>
            <w:tcW w:w="1559" w:type="dxa"/>
            <w:vAlign w:val="center"/>
            <w:hideMark/>
          </w:tcPr>
          <w:p w14:paraId="26A88EA4"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14.95 ± 0.02</w:t>
            </w:r>
          </w:p>
        </w:tc>
        <w:tc>
          <w:tcPr>
            <w:tcW w:w="1701" w:type="dxa"/>
            <w:vAlign w:val="center"/>
            <w:hideMark/>
          </w:tcPr>
          <w:p w14:paraId="2B74E659"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15.12 ± 0.05</w:t>
            </w:r>
          </w:p>
        </w:tc>
        <w:tc>
          <w:tcPr>
            <w:tcW w:w="1560" w:type="dxa"/>
            <w:vAlign w:val="center"/>
            <w:hideMark/>
          </w:tcPr>
          <w:p w14:paraId="3EB5A3B9"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15.36 ± 0.20</w:t>
            </w:r>
          </w:p>
        </w:tc>
        <w:tc>
          <w:tcPr>
            <w:tcW w:w="1417" w:type="dxa"/>
            <w:vAlign w:val="center"/>
            <w:hideMark/>
          </w:tcPr>
          <w:p w14:paraId="5956BD4F"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16.36 ± 0.01</w:t>
            </w:r>
          </w:p>
        </w:tc>
      </w:tr>
      <w:tr w:rsidR="00196413" w:rsidRPr="00196413" w14:paraId="16A356B5" w14:textId="77777777" w:rsidTr="00415A6D">
        <w:tc>
          <w:tcPr>
            <w:tcW w:w="2467" w:type="dxa"/>
            <w:tcBorders>
              <w:bottom w:val="single" w:sz="4" w:space="0" w:color="auto"/>
            </w:tcBorders>
            <w:vAlign w:val="center"/>
            <w:hideMark/>
          </w:tcPr>
          <w:p w14:paraId="4E55BAE2" w14:textId="77777777" w:rsidR="001E0523" w:rsidRPr="00196413" w:rsidRDefault="001E0523" w:rsidP="00415A6D">
            <w:pPr>
              <w:spacing w:after="0" w:line="240" w:lineRule="auto"/>
              <w:jc w:val="both"/>
              <w:rPr>
                <w:rFonts w:ascii="Times New Roman" w:hAnsi="Times New Roman" w:cs="Times New Roman"/>
                <w:sz w:val="24"/>
                <w:szCs w:val="24"/>
              </w:rPr>
            </w:pPr>
            <w:r w:rsidRPr="00196413">
              <w:rPr>
                <w:rFonts w:ascii="Times New Roman" w:hAnsi="Times New Roman" w:cs="Times New Roman"/>
                <w:sz w:val="24"/>
                <w:szCs w:val="24"/>
              </w:rPr>
              <w:t>Magnesium</w:t>
            </w:r>
          </w:p>
        </w:tc>
        <w:tc>
          <w:tcPr>
            <w:tcW w:w="1559" w:type="dxa"/>
            <w:tcBorders>
              <w:bottom w:val="single" w:sz="4" w:space="0" w:color="auto"/>
            </w:tcBorders>
            <w:vAlign w:val="center"/>
            <w:hideMark/>
          </w:tcPr>
          <w:p w14:paraId="49EF4B70"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20.02 ± 0.01</w:t>
            </w:r>
          </w:p>
        </w:tc>
        <w:tc>
          <w:tcPr>
            <w:tcW w:w="1701" w:type="dxa"/>
            <w:tcBorders>
              <w:bottom w:val="single" w:sz="4" w:space="0" w:color="auto"/>
            </w:tcBorders>
            <w:vAlign w:val="center"/>
            <w:hideMark/>
          </w:tcPr>
          <w:p w14:paraId="7C2DF1A2"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21.05 ± 0.01</w:t>
            </w:r>
          </w:p>
        </w:tc>
        <w:tc>
          <w:tcPr>
            <w:tcW w:w="1560" w:type="dxa"/>
            <w:tcBorders>
              <w:bottom w:val="single" w:sz="4" w:space="0" w:color="auto"/>
            </w:tcBorders>
            <w:vAlign w:val="center"/>
            <w:hideMark/>
          </w:tcPr>
          <w:p w14:paraId="099BCDEA"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22.52 ± 0.01</w:t>
            </w:r>
          </w:p>
        </w:tc>
        <w:tc>
          <w:tcPr>
            <w:tcW w:w="1417" w:type="dxa"/>
            <w:tcBorders>
              <w:bottom w:val="single" w:sz="4" w:space="0" w:color="auto"/>
            </w:tcBorders>
            <w:vAlign w:val="center"/>
            <w:hideMark/>
          </w:tcPr>
          <w:p w14:paraId="39373970" w14:textId="77777777" w:rsidR="001E0523" w:rsidRPr="00196413" w:rsidRDefault="001E0523" w:rsidP="00415A6D">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23.62 ± 0.01</w:t>
            </w:r>
          </w:p>
        </w:tc>
      </w:tr>
    </w:tbl>
    <w:p w14:paraId="13420924" w14:textId="77777777" w:rsidR="00415A6D" w:rsidRPr="00196413" w:rsidRDefault="00415A6D" w:rsidP="005C3093">
      <w:pPr>
        <w:pStyle w:val="Heading4"/>
        <w:spacing w:before="0" w:after="120"/>
        <w:jc w:val="both"/>
        <w:rPr>
          <w:rFonts w:ascii="Times New Roman" w:hAnsi="Times New Roman" w:cs="Times New Roman"/>
          <w:color w:val="auto"/>
          <w:sz w:val="24"/>
          <w:szCs w:val="24"/>
        </w:rPr>
      </w:pPr>
    </w:p>
    <w:p w14:paraId="67656412" w14:textId="77777777" w:rsidR="001E0523" w:rsidRPr="00196413" w:rsidRDefault="001E0523" w:rsidP="005C3093">
      <w:pPr>
        <w:pStyle w:val="Heading4"/>
        <w:spacing w:before="0" w:after="120"/>
        <w:jc w:val="both"/>
        <w:rPr>
          <w:rFonts w:ascii="Times New Roman" w:hAnsi="Times New Roman" w:cs="Times New Roman"/>
          <w:i w:val="0"/>
          <w:color w:val="auto"/>
          <w:sz w:val="24"/>
          <w:szCs w:val="24"/>
        </w:rPr>
      </w:pPr>
      <w:r w:rsidRPr="00196413">
        <w:rPr>
          <w:rFonts w:ascii="Times New Roman" w:hAnsi="Times New Roman" w:cs="Times New Roman"/>
          <w:i w:val="0"/>
          <w:color w:val="auto"/>
          <w:sz w:val="24"/>
          <w:szCs w:val="24"/>
        </w:rPr>
        <w:t xml:space="preserve">Effects on </w:t>
      </w:r>
      <w:r w:rsidR="00B34277" w:rsidRPr="00196413">
        <w:rPr>
          <w:rFonts w:ascii="Times New Roman" w:hAnsi="Times New Roman" w:cs="Times New Roman"/>
          <w:i w:val="0"/>
          <w:color w:val="auto"/>
          <w:sz w:val="24"/>
          <w:szCs w:val="24"/>
        </w:rPr>
        <w:t xml:space="preserve">vitamin composition </w:t>
      </w:r>
      <w:r w:rsidRPr="00196413">
        <w:rPr>
          <w:rFonts w:ascii="Times New Roman" w:hAnsi="Times New Roman" w:cs="Times New Roman"/>
          <w:i w:val="0"/>
          <w:color w:val="auto"/>
          <w:sz w:val="24"/>
          <w:szCs w:val="24"/>
        </w:rPr>
        <w:t>(Fermentation)</w:t>
      </w:r>
    </w:p>
    <w:p w14:paraId="37BCF702" w14:textId="32E72117" w:rsidR="001E0523" w:rsidRPr="00196413" w:rsidRDefault="001E0523" w:rsidP="005C3093">
      <w:pPr>
        <w:pStyle w:val="NormalWeb"/>
        <w:spacing w:before="0" w:beforeAutospacing="0" w:after="120" w:afterAutospacing="0"/>
        <w:jc w:val="both"/>
      </w:pPr>
      <w:r w:rsidRPr="00196413">
        <w:t xml:space="preserve">Fermentation increased levels of B-vitamins, notably thiamine, riboflavin, and niacin (Table </w:t>
      </w:r>
      <w:r w:rsidR="003A0D0E">
        <w:t>4</w:t>
      </w:r>
      <w:r w:rsidRPr="00196413">
        <w:t>). Vitamin data for sprouted soybeans were not available.</w:t>
      </w:r>
    </w:p>
    <w:p w14:paraId="675CD3DA" w14:textId="14857BB1" w:rsidR="001E0523" w:rsidRPr="00196413" w:rsidRDefault="001E0523" w:rsidP="00D911CE">
      <w:pPr>
        <w:pStyle w:val="NormalWeb"/>
        <w:spacing w:before="0" w:beforeAutospacing="0" w:after="0" w:afterAutospacing="0"/>
        <w:jc w:val="both"/>
      </w:pPr>
      <w:r w:rsidRPr="00196413">
        <w:rPr>
          <w:rStyle w:val="Strong"/>
        </w:rPr>
        <w:t xml:space="preserve">Table </w:t>
      </w:r>
      <w:r w:rsidR="003A0D0E">
        <w:rPr>
          <w:rStyle w:val="Strong"/>
        </w:rPr>
        <w:t>4</w:t>
      </w:r>
      <w:r w:rsidRPr="00196413">
        <w:rPr>
          <w:rStyle w:val="Strong"/>
        </w:rPr>
        <w:t>: Vitamin profile of fermented soybean seeds (mg/100 g)</w:t>
      </w:r>
    </w:p>
    <w:tbl>
      <w:tblPr>
        <w:tblW w:w="0" w:type="auto"/>
        <w:tblCellMar>
          <w:top w:w="15" w:type="dxa"/>
          <w:left w:w="57" w:type="dxa"/>
          <w:bottom w:w="15" w:type="dxa"/>
          <w:right w:w="57" w:type="dxa"/>
        </w:tblCellMar>
        <w:tblLook w:val="04A0" w:firstRow="1" w:lastRow="0" w:firstColumn="1" w:lastColumn="0" w:noHBand="0" w:noVBand="1"/>
      </w:tblPr>
      <w:tblGrid>
        <w:gridCol w:w="2892"/>
        <w:gridCol w:w="1418"/>
        <w:gridCol w:w="1417"/>
        <w:gridCol w:w="1418"/>
        <w:gridCol w:w="1559"/>
      </w:tblGrid>
      <w:tr w:rsidR="00196413" w:rsidRPr="00196413" w14:paraId="0243238D" w14:textId="77777777" w:rsidTr="0064102C">
        <w:trPr>
          <w:tblHeader/>
        </w:trPr>
        <w:tc>
          <w:tcPr>
            <w:tcW w:w="2892" w:type="dxa"/>
            <w:tcBorders>
              <w:top w:val="single" w:sz="4" w:space="0" w:color="auto"/>
              <w:bottom w:val="single" w:sz="4" w:space="0" w:color="auto"/>
            </w:tcBorders>
            <w:vAlign w:val="center"/>
            <w:hideMark/>
          </w:tcPr>
          <w:p w14:paraId="6F384103" w14:textId="77777777" w:rsidR="001E0523" w:rsidRPr="00196413" w:rsidRDefault="001E0523" w:rsidP="00D911CE">
            <w:pPr>
              <w:spacing w:after="0"/>
              <w:jc w:val="both"/>
              <w:rPr>
                <w:rFonts w:ascii="Times New Roman" w:hAnsi="Times New Roman" w:cs="Times New Roman"/>
                <w:b/>
                <w:bCs/>
                <w:sz w:val="24"/>
                <w:szCs w:val="24"/>
              </w:rPr>
            </w:pPr>
            <w:r w:rsidRPr="00196413">
              <w:rPr>
                <w:rFonts w:ascii="Times New Roman" w:hAnsi="Times New Roman" w:cs="Times New Roman"/>
                <w:b/>
                <w:bCs/>
                <w:sz w:val="24"/>
                <w:szCs w:val="24"/>
              </w:rPr>
              <w:t>Vitamin</w:t>
            </w:r>
          </w:p>
        </w:tc>
        <w:tc>
          <w:tcPr>
            <w:tcW w:w="1418" w:type="dxa"/>
            <w:tcBorders>
              <w:top w:val="single" w:sz="4" w:space="0" w:color="auto"/>
              <w:bottom w:val="single" w:sz="4" w:space="0" w:color="auto"/>
            </w:tcBorders>
            <w:vAlign w:val="center"/>
            <w:hideMark/>
          </w:tcPr>
          <w:p w14:paraId="5C2302BB" w14:textId="77777777" w:rsidR="001E0523" w:rsidRPr="00196413" w:rsidRDefault="001E0523" w:rsidP="00D911CE">
            <w:pPr>
              <w:spacing w:after="0"/>
              <w:jc w:val="center"/>
              <w:rPr>
                <w:rFonts w:ascii="Times New Roman" w:hAnsi="Times New Roman" w:cs="Times New Roman"/>
                <w:b/>
                <w:bCs/>
                <w:sz w:val="24"/>
                <w:szCs w:val="24"/>
              </w:rPr>
            </w:pPr>
            <w:r w:rsidRPr="00196413">
              <w:rPr>
                <w:rFonts w:ascii="Times New Roman" w:hAnsi="Times New Roman" w:cs="Times New Roman"/>
                <w:b/>
                <w:bCs/>
                <w:sz w:val="24"/>
                <w:szCs w:val="24"/>
              </w:rPr>
              <w:t>0 h</w:t>
            </w:r>
          </w:p>
        </w:tc>
        <w:tc>
          <w:tcPr>
            <w:tcW w:w="1417" w:type="dxa"/>
            <w:tcBorders>
              <w:top w:val="single" w:sz="4" w:space="0" w:color="auto"/>
              <w:bottom w:val="single" w:sz="4" w:space="0" w:color="auto"/>
            </w:tcBorders>
            <w:vAlign w:val="center"/>
            <w:hideMark/>
          </w:tcPr>
          <w:p w14:paraId="462C967A" w14:textId="77777777" w:rsidR="001E0523" w:rsidRPr="00196413" w:rsidRDefault="001E0523" w:rsidP="00D911CE">
            <w:pPr>
              <w:spacing w:after="0"/>
              <w:jc w:val="center"/>
              <w:rPr>
                <w:rFonts w:ascii="Times New Roman" w:hAnsi="Times New Roman" w:cs="Times New Roman"/>
                <w:b/>
                <w:bCs/>
                <w:sz w:val="24"/>
                <w:szCs w:val="24"/>
              </w:rPr>
            </w:pPr>
            <w:r w:rsidRPr="00196413">
              <w:rPr>
                <w:rFonts w:ascii="Times New Roman" w:hAnsi="Times New Roman" w:cs="Times New Roman"/>
                <w:b/>
                <w:bCs/>
                <w:sz w:val="24"/>
                <w:szCs w:val="24"/>
              </w:rPr>
              <w:t>24 h</w:t>
            </w:r>
          </w:p>
        </w:tc>
        <w:tc>
          <w:tcPr>
            <w:tcW w:w="1418" w:type="dxa"/>
            <w:tcBorders>
              <w:top w:val="single" w:sz="4" w:space="0" w:color="auto"/>
              <w:bottom w:val="single" w:sz="4" w:space="0" w:color="auto"/>
            </w:tcBorders>
            <w:vAlign w:val="center"/>
            <w:hideMark/>
          </w:tcPr>
          <w:p w14:paraId="3795984B" w14:textId="77777777" w:rsidR="001E0523" w:rsidRPr="00196413" w:rsidRDefault="001E0523" w:rsidP="00D911CE">
            <w:pPr>
              <w:spacing w:after="0"/>
              <w:jc w:val="center"/>
              <w:rPr>
                <w:rFonts w:ascii="Times New Roman" w:hAnsi="Times New Roman" w:cs="Times New Roman"/>
                <w:b/>
                <w:bCs/>
                <w:sz w:val="24"/>
                <w:szCs w:val="24"/>
              </w:rPr>
            </w:pPr>
            <w:r w:rsidRPr="00196413">
              <w:rPr>
                <w:rFonts w:ascii="Times New Roman" w:hAnsi="Times New Roman" w:cs="Times New Roman"/>
                <w:b/>
                <w:bCs/>
                <w:sz w:val="24"/>
                <w:szCs w:val="24"/>
              </w:rPr>
              <w:t>48 h</w:t>
            </w:r>
          </w:p>
        </w:tc>
        <w:tc>
          <w:tcPr>
            <w:tcW w:w="1559" w:type="dxa"/>
            <w:tcBorders>
              <w:top w:val="single" w:sz="4" w:space="0" w:color="auto"/>
              <w:bottom w:val="single" w:sz="4" w:space="0" w:color="auto"/>
            </w:tcBorders>
            <w:vAlign w:val="center"/>
            <w:hideMark/>
          </w:tcPr>
          <w:p w14:paraId="01004426" w14:textId="77777777" w:rsidR="001E0523" w:rsidRPr="00196413" w:rsidRDefault="001E0523" w:rsidP="00D911CE">
            <w:pPr>
              <w:spacing w:after="0"/>
              <w:jc w:val="center"/>
              <w:rPr>
                <w:rFonts w:ascii="Times New Roman" w:hAnsi="Times New Roman" w:cs="Times New Roman"/>
                <w:b/>
                <w:bCs/>
                <w:sz w:val="24"/>
                <w:szCs w:val="24"/>
              </w:rPr>
            </w:pPr>
            <w:r w:rsidRPr="00196413">
              <w:rPr>
                <w:rFonts w:ascii="Times New Roman" w:hAnsi="Times New Roman" w:cs="Times New Roman"/>
                <w:b/>
                <w:bCs/>
                <w:sz w:val="24"/>
                <w:szCs w:val="24"/>
              </w:rPr>
              <w:t>72 h</w:t>
            </w:r>
          </w:p>
        </w:tc>
      </w:tr>
      <w:tr w:rsidR="00196413" w:rsidRPr="00196413" w14:paraId="6C8DC636" w14:textId="77777777" w:rsidTr="0064102C">
        <w:tc>
          <w:tcPr>
            <w:tcW w:w="2892" w:type="dxa"/>
            <w:tcBorders>
              <w:top w:val="single" w:sz="4" w:space="0" w:color="auto"/>
            </w:tcBorders>
            <w:vAlign w:val="center"/>
            <w:hideMark/>
          </w:tcPr>
          <w:p w14:paraId="64B77F1C" w14:textId="77777777" w:rsidR="001E0523" w:rsidRPr="00196413" w:rsidRDefault="001E0523" w:rsidP="00D911CE">
            <w:pPr>
              <w:spacing w:after="0"/>
              <w:jc w:val="both"/>
              <w:rPr>
                <w:rFonts w:ascii="Times New Roman" w:hAnsi="Times New Roman" w:cs="Times New Roman"/>
                <w:sz w:val="24"/>
                <w:szCs w:val="24"/>
              </w:rPr>
            </w:pPr>
            <w:r w:rsidRPr="00196413">
              <w:rPr>
                <w:rFonts w:ascii="Times New Roman" w:hAnsi="Times New Roman" w:cs="Times New Roman"/>
                <w:sz w:val="24"/>
                <w:szCs w:val="24"/>
              </w:rPr>
              <w:t>Thiamine</w:t>
            </w:r>
          </w:p>
        </w:tc>
        <w:tc>
          <w:tcPr>
            <w:tcW w:w="1418" w:type="dxa"/>
            <w:tcBorders>
              <w:top w:val="single" w:sz="4" w:space="0" w:color="auto"/>
            </w:tcBorders>
            <w:vAlign w:val="center"/>
            <w:hideMark/>
          </w:tcPr>
          <w:p w14:paraId="6E9444EC" w14:textId="77777777" w:rsidR="001E0523" w:rsidRPr="00196413" w:rsidRDefault="001E0523" w:rsidP="00D911CE">
            <w:pPr>
              <w:spacing w:after="0"/>
              <w:jc w:val="right"/>
              <w:rPr>
                <w:rFonts w:ascii="Times New Roman" w:hAnsi="Times New Roman" w:cs="Times New Roman"/>
                <w:sz w:val="24"/>
                <w:szCs w:val="24"/>
              </w:rPr>
            </w:pPr>
            <w:r w:rsidRPr="00196413">
              <w:rPr>
                <w:rFonts w:ascii="Times New Roman" w:hAnsi="Times New Roman" w:cs="Times New Roman"/>
                <w:sz w:val="24"/>
                <w:szCs w:val="24"/>
              </w:rPr>
              <w:t>1.59 ± 0.15</w:t>
            </w:r>
          </w:p>
        </w:tc>
        <w:tc>
          <w:tcPr>
            <w:tcW w:w="1417" w:type="dxa"/>
            <w:tcBorders>
              <w:top w:val="single" w:sz="4" w:space="0" w:color="auto"/>
            </w:tcBorders>
            <w:vAlign w:val="center"/>
            <w:hideMark/>
          </w:tcPr>
          <w:p w14:paraId="49250AF8" w14:textId="77777777" w:rsidR="001E0523" w:rsidRPr="00196413" w:rsidRDefault="001E0523" w:rsidP="00D911CE">
            <w:pPr>
              <w:spacing w:after="0"/>
              <w:jc w:val="right"/>
              <w:rPr>
                <w:rFonts w:ascii="Times New Roman" w:hAnsi="Times New Roman" w:cs="Times New Roman"/>
                <w:sz w:val="24"/>
                <w:szCs w:val="24"/>
              </w:rPr>
            </w:pPr>
            <w:r w:rsidRPr="00196413">
              <w:rPr>
                <w:rFonts w:ascii="Times New Roman" w:hAnsi="Times New Roman" w:cs="Times New Roman"/>
                <w:sz w:val="24"/>
                <w:szCs w:val="24"/>
              </w:rPr>
              <w:t>1.67 ± 0.51</w:t>
            </w:r>
          </w:p>
        </w:tc>
        <w:tc>
          <w:tcPr>
            <w:tcW w:w="1418" w:type="dxa"/>
            <w:tcBorders>
              <w:top w:val="single" w:sz="4" w:space="0" w:color="auto"/>
            </w:tcBorders>
            <w:vAlign w:val="center"/>
            <w:hideMark/>
          </w:tcPr>
          <w:p w14:paraId="2D22A20A" w14:textId="77777777" w:rsidR="001E0523" w:rsidRPr="00196413" w:rsidRDefault="001E0523" w:rsidP="00D911CE">
            <w:pPr>
              <w:spacing w:after="0"/>
              <w:jc w:val="right"/>
              <w:rPr>
                <w:rFonts w:ascii="Times New Roman" w:hAnsi="Times New Roman" w:cs="Times New Roman"/>
                <w:sz w:val="24"/>
                <w:szCs w:val="24"/>
              </w:rPr>
            </w:pPr>
            <w:r w:rsidRPr="00196413">
              <w:rPr>
                <w:rFonts w:ascii="Times New Roman" w:hAnsi="Times New Roman" w:cs="Times New Roman"/>
                <w:sz w:val="24"/>
                <w:szCs w:val="24"/>
              </w:rPr>
              <w:t>1.71 ± 0.24</w:t>
            </w:r>
          </w:p>
        </w:tc>
        <w:tc>
          <w:tcPr>
            <w:tcW w:w="1559" w:type="dxa"/>
            <w:tcBorders>
              <w:top w:val="single" w:sz="4" w:space="0" w:color="auto"/>
            </w:tcBorders>
            <w:vAlign w:val="center"/>
            <w:hideMark/>
          </w:tcPr>
          <w:p w14:paraId="24AF1A39" w14:textId="77777777" w:rsidR="001E0523" w:rsidRPr="00196413" w:rsidRDefault="001E0523" w:rsidP="00D911CE">
            <w:pPr>
              <w:spacing w:after="0"/>
              <w:jc w:val="right"/>
              <w:rPr>
                <w:rFonts w:ascii="Times New Roman" w:hAnsi="Times New Roman" w:cs="Times New Roman"/>
                <w:sz w:val="24"/>
                <w:szCs w:val="24"/>
              </w:rPr>
            </w:pPr>
            <w:r w:rsidRPr="00196413">
              <w:rPr>
                <w:rFonts w:ascii="Times New Roman" w:hAnsi="Times New Roman" w:cs="Times New Roman"/>
                <w:sz w:val="24"/>
                <w:szCs w:val="24"/>
              </w:rPr>
              <w:t>1.88 ± 0.22</w:t>
            </w:r>
          </w:p>
        </w:tc>
      </w:tr>
      <w:tr w:rsidR="00196413" w:rsidRPr="00196413" w14:paraId="3B0F1A3F" w14:textId="77777777" w:rsidTr="0064102C">
        <w:tc>
          <w:tcPr>
            <w:tcW w:w="2892" w:type="dxa"/>
            <w:vAlign w:val="center"/>
            <w:hideMark/>
          </w:tcPr>
          <w:p w14:paraId="15F9E6BA" w14:textId="77777777" w:rsidR="001E0523" w:rsidRPr="00196413" w:rsidRDefault="001E0523" w:rsidP="00D911CE">
            <w:pPr>
              <w:spacing w:after="0"/>
              <w:jc w:val="both"/>
              <w:rPr>
                <w:rFonts w:ascii="Times New Roman" w:hAnsi="Times New Roman" w:cs="Times New Roman"/>
                <w:sz w:val="24"/>
                <w:szCs w:val="24"/>
              </w:rPr>
            </w:pPr>
            <w:r w:rsidRPr="00196413">
              <w:rPr>
                <w:rFonts w:ascii="Times New Roman" w:hAnsi="Times New Roman" w:cs="Times New Roman"/>
                <w:sz w:val="24"/>
                <w:szCs w:val="24"/>
              </w:rPr>
              <w:t>Riboflavin</w:t>
            </w:r>
          </w:p>
        </w:tc>
        <w:tc>
          <w:tcPr>
            <w:tcW w:w="1418" w:type="dxa"/>
            <w:vAlign w:val="center"/>
            <w:hideMark/>
          </w:tcPr>
          <w:p w14:paraId="2F1530A2" w14:textId="77777777" w:rsidR="001E0523" w:rsidRPr="00196413" w:rsidRDefault="001E0523" w:rsidP="00D911CE">
            <w:pPr>
              <w:spacing w:after="0"/>
              <w:jc w:val="right"/>
              <w:rPr>
                <w:rFonts w:ascii="Times New Roman" w:hAnsi="Times New Roman" w:cs="Times New Roman"/>
                <w:sz w:val="24"/>
                <w:szCs w:val="24"/>
              </w:rPr>
            </w:pPr>
            <w:r w:rsidRPr="00196413">
              <w:rPr>
                <w:rFonts w:ascii="Times New Roman" w:hAnsi="Times New Roman" w:cs="Times New Roman"/>
                <w:sz w:val="24"/>
                <w:szCs w:val="24"/>
              </w:rPr>
              <w:t>1.36 ± 0.01</w:t>
            </w:r>
          </w:p>
        </w:tc>
        <w:tc>
          <w:tcPr>
            <w:tcW w:w="1417" w:type="dxa"/>
            <w:vAlign w:val="center"/>
            <w:hideMark/>
          </w:tcPr>
          <w:p w14:paraId="5AF78021" w14:textId="77777777" w:rsidR="001E0523" w:rsidRPr="00196413" w:rsidRDefault="001E0523" w:rsidP="00D911CE">
            <w:pPr>
              <w:spacing w:after="0"/>
              <w:jc w:val="right"/>
              <w:rPr>
                <w:rFonts w:ascii="Times New Roman" w:hAnsi="Times New Roman" w:cs="Times New Roman"/>
                <w:sz w:val="24"/>
                <w:szCs w:val="24"/>
              </w:rPr>
            </w:pPr>
            <w:r w:rsidRPr="00196413">
              <w:rPr>
                <w:rFonts w:ascii="Times New Roman" w:hAnsi="Times New Roman" w:cs="Times New Roman"/>
                <w:sz w:val="24"/>
                <w:szCs w:val="24"/>
              </w:rPr>
              <w:t>1.42 ± 0.05</w:t>
            </w:r>
          </w:p>
        </w:tc>
        <w:tc>
          <w:tcPr>
            <w:tcW w:w="1418" w:type="dxa"/>
            <w:vAlign w:val="center"/>
            <w:hideMark/>
          </w:tcPr>
          <w:p w14:paraId="63FB648D" w14:textId="77777777" w:rsidR="001E0523" w:rsidRPr="00196413" w:rsidRDefault="001E0523" w:rsidP="00D911CE">
            <w:pPr>
              <w:spacing w:after="0"/>
              <w:jc w:val="right"/>
              <w:rPr>
                <w:rFonts w:ascii="Times New Roman" w:hAnsi="Times New Roman" w:cs="Times New Roman"/>
                <w:sz w:val="24"/>
                <w:szCs w:val="24"/>
              </w:rPr>
            </w:pPr>
            <w:r w:rsidRPr="00196413">
              <w:rPr>
                <w:rFonts w:ascii="Times New Roman" w:hAnsi="Times New Roman" w:cs="Times New Roman"/>
                <w:sz w:val="24"/>
                <w:szCs w:val="24"/>
              </w:rPr>
              <w:t>1.63 ± 0.20</w:t>
            </w:r>
          </w:p>
        </w:tc>
        <w:tc>
          <w:tcPr>
            <w:tcW w:w="1559" w:type="dxa"/>
            <w:vAlign w:val="center"/>
            <w:hideMark/>
          </w:tcPr>
          <w:p w14:paraId="3E4D6B03" w14:textId="77777777" w:rsidR="001E0523" w:rsidRPr="00196413" w:rsidRDefault="001E0523" w:rsidP="00D911CE">
            <w:pPr>
              <w:spacing w:after="0"/>
              <w:jc w:val="right"/>
              <w:rPr>
                <w:rFonts w:ascii="Times New Roman" w:hAnsi="Times New Roman" w:cs="Times New Roman"/>
                <w:sz w:val="24"/>
                <w:szCs w:val="24"/>
              </w:rPr>
            </w:pPr>
            <w:r w:rsidRPr="00196413">
              <w:rPr>
                <w:rFonts w:ascii="Times New Roman" w:hAnsi="Times New Roman" w:cs="Times New Roman"/>
                <w:sz w:val="24"/>
                <w:szCs w:val="24"/>
              </w:rPr>
              <w:t>1.75 ± 0.07</w:t>
            </w:r>
          </w:p>
        </w:tc>
      </w:tr>
      <w:tr w:rsidR="00196413" w:rsidRPr="00196413" w14:paraId="47848E09" w14:textId="77777777" w:rsidTr="0064102C">
        <w:tc>
          <w:tcPr>
            <w:tcW w:w="2892" w:type="dxa"/>
            <w:tcBorders>
              <w:bottom w:val="single" w:sz="4" w:space="0" w:color="auto"/>
            </w:tcBorders>
            <w:vAlign w:val="center"/>
            <w:hideMark/>
          </w:tcPr>
          <w:p w14:paraId="4D6EB9A7" w14:textId="77777777" w:rsidR="001E0523" w:rsidRPr="00196413" w:rsidRDefault="001E0523" w:rsidP="00D911CE">
            <w:pPr>
              <w:spacing w:after="0"/>
              <w:jc w:val="both"/>
              <w:rPr>
                <w:rFonts w:ascii="Times New Roman" w:hAnsi="Times New Roman" w:cs="Times New Roman"/>
                <w:sz w:val="24"/>
                <w:szCs w:val="24"/>
              </w:rPr>
            </w:pPr>
            <w:r w:rsidRPr="00196413">
              <w:rPr>
                <w:rFonts w:ascii="Times New Roman" w:hAnsi="Times New Roman" w:cs="Times New Roman"/>
                <w:sz w:val="24"/>
                <w:szCs w:val="24"/>
              </w:rPr>
              <w:t>Niacin</w:t>
            </w:r>
          </w:p>
        </w:tc>
        <w:tc>
          <w:tcPr>
            <w:tcW w:w="1418" w:type="dxa"/>
            <w:tcBorders>
              <w:bottom w:val="single" w:sz="4" w:space="0" w:color="auto"/>
            </w:tcBorders>
            <w:vAlign w:val="center"/>
            <w:hideMark/>
          </w:tcPr>
          <w:p w14:paraId="2BD5228C" w14:textId="77777777" w:rsidR="001E0523" w:rsidRPr="00196413" w:rsidRDefault="001E0523" w:rsidP="00D911CE">
            <w:pPr>
              <w:spacing w:after="0"/>
              <w:jc w:val="right"/>
              <w:rPr>
                <w:rFonts w:ascii="Times New Roman" w:hAnsi="Times New Roman" w:cs="Times New Roman"/>
                <w:sz w:val="24"/>
                <w:szCs w:val="24"/>
              </w:rPr>
            </w:pPr>
            <w:r w:rsidRPr="00196413">
              <w:rPr>
                <w:rFonts w:ascii="Times New Roman" w:hAnsi="Times New Roman" w:cs="Times New Roman"/>
                <w:sz w:val="24"/>
                <w:szCs w:val="24"/>
              </w:rPr>
              <w:t>1.26 ± 0.01</w:t>
            </w:r>
          </w:p>
        </w:tc>
        <w:tc>
          <w:tcPr>
            <w:tcW w:w="1417" w:type="dxa"/>
            <w:tcBorders>
              <w:bottom w:val="single" w:sz="4" w:space="0" w:color="auto"/>
            </w:tcBorders>
            <w:vAlign w:val="center"/>
            <w:hideMark/>
          </w:tcPr>
          <w:p w14:paraId="2A9B1766" w14:textId="77777777" w:rsidR="001E0523" w:rsidRPr="00196413" w:rsidRDefault="001E0523" w:rsidP="00D911CE">
            <w:pPr>
              <w:spacing w:after="0"/>
              <w:jc w:val="right"/>
              <w:rPr>
                <w:rFonts w:ascii="Times New Roman" w:hAnsi="Times New Roman" w:cs="Times New Roman"/>
                <w:sz w:val="24"/>
                <w:szCs w:val="24"/>
              </w:rPr>
            </w:pPr>
            <w:r w:rsidRPr="00196413">
              <w:rPr>
                <w:rFonts w:ascii="Times New Roman" w:hAnsi="Times New Roman" w:cs="Times New Roman"/>
                <w:sz w:val="24"/>
                <w:szCs w:val="24"/>
              </w:rPr>
              <w:t>2.31 ± 0.01</w:t>
            </w:r>
          </w:p>
        </w:tc>
        <w:tc>
          <w:tcPr>
            <w:tcW w:w="1418" w:type="dxa"/>
            <w:tcBorders>
              <w:bottom w:val="single" w:sz="4" w:space="0" w:color="auto"/>
            </w:tcBorders>
            <w:vAlign w:val="center"/>
            <w:hideMark/>
          </w:tcPr>
          <w:p w14:paraId="1ADD62EC" w14:textId="77777777" w:rsidR="001E0523" w:rsidRPr="00196413" w:rsidRDefault="001E0523" w:rsidP="00D911CE">
            <w:pPr>
              <w:spacing w:after="0"/>
              <w:jc w:val="right"/>
              <w:rPr>
                <w:rFonts w:ascii="Times New Roman" w:hAnsi="Times New Roman" w:cs="Times New Roman"/>
                <w:sz w:val="24"/>
                <w:szCs w:val="24"/>
              </w:rPr>
            </w:pPr>
            <w:r w:rsidRPr="00196413">
              <w:rPr>
                <w:rFonts w:ascii="Times New Roman" w:hAnsi="Times New Roman" w:cs="Times New Roman"/>
                <w:sz w:val="24"/>
                <w:szCs w:val="24"/>
              </w:rPr>
              <w:t>2.55 ± 0.01</w:t>
            </w:r>
          </w:p>
        </w:tc>
        <w:tc>
          <w:tcPr>
            <w:tcW w:w="1559" w:type="dxa"/>
            <w:tcBorders>
              <w:bottom w:val="single" w:sz="4" w:space="0" w:color="auto"/>
            </w:tcBorders>
            <w:vAlign w:val="center"/>
            <w:hideMark/>
          </w:tcPr>
          <w:p w14:paraId="3A28BA6C" w14:textId="77777777" w:rsidR="001E0523" w:rsidRPr="00196413" w:rsidRDefault="001E0523" w:rsidP="00D911CE">
            <w:pPr>
              <w:spacing w:after="0"/>
              <w:jc w:val="right"/>
              <w:rPr>
                <w:rFonts w:ascii="Times New Roman" w:hAnsi="Times New Roman" w:cs="Times New Roman"/>
                <w:sz w:val="24"/>
                <w:szCs w:val="24"/>
              </w:rPr>
            </w:pPr>
            <w:r w:rsidRPr="00196413">
              <w:rPr>
                <w:rFonts w:ascii="Times New Roman" w:hAnsi="Times New Roman" w:cs="Times New Roman"/>
                <w:sz w:val="24"/>
                <w:szCs w:val="24"/>
              </w:rPr>
              <w:t>2.72 ± 0.01</w:t>
            </w:r>
          </w:p>
        </w:tc>
      </w:tr>
    </w:tbl>
    <w:p w14:paraId="4349D014" w14:textId="77777777" w:rsidR="00D911CE" w:rsidRPr="00196413" w:rsidRDefault="00D911CE" w:rsidP="005C3093">
      <w:pPr>
        <w:pStyle w:val="Heading4"/>
        <w:spacing w:before="0" w:after="120"/>
        <w:jc w:val="both"/>
        <w:rPr>
          <w:rFonts w:ascii="Times New Roman" w:hAnsi="Times New Roman" w:cs="Times New Roman"/>
          <w:color w:val="auto"/>
          <w:sz w:val="24"/>
          <w:szCs w:val="24"/>
        </w:rPr>
      </w:pPr>
    </w:p>
    <w:p w14:paraId="01C05CD2" w14:textId="77777777" w:rsidR="001E0523" w:rsidRPr="00196413" w:rsidRDefault="001E0523" w:rsidP="005C3093">
      <w:pPr>
        <w:pStyle w:val="Heading4"/>
        <w:spacing w:before="0" w:after="120"/>
        <w:jc w:val="both"/>
        <w:rPr>
          <w:rFonts w:ascii="Times New Roman" w:hAnsi="Times New Roman" w:cs="Times New Roman"/>
          <w:i w:val="0"/>
          <w:color w:val="auto"/>
          <w:sz w:val="24"/>
          <w:szCs w:val="24"/>
        </w:rPr>
      </w:pPr>
      <w:r w:rsidRPr="00196413">
        <w:rPr>
          <w:rFonts w:ascii="Times New Roman" w:hAnsi="Times New Roman" w:cs="Times New Roman"/>
          <w:i w:val="0"/>
          <w:color w:val="auto"/>
          <w:sz w:val="24"/>
          <w:szCs w:val="24"/>
        </w:rPr>
        <w:t xml:space="preserve">Effects on </w:t>
      </w:r>
      <w:r w:rsidR="00B34277" w:rsidRPr="00196413">
        <w:rPr>
          <w:rFonts w:ascii="Times New Roman" w:hAnsi="Times New Roman" w:cs="Times New Roman"/>
          <w:i w:val="0"/>
          <w:color w:val="auto"/>
          <w:sz w:val="24"/>
          <w:szCs w:val="24"/>
        </w:rPr>
        <w:t>anti</w:t>
      </w:r>
      <w:r w:rsidRPr="00196413">
        <w:rPr>
          <w:rFonts w:ascii="Times New Roman" w:hAnsi="Times New Roman" w:cs="Times New Roman"/>
          <w:i w:val="0"/>
          <w:color w:val="auto"/>
          <w:sz w:val="24"/>
          <w:szCs w:val="24"/>
        </w:rPr>
        <w:t>-</w:t>
      </w:r>
      <w:r w:rsidR="00B34277" w:rsidRPr="00196413">
        <w:rPr>
          <w:rFonts w:ascii="Times New Roman" w:hAnsi="Times New Roman" w:cs="Times New Roman"/>
          <w:i w:val="0"/>
          <w:color w:val="auto"/>
          <w:sz w:val="24"/>
          <w:szCs w:val="24"/>
        </w:rPr>
        <w:t>nutritional factors</w:t>
      </w:r>
    </w:p>
    <w:p w14:paraId="4BB597B1" w14:textId="4A999641" w:rsidR="001E0523" w:rsidRPr="00196413" w:rsidRDefault="001E0523" w:rsidP="005C3093">
      <w:pPr>
        <w:pStyle w:val="NormalWeb"/>
        <w:spacing w:before="0" w:beforeAutospacing="0" w:after="120" w:afterAutospacing="0"/>
        <w:jc w:val="both"/>
      </w:pPr>
      <w:r w:rsidRPr="00196413">
        <w:t xml:space="preserve">Both sprouting and fermentation reduced anti-nutritional factors, though fermentation produced larger decreases (Tables </w:t>
      </w:r>
      <w:r w:rsidR="003A0D0E">
        <w:t>5</w:t>
      </w:r>
      <w:r w:rsidR="00D30A19" w:rsidRPr="00196413">
        <w:t xml:space="preserve"> and </w:t>
      </w:r>
      <w:r w:rsidR="003A0D0E">
        <w:t>6</w:t>
      </w:r>
      <w:r w:rsidRPr="00196413">
        <w:t>).</w:t>
      </w:r>
    </w:p>
    <w:p w14:paraId="10892C03" w14:textId="2ABEDB0C" w:rsidR="001E0523" w:rsidRPr="00196413" w:rsidRDefault="001E0523" w:rsidP="008A6870">
      <w:pPr>
        <w:pStyle w:val="NormalWeb"/>
        <w:spacing w:before="0" w:beforeAutospacing="0" w:after="0" w:afterAutospacing="0"/>
        <w:jc w:val="both"/>
      </w:pPr>
      <w:r w:rsidRPr="00196413">
        <w:rPr>
          <w:rStyle w:val="Strong"/>
        </w:rPr>
        <w:t xml:space="preserve">Table </w:t>
      </w:r>
      <w:r w:rsidR="003A0D0E">
        <w:rPr>
          <w:rStyle w:val="Strong"/>
        </w:rPr>
        <w:t>5</w:t>
      </w:r>
      <w:r w:rsidRPr="00196413">
        <w:rPr>
          <w:rStyle w:val="Strong"/>
        </w:rPr>
        <w:t>: Anti-nutrient composition of non-sprouted and sprouted soybean flour</w:t>
      </w:r>
    </w:p>
    <w:tbl>
      <w:tblPr>
        <w:tblW w:w="0" w:type="auto"/>
        <w:tblLayout w:type="fixed"/>
        <w:tblCellMar>
          <w:top w:w="15" w:type="dxa"/>
          <w:left w:w="57" w:type="dxa"/>
          <w:bottom w:w="15" w:type="dxa"/>
          <w:right w:w="57" w:type="dxa"/>
        </w:tblCellMar>
        <w:tblLook w:val="04A0" w:firstRow="1" w:lastRow="0" w:firstColumn="1" w:lastColumn="0" w:noHBand="0" w:noVBand="1"/>
      </w:tblPr>
      <w:tblGrid>
        <w:gridCol w:w="1928"/>
        <w:gridCol w:w="1528"/>
        <w:gridCol w:w="1326"/>
        <w:gridCol w:w="1512"/>
        <w:gridCol w:w="1418"/>
        <w:gridCol w:w="1417"/>
      </w:tblGrid>
      <w:tr w:rsidR="00196413" w:rsidRPr="00196413" w14:paraId="6749109D" w14:textId="77777777" w:rsidTr="006B09D1">
        <w:trPr>
          <w:trHeight w:val="173"/>
          <w:tblHeader/>
        </w:trPr>
        <w:tc>
          <w:tcPr>
            <w:tcW w:w="1928" w:type="dxa"/>
            <w:vMerge w:val="restart"/>
            <w:tcBorders>
              <w:top w:val="single" w:sz="4" w:space="0" w:color="auto"/>
              <w:bottom w:val="single" w:sz="4" w:space="0" w:color="auto"/>
            </w:tcBorders>
            <w:vAlign w:val="center"/>
            <w:hideMark/>
          </w:tcPr>
          <w:p w14:paraId="796A16E0" w14:textId="77777777" w:rsidR="008A6870" w:rsidRPr="00196413" w:rsidRDefault="008A6870" w:rsidP="008A6870">
            <w:pPr>
              <w:spacing w:after="0" w:line="240" w:lineRule="auto"/>
              <w:jc w:val="both"/>
              <w:rPr>
                <w:rFonts w:ascii="Times New Roman" w:hAnsi="Times New Roman" w:cs="Times New Roman"/>
                <w:b/>
                <w:bCs/>
                <w:sz w:val="24"/>
                <w:szCs w:val="24"/>
              </w:rPr>
            </w:pPr>
            <w:r w:rsidRPr="00196413">
              <w:rPr>
                <w:rFonts w:ascii="Times New Roman" w:hAnsi="Times New Roman" w:cs="Times New Roman"/>
                <w:b/>
                <w:bCs/>
                <w:sz w:val="24"/>
                <w:szCs w:val="24"/>
              </w:rPr>
              <w:t>Parameter</w:t>
            </w:r>
          </w:p>
        </w:tc>
        <w:tc>
          <w:tcPr>
            <w:tcW w:w="1528" w:type="dxa"/>
            <w:vMerge w:val="restart"/>
            <w:tcBorders>
              <w:top w:val="single" w:sz="4" w:space="0" w:color="auto"/>
              <w:bottom w:val="single" w:sz="4" w:space="0" w:color="auto"/>
            </w:tcBorders>
            <w:vAlign w:val="center"/>
            <w:hideMark/>
          </w:tcPr>
          <w:p w14:paraId="75FC7A85" w14:textId="77777777" w:rsidR="008A6870" w:rsidRPr="00196413" w:rsidRDefault="008A6870" w:rsidP="008A6870">
            <w:pPr>
              <w:spacing w:after="0" w:line="240" w:lineRule="auto"/>
              <w:jc w:val="both"/>
              <w:rPr>
                <w:rFonts w:ascii="Times New Roman" w:hAnsi="Times New Roman" w:cs="Times New Roman"/>
                <w:b/>
                <w:bCs/>
                <w:sz w:val="24"/>
                <w:szCs w:val="24"/>
              </w:rPr>
            </w:pPr>
            <w:r w:rsidRPr="00196413">
              <w:rPr>
                <w:rFonts w:ascii="Times New Roman" w:hAnsi="Times New Roman" w:cs="Times New Roman"/>
                <w:b/>
                <w:bCs/>
                <w:sz w:val="24"/>
                <w:szCs w:val="24"/>
              </w:rPr>
              <w:t>Non-sprouted</w:t>
            </w:r>
          </w:p>
        </w:tc>
        <w:tc>
          <w:tcPr>
            <w:tcW w:w="5673" w:type="dxa"/>
            <w:gridSpan w:val="4"/>
            <w:tcBorders>
              <w:top w:val="single" w:sz="4" w:space="0" w:color="auto"/>
              <w:bottom w:val="single" w:sz="4" w:space="0" w:color="auto"/>
            </w:tcBorders>
            <w:vAlign w:val="center"/>
            <w:hideMark/>
          </w:tcPr>
          <w:p w14:paraId="71F536ED" w14:textId="77777777" w:rsidR="008A6870" w:rsidRPr="00196413" w:rsidRDefault="008A6870" w:rsidP="008A6870">
            <w:pPr>
              <w:spacing w:after="0" w:line="240" w:lineRule="auto"/>
              <w:jc w:val="center"/>
              <w:rPr>
                <w:rFonts w:ascii="Times New Roman" w:hAnsi="Times New Roman" w:cs="Times New Roman"/>
                <w:b/>
                <w:bCs/>
                <w:sz w:val="24"/>
                <w:szCs w:val="24"/>
              </w:rPr>
            </w:pPr>
            <w:r w:rsidRPr="00196413">
              <w:rPr>
                <w:rFonts w:ascii="Times New Roman" w:hAnsi="Times New Roman" w:cs="Times New Roman"/>
                <w:b/>
                <w:bCs/>
                <w:sz w:val="24"/>
                <w:szCs w:val="24"/>
              </w:rPr>
              <w:t>Sprouted</w:t>
            </w:r>
          </w:p>
        </w:tc>
      </w:tr>
      <w:tr w:rsidR="00196413" w:rsidRPr="00196413" w14:paraId="35EBA5A2" w14:textId="77777777" w:rsidTr="007E6540">
        <w:trPr>
          <w:trHeight w:val="173"/>
          <w:tblHeader/>
        </w:trPr>
        <w:tc>
          <w:tcPr>
            <w:tcW w:w="1928" w:type="dxa"/>
            <w:vMerge/>
            <w:tcBorders>
              <w:top w:val="single" w:sz="4" w:space="0" w:color="auto"/>
              <w:bottom w:val="single" w:sz="4" w:space="0" w:color="auto"/>
            </w:tcBorders>
            <w:vAlign w:val="center"/>
          </w:tcPr>
          <w:p w14:paraId="790F543D" w14:textId="77777777" w:rsidR="008A6870" w:rsidRPr="00196413" w:rsidRDefault="008A6870" w:rsidP="008A6870">
            <w:pPr>
              <w:spacing w:after="0" w:line="240" w:lineRule="auto"/>
              <w:jc w:val="both"/>
              <w:rPr>
                <w:rFonts w:ascii="Times New Roman" w:hAnsi="Times New Roman" w:cs="Times New Roman"/>
                <w:b/>
                <w:bCs/>
                <w:sz w:val="24"/>
                <w:szCs w:val="24"/>
              </w:rPr>
            </w:pPr>
          </w:p>
        </w:tc>
        <w:tc>
          <w:tcPr>
            <w:tcW w:w="1528" w:type="dxa"/>
            <w:vMerge/>
            <w:tcBorders>
              <w:top w:val="single" w:sz="4" w:space="0" w:color="auto"/>
              <w:bottom w:val="single" w:sz="4" w:space="0" w:color="auto"/>
            </w:tcBorders>
            <w:vAlign w:val="center"/>
          </w:tcPr>
          <w:p w14:paraId="5C1F9601" w14:textId="77777777" w:rsidR="008A6870" w:rsidRPr="00196413" w:rsidRDefault="008A6870" w:rsidP="008A6870">
            <w:pPr>
              <w:spacing w:after="0" w:line="240" w:lineRule="auto"/>
              <w:jc w:val="both"/>
              <w:rPr>
                <w:rFonts w:ascii="Times New Roman" w:hAnsi="Times New Roman" w:cs="Times New Roman"/>
                <w:b/>
                <w:bCs/>
                <w:sz w:val="24"/>
                <w:szCs w:val="24"/>
              </w:rPr>
            </w:pPr>
          </w:p>
        </w:tc>
        <w:tc>
          <w:tcPr>
            <w:tcW w:w="1326" w:type="dxa"/>
            <w:tcBorders>
              <w:top w:val="single" w:sz="4" w:space="0" w:color="auto"/>
              <w:bottom w:val="single" w:sz="4" w:space="0" w:color="auto"/>
            </w:tcBorders>
            <w:vAlign w:val="center"/>
          </w:tcPr>
          <w:p w14:paraId="42CA894B" w14:textId="77777777" w:rsidR="008A6870" w:rsidRPr="00196413" w:rsidRDefault="008A6870" w:rsidP="00533D0A">
            <w:pPr>
              <w:spacing w:after="0" w:line="240" w:lineRule="auto"/>
              <w:jc w:val="center"/>
              <w:rPr>
                <w:rFonts w:ascii="Times New Roman" w:hAnsi="Times New Roman" w:cs="Times New Roman"/>
                <w:b/>
                <w:bCs/>
                <w:sz w:val="24"/>
                <w:szCs w:val="24"/>
              </w:rPr>
            </w:pPr>
            <w:r w:rsidRPr="00196413">
              <w:rPr>
                <w:rFonts w:ascii="Times New Roman" w:hAnsi="Times New Roman" w:cs="Times New Roman"/>
                <w:b/>
                <w:bCs/>
                <w:sz w:val="24"/>
                <w:szCs w:val="24"/>
              </w:rPr>
              <w:t>Day 1</w:t>
            </w:r>
          </w:p>
        </w:tc>
        <w:tc>
          <w:tcPr>
            <w:tcW w:w="1512" w:type="dxa"/>
            <w:tcBorders>
              <w:top w:val="single" w:sz="4" w:space="0" w:color="auto"/>
              <w:bottom w:val="single" w:sz="4" w:space="0" w:color="auto"/>
            </w:tcBorders>
            <w:vAlign w:val="center"/>
          </w:tcPr>
          <w:p w14:paraId="6F01CF6B" w14:textId="77777777" w:rsidR="008A6870" w:rsidRPr="00196413" w:rsidRDefault="008A6870" w:rsidP="00533D0A">
            <w:pPr>
              <w:spacing w:after="0" w:line="240" w:lineRule="auto"/>
              <w:jc w:val="center"/>
              <w:rPr>
                <w:rFonts w:ascii="Times New Roman" w:hAnsi="Times New Roman" w:cs="Times New Roman"/>
                <w:b/>
                <w:bCs/>
                <w:sz w:val="24"/>
                <w:szCs w:val="24"/>
              </w:rPr>
            </w:pPr>
            <w:r w:rsidRPr="00196413">
              <w:rPr>
                <w:rFonts w:ascii="Times New Roman" w:hAnsi="Times New Roman" w:cs="Times New Roman"/>
                <w:b/>
                <w:bCs/>
                <w:sz w:val="24"/>
                <w:szCs w:val="24"/>
              </w:rPr>
              <w:t>Day 2</w:t>
            </w:r>
          </w:p>
        </w:tc>
        <w:tc>
          <w:tcPr>
            <w:tcW w:w="1418" w:type="dxa"/>
            <w:tcBorders>
              <w:top w:val="single" w:sz="4" w:space="0" w:color="auto"/>
              <w:bottom w:val="single" w:sz="4" w:space="0" w:color="auto"/>
            </w:tcBorders>
            <w:vAlign w:val="center"/>
          </w:tcPr>
          <w:p w14:paraId="337F3F85" w14:textId="77777777" w:rsidR="008A6870" w:rsidRPr="00196413" w:rsidRDefault="008A6870" w:rsidP="00533D0A">
            <w:pPr>
              <w:spacing w:after="0" w:line="240" w:lineRule="auto"/>
              <w:jc w:val="center"/>
              <w:rPr>
                <w:rFonts w:ascii="Times New Roman" w:hAnsi="Times New Roman" w:cs="Times New Roman"/>
                <w:b/>
                <w:bCs/>
                <w:sz w:val="24"/>
                <w:szCs w:val="24"/>
              </w:rPr>
            </w:pPr>
            <w:r w:rsidRPr="00196413">
              <w:rPr>
                <w:rFonts w:ascii="Times New Roman" w:hAnsi="Times New Roman" w:cs="Times New Roman"/>
                <w:b/>
                <w:bCs/>
                <w:sz w:val="24"/>
                <w:szCs w:val="24"/>
              </w:rPr>
              <w:t>Day 3</w:t>
            </w:r>
          </w:p>
        </w:tc>
        <w:tc>
          <w:tcPr>
            <w:tcW w:w="1417" w:type="dxa"/>
            <w:tcBorders>
              <w:top w:val="single" w:sz="4" w:space="0" w:color="auto"/>
              <w:bottom w:val="single" w:sz="4" w:space="0" w:color="auto"/>
            </w:tcBorders>
            <w:vAlign w:val="center"/>
          </w:tcPr>
          <w:p w14:paraId="33B4B0B4" w14:textId="77777777" w:rsidR="008A6870" w:rsidRPr="00196413" w:rsidRDefault="008A6870" w:rsidP="00533D0A">
            <w:pPr>
              <w:spacing w:after="0" w:line="240" w:lineRule="auto"/>
              <w:jc w:val="center"/>
              <w:rPr>
                <w:rFonts w:ascii="Times New Roman" w:hAnsi="Times New Roman" w:cs="Times New Roman"/>
                <w:b/>
                <w:bCs/>
                <w:sz w:val="24"/>
                <w:szCs w:val="24"/>
              </w:rPr>
            </w:pPr>
            <w:r w:rsidRPr="00196413">
              <w:rPr>
                <w:rFonts w:ascii="Times New Roman" w:hAnsi="Times New Roman" w:cs="Times New Roman"/>
                <w:b/>
                <w:bCs/>
                <w:sz w:val="24"/>
                <w:szCs w:val="24"/>
              </w:rPr>
              <w:t>Day 4</w:t>
            </w:r>
          </w:p>
        </w:tc>
      </w:tr>
      <w:tr w:rsidR="00196413" w:rsidRPr="00196413" w14:paraId="46D6959F" w14:textId="77777777" w:rsidTr="007E6540">
        <w:tc>
          <w:tcPr>
            <w:tcW w:w="1928" w:type="dxa"/>
            <w:tcBorders>
              <w:top w:val="single" w:sz="4" w:space="0" w:color="auto"/>
            </w:tcBorders>
            <w:vAlign w:val="center"/>
            <w:hideMark/>
          </w:tcPr>
          <w:p w14:paraId="2C3E1331" w14:textId="77777777" w:rsidR="001E0523" w:rsidRPr="00196413" w:rsidRDefault="001E0523" w:rsidP="008A6870">
            <w:pPr>
              <w:spacing w:after="0" w:line="240" w:lineRule="auto"/>
              <w:jc w:val="both"/>
              <w:rPr>
                <w:rFonts w:ascii="Times New Roman" w:hAnsi="Times New Roman" w:cs="Times New Roman"/>
                <w:sz w:val="24"/>
                <w:szCs w:val="24"/>
              </w:rPr>
            </w:pPr>
            <w:r w:rsidRPr="00196413">
              <w:rPr>
                <w:rFonts w:ascii="Times New Roman" w:hAnsi="Times New Roman" w:cs="Times New Roman"/>
                <w:sz w:val="24"/>
                <w:szCs w:val="24"/>
              </w:rPr>
              <w:t>Phytate (mg/g)</w:t>
            </w:r>
          </w:p>
        </w:tc>
        <w:tc>
          <w:tcPr>
            <w:tcW w:w="1528" w:type="dxa"/>
            <w:tcBorders>
              <w:top w:val="single" w:sz="4" w:space="0" w:color="auto"/>
            </w:tcBorders>
            <w:vAlign w:val="center"/>
            <w:hideMark/>
          </w:tcPr>
          <w:p w14:paraId="64730262" w14:textId="77777777" w:rsidR="001E0523" w:rsidRPr="00196413" w:rsidRDefault="00533D0A" w:rsidP="00533D0A">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21.76±</w:t>
            </w:r>
            <w:r w:rsidR="001E0523" w:rsidRPr="00196413">
              <w:rPr>
                <w:rFonts w:ascii="Times New Roman" w:hAnsi="Times New Roman" w:cs="Times New Roman"/>
                <w:sz w:val="24"/>
                <w:szCs w:val="24"/>
              </w:rPr>
              <w:t>0.24</w:t>
            </w:r>
          </w:p>
        </w:tc>
        <w:tc>
          <w:tcPr>
            <w:tcW w:w="1326" w:type="dxa"/>
            <w:tcBorders>
              <w:top w:val="single" w:sz="4" w:space="0" w:color="auto"/>
            </w:tcBorders>
            <w:vAlign w:val="center"/>
            <w:hideMark/>
          </w:tcPr>
          <w:p w14:paraId="2B2F63A9" w14:textId="77777777" w:rsidR="001E0523" w:rsidRPr="00196413" w:rsidRDefault="00533D0A" w:rsidP="00533D0A">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20.01±</w:t>
            </w:r>
            <w:r w:rsidR="001E0523" w:rsidRPr="00196413">
              <w:rPr>
                <w:rFonts w:ascii="Times New Roman" w:hAnsi="Times New Roman" w:cs="Times New Roman"/>
                <w:sz w:val="24"/>
                <w:szCs w:val="24"/>
              </w:rPr>
              <w:t>0.12</w:t>
            </w:r>
          </w:p>
        </w:tc>
        <w:tc>
          <w:tcPr>
            <w:tcW w:w="1512" w:type="dxa"/>
            <w:tcBorders>
              <w:top w:val="single" w:sz="4" w:space="0" w:color="auto"/>
            </w:tcBorders>
            <w:vAlign w:val="center"/>
            <w:hideMark/>
          </w:tcPr>
          <w:p w14:paraId="540F201D" w14:textId="77777777" w:rsidR="001E0523" w:rsidRPr="00196413" w:rsidRDefault="00533D0A" w:rsidP="00533D0A">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18.72±</w:t>
            </w:r>
            <w:r w:rsidR="001E0523" w:rsidRPr="00196413">
              <w:rPr>
                <w:rFonts w:ascii="Times New Roman" w:hAnsi="Times New Roman" w:cs="Times New Roman"/>
                <w:sz w:val="24"/>
                <w:szCs w:val="24"/>
              </w:rPr>
              <w:t>0.18</w:t>
            </w:r>
          </w:p>
        </w:tc>
        <w:tc>
          <w:tcPr>
            <w:tcW w:w="1418" w:type="dxa"/>
            <w:tcBorders>
              <w:top w:val="single" w:sz="4" w:space="0" w:color="auto"/>
            </w:tcBorders>
            <w:vAlign w:val="center"/>
            <w:hideMark/>
          </w:tcPr>
          <w:p w14:paraId="634FCA94" w14:textId="77777777" w:rsidR="001E0523" w:rsidRPr="00196413" w:rsidRDefault="00533D0A" w:rsidP="00533D0A">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17.92±</w:t>
            </w:r>
            <w:r w:rsidR="001E0523" w:rsidRPr="00196413">
              <w:rPr>
                <w:rFonts w:ascii="Times New Roman" w:hAnsi="Times New Roman" w:cs="Times New Roman"/>
                <w:sz w:val="24"/>
                <w:szCs w:val="24"/>
              </w:rPr>
              <w:t>0.06</w:t>
            </w:r>
          </w:p>
        </w:tc>
        <w:tc>
          <w:tcPr>
            <w:tcW w:w="1417" w:type="dxa"/>
            <w:tcBorders>
              <w:top w:val="single" w:sz="4" w:space="0" w:color="auto"/>
            </w:tcBorders>
            <w:vAlign w:val="center"/>
            <w:hideMark/>
          </w:tcPr>
          <w:p w14:paraId="071B8C00" w14:textId="77777777" w:rsidR="001E0523" w:rsidRPr="00196413" w:rsidRDefault="00533D0A" w:rsidP="00533D0A">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17.12±</w:t>
            </w:r>
            <w:r w:rsidR="001E0523" w:rsidRPr="00196413">
              <w:rPr>
                <w:rFonts w:ascii="Times New Roman" w:hAnsi="Times New Roman" w:cs="Times New Roman"/>
                <w:sz w:val="24"/>
                <w:szCs w:val="24"/>
              </w:rPr>
              <w:t>0.05</w:t>
            </w:r>
          </w:p>
        </w:tc>
      </w:tr>
      <w:tr w:rsidR="00196413" w:rsidRPr="00196413" w14:paraId="31D5FC1C" w14:textId="77777777" w:rsidTr="007E6540">
        <w:tc>
          <w:tcPr>
            <w:tcW w:w="1928" w:type="dxa"/>
            <w:vAlign w:val="center"/>
            <w:hideMark/>
          </w:tcPr>
          <w:p w14:paraId="3136C263" w14:textId="77777777" w:rsidR="001E0523" w:rsidRPr="00196413" w:rsidRDefault="001E0523" w:rsidP="008A6870">
            <w:pPr>
              <w:spacing w:after="0" w:line="240" w:lineRule="auto"/>
              <w:jc w:val="both"/>
              <w:rPr>
                <w:rFonts w:ascii="Times New Roman" w:hAnsi="Times New Roman" w:cs="Times New Roman"/>
                <w:sz w:val="24"/>
                <w:szCs w:val="24"/>
              </w:rPr>
            </w:pPr>
            <w:r w:rsidRPr="00196413">
              <w:rPr>
                <w:rFonts w:ascii="Times New Roman" w:hAnsi="Times New Roman" w:cs="Times New Roman"/>
                <w:sz w:val="24"/>
                <w:szCs w:val="24"/>
              </w:rPr>
              <w:t>Oxalate (mg/g)</w:t>
            </w:r>
          </w:p>
        </w:tc>
        <w:tc>
          <w:tcPr>
            <w:tcW w:w="1528" w:type="dxa"/>
            <w:vAlign w:val="center"/>
            <w:hideMark/>
          </w:tcPr>
          <w:p w14:paraId="1CCC30B3" w14:textId="77777777" w:rsidR="001E0523" w:rsidRPr="00196413" w:rsidRDefault="00533D0A" w:rsidP="00533D0A">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6.37±</w:t>
            </w:r>
            <w:r w:rsidR="001E0523" w:rsidRPr="00196413">
              <w:rPr>
                <w:rFonts w:ascii="Times New Roman" w:hAnsi="Times New Roman" w:cs="Times New Roman"/>
                <w:sz w:val="24"/>
                <w:szCs w:val="24"/>
              </w:rPr>
              <w:t>0.10</w:t>
            </w:r>
          </w:p>
        </w:tc>
        <w:tc>
          <w:tcPr>
            <w:tcW w:w="1326" w:type="dxa"/>
            <w:vAlign w:val="center"/>
            <w:hideMark/>
          </w:tcPr>
          <w:p w14:paraId="6075099C" w14:textId="77777777" w:rsidR="001E0523" w:rsidRPr="00196413" w:rsidRDefault="00533D0A" w:rsidP="00533D0A">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5.60±</w:t>
            </w:r>
            <w:r w:rsidR="001E0523" w:rsidRPr="00196413">
              <w:rPr>
                <w:rFonts w:ascii="Times New Roman" w:hAnsi="Times New Roman" w:cs="Times New Roman"/>
                <w:sz w:val="24"/>
                <w:szCs w:val="24"/>
              </w:rPr>
              <w:t>0.11</w:t>
            </w:r>
          </w:p>
        </w:tc>
        <w:tc>
          <w:tcPr>
            <w:tcW w:w="1512" w:type="dxa"/>
            <w:vAlign w:val="center"/>
            <w:hideMark/>
          </w:tcPr>
          <w:p w14:paraId="04FE8390" w14:textId="77777777" w:rsidR="001E0523" w:rsidRPr="00196413" w:rsidRDefault="00533D0A" w:rsidP="00533D0A">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4.99±</w:t>
            </w:r>
            <w:r w:rsidR="001E0523" w:rsidRPr="00196413">
              <w:rPr>
                <w:rFonts w:ascii="Times New Roman" w:hAnsi="Times New Roman" w:cs="Times New Roman"/>
                <w:sz w:val="24"/>
                <w:szCs w:val="24"/>
              </w:rPr>
              <w:t>0.11</w:t>
            </w:r>
          </w:p>
        </w:tc>
        <w:tc>
          <w:tcPr>
            <w:tcW w:w="1418" w:type="dxa"/>
            <w:vAlign w:val="center"/>
            <w:hideMark/>
          </w:tcPr>
          <w:p w14:paraId="3309CF47" w14:textId="77777777" w:rsidR="001E0523" w:rsidRPr="00196413" w:rsidRDefault="00533D0A" w:rsidP="00533D0A">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4.11±</w:t>
            </w:r>
            <w:r w:rsidR="001E0523" w:rsidRPr="00196413">
              <w:rPr>
                <w:rFonts w:ascii="Times New Roman" w:hAnsi="Times New Roman" w:cs="Times New Roman"/>
                <w:sz w:val="24"/>
                <w:szCs w:val="24"/>
              </w:rPr>
              <w:t>0.06</w:t>
            </w:r>
          </w:p>
        </w:tc>
        <w:tc>
          <w:tcPr>
            <w:tcW w:w="1417" w:type="dxa"/>
            <w:vAlign w:val="center"/>
            <w:hideMark/>
          </w:tcPr>
          <w:p w14:paraId="1A61B7D4" w14:textId="77777777" w:rsidR="001E0523" w:rsidRPr="00196413" w:rsidRDefault="00533D0A" w:rsidP="00533D0A">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3.90±</w:t>
            </w:r>
            <w:r w:rsidR="001E0523" w:rsidRPr="00196413">
              <w:rPr>
                <w:rFonts w:ascii="Times New Roman" w:hAnsi="Times New Roman" w:cs="Times New Roman"/>
                <w:sz w:val="24"/>
                <w:szCs w:val="24"/>
              </w:rPr>
              <w:t>0.10</w:t>
            </w:r>
          </w:p>
        </w:tc>
      </w:tr>
      <w:tr w:rsidR="008B7A51" w:rsidRPr="00196413" w14:paraId="1BABB6E7" w14:textId="77777777" w:rsidTr="007E6540">
        <w:tc>
          <w:tcPr>
            <w:tcW w:w="1928" w:type="dxa"/>
            <w:tcBorders>
              <w:bottom w:val="single" w:sz="4" w:space="0" w:color="auto"/>
            </w:tcBorders>
            <w:vAlign w:val="center"/>
            <w:hideMark/>
          </w:tcPr>
          <w:p w14:paraId="79358B92" w14:textId="77777777" w:rsidR="001E0523" w:rsidRPr="00196413" w:rsidRDefault="001E0523" w:rsidP="008A6870">
            <w:pPr>
              <w:spacing w:after="0" w:line="240" w:lineRule="auto"/>
              <w:jc w:val="both"/>
              <w:rPr>
                <w:rFonts w:ascii="Times New Roman" w:hAnsi="Times New Roman" w:cs="Times New Roman"/>
                <w:sz w:val="24"/>
                <w:szCs w:val="24"/>
              </w:rPr>
            </w:pPr>
            <w:r w:rsidRPr="00196413">
              <w:rPr>
                <w:rFonts w:ascii="Times New Roman" w:hAnsi="Times New Roman" w:cs="Times New Roman"/>
                <w:sz w:val="24"/>
                <w:szCs w:val="24"/>
              </w:rPr>
              <w:t>Tannin (mg/100 g)</w:t>
            </w:r>
          </w:p>
        </w:tc>
        <w:tc>
          <w:tcPr>
            <w:tcW w:w="1528" w:type="dxa"/>
            <w:tcBorders>
              <w:bottom w:val="single" w:sz="4" w:space="0" w:color="auto"/>
            </w:tcBorders>
            <w:vAlign w:val="center"/>
            <w:hideMark/>
          </w:tcPr>
          <w:p w14:paraId="1638523C" w14:textId="77777777" w:rsidR="001E0523" w:rsidRPr="00196413" w:rsidRDefault="00533D0A" w:rsidP="00533D0A">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151.91±</w:t>
            </w:r>
            <w:r w:rsidR="001E0523" w:rsidRPr="00196413">
              <w:rPr>
                <w:rFonts w:ascii="Times New Roman" w:hAnsi="Times New Roman" w:cs="Times New Roman"/>
                <w:sz w:val="24"/>
                <w:szCs w:val="24"/>
              </w:rPr>
              <w:t>2.87</w:t>
            </w:r>
          </w:p>
        </w:tc>
        <w:tc>
          <w:tcPr>
            <w:tcW w:w="1326" w:type="dxa"/>
            <w:tcBorders>
              <w:bottom w:val="single" w:sz="4" w:space="0" w:color="auto"/>
            </w:tcBorders>
            <w:vAlign w:val="center"/>
            <w:hideMark/>
          </w:tcPr>
          <w:p w14:paraId="09B77462" w14:textId="77777777" w:rsidR="001E0523" w:rsidRPr="00196413" w:rsidRDefault="00533D0A" w:rsidP="00533D0A">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141.52±</w:t>
            </w:r>
            <w:r w:rsidR="001E0523" w:rsidRPr="00196413">
              <w:rPr>
                <w:rFonts w:ascii="Times New Roman" w:hAnsi="Times New Roman" w:cs="Times New Roman"/>
                <w:sz w:val="24"/>
                <w:szCs w:val="24"/>
              </w:rPr>
              <w:t>1.11</w:t>
            </w:r>
          </w:p>
        </w:tc>
        <w:tc>
          <w:tcPr>
            <w:tcW w:w="1512" w:type="dxa"/>
            <w:tcBorders>
              <w:bottom w:val="single" w:sz="4" w:space="0" w:color="auto"/>
            </w:tcBorders>
            <w:vAlign w:val="center"/>
            <w:hideMark/>
          </w:tcPr>
          <w:p w14:paraId="5DF889FF" w14:textId="77777777" w:rsidR="001E0523" w:rsidRPr="00196413" w:rsidRDefault="00533D0A" w:rsidP="00533D0A">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142.14±</w:t>
            </w:r>
            <w:r w:rsidR="001E0523" w:rsidRPr="00196413">
              <w:rPr>
                <w:rFonts w:ascii="Times New Roman" w:hAnsi="Times New Roman" w:cs="Times New Roman"/>
                <w:sz w:val="24"/>
                <w:szCs w:val="24"/>
              </w:rPr>
              <w:t>3.58</w:t>
            </w:r>
          </w:p>
        </w:tc>
        <w:tc>
          <w:tcPr>
            <w:tcW w:w="1418" w:type="dxa"/>
            <w:tcBorders>
              <w:bottom w:val="single" w:sz="4" w:space="0" w:color="auto"/>
            </w:tcBorders>
            <w:vAlign w:val="center"/>
            <w:hideMark/>
          </w:tcPr>
          <w:p w14:paraId="22D2F6E5" w14:textId="77777777" w:rsidR="001E0523" w:rsidRPr="00196413" w:rsidRDefault="00533D0A" w:rsidP="00533D0A">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143.12±</w:t>
            </w:r>
            <w:r w:rsidR="001E0523" w:rsidRPr="00196413">
              <w:rPr>
                <w:rFonts w:ascii="Times New Roman" w:hAnsi="Times New Roman" w:cs="Times New Roman"/>
                <w:sz w:val="24"/>
                <w:szCs w:val="24"/>
              </w:rPr>
              <w:t>3.46</w:t>
            </w:r>
          </w:p>
        </w:tc>
        <w:tc>
          <w:tcPr>
            <w:tcW w:w="1417" w:type="dxa"/>
            <w:tcBorders>
              <w:bottom w:val="single" w:sz="4" w:space="0" w:color="auto"/>
            </w:tcBorders>
            <w:vAlign w:val="center"/>
            <w:hideMark/>
          </w:tcPr>
          <w:p w14:paraId="12568151" w14:textId="77777777" w:rsidR="001E0523" w:rsidRPr="00196413" w:rsidRDefault="00533D0A" w:rsidP="00533D0A">
            <w:pPr>
              <w:spacing w:after="0" w:line="240" w:lineRule="auto"/>
              <w:jc w:val="right"/>
              <w:rPr>
                <w:rFonts w:ascii="Times New Roman" w:hAnsi="Times New Roman" w:cs="Times New Roman"/>
                <w:sz w:val="24"/>
                <w:szCs w:val="24"/>
              </w:rPr>
            </w:pPr>
            <w:r w:rsidRPr="00196413">
              <w:rPr>
                <w:rFonts w:ascii="Times New Roman" w:hAnsi="Times New Roman" w:cs="Times New Roman"/>
                <w:sz w:val="24"/>
                <w:szCs w:val="24"/>
              </w:rPr>
              <w:t>137.19±</w:t>
            </w:r>
            <w:r w:rsidR="001E0523" w:rsidRPr="00196413">
              <w:rPr>
                <w:rFonts w:ascii="Times New Roman" w:hAnsi="Times New Roman" w:cs="Times New Roman"/>
                <w:sz w:val="24"/>
                <w:szCs w:val="24"/>
              </w:rPr>
              <w:t>2.95</w:t>
            </w:r>
          </w:p>
        </w:tc>
      </w:tr>
    </w:tbl>
    <w:p w14:paraId="2594716B" w14:textId="77777777" w:rsidR="00533D0A" w:rsidRPr="00196413" w:rsidRDefault="00533D0A" w:rsidP="005C3093">
      <w:pPr>
        <w:pStyle w:val="NormalWeb"/>
        <w:spacing w:before="0" w:beforeAutospacing="0" w:after="120" w:afterAutospacing="0"/>
        <w:jc w:val="both"/>
        <w:rPr>
          <w:rStyle w:val="Strong"/>
        </w:rPr>
      </w:pPr>
    </w:p>
    <w:p w14:paraId="4ACFE3DF" w14:textId="78AAC1AA" w:rsidR="001E0523" w:rsidRPr="00196413" w:rsidRDefault="001E0523" w:rsidP="00533D0A">
      <w:pPr>
        <w:pStyle w:val="NormalWeb"/>
        <w:spacing w:before="0" w:beforeAutospacing="0" w:after="0" w:afterAutospacing="0"/>
        <w:jc w:val="both"/>
      </w:pPr>
      <w:r w:rsidRPr="00196413">
        <w:rPr>
          <w:rStyle w:val="Strong"/>
        </w:rPr>
        <w:t xml:space="preserve">Table </w:t>
      </w:r>
      <w:r w:rsidR="003A0D0E">
        <w:rPr>
          <w:rStyle w:val="Strong"/>
        </w:rPr>
        <w:t>6</w:t>
      </w:r>
      <w:r w:rsidRPr="00196413">
        <w:rPr>
          <w:rStyle w:val="Strong"/>
        </w:rPr>
        <w:t>: Anti-nutrient profile of fermented soybeans (g/100 g)</w:t>
      </w:r>
    </w:p>
    <w:tbl>
      <w:tblPr>
        <w:tblW w:w="0" w:type="auto"/>
        <w:tblCellMar>
          <w:top w:w="15" w:type="dxa"/>
          <w:left w:w="57" w:type="dxa"/>
          <w:bottom w:w="15" w:type="dxa"/>
          <w:right w:w="57" w:type="dxa"/>
        </w:tblCellMar>
        <w:tblLook w:val="04A0" w:firstRow="1" w:lastRow="0" w:firstColumn="1" w:lastColumn="0" w:noHBand="0" w:noVBand="1"/>
      </w:tblPr>
      <w:tblGrid>
        <w:gridCol w:w="2892"/>
        <w:gridCol w:w="1560"/>
        <w:gridCol w:w="1417"/>
        <w:gridCol w:w="1418"/>
        <w:gridCol w:w="1417"/>
      </w:tblGrid>
      <w:tr w:rsidR="00196413" w:rsidRPr="00196413" w14:paraId="64318C65" w14:textId="77777777" w:rsidTr="006B09D1">
        <w:trPr>
          <w:tblHeader/>
        </w:trPr>
        <w:tc>
          <w:tcPr>
            <w:tcW w:w="2892" w:type="dxa"/>
            <w:tcBorders>
              <w:top w:val="single" w:sz="4" w:space="0" w:color="auto"/>
              <w:bottom w:val="single" w:sz="4" w:space="0" w:color="auto"/>
            </w:tcBorders>
            <w:vAlign w:val="center"/>
            <w:hideMark/>
          </w:tcPr>
          <w:p w14:paraId="2465BF39" w14:textId="77777777" w:rsidR="001E0523" w:rsidRPr="00196413" w:rsidRDefault="001E0523" w:rsidP="00533D0A">
            <w:pPr>
              <w:spacing w:after="0"/>
              <w:jc w:val="both"/>
              <w:rPr>
                <w:rFonts w:ascii="Times New Roman" w:hAnsi="Times New Roman" w:cs="Times New Roman"/>
                <w:b/>
                <w:bCs/>
                <w:sz w:val="24"/>
                <w:szCs w:val="24"/>
              </w:rPr>
            </w:pPr>
            <w:r w:rsidRPr="00196413">
              <w:rPr>
                <w:rFonts w:ascii="Times New Roman" w:hAnsi="Times New Roman" w:cs="Times New Roman"/>
                <w:b/>
                <w:bCs/>
                <w:sz w:val="24"/>
                <w:szCs w:val="24"/>
              </w:rPr>
              <w:t>Parameter</w:t>
            </w:r>
          </w:p>
        </w:tc>
        <w:tc>
          <w:tcPr>
            <w:tcW w:w="1560" w:type="dxa"/>
            <w:tcBorders>
              <w:top w:val="single" w:sz="4" w:space="0" w:color="auto"/>
              <w:bottom w:val="single" w:sz="4" w:space="0" w:color="auto"/>
            </w:tcBorders>
            <w:vAlign w:val="center"/>
            <w:hideMark/>
          </w:tcPr>
          <w:p w14:paraId="6E65C60C" w14:textId="77777777" w:rsidR="001E0523" w:rsidRPr="00196413" w:rsidRDefault="001E0523" w:rsidP="00533D0A">
            <w:pPr>
              <w:spacing w:after="0"/>
              <w:jc w:val="center"/>
              <w:rPr>
                <w:rFonts w:ascii="Times New Roman" w:hAnsi="Times New Roman" w:cs="Times New Roman"/>
                <w:b/>
                <w:bCs/>
                <w:sz w:val="24"/>
                <w:szCs w:val="24"/>
              </w:rPr>
            </w:pPr>
            <w:r w:rsidRPr="00196413">
              <w:rPr>
                <w:rFonts w:ascii="Times New Roman" w:hAnsi="Times New Roman" w:cs="Times New Roman"/>
                <w:b/>
                <w:bCs/>
                <w:sz w:val="24"/>
                <w:szCs w:val="24"/>
              </w:rPr>
              <w:t>0 h</w:t>
            </w:r>
          </w:p>
        </w:tc>
        <w:tc>
          <w:tcPr>
            <w:tcW w:w="1417" w:type="dxa"/>
            <w:tcBorders>
              <w:top w:val="single" w:sz="4" w:space="0" w:color="auto"/>
              <w:bottom w:val="single" w:sz="4" w:space="0" w:color="auto"/>
            </w:tcBorders>
            <w:vAlign w:val="center"/>
            <w:hideMark/>
          </w:tcPr>
          <w:p w14:paraId="516B9A1E" w14:textId="77777777" w:rsidR="001E0523" w:rsidRPr="00196413" w:rsidRDefault="001E0523" w:rsidP="00533D0A">
            <w:pPr>
              <w:spacing w:after="0"/>
              <w:jc w:val="center"/>
              <w:rPr>
                <w:rFonts w:ascii="Times New Roman" w:hAnsi="Times New Roman" w:cs="Times New Roman"/>
                <w:b/>
                <w:bCs/>
                <w:sz w:val="24"/>
                <w:szCs w:val="24"/>
              </w:rPr>
            </w:pPr>
            <w:r w:rsidRPr="00196413">
              <w:rPr>
                <w:rFonts w:ascii="Times New Roman" w:hAnsi="Times New Roman" w:cs="Times New Roman"/>
                <w:b/>
                <w:bCs/>
                <w:sz w:val="24"/>
                <w:szCs w:val="24"/>
              </w:rPr>
              <w:t>24 h</w:t>
            </w:r>
          </w:p>
        </w:tc>
        <w:tc>
          <w:tcPr>
            <w:tcW w:w="1418" w:type="dxa"/>
            <w:tcBorders>
              <w:top w:val="single" w:sz="4" w:space="0" w:color="auto"/>
              <w:bottom w:val="single" w:sz="4" w:space="0" w:color="auto"/>
            </w:tcBorders>
            <w:vAlign w:val="center"/>
            <w:hideMark/>
          </w:tcPr>
          <w:p w14:paraId="28045022" w14:textId="77777777" w:rsidR="001E0523" w:rsidRPr="00196413" w:rsidRDefault="001E0523" w:rsidP="00533D0A">
            <w:pPr>
              <w:spacing w:after="0"/>
              <w:jc w:val="center"/>
              <w:rPr>
                <w:rFonts w:ascii="Times New Roman" w:hAnsi="Times New Roman" w:cs="Times New Roman"/>
                <w:b/>
                <w:bCs/>
                <w:sz w:val="24"/>
                <w:szCs w:val="24"/>
              </w:rPr>
            </w:pPr>
            <w:r w:rsidRPr="00196413">
              <w:rPr>
                <w:rFonts w:ascii="Times New Roman" w:hAnsi="Times New Roman" w:cs="Times New Roman"/>
                <w:b/>
                <w:bCs/>
                <w:sz w:val="24"/>
                <w:szCs w:val="24"/>
              </w:rPr>
              <w:t>48 h</w:t>
            </w:r>
          </w:p>
        </w:tc>
        <w:tc>
          <w:tcPr>
            <w:tcW w:w="1417" w:type="dxa"/>
            <w:tcBorders>
              <w:top w:val="single" w:sz="4" w:space="0" w:color="auto"/>
              <w:bottom w:val="single" w:sz="4" w:space="0" w:color="auto"/>
            </w:tcBorders>
            <w:vAlign w:val="center"/>
            <w:hideMark/>
          </w:tcPr>
          <w:p w14:paraId="4882FD05" w14:textId="77777777" w:rsidR="001E0523" w:rsidRPr="00196413" w:rsidRDefault="001E0523" w:rsidP="00533D0A">
            <w:pPr>
              <w:spacing w:after="0"/>
              <w:jc w:val="center"/>
              <w:rPr>
                <w:rFonts w:ascii="Times New Roman" w:hAnsi="Times New Roman" w:cs="Times New Roman"/>
                <w:b/>
                <w:bCs/>
                <w:sz w:val="24"/>
                <w:szCs w:val="24"/>
              </w:rPr>
            </w:pPr>
            <w:r w:rsidRPr="00196413">
              <w:rPr>
                <w:rFonts w:ascii="Times New Roman" w:hAnsi="Times New Roman" w:cs="Times New Roman"/>
                <w:b/>
                <w:bCs/>
                <w:sz w:val="24"/>
                <w:szCs w:val="24"/>
              </w:rPr>
              <w:t>72 h</w:t>
            </w:r>
          </w:p>
        </w:tc>
      </w:tr>
      <w:tr w:rsidR="00196413" w:rsidRPr="00196413" w14:paraId="70A2DEBB" w14:textId="77777777" w:rsidTr="006B09D1">
        <w:tc>
          <w:tcPr>
            <w:tcW w:w="2892" w:type="dxa"/>
            <w:tcBorders>
              <w:top w:val="single" w:sz="4" w:space="0" w:color="auto"/>
            </w:tcBorders>
            <w:vAlign w:val="center"/>
            <w:hideMark/>
          </w:tcPr>
          <w:p w14:paraId="5BE3E7E4" w14:textId="77777777" w:rsidR="001E0523" w:rsidRPr="00196413" w:rsidRDefault="001E0523" w:rsidP="00533D0A">
            <w:pPr>
              <w:spacing w:after="0"/>
              <w:jc w:val="both"/>
              <w:rPr>
                <w:rFonts w:ascii="Times New Roman" w:hAnsi="Times New Roman" w:cs="Times New Roman"/>
                <w:sz w:val="24"/>
                <w:szCs w:val="24"/>
              </w:rPr>
            </w:pPr>
            <w:r w:rsidRPr="00196413">
              <w:rPr>
                <w:rFonts w:ascii="Times New Roman" w:hAnsi="Times New Roman" w:cs="Times New Roman"/>
                <w:sz w:val="24"/>
                <w:szCs w:val="24"/>
              </w:rPr>
              <w:t>Tannin</w:t>
            </w:r>
          </w:p>
        </w:tc>
        <w:tc>
          <w:tcPr>
            <w:tcW w:w="1560" w:type="dxa"/>
            <w:tcBorders>
              <w:top w:val="single" w:sz="4" w:space="0" w:color="auto"/>
            </w:tcBorders>
            <w:vAlign w:val="center"/>
            <w:hideMark/>
          </w:tcPr>
          <w:p w14:paraId="5143F091" w14:textId="77777777" w:rsidR="001E0523" w:rsidRPr="00196413" w:rsidRDefault="001E0523" w:rsidP="00533D0A">
            <w:pPr>
              <w:spacing w:after="0"/>
              <w:jc w:val="right"/>
              <w:rPr>
                <w:rFonts w:ascii="Times New Roman" w:hAnsi="Times New Roman" w:cs="Times New Roman"/>
                <w:sz w:val="24"/>
                <w:szCs w:val="24"/>
              </w:rPr>
            </w:pPr>
            <w:r w:rsidRPr="00196413">
              <w:rPr>
                <w:rFonts w:ascii="Times New Roman" w:hAnsi="Times New Roman" w:cs="Times New Roman"/>
                <w:sz w:val="24"/>
                <w:szCs w:val="24"/>
              </w:rPr>
              <w:t>1.27 ± 0.45</w:t>
            </w:r>
          </w:p>
        </w:tc>
        <w:tc>
          <w:tcPr>
            <w:tcW w:w="1417" w:type="dxa"/>
            <w:tcBorders>
              <w:top w:val="single" w:sz="4" w:space="0" w:color="auto"/>
            </w:tcBorders>
            <w:vAlign w:val="center"/>
            <w:hideMark/>
          </w:tcPr>
          <w:p w14:paraId="3670C33E" w14:textId="77777777" w:rsidR="001E0523" w:rsidRPr="00196413" w:rsidRDefault="001E0523" w:rsidP="00533D0A">
            <w:pPr>
              <w:spacing w:after="0"/>
              <w:jc w:val="right"/>
              <w:rPr>
                <w:rFonts w:ascii="Times New Roman" w:hAnsi="Times New Roman" w:cs="Times New Roman"/>
                <w:sz w:val="24"/>
                <w:szCs w:val="24"/>
              </w:rPr>
            </w:pPr>
            <w:r w:rsidRPr="00196413">
              <w:rPr>
                <w:rFonts w:ascii="Times New Roman" w:hAnsi="Times New Roman" w:cs="Times New Roman"/>
                <w:sz w:val="24"/>
                <w:szCs w:val="24"/>
              </w:rPr>
              <w:t>1.15 ± 0.21</w:t>
            </w:r>
          </w:p>
        </w:tc>
        <w:tc>
          <w:tcPr>
            <w:tcW w:w="1418" w:type="dxa"/>
            <w:tcBorders>
              <w:top w:val="single" w:sz="4" w:space="0" w:color="auto"/>
            </w:tcBorders>
            <w:vAlign w:val="center"/>
            <w:hideMark/>
          </w:tcPr>
          <w:p w14:paraId="1EFEEFD3" w14:textId="77777777" w:rsidR="001E0523" w:rsidRPr="00196413" w:rsidRDefault="001E0523" w:rsidP="00533D0A">
            <w:pPr>
              <w:spacing w:after="0"/>
              <w:jc w:val="right"/>
              <w:rPr>
                <w:rFonts w:ascii="Times New Roman" w:hAnsi="Times New Roman" w:cs="Times New Roman"/>
                <w:sz w:val="24"/>
                <w:szCs w:val="24"/>
              </w:rPr>
            </w:pPr>
            <w:r w:rsidRPr="00196413">
              <w:rPr>
                <w:rFonts w:ascii="Times New Roman" w:hAnsi="Times New Roman" w:cs="Times New Roman"/>
                <w:sz w:val="24"/>
                <w:szCs w:val="24"/>
              </w:rPr>
              <w:t>0.68 ± 0.03</w:t>
            </w:r>
          </w:p>
        </w:tc>
        <w:tc>
          <w:tcPr>
            <w:tcW w:w="1417" w:type="dxa"/>
            <w:tcBorders>
              <w:top w:val="single" w:sz="4" w:space="0" w:color="auto"/>
            </w:tcBorders>
            <w:vAlign w:val="center"/>
            <w:hideMark/>
          </w:tcPr>
          <w:p w14:paraId="35434460" w14:textId="77777777" w:rsidR="001E0523" w:rsidRPr="00196413" w:rsidRDefault="001E0523" w:rsidP="00533D0A">
            <w:pPr>
              <w:spacing w:after="0"/>
              <w:jc w:val="right"/>
              <w:rPr>
                <w:rFonts w:ascii="Times New Roman" w:hAnsi="Times New Roman" w:cs="Times New Roman"/>
                <w:sz w:val="24"/>
                <w:szCs w:val="24"/>
              </w:rPr>
            </w:pPr>
            <w:r w:rsidRPr="00196413">
              <w:rPr>
                <w:rFonts w:ascii="Times New Roman" w:hAnsi="Times New Roman" w:cs="Times New Roman"/>
                <w:sz w:val="24"/>
                <w:szCs w:val="24"/>
              </w:rPr>
              <w:t>0.63 ± 0.20</w:t>
            </w:r>
          </w:p>
        </w:tc>
      </w:tr>
      <w:tr w:rsidR="00196413" w:rsidRPr="00196413" w14:paraId="1C31C3CA" w14:textId="77777777" w:rsidTr="006B09D1">
        <w:tc>
          <w:tcPr>
            <w:tcW w:w="2892" w:type="dxa"/>
            <w:vAlign w:val="center"/>
            <w:hideMark/>
          </w:tcPr>
          <w:p w14:paraId="33478D31" w14:textId="77777777" w:rsidR="001E0523" w:rsidRPr="00196413" w:rsidRDefault="001E0523" w:rsidP="00533D0A">
            <w:pPr>
              <w:spacing w:after="0"/>
              <w:jc w:val="both"/>
              <w:rPr>
                <w:rFonts w:ascii="Times New Roman" w:hAnsi="Times New Roman" w:cs="Times New Roman"/>
                <w:sz w:val="24"/>
                <w:szCs w:val="24"/>
              </w:rPr>
            </w:pPr>
            <w:r w:rsidRPr="00196413">
              <w:rPr>
                <w:rFonts w:ascii="Times New Roman" w:hAnsi="Times New Roman" w:cs="Times New Roman"/>
                <w:sz w:val="24"/>
                <w:szCs w:val="24"/>
              </w:rPr>
              <w:t>Phytic acid</w:t>
            </w:r>
          </w:p>
        </w:tc>
        <w:tc>
          <w:tcPr>
            <w:tcW w:w="1560" w:type="dxa"/>
            <w:vAlign w:val="center"/>
            <w:hideMark/>
          </w:tcPr>
          <w:p w14:paraId="5B0061F2" w14:textId="77777777" w:rsidR="001E0523" w:rsidRPr="00196413" w:rsidRDefault="001E0523" w:rsidP="00533D0A">
            <w:pPr>
              <w:spacing w:after="0"/>
              <w:jc w:val="right"/>
              <w:rPr>
                <w:rFonts w:ascii="Times New Roman" w:hAnsi="Times New Roman" w:cs="Times New Roman"/>
                <w:sz w:val="24"/>
                <w:szCs w:val="24"/>
              </w:rPr>
            </w:pPr>
            <w:r w:rsidRPr="00196413">
              <w:rPr>
                <w:rFonts w:ascii="Times New Roman" w:hAnsi="Times New Roman" w:cs="Times New Roman"/>
                <w:sz w:val="24"/>
                <w:szCs w:val="24"/>
              </w:rPr>
              <w:t>16.36 ± 0.01</w:t>
            </w:r>
          </w:p>
        </w:tc>
        <w:tc>
          <w:tcPr>
            <w:tcW w:w="1417" w:type="dxa"/>
            <w:vAlign w:val="center"/>
            <w:hideMark/>
          </w:tcPr>
          <w:p w14:paraId="38BA7641" w14:textId="77777777" w:rsidR="001E0523" w:rsidRPr="00196413" w:rsidRDefault="001E0523" w:rsidP="00533D0A">
            <w:pPr>
              <w:spacing w:after="0"/>
              <w:jc w:val="right"/>
              <w:rPr>
                <w:rFonts w:ascii="Times New Roman" w:hAnsi="Times New Roman" w:cs="Times New Roman"/>
                <w:sz w:val="24"/>
                <w:szCs w:val="24"/>
              </w:rPr>
            </w:pPr>
            <w:r w:rsidRPr="00196413">
              <w:rPr>
                <w:rFonts w:ascii="Times New Roman" w:hAnsi="Times New Roman" w:cs="Times New Roman"/>
                <w:sz w:val="24"/>
                <w:szCs w:val="24"/>
              </w:rPr>
              <w:t>15.12 ± 0.05</w:t>
            </w:r>
          </w:p>
        </w:tc>
        <w:tc>
          <w:tcPr>
            <w:tcW w:w="1418" w:type="dxa"/>
            <w:vAlign w:val="center"/>
            <w:hideMark/>
          </w:tcPr>
          <w:p w14:paraId="64576052" w14:textId="77777777" w:rsidR="001E0523" w:rsidRPr="00196413" w:rsidRDefault="001E0523" w:rsidP="00533D0A">
            <w:pPr>
              <w:spacing w:after="0"/>
              <w:jc w:val="right"/>
              <w:rPr>
                <w:rFonts w:ascii="Times New Roman" w:hAnsi="Times New Roman" w:cs="Times New Roman"/>
                <w:sz w:val="24"/>
                <w:szCs w:val="24"/>
              </w:rPr>
            </w:pPr>
            <w:r w:rsidRPr="00196413">
              <w:rPr>
                <w:rFonts w:ascii="Times New Roman" w:hAnsi="Times New Roman" w:cs="Times New Roman"/>
                <w:sz w:val="24"/>
                <w:szCs w:val="24"/>
              </w:rPr>
              <w:t>13.63 ± 0.20</w:t>
            </w:r>
          </w:p>
        </w:tc>
        <w:tc>
          <w:tcPr>
            <w:tcW w:w="1417" w:type="dxa"/>
            <w:vAlign w:val="center"/>
            <w:hideMark/>
          </w:tcPr>
          <w:p w14:paraId="07171949" w14:textId="77777777" w:rsidR="001E0523" w:rsidRPr="00196413" w:rsidRDefault="001E0523" w:rsidP="00533D0A">
            <w:pPr>
              <w:spacing w:after="0"/>
              <w:jc w:val="right"/>
              <w:rPr>
                <w:rFonts w:ascii="Times New Roman" w:hAnsi="Times New Roman" w:cs="Times New Roman"/>
                <w:sz w:val="24"/>
                <w:szCs w:val="24"/>
              </w:rPr>
            </w:pPr>
            <w:r w:rsidRPr="00196413">
              <w:rPr>
                <w:rFonts w:ascii="Times New Roman" w:hAnsi="Times New Roman" w:cs="Times New Roman"/>
                <w:sz w:val="24"/>
                <w:szCs w:val="24"/>
              </w:rPr>
              <w:t>13.15 ± 0.07</w:t>
            </w:r>
          </w:p>
        </w:tc>
      </w:tr>
      <w:tr w:rsidR="00196413" w:rsidRPr="00196413" w14:paraId="5F245F63" w14:textId="77777777" w:rsidTr="006B09D1">
        <w:tc>
          <w:tcPr>
            <w:tcW w:w="2892" w:type="dxa"/>
            <w:tcBorders>
              <w:bottom w:val="single" w:sz="4" w:space="0" w:color="auto"/>
            </w:tcBorders>
            <w:vAlign w:val="center"/>
            <w:hideMark/>
          </w:tcPr>
          <w:p w14:paraId="3C30CDB0" w14:textId="77777777" w:rsidR="001E0523" w:rsidRPr="00196413" w:rsidRDefault="001E0523" w:rsidP="00533D0A">
            <w:pPr>
              <w:spacing w:after="0"/>
              <w:jc w:val="both"/>
              <w:rPr>
                <w:rFonts w:ascii="Times New Roman" w:hAnsi="Times New Roman" w:cs="Times New Roman"/>
                <w:sz w:val="24"/>
                <w:szCs w:val="24"/>
              </w:rPr>
            </w:pPr>
            <w:r w:rsidRPr="00196413">
              <w:rPr>
                <w:rFonts w:ascii="Times New Roman" w:hAnsi="Times New Roman" w:cs="Times New Roman"/>
                <w:sz w:val="24"/>
                <w:szCs w:val="24"/>
              </w:rPr>
              <w:t>Oxalate</w:t>
            </w:r>
          </w:p>
        </w:tc>
        <w:tc>
          <w:tcPr>
            <w:tcW w:w="1560" w:type="dxa"/>
            <w:tcBorders>
              <w:bottom w:val="single" w:sz="4" w:space="0" w:color="auto"/>
            </w:tcBorders>
            <w:vAlign w:val="center"/>
            <w:hideMark/>
          </w:tcPr>
          <w:p w14:paraId="374FA058" w14:textId="77777777" w:rsidR="001E0523" w:rsidRPr="00196413" w:rsidRDefault="001E0523" w:rsidP="00533D0A">
            <w:pPr>
              <w:spacing w:after="0"/>
              <w:jc w:val="right"/>
              <w:rPr>
                <w:rFonts w:ascii="Times New Roman" w:hAnsi="Times New Roman" w:cs="Times New Roman"/>
                <w:sz w:val="24"/>
                <w:szCs w:val="24"/>
              </w:rPr>
            </w:pPr>
            <w:r w:rsidRPr="00196413">
              <w:rPr>
                <w:rFonts w:ascii="Times New Roman" w:hAnsi="Times New Roman" w:cs="Times New Roman"/>
                <w:sz w:val="24"/>
                <w:szCs w:val="24"/>
              </w:rPr>
              <w:t>1.36 ± 0.01</w:t>
            </w:r>
          </w:p>
        </w:tc>
        <w:tc>
          <w:tcPr>
            <w:tcW w:w="1417" w:type="dxa"/>
            <w:tcBorders>
              <w:bottom w:val="single" w:sz="4" w:space="0" w:color="auto"/>
            </w:tcBorders>
            <w:vAlign w:val="center"/>
            <w:hideMark/>
          </w:tcPr>
          <w:p w14:paraId="04C72DC8" w14:textId="77777777" w:rsidR="001E0523" w:rsidRPr="00196413" w:rsidRDefault="001E0523" w:rsidP="00533D0A">
            <w:pPr>
              <w:spacing w:after="0"/>
              <w:jc w:val="right"/>
              <w:rPr>
                <w:rFonts w:ascii="Times New Roman" w:hAnsi="Times New Roman" w:cs="Times New Roman"/>
                <w:sz w:val="24"/>
                <w:szCs w:val="24"/>
              </w:rPr>
            </w:pPr>
            <w:r w:rsidRPr="00196413">
              <w:rPr>
                <w:rFonts w:ascii="Times New Roman" w:hAnsi="Times New Roman" w:cs="Times New Roman"/>
                <w:sz w:val="24"/>
                <w:szCs w:val="24"/>
              </w:rPr>
              <w:t>1.21 ± 0.01</w:t>
            </w:r>
          </w:p>
        </w:tc>
        <w:tc>
          <w:tcPr>
            <w:tcW w:w="1418" w:type="dxa"/>
            <w:tcBorders>
              <w:bottom w:val="single" w:sz="4" w:space="0" w:color="auto"/>
            </w:tcBorders>
            <w:vAlign w:val="center"/>
            <w:hideMark/>
          </w:tcPr>
          <w:p w14:paraId="68341504" w14:textId="77777777" w:rsidR="001E0523" w:rsidRPr="00196413" w:rsidRDefault="001E0523" w:rsidP="00533D0A">
            <w:pPr>
              <w:spacing w:after="0"/>
              <w:jc w:val="right"/>
              <w:rPr>
                <w:rFonts w:ascii="Times New Roman" w:hAnsi="Times New Roman" w:cs="Times New Roman"/>
                <w:sz w:val="24"/>
                <w:szCs w:val="24"/>
              </w:rPr>
            </w:pPr>
            <w:r w:rsidRPr="00196413">
              <w:rPr>
                <w:rFonts w:ascii="Times New Roman" w:hAnsi="Times New Roman" w:cs="Times New Roman"/>
                <w:sz w:val="24"/>
                <w:szCs w:val="24"/>
              </w:rPr>
              <w:t>1.05 ± 0.01</w:t>
            </w:r>
          </w:p>
        </w:tc>
        <w:tc>
          <w:tcPr>
            <w:tcW w:w="1417" w:type="dxa"/>
            <w:tcBorders>
              <w:bottom w:val="single" w:sz="4" w:space="0" w:color="auto"/>
            </w:tcBorders>
            <w:vAlign w:val="center"/>
            <w:hideMark/>
          </w:tcPr>
          <w:p w14:paraId="31171F9C" w14:textId="77777777" w:rsidR="001E0523" w:rsidRPr="00196413" w:rsidRDefault="001E0523" w:rsidP="00533D0A">
            <w:pPr>
              <w:spacing w:after="0"/>
              <w:jc w:val="right"/>
              <w:rPr>
                <w:rFonts w:ascii="Times New Roman" w:hAnsi="Times New Roman" w:cs="Times New Roman"/>
                <w:sz w:val="24"/>
                <w:szCs w:val="24"/>
              </w:rPr>
            </w:pPr>
            <w:r w:rsidRPr="00196413">
              <w:rPr>
                <w:rFonts w:ascii="Times New Roman" w:hAnsi="Times New Roman" w:cs="Times New Roman"/>
                <w:sz w:val="24"/>
                <w:szCs w:val="24"/>
              </w:rPr>
              <w:t>1.02 ± 0.01</w:t>
            </w:r>
          </w:p>
        </w:tc>
      </w:tr>
    </w:tbl>
    <w:p w14:paraId="116C5041" w14:textId="77777777" w:rsidR="00533D0A" w:rsidRPr="00196413" w:rsidRDefault="00533D0A" w:rsidP="005C3093">
      <w:pPr>
        <w:pStyle w:val="Heading3"/>
        <w:spacing w:before="0" w:beforeAutospacing="0" w:after="120" w:afterAutospacing="0"/>
        <w:jc w:val="both"/>
        <w:rPr>
          <w:sz w:val="24"/>
          <w:szCs w:val="24"/>
        </w:rPr>
      </w:pPr>
    </w:p>
    <w:p w14:paraId="034F87B0" w14:textId="77777777" w:rsidR="001E0523" w:rsidRPr="00196413" w:rsidRDefault="00533D0A" w:rsidP="005C3093">
      <w:pPr>
        <w:pStyle w:val="Heading3"/>
        <w:spacing w:before="0" w:beforeAutospacing="0" w:after="120" w:afterAutospacing="0"/>
        <w:jc w:val="both"/>
        <w:rPr>
          <w:sz w:val="24"/>
          <w:szCs w:val="24"/>
        </w:rPr>
      </w:pPr>
      <w:r w:rsidRPr="00196413">
        <w:rPr>
          <w:sz w:val="24"/>
          <w:szCs w:val="24"/>
        </w:rPr>
        <w:t>DISCUSSION</w:t>
      </w:r>
    </w:p>
    <w:p w14:paraId="1D1515A6" w14:textId="77777777" w:rsidR="006C5733" w:rsidRPr="00196413" w:rsidRDefault="006C5733" w:rsidP="005C3093">
      <w:pPr>
        <w:pStyle w:val="NormalWeb"/>
        <w:spacing w:before="0" w:beforeAutospacing="0" w:after="120" w:afterAutospacing="0"/>
        <w:jc w:val="both"/>
      </w:pPr>
      <w:r w:rsidRPr="00196413">
        <w:t xml:space="preserve">Both germination (sprouting) and microbial fermentation significantly improve soybean nutritional profiles. In both processes, protein content increased while carbohydrate and </w:t>
      </w:r>
      <w:proofErr w:type="spellStart"/>
      <w:r w:rsidRPr="00196413">
        <w:t>fiber</w:t>
      </w:r>
      <w:proofErr w:type="spellEnd"/>
      <w:r w:rsidRPr="00196413">
        <w:t xml:space="preserve"> decreased, reflecting the utilization of seed carbohydrate reserves and nutrient concentration as dry matter is metabolized (Gani </w:t>
      </w:r>
      <w:r w:rsidR="00D30A19" w:rsidRPr="00196413">
        <w:rPr>
          <w:i/>
        </w:rPr>
        <w:t>et al</w:t>
      </w:r>
      <w:r w:rsidRPr="00196413">
        <w:t xml:space="preserve">., 2019; Tang </w:t>
      </w:r>
      <w:r w:rsidR="00D30A19" w:rsidRPr="00196413">
        <w:rPr>
          <w:i/>
        </w:rPr>
        <w:t>et al</w:t>
      </w:r>
      <w:r w:rsidRPr="00196413">
        <w:t xml:space="preserve">., 2020). Fermentation generally caused greater decreases in carbohydrate and </w:t>
      </w:r>
      <w:proofErr w:type="spellStart"/>
      <w:r w:rsidRPr="00196413">
        <w:t>fiber</w:t>
      </w:r>
      <w:proofErr w:type="spellEnd"/>
      <w:r w:rsidRPr="00196413">
        <w:t xml:space="preserve"> than sprouting, consistent with microbial breakdown of polysaccharides (Huang </w:t>
      </w:r>
      <w:r w:rsidR="00D30A19" w:rsidRPr="00196413">
        <w:rPr>
          <w:i/>
        </w:rPr>
        <w:t>et al</w:t>
      </w:r>
      <w:r w:rsidRPr="00196413">
        <w:t xml:space="preserve">., 2018). Sprouting slightly increased fat and ash </w:t>
      </w:r>
      <w:r w:rsidRPr="00196413">
        <w:lastRenderedPageBreak/>
        <w:t xml:space="preserve">content, while fermentation stabilized or modestly increased fat and consistently improved ash (mineral) levels (Zhang </w:t>
      </w:r>
      <w:r w:rsidR="00D30A19" w:rsidRPr="00196413">
        <w:rPr>
          <w:i/>
        </w:rPr>
        <w:t>et al</w:t>
      </w:r>
      <w:r w:rsidRPr="00196413">
        <w:t>., 2020).</w:t>
      </w:r>
    </w:p>
    <w:p w14:paraId="4CEC4950" w14:textId="77777777" w:rsidR="006C5733" w:rsidRPr="00196413" w:rsidRDefault="006C5733" w:rsidP="005C3093">
      <w:pPr>
        <w:pStyle w:val="NormalWeb"/>
        <w:spacing w:before="0" w:beforeAutospacing="0" w:after="120" w:afterAutospacing="0"/>
        <w:jc w:val="both"/>
      </w:pPr>
      <w:r w:rsidRPr="00196413">
        <w:t xml:space="preserve">Both treatments reduced anti-nutritional factors such as phytate, tannins, and oxalate, with fermentation achieving larger reductions. Fermentation also increased B-vitamin levels due to microbial synthesis (Wu &amp; Ding, 2021; Chauhan &amp; </w:t>
      </w:r>
      <w:proofErr w:type="spellStart"/>
      <w:r w:rsidRPr="00196413">
        <w:t>Chhikara</w:t>
      </w:r>
      <w:proofErr w:type="spellEnd"/>
      <w:r w:rsidRPr="00196413">
        <w:t>, 2019). These findings align with literature reporting enhanced protein digestibility, mineral bioavailability, and vitamin content following these treatments.</w:t>
      </w:r>
    </w:p>
    <w:p w14:paraId="1FC561E6" w14:textId="77777777" w:rsidR="006C5733" w:rsidRPr="00196413" w:rsidRDefault="006C5733" w:rsidP="005C3093">
      <w:pPr>
        <w:pStyle w:val="NormalWeb"/>
        <w:spacing w:before="0" w:beforeAutospacing="0" w:after="120" w:afterAutospacing="0"/>
        <w:jc w:val="both"/>
      </w:pPr>
      <w:r w:rsidRPr="00196413">
        <w:t xml:space="preserve">Sprouting activates endogenous enzymes in soybeans, breaking down starches, proteins, and phytic acid while increasing free amino acids and minerals (Tang </w:t>
      </w:r>
      <w:r w:rsidR="00D30A19" w:rsidRPr="00196413">
        <w:rPr>
          <w:i/>
        </w:rPr>
        <w:t>et al</w:t>
      </w:r>
      <w:r w:rsidRPr="00196413">
        <w:t xml:space="preserve">., 2020). Fermentation introduces microbial enzymes that further degrade anti-nutrients and synthesize vitamins and proteins, often achieving superior nutrient improvements compared to sprouting alone (Huang </w:t>
      </w:r>
      <w:r w:rsidR="00D30A19" w:rsidRPr="00196413">
        <w:rPr>
          <w:i/>
        </w:rPr>
        <w:t>et al</w:t>
      </w:r>
      <w:r w:rsidRPr="00196413">
        <w:t>., 2018).</w:t>
      </w:r>
    </w:p>
    <w:p w14:paraId="7249743E" w14:textId="77777777" w:rsidR="006C5733" w:rsidRPr="00196413" w:rsidRDefault="006C5733" w:rsidP="005C3093">
      <w:pPr>
        <w:pStyle w:val="NormalWeb"/>
        <w:spacing w:before="0" w:beforeAutospacing="0" w:after="120" w:afterAutospacing="0"/>
        <w:jc w:val="both"/>
      </w:pPr>
      <w:r w:rsidRPr="00196413">
        <w:t xml:space="preserve">Sprouting and fermentation are low-cost, traditional techniques that can improve the nutritional quality of soybean products. These processes reduce anti-nutrients, enhance protein and mineral bioavailability, and improve digestibility and sensory properties. They are particularly useful in resource-limited regions, contributing to protein-energy malnutrition and micronutrient deficiency mitigation (Gani </w:t>
      </w:r>
      <w:r w:rsidR="00D30A19" w:rsidRPr="00196413">
        <w:rPr>
          <w:i/>
        </w:rPr>
        <w:t>et al</w:t>
      </w:r>
      <w:r w:rsidRPr="00196413">
        <w:t xml:space="preserve">., 2019; Tamang </w:t>
      </w:r>
      <w:r w:rsidR="00D30A19" w:rsidRPr="00196413">
        <w:rPr>
          <w:i/>
        </w:rPr>
        <w:t>et al</w:t>
      </w:r>
      <w:r w:rsidRPr="00196413">
        <w:t>., 2016).</w:t>
      </w:r>
    </w:p>
    <w:p w14:paraId="06FD5780" w14:textId="77777777" w:rsidR="001E0523" w:rsidRPr="00196413" w:rsidRDefault="00533D0A" w:rsidP="005C3093">
      <w:pPr>
        <w:pStyle w:val="Heading4"/>
        <w:spacing w:before="0" w:after="120"/>
        <w:jc w:val="both"/>
        <w:rPr>
          <w:rFonts w:ascii="Times New Roman" w:hAnsi="Times New Roman" w:cs="Times New Roman"/>
          <w:i w:val="0"/>
          <w:color w:val="auto"/>
          <w:sz w:val="24"/>
          <w:szCs w:val="24"/>
        </w:rPr>
      </w:pPr>
      <w:r w:rsidRPr="00196413">
        <w:rPr>
          <w:rFonts w:ascii="Times New Roman" w:hAnsi="Times New Roman" w:cs="Times New Roman"/>
          <w:i w:val="0"/>
          <w:color w:val="auto"/>
          <w:sz w:val="24"/>
          <w:szCs w:val="24"/>
        </w:rPr>
        <w:t>CONCLUSION</w:t>
      </w:r>
    </w:p>
    <w:p w14:paraId="40128F69" w14:textId="77777777" w:rsidR="001E0523" w:rsidRPr="00196413" w:rsidRDefault="001E0523" w:rsidP="005C3093">
      <w:pPr>
        <w:pStyle w:val="NormalWeb"/>
        <w:spacing w:before="0" w:beforeAutospacing="0" w:after="120" w:afterAutospacing="0"/>
        <w:jc w:val="both"/>
      </w:pPr>
      <w:r w:rsidRPr="00196413">
        <w:t>Sprouting and fermentation effectively enhance the nutritional quality of soybeans. Fermentation generally produces superior improvements in protein, mineral, and vitamin content and greater reduction of anti-nutritional factors. Integrating germination and fermentation in soybean processing can produce nutrient-dense foods suitable for addressing malnutrition in vulnerable populations.</w:t>
      </w:r>
    </w:p>
    <w:p w14:paraId="53427BDA" w14:textId="78796A24" w:rsidR="00335A22" w:rsidRPr="00196413" w:rsidRDefault="00533D0A" w:rsidP="001D1E1D">
      <w:pPr>
        <w:pStyle w:val="NormalWeb"/>
      </w:pPr>
      <w:r w:rsidRPr="00196413">
        <w:rPr>
          <w:rStyle w:val="Strong"/>
        </w:rPr>
        <w:t>REFERENCES</w:t>
      </w:r>
    </w:p>
    <w:p w14:paraId="389642A5" w14:textId="77777777" w:rsidR="00335A22" w:rsidRPr="00196413" w:rsidRDefault="00335A22" w:rsidP="00533D0A">
      <w:pPr>
        <w:pStyle w:val="NormalWeb"/>
        <w:spacing w:before="0" w:beforeAutospacing="0" w:after="0" w:afterAutospacing="0"/>
        <w:ind w:left="567" w:hanging="567"/>
        <w:jc w:val="both"/>
      </w:pPr>
      <w:r w:rsidRPr="00196413">
        <w:t>AOAC, (2008): Official Methods of Analysis of AOAC International, 18th Edition. Gaithersburg, MD: Association of Official Analytical Chemists.</w:t>
      </w:r>
    </w:p>
    <w:p w14:paraId="778795B8" w14:textId="77777777" w:rsidR="00335A22" w:rsidRPr="00196413" w:rsidRDefault="00335A22" w:rsidP="00533D0A">
      <w:pPr>
        <w:pStyle w:val="NormalWeb"/>
        <w:spacing w:before="0" w:beforeAutospacing="0" w:after="0" w:afterAutospacing="0"/>
        <w:ind w:left="567" w:hanging="567"/>
        <w:jc w:val="both"/>
      </w:pPr>
      <w:r w:rsidRPr="00196413">
        <w:t xml:space="preserve">Chauhan, G. and </w:t>
      </w:r>
      <w:proofErr w:type="spellStart"/>
      <w:r w:rsidRPr="00196413">
        <w:t>Chhikara</w:t>
      </w:r>
      <w:proofErr w:type="spellEnd"/>
      <w:r w:rsidRPr="00196413">
        <w:t>, N., (2019): Effect of fermentation on nutritional composition and anti-nutritional factors of legumes: A review. Journal of Food Science and Technology, 56(2): 550–561.</w:t>
      </w:r>
    </w:p>
    <w:p w14:paraId="2787B59F" w14:textId="77777777" w:rsidR="00335A22" w:rsidRPr="00196413" w:rsidRDefault="00335A22" w:rsidP="00335A22">
      <w:pPr>
        <w:pStyle w:val="NormalWeb"/>
        <w:spacing w:before="0" w:beforeAutospacing="0" w:after="0" w:afterAutospacing="0"/>
        <w:ind w:left="567" w:hanging="567"/>
        <w:jc w:val="both"/>
        <w:rPr>
          <w:lang w:val="en-US"/>
        </w:rPr>
      </w:pPr>
      <w:r w:rsidRPr="00335A22">
        <w:rPr>
          <w:lang w:val="en-US"/>
        </w:rPr>
        <w:t xml:space="preserve">Chauhan, G., &amp; </w:t>
      </w:r>
      <w:proofErr w:type="spellStart"/>
      <w:r w:rsidRPr="00335A22">
        <w:rPr>
          <w:lang w:val="en-US"/>
        </w:rPr>
        <w:t>Chhikara</w:t>
      </w:r>
      <w:proofErr w:type="spellEnd"/>
      <w:r w:rsidRPr="00335A22">
        <w:rPr>
          <w:lang w:val="en-US"/>
        </w:rPr>
        <w:t xml:space="preserve">, N. (2019). Effect of fermentation on nutritional composition and anti-nutritional factors of legumes. </w:t>
      </w:r>
      <w:r w:rsidRPr="00335A22">
        <w:rPr>
          <w:i/>
          <w:iCs/>
          <w:lang w:val="en-US"/>
        </w:rPr>
        <w:t>Journal of Food Science and Technology</w:t>
      </w:r>
      <w:r w:rsidRPr="00335A22">
        <w:rPr>
          <w:lang w:val="en-US"/>
        </w:rPr>
        <w:t>, 56(2), 550–561.</w:t>
      </w:r>
    </w:p>
    <w:p w14:paraId="1C4F5F51" w14:textId="77777777" w:rsidR="00335A22" w:rsidRPr="00196413" w:rsidRDefault="00335A22" w:rsidP="00533D0A">
      <w:pPr>
        <w:pStyle w:val="NormalWeb"/>
        <w:spacing w:before="0" w:beforeAutospacing="0" w:after="0" w:afterAutospacing="0"/>
        <w:ind w:left="567" w:hanging="567"/>
        <w:jc w:val="both"/>
      </w:pPr>
      <w:r w:rsidRPr="00196413">
        <w:t>Gani, A., Ahmad, T., Lone, F. A. and Wani, S. A., (2019): Nutritional composition and health benefits of soybean (</w:t>
      </w:r>
      <w:r w:rsidRPr="00196413">
        <w:rPr>
          <w:rStyle w:val="Emphasis"/>
        </w:rPr>
        <w:t>Glycine max</w:t>
      </w:r>
      <w:r w:rsidRPr="00196413">
        <w:t xml:space="preserve"> L.): A review. Journal of Food Biochemistry, 43(10): e12992.</w:t>
      </w:r>
    </w:p>
    <w:p w14:paraId="2C087600" w14:textId="77777777" w:rsidR="00335A22" w:rsidRPr="00196413" w:rsidRDefault="00335A22" w:rsidP="00335A22">
      <w:pPr>
        <w:pStyle w:val="NormalWeb"/>
        <w:spacing w:before="0" w:beforeAutospacing="0" w:after="0" w:afterAutospacing="0"/>
        <w:ind w:left="567" w:hanging="567"/>
        <w:jc w:val="both"/>
        <w:rPr>
          <w:lang w:val="en-US"/>
        </w:rPr>
      </w:pPr>
      <w:r w:rsidRPr="00335A22">
        <w:rPr>
          <w:lang w:val="en-US"/>
        </w:rPr>
        <w:t>Gani, A., Ahmad, T., Lone, F. A., &amp; Wani, S. A. (2019). Nutritional composition and health benefits of soybean (</w:t>
      </w:r>
      <w:r w:rsidRPr="00335A22">
        <w:rPr>
          <w:i/>
          <w:iCs/>
          <w:lang w:val="en-US"/>
        </w:rPr>
        <w:t>Glycine max</w:t>
      </w:r>
      <w:r w:rsidRPr="00335A22">
        <w:rPr>
          <w:lang w:val="en-US"/>
        </w:rPr>
        <w:t xml:space="preserve"> L.). </w:t>
      </w:r>
      <w:r w:rsidRPr="00335A22">
        <w:rPr>
          <w:i/>
          <w:iCs/>
          <w:lang w:val="en-US"/>
        </w:rPr>
        <w:t>Journal of Food Biochemistry</w:t>
      </w:r>
      <w:r w:rsidRPr="00335A22">
        <w:rPr>
          <w:lang w:val="en-US"/>
        </w:rPr>
        <w:t>, 43(10), e12992.</w:t>
      </w:r>
    </w:p>
    <w:p w14:paraId="5BA3B417" w14:textId="77777777" w:rsidR="00335A22" w:rsidRPr="00196413" w:rsidRDefault="00335A22" w:rsidP="00533D0A">
      <w:pPr>
        <w:pStyle w:val="NormalWeb"/>
        <w:spacing w:before="0" w:beforeAutospacing="0" w:after="0" w:afterAutospacing="0"/>
        <w:ind w:left="567" w:hanging="567"/>
        <w:jc w:val="both"/>
      </w:pPr>
      <w:r w:rsidRPr="00196413">
        <w:t>Goyal, A., Sharma, V., &amp; Kumar, A., (2022): Nutritional profile and health benefits of soybean. International Journal of Current Microbiology and Applied Sciences, 11(3): 45–56.</w:t>
      </w:r>
    </w:p>
    <w:p w14:paraId="3240CB3F" w14:textId="77777777" w:rsidR="00335A22" w:rsidRPr="00196413" w:rsidRDefault="00335A22" w:rsidP="00533D0A">
      <w:pPr>
        <w:pStyle w:val="NormalWeb"/>
        <w:spacing w:before="0" w:beforeAutospacing="0" w:after="0" w:afterAutospacing="0"/>
        <w:ind w:left="567" w:hanging="567"/>
        <w:jc w:val="both"/>
      </w:pPr>
      <w:r w:rsidRPr="00196413">
        <w:t>Huang, J., Zheng, Y. and Li, D., (2018): Effect of fermentation on anti-nutritional factors, protein digestibility, and mineral bioavailability in legumes: A review. Food Science and Nutrition, 6(8): 2330–2340.</w:t>
      </w:r>
    </w:p>
    <w:p w14:paraId="7AC1F125" w14:textId="77777777" w:rsidR="00335A22" w:rsidRPr="00196413" w:rsidRDefault="00335A22" w:rsidP="00335A22">
      <w:pPr>
        <w:pStyle w:val="NormalWeb"/>
        <w:spacing w:before="0" w:beforeAutospacing="0" w:after="0" w:afterAutospacing="0"/>
        <w:ind w:left="567" w:hanging="567"/>
        <w:jc w:val="both"/>
        <w:rPr>
          <w:lang w:val="en-US"/>
        </w:rPr>
      </w:pPr>
      <w:r w:rsidRPr="00335A22">
        <w:rPr>
          <w:lang w:val="en-US"/>
        </w:rPr>
        <w:t xml:space="preserve">Huang, J., Zheng, Y., &amp; Li, D. (2018). Effect of fermentation on anti-nutritional factors, protein digestibility, and mineral bioavailability in legumes. </w:t>
      </w:r>
      <w:r w:rsidRPr="00335A22">
        <w:rPr>
          <w:i/>
          <w:iCs/>
          <w:lang w:val="en-US"/>
        </w:rPr>
        <w:t>Food Science and Nutrition</w:t>
      </w:r>
      <w:r w:rsidRPr="00335A22">
        <w:rPr>
          <w:lang w:val="en-US"/>
        </w:rPr>
        <w:t>, 6(8), 2330–2340.</w:t>
      </w:r>
    </w:p>
    <w:p w14:paraId="7D4D20A8" w14:textId="77777777" w:rsidR="00335A22" w:rsidRPr="00196413" w:rsidRDefault="00335A22" w:rsidP="00533D0A">
      <w:pPr>
        <w:pStyle w:val="NormalWeb"/>
        <w:spacing w:before="0" w:beforeAutospacing="0" w:after="0" w:afterAutospacing="0"/>
        <w:ind w:left="567" w:hanging="567"/>
        <w:jc w:val="both"/>
      </w:pPr>
      <w:r w:rsidRPr="00196413">
        <w:lastRenderedPageBreak/>
        <w:t>Jung, W., Lee, S., &amp; Kim, J., (2023): Microbial diversity and nutrient enhancement during spontaneous soybean fermentation. Food Bioscience, 52: 102533.</w:t>
      </w:r>
    </w:p>
    <w:p w14:paraId="12EAD5EE" w14:textId="77777777" w:rsidR="00335A22" w:rsidRPr="00196413" w:rsidRDefault="00335A22" w:rsidP="00533D0A">
      <w:pPr>
        <w:pStyle w:val="NormalWeb"/>
        <w:spacing w:before="0" w:beforeAutospacing="0" w:after="0" w:afterAutospacing="0"/>
        <w:ind w:left="567" w:hanging="567"/>
        <w:jc w:val="both"/>
      </w:pPr>
      <w:r w:rsidRPr="00196413">
        <w:t>Knez, H., Mozetič, M., &amp; Jakopič, M., (2023): Nutritional improvement of legumes through fermentation. Food Science and Technology, 43(5): 345–356.</w:t>
      </w:r>
    </w:p>
    <w:p w14:paraId="561DB98A" w14:textId="77777777" w:rsidR="00335A22" w:rsidRPr="00196413" w:rsidRDefault="00335A22" w:rsidP="00533D0A">
      <w:pPr>
        <w:pStyle w:val="NormalWeb"/>
        <w:spacing w:before="0" w:beforeAutospacing="0" w:after="0" w:afterAutospacing="0"/>
        <w:ind w:left="567" w:hanging="567"/>
        <w:jc w:val="both"/>
      </w:pPr>
      <w:r w:rsidRPr="00196413">
        <w:t>Liu, H. and Chang, C., (2022): Germination-induced changes in nutrient composition and bioactive compounds of soybean seeds. Journal of Food Biochemistry, 46(12): e14267.</w:t>
      </w:r>
    </w:p>
    <w:p w14:paraId="4D63D82C" w14:textId="77777777" w:rsidR="00335A22" w:rsidRPr="00196413" w:rsidRDefault="00335A22" w:rsidP="00533D0A">
      <w:pPr>
        <w:pStyle w:val="NormalWeb"/>
        <w:spacing w:before="0" w:beforeAutospacing="0" w:after="0" w:afterAutospacing="0"/>
        <w:ind w:left="567" w:hanging="567"/>
        <w:jc w:val="both"/>
      </w:pPr>
      <w:proofErr w:type="spellStart"/>
      <w:r w:rsidRPr="00196413">
        <w:t>Majzoobi</w:t>
      </w:r>
      <w:proofErr w:type="spellEnd"/>
      <w:r w:rsidRPr="00196413">
        <w:t xml:space="preserve">, M., </w:t>
      </w:r>
      <w:proofErr w:type="spellStart"/>
      <w:r w:rsidRPr="00196413">
        <w:t>Homayouni</w:t>
      </w:r>
      <w:proofErr w:type="spellEnd"/>
      <w:r w:rsidRPr="00196413">
        <w:t>, A., &amp; Hedayati, M., (2023): Fermentation and its effect on anti-nutrients and protein digestibility of legumes. Food Chemistry, 405: 134714.</w:t>
      </w:r>
    </w:p>
    <w:p w14:paraId="0A68DF30" w14:textId="77777777" w:rsidR="00335A22" w:rsidRPr="00196413" w:rsidRDefault="00335A22" w:rsidP="00533D0A">
      <w:pPr>
        <w:pStyle w:val="NormalWeb"/>
        <w:spacing w:before="0" w:beforeAutospacing="0" w:after="0" w:afterAutospacing="0"/>
        <w:ind w:left="567" w:hanging="567"/>
        <w:jc w:val="both"/>
      </w:pPr>
      <w:r w:rsidRPr="00196413">
        <w:t>Mohamed, A. I., Youssef, M. K. and Ahmed, H. M., (1986): Determination of phytic acid in food samples. Journal of Food Science, 51(5): 1290–1293.</w:t>
      </w:r>
    </w:p>
    <w:p w14:paraId="7446E7B0" w14:textId="77777777" w:rsidR="00335A22" w:rsidRPr="00196413" w:rsidRDefault="00335A22" w:rsidP="00533D0A">
      <w:pPr>
        <w:pStyle w:val="NormalWeb"/>
        <w:spacing w:before="0" w:beforeAutospacing="0" w:after="0" w:afterAutospacing="0"/>
        <w:ind w:left="567" w:hanging="567"/>
        <w:jc w:val="both"/>
      </w:pPr>
      <w:r w:rsidRPr="00196413">
        <w:t xml:space="preserve">Onwuka, G., (2005): Food Analysis and Instrumentation: Theory and Practice. Lagos: </w:t>
      </w:r>
      <w:proofErr w:type="spellStart"/>
      <w:r w:rsidRPr="00196413">
        <w:t>Naphthali</w:t>
      </w:r>
      <w:proofErr w:type="spellEnd"/>
      <w:r w:rsidRPr="00196413">
        <w:t xml:space="preserve"> Prints.</w:t>
      </w:r>
    </w:p>
    <w:p w14:paraId="5F332E11" w14:textId="77777777" w:rsidR="00335A22" w:rsidRPr="00196413" w:rsidRDefault="00335A22" w:rsidP="00533D0A">
      <w:pPr>
        <w:pStyle w:val="NormalWeb"/>
        <w:spacing w:before="0" w:beforeAutospacing="0" w:after="0" w:afterAutospacing="0"/>
        <w:ind w:left="567" w:hanging="567"/>
        <w:jc w:val="both"/>
      </w:pPr>
      <w:r w:rsidRPr="00196413">
        <w:t>Rahman, M., Sarker, M., &amp; Hossain, M., (2023): Effect of sprouting on proximate composition and antioxidant properties of soybean seeds. Journal of Food Science and Technology, 60(1): 110–122.</w:t>
      </w:r>
    </w:p>
    <w:p w14:paraId="497B2801" w14:textId="77777777" w:rsidR="00335A22" w:rsidRPr="00196413" w:rsidRDefault="00335A22" w:rsidP="00533D0A">
      <w:pPr>
        <w:pStyle w:val="NormalWeb"/>
        <w:spacing w:before="0" w:beforeAutospacing="0" w:after="0" w:afterAutospacing="0"/>
        <w:ind w:left="567" w:hanging="567"/>
        <w:jc w:val="both"/>
      </w:pPr>
      <w:r w:rsidRPr="00196413">
        <w:t>Tamang, J. P. and Thapa, S., (2021): Microbial synthesis of vitamins in fermented soybean foods. International Journal of Food Microbiology, 336: 108900.</w:t>
      </w:r>
    </w:p>
    <w:p w14:paraId="14BA8270" w14:textId="77777777" w:rsidR="00335A22" w:rsidRPr="00196413" w:rsidRDefault="00335A22" w:rsidP="00533D0A">
      <w:pPr>
        <w:pStyle w:val="NormalWeb"/>
        <w:spacing w:before="0" w:beforeAutospacing="0" w:after="0" w:afterAutospacing="0"/>
        <w:ind w:left="567" w:hanging="567"/>
        <w:jc w:val="both"/>
      </w:pPr>
      <w:r w:rsidRPr="00196413">
        <w:t>Tamang, J. P., Watanabe, K. and Holzapfel, W. H., (2016): Review: Diversity of microorganisms in global fermented foods and beverages. Frontiers in Microbiology, 7: 377.</w:t>
      </w:r>
    </w:p>
    <w:p w14:paraId="522AAE85" w14:textId="77777777" w:rsidR="00335A22" w:rsidRPr="00196413" w:rsidRDefault="00335A22" w:rsidP="00335A22">
      <w:pPr>
        <w:pStyle w:val="NormalWeb"/>
        <w:spacing w:before="0" w:beforeAutospacing="0" w:after="0" w:afterAutospacing="0"/>
        <w:ind w:left="567" w:hanging="567"/>
        <w:jc w:val="both"/>
        <w:rPr>
          <w:lang w:val="en-US"/>
        </w:rPr>
      </w:pPr>
      <w:r w:rsidRPr="00335A22">
        <w:rPr>
          <w:lang w:val="en-US"/>
        </w:rPr>
        <w:t xml:space="preserve">Tamang, J. P., Watanabe, K., &amp; Holzapfel, W. H. (2016). Diversity of microorganisms in global fermented foods and beverages. </w:t>
      </w:r>
      <w:r w:rsidRPr="00335A22">
        <w:rPr>
          <w:i/>
          <w:iCs/>
          <w:lang w:val="en-US"/>
        </w:rPr>
        <w:t>Frontiers in Microbiology</w:t>
      </w:r>
      <w:r w:rsidRPr="00335A22">
        <w:rPr>
          <w:lang w:val="en-US"/>
        </w:rPr>
        <w:t>, 7, 377.</w:t>
      </w:r>
    </w:p>
    <w:p w14:paraId="4A76081F" w14:textId="77777777" w:rsidR="00335A22" w:rsidRPr="00196413" w:rsidRDefault="00335A22" w:rsidP="00533D0A">
      <w:pPr>
        <w:pStyle w:val="NormalWeb"/>
        <w:spacing w:before="0" w:beforeAutospacing="0" w:after="0" w:afterAutospacing="0"/>
        <w:ind w:left="567" w:hanging="567"/>
        <w:jc w:val="both"/>
      </w:pPr>
      <w:r w:rsidRPr="00196413">
        <w:t>Tang, C., Wu, X., Liu, R. and Chen, J., (2020): Nutritional and functional properties of germinated legumes: A review. Critical Reviews in Food Science and Nutrition, 60(11): 1795–1809.</w:t>
      </w:r>
    </w:p>
    <w:p w14:paraId="2D226501" w14:textId="77777777" w:rsidR="00335A22" w:rsidRPr="00196413" w:rsidRDefault="00335A22" w:rsidP="00335A22">
      <w:pPr>
        <w:pStyle w:val="NormalWeb"/>
        <w:spacing w:before="0" w:beforeAutospacing="0" w:after="0" w:afterAutospacing="0"/>
        <w:ind w:left="567" w:hanging="567"/>
        <w:jc w:val="both"/>
        <w:rPr>
          <w:lang w:val="en-US"/>
        </w:rPr>
      </w:pPr>
      <w:r w:rsidRPr="00335A22">
        <w:rPr>
          <w:lang w:val="en-US"/>
        </w:rPr>
        <w:t xml:space="preserve">Tang, C., Wu, X., Liu, R., &amp; Chen, J. (2020). Nutritional and functional properties of germinated legumes: A review. </w:t>
      </w:r>
      <w:r w:rsidRPr="00335A22">
        <w:rPr>
          <w:i/>
          <w:iCs/>
          <w:lang w:val="en-US"/>
        </w:rPr>
        <w:t>Critical Reviews in Food Science and Nutrition</w:t>
      </w:r>
      <w:r w:rsidRPr="00335A22">
        <w:rPr>
          <w:lang w:val="en-US"/>
        </w:rPr>
        <w:t>, 60(11), 1795–1809.</w:t>
      </w:r>
    </w:p>
    <w:p w14:paraId="1B89A5BE" w14:textId="77777777" w:rsidR="00335A22" w:rsidRPr="00196413" w:rsidRDefault="00335A22" w:rsidP="00533D0A">
      <w:pPr>
        <w:pStyle w:val="NormalWeb"/>
        <w:spacing w:before="0" w:beforeAutospacing="0" w:after="0" w:afterAutospacing="0"/>
        <w:ind w:left="567" w:hanging="567"/>
        <w:jc w:val="both"/>
      </w:pPr>
      <w:r w:rsidRPr="00196413">
        <w:t>Thompson, L. U. and Erdman, J. W., (1982): Tannins in human nutrition. Food Technology, 36(4): 56–60.</w:t>
      </w:r>
    </w:p>
    <w:p w14:paraId="0AA81D5A" w14:textId="77777777" w:rsidR="00335A22" w:rsidRPr="00196413" w:rsidRDefault="00335A22" w:rsidP="00533D0A">
      <w:pPr>
        <w:pStyle w:val="NormalWeb"/>
        <w:spacing w:before="0" w:beforeAutospacing="0" w:after="0" w:afterAutospacing="0"/>
        <w:ind w:left="567" w:hanging="567"/>
        <w:jc w:val="both"/>
      </w:pPr>
      <w:r w:rsidRPr="00196413">
        <w:t>Wu, S. and Ding, L., (2021): Vitamin enrichment during soybean fermentation: Mechanisms and applications. Food Research International, 140: 109891.</w:t>
      </w:r>
    </w:p>
    <w:p w14:paraId="6E7AC96E" w14:textId="77777777" w:rsidR="00335A22" w:rsidRPr="00196413" w:rsidRDefault="00335A22" w:rsidP="00335A22">
      <w:pPr>
        <w:pStyle w:val="NormalWeb"/>
        <w:spacing w:before="0" w:beforeAutospacing="0" w:after="0" w:afterAutospacing="0"/>
        <w:ind w:left="567" w:hanging="567"/>
        <w:jc w:val="both"/>
        <w:rPr>
          <w:lang w:val="en-US"/>
        </w:rPr>
      </w:pPr>
      <w:r w:rsidRPr="00335A22">
        <w:rPr>
          <w:lang w:val="en-US"/>
        </w:rPr>
        <w:t xml:space="preserve">Wu, S., &amp; Ding, L. (2021). Vitamin enrichment during soybean fermentation: Mechanisms and applications. </w:t>
      </w:r>
      <w:r w:rsidRPr="00335A22">
        <w:rPr>
          <w:i/>
          <w:iCs/>
          <w:lang w:val="en-US"/>
        </w:rPr>
        <w:t>Food Research International</w:t>
      </w:r>
      <w:r w:rsidRPr="00335A22">
        <w:rPr>
          <w:lang w:val="en-US"/>
        </w:rPr>
        <w:t>, 140, 109891.</w:t>
      </w:r>
    </w:p>
    <w:p w14:paraId="778E6297" w14:textId="77777777" w:rsidR="00335A22" w:rsidRPr="00196413" w:rsidRDefault="00335A22" w:rsidP="00335A22">
      <w:pPr>
        <w:pStyle w:val="NormalWeb"/>
        <w:spacing w:before="0" w:beforeAutospacing="0" w:after="0" w:afterAutospacing="0"/>
        <w:ind w:left="567" w:hanging="567"/>
        <w:jc w:val="both"/>
      </w:pPr>
      <w:r w:rsidRPr="00196413">
        <w:t>Zhang, Y., Liu, Y. and Wang, X., (2020): Changes in nutritional composition and anti-nutritional factors during fermentation of soy-based foods. LWT – Food Science and Technology, 117: 108624.</w:t>
      </w:r>
    </w:p>
    <w:p w14:paraId="2C692EC5" w14:textId="77777777" w:rsidR="00335A22" w:rsidRPr="00335A22" w:rsidRDefault="00335A22" w:rsidP="00335A22">
      <w:pPr>
        <w:pStyle w:val="NormalWeb"/>
        <w:spacing w:before="0" w:beforeAutospacing="0" w:after="0" w:afterAutospacing="0"/>
        <w:ind w:left="567" w:hanging="567"/>
        <w:jc w:val="both"/>
      </w:pPr>
      <w:r w:rsidRPr="00335A22">
        <w:rPr>
          <w:lang w:val="en-US"/>
        </w:rPr>
        <w:t xml:space="preserve">Zhang, Y., Liu, Y., &amp; Wang, X. (2020). Changes in nutritional composition and anti-nutritional factors during fermentation of soy-based foods. </w:t>
      </w:r>
      <w:r w:rsidRPr="00335A22">
        <w:rPr>
          <w:i/>
          <w:iCs/>
          <w:lang w:val="en-US"/>
        </w:rPr>
        <w:t>LWT – Food Science and Technology</w:t>
      </w:r>
      <w:r w:rsidRPr="00335A22">
        <w:rPr>
          <w:lang w:val="en-US"/>
        </w:rPr>
        <w:t>, 117, 108624.</w:t>
      </w:r>
    </w:p>
    <w:sectPr w:rsidR="00335A22" w:rsidRPr="00335A22" w:rsidSect="0019641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5EC3D" w14:textId="77777777" w:rsidR="008E5D62" w:rsidRDefault="008E5D62" w:rsidP="00B34277">
      <w:pPr>
        <w:spacing w:after="0" w:line="240" w:lineRule="auto"/>
      </w:pPr>
      <w:r>
        <w:separator/>
      </w:r>
    </w:p>
  </w:endnote>
  <w:endnote w:type="continuationSeparator" w:id="0">
    <w:p w14:paraId="37736ACD" w14:textId="77777777" w:rsidR="008E5D62" w:rsidRDefault="008E5D62" w:rsidP="00B3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3696F" w14:textId="77777777" w:rsidR="001517F4" w:rsidRDefault="00151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374397"/>
      <w:docPartObj>
        <w:docPartGallery w:val="Page Numbers (Bottom of Page)"/>
        <w:docPartUnique/>
      </w:docPartObj>
    </w:sdtPr>
    <w:sdtEndPr>
      <w:rPr>
        <w:noProof/>
      </w:rPr>
    </w:sdtEndPr>
    <w:sdtContent>
      <w:p w14:paraId="400069F3" w14:textId="77777777" w:rsidR="00B34277" w:rsidRDefault="00B34277">
        <w:pPr>
          <w:pStyle w:val="Footer"/>
        </w:pPr>
        <w:r>
          <w:fldChar w:fldCharType="begin"/>
        </w:r>
        <w:r>
          <w:instrText xml:space="preserve"> PAGE   \* MERGEFORMAT </w:instrText>
        </w:r>
        <w:r>
          <w:fldChar w:fldCharType="separate"/>
        </w:r>
        <w:r w:rsidR="00E77E56">
          <w:rPr>
            <w:noProof/>
          </w:rPr>
          <w:t>1</w:t>
        </w:r>
        <w:r>
          <w:rPr>
            <w:noProof/>
          </w:rPr>
          <w:fldChar w:fldCharType="end"/>
        </w:r>
      </w:p>
    </w:sdtContent>
  </w:sdt>
  <w:p w14:paraId="6AED57A8" w14:textId="77777777" w:rsidR="00B34277" w:rsidRDefault="00B342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4B3CD" w14:textId="77777777" w:rsidR="001517F4" w:rsidRDefault="00151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CF408" w14:textId="77777777" w:rsidR="008E5D62" w:rsidRDefault="008E5D62" w:rsidP="00B34277">
      <w:pPr>
        <w:spacing w:after="0" w:line="240" w:lineRule="auto"/>
      </w:pPr>
      <w:r>
        <w:separator/>
      </w:r>
    </w:p>
  </w:footnote>
  <w:footnote w:type="continuationSeparator" w:id="0">
    <w:p w14:paraId="5E168985" w14:textId="77777777" w:rsidR="008E5D62" w:rsidRDefault="008E5D62" w:rsidP="00B34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57A4" w14:textId="61005E56" w:rsidR="001517F4" w:rsidRDefault="001517F4">
    <w:pPr>
      <w:pStyle w:val="Header"/>
    </w:pPr>
    <w:r>
      <w:rPr>
        <w:noProof/>
      </w:rPr>
      <w:pict w14:anchorId="71A84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76542" w14:textId="7EDA5084" w:rsidR="001517F4" w:rsidRDefault="001517F4">
    <w:pPr>
      <w:pStyle w:val="Header"/>
    </w:pPr>
    <w:r>
      <w:rPr>
        <w:noProof/>
      </w:rPr>
      <w:pict w14:anchorId="1EA36E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CD707" w14:textId="0CBCE40A" w:rsidR="001517F4" w:rsidRDefault="001517F4">
    <w:pPr>
      <w:pStyle w:val="Header"/>
    </w:pPr>
    <w:r>
      <w:rPr>
        <w:noProof/>
      </w:rPr>
      <w:pict w14:anchorId="05BF0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E188B"/>
    <w:multiLevelType w:val="multilevel"/>
    <w:tmpl w:val="8D5A2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49FC"/>
    <w:rsid w:val="001517F4"/>
    <w:rsid w:val="00196413"/>
    <w:rsid w:val="001D1E1D"/>
    <w:rsid w:val="001E0523"/>
    <w:rsid w:val="00302D9E"/>
    <w:rsid w:val="00335A22"/>
    <w:rsid w:val="003629BC"/>
    <w:rsid w:val="003838D4"/>
    <w:rsid w:val="003A0D0E"/>
    <w:rsid w:val="003C1FDE"/>
    <w:rsid w:val="00415A6D"/>
    <w:rsid w:val="00473AE0"/>
    <w:rsid w:val="004A222C"/>
    <w:rsid w:val="00533D0A"/>
    <w:rsid w:val="005C3093"/>
    <w:rsid w:val="00624A5A"/>
    <w:rsid w:val="0064102C"/>
    <w:rsid w:val="006B09D1"/>
    <w:rsid w:val="006C5733"/>
    <w:rsid w:val="006E2BE9"/>
    <w:rsid w:val="007335D3"/>
    <w:rsid w:val="007E6540"/>
    <w:rsid w:val="008A6870"/>
    <w:rsid w:val="008B7A51"/>
    <w:rsid w:val="008E5D62"/>
    <w:rsid w:val="00A71AB5"/>
    <w:rsid w:val="00B34277"/>
    <w:rsid w:val="00BA1588"/>
    <w:rsid w:val="00BE127B"/>
    <w:rsid w:val="00D30A19"/>
    <w:rsid w:val="00D911CE"/>
    <w:rsid w:val="00D949FC"/>
    <w:rsid w:val="00DA7FDF"/>
    <w:rsid w:val="00DC2793"/>
    <w:rsid w:val="00E77E56"/>
    <w:rsid w:val="00F27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14971A"/>
  <w15:docId w15:val="{242BB7C4-A9A6-47FE-BF36-C3DB25CD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7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C2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949F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DC27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49F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949FC"/>
    <w:rPr>
      <w:b/>
      <w:bCs/>
    </w:rPr>
  </w:style>
  <w:style w:type="paragraph" w:styleId="NormalWeb">
    <w:name w:val="Normal (Web)"/>
    <w:basedOn w:val="Normal"/>
    <w:uiPriority w:val="99"/>
    <w:unhideWhenUsed/>
    <w:rsid w:val="00D949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949FC"/>
    <w:rPr>
      <w:i/>
      <w:iCs/>
    </w:rPr>
  </w:style>
  <w:style w:type="character" w:customStyle="1" w:styleId="Heading2Char">
    <w:name w:val="Heading 2 Char"/>
    <w:basedOn w:val="DefaultParagraphFont"/>
    <w:link w:val="Heading2"/>
    <w:uiPriority w:val="9"/>
    <w:semiHidden/>
    <w:rsid w:val="00DC2793"/>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DC2793"/>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DC279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34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277"/>
  </w:style>
  <w:style w:type="paragraph" w:styleId="Footer">
    <w:name w:val="footer"/>
    <w:basedOn w:val="Normal"/>
    <w:link w:val="FooterChar"/>
    <w:uiPriority w:val="99"/>
    <w:unhideWhenUsed/>
    <w:rsid w:val="00B34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277"/>
  </w:style>
  <w:style w:type="paragraph" w:styleId="Title">
    <w:name w:val="Title"/>
    <w:basedOn w:val="Normal"/>
    <w:link w:val="TitleChar"/>
    <w:uiPriority w:val="1"/>
    <w:qFormat/>
    <w:rsid w:val="00196413"/>
    <w:pPr>
      <w:widowControl w:val="0"/>
      <w:autoSpaceDE w:val="0"/>
      <w:autoSpaceDN w:val="0"/>
      <w:spacing w:before="106" w:after="0" w:line="240" w:lineRule="auto"/>
      <w:ind w:left="1"/>
    </w:pPr>
    <w:rPr>
      <w:rFonts w:ascii="Calibri" w:eastAsia="Calibri" w:hAnsi="Calibri" w:cs="Calibri"/>
      <w:b/>
      <w:bCs/>
      <w:sz w:val="32"/>
      <w:szCs w:val="32"/>
      <w:lang w:val="en-US"/>
    </w:rPr>
  </w:style>
  <w:style w:type="character" w:customStyle="1" w:styleId="TitleChar">
    <w:name w:val="Title Char"/>
    <w:basedOn w:val="DefaultParagraphFont"/>
    <w:link w:val="Title"/>
    <w:uiPriority w:val="1"/>
    <w:rsid w:val="00196413"/>
    <w:rPr>
      <w:rFonts w:ascii="Calibri" w:eastAsia="Calibri" w:hAnsi="Calibri" w:cs="Calibri"/>
      <w:b/>
      <w:bCs/>
      <w:sz w:val="32"/>
      <w:szCs w:val="32"/>
      <w:lang w:val="en-US"/>
    </w:rPr>
  </w:style>
  <w:style w:type="paragraph" w:styleId="BodyText">
    <w:name w:val="Body Text"/>
    <w:basedOn w:val="Normal"/>
    <w:link w:val="BodyTextChar"/>
    <w:semiHidden/>
    <w:unhideWhenUsed/>
    <w:qFormat/>
    <w:rsid w:val="00196413"/>
    <w:pPr>
      <w:spacing w:before="180" w:after="180" w:line="240" w:lineRule="auto"/>
    </w:pPr>
    <w:rPr>
      <w:sz w:val="24"/>
      <w:szCs w:val="24"/>
      <w:lang w:val="en-US"/>
    </w:rPr>
  </w:style>
  <w:style w:type="character" w:customStyle="1" w:styleId="BodyTextChar">
    <w:name w:val="Body Text Char"/>
    <w:basedOn w:val="DefaultParagraphFont"/>
    <w:link w:val="BodyText"/>
    <w:semiHidden/>
    <w:rsid w:val="00196413"/>
    <w:rPr>
      <w:sz w:val="24"/>
      <w:szCs w:val="24"/>
      <w:lang w:val="en-US"/>
    </w:rPr>
  </w:style>
  <w:style w:type="paragraph" w:customStyle="1" w:styleId="ParaAttribute1">
    <w:name w:val="ParaAttribute1"/>
    <w:basedOn w:val="Normal"/>
    <w:rsid w:val="00196413"/>
    <w:pPr>
      <w:spacing w:before="100" w:beforeAutospacing="1" w:line="240" w:lineRule="auto"/>
      <w:jc w:val="center"/>
    </w:pPr>
    <w:rPr>
      <w:rFonts w:ascii="Times New Roman" w:eastAsia="Batang" w:hAnsi="Times New Roman" w:cs="Times New Roman"/>
      <w:sz w:val="20"/>
      <w:szCs w:val="20"/>
      <w:lang w:val="" w:eastAsia="zh-CN"/>
    </w:rPr>
  </w:style>
  <w:style w:type="paragraph" w:customStyle="1" w:styleId="ParaAttribute2">
    <w:name w:val="ParaAttribute2"/>
    <w:basedOn w:val="Normal"/>
    <w:rsid w:val="00196413"/>
    <w:pPr>
      <w:spacing w:before="100" w:beforeAutospacing="1" w:after="240" w:line="240" w:lineRule="auto"/>
      <w:jc w:val="center"/>
    </w:pPr>
    <w:rPr>
      <w:rFonts w:ascii="Times New Roman" w:eastAsia="Batang" w:hAnsi="Times New Roman" w:cs="Times New Roman"/>
      <w:sz w:val="20"/>
      <w:szCs w:val="20"/>
      <w:lang w:val="" w:eastAsia="zh-CN"/>
    </w:rPr>
  </w:style>
  <w:style w:type="character" w:customStyle="1" w:styleId="15">
    <w:name w:val="15"/>
    <w:basedOn w:val="DefaultParagraphFont"/>
    <w:rsid w:val="00196413"/>
    <w:rPr>
      <w:rFonts w:ascii="Times New Roman" w:eastAsia="Cambria" w:hAnsi="Times New Roman" w:cs="Times New Roman" w:hint="default"/>
      <w:sz w:val="24"/>
      <w:szCs w:val="24"/>
    </w:rPr>
  </w:style>
  <w:style w:type="character" w:customStyle="1" w:styleId="16">
    <w:name w:val="16"/>
    <w:basedOn w:val="DefaultParagraphFont"/>
    <w:rsid w:val="00196413"/>
    <w:rPr>
      <w:rFonts w:ascii="Calibri" w:hAnsi="Calibri" w:cs="Calibri" w:hint="default"/>
      <w:color w:val="0563C1"/>
      <w:u w:val="single"/>
    </w:rPr>
  </w:style>
  <w:style w:type="character" w:customStyle="1" w:styleId="17">
    <w:name w:val="17"/>
    <w:basedOn w:val="DefaultParagraphFont"/>
    <w:rsid w:val="00196413"/>
    <w:rPr>
      <w:rFonts w:ascii="Times New Roman" w:eastAsia="Cambria" w:hAnsi="Times New Roman" w:cs="Times New Roman" w:hint="default"/>
      <w:sz w:val="22"/>
      <w:szCs w:val="22"/>
    </w:rPr>
  </w:style>
  <w:style w:type="character" w:customStyle="1" w:styleId="18">
    <w:name w:val="18"/>
    <w:basedOn w:val="DefaultParagraphFont"/>
    <w:rsid w:val="00196413"/>
    <w:rPr>
      <w:rFonts w:ascii="Times New Roman" w:eastAsia="Cambria" w:hAnsi="Times New Roman" w:cs="Times New Roman" w:hint="default"/>
      <w:sz w:val="22"/>
      <w:szCs w:val="22"/>
      <w:vertAlign w:val="superscript"/>
    </w:rPr>
  </w:style>
  <w:style w:type="character" w:customStyle="1" w:styleId="19">
    <w:name w:val="19"/>
    <w:basedOn w:val="DefaultParagraphFont"/>
    <w:rsid w:val="00196413"/>
    <w:rPr>
      <w:rFonts w:ascii="Times New Roman" w:eastAsia="Cambria" w:hAnsi="Times New Roman" w:cs="Times New Roman" w:hint="default"/>
      <w:sz w:val="24"/>
      <w:szCs w:val="24"/>
    </w:rPr>
  </w:style>
  <w:style w:type="character" w:customStyle="1" w:styleId="22">
    <w:name w:val="22"/>
    <w:basedOn w:val="DefaultParagraphFont"/>
    <w:rsid w:val="00196413"/>
    <w:rPr>
      <w:rFonts w:ascii="Times New Roman" w:eastAsia="Cambria" w:hAnsi="Times New Roman" w:cs="Times New Roman" w:hint="default"/>
      <w:sz w:val="24"/>
      <w:szCs w:val="24"/>
      <w:vertAlign w:val="superscript"/>
    </w:rPr>
  </w:style>
  <w:style w:type="character" w:customStyle="1" w:styleId="23">
    <w:name w:val="23"/>
    <w:basedOn w:val="DefaultParagraphFont"/>
    <w:rsid w:val="00196413"/>
    <w:rPr>
      <w:rFonts w:ascii="Times New Roman" w:eastAsia="Cambria" w:hAnsi="Times New Roman" w:cs="Times New Roman" w:hint="default"/>
      <w:sz w:val="24"/>
      <w:szCs w:val="24"/>
    </w:rPr>
  </w:style>
  <w:style w:type="character" w:customStyle="1" w:styleId="24">
    <w:name w:val="24"/>
    <w:basedOn w:val="DefaultParagraphFont"/>
    <w:rsid w:val="00196413"/>
    <w:rPr>
      <w:rFonts w:ascii="Times New Roman" w:eastAsia="Cambria" w:hAnsi="Times New Roman" w:cs="Times New Roman" w:hint="default"/>
      <w:b/>
      <w:bCs w:val="0"/>
      <w:sz w:val="24"/>
      <w:szCs w:val="24"/>
    </w:rPr>
  </w:style>
  <w:style w:type="character" w:styleId="Hyperlink">
    <w:name w:val="Hyperlink"/>
    <w:basedOn w:val="DefaultParagraphFont"/>
    <w:uiPriority w:val="99"/>
    <w:unhideWhenUsed/>
    <w:rsid w:val="003A0D0E"/>
    <w:rPr>
      <w:color w:val="0000FF" w:themeColor="hyperlink"/>
      <w:u w:val="single"/>
    </w:rPr>
  </w:style>
  <w:style w:type="character" w:styleId="UnresolvedMention">
    <w:name w:val="Unresolved Mention"/>
    <w:basedOn w:val="DefaultParagraphFont"/>
    <w:uiPriority w:val="99"/>
    <w:semiHidden/>
    <w:unhideWhenUsed/>
    <w:rsid w:val="003A0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9257">
      <w:bodyDiv w:val="1"/>
      <w:marLeft w:val="0"/>
      <w:marRight w:val="0"/>
      <w:marTop w:val="0"/>
      <w:marBottom w:val="0"/>
      <w:divBdr>
        <w:top w:val="none" w:sz="0" w:space="0" w:color="auto"/>
        <w:left w:val="none" w:sz="0" w:space="0" w:color="auto"/>
        <w:bottom w:val="none" w:sz="0" w:space="0" w:color="auto"/>
        <w:right w:val="none" w:sz="0" w:space="0" w:color="auto"/>
      </w:divBdr>
    </w:div>
    <w:div w:id="140538069">
      <w:bodyDiv w:val="1"/>
      <w:marLeft w:val="0"/>
      <w:marRight w:val="0"/>
      <w:marTop w:val="0"/>
      <w:marBottom w:val="0"/>
      <w:divBdr>
        <w:top w:val="none" w:sz="0" w:space="0" w:color="auto"/>
        <w:left w:val="none" w:sz="0" w:space="0" w:color="auto"/>
        <w:bottom w:val="none" w:sz="0" w:space="0" w:color="auto"/>
        <w:right w:val="none" w:sz="0" w:space="0" w:color="auto"/>
      </w:divBdr>
    </w:div>
    <w:div w:id="264313027">
      <w:bodyDiv w:val="1"/>
      <w:marLeft w:val="0"/>
      <w:marRight w:val="0"/>
      <w:marTop w:val="0"/>
      <w:marBottom w:val="0"/>
      <w:divBdr>
        <w:top w:val="none" w:sz="0" w:space="0" w:color="auto"/>
        <w:left w:val="none" w:sz="0" w:space="0" w:color="auto"/>
        <w:bottom w:val="none" w:sz="0" w:space="0" w:color="auto"/>
        <w:right w:val="none" w:sz="0" w:space="0" w:color="auto"/>
      </w:divBdr>
    </w:div>
    <w:div w:id="454297494">
      <w:bodyDiv w:val="1"/>
      <w:marLeft w:val="0"/>
      <w:marRight w:val="0"/>
      <w:marTop w:val="0"/>
      <w:marBottom w:val="0"/>
      <w:divBdr>
        <w:top w:val="none" w:sz="0" w:space="0" w:color="auto"/>
        <w:left w:val="none" w:sz="0" w:space="0" w:color="auto"/>
        <w:bottom w:val="none" w:sz="0" w:space="0" w:color="auto"/>
        <w:right w:val="none" w:sz="0" w:space="0" w:color="auto"/>
      </w:divBdr>
    </w:div>
    <w:div w:id="695620486">
      <w:bodyDiv w:val="1"/>
      <w:marLeft w:val="0"/>
      <w:marRight w:val="0"/>
      <w:marTop w:val="0"/>
      <w:marBottom w:val="0"/>
      <w:divBdr>
        <w:top w:val="none" w:sz="0" w:space="0" w:color="auto"/>
        <w:left w:val="none" w:sz="0" w:space="0" w:color="auto"/>
        <w:bottom w:val="none" w:sz="0" w:space="0" w:color="auto"/>
        <w:right w:val="none" w:sz="0" w:space="0" w:color="auto"/>
      </w:divBdr>
    </w:div>
    <w:div w:id="729769713">
      <w:bodyDiv w:val="1"/>
      <w:marLeft w:val="0"/>
      <w:marRight w:val="0"/>
      <w:marTop w:val="0"/>
      <w:marBottom w:val="0"/>
      <w:divBdr>
        <w:top w:val="none" w:sz="0" w:space="0" w:color="auto"/>
        <w:left w:val="none" w:sz="0" w:space="0" w:color="auto"/>
        <w:bottom w:val="none" w:sz="0" w:space="0" w:color="auto"/>
        <w:right w:val="none" w:sz="0" w:space="0" w:color="auto"/>
      </w:divBdr>
    </w:div>
    <w:div w:id="895239410">
      <w:bodyDiv w:val="1"/>
      <w:marLeft w:val="0"/>
      <w:marRight w:val="0"/>
      <w:marTop w:val="0"/>
      <w:marBottom w:val="0"/>
      <w:divBdr>
        <w:top w:val="none" w:sz="0" w:space="0" w:color="auto"/>
        <w:left w:val="none" w:sz="0" w:space="0" w:color="auto"/>
        <w:bottom w:val="none" w:sz="0" w:space="0" w:color="auto"/>
        <w:right w:val="none" w:sz="0" w:space="0" w:color="auto"/>
      </w:divBdr>
      <w:divsChild>
        <w:div w:id="28382444">
          <w:marLeft w:val="0"/>
          <w:marRight w:val="0"/>
          <w:marTop w:val="0"/>
          <w:marBottom w:val="0"/>
          <w:divBdr>
            <w:top w:val="none" w:sz="0" w:space="0" w:color="auto"/>
            <w:left w:val="none" w:sz="0" w:space="0" w:color="auto"/>
            <w:bottom w:val="none" w:sz="0" w:space="0" w:color="auto"/>
            <w:right w:val="none" w:sz="0" w:space="0" w:color="auto"/>
          </w:divBdr>
          <w:divsChild>
            <w:div w:id="255137343">
              <w:marLeft w:val="0"/>
              <w:marRight w:val="0"/>
              <w:marTop w:val="0"/>
              <w:marBottom w:val="0"/>
              <w:divBdr>
                <w:top w:val="none" w:sz="0" w:space="0" w:color="auto"/>
                <w:left w:val="none" w:sz="0" w:space="0" w:color="auto"/>
                <w:bottom w:val="none" w:sz="0" w:space="0" w:color="auto"/>
                <w:right w:val="none" w:sz="0" w:space="0" w:color="auto"/>
              </w:divBdr>
            </w:div>
          </w:divsChild>
        </w:div>
        <w:div w:id="2007393706">
          <w:marLeft w:val="0"/>
          <w:marRight w:val="0"/>
          <w:marTop w:val="0"/>
          <w:marBottom w:val="0"/>
          <w:divBdr>
            <w:top w:val="none" w:sz="0" w:space="0" w:color="auto"/>
            <w:left w:val="none" w:sz="0" w:space="0" w:color="auto"/>
            <w:bottom w:val="none" w:sz="0" w:space="0" w:color="auto"/>
            <w:right w:val="none" w:sz="0" w:space="0" w:color="auto"/>
          </w:divBdr>
          <w:divsChild>
            <w:div w:id="1140537981">
              <w:marLeft w:val="0"/>
              <w:marRight w:val="0"/>
              <w:marTop w:val="0"/>
              <w:marBottom w:val="0"/>
              <w:divBdr>
                <w:top w:val="none" w:sz="0" w:space="0" w:color="auto"/>
                <w:left w:val="none" w:sz="0" w:space="0" w:color="auto"/>
                <w:bottom w:val="none" w:sz="0" w:space="0" w:color="auto"/>
                <w:right w:val="none" w:sz="0" w:space="0" w:color="auto"/>
              </w:divBdr>
            </w:div>
          </w:divsChild>
        </w:div>
        <w:div w:id="1651520132">
          <w:marLeft w:val="0"/>
          <w:marRight w:val="0"/>
          <w:marTop w:val="0"/>
          <w:marBottom w:val="0"/>
          <w:divBdr>
            <w:top w:val="none" w:sz="0" w:space="0" w:color="auto"/>
            <w:left w:val="none" w:sz="0" w:space="0" w:color="auto"/>
            <w:bottom w:val="none" w:sz="0" w:space="0" w:color="auto"/>
            <w:right w:val="none" w:sz="0" w:space="0" w:color="auto"/>
          </w:divBdr>
          <w:divsChild>
            <w:div w:id="1291782694">
              <w:marLeft w:val="0"/>
              <w:marRight w:val="0"/>
              <w:marTop w:val="0"/>
              <w:marBottom w:val="0"/>
              <w:divBdr>
                <w:top w:val="none" w:sz="0" w:space="0" w:color="auto"/>
                <w:left w:val="none" w:sz="0" w:space="0" w:color="auto"/>
                <w:bottom w:val="none" w:sz="0" w:space="0" w:color="auto"/>
                <w:right w:val="none" w:sz="0" w:space="0" w:color="auto"/>
              </w:divBdr>
            </w:div>
          </w:divsChild>
        </w:div>
        <w:div w:id="1083915067">
          <w:marLeft w:val="0"/>
          <w:marRight w:val="0"/>
          <w:marTop w:val="0"/>
          <w:marBottom w:val="0"/>
          <w:divBdr>
            <w:top w:val="none" w:sz="0" w:space="0" w:color="auto"/>
            <w:left w:val="none" w:sz="0" w:space="0" w:color="auto"/>
            <w:bottom w:val="none" w:sz="0" w:space="0" w:color="auto"/>
            <w:right w:val="none" w:sz="0" w:space="0" w:color="auto"/>
          </w:divBdr>
          <w:divsChild>
            <w:div w:id="1303194956">
              <w:marLeft w:val="0"/>
              <w:marRight w:val="0"/>
              <w:marTop w:val="0"/>
              <w:marBottom w:val="0"/>
              <w:divBdr>
                <w:top w:val="none" w:sz="0" w:space="0" w:color="auto"/>
                <w:left w:val="none" w:sz="0" w:space="0" w:color="auto"/>
                <w:bottom w:val="none" w:sz="0" w:space="0" w:color="auto"/>
                <w:right w:val="none" w:sz="0" w:space="0" w:color="auto"/>
              </w:divBdr>
            </w:div>
          </w:divsChild>
        </w:div>
        <w:div w:id="1821847021">
          <w:marLeft w:val="0"/>
          <w:marRight w:val="0"/>
          <w:marTop w:val="0"/>
          <w:marBottom w:val="0"/>
          <w:divBdr>
            <w:top w:val="none" w:sz="0" w:space="0" w:color="auto"/>
            <w:left w:val="none" w:sz="0" w:space="0" w:color="auto"/>
            <w:bottom w:val="none" w:sz="0" w:space="0" w:color="auto"/>
            <w:right w:val="none" w:sz="0" w:space="0" w:color="auto"/>
          </w:divBdr>
          <w:divsChild>
            <w:div w:id="1172447747">
              <w:marLeft w:val="0"/>
              <w:marRight w:val="0"/>
              <w:marTop w:val="0"/>
              <w:marBottom w:val="0"/>
              <w:divBdr>
                <w:top w:val="none" w:sz="0" w:space="0" w:color="auto"/>
                <w:left w:val="none" w:sz="0" w:space="0" w:color="auto"/>
                <w:bottom w:val="none" w:sz="0" w:space="0" w:color="auto"/>
                <w:right w:val="none" w:sz="0" w:space="0" w:color="auto"/>
              </w:divBdr>
            </w:div>
          </w:divsChild>
        </w:div>
        <w:div w:id="1470975570">
          <w:marLeft w:val="0"/>
          <w:marRight w:val="0"/>
          <w:marTop w:val="0"/>
          <w:marBottom w:val="0"/>
          <w:divBdr>
            <w:top w:val="none" w:sz="0" w:space="0" w:color="auto"/>
            <w:left w:val="none" w:sz="0" w:space="0" w:color="auto"/>
            <w:bottom w:val="none" w:sz="0" w:space="0" w:color="auto"/>
            <w:right w:val="none" w:sz="0" w:space="0" w:color="auto"/>
          </w:divBdr>
          <w:divsChild>
            <w:div w:id="17175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6284">
      <w:bodyDiv w:val="1"/>
      <w:marLeft w:val="0"/>
      <w:marRight w:val="0"/>
      <w:marTop w:val="0"/>
      <w:marBottom w:val="0"/>
      <w:divBdr>
        <w:top w:val="none" w:sz="0" w:space="0" w:color="auto"/>
        <w:left w:val="none" w:sz="0" w:space="0" w:color="auto"/>
        <w:bottom w:val="none" w:sz="0" w:space="0" w:color="auto"/>
        <w:right w:val="none" w:sz="0" w:space="0" w:color="auto"/>
      </w:divBdr>
    </w:div>
    <w:div w:id="1241407966">
      <w:bodyDiv w:val="1"/>
      <w:marLeft w:val="0"/>
      <w:marRight w:val="0"/>
      <w:marTop w:val="0"/>
      <w:marBottom w:val="0"/>
      <w:divBdr>
        <w:top w:val="none" w:sz="0" w:space="0" w:color="auto"/>
        <w:left w:val="none" w:sz="0" w:space="0" w:color="auto"/>
        <w:bottom w:val="none" w:sz="0" w:space="0" w:color="auto"/>
        <w:right w:val="none" w:sz="0" w:space="0" w:color="auto"/>
      </w:divBdr>
    </w:div>
    <w:div w:id="1291476500">
      <w:bodyDiv w:val="1"/>
      <w:marLeft w:val="0"/>
      <w:marRight w:val="0"/>
      <w:marTop w:val="0"/>
      <w:marBottom w:val="0"/>
      <w:divBdr>
        <w:top w:val="none" w:sz="0" w:space="0" w:color="auto"/>
        <w:left w:val="none" w:sz="0" w:space="0" w:color="auto"/>
        <w:bottom w:val="none" w:sz="0" w:space="0" w:color="auto"/>
        <w:right w:val="none" w:sz="0" w:space="0" w:color="auto"/>
      </w:divBdr>
    </w:div>
    <w:div w:id="1355888327">
      <w:bodyDiv w:val="1"/>
      <w:marLeft w:val="0"/>
      <w:marRight w:val="0"/>
      <w:marTop w:val="0"/>
      <w:marBottom w:val="0"/>
      <w:divBdr>
        <w:top w:val="none" w:sz="0" w:space="0" w:color="auto"/>
        <w:left w:val="none" w:sz="0" w:space="0" w:color="auto"/>
        <w:bottom w:val="none" w:sz="0" w:space="0" w:color="auto"/>
        <w:right w:val="none" w:sz="0" w:space="0" w:color="auto"/>
      </w:divBdr>
    </w:div>
    <w:div w:id="1625765382">
      <w:bodyDiv w:val="1"/>
      <w:marLeft w:val="0"/>
      <w:marRight w:val="0"/>
      <w:marTop w:val="0"/>
      <w:marBottom w:val="0"/>
      <w:divBdr>
        <w:top w:val="none" w:sz="0" w:space="0" w:color="auto"/>
        <w:left w:val="none" w:sz="0" w:space="0" w:color="auto"/>
        <w:bottom w:val="none" w:sz="0" w:space="0" w:color="auto"/>
        <w:right w:val="none" w:sz="0" w:space="0" w:color="auto"/>
      </w:divBdr>
    </w:div>
    <w:div w:id="1783914375">
      <w:bodyDiv w:val="1"/>
      <w:marLeft w:val="0"/>
      <w:marRight w:val="0"/>
      <w:marTop w:val="0"/>
      <w:marBottom w:val="0"/>
      <w:divBdr>
        <w:top w:val="none" w:sz="0" w:space="0" w:color="auto"/>
        <w:left w:val="none" w:sz="0" w:space="0" w:color="auto"/>
        <w:bottom w:val="none" w:sz="0" w:space="0" w:color="auto"/>
        <w:right w:val="none" w:sz="0" w:space="0" w:color="auto"/>
      </w:divBdr>
    </w:div>
    <w:div w:id="213393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0045-F487-4E18-8F7C-B420A9564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3407</Words>
  <Characters>19420</Characters>
  <Application>Microsoft Office Word</Application>
  <DocSecurity>0</DocSecurity>
  <Lines>161</Lines>
  <Paragraphs>45</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INTRODUCTION</vt:lpstr>
      <vt:lpstr>    MATERIALS AND METHODS</vt:lpstr>
      <vt:lpstr>        Materials</vt:lpstr>
      <vt:lpstr>        Sample Preparation</vt:lpstr>
      <vt:lpstr>        Sprouting (Germination) Procedure</vt:lpstr>
      <vt:lpstr>        Spontaneous Fermentation</vt:lpstr>
      <vt:lpstr>        Proximate Analysis</vt:lpstr>
      <vt:lpstr>        Mineral Analysis</vt:lpstr>
      <vt:lpstr>        Vitamin Analysis</vt:lpstr>
      <vt:lpstr>        </vt:lpstr>
      <vt:lpstr>        Determination of Anti-Nutritional Factors</vt:lpstr>
      <vt:lpstr>        Statistical Analysis</vt:lpstr>
      <vt:lpstr>        RESULTS</vt:lpstr>
      <vt:lpstr>        </vt:lpstr>
      <vt:lpstr>        DISCUSSION</vt:lpstr>
    </vt:vector>
  </TitlesOfParts>
  <Company/>
  <LinksUpToDate>false</LinksUpToDate>
  <CharactersWithSpaces>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 SOLUTIONS</dc:creator>
  <cp:lastModifiedBy>SDI 1084</cp:lastModifiedBy>
  <cp:revision>28</cp:revision>
  <dcterms:created xsi:type="dcterms:W3CDTF">2025-12-30T13:39:00Z</dcterms:created>
  <dcterms:modified xsi:type="dcterms:W3CDTF">2026-02-06T07:43:00Z</dcterms:modified>
</cp:coreProperties>
</file>