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D8172F" w14:textId="61E43AF7" w:rsidR="007D6901" w:rsidRDefault="00872E6B" w:rsidP="007D6901">
      <w:pPr>
        <w:rPr>
          <w:sz w:val="40"/>
          <w:szCs w:val="40"/>
          <w:lang w:val="en-US"/>
        </w:rPr>
      </w:pPr>
      <w:r>
        <w:rPr>
          <w:sz w:val="40"/>
          <w:szCs w:val="40"/>
          <w:lang w:val="en-US"/>
        </w:rPr>
        <w:t xml:space="preserve">Comparison of </w:t>
      </w:r>
      <w:r w:rsidR="00736913">
        <w:rPr>
          <w:sz w:val="40"/>
          <w:szCs w:val="40"/>
          <w:lang w:val="en-US"/>
        </w:rPr>
        <w:t xml:space="preserve">the </w:t>
      </w:r>
      <w:r>
        <w:rPr>
          <w:sz w:val="40"/>
          <w:szCs w:val="40"/>
          <w:lang w:val="en-US"/>
        </w:rPr>
        <w:t>Power of Tes</w:t>
      </w:r>
      <w:r w:rsidR="00247D1E">
        <w:rPr>
          <w:sz w:val="40"/>
          <w:szCs w:val="40"/>
          <w:lang w:val="en-US"/>
        </w:rPr>
        <w:t xml:space="preserve">ts </w:t>
      </w:r>
      <w:r w:rsidR="00736913">
        <w:rPr>
          <w:sz w:val="40"/>
          <w:szCs w:val="40"/>
          <w:lang w:val="en-US"/>
        </w:rPr>
        <w:t xml:space="preserve">for Detecting Seasonality in Time Series with </w:t>
      </w:r>
      <w:r w:rsidR="00DB152F">
        <w:rPr>
          <w:sz w:val="40"/>
          <w:szCs w:val="40"/>
          <w:lang w:val="en-US"/>
        </w:rPr>
        <w:t xml:space="preserve">Linear and Quadratic </w:t>
      </w:r>
      <w:r w:rsidR="00736913">
        <w:rPr>
          <w:sz w:val="40"/>
          <w:szCs w:val="40"/>
          <w:lang w:val="en-US"/>
        </w:rPr>
        <w:t>Trends</w:t>
      </w:r>
    </w:p>
    <w:p w14:paraId="792093D9" w14:textId="77777777" w:rsidR="00BE161A" w:rsidRDefault="00BE161A" w:rsidP="00356F4F">
      <w:pPr>
        <w:rPr>
          <w:sz w:val="24"/>
          <w:szCs w:val="24"/>
          <w:lang w:val="en-US"/>
        </w:rPr>
      </w:pPr>
    </w:p>
    <w:p w14:paraId="3CFE40D0" w14:textId="6F7F139E" w:rsidR="007D6901" w:rsidRDefault="007D6901" w:rsidP="00356F4F">
      <w:pPr>
        <w:rPr>
          <w:sz w:val="24"/>
          <w:szCs w:val="24"/>
          <w:lang w:val="en-US"/>
        </w:rPr>
      </w:pPr>
      <w:r w:rsidRPr="002C1D70">
        <w:rPr>
          <w:sz w:val="24"/>
          <w:szCs w:val="24"/>
          <w:lang w:val="en-US"/>
        </w:rPr>
        <w:t>Abstract:</w:t>
      </w:r>
      <w:r>
        <w:rPr>
          <w:sz w:val="24"/>
          <w:szCs w:val="24"/>
          <w:lang w:val="en-US"/>
        </w:rPr>
        <w:t xml:space="preserve"> This paper discusses some tests of seasonality in time series data. The emphasis is to </w:t>
      </w:r>
      <w:r w:rsidR="000A0FF3">
        <w:rPr>
          <w:sz w:val="24"/>
          <w:szCs w:val="24"/>
          <w:lang w:val="en-US"/>
        </w:rPr>
        <w:t xml:space="preserve">compare the powers of three tests in the detection of the presence seasonal effects in time series data </w:t>
      </w:r>
      <w:r>
        <w:rPr>
          <w:sz w:val="24"/>
          <w:szCs w:val="24"/>
          <w:lang w:val="en-US"/>
        </w:rPr>
        <w:t>using stimulated example. The parameters of the trending curves (linear and quadratic) are varied in this study in other to check the effects on the powers of the tests.</w:t>
      </w:r>
      <w:r w:rsidR="00292B37">
        <w:rPr>
          <w:sz w:val="24"/>
          <w:szCs w:val="24"/>
          <w:lang w:val="en-US"/>
        </w:rPr>
        <w:t xml:space="preserve"> The model structure is additive.</w:t>
      </w:r>
      <w:r w:rsidR="00F2614D">
        <w:rPr>
          <w:sz w:val="24"/>
          <w:szCs w:val="24"/>
          <w:lang w:val="en-US"/>
        </w:rPr>
        <w:t xml:space="preserve"> </w:t>
      </w:r>
    </w:p>
    <w:p w14:paraId="5886E681" w14:textId="20CB366D" w:rsidR="003948B7" w:rsidRPr="00356F4F" w:rsidRDefault="003948B7" w:rsidP="007D6901">
      <w:pPr>
        <w:rPr>
          <w:b/>
          <w:bCs/>
          <w:sz w:val="24"/>
          <w:szCs w:val="24"/>
          <w:lang w:val="en-US"/>
        </w:rPr>
      </w:pPr>
      <w:r w:rsidRPr="00356F4F">
        <w:rPr>
          <w:b/>
          <w:bCs/>
          <w:sz w:val="24"/>
          <w:szCs w:val="24"/>
          <w:lang w:val="en-US"/>
        </w:rPr>
        <w:t>Keywords: Model structure, linear trend, quadratic trend, seasonal indices, overall variances, Buys-Ballot table</w:t>
      </w:r>
    </w:p>
    <w:p w14:paraId="51AF1632" w14:textId="77777777" w:rsidR="00617575" w:rsidRDefault="007D6901" w:rsidP="00617575">
      <w:pPr>
        <w:rPr>
          <w:sz w:val="24"/>
          <w:szCs w:val="24"/>
          <w:lang w:val="en-US"/>
        </w:rPr>
      </w:pPr>
      <w:r>
        <w:rPr>
          <w:sz w:val="40"/>
          <w:szCs w:val="40"/>
          <w:lang w:val="en-US"/>
        </w:rPr>
        <w:t xml:space="preserve">              </w:t>
      </w:r>
      <w:bookmarkStart w:id="0" w:name="_Hlk211851086"/>
    </w:p>
    <w:p w14:paraId="78EF2910" w14:textId="62295ABC" w:rsidR="002C39CF" w:rsidRDefault="00617575" w:rsidP="00617575">
      <w:pPr>
        <w:rPr>
          <w:sz w:val="24"/>
          <w:szCs w:val="24"/>
          <w:lang w:val="en-US"/>
        </w:rPr>
      </w:pPr>
      <w:r>
        <w:rPr>
          <w:sz w:val="24"/>
          <w:szCs w:val="24"/>
          <w:lang w:val="en-US"/>
        </w:rPr>
        <w:t>1 Introduction</w:t>
      </w:r>
      <w:r w:rsidR="002C39CF">
        <w:rPr>
          <w:sz w:val="24"/>
          <w:szCs w:val="24"/>
          <w:lang w:val="en-US"/>
        </w:rPr>
        <w:t xml:space="preserve"> </w:t>
      </w:r>
    </w:p>
    <w:p w14:paraId="51E62FF1" w14:textId="3FBE924E" w:rsidR="00617575" w:rsidRDefault="00617575" w:rsidP="00F27C9E">
      <w:pPr>
        <w:spacing w:line="360" w:lineRule="auto"/>
        <w:rPr>
          <w:sz w:val="24"/>
          <w:szCs w:val="24"/>
          <w:lang w:val="en-US"/>
        </w:rPr>
      </w:pPr>
      <w:r>
        <w:rPr>
          <w:sz w:val="24"/>
          <w:szCs w:val="24"/>
          <w:lang w:val="en-US"/>
        </w:rPr>
        <w:t xml:space="preserve">The purpose of the time series decomposition is to isolate the four time series components available in the series. That is, to de-compose an observed time series </w:t>
      </w:r>
      <w:bookmarkStart w:id="1" w:name="_Hlk211927364"/>
      <w:r>
        <w:rPr>
          <w:position w:val="-14"/>
          <w:sz w:val="24"/>
          <w:szCs w:val="24"/>
          <w:lang w:val="en-US"/>
        </w:rPr>
        <w:object w:dxaOrig="1560" w:dyaOrig="400" w14:anchorId="30A4AE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45pt;height:20.2pt" o:ole="">
            <v:imagedata r:id="rId7" o:title=""/>
          </v:shape>
          <o:OLEObject Type="Embed" ProgID="Equation.DSMT4" ShapeID="_x0000_i1025" DrawAspect="Content" ObjectID="_1827495982" r:id="rId8"/>
        </w:object>
      </w:r>
      <w:bookmarkEnd w:id="1"/>
      <w:r>
        <w:rPr>
          <w:sz w:val="24"/>
          <w:szCs w:val="24"/>
          <w:lang w:val="en-US"/>
        </w:rPr>
        <w:t xml:space="preserve"> into components, representing </w:t>
      </w:r>
      <w:bookmarkStart w:id="2" w:name="_Hlk211928280"/>
      <w:r>
        <w:rPr>
          <w:sz w:val="24"/>
          <w:szCs w:val="24"/>
          <w:lang w:val="en-US"/>
        </w:rPr>
        <w:t xml:space="preserve">the trend </w:t>
      </w:r>
      <w:bookmarkStart w:id="3" w:name="_Hlk211927433"/>
      <w:r>
        <w:rPr>
          <w:position w:val="-14"/>
          <w:sz w:val="24"/>
          <w:szCs w:val="24"/>
          <w:lang w:val="en-US"/>
        </w:rPr>
        <w:object w:dxaOrig="440" w:dyaOrig="400" w14:anchorId="385D88FA">
          <v:shape id="_x0000_i1026" type="#_x0000_t75" style="width:21.8pt;height:20.2pt" o:ole="">
            <v:imagedata r:id="rId9" o:title=""/>
          </v:shape>
          <o:OLEObject Type="Embed" ProgID="Equation.DSMT4" ShapeID="_x0000_i1026" DrawAspect="Content" ObjectID="_1827495983" r:id="rId10"/>
        </w:object>
      </w:r>
      <w:bookmarkEnd w:id="3"/>
      <w:r>
        <w:rPr>
          <w:sz w:val="24"/>
          <w:szCs w:val="24"/>
          <w:lang w:val="en-US"/>
        </w:rPr>
        <w:t xml:space="preserve">, the seasonal </w:t>
      </w:r>
      <w:bookmarkStart w:id="4" w:name="_Hlk211927496"/>
      <w:r>
        <w:rPr>
          <w:position w:val="-14"/>
          <w:sz w:val="24"/>
          <w:szCs w:val="24"/>
          <w:lang w:val="en-US"/>
        </w:rPr>
        <w:object w:dxaOrig="460" w:dyaOrig="400" w14:anchorId="496A13A6">
          <v:shape id="_x0000_i1027" type="#_x0000_t75" style="width:23.45pt;height:20.2pt" o:ole="">
            <v:imagedata r:id="rId11" o:title=""/>
          </v:shape>
          <o:OLEObject Type="Embed" ProgID="Equation.DSMT4" ShapeID="_x0000_i1027" DrawAspect="Content" ObjectID="_1827495984" r:id="rId12"/>
        </w:object>
      </w:r>
      <w:bookmarkEnd w:id="4"/>
      <w:r>
        <w:rPr>
          <w:sz w:val="24"/>
          <w:szCs w:val="24"/>
          <w:lang w:val="en-US"/>
        </w:rPr>
        <w:t xml:space="preserve">, the cyclical </w:t>
      </w:r>
      <w:bookmarkStart w:id="5" w:name="_Hlk211927554"/>
      <w:r>
        <w:rPr>
          <w:position w:val="-14"/>
          <w:sz w:val="24"/>
          <w:szCs w:val="24"/>
          <w:lang w:val="en-US"/>
        </w:rPr>
        <w:object w:dxaOrig="480" w:dyaOrig="400" w14:anchorId="4860582D">
          <v:shape id="_x0000_i1028" type="#_x0000_t75" style="width:24pt;height:20.2pt" o:ole="">
            <v:imagedata r:id="rId13" o:title=""/>
          </v:shape>
          <o:OLEObject Type="Embed" ProgID="Equation.DSMT4" ShapeID="_x0000_i1028" DrawAspect="Content" ObjectID="_1827495985" r:id="rId14"/>
        </w:object>
      </w:r>
      <w:bookmarkEnd w:id="5"/>
      <w:r>
        <w:rPr>
          <w:sz w:val="24"/>
          <w:szCs w:val="24"/>
          <w:lang w:val="en-US"/>
        </w:rPr>
        <w:t>and irregular</w:t>
      </w:r>
      <w:r>
        <w:rPr>
          <w:position w:val="-14"/>
          <w:sz w:val="24"/>
          <w:szCs w:val="24"/>
          <w:lang w:val="en-US"/>
        </w:rPr>
        <w:object w:dxaOrig="440" w:dyaOrig="400" w14:anchorId="41FBD9A5">
          <v:shape id="_x0000_i1029" type="#_x0000_t75" style="width:21.8pt;height:20.2pt" o:ole="">
            <v:imagedata r:id="rId15" o:title=""/>
          </v:shape>
          <o:OLEObject Type="Embed" ProgID="Equation.DSMT4" ShapeID="_x0000_i1029" DrawAspect="Content" ObjectID="_1827495986" r:id="rId16"/>
        </w:object>
      </w:r>
      <w:r w:rsidR="00D663DB">
        <w:rPr>
          <w:sz w:val="24"/>
          <w:szCs w:val="24"/>
          <w:lang w:val="en-US"/>
        </w:rPr>
        <w:t>(Kendal and Ord (1990), Chatfield (2004)</w:t>
      </w:r>
    </w:p>
    <w:bookmarkEnd w:id="2"/>
    <w:p w14:paraId="431DFCF1" w14:textId="5CE8D99C" w:rsidR="00D663DB" w:rsidRDefault="00D663DB" w:rsidP="00F27C9E">
      <w:pPr>
        <w:spacing w:line="360" w:lineRule="auto"/>
        <w:rPr>
          <w:sz w:val="24"/>
          <w:szCs w:val="24"/>
          <w:lang w:val="en-US"/>
        </w:rPr>
      </w:pPr>
      <w:r>
        <w:rPr>
          <w:sz w:val="24"/>
          <w:szCs w:val="24"/>
          <w:lang w:val="en-US"/>
        </w:rPr>
        <w:t>The models most commonly used for time series decomposition are the</w:t>
      </w:r>
    </w:p>
    <w:p w14:paraId="686929CB" w14:textId="55F847EE" w:rsidR="006B1FF5" w:rsidRDefault="006B1FF5" w:rsidP="00F27C9E">
      <w:pPr>
        <w:spacing w:line="360" w:lineRule="auto"/>
        <w:rPr>
          <w:sz w:val="24"/>
          <w:szCs w:val="24"/>
          <w:lang w:val="en-US"/>
        </w:rPr>
      </w:pPr>
      <w:bookmarkStart w:id="6" w:name="_Hlk210085347"/>
      <w:bookmarkEnd w:id="0"/>
      <w:r>
        <w:rPr>
          <w:sz w:val="24"/>
          <w:szCs w:val="24"/>
          <w:lang w:val="en-US"/>
        </w:rPr>
        <w:t xml:space="preserve">Additive Model </w:t>
      </w:r>
      <w:bookmarkStart w:id="7" w:name="_Hlk210084249"/>
      <w:r>
        <w:rPr>
          <w:sz w:val="24"/>
          <w:szCs w:val="24"/>
          <w:lang w:val="en-US"/>
        </w:rPr>
        <w:t xml:space="preserve"> </w:t>
      </w:r>
      <w:bookmarkStart w:id="8" w:name="_Hlk211926435"/>
      <w:r w:rsidR="00663113">
        <w:rPr>
          <w:position w:val="-14"/>
          <w:sz w:val="24"/>
          <w:szCs w:val="24"/>
          <w:lang w:val="en-US"/>
        </w:rPr>
        <w:object w:dxaOrig="2020" w:dyaOrig="380" w14:anchorId="67428473">
          <v:shape id="_x0000_i1030" type="#_x0000_t75" style="width:101.45pt;height:19.65pt" o:ole="">
            <v:imagedata r:id="rId17" o:title=""/>
          </v:shape>
          <o:OLEObject Type="Embed" ProgID="Equation.DSMT4" ShapeID="_x0000_i1030" DrawAspect="Content" ObjectID="_1827495987" r:id="rId18"/>
        </w:object>
      </w:r>
      <w:bookmarkEnd w:id="7"/>
      <w:bookmarkEnd w:id="8"/>
      <w:r>
        <w:rPr>
          <w:sz w:val="24"/>
          <w:szCs w:val="24"/>
          <w:lang w:val="en-US"/>
        </w:rPr>
        <w:t xml:space="preserve">   </w:t>
      </w:r>
      <w:bookmarkStart w:id="9" w:name="_Hlk210084410"/>
      <w:r>
        <w:rPr>
          <w:position w:val="-10"/>
          <w:sz w:val="24"/>
          <w:szCs w:val="24"/>
          <w:lang w:val="en-US"/>
        </w:rPr>
        <w:object w:dxaOrig="1008" w:dyaOrig="300" w14:anchorId="7DE026C3">
          <v:shape id="_x0000_i1031" type="#_x0000_t75" style="width:50.2pt;height:15.25pt" o:ole="">
            <v:imagedata r:id="rId19" o:title=""/>
          </v:shape>
          <o:OLEObject Type="Embed" ProgID="Equation.DSMT4" ShapeID="_x0000_i1031" DrawAspect="Content" ObjectID="_1827495988" r:id="rId20"/>
        </w:object>
      </w:r>
      <w:bookmarkEnd w:id="9"/>
      <w:r w:rsidR="00C95E2F">
        <w:rPr>
          <w:sz w:val="24"/>
          <w:szCs w:val="24"/>
          <w:lang w:val="en-US"/>
        </w:rPr>
        <w:t xml:space="preserve">                     </w:t>
      </w:r>
      <w:proofErr w:type="gramStart"/>
      <w:r w:rsidR="00C95E2F">
        <w:rPr>
          <w:sz w:val="24"/>
          <w:szCs w:val="24"/>
          <w:lang w:val="en-US"/>
        </w:rPr>
        <w:t xml:space="preserve">   (</w:t>
      </w:r>
      <w:proofErr w:type="gramEnd"/>
      <w:r w:rsidR="00C95E2F">
        <w:rPr>
          <w:sz w:val="24"/>
          <w:szCs w:val="24"/>
          <w:lang w:val="en-US"/>
        </w:rPr>
        <w:t>1)</w:t>
      </w:r>
    </w:p>
    <w:p w14:paraId="25753B85" w14:textId="2B41BA90" w:rsidR="006B1FF5" w:rsidRDefault="006B1FF5" w:rsidP="00F27C9E">
      <w:pPr>
        <w:spacing w:line="360" w:lineRule="auto"/>
        <w:rPr>
          <w:lang w:val="en-US"/>
        </w:rPr>
      </w:pPr>
      <w:r>
        <w:rPr>
          <w:lang w:val="en-US"/>
        </w:rPr>
        <w:t xml:space="preserve">Multiplicative Model  </w:t>
      </w:r>
      <w:bookmarkStart w:id="10" w:name="_Hlk210084473"/>
      <w:r w:rsidR="00663113">
        <w:rPr>
          <w:position w:val="-14"/>
          <w:lang w:val="en-US"/>
        </w:rPr>
        <w:object w:dxaOrig="1939" w:dyaOrig="380" w14:anchorId="1B3BF1C4">
          <v:shape id="_x0000_i1032" type="#_x0000_t75" style="width:96pt;height:19.65pt" o:ole="">
            <v:imagedata r:id="rId21" o:title=""/>
          </v:shape>
          <o:OLEObject Type="Embed" ProgID="Equation.DSMT4" ShapeID="_x0000_i1032" DrawAspect="Content" ObjectID="_1827495989" r:id="rId22"/>
        </w:object>
      </w:r>
      <w:bookmarkEnd w:id="10"/>
      <w:r>
        <w:rPr>
          <w:lang w:val="en-US"/>
        </w:rPr>
        <w:t xml:space="preserve">   </w:t>
      </w:r>
      <w:r>
        <w:rPr>
          <w:position w:val="-10"/>
          <w:lang w:val="en-US"/>
        </w:rPr>
        <w:object w:dxaOrig="1008" w:dyaOrig="300" w14:anchorId="65B6A778">
          <v:shape id="_x0000_i1033" type="#_x0000_t75" style="width:50.2pt;height:15.25pt" o:ole="">
            <v:imagedata r:id="rId19" o:title=""/>
          </v:shape>
          <o:OLEObject Type="Embed" ProgID="Equation.DSMT4" ShapeID="_x0000_i1033" DrawAspect="Content" ObjectID="_1827495990" r:id="rId23"/>
        </w:object>
      </w:r>
      <w:r w:rsidR="00C95E2F">
        <w:rPr>
          <w:lang w:val="en-US"/>
        </w:rPr>
        <w:t xml:space="preserve">                  </w:t>
      </w:r>
      <w:proofErr w:type="gramStart"/>
      <w:r w:rsidR="00C95E2F">
        <w:rPr>
          <w:lang w:val="en-US"/>
        </w:rPr>
        <w:t xml:space="preserve">   (</w:t>
      </w:r>
      <w:proofErr w:type="gramEnd"/>
      <w:r w:rsidR="00C95E2F">
        <w:rPr>
          <w:lang w:val="en-US"/>
        </w:rPr>
        <w:t>2)</w:t>
      </w:r>
    </w:p>
    <w:p w14:paraId="1D7930F0" w14:textId="1D1E13E6" w:rsidR="006B1FF5" w:rsidRDefault="006B1FF5" w:rsidP="00F27C9E">
      <w:pPr>
        <w:spacing w:line="360" w:lineRule="auto"/>
        <w:rPr>
          <w:sz w:val="24"/>
          <w:szCs w:val="24"/>
          <w:lang w:val="en-US"/>
        </w:rPr>
      </w:pPr>
      <w:r>
        <w:rPr>
          <w:sz w:val="24"/>
          <w:szCs w:val="24"/>
          <w:lang w:val="en-US"/>
        </w:rPr>
        <w:t xml:space="preserve">Mixed Model  </w:t>
      </w:r>
      <w:r w:rsidR="00663113">
        <w:rPr>
          <w:position w:val="-14"/>
          <w:sz w:val="24"/>
          <w:szCs w:val="24"/>
          <w:lang w:val="en-US"/>
        </w:rPr>
        <w:object w:dxaOrig="1960" w:dyaOrig="380" w14:anchorId="2B439A6F">
          <v:shape id="_x0000_i1034" type="#_x0000_t75" style="width:98.2pt;height:19.65pt" o:ole="">
            <v:imagedata r:id="rId24" o:title=""/>
          </v:shape>
          <o:OLEObject Type="Embed" ProgID="Equation.DSMT4" ShapeID="_x0000_i1034" DrawAspect="Content" ObjectID="_1827495991" r:id="rId25"/>
        </w:object>
      </w:r>
      <w:r>
        <w:rPr>
          <w:sz w:val="24"/>
          <w:szCs w:val="24"/>
          <w:lang w:val="en-US"/>
        </w:rPr>
        <w:t xml:space="preserve">     </w:t>
      </w:r>
      <w:bookmarkStart w:id="11" w:name="_Hlk210085090"/>
      <w:r>
        <w:rPr>
          <w:position w:val="-10"/>
          <w:sz w:val="24"/>
          <w:szCs w:val="24"/>
          <w:lang w:val="en-US"/>
        </w:rPr>
        <w:object w:dxaOrig="1008" w:dyaOrig="300" w14:anchorId="5B88671E">
          <v:shape id="_x0000_i1035" type="#_x0000_t75" style="width:50.2pt;height:15.25pt" o:ole="">
            <v:imagedata r:id="rId19" o:title=""/>
          </v:shape>
          <o:OLEObject Type="Embed" ProgID="Equation.DSMT4" ShapeID="_x0000_i1035" DrawAspect="Content" ObjectID="_1827495992" r:id="rId26"/>
        </w:object>
      </w:r>
      <w:bookmarkEnd w:id="11"/>
      <w:r w:rsidR="00C95E2F">
        <w:rPr>
          <w:sz w:val="24"/>
          <w:szCs w:val="24"/>
          <w:lang w:val="en-US"/>
        </w:rPr>
        <w:t xml:space="preserve">                        </w:t>
      </w:r>
      <w:proofErr w:type="gramStart"/>
      <w:r w:rsidR="00C95E2F">
        <w:rPr>
          <w:sz w:val="24"/>
          <w:szCs w:val="24"/>
          <w:lang w:val="en-US"/>
        </w:rPr>
        <w:t xml:space="preserve">   (</w:t>
      </w:r>
      <w:proofErr w:type="gramEnd"/>
      <w:r w:rsidR="00C95E2F">
        <w:rPr>
          <w:sz w:val="24"/>
          <w:szCs w:val="24"/>
          <w:lang w:val="en-US"/>
        </w:rPr>
        <w:t>3)</w:t>
      </w:r>
    </w:p>
    <w:p w14:paraId="70EDC315" w14:textId="0A8EF1F4" w:rsidR="00EC161C" w:rsidRDefault="00663113" w:rsidP="00F27C9E">
      <w:pPr>
        <w:spacing w:line="360" w:lineRule="auto"/>
        <w:rPr>
          <w:sz w:val="24"/>
          <w:szCs w:val="24"/>
          <w:lang w:val="en-US"/>
        </w:rPr>
      </w:pPr>
      <w:r>
        <w:rPr>
          <w:sz w:val="24"/>
          <w:szCs w:val="24"/>
          <w:lang w:val="en-US"/>
        </w:rPr>
        <w:t xml:space="preserve">If short period of time is involved, the cyclical component is superimposed into the trend (Chatfield (2004)) and the observed time series </w:t>
      </w:r>
      <w:r>
        <w:rPr>
          <w:position w:val="-14"/>
          <w:sz w:val="24"/>
          <w:szCs w:val="24"/>
          <w:lang w:val="en-US"/>
        </w:rPr>
        <w:object w:dxaOrig="1560" w:dyaOrig="400" w14:anchorId="4776509C">
          <v:shape id="_x0000_i1036" type="#_x0000_t75" style="width:77.45pt;height:20.2pt" o:ole="">
            <v:imagedata r:id="rId7" o:title=""/>
          </v:shape>
          <o:OLEObject Type="Embed" ProgID="Equation.DSMT4" ShapeID="_x0000_i1036" DrawAspect="Content" ObjectID="_1827495993" r:id="rId27"/>
        </w:object>
      </w:r>
      <w:r w:rsidR="00EC161C">
        <w:rPr>
          <w:sz w:val="24"/>
          <w:szCs w:val="24"/>
          <w:lang w:val="en-US"/>
        </w:rPr>
        <w:t xml:space="preserve"> can be decomposed into the trend-cycle component </w:t>
      </w:r>
      <w:r w:rsidR="00EC161C">
        <w:rPr>
          <w:position w:val="-14"/>
          <w:sz w:val="24"/>
          <w:szCs w:val="24"/>
          <w:lang w:val="en-US"/>
        </w:rPr>
        <w:object w:dxaOrig="560" w:dyaOrig="400" w14:anchorId="7E88C649">
          <v:shape id="_x0000_i1037" type="#_x0000_t75" style="width:27.8pt;height:20.2pt" o:ole="">
            <v:imagedata r:id="rId28" o:title=""/>
          </v:shape>
          <o:OLEObject Type="Embed" ProgID="Equation.DSMT4" ShapeID="_x0000_i1037" DrawAspect="Content" ObjectID="_1827495994" r:id="rId29"/>
        </w:object>
      </w:r>
      <w:r w:rsidR="00EC161C">
        <w:rPr>
          <w:sz w:val="24"/>
          <w:szCs w:val="24"/>
          <w:lang w:val="en-US"/>
        </w:rPr>
        <w:t xml:space="preserve">, the seasonal </w:t>
      </w:r>
      <w:r w:rsidR="00EC161C">
        <w:rPr>
          <w:position w:val="-14"/>
          <w:sz w:val="24"/>
          <w:szCs w:val="24"/>
          <w:lang w:val="en-US"/>
        </w:rPr>
        <w:object w:dxaOrig="460" w:dyaOrig="400" w14:anchorId="602BE90F">
          <v:shape id="_x0000_i1038" type="#_x0000_t75" style="width:23.45pt;height:20.2pt" o:ole="">
            <v:imagedata r:id="rId11" o:title=""/>
          </v:shape>
          <o:OLEObject Type="Embed" ProgID="Equation.DSMT4" ShapeID="_x0000_i1038" DrawAspect="Content" ObjectID="_1827495995" r:id="rId30"/>
        </w:object>
      </w:r>
      <w:r w:rsidR="00EC161C">
        <w:rPr>
          <w:sz w:val="24"/>
          <w:szCs w:val="24"/>
          <w:lang w:val="en-US"/>
        </w:rPr>
        <w:t>and the irregular</w:t>
      </w:r>
      <w:r w:rsidR="00EC161C">
        <w:rPr>
          <w:position w:val="-14"/>
          <w:sz w:val="24"/>
          <w:szCs w:val="24"/>
          <w:lang w:val="en-US"/>
        </w:rPr>
        <w:object w:dxaOrig="440" w:dyaOrig="400" w14:anchorId="76B3F5E8">
          <v:shape id="_x0000_i1039" type="#_x0000_t75" style="width:21.8pt;height:20.2pt" o:ole="">
            <v:imagedata r:id="rId15" o:title=""/>
          </v:shape>
          <o:OLEObject Type="Embed" ProgID="Equation.DSMT4" ShapeID="_x0000_i1039" DrawAspect="Content" ObjectID="_1827495996" r:id="rId31"/>
        </w:object>
      </w:r>
      <w:r w:rsidR="00EC161C">
        <w:rPr>
          <w:sz w:val="24"/>
          <w:szCs w:val="24"/>
          <w:lang w:val="en-US"/>
        </w:rPr>
        <w:t>. Therefore, the decomposition models are</w:t>
      </w:r>
    </w:p>
    <w:bookmarkEnd w:id="6"/>
    <w:p w14:paraId="25BD0E5B" w14:textId="339EC1C1" w:rsidR="006B1FF5" w:rsidRDefault="006B1FF5" w:rsidP="00F27C9E">
      <w:pPr>
        <w:spacing w:line="360" w:lineRule="auto"/>
        <w:rPr>
          <w:sz w:val="24"/>
          <w:szCs w:val="24"/>
          <w:lang w:val="en-US"/>
        </w:rPr>
      </w:pPr>
      <w:r>
        <w:rPr>
          <w:sz w:val="24"/>
          <w:szCs w:val="24"/>
          <w:lang w:val="en-US"/>
        </w:rPr>
        <w:t xml:space="preserve">Additive Model  </w:t>
      </w:r>
      <w:r w:rsidR="00EC161C">
        <w:rPr>
          <w:position w:val="-14"/>
          <w:sz w:val="24"/>
          <w:szCs w:val="24"/>
          <w:lang w:val="en-US"/>
        </w:rPr>
        <w:object w:dxaOrig="1620" w:dyaOrig="380" w14:anchorId="72C32C20">
          <v:shape id="_x0000_i1040" type="#_x0000_t75" style="width:81.25pt;height:19.65pt" o:ole="">
            <v:imagedata r:id="rId32" o:title=""/>
          </v:shape>
          <o:OLEObject Type="Embed" ProgID="Equation.DSMT4" ShapeID="_x0000_i1040" DrawAspect="Content" ObjectID="_1827495997" r:id="rId33"/>
        </w:object>
      </w:r>
      <w:r>
        <w:rPr>
          <w:sz w:val="24"/>
          <w:szCs w:val="24"/>
          <w:lang w:val="en-US"/>
        </w:rPr>
        <w:t xml:space="preserve">   </w:t>
      </w:r>
      <w:r>
        <w:rPr>
          <w:position w:val="-10"/>
          <w:sz w:val="24"/>
          <w:szCs w:val="24"/>
          <w:lang w:val="en-US"/>
        </w:rPr>
        <w:object w:dxaOrig="1008" w:dyaOrig="300" w14:anchorId="4480BF5C">
          <v:shape id="_x0000_i1041" type="#_x0000_t75" style="width:50.2pt;height:15.25pt" o:ole="">
            <v:imagedata r:id="rId19" o:title=""/>
          </v:shape>
          <o:OLEObject Type="Embed" ProgID="Equation.DSMT4" ShapeID="_x0000_i1041" DrawAspect="Content" ObjectID="_1827495998" r:id="rId34"/>
        </w:object>
      </w:r>
      <w:r w:rsidR="00C95E2F">
        <w:rPr>
          <w:sz w:val="24"/>
          <w:szCs w:val="24"/>
          <w:lang w:val="en-US"/>
        </w:rPr>
        <w:t xml:space="preserve">                           </w:t>
      </w:r>
      <w:proofErr w:type="gramStart"/>
      <w:r w:rsidR="00C95E2F">
        <w:rPr>
          <w:sz w:val="24"/>
          <w:szCs w:val="24"/>
          <w:lang w:val="en-US"/>
        </w:rPr>
        <w:t xml:space="preserve">   (</w:t>
      </w:r>
      <w:proofErr w:type="gramEnd"/>
      <w:r w:rsidR="00C95E2F">
        <w:rPr>
          <w:sz w:val="24"/>
          <w:szCs w:val="24"/>
          <w:lang w:val="en-US"/>
        </w:rPr>
        <w:t>4)</w:t>
      </w:r>
    </w:p>
    <w:p w14:paraId="60DC8E8D" w14:textId="714A95D9" w:rsidR="006B1FF5" w:rsidRDefault="006B1FF5" w:rsidP="00F27C9E">
      <w:pPr>
        <w:spacing w:line="360" w:lineRule="auto"/>
        <w:rPr>
          <w:lang w:val="en-US"/>
        </w:rPr>
      </w:pPr>
      <w:r>
        <w:rPr>
          <w:lang w:val="en-US"/>
        </w:rPr>
        <w:t xml:space="preserve">Multiplicative Model  </w:t>
      </w:r>
      <w:r w:rsidR="00EC161C">
        <w:rPr>
          <w:position w:val="-14"/>
          <w:lang w:val="en-US"/>
        </w:rPr>
        <w:object w:dxaOrig="1560" w:dyaOrig="380" w14:anchorId="1A3A1074">
          <v:shape id="_x0000_i1042" type="#_x0000_t75" style="width:78.55pt;height:19.65pt" o:ole="">
            <v:imagedata r:id="rId35" o:title=""/>
          </v:shape>
          <o:OLEObject Type="Embed" ProgID="Equation.DSMT4" ShapeID="_x0000_i1042" DrawAspect="Content" ObjectID="_1827495999" r:id="rId36"/>
        </w:object>
      </w:r>
      <w:r>
        <w:rPr>
          <w:lang w:val="en-US"/>
        </w:rPr>
        <w:t xml:space="preserve">   </w:t>
      </w:r>
      <w:r>
        <w:rPr>
          <w:position w:val="-10"/>
          <w:lang w:val="en-US"/>
        </w:rPr>
        <w:object w:dxaOrig="1008" w:dyaOrig="300" w14:anchorId="4095F86C">
          <v:shape id="_x0000_i1043" type="#_x0000_t75" style="width:50.2pt;height:15.25pt" o:ole="">
            <v:imagedata r:id="rId19" o:title=""/>
          </v:shape>
          <o:OLEObject Type="Embed" ProgID="Equation.DSMT4" ShapeID="_x0000_i1043" DrawAspect="Content" ObjectID="_1827496000" r:id="rId37"/>
        </w:object>
      </w:r>
      <w:r w:rsidR="00C95E2F">
        <w:rPr>
          <w:lang w:val="en-US"/>
        </w:rPr>
        <w:t xml:space="preserve">                         </w:t>
      </w:r>
      <w:proofErr w:type="gramStart"/>
      <w:r w:rsidR="00C95E2F">
        <w:rPr>
          <w:lang w:val="en-US"/>
        </w:rPr>
        <w:t xml:space="preserve">   (</w:t>
      </w:r>
      <w:proofErr w:type="gramEnd"/>
      <w:r w:rsidR="00C95E2F">
        <w:rPr>
          <w:lang w:val="en-US"/>
        </w:rPr>
        <w:t>5)</w:t>
      </w:r>
    </w:p>
    <w:p w14:paraId="08559ABB" w14:textId="143A79AF" w:rsidR="006B1FF5" w:rsidRDefault="006B1FF5" w:rsidP="00F27C9E">
      <w:pPr>
        <w:spacing w:line="360" w:lineRule="auto"/>
        <w:rPr>
          <w:sz w:val="24"/>
          <w:szCs w:val="24"/>
          <w:lang w:val="en-US"/>
        </w:rPr>
      </w:pPr>
      <w:r>
        <w:rPr>
          <w:sz w:val="24"/>
          <w:szCs w:val="24"/>
          <w:lang w:val="en-US"/>
        </w:rPr>
        <w:lastRenderedPageBreak/>
        <w:t xml:space="preserve">Mixed Model  </w:t>
      </w:r>
      <w:r w:rsidR="00EC161C">
        <w:rPr>
          <w:position w:val="-14"/>
          <w:sz w:val="24"/>
          <w:szCs w:val="24"/>
          <w:lang w:val="en-US"/>
        </w:rPr>
        <w:object w:dxaOrig="1600" w:dyaOrig="380" w14:anchorId="54682F9C">
          <v:shape id="_x0000_i1044" type="#_x0000_t75" style="width:79.65pt;height:19.65pt" o:ole="">
            <v:imagedata r:id="rId38" o:title=""/>
          </v:shape>
          <o:OLEObject Type="Embed" ProgID="Equation.DSMT4" ShapeID="_x0000_i1044" DrawAspect="Content" ObjectID="_1827496001" r:id="rId39"/>
        </w:object>
      </w:r>
      <w:r>
        <w:rPr>
          <w:sz w:val="24"/>
          <w:szCs w:val="24"/>
          <w:lang w:val="en-US"/>
        </w:rPr>
        <w:t xml:space="preserve">     </w:t>
      </w:r>
      <w:bookmarkStart w:id="12" w:name="_Hlk210087224"/>
      <w:r>
        <w:rPr>
          <w:position w:val="-10"/>
          <w:sz w:val="24"/>
          <w:szCs w:val="24"/>
          <w:lang w:val="en-US"/>
        </w:rPr>
        <w:object w:dxaOrig="1008" w:dyaOrig="300" w14:anchorId="3BF74E7C">
          <v:shape id="_x0000_i1045" type="#_x0000_t75" style="width:50.2pt;height:15.25pt" o:ole="">
            <v:imagedata r:id="rId19" o:title=""/>
          </v:shape>
          <o:OLEObject Type="Embed" ProgID="Equation.DSMT4" ShapeID="_x0000_i1045" DrawAspect="Content" ObjectID="_1827496002" r:id="rId40"/>
        </w:object>
      </w:r>
      <w:bookmarkEnd w:id="12"/>
      <w:r w:rsidR="00C95E2F">
        <w:rPr>
          <w:sz w:val="24"/>
          <w:szCs w:val="24"/>
          <w:lang w:val="en-US"/>
        </w:rPr>
        <w:t xml:space="preserve">                              </w:t>
      </w:r>
      <w:proofErr w:type="gramStart"/>
      <w:r w:rsidR="00C95E2F">
        <w:rPr>
          <w:sz w:val="24"/>
          <w:szCs w:val="24"/>
          <w:lang w:val="en-US"/>
        </w:rPr>
        <w:t xml:space="preserve">   (</w:t>
      </w:r>
      <w:proofErr w:type="gramEnd"/>
      <w:r w:rsidR="00C95E2F">
        <w:rPr>
          <w:sz w:val="24"/>
          <w:szCs w:val="24"/>
          <w:lang w:val="en-US"/>
        </w:rPr>
        <w:t>6)</w:t>
      </w:r>
    </w:p>
    <w:p w14:paraId="1BBA9BA7" w14:textId="03CA7100" w:rsidR="006B1FF5" w:rsidRDefault="00C95E2F" w:rsidP="00F27C9E">
      <w:pPr>
        <w:spacing w:line="360" w:lineRule="auto"/>
        <w:rPr>
          <w:sz w:val="24"/>
          <w:szCs w:val="24"/>
          <w:lang w:val="en-US"/>
        </w:rPr>
      </w:pPr>
      <w:r>
        <w:rPr>
          <w:sz w:val="24"/>
          <w:szCs w:val="24"/>
          <w:lang w:val="en-US"/>
        </w:rPr>
        <w:t xml:space="preserve">where  </w:t>
      </w:r>
      <w:bookmarkStart w:id="13" w:name="_Hlk210474881"/>
      <w:r w:rsidRPr="00C95E2F">
        <w:rPr>
          <w:position w:val="-12"/>
          <w:sz w:val="24"/>
          <w:szCs w:val="24"/>
          <w:lang w:val="en-US"/>
        </w:rPr>
        <w:object w:dxaOrig="360" w:dyaOrig="360" w14:anchorId="2BE7AC47">
          <v:shape id="_x0000_i1046" type="#_x0000_t75" style="width:18.55pt;height:18.55pt" o:ole="">
            <v:imagedata r:id="rId41" o:title=""/>
          </v:shape>
          <o:OLEObject Type="Embed" ProgID="Equation.DSMT4" ShapeID="_x0000_i1046" DrawAspect="Content" ObjectID="_1827496003" r:id="rId42"/>
        </w:object>
      </w:r>
      <w:bookmarkEnd w:id="13"/>
      <w:r>
        <w:rPr>
          <w:sz w:val="24"/>
          <w:szCs w:val="24"/>
          <w:lang w:val="en-US"/>
        </w:rPr>
        <w:t xml:space="preserve"> is the trend-cycle component, </w:t>
      </w:r>
      <w:bookmarkStart w:id="14" w:name="_Hlk210475000"/>
      <w:r w:rsidRPr="00C95E2F">
        <w:rPr>
          <w:position w:val="-12"/>
          <w:sz w:val="24"/>
          <w:szCs w:val="24"/>
          <w:lang w:val="en-US"/>
        </w:rPr>
        <w:object w:dxaOrig="260" w:dyaOrig="360" w14:anchorId="028B0FC5">
          <v:shape id="_x0000_i1047" type="#_x0000_t75" style="width:13.1pt;height:18.55pt" o:ole="">
            <v:imagedata r:id="rId43" o:title=""/>
          </v:shape>
          <o:OLEObject Type="Embed" ProgID="Equation.DSMT4" ShapeID="_x0000_i1047" DrawAspect="Content" ObjectID="_1827496004" r:id="rId44"/>
        </w:object>
      </w:r>
      <w:bookmarkEnd w:id="14"/>
      <w:r>
        <w:rPr>
          <w:sz w:val="24"/>
          <w:szCs w:val="24"/>
          <w:lang w:val="en-US"/>
        </w:rPr>
        <w:t xml:space="preserve">is the seasonal component with the property </w:t>
      </w:r>
      <w:r w:rsidR="00A13B7B" w:rsidRPr="00C95E2F">
        <w:rPr>
          <w:position w:val="-16"/>
          <w:sz w:val="24"/>
          <w:szCs w:val="24"/>
          <w:lang w:val="en-US"/>
        </w:rPr>
        <w:object w:dxaOrig="2340" w:dyaOrig="400" w14:anchorId="09ECC82B">
          <v:shape id="_x0000_i1048" type="#_x0000_t75" style="width:117.25pt;height:20.75pt" o:ole="">
            <v:imagedata r:id="rId45" o:title=""/>
          </v:shape>
          <o:OLEObject Type="Embed" ProgID="Equation.DSMT4" ShapeID="_x0000_i1048" DrawAspect="Content" ObjectID="_1827496005" r:id="rId46"/>
        </w:object>
      </w:r>
      <w:r w:rsidR="00A13B7B">
        <w:rPr>
          <w:sz w:val="24"/>
          <w:szCs w:val="24"/>
          <w:lang w:val="en-US"/>
        </w:rPr>
        <w:t xml:space="preserve"> and </w:t>
      </w:r>
      <w:r w:rsidR="00584A8F" w:rsidRPr="00C95E2F">
        <w:rPr>
          <w:position w:val="-12"/>
          <w:sz w:val="24"/>
          <w:szCs w:val="24"/>
          <w:lang w:val="en-US"/>
        </w:rPr>
        <w:object w:dxaOrig="240" w:dyaOrig="360" w14:anchorId="5B20A55B">
          <v:shape id="_x0000_i1049" type="#_x0000_t75" style="width:10.9pt;height:18.55pt" o:ole="">
            <v:imagedata r:id="rId47" o:title=""/>
          </v:shape>
          <o:OLEObject Type="Embed" ProgID="Equation.DSMT4" ShapeID="_x0000_i1049" DrawAspect="Content" ObjectID="_1827496006" r:id="rId48"/>
        </w:object>
      </w:r>
      <w:r w:rsidR="00A13B7B">
        <w:rPr>
          <w:sz w:val="24"/>
          <w:szCs w:val="24"/>
          <w:lang w:val="en-US"/>
        </w:rPr>
        <w:t xml:space="preserve">is the irregular component. For equation (4), it is convenient to make assumption that the sum of the seasonal component over a complete period is zero, </w:t>
      </w:r>
      <w:proofErr w:type="spellStart"/>
      <w:r w:rsidR="00A13B7B">
        <w:rPr>
          <w:sz w:val="24"/>
          <w:szCs w:val="24"/>
          <w:lang w:val="en-US"/>
        </w:rPr>
        <w:t>ie</w:t>
      </w:r>
      <w:proofErr w:type="spellEnd"/>
      <w:r w:rsidR="00A13B7B">
        <w:rPr>
          <w:sz w:val="24"/>
          <w:szCs w:val="24"/>
          <w:lang w:val="en-US"/>
        </w:rPr>
        <w:t xml:space="preserve"> </w:t>
      </w:r>
      <w:bookmarkStart w:id="15" w:name="_Hlk210476025"/>
      <w:r w:rsidR="00533081" w:rsidRPr="00A13B7B">
        <w:rPr>
          <w:position w:val="-30"/>
          <w:sz w:val="24"/>
          <w:szCs w:val="24"/>
          <w:lang w:val="en-US"/>
        </w:rPr>
        <w:object w:dxaOrig="1080" w:dyaOrig="700" w14:anchorId="6A5BAF7C">
          <v:shape id="_x0000_i1050" type="#_x0000_t75" style="width:53.45pt;height:35.45pt" o:ole="">
            <v:imagedata r:id="rId49" o:title=""/>
          </v:shape>
          <o:OLEObject Type="Embed" ProgID="Equation.DSMT4" ShapeID="_x0000_i1050" DrawAspect="Content" ObjectID="_1827496007" r:id="rId50"/>
        </w:object>
      </w:r>
      <w:bookmarkEnd w:id="15"/>
      <w:r w:rsidR="00533081">
        <w:rPr>
          <w:sz w:val="24"/>
          <w:szCs w:val="24"/>
          <w:lang w:val="en-US"/>
        </w:rPr>
        <w:t xml:space="preserve">                                                                         </w:t>
      </w:r>
      <w:proofErr w:type="gramStart"/>
      <w:r w:rsidR="00533081">
        <w:rPr>
          <w:sz w:val="24"/>
          <w:szCs w:val="24"/>
          <w:lang w:val="en-US"/>
        </w:rPr>
        <w:t xml:space="preserve">   (</w:t>
      </w:r>
      <w:proofErr w:type="gramEnd"/>
      <w:r w:rsidR="00533081">
        <w:rPr>
          <w:sz w:val="24"/>
          <w:szCs w:val="24"/>
          <w:lang w:val="en-US"/>
        </w:rPr>
        <w:t>7)</w:t>
      </w:r>
    </w:p>
    <w:p w14:paraId="5153F421" w14:textId="72589A48" w:rsidR="00533081" w:rsidRDefault="00533081" w:rsidP="00F27C9E">
      <w:pPr>
        <w:spacing w:line="360" w:lineRule="auto"/>
        <w:rPr>
          <w:sz w:val="24"/>
          <w:szCs w:val="24"/>
          <w:lang w:val="en-US"/>
        </w:rPr>
      </w:pPr>
      <w:r>
        <w:rPr>
          <w:sz w:val="24"/>
          <w:szCs w:val="24"/>
          <w:lang w:val="en-US"/>
        </w:rPr>
        <w:t xml:space="preserve">Similarly, for equations (5) and (6), the convenient variant assumption is the sum of the seasonal component over a complete period is </w:t>
      </w:r>
      <w:bookmarkStart w:id="16" w:name="_Hlk210476182"/>
      <w:r w:rsidRPr="00533081">
        <w:rPr>
          <w:position w:val="-6"/>
          <w:sz w:val="24"/>
          <w:szCs w:val="24"/>
          <w:lang w:val="en-US"/>
        </w:rPr>
        <w:object w:dxaOrig="180" w:dyaOrig="220" w14:anchorId="633E838E">
          <v:shape id="_x0000_i1051" type="#_x0000_t75" style="width:8.75pt;height:10.35pt" o:ole="">
            <v:imagedata r:id="rId51" o:title=""/>
          </v:shape>
          <o:OLEObject Type="Embed" ProgID="Equation.DSMT4" ShapeID="_x0000_i1051" DrawAspect="Content" ObjectID="_1827496008" r:id="rId52"/>
        </w:object>
      </w:r>
      <w:bookmarkEnd w:id="16"/>
      <w:r>
        <w:rPr>
          <w:sz w:val="24"/>
          <w:szCs w:val="24"/>
          <w:lang w:val="en-US"/>
        </w:rPr>
        <w:t>.</w:t>
      </w:r>
    </w:p>
    <w:p w14:paraId="10B635EA" w14:textId="52BBDB04" w:rsidR="00533081" w:rsidRDefault="00533081" w:rsidP="00F27C9E">
      <w:pPr>
        <w:spacing w:line="360" w:lineRule="auto"/>
        <w:rPr>
          <w:sz w:val="24"/>
          <w:szCs w:val="24"/>
          <w:lang w:val="en-US"/>
        </w:rPr>
      </w:pPr>
      <w:r w:rsidRPr="00A13B7B">
        <w:rPr>
          <w:position w:val="-30"/>
          <w:sz w:val="24"/>
          <w:szCs w:val="24"/>
          <w:lang w:val="en-US"/>
        </w:rPr>
        <w:object w:dxaOrig="1080" w:dyaOrig="700" w14:anchorId="2D0A4D01">
          <v:shape id="_x0000_i1052" type="#_x0000_t75" style="width:53.45pt;height:35.45pt" o:ole="">
            <v:imagedata r:id="rId53" o:title=""/>
          </v:shape>
          <o:OLEObject Type="Embed" ProgID="Equation.DSMT4" ShapeID="_x0000_i1052" DrawAspect="Content" ObjectID="_1827496009" r:id="rId54"/>
        </w:object>
      </w:r>
      <w:r>
        <w:rPr>
          <w:sz w:val="24"/>
          <w:szCs w:val="24"/>
          <w:lang w:val="en-US"/>
        </w:rPr>
        <w:t>.                                                                                       (8)</w:t>
      </w:r>
    </w:p>
    <w:p w14:paraId="3BE64C7D" w14:textId="6EE530FC" w:rsidR="00BC3A6B" w:rsidRDefault="00BC3A6B" w:rsidP="00F27C9E">
      <w:pPr>
        <w:spacing w:line="360" w:lineRule="auto"/>
        <w:rPr>
          <w:sz w:val="24"/>
          <w:szCs w:val="24"/>
          <w:lang w:val="en-US"/>
        </w:rPr>
      </w:pPr>
      <w:r>
        <w:rPr>
          <w:sz w:val="24"/>
          <w:szCs w:val="24"/>
          <w:lang w:val="en-US"/>
        </w:rPr>
        <w:t xml:space="preserve">It is equally assumed that the irregular component </w:t>
      </w:r>
      <w:bookmarkStart w:id="17" w:name="_Hlk210476248"/>
      <w:bookmarkStart w:id="18" w:name="_Hlk210476433"/>
      <w:r w:rsidR="00584A8F" w:rsidRPr="00BC3A6B">
        <w:rPr>
          <w:position w:val="-12"/>
          <w:sz w:val="24"/>
          <w:szCs w:val="24"/>
          <w:lang w:val="en-US"/>
        </w:rPr>
        <w:object w:dxaOrig="240" w:dyaOrig="360" w14:anchorId="46F0149B">
          <v:shape id="_x0000_i1053" type="#_x0000_t75" style="width:10.9pt;height:18.55pt" o:ole="">
            <v:imagedata r:id="rId55" o:title=""/>
          </v:shape>
          <o:OLEObject Type="Embed" ProgID="Equation.DSMT4" ShapeID="_x0000_i1053" DrawAspect="Content" ObjectID="_1827496010" r:id="rId56"/>
        </w:object>
      </w:r>
      <w:bookmarkEnd w:id="17"/>
      <w:r>
        <w:rPr>
          <w:sz w:val="24"/>
          <w:szCs w:val="24"/>
          <w:lang w:val="en-US"/>
        </w:rPr>
        <w:t xml:space="preserve">is the Gaussian </w:t>
      </w:r>
      <w:r w:rsidR="00D14B5F" w:rsidRPr="00BC3A6B">
        <w:rPr>
          <w:position w:val="-16"/>
          <w:sz w:val="24"/>
          <w:szCs w:val="24"/>
          <w:lang w:val="en-US"/>
        </w:rPr>
        <w:object w:dxaOrig="960" w:dyaOrig="440" w14:anchorId="0F7FAC1E">
          <v:shape id="_x0000_i1054" type="#_x0000_t75" style="width:48pt;height:21.25pt" o:ole="">
            <v:imagedata r:id="rId57" o:title=""/>
          </v:shape>
          <o:OLEObject Type="Embed" ProgID="Equation.DSMT4" ShapeID="_x0000_i1054" DrawAspect="Content" ObjectID="_1827496011" r:id="rId58"/>
        </w:object>
      </w:r>
      <w:r w:rsidR="00D14B5F">
        <w:rPr>
          <w:sz w:val="24"/>
          <w:szCs w:val="24"/>
          <w:lang w:val="en-US"/>
        </w:rPr>
        <w:t xml:space="preserve">white noise </w:t>
      </w:r>
      <w:bookmarkEnd w:id="18"/>
      <w:r w:rsidR="00D14B5F">
        <w:rPr>
          <w:sz w:val="24"/>
          <w:szCs w:val="24"/>
          <w:lang w:val="en-US"/>
        </w:rPr>
        <w:t xml:space="preserve">for equations (4) and (6), while for equation (5), </w:t>
      </w:r>
      <w:r w:rsidR="00584A8F" w:rsidRPr="00BC3A6B">
        <w:rPr>
          <w:position w:val="-12"/>
          <w:sz w:val="24"/>
          <w:szCs w:val="24"/>
          <w:lang w:val="en-US"/>
        </w:rPr>
        <w:object w:dxaOrig="240" w:dyaOrig="360" w14:anchorId="2A3B0791">
          <v:shape id="_x0000_i1055" type="#_x0000_t75" style="width:10.9pt;height:18.55pt" o:ole="">
            <v:imagedata r:id="rId59" o:title=""/>
          </v:shape>
          <o:OLEObject Type="Embed" ProgID="Equation.DSMT4" ShapeID="_x0000_i1055" DrawAspect="Content" ObjectID="_1827496012" r:id="rId60"/>
        </w:object>
      </w:r>
      <w:r w:rsidR="00D14B5F">
        <w:rPr>
          <w:sz w:val="24"/>
          <w:szCs w:val="24"/>
          <w:lang w:val="en-US"/>
        </w:rPr>
        <w:t xml:space="preserve">is the Gaussian </w:t>
      </w:r>
      <w:bookmarkStart w:id="19" w:name="_Hlk210476496"/>
      <w:r w:rsidR="00D14B5F" w:rsidRPr="00BC3A6B">
        <w:rPr>
          <w:position w:val="-16"/>
          <w:sz w:val="24"/>
          <w:szCs w:val="24"/>
          <w:lang w:val="en-US"/>
        </w:rPr>
        <w:object w:dxaOrig="960" w:dyaOrig="440" w14:anchorId="359E0969">
          <v:shape id="_x0000_i1056" type="#_x0000_t75" style="width:48pt;height:21.25pt" o:ole="">
            <v:imagedata r:id="rId61" o:title=""/>
          </v:shape>
          <o:OLEObject Type="Embed" ProgID="Equation.DSMT4" ShapeID="_x0000_i1056" DrawAspect="Content" ObjectID="_1827496013" r:id="rId62"/>
        </w:object>
      </w:r>
      <w:bookmarkEnd w:id="19"/>
      <w:r w:rsidR="00D14B5F">
        <w:rPr>
          <w:sz w:val="24"/>
          <w:szCs w:val="24"/>
          <w:lang w:val="en-US"/>
        </w:rPr>
        <w:t xml:space="preserve">white noise and that </w:t>
      </w:r>
      <w:r w:rsidR="00584A8F" w:rsidRPr="00D14B5F">
        <w:rPr>
          <w:position w:val="-14"/>
          <w:sz w:val="24"/>
          <w:szCs w:val="24"/>
          <w:lang w:val="en-US"/>
        </w:rPr>
        <w:object w:dxaOrig="2560" w:dyaOrig="520" w14:anchorId="2A51D38F">
          <v:shape id="_x0000_i1057" type="#_x0000_t75" style="width:127.1pt;height:25.65pt" o:ole="">
            <v:imagedata r:id="rId63" o:title=""/>
          </v:shape>
          <o:OLEObject Type="Embed" ProgID="Equation.DSMT4" ShapeID="_x0000_i1057" DrawAspect="Content" ObjectID="_1827496014" r:id="rId64"/>
        </w:object>
      </w:r>
    </w:p>
    <w:p w14:paraId="654208BC" w14:textId="0F6194B1" w:rsidR="007C4E9A" w:rsidRDefault="00797D27" w:rsidP="00F27C9E">
      <w:pPr>
        <w:spacing w:line="360" w:lineRule="auto"/>
        <w:rPr>
          <w:sz w:val="24"/>
          <w:szCs w:val="24"/>
          <w:lang w:val="en-US"/>
        </w:rPr>
      </w:pPr>
      <w:r>
        <w:rPr>
          <w:sz w:val="24"/>
          <w:szCs w:val="24"/>
          <w:lang w:val="en-US"/>
        </w:rPr>
        <w:t xml:space="preserve">For a seasonal data with length of period, interval, </w:t>
      </w:r>
      <w:bookmarkStart w:id="20" w:name="_Hlk210477159"/>
      <w:r w:rsidRPr="00797D27">
        <w:rPr>
          <w:position w:val="-10"/>
          <w:sz w:val="24"/>
          <w:szCs w:val="24"/>
          <w:lang w:val="en-US"/>
        </w:rPr>
        <w:object w:dxaOrig="240" w:dyaOrig="260" w14:anchorId="6B3B4A31">
          <v:shape id="_x0000_i1058" type="#_x0000_t75" style="width:12pt;height:13.1pt" o:ole="">
            <v:imagedata r:id="rId65" o:title=""/>
          </v:shape>
          <o:OLEObject Type="Embed" ProgID="Equation.DSMT4" ShapeID="_x0000_i1058" DrawAspect="Content" ObjectID="_1827496015" r:id="rId66"/>
        </w:object>
      </w:r>
      <w:bookmarkEnd w:id="20"/>
      <w:r>
        <w:rPr>
          <w:sz w:val="24"/>
          <w:szCs w:val="24"/>
          <w:lang w:val="en-US"/>
        </w:rPr>
        <w:t xml:space="preserve">the Buys-Ballot naturally partitions the observed time series data into </w:t>
      </w:r>
      <w:r w:rsidRPr="00797D27">
        <w:rPr>
          <w:position w:val="-6"/>
          <w:sz w:val="24"/>
          <w:szCs w:val="24"/>
          <w:lang w:val="en-US"/>
        </w:rPr>
        <w:object w:dxaOrig="420" w:dyaOrig="220" w14:anchorId="49FFFFD5">
          <v:shape id="_x0000_i1059" type="#_x0000_t75" style="width:21.25pt;height:10.35pt" o:ole="">
            <v:imagedata r:id="rId67" o:title=""/>
          </v:shape>
          <o:OLEObject Type="Embed" ProgID="Equation.DSMT4" ShapeID="_x0000_i1059" DrawAspect="Content" ObjectID="_1827496016" r:id="rId68"/>
        </w:object>
      </w:r>
      <w:r>
        <w:rPr>
          <w:sz w:val="24"/>
          <w:szCs w:val="24"/>
          <w:lang w:val="en-US"/>
        </w:rPr>
        <w:t>rows for easy to understand. For details of Buys-Ballot procedure for time series decomposition see</w:t>
      </w:r>
      <w:r w:rsidR="007C4E9A">
        <w:rPr>
          <w:sz w:val="24"/>
          <w:szCs w:val="24"/>
          <w:lang w:val="en-US"/>
        </w:rPr>
        <w:t xml:space="preserve"> </w:t>
      </w:r>
      <w:proofErr w:type="spellStart"/>
      <w:r w:rsidR="007C4E9A">
        <w:rPr>
          <w:sz w:val="24"/>
          <w:szCs w:val="24"/>
          <w:lang w:val="en-US"/>
        </w:rPr>
        <w:t>Iwueze</w:t>
      </w:r>
      <w:proofErr w:type="spellEnd"/>
      <w:r w:rsidR="007C4E9A">
        <w:rPr>
          <w:sz w:val="24"/>
          <w:szCs w:val="24"/>
          <w:lang w:val="en-US"/>
        </w:rPr>
        <w:t xml:space="preserve"> </w:t>
      </w:r>
      <w:r w:rsidR="00E60DBC">
        <w:rPr>
          <w:sz w:val="24"/>
          <w:szCs w:val="24"/>
          <w:lang w:val="en-US"/>
        </w:rPr>
        <w:t xml:space="preserve">and </w:t>
      </w:r>
      <w:proofErr w:type="spellStart"/>
      <w:r w:rsidR="00E60DBC">
        <w:rPr>
          <w:sz w:val="24"/>
          <w:szCs w:val="24"/>
          <w:lang w:val="en-US"/>
        </w:rPr>
        <w:t>Ohakwe</w:t>
      </w:r>
      <w:proofErr w:type="spellEnd"/>
      <w:r w:rsidR="007C4E9A">
        <w:rPr>
          <w:sz w:val="24"/>
          <w:szCs w:val="24"/>
          <w:lang w:val="en-US"/>
        </w:rPr>
        <w:t xml:space="preserve"> [</w:t>
      </w:r>
      <w:r w:rsidR="00AD3DED">
        <w:rPr>
          <w:sz w:val="24"/>
          <w:szCs w:val="24"/>
          <w:lang w:val="en-US"/>
        </w:rPr>
        <w:t>2</w:t>
      </w:r>
      <w:r w:rsidR="007C4E9A">
        <w:rPr>
          <w:sz w:val="24"/>
          <w:szCs w:val="24"/>
          <w:lang w:val="en-US"/>
        </w:rPr>
        <w:t xml:space="preserve">], </w:t>
      </w:r>
      <w:proofErr w:type="spellStart"/>
      <w:r w:rsidR="007C4E9A">
        <w:rPr>
          <w:sz w:val="24"/>
          <w:szCs w:val="24"/>
          <w:lang w:val="en-US"/>
        </w:rPr>
        <w:t>Iwueze</w:t>
      </w:r>
      <w:proofErr w:type="spellEnd"/>
      <w:r w:rsidR="007C4E9A">
        <w:rPr>
          <w:sz w:val="24"/>
          <w:szCs w:val="24"/>
          <w:lang w:val="en-US"/>
        </w:rPr>
        <w:t xml:space="preserve"> and </w:t>
      </w:r>
      <w:proofErr w:type="spellStart"/>
      <w:r w:rsidR="007C4E9A">
        <w:rPr>
          <w:sz w:val="24"/>
          <w:szCs w:val="24"/>
          <w:lang w:val="en-US"/>
        </w:rPr>
        <w:t>Nwogu</w:t>
      </w:r>
      <w:proofErr w:type="spellEnd"/>
      <w:r w:rsidR="007C4E9A">
        <w:rPr>
          <w:sz w:val="24"/>
          <w:szCs w:val="24"/>
          <w:lang w:val="en-US"/>
        </w:rPr>
        <w:t xml:space="preserve"> [</w:t>
      </w:r>
      <w:r w:rsidR="00AD3DED">
        <w:rPr>
          <w:sz w:val="24"/>
          <w:szCs w:val="24"/>
          <w:lang w:val="en-US"/>
        </w:rPr>
        <w:t>3</w:t>
      </w:r>
      <w:r w:rsidR="007C4E9A">
        <w:rPr>
          <w:sz w:val="24"/>
          <w:szCs w:val="24"/>
          <w:lang w:val="en-US"/>
        </w:rPr>
        <w:t>], Nwogu et al [</w:t>
      </w:r>
      <w:r w:rsidR="00AD3DED">
        <w:rPr>
          <w:sz w:val="24"/>
          <w:szCs w:val="24"/>
          <w:lang w:val="en-US"/>
        </w:rPr>
        <w:t>4</w:t>
      </w:r>
      <w:r w:rsidR="007C4E9A">
        <w:rPr>
          <w:sz w:val="24"/>
          <w:szCs w:val="24"/>
          <w:lang w:val="en-US"/>
        </w:rPr>
        <w:t xml:space="preserve">], </w:t>
      </w:r>
      <w:proofErr w:type="spellStart"/>
      <w:r w:rsidR="00AD3DED">
        <w:rPr>
          <w:sz w:val="24"/>
          <w:szCs w:val="24"/>
          <w:lang w:val="en-US"/>
        </w:rPr>
        <w:t>Dozie</w:t>
      </w:r>
      <w:proofErr w:type="spellEnd"/>
      <w:r w:rsidR="00AD3DED">
        <w:rPr>
          <w:sz w:val="24"/>
          <w:szCs w:val="24"/>
          <w:lang w:val="en-US"/>
        </w:rPr>
        <w:t xml:space="preserve"> </w:t>
      </w:r>
      <w:r w:rsidR="00E60DBC">
        <w:rPr>
          <w:sz w:val="24"/>
          <w:szCs w:val="24"/>
          <w:lang w:val="en-US"/>
        </w:rPr>
        <w:t xml:space="preserve">[5], </w:t>
      </w:r>
      <w:proofErr w:type="spellStart"/>
      <w:r w:rsidR="007C4E9A">
        <w:rPr>
          <w:sz w:val="24"/>
          <w:szCs w:val="24"/>
          <w:lang w:val="en-US"/>
        </w:rPr>
        <w:t>Dozie</w:t>
      </w:r>
      <w:proofErr w:type="spellEnd"/>
      <w:r w:rsidR="007C4E9A">
        <w:rPr>
          <w:sz w:val="24"/>
          <w:szCs w:val="24"/>
          <w:lang w:val="en-US"/>
        </w:rPr>
        <w:t xml:space="preserve"> and </w:t>
      </w:r>
      <w:proofErr w:type="spellStart"/>
      <w:r w:rsidR="007C4E9A">
        <w:rPr>
          <w:sz w:val="24"/>
          <w:szCs w:val="24"/>
          <w:lang w:val="en-US"/>
        </w:rPr>
        <w:t>Uwaezuoke</w:t>
      </w:r>
      <w:proofErr w:type="spellEnd"/>
      <w:r w:rsidR="007C4E9A">
        <w:rPr>
          <w:sz w:val="24"/>
          <w:szCs w:val="24"/>
          <w:lang w:val="en-US"/>
        </w:rPr>
        <w:t xml:space="preserve"> [</w:t>
      </w:r>
      <w:r w:rsidR="00E60DBC">
        <w:rPr>
          <w:sz w:val="24"/>
          <w:szCs w:val="24"/>
          <w:lang w:val="en-US"/>
        </w:rPr>
        <w:t>6</w:t>
      </w:r>
      <w:r w:rsidR="007C4E9A">
        <w:rPr>
          <w:sz w:val="24"/>
          <w:szCs w:val="24"/>
          <w:lang w:val="en-US"/>
        </w:rPr>
        <w:t xml:space="preserve">], </w:t>
      </w:r>
      <w:proofErr w:type="spellStart"/>
      <w:r w:rsidR="007C4E9A">
        <w:rPr>
          <w:sz w:val="24"/>
          <w:szCs w:val="24"/>
          <w:lang w:val="en-US"/>
        </w:rPr>
        <w:t>Dozie</w:t>
      </w:r>
      <w:proofErr w:type="spellEnd"/>
      <w:r w:rsidR="007C4E9A">
        <w:rPr>
          <w:sz w:val="24"/>
          <w:szCs w:val="24"/>
          <w:lang w:val="en-US"/>
        </w:rPr>
        <w:t xml:space="preserve"> et al [</w:t>
      </w:r>
      <w:r w:rsidR="00E60DBC">
        <w:rPr>
          <w:sz w:val="24"/>
          <w:szCs w:val="24"/>
          <w:lang w:val="en-US"/>
        </w:rPr>
        <w:t>7</w:t>
      </w:r>
      <w:r w:rsidR="007C4E9A">
        <w:rPr>
          <w:sz w:val="24"/>
          <w:szCs w:val="24"/>
          <w:lang w:val="en-US"/>
        </w:rPr>
        <w:t xml:space="preserve">], Dozie and </w:t>
      </w:r>
      <w:proofErr w:type="spellStart"/>
      <w:r w:rsidR="007C4E9A">
        <w:rPr>
          <w:sz w:val="24"/>
          <w:szCs w:val="24"/>
          <w:lang w:val="en-US"/>
        </w:rPr>
        <w:t>Ijeoma</w:t>
      </w:r>
      <w:proofErr w:type="spellEnd"/>
      <w:r w:rsidR="007C4E9A">
        <w:rPr>
          <w:sz w:val="24"/>
          <w:szCs w:val="24"/>
          <w:lang w:val="en-US"/>
        </w:rPr>
        <w:t xml:space="preserve"> [</w:t>
      </w:r>
      <w:r w:rsidR="00E60DBC">
        <w:rPr>
          <w:sz w:val="24"/>
          <w:szCs w:val="24"/>
          <w:lang w:val="en-US"/>
        </w:rPr>
        <w:t>8</w:t>
      </w:r>
      <w:r w:rsidR="007C4E9A">
        <w:rPr>
          <w:sz w:val="24"/>
          <w:szCs w:val="24"/>
          <w:lang w:val="en-US"/>
        </w:rPr>
        <w:t xml:space="preserve">], </w:t>
      </w:r>
      <w:proofErr w:type="spellStart"/>
      <w:r w:rsidR="007C4E9A">
        <w:rPr>
          <w:sz w:val="24"/>
          <w:szCs w:val="24"/>
          <w:lang w:val="en-US"/>
        </w:rPr>
        <w:t>Dozie</w:t>
      </w:r>
      <w:proofErr w:type="spellEnd"/>
      <w:r w:rsidR="007C4E9A">
        <w:rPr>
          <w:sz w:val="24"/>
          <w:szCs w:val="24"/>
          <w:lang w:val="en-US"/>
        </w:rPr>
        <w:t xml:space="preserve"> and </w:t>
      </w:r>
      <w:proofErr w:type="spellStart"/>
      <w:r w:rsidR="007C4E9A">
        <w:rPr>
          <w:sz w:val="24"/>
          <w:szCs w:val="24"/>
          <w:lang w:val="en-US"/>
        </w:rPr>
        <w:t>Nwanya</w:t>
      </w:r>
      <w:proofErr w:type="spellEnd"/>
      <w:r w:rsidR="007C4E9A">
        <w:rPr>
          <w:sz w:val="24"/>
          <w:szCs w:val="24"/>
          <w:lang w:val="en-US"/>
        </w:rPr>
        <w:t xml:space="preserve"> [</w:t>
      </w:r>
      <w:r w:rsidR="00E60DBC">
        <w:rPr>
          <w:sz w:val="24"/>
          <w:szCs w:val="24"/>
          <w:lang w:val="en-US"/>
        </w:rPr>
        <w:t>9</w:t>
      </w:r>
      <w:r w:rsidR="007C4E9A">
        <w:rPr>
          <w:sz w:val="24"/>
          <w:szCs w:val="24"/>
          <w:lang w:val="en-US"/>
        </w:rPr>
        <w:t xml:space="preserve">], </w:t>
      </w:r>
      <w:proofErr w:type="spellStart"/>
      <w:r w:rsidR="007C4E9A">
        <w:rPr>
          <w:sz w:val="24"/>
          <w:szCs w:val="24"/>
          <w:lang w:val="en-US"/>
        </w:rPr>
        <w:t>Dozie</w:t>
      </w:r>
      <w:proofErr w:type="spellEnd"/>
      <w:r w:rsidR="007C4E9A">
        <w:rPr>
          <w:sz w:val="24"/>
          <w:szCs w:val="24"/>
          <w:lang w:val="en-US"/>
        </w:rPr>
        <w:t xml:space="preserve"> and </w:t>
      </w:r>
      <w:proofErr w:type="spellStart"/>
      <w:r w:rsidR="007C4E9A">
        <w:rPr>
          <w:sz w:val="24"/>
          <w:szCs w:val="24"/>
          <w:lang w:val="en-US"/>
        </w:rPr>
        <w:t>Ihekuna</w:t>
      </w:r>
      <w:proofErr w:type="spellEnd"/>
      <w:r w:rsidR="007C4E9A">
        <w:rPr>
          <w:sz w:val="24"/>
          <w:szCs w:val="24"/>
          <w:lang w:val="en-US"/>
        </w:rPr>
        <w:t xml:space="preserve"> [1</w:t>
      </w:r>
      <w:r w:rsidR="00E60DBC">
        <w:rPr>
          <w:sz w:val="24"/>
          <w:szCs w:val="24"/>
          <w:lang w:val="en-US"/>
        </w:rPr>
        <w:t>0</w:t>
      </w:r>
      <w:r w:rsidR="007C4E9A">
        <w:rPr>
          <w:sz w:val="24"/>
          <w:szCs w:val="24"/>
          <w:lang w:val="en-US"/>
        </w:rPr>
        <w:t xml:space="preserve">], </w:t>
      </w:r>
      <w:proofErr w:type="spellStart"/>
      <w:r w:rsidR="007C4E9A">
        <w:rPr>
          <w:sz w:val="24"/>
          <w:szCs w:val="24"/>
          <w:lang w:val="en-US"/>
        </w:rPr>
        <w:t>Dozie</w:t>
      </w:r>
      <w:proofErr w:type="spellEnd"/>
      <w:r w:rsidR="007C4E9A">
        <w:rPr>
          <w:sz w:val="24"/>
          <w:szCs w:val="24"/>
          <w:lang w:val="en-US"/>
        </w:rPr>
        <w:t xml:space="preserve"> and </w:t>
      </w:r>
      <w:proofErr w:type="spellStart"/>
      <w:r w:rsidR="007C4E9A">
        <w:rPr>
          <w:sz w:val="24"/>
          <w:szCs w:val="24"/>
          <w:lang w:val="en-US"/>
        </w:rPr>
        <w:t>Ibebuogu</w:t>
      </w:r>
      <w:proofErr w:type="spellEnd"/>
      <w:r w:rsidR="007C4E9A">
        <w:rPr>
          <w:sz w:val="24"/>
          <w:szCs w:val="24"/>
          <w:lang w:val="en-US"/>
        </w:rPr>
        <w:t xml:space="preserve"> [1</w:t>
      </w:r>
      <w:r w:rsidR="00E60DBC">
        <w:rPr>
          <w:sz w:val="24"/>
          <w:szCs w:val="24"/>
          <w:lang w:val="en-US"/>
        </w:rPr>
        <w:t>1</w:t>
      </w:r>
      <w:r w:rsidR="007C4E9A">
        <w:rPr>
          <w:sz w:val="24"/>
          <w:szCs w:val="24"/>
          <w:lang w:val="en-US"/>
        </w:rPr>
        <w:t xml:space="preserve">], </w:t>
      </w:r>
      <w:proofErr w:type="spellStart"/>
      <w:r w:rsidR="007C4E9A">
        <w:rPr>
          <w:sz w:val="24"/>
          <w:szCs w:val="24"/>
          <w:lang w:val="en-US"/>
        </w:rPr>
        <w:t>Dozie</w:t>
      </w:r>
      <w:proofErr w:type="spellEnd"/>
      <w:r w:rsidR="007C4E9A">
        <w:rPr>
          <w:sz w:val="24"/>
          <w:szCs w:val="24"/>
          <w:lang w:val="en-US"/>
        </w:rPr>
        <w:t xml:space="preserve"> and </w:t>
      </w:r>
      <w:proofErr w:type="spellStart"/>
      <w:r w:rsidR="007C4E9A">
        <w:rPr>
          <w:sz w:val="24"/>
          <w:szCs w:val="24"/>
          <w:lang w:val="en-US"/>
        </w:rPr>
        <w:t>Ibebuogu</w:t>
      </w:r>
      <w:proofErr w:type="spellEnd"/>
      <w:r w:rsidR="007C4E9A">
        <w:rPr>
          <w:sz w:val="24"/>
          <w:szCs w:val="24"/>
          <w:lang w:val="en-US"/>
        </w:rPr>
        <w:t xml:space="preserve"> [1</w:t>
      </w:r>
      <w:r w:rsidR="00E60DBC">
        <w:rPr>
          <w:sz w:val="24"/>
          <w:szCs w:val="24"/>
          <w:lang w:val="en-US"/>
        </w:rPr>
        <w:t>2</w:t>
      </w:r>
      <w:r w:rsidR="007C4E9A">
        <w:rPr>
          <w:sz w:val="24"/>
          <w:szCs w:val="24"/>
          <w:lang w:val="en-US"/>
        </w:rPr>
        <w:t xml:space="preserve">], </w:t>
      </w:r>
      <w:proofErr w:type="spellStart"/>
      <w:r w:rsidR="007C4E9A">
        <w:rPr>
          <w:sz w:val="24"/>
          <w:szCs w:val="24"/>
          <w:lang w:val="en-US"/>
        </w:rPr>
        <w:t>Dozie</w:t>
      </w:r>
      <w:proofErr w:type="spellEnd"/>
      <w:r w:rsidR="007C4E9A">
        <w:rPr>
          <w:sz w:val="24"/>
          <w:szCs w:val="24"/>
          <w:lang w:val="en-US"/>
        </w:rPr>
        <w:t xml:space="preserve"> and </w:t>
      </w:r>
      <w:proofErr w:type="spellStart"/>
      <w:r w:rsidR="007C4E9A">
        <w:rPr>
          <w:sz w:val="24"/>
          <w:szCs w:val="24"/>
          <w:lang w:val="en-US"/>
        </w:rPr>
        <w:t>Uwaezuoke</w:t>
      </w:r>
      <w:proofErr w:type="spellEnd"/>
      <w:r w:rsidR="007C4E9A">
        <w:rPr>
          <w:sz w:val="24"/>
          <w:szCs w:val="24"/>
          <w:lang w:val="en-US"/>
        </w:rPr>
        <w:t xml:space="preserve"> [1</w:t>
      </w:r>
      <w:r w:rsidR="00E60DBC">
        <w:rPr>
          <w:sz w:val="24"/>
          <w:szCs w:val="24"/>
          <w:lang w:val="en-US"/>
        </w:rPr>
        <w:t>3</w:t>
      </w:r>
      <w:r w:rsidR="007C4E9A">
        <w:rPr>
          <w:sz w:val="24"/>
          <w:szCs w:val="24"/>
          <w:lang w:val="en-US"/>
        </w:rPr>
        <w:t xml:space="preserve">], </w:t>
      </w:r>
      <w:proofErr w:type="spellStart"/>
      <w:r w:rsidR="007C4E9A">
        <w:rPr>
          <w:sz w:val="24"/>
          <w:szCs w:val="24"/>
          <w:lang w:val="en-US"/>
        </w:rPr>
        <w:t>Dozie</w:t>
      </w:r>
      <w:proofErr w:type="spellEnd"/>
      <w:r w:rsidR="007C4E9A">
        <w:rPr>
          <w:sz w:val="24"/>
          <w:szCs w:val="24"/>
          <w:lang w:val="en-US"/>
        </w:rPr>
        <w:t xml:space="preserve"> and </w:t>
      </w:r>
      <w:proofErr w:type="spellStart"/>
      <w:r w:rsidR="007C4E9A">
        <w:rPr>
          <w:sz w:val="24"/>
          <w:szCs w:val="24"/>
          <w:lang w:val="en-US"/>
        </w:rPr>
        <w:t>Ihekuna</w:t>
      </w:r>
      <w:proofErr w:type="spellEnd"/>
      <w:r w:rsidR="007C4E9A">
        <w:rPr>
          <w:sz w:val="24"/>
          <w:szCs w:val="24"/>
          <w:lang w:val="en-US"/>
        </w:rPr>
        <w:t xml:space="preserve"> [1</w:t>
      </w:r>
      <w:r w:rsidR="00E60DBC">
        <w:rPr>
          <w:sz w:val="24"/>
          <w:szCs w:val="24"/>
          <w:lang w:val="en-US"/>
        </w:rPr>
        <w:t>4</w:t>
      </w:r>
      <w:r w:rsidR="007C4E9A">
        <w:rPr>
          <w:sz w:val="24"/>
          <w:szCs w:val="24"/>
          <w:lang w:val="en-US"/>
        </w:rPr>
        <w:t xml:space="preserve">], </w:t>
      </w:r>
      <w:proofErr w:type="spellStart"/>
      <w:r w:rsidR="007C4E9A">
        <w:rPr>
          <w:sz w:val="24"/>
          <w:szCs w:val="24"/>
          <w:lang w:val="en-US"/>
        </w:rPr>
        <w:t>Dozie</w:t>
      </w:r>
      <w:proofErr w:type="spellEnd"/>
      <w:r w:rsidR="007C4E9A">
        <w:rPr>
          <w:sz w:val="24"/>
          <w:szCs w:val="24"/>
          <w:lang w:val="en-US"/>
        </w:rPr>
        <w:t xml:space="preserve"> and </w:t>
      </w:r>
      <w:proofErr w:type="spellStart"/>
      <w:r w:rsidR="007C4E9A">
        <w:rPr>
          <w:sz w:val="24"/>
          <w:szCs w:val="24"/>
          <w:lang w:val="en-US"/>
        </w:rPr>
        <w:t>Ihekuna</w:t>
      </w:r>
      <w:proofErr w:type="spellEnd"/>
      <w:r w:rsidR="007C4E9A">
        <w:rPr>
          <w:sz w:val="24"/>
          <w:szCs w:val="24"/>
          <w:lang w:val="en-US"/>
        </w:rPr>
        <w:t xml:space="preserve"> [1</w:t>
      </w:r>
      <w:r w:rsidR="00E60DBC">
        <w:rPr>
          <w:sz w:val="24"/>
          <w:szCs w:val="24"/>
          <w:lang w:val="en-US"/>
        </w:rPr>
        <w:t>5</w:t>
      </w:r>
      <w:r w:rsidR="007C4E9A">
        <w:rPr>
          <w:sz w:val="24"/>
          <w:szCs w:val="24"/>
          <w:lang w:val="en-US"/>
        </w:rPr>
        <w:t xml:space="preserve">], </w:t>
      </w:r>
      <w:proofErr w:type="spellStart"/>
      <w:r w:rsidR="007C4E9A">
        <w:rPr>
          <w:sz w:val="24"/>
          <w:szCs w:val="24"/>
          <w:lang w:val="en-US"/>
        </w:rPr>
        <w:t>Dozie</w:t>
      </w:r>
      <w:proofErr w:type="spellEnd"/>
      <w:r w:rsidR="007C4E9A">
        <w:rPr>
          <w:sz w:val="24"/>
          <w:szCs w:val="24"/>
          <w:lang w:val="en-US"/>
        </w:rPr>
        <w:t xml:space="preserve"> [</w:t>
      </w:r>
      <w:r w:rsidR="00E60DBC">
        <w:rPr>
          <w:sz w:val="24"/>
          <w:szCs w:val="24"/>
          <w:lang w:val="en-US"/>
        </w:rPr>
        <w:t>16</w:t>
      </w:r>
      <w:r w:rsidR="007C4E9A">
        <w:rPr>
          <w:sz w:val="24"/>
          <w:szCs w:val="24"/>
          <w:lang w:val="en-US"/>
        </w:rPr>
        <w:t xml:space="preserve">], </w:t>
      </w:r>
      <w:proofErr w:type="spellStart"/>
      <w:r w:rsidR="007C4E9A">
        <w:rPr>
          <w:sz w:val="24"/>
          <w:szCs w:val="24"/>
          <w:lang w:val="en-US"/>
        </w:rPr>
        <w:t>Dozie</w:t>
      </w:r>
      <w:proofErr w:type="spellEnd"/>
      <w:r w:rsidR="007C4E9A">
        <w:rPr>
          <w:sz w:val="24"/>
          <w:szCs w:val="24"/>
          <w:lang w:val="en-US"/>
        </w:rPr>
        <w:t xml:space="preserve"> and </w:t>
      </w:r>
      <w:proofErr w:type="spellStart"/>
      <w:r w:rsidR="007C4E9A">
        <w:rPr>
          <w:sz w:val="24"/>
          <w:szCs w:val="24"/>
          <w:lang w:val="en-US"/>
        </w:rPr>
        <w:t>Uwaezuoke</w:t>
      </w:r>
      <w:proofErr w:type="spellEnd"/>
      <w:r w:rsidR="007C4E9A">
        <w:rPr>
          <w:sz w:val="24"/>
          <w:szCs w:val="24"/>
          <w:lang w:val="en-US"/>
        </w:rPr>
        <w:t xml:space="preserve"> [</w:t>
      </w:r>
      <w:r w:rsidR="00E60DBC">
        <w:rPr>
          <w:sz w:val="24"/>
          <w:szCs w:val="24"/>
          <w:lang w:val="en-US"/>
        </w:rPr>
        <w:t>17</w:t>
      </w:r>
      <w:r w:rsidR="007C4E9A">
        <w:rPr>
          <w:sz w:val="24"/>
          <w:szCs w:val="24"/>
          <w:lang w:val="en-US"/>
        </w:rPr>
        <w:t xml:space="preserve">] and </w:t>
      </w:r>
      <w:proofErr w:type="spellStart"/>
      <w:r w:rsidR="007C4E9A">
        <w:rPr>
          <w:sz w:val="24"/>
          <w:szCs w:val="24"/>
          <w:lang w:val="en-US"/>
        </w:rPr>
        <w:t>Dozie</w:t>
      </w:r>
      <w:proofErr w:type="spellEnd"/>
      <w:r w:rsidR="007C4E9A">
        <w:rPr>
          <w:sz w:val="24"/>
          <w:szCs w:val="24"/>
          <w:lang w:val="en-US"/>
        </w:rPr>
        <w:t xml:space="preserve"> [</w:t>
      </w:r>
      <w:r w:rsidR="00E60DBC">
        <w:rPr>
          <w:sz w:val="24"/>
          <w:szCs w:val="24"/>
          <w:lang w:val="en-US"/>
        </w:rPr>
        <w:t>18</w:t>
      </w:r>
      <w:r w:rsidR="007C4E9A">
        <w:rPr>
          <w:sz w:val="24"/>
          <w:szCs w:val="24"/>
          <w:lang w:val="en-US"/>
        </w:rPr>
        <w:t>]</w:t>
      </w:r>
    </w:p>
    <w:p w14:paraId="6B83FC27" w14:textId="0B35A46C" w:rsidR="00785959" w:rsidRDefault="00785959" w:rsidP="00F27C9E">
      <w:pPr>
        <w:spacing w:line="360" w:lineRule="auto"/>
        <w:rPr>
          <w:sz w:val="24"/>
          <w:szCs w:val="24"/>
          <w:lang w:val="en-US"/>
        </w:rPr>
      </w:pPr>
      <w:r>
        <w:rPr>
          <w:sz w:val="24"/>
          <w:szCs w:val="24"/>
          <w:lang w:val="en-US"/>
        </w:rPr>
        <w:t xml:space="preserve">Seasonality can be described in time series as a pattern that repeats every </w:t>
      </w:r>
      <w:r>
        <w:rPr>
          <w:position w:val="-4"/>
          <w:sz w:val="24"/>
          <w:szCs w:val="24"/>
          <w:lang w:val="en-US"/>
        </w:rPr>
        <w:object w:dxaOrig="252" w:dyaOrig="252" w14:anchorId="147A2347">
          <v:shape id="_x0000_i1060" type="#_x0000_t75" style="width:12pt;height:12pt" o:ole="">
            <v:imagedata r:id="rId69" o:title=""/>
          </v:shape>
          <o:OLEObject Type="Embed" ProgID="Equation.DSMT4" ShapeID="_x0000_i1060" DrawAspect="Content" ObjectID="_1827496017" r:id="rId70"/>
        </w:object>
      </w:r>
      <w:r>
        <w:rPr>
          <w:sz w:val="24"/>
          <w:szCs w:val="24"/>
          <w:lang w:val="en-US"/>
        </w:rPr>
        <w:t xml:space="preserve">elements. The following graphical methods can be used to detect seasonality: the autocorrelation plot (Box, Jenkins and </w:t>
      </w:r>
      <w:proofErr w:type="spellStart"/>
      <w:r>
        <w:rPr>
          <w:sz w:val="24"/>
          <w:szCs w:val="24"/>
          <w:lang w:val="en-US"/>
        </w:rPr>
        <w:t>Reinset</w:t>
      </w:r>
      <w:proofErr w:type="spellEnd"/>
      <w:r>
        <w:rPr>
          <w:sz w:val="24"/>
          <w:szCs w:val="24"/>
          <w:lang w:val="en-US"/>
        </w:rPr>
        <w:t xml:space="preserve">, </w:t>
      </w:r>
      <w:r w:rsidR="00E60DBC">
        <w:rPr>
          <w:sz w:val="24"/>
          <w:szCs w:val="24"/>
          <w:lang w:val="en-US"/>
        </w:rPr>
        <w:t>[19]</w:t>
      </w:r>
      <w:r>
        <w:rPr>
          <w:sz w:val="24"/>
          <w:szCs w:val="24"/>
          <w:lang w:val="en-US"/>
        </w:rPr>
        <w:t xml:space="preserve">), the run sequence plot (Chambers, Cleveland, Kleiner and Tukey, </w:t>
      </w:r>
      <w:r w:rsidR="00E60DBC">
        <w:rPr>
          <w:sz w:val="24"/>
          <w:szCs w:val="24"/>
          <w:lang w:val="en-US"/>
        </w:rPr>
        <w:t>[20]</w:t>
      </w:r>
      <w:r>
        <w:rPr>
          <w:sz w:val="24"/>
          <w:szCs w:val="24"/>
          <w:lang w:val="en-US"/>
        </w:rPr>
        <w:t xml:space="preserve">) and multiple box plots (Chambers et al., </w:t>
      </w:r>
      <w:r w:rsidR="00E60DBC">
        <w:rPr>
          <w:sz w:val="24"/>
          <w:szCs w:val="24"/>
          <w:lang w:val="en-US"/>
        </w:rPr>
        <w:t>[20]</w:t>
      </w:r>
      <w:r>
        <w:rPr>
          <w:sz w:val="24"/>
          <w:szCs w:val="24"/>
          <w:lang w:val="en-US"/>
        </w:rPr>
        <w:t xml:space="preserve">. Both the seasonal subseries plot and the box plot assume that the seasonal periods are known. If there is significant seasonality, the autocorrelation plot should show spikes at multiples of lags equal to the period, the seasonal lag (Box et al., </w:t>
      </w:r>
      <w:r w:rsidR="00E60DBC">
        <w:rPr>
          <w:sz w:val="24"/>
          <w:szCs w:val="24"/>
          <w:lang w:val="en-US"/>
        </w:rPr>
        <w:t>[19]</w:t>
      </w:r>
      <w:r>
        <w:rPr>
          <w:sz w:val="24"/>
          <w:szCs w:val="24"/>
          <w:lang w:val="en-US"/>
        </w:rPr>
        <w:t xml:space="preserve">). </w:t>
      </w:r>
    </w:p>
    <w:p w14:paraId="416D4E91" w14:textId="3C9FEBEE" w:rsidR="00785959" w:rsidRDefault="00785959" w:rsidP="00F27C9E">
      <w:pPr>
        <w:spacing w:line="360" w:lineRule="auto"/>
        <w:rPr>
          <w:sz w:val="24"/>
          <w:szCs w:val="24"/>
          <w:lang w:val="en-US"/>
        </w:rPr>
      </w:pPr>
      <w:r>
        <w:rPr>
          <w:sz w:val="24"/>
          <w:szCs w:val="24"/>
          <w:lang w:val="en-US"/>
        </w:rPr>
        <w:lastRenderedPageBreak/>
        <w:t xml:space="preserve">Hakko </w:t>
      </w:r>
      <w:r w:rsidR="00E60DBC">
        <w:rPr>
          <w:sz w:val="24"/>
          <w:szCs w:val="24"/>
          <w:lang w:val="en-US"/>
        </w:rPr>
        <w:t>[2</w:t>
      </w:r>
      <w:r w:rsidR="00381BE3">
        <w:rPr>
          <w:sz w:val="24"/>
          <w:szCs w:val="24"/>
          <w:lang w:val="en-US"/>
        </w:rPr>
        <w:t>1</w:t>
      </w:r>
      <w:r w:rsidR="00E60DBC">
        <w:rPr>
          <w:sz w:val="24"/>
          <w:szCs w:val="24"/>
          <w:lang w:val="en-US"/>
        </w:rPr>
        <w:t>]</w:t>
      </w:r>
      <w:r>
        <w:rPr>
          <w:sz w:val="24"/>
          <w:szCs w:val="24"/>
          <w:lang w:val="en-US"/>
        </w:rPr>
        <w:t xml:space="preserve"> </w:t>
      </w:r>
      <w:r w:rsidR="001538DD">
        <w:rPr>
          <w:sz w:val="24"/>
          <w:szCs w:val="24"/>
          <w:lang w:val="en-US"/>
        </w:rPr>
        <w:t xml:space="preserve">stated </w:t>
      </w:r>
      <w:r>
        <w:rPr>
          <w:sz w:val="24"/>
          <w:szCs w:val="24"/>
          <w:lang w:val="en-US"/>
        </w:rPr>
        <w:t xml:space="preserve">that, </w:t>
      </w:r>
      <w:bookmarkStart w:id="21" w:name="_Hlk210344150"/>
      <w:bookmarkStart w:id="22" w:name="_Hlk210344701"/>
      <w:r>
        <w:rPr>
          <w:position w:val="-10"/>
          <w:sz w:val="24"/>
          <w:szCs w:val="24"/>
          <w:lang w:val="en-US"/>
        </w:rPr>
        <w:object w:dxaOrig="300" w:dyaOrig="348" w14:anchorId="2CA8074D">
          <v:shape id="_x0000_i1061" type="#_x0000_t75" style="width:15.25pt;height:16.9pt" o:ole="">
            <v:imagedata r:id="rId71" o:title=""/>
          </v:shape>
          <o:OLEObject Type="Embed" ProgID="Equation.DSMT4" ShapeID="_x0000_i1061" DrawAspect="Content" ObjectID="_1827496018" r:id="rId72"/>
        </w:object>
      </w:r>
      <w:bookmarkEnd w:id="21"/>
      <w:r>
        <w:rPr>
          <w:sz w:val="24"/>
          <w:szCs w:val="24"/>
          <w:lang w:val="en-US"/>
        </w:rPr>
        <w:t xml:space="preserve"> goodness-of-fit test</w:t>
      </w:r>
      <w:bookmarkEnd w:id="22"/>
      <w:r>
        <w:rPr>
          <w:sz w:val="24"/>
          <w:szCs w:val="24"/>
          <w:lang w:val="en-US"/>
        </w:rPr>
        <w:t xml:space="preserve"> is relatively good for detecting seasonality because of its simple mathematical theory, which makes it easy to calculate and understand. The test is on whether the empirical data can be a sample (McLaren, Legler &amp; Brittenham, </w:t>
      </w:r>
      <w:r w:rsidR="00E60DBC">
        <w:rPr>
          <w:sz w:val="24"/>
          <w:szCs w:val="24"/>
          <w:lang w:val="en-US"/>
        </w:rPr>
        <w:t>[2</w:t>
      </w:r>
      <w:r w:rsidR="00381BE3">
        <w:rPr>
          <w:sz w:val="24"/>
          <w:szCs w:val="24"/>
          <w:lang w:val="en-US"/>
        </w:rPr>
        <w:t>2</w:t>
      </w:r>
      <w:r w:rsidR="00E60DBC">
        <w:rPr>
          <w:sz w:val="24"/>
          <w:szCs w:val="24"/>
          <w:lang w:val="en-US"/>
        </w:rPr>
        <w:t>]</w:t>
      </w:r>
      <w:r>
        <w:rPr>
          <w:sz w:val="24"/>
          <w:szCs w:val="24"/>
          <w:lang w:val="en-US"/>
        </w:rPr>
        <w:t xml:space="preserve">). This test needs a sample from a population with an unknown distribution function </w:t>
      </w:r>
      <w:bookmarkStart w:id="23" w:name="_Hlk210344262"/>
      <w:r>
        <w:rPr>
          <w:position w:val="-10"/>
          <w:sz w:val="24"/>
          <w:szCs w:val="24"/>
          <w:lang w:val="en-US"/>
        </w:rPr>
        <w:object w:dxaOrig="504" w:dyaOrig="300" w14:anchorId="452CEAC4">
          <v:shape id="_x0000_i1062" type="#_x0000_t75" style="width:25.1pt;height:15.25pt" o:ole="">
            <v:imagedata r:id="rId73" o:title=""/>
          </v:shape>
          <o:OLEObject Type="Embed" ProgID="Equation.DSMT4" ShapeID="_x0000_i1062" DrawAspect="Content" ObjectID="_1827496019" r:id="rId74"/>
        </w:object>
      </w:r>
      <w:bookmarkEnd w:id="23"/>
      <w:r>
        <w:rPr>
          <w:sz w:val="24"/>
          <w:szCs w:val="24"/>
          <w:lang w:val="en-US"/>
        </w:rPr>
        <w:t xml:space="preserve"> and a certain theoretical distribution function </w:t>
      </w:r>
      <w:bookmarkStart w:id="24" w:name="_Hlk210477842"/>
      <w:r>
        <w:rPr>
          <w:position w:val="-12"/>
          <w:sz w:val="24"/>
          <w:szCs w:val="24"/>
          <w:lang w:val="en-US"/>
        </w:rPr>
        <w:object w:dxaOrig="564" w:dyaOrig="348" w14:anchorId="67373A37">
          <v:shape id="_x0000_i1063" type="#_x0000_t75" style="width:28.35pt;height:16.9pt" o:ole="">
            <v:imagedata r:id="rId75" o:title=""/>
          </v:shape>
          <o:OLEObject Type="Embed" ProgID="Equation.DSMT4" ShapeID="_x0000_i1063" DrawAspect="Content" ObjectID="_1827496020" r:id="rId76"/>
        </w:object>
      </w:r>
      <w:bookmarkEnd w:id="24"/>
      <w:r>
        <w:rPr>
          <w:sz w:val="24"/>
          <w:szCs w:val="24"/>
          <w:lang w:val="en-US"/>
        </w:rPr>
        <w:t xml:space="preserve">. Although there is no restriction on the underlying distribution, usually the hypothetical distribution is a uniform distribution. </w:t>
      </w:r>
    </w:p>
    <w:p w14:paraId="7BB5FD94" w14:textId="63186714" w:rsidR="00F67C39" w:rsidRDefault="00F67C39" w:rsidP="00F27C9E">
      <w:pPr>
        <w:spacing w:line="360" w:lineRule="auto"/>
        <w:rPr>
          <w:sz w:val="24"/>
          <w:szCs w:val="24"/>
          <w:lang w:val="en-US"/>
        </w:rPr>
      </w:pPr>
      <w:r>
        <w:rPr>
          <w:sz w:val="24"/>
          <w:szCs w:val="24"/>
          <w:lang w:val="en-US"/>
        </w:rPr>
        <w:t xml:space="preserve">For seasonality studies, the frequency </w:t>
      </w:r>
      <w:r w:rsidRPr="00F67C39">
        <w:rPr>
          <w:position w:val="-14"/>
          <w:sz w:val="24"/>
          <w:szCs w:val="24"/>
          <w:lang w:val="en-US"/>
        </w:rPr>
        <w:object w:dxaOrig="1340" w:dyaOrig="380" w14:anchorId="763B00A6">
          <v:shape id="_x0000_i1064" type="#_x0000_t75" style="width:66pt;height:19.65pt" o:ole="">
            <v:imagedata r:id="rId77" o:title=""/>
          </v:shape>
          <o:OLEObject Type="Embed" ProgID="Equation.DSMT4" ShapeID="_x0000_i1064" DrawAspect="Content" ObjectID="_1827496021" r:id="rId78"/>
        </w:object>
      </w:r>
      <w:r>
        <w:rPr>
          <w:sz w:val="24"/>
          <w:szCs w:val="24"/>
          <w:lang w:val="en-US"/>
        </w:rPr>
        <w:t xml:space="preserve">is the observed value at </w:t>
      </w:r>
      <w:bookmarkStart w:id="25" w:name="_Hlk210478095"/>
      <w:r>
        <w:rPr>
          <w:sz w:val="24"/>
          <w:szCs w:val="24"/>
          <w:lang w:val="en-US"/>
        </w:rPr>
        <w:t xml:space="preserve">the </w:t>
      </w:r>
      <w:bookmarkStart w:id="26" w:name="_Hlk210477911"/>
      <w:r w:rsidRPr="00F67C39">
        <w:rPr>
          <w:position w:val="-6"/>
          <w:sz w:val="24"/>
          <w:szCs w:val="24"/>
          <w:lang w:val="en-US"/>
        </w:rPr>
        <w:object w:dxaOrig="260" w:dyaOrig="320" w14:anchorId="0EF533EB">
          <v:shape id="_x0000_i1065" type="#_x0000_t75" style="width:12.55pt;height:15.8pt" o:ole="">
            <v:imagedata r:id="rId79" o:title=""/>
          </v:shape>
          <o:OLEObject Type="Embed" ProgID="Equation.DSMT4" ShapeID="_x0000_i1065" DrawAspect="Content" ObjectID="_1827496022" r:id="rId80"/>
        </w:object>
      </w:r>
      <w:bookmarkEnd w:id="26"/>
      <w:r>
        <w:rPr>
          <w:sz w:val="24"/>
          <w:szCs w:val="24"/>
          <w:lang w:val="en-US"/>
        </w:rPr>
        <w:t xml:space="preserve">seasons, </w:t>
      </w:r>
      <w:bookmarkEnd w:id="25"/>
      <w:r>
        <w:rPr>
          <w:sz w:val="24"/>
          <w:szCs w:val="24"/>
          <w:lang w:val="en-US"/>
        </w:rPr>
        <w:t xml:space="preserve">while the frequency </w:t>
      </w:r>
      <w:r w:rsidRPr="00F67C39">
        <w:rPr>
          <w:position w:val="-14"/>
          <w:sz w:val="24"/>
          <w:szCs w:val="24"/>
          <w:lang w:val="en-US"/>
        </w:rPr>
        <w:object w:dxaOrig="1380" w:dyaOrig="380" w14:anchorId="175DF0E8">
          <v:shape id="_x0000_i1066" type="#_x0000_t75" style="width:69.25pt;height:19.65pt" o:ole="">
            <v:imagedata r:id="rId81" o:title=""/>
          </v:shape>
          <o:OLEObject Type="Embed" ProgID="Equation.DSMT4" ShapeID="_x0000_i1066" DrawAspect="Content" ObjectID="_1827496023" r:id="rId82"/>
        </w:object>
      </w:r>
      <w:r>
        <w:rPr>
          <w:sz w:val="24"/>
          <w:szCs w:val="24"/>
          <w:lang w:val="en-US"/>
        </w:rPr>
        <w:t xml:space="preserve">is the expected cell frequency at the </w:t>
      </w:r>
      <w:r w:rsidRPr="00F67C39">
        <w:rPr>
          <w:position w:val="-6"/>
          <w:sz w:val="24"/>
          <w:szCs w:val="24"/>
          <w:lang w:val="en-US"/>
        </w:rPr>
        <w:object w:dxaOrig="260" w:dyaOrig="320" w14:anchorId="3BCC4C2E">
          <v:shape id="_x0000_i1067" type="#_x0000_t75" style="width:12.55pt;height:15.8pt" o:ole="">
            <v:imagedata r:id="rId79" o:title=""/>
          </v:shape>
          <o:OLEObject Type="Embed" ProgID="Equation.DSMT4" ShapeID="_x0000_i1067" DrawAspect="Content" ObjectID="_1827496024" r:id="rId83"/>
        </w:object>
      </w:r>
      <w:r>
        <w:rPr>
          <w:sz w:val="24"/>
          <w:szCs w:val="24"/>
          <w:lang w:val="en-US"/>
        </w:rPr>
        <w:t>seasons</w:t>
      </w:r>
      <w:r w:rsidR="00A92CC7">
        <w:rPr>
          <w:sz w:val="24"/>
          <w:szCs w:val="24"/>
          <w:lang w:val="en-US"/>
        </w:rPr>
        <w:t>.</w:t>
      </w:r>
    </w:p>
    <w:p w14:paraId="196BE7D2" w14:textId="08A50E98" w:rsidR="00785959" w:rsidRDefault="00785959" w:rsidP="00F27C9E">
      <w:pPr>
        <w:spacing w:line="360" w:lineRule="auto"/>
        <w:rPr>
          <w:sz w:val="24"/>
          <w:szCs w:val="24"/>
          <w:lang w:val="en-US"/>
        </w:rPr>
      </w:pPr>
      <w:r>
        <w:rPr>
          <w:sz w:val="24"/>
          <w:szCs w:val="24"/>
          <w:lang w:val="en-US"/>
        </w:rPr>
        <w:t xml:space="preserve">The Kolmogorov-Simonov test can be modified to serve as a goodness-of-fit test. In the special case of testing for normality of the distribution, samples are standardized and compared with a standard normal distribution. It is comparable to the </w:t>
      </w:r>
      <w:r>
        <w:rPr>
          <w:position w:val="-10"/>
          <w:sz w:val="24"/>
          <w:szCs w:val="24"/>
          <w:lang w:val="en-US"/>
        </w:rPr>
        <w:object w:dxaOrig="300" w:dyaOrig="348" w14:anchorId="4CC14817">
          <v:shape id="_x0000_i1068" type="#_x0000_t75" style="width:15.25pt;height:17.45pt" o:ole="">
            <v:imagedata r:id="rId71" o:title=""/>
          </v:shape>
          <o:OLEObject Type="Embed" ProgID="Equation.DSMT4" ShapeID="_x0000_i1068" DrawAspect="Content" ObjectID="_1827496025" r:id="rId84"/>
        </w:object>
      </w:r>
      <w:r>
        <w:rPr>
          <w:sz w:val="24"/>
          <w:szCs w:val="24"/>
          <w:lang w:val="en-US"/>
        </w:rPr>
        <w:t xml:space="preserve"> goodness-of-fit test because both approaches are designed to test if a sample taken from the population fits a specified distribution. On the other hand, the KS-Test does not compare observed and expected frequencies at each season, but rather the cumulative distribution functions between the ordered observed and expected values </w:t>
      </w:r>
      <w:r w:rsidR="00E60DBC">
        <w:rPr>
          <w:sz w:val="24"/>
          <w:szCs w:val="24"/>
          <w:lang w:val="en-US"/>
        </w:rPr>
        <w:t>Rau [2</w:t>
      </w:r>
      <w:r w:rsidR="00381BE3">
        <w:rPr>
          <w:sz w:val="24"/>
          <w:szCs w:val="24"/>
          <w:lang w:val="en-US"/>
        </w:rPr>
        <w:t>3</w:t>
      </w:r>
      <w:r w:rsidR="00E60DBC">
        <w:rPr>
          <w:sz w:val="24"/>
          <w:szCs w:val="24"/>
          <w:lang w:val="en-US"/>
        </w:rPr>
        <w:t>]</w:t>
      </w:r>
      <w:r>
        <w:rPr>
          <w:sz w:val="24"/>
          <w:szCs w:val="24"/>
          <w:lang w:val="en-US"/>
        </w:rPr>
        <w:t>.</w:t>
      </w:r>
    </w:p>
    <w:p w14:paraId="02483E74" w14:textId="51909449" w:rsidR="00785959" w:rsidRDefault="00785959" w:rsidP="00F27C9E">
      <w:pPr>
        <w:spacing w:line="360" w:lineRule="auto"/>
        <w:rPr>
          <w:sz w:val="24"/>
          <w:szCs w:val="24"/>
          <w:lang w:val="en-US"/>
        </w:rPr>
      </w:pPr>
      <w:r>
        <w:rPr>
          <w:sz w:val="24"/>
          <w:szCs w:val="24"/>
          <w:lang w:val="en-US"/>
        </w:rPr>
        <w:t>Several statistical tests have been suggested to test for seasonality.</w:t>
      </w:r>
      <w:r w:rsidR="007C4E9A">
        <w:rPr>
          <w:sz w:val="24"/>
          <w:szCs w:val="24"/>
          <w:lang w:val="en-US"/>
        </w:rPr>
        <w:t xml:space="preserve"> </w:t>
      </w:r>
      <w:proofErr w:type="spellStart"/>
      <w:r w:rsidR="007C4E9A">
        <w:rPr>
          <w:sz w:val="24"/>
          <w:szCs w:val="24"/>
          <w:lang w:val="en-US"/>
        </w:rPr>
        <w:t>Iwueze</w:t>
      </w:r>
      <w:proofErr w:type="spellEnd"/>
      <w:r w:rsidR="007C4E9A">
        <w:rPr>
          <w:sz w:val="24"/>
          <w:szCs w:val="24"/>
          <w:lang w:val="en-US"/>
        </w:rPr>
        <w:t xml:space="preserve"> and </w:t>
      </w:r>
      <w:proofErr w:type="spellStart"/>
      <w:r w:rsidR="007C4E9A">
        <w:rPr>
          <w:sz w:val="24"/>
          <w:szCs w:val="24"/>
          <w:lang w:val="en-US"/>
        </w:rPr>
        <w:t>Ohakwe</w:t>
      </w:r>
      <w:proofErr w:type="spellEnd"/>
      <w:r w:rsidR="007C4E9A">
        <w:rPr>
          <w:sz w:val="24"/>
          <w:szCs w:val="24"/>
          <w:lang w:val="en-US"/>
        </w:rPr>
        <w:t xml:space="preserve"> </w:t>
      </w:r>
      <w:r w:rsidR="00E60DBC">
        <w:rPr>
          <w:sz w:val="24"/>
          <w:szCs w:val="24"/>
          <w:lang w:val="en-US"/>
        </w:rPr>
        <w:t>[2]</w:t>
      </w:r>
      <w:r w:rsidR="007C4E9A">
        <w:rPr>
          <w:sz w:val="24"/>
          <w:szCs w:val="24"/>
          <w:lang w:val="en-US"/>
        </w:rPr>
        <w:t xml:space="preserve"> proposed a Buys-Ballot estimation </w:t>
      </w:r>
      <w:r w:rsidR="00FA7BA0">
        <w:rPr>
          <w:sz w:val="24"/>
          <w:szCs w:val="24"/>
          <w:lang w:val="en-US"/>
        </w:rPr>
        <w:t>method for the estimation of trend parameters and seasonal components</w:t>
      </w:r>
      <w:r>
        <w:rPr>
          <w:sz w:val="24"/>
          <w:szCs w:val="24"/>
          <w:lang w:val="en-US"/>
        </w:rPr>
        <w:t xml:space="preserve"> </w:t>
      </w:r>
      <w:r w:rsidR="00FA7BA0">
        <w:rPr>
          <w:sz w:val="24"/>
          <w:szCs w:val="24"/>
          <w:lang w:val="en-US"/>
        </w:rPr>
        <w:t xml:space="preserve">in time series decomposition. </w:t>
      </w:r>
      <w:proofErr w:type="spellStart"/>
      <w:r>
        <w:rPr>
          <w:sz w:val="24"/>
          <w:szCs w:val="24"/>
          <w:lang w:val="en-US"/>
        </w:rPr>
        <w:t>Iwueze</w:t>
      </w:r>
      <w:proofErr w:type="spellEnd"/>
      <w:r>
        <w:rPr>
          <w:sz w:val="24"/>
          <w:szCs w:val="24"/>
          <w:lang w:val="en-US"/>
        </w:rPr>
        <w:t xml:space="preserve"> and </w:t>
      </w:r>
      <w:proofErr w:type="spellStart"/>
      <w:r>
        <w:rPr>
          <w:sz w:val="24"/>
          <w:szCs w:val="24"/>
          <w:lang w:val="en-US"/>
        </w:rPr>
        <w:t>Nwogu</w:t>
      </w:r>
      <w:proofErr w:type="spellEnd"/>
      <w:r>
        <w:rPr>
          <w:sz w:val="24"/>
          <w:szCs w:val="24"/>
          <w:lang w:val="en-US"/>
        </w:rPr>
        <w:t xml:space="preserve"> </w:t>
      </w:r>
      <w:r w:rsidR="00E60DBC">
        <w:rPr>
          <w:sz w:val="24"/>
          <w:szCs w:val="24"/>
          <w:lang w:val="en-US"/>
        </w:rPr>
        <w:t>[3]</w:t>
      </w:r>
      <w:r>
        <w:rPr>
          <w:sz w:val="24"/>
          <w:szCs w:val="24"/>
          <w:lang w:val="en-US"/>
        </w:rPr>
        <w:t xml:space="preserve"> showed that, for the linear trending curve, the seasonal variance is a function only on the trend parameters for the additive model and both trend parameters and seasonal indices for multiplicative model.  Chatfield </w:t>
      </w:r>
      <w:r w:rsidR="00E60DBC">
        <w:rPr>
          <w:sz w:val="24"/>
          <w:szCs w:val="24"/>
          <w:lang w:val="en-US"/>
        </w:rPr>
        <w:t>[1]</w:t>
      </w:r>
      <w:r>
        <w:rPr>
          <w:sz w:val="24"/>
          <w:szCs w:val="24"/>
          <w:lang w:val="en-US"/>
        </w:rPr>
        <w:t xml:space="preserve"> proposed that, the Buys-Ballot tables is used for inspecting time series data for the presence of trend and seasonal effects. Fomby </w:t>
      </w:r>
      <w:r w:rsidR="00E60DBC">
        <w:rPr>
          <w:sz w:val="24"/>
          <w:szCs w:val="24"/>
          <w:lang w:val="en-US"/>
        </w:rPr>
        <w:t>[2</w:t>
      </w:r>
      <w:r w:rsidR="00381BE3">
        <w:rPr>
          <w:sz w:val="24"/>
          <w:szCs w:val="24"/>
          <w:lang w:val="en-US"/>
        </w:rPr>
        <w:t>4</w:t>
      </w:r>
      <w:r w:rsidR="00E60DBC">
        <w:rPr>
          <w:sz w:val="24"/>
          <w:szCs w:val="24"/>
          <w:lang w:val="en-US"/>
        </w:rPr>
        <w:t>]</w:t>
      </w:r>
      <w:r>
        <w:rPr>
          <w:sz w:val="24"/>
          <w:szCs w:val="24"/>
          <w:lang w:val="en-US"/>
        </w:rPr>
        <w:t xml:space="preserve"> stated various graphs suggested by the Buys-Ballot table for inspecting time series data for the presence of seasonal effects. In his study of Stable Seasonal Pattern (SPP) models, gave an adaptation of Friedman’s two-way analysis of variance by ranks test for seasonality in time series data.</w:t>
      </w:r>
    </w:p>
    <w:p w14:paraId="5DFC4DC4" w14:textId="77777777" w:rsidR="003C0CC3" w:rsidRDefault="003C0CC3" w:rsidP="00F27C9E">
      <w:pPr>
        <w:spacing w:line="360" w:lineRule="auto"/>
        <w:rPr>
          <w:sz w:val="24"/>
          <w:szCs w:val="24"/>
          <w:lang w:val="en-US"/>
        </w:rPr>
      </w:pPr>
    </w:p>
    <w:p w14:paraId="599D44D2" w14:textId="122A3445" w:rsidR="00E60E81" w:rsidRDefault="00E60E81" w:rsidP="00F27C9E">
      <w:pPr>
        <w:spacing w:line="360" w:lineRule="auto"/>
        <w:rPr>
          <w:sz w:val="24"/>
          <w:szCs w:val="24"/>
          <w:lang w:val="en-US"/>
        </w:rPr>
      </w:pPr>
      <w:r>
        <w:rPr>
          <w:sz w:val="24"/>
          <w:szCs w:val="24"/>
          <w:lang w:val="en-US"/>
        </w:rPr>
        <w:t>2 Methodology</w:t>
      </w:r>
    </w:p>
    <w:p w14:paraId="2EF4070D" w14:textId="20EC7646" w:rsidR="00292B37" w:rsidRDefault="00292B37" w:rsidP="00F27C9E">
      <w:pPr>
        <w:spacing w:line="360" w:lineRule="auto"/>
        <w:rPr>
          <w:sz w:val="24"/>
          <w:szCs w:val="24"/>
          <w:lang w:val="en-US"/>
        </w:rPr>
      </w:pPr>
      <w:r>
        <w:rPr>
          <w:sz w:val="24"/>
          <w:szCs w:val="24"/>
          <w:lang w:val="en-US"/>
        </w:rPr>
        <w:t>2.1 Tests for Seasonality in the Additive Model for Linear and Quadratic Components</w:t>
      </w:r>
    </w:p>
    <w:p w14:paraId="031618EC" w14:textId="7106C3B7" w:rsidR="00292B37" w:rsidRDefault="00292B37" w:rsidP="00F27C9E">
      <w:pPr>
        <w:spacing w:line="360" w:lineRule="auto"/>
        <w:rPr>
          <w:sz w:val="24"/>
          <w:szCs w:val="24"/>
          <w:lang w:val="en-US"/>
        </w:rPr>
      </w:pPr>
      <w:r>
        <w:rPr>
          <w:sz w:val="24"/>
          <w:szCs w:val="24"/>
          <w:lang w:val="en-US"/>
        </w:rPr>
        <w:lastRenderedPageBreak/>
        <w:t xml:space="preserve">The summary of the overall sample variances for the additive model obtained by </w:t>
      </w:r>
      <w:proofErr w:type="spellStart"/>
      <w:r>
        <w:rPr>
          <w:sz w:val="24"/>
          <w:szCs w:val="24"/>
          <w:lang w:val="en-US"/>
        </w:rPr>
        <w:t>Iwueze</w:t>
      </w:r>
      <w:proofErr w:type="spellEnd"/>
      <w:r>
        <w:rPr>
          <w:sz w:val="24"/>
          <w:szCs w:val="24"/>
          <w:lang w:val="en-US"/>
        </w:rPr>
        <w:t xml:space="preserve"> and </w:t>
      </w:r>
      <w:proofErr w:type="spellStart"/>
      <w:r>
        <w:rPr>
          <w:sz w:val="24"/>
          <w:szCs w:val="24"/>
          <w:lang w:val="en-US"/>
        </w:rPr>
        <w:t>Nwogu</w:t>
      </w:r>
      <w:proofErr w:type="spellEnd"/>
      <w:r>
        <w:rPr>
          <w:sz w:val="24"/>
          <w:szCs w:val="24"/>
          <w:lang w:val="en-US"/>
        </w:rPr>
        <w:t xml:space="preserve"> (2014) for linear and quadratic curves are given in Table 1</w:t>
      </w:r>
    </w:p>
    <w:p w14:paraId="389C3086" w14:textId="786651FD" w:rsidR="00C816E1" w:rsidRDefault="00C816E1" w:rsidP="00F27C9E">
      <w:pPr>
        <w:spacing w:line="360" w:lineRule="auto"/>
        <w:rPr>
          <w:sz w:val="24"/>
          <w:szCs w:val="24"/>
          <w:lang w:val="en-US"/>
        </w:rPr>
      </w:pPr>
      <w:bookmarkStart w:id="27" w:name="_Hlk211928135"/>
      <w:r>
        <w:rPr>
          <w:sz w:val="24"/>
          <w:szCs w:val="24"/>
          <w:lang w:val="en-US"/>
        </w:rPr>
        <w:t xml:space="preserve">Table 1: </w:t>
      </w:r>
      <w:r w:rsidR="00562C68">
        <w:rPr>
          <w:sz w:val="24"/>
          <w:szCs w:val="24"/>
          <w:lang w:val="en-US"/>
        </w:rPr>
        <w:t xml:space="preserve">Summary of </w:t>
      </w:r>
      <w:r>
        <w:rPr>
          <w:sz w:val="24"/>
          <w:szCs w:val="24"/>
          <w:lang w:val="en-US"/>
        </w:rPr>
        <w:t xml:space="preserve">overall </w:t>
      </w:r>
      <w:r w:rsidR="00562C68">
        <w:rPr>
          <w:sz w:val="24"/>
          <w:szCs w:val="24"/>
          <w:lang w:val="en-US"/>
        </w:rPr>
        <w:t>sample variances of linear (</w:t>
      </w:r>
      <w:bookmarkStart w:id="28" w:name="_Hlk211924535"/>
      <w:r w:rsidR="00562C68" w:rsidRPr="00562C68">
        <w:rPr>
          <w:position w:val="-12"/>
          <w:sz w:val="24"/>
          <w:szCs w:val="24"/>
          <w:lang w:val="en-US"/>
        </w:rPr>
        <w:object w:dxaOrig="1140" w:dyaOrig="360" w14:anchorId="11B4093A">
          <v:shape id="_x0000_i1069" type="#_x0000_t75" style="width:56.2pt;height:19.1pt" o:ole="">
            <v:imagedata r:id="rId85" o:title=""/>
          </v:shape>
          <o:OLEObject Type="Embed" ProgID="Equation.DSMT4" ShapeID="_x0000_i1069" DrawAspect="Content" ObjectID="_1827496026" r:id="rId86"/>
        </w:object>
      </w:r>
      <w:bookmarkEnd w:id="28"/>
      <w:r w:rsidR="000431C2">
        <w:rPr>
          <w:sz w:val="24"/>
          <w:szCs w:val="24"/>
          <w:lang w:val="en-US"/>
        </w:rPr>
        <w:t xml:space="preserve">) and </w:t>
      </w:r>
      <w:r w:rsidR="00653851">
        <w:rPr>
          <w:sz w:val="24"/>
          <w:szCs w:val="24"/>
          <w:lang w:val="en-US"/>
        </w:rPr>
        <w:t>quadratic (</w:t>
      </w:r>
      <w:r w:rsidR="00653851" w:rsidRPr="00562C68">
        <w:rPr>
          <w:position w:val="-12"/>
          <w:sz w:val="24"/>
          <w:szCs w:val="24"/>
          <w:lang w:val="en-US"/>
        </w:rPr>
        <w:object w:dxaOrig="1620" w:dyaOrig="380" w14:anchorId="14D85728">
          <v:shape id="_x0000_i1070" type="#_x0000_t75" style="width:79.65pt;height:20.2pt" o:ole="">
            <v:imagedata r:id="rId87" o:title=""/>
          </v:shape>
          <o:OLEObject Type="Embed" ProgID="Equation.DSMT4" ShapeID="_x0000_i1070" DrawAspect="Content" ObjectID="_1827496027" r:id="rId88"/>
        </w:object>
      </w:r>
      <w:r w:rsidR="00653851">
        <w:rPr>
          <w:sz w:val="24"/>
          <w:szCs w:val="24"/>
          <w:lang w:val="en-US"/>
        </w:rPr>
        <w:t xml:space="preserve">) components </w:t>
      </w:r>
      <w:r>
        <w:rPr>
          <w:sz w:val="24"/>
          <w:szCs w:val="24"/>
          <w:lang w:val="en-US"/>
        </w:rPr>
        <w:t>for additive model</w:t>
      </w:r>
    </w:p>
    <w:tbl>
      <w:tblPr>
        <w:tblStyle w:val="TableGrid"/>
        <w:tblW w:w="0" w:type="auto"/>
        <w:tblLook w:val="04A0" w:firstRow="1" w:lastRow="0" w:firstColumn="1" w:lastColumn="0" w:noHBand="0" w:noVBand="1"/>
      </w:tblPr>
      <w:tblGrid>
        <w:gridCol w:w="1806"/>
        <w:gridCol w:w="7210"/>
      </w:tblGrid>
      <w:tr w:rsidR="00C816E1" w14:paraId="383149D3" w14:textId="77777777" w:rsidTr="00C816E1">
        <w:tc>
          <w:tcPr>
            <w:tcW w:w="1413" w:type="dxa"/>
          </w:tcPr>
          <w:p w14:paraId="3B6C90E5" w14:textId="184B4CD1" w:rsidR="00C816E1" w:rsidRDefault="007E2626" w:rsidP="00F27C9E">
            <w:pPr>
              <w:spacing w:line="360" w:lineRule="auto"/>
              <w:rPr>
                <w:sz w:val="24"/>
                <w:szCs w:val="24"/>
                <w:lang w:val="en-US"/>
              </w:rPr>
            </w:pPr>
            <w:r>
              <w:rPr>
                <w:sz w:val="24"/>
                <w:szCs w:val="24"/>
                <w:lang w:val="en-US"/>
              </w:rPr>
              <w:t xml:space="preserve">     </w:t>
            </w:r>
            <w:r w:rsidR="00C816E1">
              <w:rPr>
                <w:sz w:val="24"/>
                <w:szCs w:val="24"/>
                <w:lang w:val="en-US"/>
              </w:rPr>
              <w:t>Linear</w:t>
            </w:r>
            <w:r w:rsidRPr="00562C68">
              <w:rPr>
                <w:position w:val="-12"/>
                <w:sz w:val="24"/>
                <w:szCs w:val="24"/>
                <w:lang w:val="en-US"/>
              </w:rPr>
              <w:object w:dxaOrig="1140" w:dyaOrig="360" w14:anchorId="55EC4015">
                <v:shape id="_x0000_i1071" type="#_x0000_t75" style="width:56.2pt;height:19.1pt" o:ole="">
                  <v:imagedata r:id="rId85" o:title=""/>
                </v:shape>
                <o:OLEObject Type="Embed" ProgID="Equation.DSMT4" ShapeID="_x0000_i1071" DrawAspect="Content" ObjectID="_1827496028" r:id="rId89"/>
              </w:object>
            </w:r>
          </w:p>
        </w:tc>
        <w:tc>
          <w:tcPr>
            <w:tcW w:w="7603" w:type="dxa"/>
          </w:tcPr>
          <w:p w14:paraId="4EFF6E24" w14:textId="4D518102" w:rsidR="00C816E1" w:rsidRDefault="00615F6C" w:rsidP="00F27C9E">
            <w:pPr>
              <w:spacing w:line="360" w:lineRule="auto"/>
              <w:rPr>
                <w:sz w:val="24"/>
                <w:szCs w:val="24"/>
                <w:lang w:val="en-US"/>
              </w:rPr>
            </w:pPr>
            <w:r w:rsidRPr="00615F6C">
              <w:rPr>
                <w:position w:val="-32"/>
                <w:sz w:val="24"/>
                <w:szCs w:val="24"/>
                <w:lang w:val="en-US"/>
              </w:rPr>
              <w:object w:dxaOrig="4180" w:dyaOrig="760" w14:anchorId="55C54E33">
                <v:shape id="_x0000_i1072" type="#_x0000_t75" style="width:207.25pt;height:38.2pt" o:ole="">
                  <v:imagedata r:id="rId90" o:title=""/>
                </v:shape>
                <o:OLEObject Type="Embed" ProgID="Equation.DSMT4" ShapeID="_x0000_i1072" DrawAspect="Content" ObjectID="_1827496029" r:id="rId91"/>
              </w:object>
            </w:r>
          </w:p>
        </w:tc>
      </w:tr>
      <w:tr w:rsidR="00C816E1" w14:paraId="1A5744C4" w14:textId="77777777" w:rsidTr="00C816E1">
        <w:tc>
          <w:tcPr>
            <w:tcW w:w="1413" w:type="dxa"/>
          </w:tcPr>
          <w:p w14:paraId="55E9E8F6" w14:textId="0BEE27A6" w:rsidR="00C816E1" w:rsidRDefault="007E2626" w:rsidP="00F27C9E">
            <w:pPr>
              <w:spacing w:line="360" w:lineRule="auto"/>
              <w:rPr>
                <w:sz w:val="24"/>
                <w:szCs w:val="24"/>
                <w:lang w:val="en-US"/>
              </w:rPr>
            </w:pPr>
            <w:r>
              <w:rPr>
                <w:sz w:val="24"/>
                <w:szCs w:val="24"/>
                <w:lang w:val="en-US"/>
              </w:rPr>
              <w:t xml:space="preserve">    </w:t>
            </w:r>
            <w:r w:rsidR="00FA38A4">
              <w:rPr>
                <w:sz w:val="24"/>
                <w:szCs w:val="24"/>
                <w:lang w:val="en-US"/>
              </w:rPr>
              <w:t>Quadratic</w:t>
            </w:r>
            <w:r w:rsidRPr="00562C68">
              <w:rPr>
                <w:position w:val="-12"/>
                <w:sz w:val="24"/>
                <w:szCs w:val="24"/>
                <w:lang w:val="en-US"/>
              </w:rPr>
              <w:object w:dxaOrig="1620" w:dyaOrig="380" w14:anchorId="4CB5550E">
                <v:shape id="_x0000_i1073" type="#_x0000_t75" style="width:79.65pt;height:20.2pt" o:ole="">
                  <v:imagedata r:id="rId87" o:title=""/>
                </v:shape>
                <o:OLEObject Type="Embed" ProgID="Equation.DSMT4" ShapeID="_x0000_i1073" DrawAspect="Content" ObjectID="_1827496030" r:id="rId92"/>
              </w:object>
            </w:r>
          </w:p>
        </w:tc>
        <w:tc>
          <w:tcPr>
            <w:tcW w:w="7603" w:type="dxa"/>
          </w:tcPr>
          <w:p w14:paraId="099AFFE2" w14:textId="1D56DB54" w:rsidR="00C816E1" w:rsidRDefault="007E2626" w:rsidP="00F27C9E">
            <w:pPr>
              <w:spacing w:line="360" w:lineRule="auto"/>
              <w:rPr>
                <w:sz w:val="24"/>
                <w:szCs w:val="24"/>
                <w:lang w:val="en-US"/>
              </w:rPr>
            </w:pPr>
            <w:r w:rsidRPr="007E2626">
              <w:rPr>
                <w:position w:val="-110"/>
                <w:sz w:val="24"/>
                <w:szCs w:val="24"/>
                <w:lang w:val="en-US"/>
              </w:rPr>
              <w:object w:dxaOrig="6860" w:dyaOrig="2320" w14:anchorId="42A604C7">
                <v:shape id="_x0000_i1074" type="#_x0000_t75" style="width:338.2pt;height:118.9pt" o:ole="">
                  <v:imagedata r:id="rId93" o:title=""/>
                </v:shape>
                <o:OLEObject Type="Embed" ProgID="Equation.DSMT4" ShapeID="_x0000_i1074" DrawAspect="Content" ObjectID="_1827496031" r:id="rId94"/>
              </w:object>
            </w:r>
          </w:p>
        </w:tc>
      </w:tr>
      <w:bookmarkEnd w:id="27"/>
    </w:tbl>
    <w:p w14:paraId="0DCA9590" w14:textId="77777777" w:rsidR="00C816E1" w:rsidRDefault="00C816E1" w:rsidP="00F27C9E">
      <w:pPr>
        <w:spacing w:line="360" w:lineRule="auto"/>
        <w:rPr>
          <w:sz w:val="24"/>
          <w:szCs w:val="24"/>
          <w:lang w:val="en-US"/>
        </w:rPr>
      </w:pPr>
    </w:p>
    <w:p w14:paraId="41F11BC2" w14:textId="1F82A5B6" w:rsidR="007E2626" w:rsidRDefault="007E2626" w:rsidP="00F27C9E">
      <w:pPr>
        <w:spacing w:line="360" w:lineRule="auto"/>
        <w:rPr>
          <w:sz w:val="24"/>
          <w:szCs w:val="24"/>
          <w:lang w:val="en-US"/>
        </w:rPr>
      </w:pPr>
      <w:r>
        <w:rPr>
          <w:sz w:val="24"/>
          <w:szCs w:val="24"/>
          <w:lang w:val="en-US"/>
        </w:rPr>
        <w:t xml:space="preserve">Where </w:t>
      </w:r>
      <w:bookmarkStart w:id="29" w:name="_Hlk211928132"/>
      <w:r w:rsidR="00003395" w:rsidRPr="00003395">
        <w:rPr>
          <w:position w:val="-30"/>
          <w:sz w:val="24"/>
          <w:szCs w:val="24"/>
          <w:lang w:val="en-US"/>
        </w:rPr>
        <w:object w:dxaOrig="1100" w:dyaOrig="700" w14:anchorId="253C7C08">
          <v:shape id="_x0000_i1075" type="#_x0000_t75" style="width:54.55pt;height:36.55pt" o:ole="">
            <v:imagedata r:id="rId95" o:title=""/>
          </v:shape>
          <o:OLEObject Type="Embed" ProgID="Equation.DSMT4" ShapeID="_x0000_i1075" DrawAspect="Content" ObjectID="_1827496032" r:id="rId96"/>
        </w:object>
      </w:r>
      <w:bookmarkEnd w:id="29"/>
      <w:r w:rsidR="00003395">
        <w:rPr>
          <w:sz w:val="24"/>
          <w:szCs w:val="24"/>
          <w:lang w:val="en-US"/>
        </w:rPr>
        <w:t xml:space="preserve"> and </w:t>
      </w:r>
      <w:r w:rsidR="00003395" w:rsidRPr="00003395">
        <w:rPr>
          <w:position w:val="-30"/>
          <w:sz w:val="24"/>
          <w:szCs w:val="24"/>
          <w:lang w:val="en-US"/>
        </w:rPr>
        <w:object w:dxaOrig="1240" w:dyaOrig="700" w14:anchorId="0034DFA1">
          <v:shape id="_x0000_i1076" type="#_x0000_t75" style="width:61.65pt;height:36.55pt" o:ole="">
            <v:imagedata r:id="rId97" o:title=""/>
          </v:shape>
          <o:OLEObject Type="Embed" ProgID="Equation.DSMT4" ShapeID="_x0000_i1076" DrawAspect="Content" ObjectID="_1827496033" r:id="rId98"/>
        </w:object>
      </w:r>
    </w:p>
    <w:p w14:paraId="78F575E6" w14:textId="333546C7" w:rsidR="00EF259B" w:rsidRDefault="00034306" w:rsidP="00F27C9E">
      <w:pPr>
        <w:spacing w:line="360" w:lineRule="auto"/>
        <w:rPr>
          <w:sz w:val="24"/>
          <w:szCs w:val="24"/>
          <w:lang w:val="en-US"/>
        </w:rPr>
      </w:pPr>
      <w:r>
        <w:rPr>
          <w:sz w:val="24"/>
          <w:szCs w:val="24"/>
          <w:lang w:val="en-US"/>
        </w:rPr>
        <w:t xml:space="preserve">For detection </w:t>
      </w:r>
      <w:r w:rsidR="007E2626">
        <w:rPr>
          <w:sz w:val="24"/>
          <w:szCs w:val="24"/>
          <w:lang w:val="en-US"/>
        </w:rPr>
        <w:t>of seasonality from</w:t>
      </w:r>
      <w:r w:rsidR="00C21707">
        <w:rPr>
          <w:sz w:val="24"/>
          <w:szCs w:val="24"/>
          <w:lang w:val="en-US"/>
        </w:rPr>
        <w:t xml:space="preserve"> overall sample variances listed in </w:t>
      </w:r>
      <w:r w:rsidR="007E2626">
        <w:rPr>
          <w:sz w:val="24"/>
          <w:szCs w:val="24"/>
          <w:lang w:val="en-US"/>
        </w:rPr>
        <w:t>Table 1, we apply</w:t>
      </w:r>
      <w:r>
        <w:rPr>
          <w:sz w:val="24"/>
          <w:szCs w:val="24"/>
          <w:lang w:val="en-US"/>
        </w:rPr>
        <w:t xml:space="preserve"> the matched pairs of data by </w:t>
      </w:r>
      <w:r w:rsidR="007E2626">
        <w:rPr>
          <w:sz w:val="24"/>
          <w:szCs w:val="24"/>
          <w:lang w:val="en-US"/>
        </w:rPr>
        <w:t xml:space="preserve">Nwogu </w:t>
      </w:r>
      <w:r>
        <w:rPr>
          <w:sz w:val="24"/>
          <w:szCs w:val="24"/>
          <w:lang w:val="en-US"/>
        </w:rPr>
        <w:t>et.al</w:t>
      </w:r>
      <w:r w:rsidR="007E2626">
        <w:rPr>
          <w:sz w:val="24"/>
          <w:szCs w:val="24"/>
          <w:lang w:val="en-US"/>
        </w:rPr>
        <w:t xml:space="preserve"> </w:t>
      </w:r>
      <w:r>
        <w:rPr>
          <w:sz w:val="24"/>
          <w:szCs w:val="24"/>
          <w:lang w:val="en-US"/>
        </w:rPr>
        <w:t>(</w:t>
      </w:r>
      <w:r w:rsidR="00C21707">
        <w:rPr>
          <w:sz w:val="24"/>
          <w:szCs w:val="24"/>
          <w:lang w:val="en-US"/>
        </w:rPr>
        <w:t>2016)</w:t>
      </w:r>
      <w:r w:rsidR="00CE2C42">
        <w:rPr>
          <w:sz w:val="24"/>
          <w:szCs w:val="24"/>
          <w:lang w:val="en-US"/>
        </w:rPr>
        <w:t xml:space="preserve">. The results </w:t>
      </w:r>
      <w:r w:rsidR="00A1564C">
        <w:rPr>
          <w:sz w:val="24"/>
          <w:szCs w:val="24"/>
          <w:lang w:val="en-US"/>
        </w:rPr>
        <w:t>of the overall sample variance for linear and quadratic curves in the</w:t>
      </w:r>
      <w:r w:rsidR="00CE2C42">
        <w:rPr>
          <w:sz w:val="24"/>
          <w:szCs w:val="24"/>
          <w:lang w:val="en-US"/>
        </w:rPr>
        <w:t xml:space="preserve"> presence and absence of seasonality are given in Table 2 and Table 3 </w:t>
      </w:r>
      <w:r w:rsidR="00A1564C">
        <w:rPr>
          <w:sz w:val="24"/>
          <w:szCs w:val="24"/>
          <w:lang w:val="en-US"/>
        </w:rPr>
        <w:t>respectively</w:t>
      </w:r>
    </w:p>
    <w:p w14:paraId="7601E457" w14:textId="77777777" w:rsidR="00CE2C42" w:rsidRDefault="00CE2C42" w:rsidP="00F27C9E">
      <w:pPr>
        <w:spacing w:line="360" w:lineRule="auto"/>
        <w:rPr>
          <w:sz w:val="24"/>
          <w:szCs w:val="24"/>
          <w:lang w:val="en-US"/>
        </w:rPr>
      </w:pPr>
    </w:p>
    <w:p w14:paraId="2449EC65" w14:textId="46C45BC8" w:rsidR="00171344" w:rsidRDefault="00171344" w:rsidP="00F27C9E">
      <w:pPr>
        <w:spacing w:line="360" w:lineRule="auto"/>
        <w:rPr>
          <w:sz w:val="24"/>
          <w:szCs w:val="24"/>
          <w:lang w:val="en-US"/>
        </w:rPr>
      </w:pPr>
      <w:r>
        <w:rPr>
          <w:sz w:val="24"/>
          <w:szCs w:val="24"/>
          <w:lang w:val="en-US"/>
        </w:rPr>
        <w:t xml:space="preserve">2.2   The Student </w:t>
      </w:r>
      <w:bookmarkStart w:id="30" w:name="_Hlk209771607"/>
      <w:bookmarkStart w:id="31" w:name="_Hlk209771566"/>
      <w:r>
        <w:rPr>
          <w:position w:val="-6"/>
          <w:sz w:val="24"/>
          <w:szCs w:val="24"/>
          <w:lang w:val="en-US"/>
        </w:rPr>
        <w:object w:dxaOrig="324" w:dyaOrig="228" w14:anchorId="4B34256F">
          <v:shape id="_x0000_i1077" type="#_x0000_t75" style="width:15.8pt;height:11.45pt" o:ole="">
            <v:imagedata r:id="rId99" o:title=""/>
          </v:shape>
          <o:OLEObject Type="Embed" ProgID="Equation.DSMT4" ShapeID="_x0000_i1077" DrawAspect="Content" ObjectID="_1827496034" r:id="rId100"/>
        </w:object>
      </w:r>
      <w:bookmarkEnd w:id="30"/>
      <w:r>
        <w:rPr>
          <w:sz w:val="24"/>
          <w:szCs w:val="24"/>
          <w:lang w:val="en-US"/>
        </w:rPr>
        <w:t>Distribution</w:t>
      </w:r>
    </w:p>
    <w:bookmarkEnd w:id="31"/>
    <w:p w14:paraId="42FEB3CF" w14:textId="77777777" w:rsidR="00171344" w:rsidRDefault="00171344" w:rsidP="00F27C9E">
      <w:pPr>
        <w:spacing w:line="360" w:lineRule="auto"/>
        <w:rPr>
          <w:sz w:val="24"/>
          <w:szCs w:val="24"/>
          <w:lang w:val="en-US"/>
        </w:rPr>
      </w:pPr>
      <w:r>
        <w:rPr>
          <w:sz w:val="24"/>
          <w:szCs w:val="24"/>
          <w:lang w:val="en-US"/>
        </w:rPr>
        <w:t xml:space="preserve">The test statistic for student’s </w:t>
      </w:r>
      <w:bookmarkStart w:id="32" w:name="_Hlk209772040"/>
      <w:r>
        <w:rPr>
          <w:position w:val="-6"/>
          <w:sz w:val="24"/>
          <w:szCs w:val="24"/>
          <w:lang w:val="en-US"/>
        </w:rPr>
        <w:object w:dxaOrig="324" w:dyaOrig="228" w14:anchorId="2A8CFE53">
          <v:shape id="_x0000_i1078" type="#_x0000_t75" style="width:15.8pt;height:11.45pt" o:ole="">
            <v:imagedata r:id="rId99" o:title=""/>
          </v:shape>
          <o:OLEObject Type="Embed" ProgID="Equation.DSMT4" ShapeID="_x0000_i1078" DrawAspect="Content" ObjectID="_1827496035" r:id="rId101"/>
        </w:object>
      </w:r>
      <w:bookmarkEnd w:id="32"/>
      <w:r>
        <w:rPr>
          <w:sz w:val="24"/>
          <w:szCs w:val="24"/>
          <w:lang w:val="en-US"/>
        </w:rPr>
        <w:t xml:space="preserve">Distribution is given as    </w:t>
      </w:r>
      <w:bookmarkStart w:id="33" w:name="_Hlk209771914"/>
      <w:r>
        <w:rPr>
          <w:position w:val="-32"/>
          <w:sz w:val="24"/>
          <w:szCs w:val="24"/>
          <w:lang w:val="en-US"/>
        </w:rPr>
        <w:object w:dxaOrig="1164" w:dyaOrig="828" w14:anchorId="7E057850">
          <v:shape id="_x0000_i1079" type="#_x0000_t75" style="width:58.35pt;height:41.45pt" o:ole="">
            <v:imagedata r:id="rId102" o:title=""/>
          </v:shape>
          <o:OLEObject Type="Embed" ProgID="Equation.DSMT4" ShapeID="_x0000_i1079" DrawAspect="Content" ObjectID="_1827496036" r:id="rId103"/>
        </w:object>
      </w:r>
      <w:bookmarkEnd w:id="33"/>
      <w:r>
        <w:rPr>
          <w:sz w:val="24"/>
          <w:szCs w:val="24"/>
          <w:lang w:val="en-US"/>
        </w:rPr>
        <w:t xml:space="preserve">   </w:t>
      </w:r>
    </w:p>
    <w:p w14:paraId="4044F33A" w14:textId="77777777" w:rsidR="00171344" w:rsidRDefault="00171344" w:rsidP="00F27C9E">
      <w:pPr>
        <w:spacing w:line="360" w:lineRule="auto"/>
        <w:rPr>
          <w:sz w:val="24"/>
          <w:szCs w:val="24"/>
          <w:lang w:val="en-US"/>
        </w:rPr>
      </w:pPr>
      <w:r>
        <w:rPr>
          <w:sz w:val="24"/>
          <w:szCs w:val="24"/>
          <w:lang w:val="en-US"/>
        </w:rPr>
        <w:t xml:space="preserve">Where  </w:t>
      </w:r>
      <w:r>
        <w:rPr>
          <w:position w:val="-28"/>
          <w:sz w:val="24"/>
          <w:szCs w:val="24"/>
          <w:lang w:val="en-US"/>
        </w:rPr>
        <w:object w:dxaOrig="1080" w:dyaOrig="672" w14:anchorId="32E57DD0">
          <v:shape id="_x0000_i1080" type="#_x0000_t75" style="width:52.9pt;height:33.8pt" o:ole="">
            <v:imagedata r:id="rId104" o:title=""/>
          </v:shape>
          <o:OLEObject Type="Embed" ProgID="Equation.DSMT4" ShapeID="_x0000_i1080" DrawAspect="Content" ObjectID="_1827496037" r:id="rId105"/>
        </w:object>
      </w:r>
      <w:r>
        <w:rPr>
          <w:sz w:val="24"/>
          <w:szCs w:val="24"/>
          <w:lang w:val="en-US"/>
        </w:rPr>
        <w:t xml:space="preserve"> and </w:t>
      </w:r>
      <w:r>
        <w:rPr>
          <w:position w:val="-28"/>
          <w:sz w:val="24"/>
          <w:szCs w:val="24"/>
          <w:lang w:val="en-US"/>
        </w:rPr>
        <w:object w:dxaOrig="2256" w:dyaOrig="708" w14:anchorId="29186C01">
          <v:shape id="_x0000_i1081" type="#_x0000_t75" style="width:112.9pt;height:36.55pt" o:ole="">
            <v:imagedata r:id="rId106" o:title=""/>
          </v:shape>
          <o:OLEObject Type="Embed" ProgID="Equation.DSMT4" ShapeID="_x0000_i1081" DrawAspect="Content" ObjectID="_1827496038" r:id="rId107"/>
        </w:object>
      </w:r>
      <w:r>
        <w:rPr>
          <w:sz w:val="24"/>
          <w:szCs w:val="24"/>
          <w:lang w:val="en-US"/>
        </w:rPr>
        <w:t xml:space="preserve">.  Under the null hypothesis that the median of the two characteristics are the same and are taken from a population with the same median. </w:t>
      </w:r>
      <w:r>
        <w:rPr>
          <w:position w:val="-12"/>
          <w:sz w:val="24"/>
          <w:szCs w:val="24"/>
          <w:lang w:val="en-US"/>
        </w:rPr>
        <w:object w:dxaOrig="264" w:dyaOrig="348" w14:anchorId="28F43B3B">
          <v:shape id="_x0000_i1082" type="#_x0000_t75" style="width:12.55pt;height:17.45pt" o:ole="">
            <v:imagedata r:id="rId108" o:title=""/>
          </v:shape>
          <o:OLEObject Type="Embed" ProgID="Equation.DSMT4" ShapeID="_x0000_i1082" DrawAspect="Content" ObjectID="_1827496039" r:id="rId109"/>
        </w:object>
      </w:r>
      <w:r>
        <w:rPr>
          <w:sz w:val="24"/>
          <w:szCs w:val="24"/>
          <w:lang w:val="en-US"/>
        </w:rPr>
        <w:t xml:space="preserve"> is assumed zero under null hypothesis, thus, </w:t>
      </w:r>
    </w:p>
    <w:bookmarkStart w:id="34" w:name="_Hlk209775242"/>
    <w:p w14:paraId="3033C88B" w14:textId="77777777" w:rsidR="00171344" w:rsidRDefault="00171344" w:rsidP="00F27C9E">
      <w:pPr>
        <w:spacing w:line="360" w:lineRule="auto"/>
        <w:rPr>
          <w:sz w:val="24"/>
          <w:szCs w:val="24"/>
          <w:lang w:val="en-US"/>
        </w:rPr>
      </w:pPr>
      <w:r>
        <w:rPr>
          <w:position w:val="-12"/>
          <w:sz w:val="24"/>
          <w:szCs w:val="24"/>
          <w:lang w:val="en-US"/>
        </w:rPr>
        <w:object w:dxaOrig="1104" w:dyaOrig="480" w14:anchorId="3C910A3F">
          <v:shape id="_x0000_i1083" type="#_x0000_t75" style="width:55.65pt;height:23.45pt" o:ole="">
            <v:imagedata r:id="rId110" o:title=""/>
          </v:shape>
          <o:OLEObject Type="Embed" ProgID="Equation.DSMT4" ShapeID="_x0000_i1083" DrawAspect="Content" ObjectID="_1827496040" r:id="rId111"/>
        </w:object>
      </w:r>
      <w:bookmarkEnd w:id="34"/>
      <w:r>
        <w:rPr>
          <w:sz w:val="24"/>
          <w:szCs w:val="24"/>
          <w:lang w:val="en-US"/>
        </w:rPr>
        <w:t xml:space="preserve"> is the value of the median of the deviation under the null </w:t>
      </w:r>
      <w:proofErr w:type="gramStart"/>
      <w:r>
        <w:rPr>
          <w:sz w:val="24"/>
          <w:szCs w:val="24"/>
          <w:lang w:val="en-US"/>
        </w:rPr>
        <w:t>hypothesis.</w:t>
      </w:r>
      <w:proofErr w:type="gramEnd"/>
      <w:r>
        <w:rPr>
          <w:sz w:val="24"/>
          <w:szCs w:val="24"/>
          <w:lang w:val="en-US"/>
        </w:rPr>
        <w:t xml:space="preserve"> Reject the null hypothesis (</w:t>
      </w:r>
      <w:bookmarkStart w:id="35" w:name="_Hlk209775700"/>
      <w:r>
        <w:rPr>
          <w:position w:val="-12"/>
          <w:sz w:val="24"/>
          <w:szCs w:val="24"/>
          <w:lang w:val="en-US"/>
        </w:rPr>
        <w:object w:dxaOrig="336" w:dyaOrig="348" w14:anchorId="2342D520">
          <v:shape id="_x0000_i1084" type="#_x0000_t75" style="width:16.35pt;height:17.45pt" o:ole="">
            <v:imagedata r:id="rId112" o:title=""/>
          </v:shape>
          <o:OLEObject Type="Embed" ProgID="Equation.DSMT4" ShapeID="_x0000_i1084" DrawAspect="Content" ObjectID="_1827496041" r:id="rId113"/>
        </w:object>
      </w:r>
      <w:bookmarkEnd w:id="35"/>
      <w:r>
        <w:rPr>
          <w:sz w:val="24"/>
          <w:szCs w:val="24"/>
          <w:lang w:val="en-US"/>
        </w:rPr>
        <w:t xml:space="preserve">) at a level of significance if  </w:t>
      </w:r>
      <w:r>
        <w:rPr>
          <w:position w:val="-14"/>
          <w:sz w:val="24"/>
          <w:szCs w:val="24"/>
          <w:lang w:val="en-US"/>
        </w:rPr>
        <w:object w:dxaOrig="972" w:dyaOrig="396" w14:anchorId="55F6F5FB">
          <v:shape id="_x0000_i1085" type="#_x0000_t75" style="width:49.1pt;height:20.2pt" o:ole="">
            <v:imagedata r:id="rId114" o:title=""/>
          </v:shape>
          <o:OLEObject Type="Embed" ProgID="Equation.DSMT4" ShapeID="_x0000_i1085" DrawAspect="Content" ObjectID="_1827496042" r:id="rId115"/>
        </w:object>
      </w:r>
      <w:r>
        <w:rPr>
          <w:sz w:val="24"/>
          <w:szCs w:val="24"/>
          <w:lang w:val="en-US"/>
        </w:rPr>
        <w:t xml:space="preserve">. Otherwise, do not reject </w:t>
      </w:r>
      <w:bookmarkStart w:id="36" w:name="_Hlk209775910"/>
      <w:r>
        <w:rPr>
          <w:position w:val="-12"/>
          <w:sz w:val="24"/>
          <w:szCs w:val="24"/>
          <w:lang w:val="en-US"/>
        </w:rPr>
        <w:object w:dxaOrig="336" w:dyaOrig="348" w14:anchorId="7E47715A">
          <v:shape id="_x0000_i1086" type="#_x0000_t75" style="width:16.35pt;height:17.45pt" o:ole="">
            <v:imagedata r:id="rId112" o:title=""/>
          </v:shape>
          <o:OLEObject Type="Embed" ProgID="Equation.DSMT4" ShapeID="_x0000_i1086" DrawAspect="Content" ObjectID="_1827496043" r:id="rId116"/>
        </w:object>
      </w:r>
      <w:bookmarkEnd w:id="36"/>
      <w:r>
        <w:rPr>
          <w:sz w:val="24"/>
          <w:szCs w:val="24"/>
          <w:lang w:val="en-US"/>
        </w:rPr>
        <w:t xml:space="preserve">. </w:t>
      </w:r>
      <w:bookmarkStart w:id="37" w:name="_Hlk209832660"/>
      <w:r>
        <w:rPr>
          <w:position w:val="-12"/>
          <w:sz w:val="24"/>
          <w:szCs w:val="24"/>
          <w:lang w:val="en-US"/>
        </w:rPr>
        <w:object w:dxaOrig="492" w:dyaOrig="348" w14:anchorId="15D47B5D">
          <v:shape id="_x0000_i1087" type="#_x0000_t75" style="width:24pt;height:17.45pt" o:ole="">
            <v:imagedata r:id="rId117" o:title=""/>
          </v:shape>
          <o:OLEObject Type="Embed" ProgID="Equation.DSMT4" ShapeID="_x0000_i1087" DrawAspect="Content" ObjectID="_1827496044" r:id="rId118"/>
        </w:object>
      </w:r>
      <w:bookmarkEnd w:id="37"/>
      <w:r>
        <w:rPr>
          <w:sz w:val="24"/>
          <w:szCs w:val="24"/>
          <w:lang w:val="en-US"/>
        </w:rPr>
        <w:t xml:space="preserve"> is the 100 </w:t>
      </w:r>
      <w:r>
        <w:rPr>
          <w:position w:val="-14"/>
          <w:sz w:val="24"/>
          <w:szCs w:val="24"/>
          <w:lang w:val="en-US"/>
        </w:rPr>
        <w:object w:dxaOrig="684" w:dyaOrig="396" w14:anchorId="138D6765">
          <v:shape id="_x0000_i1088" type="#_x0000_t75" style="width:34.35pt;height:20.2pt" o:ole="">
            <v:imagedata r:id="rId119" o:title=""/>
          </v:shape>
          <o:OLEObject Type="Embed" ProgID="Equation.DSMT4" ShapeID="_x0000_i1088" DrawAspect="Content" ObjectID="_1827496045" r:id="rId120"/>
        </w:object>
      </w:r>
      <w:r>
        <w:rPr>
          <w:sz w:val="24"/>
          <w:szCs w:val="24"/>
          <w:lang w:val="en-US"/>
        </w:rPr>
        <w:t xml:space="preserve"> percentile of the distribution with </w:t>
      </w:r>
      <w:r>
        <w:rPr>
          <w:position w:val="-6"/>
          <w:sz w:val="24"/>
          <w:szCs w:val="24"/>
          <w:lang w:val="en-US"/>
        </w:rPr>
        <w:object w:dxaOrig="480" w:dyaOrig="276" w14:anchorId="32C4418B">
          <v:shape id="_x0000_i1089" type="#_x0000_t75" style="width:23.45pt;height:13.65pt" o:ole="">
            <v:imagedata r:id="rId121" o:title=""/>
          </v:shape>
          <o:OLEObject Type="Embed" ProgID="Equation.DSMT4" ShapeID="_x0000_i1089" DrawAspect="Content" ObjectID="_1827496046" r:id="rId122"/>
        </w:object>
      </w:r>
      <w:r>
        <w:rPr>
          <w:sz w:val="24"/>
          <w:szCs w:val="24"/>
          <w:lang w:val="en-US"/>
        </w:rPr>
        <w:t xml:space="preserve"> degree of freedom.</w:t>
      </w:r>
    </w:p>
    <w:p w14:paraId="4DA1597B" w14:textId="77777777" w:rsidR="00171344" w:rsidRDefault="00171344" w:rsidP="00F27C9E">
      <w:pPr>
        <w:spacing w:line="360" w:lineRule="auto"/>
        <w:rPr>
          <w:sz w:val="24"/>
          <w:szCs w:val="24"/>
          <w:lang w:val="en-US"/>
        </w:rPr>
      </w:pPr>
    </w:p>
    <w:p w14:paraId="15F633CF" w14:textId="77777777" w:rsidR="00171344" w:rsidRDefault="00171344" w:rsidP="00F27C9E">
      <w:pPr>
        <w:spacing w:line="360" w:lineRule="auto"/>
        <w:rPr>
          <w:sz w:val="24"/>
          <w:szCs w:val="24"/>
          <w:lang w:val="en-US"/>
        </w:rPr>
      </w:pPr>
      <w:r>
        <w:rPr>
          <w:sz w:val="24"/>
          <w:szCs w:val="24"/>
          <w:lang w:val="en-US"/>
        </w:rPr>
        <w:t>2.3 The Sign Test</w:t>
      </w:r>
    </w:p>
    <w:p w14:paraId="212E43CC" w14:textId="77777777" w:rsidR="00171344" w:rsidRDefault="00171344" w:rsidP="00F27C9E">
      <w:pPr>
        <w:spacing w:line="360" w:lineRule="auto"/>
        <w:rPr>
          <w:sz w:val="24"/>
          <w:szCs w:val="24"/>
          <w:lang w:val="en-US"/>
        </w:rPr>
      </w:pPr>
      <w:r>
        <w:rPr>
          <w:sz w:val="24"/>
          <w:szCs w:val="24"/>
          <w:lang w:val="en-US"/>
        </w:rPr>
        <w:t>For smaller sample sizes (</w:t>
      </w:r>
      <w:proofErr w:type="spellStart"/>
      <w:r>
        <w:rPr>
          <w:sz w:val="24"/>
          <w:szCs w:val="24"/>
          <w:lang w:val="en-US"/>
        </w:rPr>
        <w:t>ie</w:t>
      </w:r>
      <w:proofErr w:type="spellEnd"/>
      <w:r>
        <w:rPr>
          <w:sz w:val="24"/>
          <w:szCs w:val="24"/>
          <w:lang w:val="en-US"/>
        </w:rPr>
        <w:t xml:space="preserve"> </w:t>
      </w:r>
      <w:bookmarkStart w:id="38" w:name="_Hlk209833019"/>
      <w:r>
        <w:rPr>
          <w:position w:val="-6"/>
          <w:sz w:val="24"/>
          <w:szCs w:val="24"/>
          <w:lang w:val="en-US"/>
        </w:rPr>
        <w:object w:dxaOrig="1020" w:dyaOrig="276" w14:anchorId="2E133FA6">
          <v:shape id="_x0000_i1090" type="#_x0000_t75" style="width:50.2pt;height:13.65pt" o:ole="">
            <v:imagedata r:id="rId123" o:title=""/>
          </v:shape>
          <o:OLEObject Type="Embed" ProgID="Equation.DSMT4" ShapeID="_x0000_i1090" DrawAspect="Content" ObjectID="_1827496047" r:id="rId124"/>
        </w:object>
      </w:r>
      <w:bookmarkEnd w:id="38"/>
      <w:r>
        <w:rPr>
          <w:sz w:val="24"/>
          <w:szCs w:val="24"/>
          <w:lang w:val="en-US"/>
        </w:rPr>
        <w:t xml:space="preserve">), the test statistic for the sign test R, the smaller of the number of positive sign </w:t>
      </w:r>
      <w:bookmarkStart w:id="39" w:name="_Hlk209833122"/>
      <w:r>
        <w:rPr>
          <w:position w:val="-6"/>
          <w:sz w:val="24"/>
          <w:szCs w:val="24"/>
          <w:lang w:val="en-US"/>
        </w:rPr>
        <w:object w:dxaOrig="384" w:dyaOrig="228" w14:anchorId="337D8817">
          <v:shape id="_x0000_i1091" type="#_x0000_t75" style="width:19.65pt;height:11.45pt" o:ole="">
            <v:imagedata r:id="rId125" o:title=""/>
          </v:shape>
          <o:OLEObject Type="Embed" ProgID="Equation.DSMT4" ShapeID="_x0000_i1091" DrawAspect="Content" ObjectID="_1827496048" r:id="rId126"/>
        </w:object>
      </w:r>
      <w:bookmarkEnd w:id="39"/>
      <w:r>
        <w:rPr>
          <w:sz w:val="24"/>
          <w:szCs w:val="24"/>
          <w:lang w:val="en-US"/>
        </w:rPr>
        <w:t xml:space="preserve">and the number of negative sign </w:t>
      </w:r>
      <w:bookmarkStart w:id="40" w:name="_Hlk209833209"/>
      <w:r>
        <w:rPr>
          <w:position w:val="-6"/>
          <w:sz w:val="24"/>
          <w:szCs w:val="24"/>
          <w:lang w:val="en-US"/>
        </w:rPr>
        <w:object w:dxaOrig="384" w:dyaOrig="216" w14:anchorId="71DAAA73">
          <v:shape id="_x0000_i1092" type="#_x0000_t75" style="width:19.65pt;height:10.35pt" o:ole="">
            <v:imagedata r:id="rId127" o:title=""/>
          </v:shape>
          <o:OLEObject Type="Embed" ProgID="Equation.DSMT4" ShapeID="_x0000_i1092" DrawAspect="Content" ObjectID="_1827496049" r:id="rId128"/>
        </w:object>
      </w:r>
      <w:r>
        <w:rPr>
          <w:sz w:val="24"/>
          <w:szCs w:val="24"/>
          <w:lang w:val="en-US"/>
        </w:rPr>
        <w:t xml:space="preserve">.  </w:t>
      </w:r>
      <w:bookmarkEnd w:id="40"/>
      <w:r>
        <w:rPr>
          <w:sz w:val="24"/>
          <w:szCs w:val="24"/>
          <w:lang w:val="en-US"/>
        </w:rPr>
        <w:t xml:space="preserve">Hence, </w:t>
      </w:r>
    </w:p>
    <w:p w14:paraId="06EBBA69" w14:textId="77777777" w:rsidR="00171344" w:rsidRDefault="00171344" w:rsidP="00F27C9E">
      <w:pPr>
        <w:spacing w:line="360" w:lineRule="auto"/>
        <w:rPr>
          <w:sz w:val="24"/>
          <w:szCs w:val="24"/>
          <w:lang w:val="en-US"/>
        </w:rPr>
      </w:pPr>
      <w:r>
        <w:rPr>
          <w:position w:val="-14"/>
          <w:sz w:val="24"/>
          <w:szCs w:val="24"/>
          <w:lang w:val="en-US"/>
        </w:rPr>
        <w:object w:dxaOrig="1704" w:dyaOrig="396" w14:anchorId="6CCA04A5">
          <v:shape id="_x0000_i1093" type="#_x0000_t75" style="width:84.55pt;height:20.2pt" o:ole="">
            <v:imagedata r:id="rId129" o:title=""/>
          </v:shape>
          <o:OLEObject Type="Embed" ProgID="Equation.DSMT4" ShapeID="_x0000_i1093" DrawAspect="Content" ObjectID="_1827496050" r:id="rId130"/>
        </w:object>
      </w:r>
      <w:r>
        <w:rPr>
          <w:sz w:val="24"/>
          <w:szCs w:val="24"/>
          <w:lang w:val="en-US"/>
        </w:rPr>
        <w:t xml:space="preserve">.  </w:t>
      </w:r>
      <w:bookmarkStart w:id="41" w:name="_Hlk209833604"/>
      <w:r>
        <w:rPr>
          <w:position w:val="-4"/>
          <w:sz w:val="24"/>
          <w:szCs w:val="24"/>
          <w:lang w:val="en-US"/>
        </w:rPr>
        <w:object w:dxaOrig="228" w:dyaOrig="252" w14:anchorId="1D212C59">
          <v:shape id="_x0000_i1094" type="#_x0000_t75" style="width:11.45pt;height:12pt" o:ole="">
            <v:imagedata r:id="rId131" o:title=""/>
          </v:shape>
          <o:OLEObject Type="Embed" ProgID="Equation.DSMT4" ShapeID="_x0000_i1094" DrawAspect="Content" ObjectID="_1827496051" r:id="rId132"/>
        </w:object>
      </w:r>
      <w:bookmarkEnd w:id="41"/>
      <w:r>
        <w:rPr>
          <w:sz w:val="24"/>
          <w:szCs w:val="24"/>
          <w:lang w:val="en-US"/>
        </w:rPr>
        <w:t>is the observed value and the critical value (</w:t>
      </w:r>
      <w:r>
        <w:rPr>
          <w:position w:val="-12"/>
          <w:sz w:val="24"/>
          <w:szCs w:val="24"/>
          <w:lang w:val="en-US"/>
        </w:rPr>
        <w:object w:dxaOrig="324" w:dyaOrig="348" w14:anchorId="1CAF164B">
          <v:shape id="_x0000_i1095" type="#_x0000_t75" style="width:15.8pt;height:17.45pt" o:ole="">
            <v:imagedata r:id="rId133" o:title=""/>
          </v:shape>
          <o:OLEObject Type="Embed" ProgID="Equation.DSMT4" ShapeID="_x0000_i1095" DrawAspect="Content" ObjectID="_1827496052" r:id="rId134"/>
        </w:object>
      </w:r>
      <w:r>
        <w:rPr>
          <w:sz w:val="24"/>
          <w:szCs w:val="24"/>
          <w:lang w:val="en-US"/>
        </w:rPr>
        <w:t xml:space="preserve">).  </w:t>
      </w:r>
      <w:bookmarkStart w:id="42" w:name="_Hlk209833865"/>
      <w:r>
        <w:rPr>
          <w:position w:val="-12"/>
          <w:sz w:val="24"/>
          <w:szCs w:val="24"/>
          <w:lang w:val="en-US"/>
        </w:rPr>
        <w:object w:dxaOrig="324" w:dyaOrig="348" w14:anchorId="03F70B6C">
          <v:shape id="_x0000_i1096" type="#_x0000_t75" style="width:15.8pt;height:17.45pt" o:ole="">
            <v:imagedata r:id="rId135" o:title=""/>
          </v:shape>
          <o:OLEObject Type="Embed" ProgID="Equation.DSMT4" ShapeID="_x0000_i1096" DrawAspect="Content" ObjectID="_1827496053" r:id="rId136"/>
        </w:object>
      </w:r>
      <w:bookmarkEnd w:id="42"/>
      <w:r>
        <w:rPr>
          <w:sz w:val="24"/>
          <w:szCs w:val="24"/>
          <w:lang w:val="en-US"/>
        </w:rPr>
        <w:t xml:space="preserve">is computed from the binomial probability with the parameters </w:t>
      </w:r>
      <w:r>
        <w:rPr>
          <w:position w:val="-6"/>
          <w:sz w:val="24"/>
          <w:szCs w:val="24"/>
          <w:lang w:val="en-US"/>
        </w:rPr>
        <w:object w:dxaOrig="204" w:dyaOrig="216" w14:anchorId="377DEF59">
          <v:shape id="_x0000_i1097" type="#_x0000_t75" style="width:9.25pt;height:10.35pt" o:ole="">
            <v:imagedata r:id="rId137" o:title=""/>
          </v:shape>
          <o:OLEObject Type="Embed" ProgID="Equation.DSMT4" ShapeID="_x0000_i1097" DrawAspect="Content" ObjectID="_1827496054" r:id="rId138"/>
        </w:object>
      </w:r>
      <w:r>
        <w:rPr>
          <w:sz w:val="24"/>
          <w:szCs w:val="24"/>
          <w:lang w:val="en-US"/>
        </w:rPr>
        <w:t xml:space="preserve">and </w:t>
      </w:r>
      <w:bookmarkStart w:id="43" w:name="_Hlk209834264"/>
      <w:r>
        <w:rPr>
          <w:position w:val="-10"/>
          <w:sz w:val="24"/>
          <w:szCs w:val="24"/>
          <w:lang w:val="en-US"/>
        </w:rPr>
        <w:object w:dxaOrig="756" w:dyaOrig="300" w14:anchorId="7553FD40">
          <v:shape id="_x0000_i1098" type="#_x0000_t75" style="width:37.65pt;height:15.25pt" o:ole="">
            <v:imagedata r:id="rId139" o:title=""/>
          </v:shape>
          <o:OLEObject Type="Embed" ProgID="Equation.DSMT4" ShapeID="_x0000_i1098" DrawAspect="Content" ObjectID="_1827496055" r:id="rId140"/>
        </w:object>
      </w:r>
      <w:bookmarkEnd w:id="43"/>
    </w:p>
    <w:p w14:paraId="1C5B04B2" w14:textId="77777777" w:rsidR="00171344" w:rsidRDefault="00171344" w:rsidP="00F27C9E">
      <w:pPr>
        <w:spacing w:line="360" w:lineRule="auto"/>
        <w:rPr>
          <w:sz w:val="24"/>
          <w:szCs w:val="24"/>
          <w:lang w:val="en-US"/>
        </w:rPr>
      </w:pPr>
    </w:p>
    <w:p w14:paraId="6ACFDD21" w14:textId="77777777" w:rsidR="00171344" w:rsidRDefault="00171344" w:rsidP="00F27C9E">
      <w:pPr>
        <w:spacing w:line="360" w:lineRule="auto"/>
        <w:rPr>
          <w:sz w:val="24"/>
          <w:szCs w:val="24"/>
          <w:lang w:val="en-US"/>
        </w:rPr>
      </w:pPr>
      <w:r>
        <w:rPr>
          <w:sz w:val="24"/>
          <w:szCs w:val="24"/>
          <w:lang w:val="en-US"/>
        </w:rPr>
        <w:t>2.4 Wilcoxon Signed-Rank Test</w:t>
      </w:r>
    </w:p>
    <w:p w14:paraId="43632B3B" w14:textId="77777777" w:rsidR="00171344" w:rsidRDefault="00171344" w:rsidP="00F27C9E">
      <w:pPr>
        <w:spacing w:line="360" w:lineRule="auto"/>
        <w:rPr>
          <w:sz w:val="24"/>
          <w:szCs w:val="24"/>
          <w:lang w:val="en-US"/>
        </w:rPr>
      </w:pPr>
      <w:r>
        <w:rPr>
          <w:sz w:val="24"/>
          <w:szCs w:val="24"/>
          <w:lang w:val="en-US"/>
        </w:rPr>
        <w:t>The test statistic for the Wilcoxon Signed-Ranks Test is given by</w:t>
      </w:r>
    </w:p>
    <w:p w14:paraId="4E7E542B" w14:textId="77777777" w:rsidR="00171344" w:rsidRDefault="00171344" w:rsidP="00F27C9E">
      <w:pPr>
        <w:spacing w:line="360" w:lineRule="auto"/>
        <w:rPr>
          <w:sz w:val="24"/>
          <w:szCs w:val="24"/>
          <w:lang w:val="en-US"/>
        </w:rPr>
      </w:pPr>
      <w:r>
        <w:rPr>
          <w:position w:val="-32"/>
          <w:sz w:val="24"/>
          <w:szCs w:val="24"/>
          <w:lang w:val="en-US"/>
        </w:rPr>
        <w:object w:dxaOrig="2580" w:dyaOrig="744" w14:anchorId="32276AE0">
          <v:shape id="_x0000_i1099" type="#_x0000_t75" style="width:129.25pt;height:37.1pt" o:ole="">
            <v:imagedata r:id="rId141" o:title=""/>
          </v:shape>
          <o:OLEObject Type="Embed" ProgID="Equation.DSMT4" ShapeID="_x0000_i1099" DrawAspect="Content" ObjectID="_1827496056" r:id="rId142"/>
        </w:object>
      </w:r>
      <w:r>
        <w:rPr>
          <w:sz w:val="24"/>
          <w:szCs w:val="24"/>
          <w:lang w:val="en-US"/>
        </w:rPr>
        <w:t xml:space="preserve"> for observed values with </w:t>
      </w:r>
      <w:bookmarkStart w:id="44" w:name="_Hlk209834985"/>
      <w:r>
        <w:rPr>
          <w:position w:val="-6"/>
          <w:sz w:val="24"/>
          <w:szCs w:val="24"/>
          <w:lang w:val="en-US"/>
        </w:rPr>
        <w:object w:dxaOrig="660" w:dyaOrig="276" w14:anchorId="2D3BD922">
          <v:shape id="_x0000_i1100" type="#_x0000_t75" style="width:33.25pt;height:13.65pt" o:ole="">
            <v:imagedata r:id="rId143" o:title=""/>
          </v:shape>
          <o:OLEObject Type="Embed" ProgID="Equation.DSMT4" ShapeID="_x0000_i1100" DrawAspect="Content" ObjectID="_1827496057" r:id="rId144"/>
        </w:object>
      </w:r>
      <w:bookmarkEnd w:id="44"/>
      <w:r>
        <w:rPr>
          <w:sz w:val="24"/>
          <w:szCs w:val="24"/>
          <w:lang w:val="en-US"/>
        </w:rPr>
        <w:t xml:space="preserve">, where </w:t>
      </w:r>
      <w:bookmarkStart w:id="45" w:name="_Hlk209835167"/>
      <w:r>
        <w:rPr>
          <w:position w:val="-28"/>
          <w:sz w:val="24"/>
          <w:szCs w:val="24"/>
          <w:lang w:val="en-US"/>
        </w:rPr>
        <w:object w:dxaOrig="660" w:dyaOrig="684" w14:anchorId="6C05CB4F">
          <v:shape id="_x0000_i1101" type="#_x0000_t75" style="width:33.25pt;height:34.35pt" o:ole="">
            <v:imagedata r:id="rId145" o:title=""/>
          </v:shape>
          <o:OLEObject Type="Embed" ProgID="Equation.DSMT4" ShapeID="_x0000_i1101" DrawAspect="Content" ObjectID="_1827496058" r:id="rId146"/>
        </w:object>
      </w:r>
      <w:bookmarkEnd w:id="45"/>
      <w:r>
        <w:rPr>
          <w:sz w:val="24"/>
          <w:szCs w:val="24"/>
          <w:lang w:val="en-US"/>
        </w:rPr>
        <w:t xml:space="preserve"> is the sum of the positive ranks of non-zero differences and </w:t>
      </w:r>
      <w:r>
        <w:rPr>
          <w:position w:val="-32"/>
          <w:sz w:val="24"/>
          <w:szCs w:val="24"/>
          <w:lang w:val="en-US"/>
        </w:rPr>
        <w:object w:dxaOrig="732" w:dyaOrig="744" w14:anchorId="35558D5C">
          <v:shape id="_x0000_i1102" type="#_x0000_t75" style="width:36.55pt;height:37.1pt" o:ole="">
            <v:imagedata r:id="rId147" o:title=""/>
          </v:shape>
          <o:OLEObject Type="Embed" ProgID="Equation.DSMT4" ShapeID="_x0000_i1102" DrawAspect="Content" ObjectID="_1827496059" r:id="rId148"/>
        </w:object>
      </w:r>
      <w:r>
        <w:rPr>
          <w:sz w:val="24"/>
          <w:szCs w:val="24"/>
          <w:lang w:val="en-US"/>
        </w:rPr>
        <w:t xml:space="preserve"> is the sum of the absolute values of the negative ranks of non-zero. </w:t>
      </w:r>
      <w:bookmarkStart w:id="46" w:name="_Hlk209836831"/>
      <w:r>
        <w:rPr>
          <w:sz w:val="24"/>
          <w:szCs w:val="24"/>
          <w:lang w:val="en-US"/>
        </w:rPr>
        <w:t xml:space="preserve">If the null hypothesis </w:t>
      </w:r>
      <w:bookmarkStart w:id="47" w:name="_Hlk209837485"/>
      <w:r>
        <w:rPr>
          <w:position w:val="-14"/>
          <w:sz w:val="24"/>
          <w:szCs w:val="24"/>
          <w:lang w:val="en-US"/>
        </w:rPr>
        <w:object w:dxaOrig="552" w:dyaOrig="396" w14:anchorId="2E1CDF69">
          <v:shape id="_x0000_i1103" type="#_x0000_t75" style="width:27.8pt;height:20.2pt" o:ole="">
            <v:imagedata r:id="rId149" o:title=""/>
          </v:shape>
          <o:OLEObject Type="Embed" ProgID="Equation.DSMT4" ShapeID="_x0000_i1103" DrawAspect="Content" ObjectID="_1827496060" r:id="rId150"/>
        </w:object>
      </w:r>
      <w:bookmarkEnd w:id="46"/>
      <w:bookmarkEnd w:id="47"/>
      <w:r>
        <w:rPr>
          <w:sz w:val="24"/>
          <w:szCs w:val="24"/>
          <w:lang w:val="en-US"/>
        </w:rPr>
        <w:t xml:space="preserve">is true, these sums are expected to be equal. The Wilcoxon Signed test statistic for large observations, </w:t>
      </w:r>
      <w:proofErr w:type="spellStart"/>
      <w:r>
        <w:rPr>
          <w:sz w:val="24"/>
          <w:szCs w:val="24"/>
          <w:lang w:val="en-US"/>
        </w:rPr>
        <w:t>ie</w:t>
      </w:r>
      <w:proofErr w:type="spellEnd"/>
      <w:r>
        <w:rPr>
          <w:sz w:val="24"/>
          <w:szCs w:val="24"/>
          <w:lang w:val="en-US"/>
        </w:rPr>
        <w:t xml:space="preserve"> </w:t>
      </w:r>
      <w:bookmarkStart w:id="48" w:name="_Hlk209836237"/>
      <w:r>
        <w:rPr>
          <w:position w:val="-6"/>
          <w:sz w:val="24"/>
          <w:szCs w:val="24"/>
          <w:lang w:val="en-US"/>
        </w:rPr>
        <w:object w:dxaOrig="672" w:dyaOrig="276" w14:anchorId="24B38295">
          <v:shape id="_x0000_i1104" type="#_x0000_t75" style="width:33.8pt;height:13.65pt" o:ole="">
            <v:imagedata r:id="rId151" o:title=""/>
          </v:shape>
          <o:OLEObject Type="Embed" ProgID="Equation.DSMT4" ShapeID="_x0000_i1104" DrawAspect="Content" ObjectID="_1827496061" r:id="rId152"/>
        </w:object>
      </w:r>
      <w:bookmarkEnd w:id="48"/>
      <w:r>
        <w:rPr>
          <w:sz w:val="24"/>
          <w:szCs w:val="24"/>
          <w:lang w:val="en-US"/>
        </w:rPr>
        <w:t>is given by</w:t>
      </w:r>
    </w:p>
    <w:p w14:paraId="5F6FD860" w14:textId="77777777" w:rsidR="00171344" w:rsidRDefault="00171344" w:rsidP="00F27C9E">
      <w:pPr>
        <w:spacing w:line="360" w:lineRule="auto"/>
        <w:rPr>
          <w:sz w:val="24"/>
          <w:szCs w:val="24"/>
          <w:lang w:val="en-US"/>
        </w:rPr>
      </w:pPr>
      <w:r>
        <w:rPr>
          <w:position w:val="-30"/>
          <w:sz w:val="24"/>
          <w:szCs w:val="24"/>
          <w:lang w:val="en-US"/>
        </w:rPr>
        <w:object w:dxaOrig="1212" w:dyaOrig="660" w14:anchorId="15A553E4">
          <v:shape id="_x0000_i1105" type="#_x0000_t75" style="width:60.55pt;height:33.25pt" o:ole="">
            <v:imagedata r:id="rId153" o:title=""/>
          </v:shape>
          <o:OLEObject Type="Embed" ProgID="Equation.DSMT4" ShapeID="_x0000_i1105" DrawAspect="Content" ObjectID="_1827496062" r:id="rId154"/>
        </w:object>
      </w:r>
      <w:r>
        <w:rPr>
          <w:sz w:val="24"/>
          <w:szCs w:val="24"/>
          <w:lang w:val="en-US"/>
        </w:rPr>
        <w:t xml:space="preserve"> where n is the number of matched pairs of data for which their differences is not zero and </w:t>
      </w:r>
      <w:r>
        <w:rPr>
          <w:position w:val="-26"/>
          <w:sz w:val="24"/>
          <w:szCs w:val="24"/>
          <w:lang w:val="en-US"/>
        </w:rPr>
        <w:object w:dxaOrig="3552" w:dyaOrig="708" w14:anchorId="0290096E">
          <v:shape id="_x0000_i1106" type="#_x0000_t75" style="width:177.8pt;height:36.55pt" o:ole="">
            <v:imagedata r:id="rId155" o:title=""/>
          </v:shape>
          <o:OLEObject Type="Embed" ProgID="Equation.DSMT4" ShapeID="_x0000_i1106" DrawAspect="Content" ObjectID="_1827496063" r:id="rId156"/>
        </w:object>
      </w:r>
      <w:r>
        <w:rPr>
          <w:sz w:val="24"/>
          <w:szCs w:val="24"/>
          <w:lang w:val="en-US"/>
        </w:rPr>
        <w:t xml:space="preserve"> </w:t>
      </w:r>
    </w:p>
    <w:p w14:paraId="60CCC426" w14:textId="77777777" w:rsidR="00171344" w:rsidRDefault="00171344" w:rsidP="00F27C9E">
      <w:pPr>
        <w:spacing w:line="360" w:lineRule="auto"/>
        <w:rPr>
          <w:sz w:val="24"/>
          <w:szCs w:val="24"/>
          <w:lang w:val="en-US"/>
        </w:rPr>
      </w:pPr>
      <w:r>
        <w:rPr>
          <w:sz w:val="24"/>
          <w:szCs w:val="24"/>
          <w:lang w:val="en-US"/>
        </w:rPr>
        <w:t xml:space="preserve">The null hypothesis </w:t>
      </w:r>
      <w:r>
        <w:rPr>
          <w:position w:val="-14"/>
          <w:sz w:val="24"/>
          <w:szCs w:val="24"/>
          <w:lang w:val="en-US"/>
        </w:rPr>
        <w:object w:dxaOrig="552" w:dyaOrig="396" w14:anchorId="6AC66BE4">
          <v:shape id="_x0000_i1107" type="#_x0000_t75" style="width:27.8pt;height:20.2pt" o:ole="">
            <v:imagedata r:id="rId149" o:title=""/>
          </v:shape>
          <o:OLEObject Type="Embed" ProgID="Equation.DSMT4" ShapeID="_x0000_i1107" DrawAspect="Content" ObjectID="_1827496064" r:id="rId157"/>
        </w:object>
      </w:r>
      <w:r>
        <w:rPr>
          <w:sz w:val="24"/>
          <w:szCs w:val="24"/>
          <w:lang w:val="en-US"/>
        </w:rPr>
        <w:t xml:space="preserve">is rejected at </w:t>
      </w:r>
      <w:r>
        <w:rPr>
          <w:position w:val="-6"/>
          <w:sz w:val="24"/>
          <w:szCs w:val="24"/>
          <w:lang w:val="en-US"/>
        </w:rPr>
        <w:object w:dxaOrig="228" w:dyaOrig="216" w14:anchorId="59260D1B">
          <v:shape id="_x0000_i1108" type="#_x0000_t75" style="width:11.45pt;height:10.35pt" o:ole="">
            <v:imagedata r:id="rId158" o:title=""/>
          </v:shape>
          <o:OLEObject Type="Embed" ProgID="Equation.DSMT4" ShapeID="_x0000_i1108" DrawAspect="Content" ObjectID="_1827496065" r:id="rId159"/>
        </w:object>
      </w:r>
      <w:r>
        <w:rPr>
          <w:sz w:val="24"/>
          <w:szCs w:val="24"/>
          <w:lang w:val="en-US"/>
        </w:rPr>
        <w:t xml:space="preserve">level of significance if </w:t>
      </w:r>
      <w:r>
        <w:rPr>
          <w:position w:val="-12"/>
          <w:sz w:val="24"/>
          <w:szCs w:val="24"/>
          <w:lang w:val="en-US"/>
        </w:rPr>
        <w:object w:dxaOrig="708" w:dyaOrig="348" w14:anchorId="23D1985B">
          <v:shape id="_x0000_i1109" type="#_x0000_t75" style="width:36.55pt;height:17.45pt" o:ole="">
            <v:imagedata r:id="rId160" o:title=""/>
          </v:shape>
          <o:OLEObject Type="Embed" ProgID="Equation.DSMT4" ShapeID="_x0000_i1109" DrawAspect="Content" ObjectID="_1827496066" r:id="rId161"/>
        </w:object>
      </w:r>
      <w:r>
        <w:rPr>
          <w:sz w:val="24"/>
          <w:szCs w:val="24"/>
          <w:lang w:val="en-US"/>
        </w:rPr>
        <w:t xml:space="preserve">. Otherwise do not reject </w:t>
      </w:r>
      <w:bookmarkStart w:id="49" w:name="_Hlk211928133"/>
      <w:r>
        <w:rPr>
          <w:position w:val="-14"/>
          <w:sz w:val="24"/>
          <w:szCs w:val="24"/>
          <w:lang w:val="en-US"/>
        </w:rPr>
        <w:object w:dxaOrig="552" w:dyaOrig="396" w14:anchorId="3ACEA2D7">
          <v:shape id="_x0000_i1110" type="#_x0000_t75" style="width:27.8pt;height:20.2pt" o:ole="">
            <v:imagedata r:id="rId149" o:title=""/>
          </v:shape>
          <o:OLEObject Type="Embed" ProgID="Equation.DSMT4" ShapeID="_x0000_i1110" DrawAspect="Content" ObjectID="_1827496067" r:id="rId162"/>
        </w:object>
      </w:r>
      <w:bookmarkEnd w:id="49"/>
    </w:p>
    <w:p w14:paraId="45F64D66" w14:textId="7B44C39B" w:rsidR="009D430A" w:rsidRDefault="009D430A" w:rsidP="00F27C9E">
      <w:pPr>
        <w:spacing w:line="360" w:lineRule="auto"/>
        <w:rPr>
          <w:sz w:val="24"/>
          <w:szCs w:val="24"/>
          <w:lang w:val="en-US"/>
        </w:rPr>
      </w:pPr>
      <w:r>
        <w:rPr>
          <w:sz w:val="24"/>
          <w:szCs w:val="24"/>
          <w:lang w:val="en-US"/>
        </w:rPr>
        <w:t xml:space="preserve">For detection of seasonality from Table 1, we define </w:t>
      </w:r>
      <w:bookmarkStart w:id="50" w:name="_Hlk211928134"/>
      <w:r w:rsidRPr="009D430A">
        <w:rPr>
          <w:position w:val="-12"/>
          <w:sz w:val="24"/>
          <w:szCs w:val="24"/>
          <w:lang w:val="en-US"/>
        </w:rPr>
        <w:object w:dxaOrig="1140" w:dyaOrig="360" w14:anchorId="6F81997D">
          <v:shape id="_x0000_i1111" type="#_x0000_t75" style="width:57.8pt;height:19.1pt" o:ole="">
            <v:imagedata r:id="rId163" o:title=""/>
          </v:shape>
          <o:OLEObject Type="Embed" ProgID="Equation.DSMT4" ShapeID="_x0000_i1111" DrawAspect="Content" ObjectID="_1827496068" r:id="rId164"/>
        </w:object>
      </w:r>
      <w:bookmarkEnd w:id="50"/>
    </w:p>
    <w:p w14:paraId="5F24DF94" w14:textId="529D3EF2" w:rsidR="009D430A" w:rsidRDefault="009D430A" w:rsidP="00F27C9E">
      <w:pPr>
        <w:spacing w:line="360" w:lineRule="auto"/>
        <w:rPr>
          <w:sz w:val="24"/>
          <w:szCs w:val="24"/>
          <w:lang w:val="en-US"/>
        </w:rPr>
      </w:pPr>
      <w:r w:rsidRPr="009D430A">
        <w:rPr>
          <w:position w:val="-12"/>
          <w:sz w:val="24"/>
          <w:szCs w:val="24"/>
          <w:lang w:val="en-US"/>
        </w:rPr>
        <w:object w:dxaOrig="360" w:dyaOrig="360" w14:anchorId="21DE892B">
          <v:shape id="_x0000_i1112" type="#_x0000_t75" style="width:19.1pt;height:19.1pt" o:ole="">
            <v:imagedata r:id="rId165" o:title=""/>
          </v:shape>
          <o:OLEObject Type="Embed" ProgID="Equation.DSMT4" ShapeID="_x0000_i1112" DrawAspect="Content" ObjectID="_1827496069" r:id="rId166"/>
        </w:object>
      </w:r>
      <w:r>
        <w:rPr>
          <w:sz w:val="24"/>
          <w:szCs w:val="24"/>
          <w:lang w:val="en-US"/>
        </w:rPr>
        <w:t>represent the ov</w:t>
      </w:r>
      <w:r w:rsidR="008B09FD">
        <w:rPr>
          <w:sz w:val="24"/>
          <w:szCs w:val="24"/>
          <w:lang w:val="en-US"/>
        </w:rPr>
        <w:t xml:space="preserve">erall sample variances in the presence of seasonal indices and </w:t>
      </w:r>
      <w:r w:rsidR="008B09FD" w:rsidRPr="009D430A">
        <w:rPr>
          <w:position w:val="-12"/>
          <w:sz w:val="24"/>
          <w:szCs w:val="24"/>
          <w:lang w:val="en-US"/>
        </w:rPr>
        <w:object w:dxaOrig="279" w:dyaOrig="360" w14:anchorId="70AEF324">
          <v:shape id="_x0000_i1113" type="#_x0000_t75" style="width:13.65pt;height:19.1pt" o:ole="">
            <v:imagedata r:id="rId167" o:title=""/>
          </v:shape>
          <o:OLEObject Type="Embed" ProgID="Equation.DSMT4" ShapeID="_x0000_i1113" DrawAspect="Content" ObjectID="_1827496070" r:id="rId168"/>
        </w:object>
      </w:r>
      <w:r w:rsidR="008B09FD">
        <w:rPr>
          <w:sz w:val="24"/>
          <w:szCs w:val="24"/>
          <w:lang w:val="en-US"/>
        </w:rPr>
        <w:t xml:space="preserve"> represent the overall sample variance in the absence of seasonal indices. Thus, the overall sample variances in the presence and absence of seasonal given in Table 2 and Table respectively</w:t>
      </w:r>
    </w:p>
    <w:p w14:paraId="479F9BD8" w14:textId="28097695" w:rsidR="008B09FD" w:rsidRDefault="008B09FD" w:rsidP="00F27C9E">
      <w:pPr>
        <w:spacing w:line="360" w:lineRule="auto"/>
        <w:rPr>
          <w:sz w:val="24"/>
          <w:szCs w:val="24"/>
          <w:lang w:val="en-US"/>
        </w:rPr>
      </w:pPr>
      <w:r>
        <w:rPr>
          <w:sz w:val="24"/>
          <w:szCs w:val="24"/>
          <w:lang w:val="en-US"/>
        </w:rPr>
        <w:t>Table 2: Summary of overall sample variances of linear (</w:t>
      </w:r>
      <w:r w:rsidRPr="00562C68">
        <w:rPr>
          <w:position w:val="-12"/>
          <w:sz w:val="24"/>
          <w:szCs w:val="24"/>
          <w:lang w:val="en-US"/>
        </w:rPr>
        <w:object w:dxaOrig="1140" w:dyaOrig="360" w14:anchorId="1A7BFFC5">
          <v:shape id="_x0000_i1114" type="#_x0000_t75" style="width:56.2pt;height:19.1pt" o:ole="">
            <v:imagedata r:id="rId85" o:title=""/>
          </v:shape>
          <o:OLEObject Type="Embed" ProgID="Equation.DSMT4" ShapeID="_x0000_i1114" DrawAspect="Content" ObjectID="_1827496071" r:id="rId169"/>
        </w:object>
      </w:r>
      <w:r>
        <w:rPr>
          <w:sz w:val="24"/>
          <w:szCs w:val="24"/>
          <w:lang w:val="en-US"/>
        </w:rPr>
        <w:t>) and quadratic (</w:t>
      </w:r>
      <w:r w:rsidRPr="00562C68">
        <w:rPr>
          <w:position w:val="-12"/>
          <w:sz w:val="24"/>
          <w:szCs w:val="24"/>
          <w:lang w:val="en-US"/>
        </w:rPr>
        <w:object w:dxaOrig="1620" w:dyaOrig="380" w14:anchorId="220FE855">
          <v:shape id="_x0000_i1115" type="#_x0000_t75" style="width:79.65pt;height:20.2pt" o:ole="">
            <v:imagedata r:id="rId87" o:title=""/>
          </v:shape>
          <o:OLEObject Type="Embed" ProgID="Equation.DSMT4" ShapeID="_x0000_i1115" DrawAspect="Content" ObjectID="_1827496072" r:id="rId170"/>
        </w:object>
      </w:r>
      <w:r>
        <w:rPr>
          <w:sz w:val="24"/>
          <w:szCs w:val="24"/>
          <w:lang w:val="en-US"/>
        </w:rPr>
        <w:t>) components for additive model in the presence of seasonal effect</w:t>
      </w:r>
    </w:p>
    <w:tbl>
      <w:tblPr>
        <w:tblStyle w:val="TableGrid"/>
        <w:tblW w:w="0" w:type="auto"/>
        <w:tblLook w:val="04A0" w:firstRow="1" w:lastRow="0" w:firstColumn="1" w:lastColumn="0" w:noHBand="0" w:noVBand="1"/>
      </w:tblPr>
      <w:tblGrid>
        <w:gridCol w:w="1806"/>
        <w:gridCol w:w="7210"/>
      </w:tblGrid>
      <w:tr w:rsidR="008B09FD" w14:paraId="2C03A630" w14:textId="77777777" w:rsidTr="0094217C">
        <w:tc>
          <w:tcPr>
            <w:tcW w:w="1413" w:type="dxa"/>
          </w:tcPr>
          <w:p w14:paraId="512A8EA6" w14:textId="77777777" w:rsidR="008B09FD" w:rsidRDefault="008B09FD" w:rsidP="00F27C9E">
            <w:pPr>
              <w:spacing w:line="360" w:lineRule="auto"/>
              <w:rPr>
                <w:sz w:val="24"/>
                <w:szCs w:val="24"/>
                <w:lang w:val="en-US"/>
              </w:rPr>
            </w:pPr>
            <w:r>
              <w:rPr>
                <w:sz w:val="24"/>
                <w:szCs w:val="24"/>
                <w:lang w:val="en-US"/>
              </w:rPr>
              <w:t xml:space="preserve">     Linear</w:t>
            </w:r>
            <w:r w:rsidRPr="00562C68">
              <w:rPr>
                <w:position w:val="-12"/>
                <w:sz w:val="24"/>
                <w:szCs w:val="24"/>
                <w:lang w:val="en-US"/>
              </w:rPr>
              <w:object w:dxaOrig="1140" w:dyaOrig="360" w14:anchorId="5750CE75">
                <v:shape id="_x0000_i1116" type="#_x0000_t75" style="width:56.2pt;height:19.1pt" o:ole="">
                  <v:imagedata r:id="rId85" o:title=""/>
                </v:shape>
                <o:OLEObject Type="Embed" ProgID="Equation.DSMT4" ShapeID="_x0000_i1116" DrawAspect="Content" ObjectID="_1827496073" r:id="rId171"/>
              </w:object>
            </w:r>
          </w:p>
        </w:tc>
        <w:tc>
          <w:tcPr>
            <w:tcW w:w="7603" w:type="dxa"/>
          </w:tcPr>
          <w:p w14:paraId="68AF66B2" w14:textId="1F3DE587" w:rsidR="008B09FD" w:rsidRDefault="006C1CAD" w:rsidP="00F27C9E">
            <w:pPr>
              <w:spacing w:line="360" w:lineRule="auto"/>
              <w:rPr>
                <w:sz w:val="24"/>
                <w:szCs w:val="24"/>
                <w:lang w:val="en-US"/>
              </w:rPr>
            </w:pPr>
            <w:r>
              <w:rPr>
                <w:sz w:val="24"/>
                <w:szCs w:val="24"/>
                <w:lang w:val="en-US"/>
              </w:rPr>
              <w:t xml:space="preserve">                           </w:t>
            </w:r>
            <w:r w:rsidRPr="00615F6C">
              <w:rPr>
                <w:position w:val="-32"/>
                <w:sz w:val="24"/>
                <w:szCs w:val="24"/>
                <w:lang w:val="en-US"/>
              </w:rPr>
              <w:object w:dxaOrig="2700" w:dyaOrig="760" w14:anchorId="520D4694">
                <v:shape id="_x0000_i1117" type="#_x0000_t75" style="width:133.65pt;height:38.2pt" o:ole="">
                  <v:imagedata r:id="rId172" o:title=""/>
                </v:shape>
                <o:OLEObject Type="Embed" ProgID="Equation.DSMT4" ShapeID="_x0000_i1117" DrawAspect="Content" ObjectID="_1827496074" r:id="rId173"/>
              </w:object>
            </w:r>
          </w:p>
        </w:tc>
      </w:tr>
      <w:tr w:rsidR="008B09FD" w14:paraId="7AF0D9F8" w14:textId="77777777" w:rsidTr="0094217C">
        <w:tc>
          <w:tcPr>
            <w:tcW w:w="1413" w:type="dxa"/>
          </w:tcPr>
          <w:p w14:paraId="230B4C04" w14:textId="77777777" w:rsidR="008B09FD" w:rsidRDefault="008B09FD" w:rsidP="00F27C9E">
            <w:pPr>
              <w:spacing w:line="360" w:lineRule="auto"/>
              <w:rPr>
                <w:sz w:val="24"/>
                <w:szCs w:val="24"/>
                <w:lang w:val="en-US"/>
              </w:rPr>
            </w:pPr>
            <w:r>
              <w:rPr>
                <w:sz w:val="24"/>
                <w:szCs w:val="24"/>
                <w:lang w:val="en-US"/>
              </w:rPr>
              <w:t xml:space="preserve">    Quadratic</w:t>
            </w:r>
            <w:r w:rsidRPr="00562C68">
              <w:rPr>
                <w:position w:val="-12"/>
                <w:sz w:val="24"/>
                <w:szCs w:val="24"/>
                <w:lang w:val="en-US"/>
              </w:rPr>
              <w:object w:dxaOrig="1620" w:dyaOrig="380" w14:anchorId="62598111">
                <v:shape id="_x0000_i1118" type="#_x0000_t75" style="width:79.65pt;height:20.2pt" o:ole="">
                  <v:imagedata r:id="rId87" o:title=""/>
                </v:shape>
                <o:OLEObject Type="Embed" ProgID="Equation.DSMT4" ShapeID="_x0000_i1118" DrawAspect="Content" ObjectID="_1827496075" r:id="rId174"/>
              </w:object>
            </w:r>
          </w:p>
        </w:tc>
        <w:tc>
          <w:tcPr>
            <w:tcW w:w="7603" w:type="dxa"/>
          </w:tcPr>
          <w:p w14:paraId="0370015C" w14:textId="4931C5E4" w:rsidR="008B09FD" w:rsidRDefault="006C1CAD" w:rsidP="00F27C9E">
            <w:pPr>
              <w:spacing w:line="360" w:lineRule="auto"/>
              <w:rPr>
                <w:sz w:val="24"/>
                <w:szCs w:val="24"/>
                <w:lang w:val="en-US"/>
              </w:rPr>
            </w:pPr>
            <w:r>
              <w:rPr>
                <w:sz w:val="24"/>
                <w:szCs w:val="24"/>
                <w:lang w:val="en-US"/>
              </w:rPr>
              <w:t xml:space="preserve">                      </w:t>
            </w:r>
            <w:r w:rsidRPr="006C1CAD">
              <w:rPr>
                <w:position w:val="-32"/>
                <w:sz w:val="24"/>
                <w:szCs w:val="24"/>
                <w:lang w:val="en-US"/>
              </w:rPr>
              <w:object w:dxaOrig="4180" w:dyaOrig="760" w14:anchorId="1EB95932">
                <v:shape id="_x0000_i1119" type="#_x0000_t75" style="width:207.25pt;height:38.2pt" o:ole="">
                  <v:imagedata r:id="rId175" o:title=""/>
                </v:shape>
                <o:OLEObject Type="Embed" ProgID="Equation.DSMT4" ShapeID="_x0000_i1119" DrawAspect="Content" ObjectID="_1827496076" r:id="rId176"/>
              </w:object>
            </w:r>
          </w:p>
        </w:tc>
      </w:tr>
    </w:tbl>
    <w:p w14:paraId="7DFDC419" w14:textId="77777777" w:rsidR="008B09FD" w:rsidRDefault="008B09FD" w:rsidP="00F27C9E">
      <w:pPr>
        <w:spacing w:line="360" w:lineRule="auto"/>
        <w:rPr>
          <w:sz w:val="24"/>
          <w:szCs w:val="24"/>
          <w:lang w:val="en-US"/>
        </w:rPr>
      </w:pPr>
    </w:p>
    <w:p w14:paraId="2A8DC783" w14:textId="77777777" w:rsidR="00171344" w:rsidRDefault="00171344" w:rsidP="00F27C9E">
      <w:pPr>
        <w:spacing w:line="360" w:lineRule="auto"/>
        <w:rPr>
          <w:sz w:val="24"/>
          <w:szCs w:val="24"/>
          <w:lang w:val="en-US"/>
        </w:rPr>
      </w:pPr>
    </w:p>
    <w:p w14:paraId="59A01493" w14:textId="3FB2732C" w:rsidR="00CE00A6" w:rsidRDefault="00CE00A6" w:rsidP="00F27C9E">
      <w:pPr>
        <w:spacing w:line="360" w:lineRule="auto"/>
        <w:rPr>
          <w:sz w:val="24"/>
          <w:szCs w:val="24"/>
          <w:lang w:val="en-US"/>
        </w:rPr>
      </w:pPr>
      <w:r>
        <w:rPr>
          <w:sz w:val="24"/>
          <w:szCs w:val="24"/>
          <w:lang w:val="en-US"/>
        </w:rPr>
        <w:t>Table 3: Summary of overall sample variances of linear (</w:t>
      </w:r>
      <w:r w:rsidRPr="00562C68">
        <w:rPr>
          <w:position w:val="-12"/>
          <w:sz w:val="24"/>
          <w:szCs w:val="24"/>
          <w:lang w:val="en-US"/>
        </w:rPr>
        <w:object w:dxaOrig="1140" w:dyaOrig="360" w14:anchorId="4855E7F0">
          <v:shape id="_x0000_i1120" type="#_x0000_t75" style="width:56.2pt;height:19.1pt" o:ole="">
            <v:imagedata r:id="rId85" o:title=""/>
          </v:shape>
          <o:OLEObject Type="Embed" ProgID="Equation.DSMT4" ShapeID="_x0000_i1120" DrawAspect="Content" ObjectID="_1827496077" r:id="rId177"/>
        </w:object>
      </w:r>
      <w:r>
        <w:rPr>
          <w:sz w:val="24"/>
          <w:szCs w:val="24"/>
          <w:lang w:val="en-US"/>
        </w:rPr>
        <w:t>) and quadratic (</w:t>
      </w:r>
      <w:r w:rsidRPr="00562C68">
        <w:rPr>
          <w:position w:val="-12"/>
          <w:sz w:val="24"/>
          <w:szCs w:val="24"/>
          <w:lang w:val="en-US"/>
        </w:rPr>
        <w:object w:dxaOrig="1620" w:dyaOrig="380" w14:anchorId="22AFAC98">
          <v:shape id="_x0000_i1121" type="#_x0000_t75" style="width:79.65pt;height:20.2pt" o:ole="">
            <v:imagedata r:id="rId87" o:title=""/>
          </v:shape>
          <o:OLEObject Type="Embed" ProgID="Equation.DSMT4" ShapeID="_x0000_i1121" DrawAspect="Content" ObjectID="_1827496078" r:id="rId178"/>
        </w:object>
      </w:r>
      <w:r>
        <w:rPr>
          <w:sz w:val="24"/>
          <w:szCs w:val="24"/>
          <w:lang w:val="en-US"/>
        </w:rPr>
        <w:t>) components for additive model in absence of seasonal indices</w:t>
      </w:r>
    </w:p>
    <w:tbl>
      <w:tblPr>
        <w:tblStyle w:val="TableGrid"/>
        <w:tblW w:w="0" w:type="auto"/>
        <w:tblLook w:val="04A0" w:firstRow="1" w:lastRow="0" w:firstColumn="1" w:lastColumn="0" w:noHBand="0" w:noVBand="1"/>
      </w:tblPr>
      <w:tblGrid>
        <w:gridCol w:w="1806"/>
        <w:gridCol w:w="7210"/>
      </w:tblGrid>
      <w:tr w:rsidR="00CE00A6" w14:paraId="20B86B75" w14:textId="77777777" w:rsidTr="0094217C">
        <w:tc>
          <w:tcPr>
            <w:tcW w:w="1413" w:type="dxa"/>
          </w:tcPr>
          <w:p w14:paraId="6D4228D6" w14:textId="77777777" w:rsidR="00CE00A6" w:rsidRDefault="00CE00A6" w:rsidP="00F27C9E">
            <w:pPr>
              <w:spacing w:line="360" w:lineRule="auto"/>
              <w:rPr>
                <w:sz w:val="24"/>
                <w:szCs w:val="24"/>
                <w:lang w:val="en-US"/>
              </w:rPr>
            </w:pPr>
            <w:r>
              <w:rPr>
                <w:sz w:val="24"/>
                <w:szCs w:val="24"/>
                <w:lang w:val="en-US"/>
              </w:rPr>
              <w:t xml:space="preserve">     Linear</w:t>
            </w:r>
            <w:r w:rsidRPr="00562C68">
              <w:rPr>
                <w:position w:val="-12"/>
                <w:sz w:val="24"/>
                <w:szCs w:val="24"/>
                <w:lang w:val="en-US"/>
              </w:rPr>
              <w:object w:dxaOrig="1140" w:dyaOrig="360" w14:anchorId="487D04DB">
                <v:shape id="_x0000_i1122" type="#_x0000_t75" style="width:56.2pt;height:19.1pt" o:ole="">
                  <v:imagedata r:id="rId85" o:title=""/>
                </v:shape>
                <o:OLEObject Type="Embed" ProgID="Equation.DSMT4" ShapeID="_x0000_i1122" DrawAspect="Content" ObjectID="_1827496079" r:id="rId179"/>
              </w:object>
            </w:r>
          </w:p>
        </w:tc>
        <w:tc>
          <w:tcPr>
            <w:tcW w:w="7603" w:type="dxa"/>
          </w:tcPr>
          <w:p w14:paraId="1E2586FD" w14:textId="3A7354AE" w:rsidR="00CE00A6" w:rsidRDefault="00CE00A6" w:rsidP="00F27C9E">
            <w:pPr>
              <w:spacing w:line="360" w:lineRule="auto"/>
              <w:rPr>
                <w:sz w:val="24"/>
                <w:szCs w:val="24"/>
                <w:lang w:val="en-US"/>
              </w:rPr>
            </w:pPr>
            <w:r>
              <w:rPr>
                <w:sz w:val="24"/>
                <w:szCs w:val="24"/>
                <w:lang w:val="en-US"/>
              </w:rPr>
              <w:t xml:space="preserve">                               </w:t>
            </w:r>
            <w:r w:rsidRPr="00615F6C">
              <w:rPr>
                <w:position w:val="-32"/>
                <w:sz w:val="24"/>
                <w:szCs w:val="24"/>
                <w:lang w:val="en-US"/>
              </w:rPr>
              <w:object w:dxaOrig="1340" w:dyaOrig="760" w14:anchorId="7F3023E4">
                <v:shape id="_x0000_i1123" type="#_x0000_t75" style="width:65.45pt;height:38.2pt" o:ole="">
                  <v:imagedata r:id="rId180" o:title=""/>
                </v:shape>
                <o:OLEObject Type="Embed" ProgID="Equation.DSMT4" ShapeID="_x0000_i1123" DrawAspect="Content" ObjectID="_1827496080" r:id="rId181"/>
              </w:object>
            </w:r>
          </w:p>
        </w:tc>
      </w:tr>
      <w:tr w:rsidR="00CE00A6" w14:paraId="3EDB2351" w14:textId="77777777" w:rsidTr="0094217C">
        <w:tc>
          <w:tcPr>
            <w:tcW w:w="1413" w:type="dxa"/>
          </w:tcPr>
          <w:p w14:paraId="5DFF2F49" w14:textId="77777777" w:rsidR="00CE00A6" w:rsidRDefault="00CE00A6" w:rsidP="00F27C9E">
            <w:pPr>
              <w:spacing w:line="360" w:lineRule="auto"/>
              <w:rPr>
                <w:sz w:val="24"/>
                <w:szCs w:val="24"/>
                <w:lang w:val="en-US"/>
              </w:rPr>
            </w:pPr>
            <w:r>
              <w:rPr>
                <w:sz w:val="24"/>
                <w:szCs w:val="24"/>
                <w:lang w:val="en-US"/>
              </w:rPr>
              <w:t xml:space="preserve">    Quadratic</w:t>
            </w:r>
            <w:r w:rsidRPr="00562C68">
              <w:rPr>
                <w:position w:val="-12"/>
                <w:sz w:val="24"/>
                <w:szCs w:val="24"/>
                <w:lang w:val="en-US"/>
              </w:rPr>
              <w:object w:dxaOrig="1620" w:dyaOrig="380" w14:anchorId="74DDD5F7">
                <v:shape id="_x0000_i1124" type="#_x0000_t75" style="width:79.65pt;height:20.2pt" o:ole="">
                  <v:imagedata r:id="rId87" o:title=""/>
                </v:shape>
                <o:OLEObject Type="Embed" ProgID="Equation.DSMT4" ShapeID="_x0000_i1124" DrawAspect="Content" ObjectID="_1827496081" r:id="rId182"/>
              </w:object>
            </w:r>
          </w:p>
        </w:tc>
        <w:tc>
          <w:tcPr>
            <w:tcW w:w="7603" w:type="dxa"/>
          </w:tcPr>
          <w:p w14:paraId="21C5DDCF" w14:textId="2BD63724" w:rsidR="00CE00A6" w:rsidRDefault="00CE00A6" w:rsidP="00F27C9E">
            <w:pPr>
              <w:spacing w:line="360" w:lineRule="auto"/>
              <w:rPr>
                <w:sz w:val="24"/>
                <w:szCs w:val="24"/>
                <w:lang w:val="en-US"/>
              </w:rPr>
            </w:pPr>
            <w:r w:rsidRPr="00CE00A6">
              <w:rPr>
                <w:position w:val="-106"/>
                <w:sz w:val="24"/>
                <w:szCs w:val="24"/>
                <w:lang w:val="en-US"/>
              </w:rPr>
              <w:object w:dxaOrig="5780" w:dyaOrig="2240" w14:anchorId="7D66538C">
                <v:shape id="_x0000_i1125" type="#_x0000_t75" style="width:285.8pt;height:114pt" o:ole="">
                  <v:imagedata r:id="rId183" o:title=""/>
                </v:shape>
                <o:OLEObject Type="Embed" ProgID="Equation.DSMT4" ShapeID="_x0000_i1125" DrawAspect="Content" ObjectID="_1827496082" r:id="rId184"/>
              </w:object>
            </w:r>
          </w:p>
        </w:tc>
      </w:tr>
    </w:tbl>
    <w:p w14:paraId="1AFAC569" w14:textId="77777777" w:rsidR="00CE00A6" w:rsidRDefault="00CE00A6" w:rsidP="00F27C9E">
      <w:pPr>
        <w:spacing w:line="360" w:lineRule="auto"/>
        <w:rPr>
          <w:sz w:val="24"/>
          <w:szCs w:val="24"/>
          <w:lang w:val="en-US"/>
        </w:rPr>
      </w:pPr>
    </w:p>
    <w:p w14:paraId="3E0ABDFD" w14:textId="4AB2C1DF" w:rsidR="00CE00A6" w:rsidRDefault="00625F98" w:rsidP="00F27C9E">
      <w:pPr>
        <w:spacing w:line="360" w:lineRule="auto"/>
        <w:rPr>
          <w:sz w:val="24"/>
          <w:szCs w:val="24"/>
          <w:lang w:val="en-US"/>
        </w:rPr>
      </w:pPr>
      <w:r>
        <w:rPr>
          <w:sz w:val="24"/>
          <w:szCs w:val="24"/>
          <w:lang w:val="en-US"/>
        </w:rPr>
        <w:t xml:space="preserve">From Table </w:t>
      </w:r>
      <w:r w:rsidR="00CE2C42">
        <w:rPr>
          <w:sz w:val="24"/>
          <w:szCs w:val="24"/>
          <w:lang w:val="en-US"/>
        </w:rPr>
        <w:t>2</w:t>
      </w:r>
      <w:r>
        <w:rPr>
          <w:sz w:val="24"/>
          <w:szCs w:val="24"/>
          <w:lang w:val="en-US"/>
        </w:rPr>
        <w:t>, the linear and quadratic curves are both functions of seasonal components only when the trend parameters are removed. Therefore, it important to remove the trend</w:t>
      </w:r>
      <w:r w:rsidR="00CE2C42">
        <w:rPr>
          <w:sz w:val="24"/>
          <w:szCs w:val="24"/>
          <w:lang w:val="en-US"/>
        </w:rPr>
        <w:t xml:space="preserve"> parameters</w:t>
      </w:r>
      <w:r>
        <w:rPr>
          <w:sz w:val="24"/>
          <w:szCs w:val="24"/>
          <w:lang w:val="en-US"/>
        </w:rPr>
        <w:t xml:space="preserve"> before constructing test for seasonality. </w:t>
      </w:r>
    </w:p>
    <w:p w14:paraId="7BC1347D" w14:textId="77777777" w:rsidR="00CE00A6" w:rsidRDefault="00CE00A6" w:rsidP="00F27C9E">
      <w:pPr>
        <w:spacing w:line="360" w:lineRule="auto"/>
        <w:rPr>
          <w:sz w:val="24"/>
          <w:szCs w:val="24"/>
          <w:lang w:val="en-US"/>
        </w:rPr>
      </w:pPr>
    </w:p>
    <w:p w14:paraId="45078145" w14:textId="77777777" w:rsidR="00CE00A6" w:rsidRDefault="00CE00A6" w:rsidP="00F27C9E">
      <w:pPr>
        <w:spacing w:line="360" w:lineRule="auto"/>
        <w:rPr>
          <w:sz w:val="24"/>
          <w:szCs w:val="24"/>
          <w:lang w:val="en-US"/>
        </w:rPr>
      </w:pPr>
    </w:p>
    <w:p w14:paraId="77C7FD8D" w14:textId="3FAA16F8" w:rsidR="00D56762" w:rsidRPr="00B44AAD" w:rsidRDefault="00D56762" w:rsidP="00F27C9E">
      <w:pPr>
        <w:spacing w:line="360" w:lineRule="auto"/>
        <w:rPr>
          <w:sz w:val="28"/>
          <w:szCs w:val="28"/>
          <w:lang w:val="en-US"/>
        </w:rPr>
      </w:pPr>
      <w:r>
        <w:rPr>
          <w:sz w:val="24"/>
          <w:szCs w:val="24"/>
          <w:lang w:val="en-US"/>
        </w:rPr>
        <w:t xml:space="preserve">3. </w:t>
      </w:r>
      <w:r w:rsidR="005E3D60">
        <w:rPr>
          <w:sz w:val="28"/>
          <w:szCs w:val="28"/>
          <w:lang w:val="en-US"/>
        </w:rPr>
        <w:t>Empirical Examples</w:t>
      </w:r>
    </w:p>
    <w:p w14:paraId="6DA55119" w14:textId="26239159" w:rsidR="005E28CA" w:rsidRDefault="005E3D60" w:rsidP="00F27C9E">
      <w:pPr>
        <w:keepNext/>
        <w:spacing w:line="360" w:lineRule="auto"/>
        <w:rPr>
          <w:sz w:val="24"/>
          <w:szCs w:val="24"/>
          <w:lang w:val="en-US"/>
        </w:rPr>
      </w:pPr>
      <w:r>
        <w:rPr>
          <w:sz w:val="24"/>
          <w:szCs w:val="24"/>
          <w:lang w:val="en-US"/>
        </w:rPr>
        <w:t xml:space="preserve">In this </w:t>
      </w:r>
      <w:r w:rsidR="00D56762">
        <w:rPr>
          <w:sz w:val="24"/>
          <w:szCs w:val="24"/>
          <w:lang w:val="en-US"/>
        </w:rPr>
        <w:t>section</w:t>
      </w:r>
      <w:r>
        <w:rPr>
          <w:sz w:val="24"/>
          <w:szCs w:val="24"/>
          <w:lang w:val="en-US"/>
        </w:rPr>
        <w:t xml:space="preserve">, we </w:t>
      </w:r>
      <w:r w:rsidR="00D56762">
        <w:rPr>
          <w:sz w:val="24"/>
          <w:szCs w:val="24"/>
          <w:lang w:val="en-US"/>
        </w:rPr>
        <w:t>discuss</w:t>
      </w:r>
      <w:r>
        <w:rPr>
          <w:sz w:val="24"/>
          <w:szCs w:val="24"/>
          <w:lang w:val="en-US"/>
        </w:rPr>
        <w:t xml:space="preserve"> </w:t>
      </w:r>
      <w:r w:rsidR="00247D1E">
        <w:rPr>
          <w:sz w:val="24"/>
          <w:szCs w:val="24"/>
          <w:lang w:val="en-US"/>
        </w:rPr>
        <w:t>empirical</w:t>
      </w:r>
      <w:r w:rsidR="00D56762">
        <w:rPr>
          <w:sz w:val="24"/>
          <w:szCs w:val="24"/>
          <w:lang w:val="en-US"/>
        </w:rPr>
        <w:t xml:space="preserve"> example</w:t>
      </w:r>
      <w:r w:rsidR="00247D1E">
        <w:rPr>
          <w:sz w:val="24"/>
          <w:szCs w:val="24"/>
          <w:lang w:val="en-US"/>
        </w:rPr>
        <w:t>s</w:t>
      </w:r>
      <w:r w:rsidR="00407805">
        <w:rPr>
          <w:sz w:val="24"/>
          <w:szCs w:val="24"/>
          <w:lang w:val="en-US"/>
        </w:rPr>
        <w:t xml:space="preserve"> to</w:t>
      </w:r>
      <w:r w:rsidR="00D56762">
        <w:rPr>
          <w:sz w:val="24"/>
          <w:szCs w:val="24"/>
          <w:lang w:val="en-US"/>
        </w:rPr>
        <w:t xml:space="preserve"> illustrate the</w:t>
      </w:r>
      <w:r>
        <w:rPr>
          <w:sz w:val="24"/>
          <w:szCs w:val="24"/>
          <w:lang w:val="en-US"/>
        </w:rPr>
        <w:t xml:space="preserve"> applicability of the </w:t>
      </w:r>
      <w:r w:rsidR="00D56762">
        <w:rPr>
          <w:sz w:val="24"/>
          <w:szCs w:val="24"/>
          <w:lang w:val="en-US"/>
        </w:rPr>
        <w:t xml:space="preserve">tests for seasonality </w:t>
      </w:r>
      <w:r w:rsidR="00247D1E">
        <w:rPr>
          <w:sz w:val="24"/>
          <w:szCs w:val="24"/>
          <w:lang w:val="en-US"/>
        </w:rPr>
        <w:t>in time series data</w:t>
      </w:r>
      <w:r w:rsidR="00A106E6">
        <w:rPr>
          <w:sz w:val="24"/>
          <w:szCs w:val="24"/>
          <w:lang w:val="en-US"/>
        </w:rPr>
        <w:t xml:space="preserve"> when the trending curves are</w:t>
      </w:r>
      <w:r w:rsidR="00247D1E">
        <w:rPr>
          <w:sz w:val="24"/>
          <w:szCs w:val="24"/>
          <w:lang w:val="en-US"/>
        </w:rPr>
        <w:t xml:space="preserve"> linear and </w:t>
      </w:r>
      <w:r w:rsidR="00147E50">
        <w:rPr>
          <w:sz w:val="24"/>
          <w:szCs w:val="24"/>
          <w:lang w:val="en-US"/>
        </w:rPr>
        <w:t>quadratic and to compare the powers of the tests.</w:t>
      </w:r>
      <w:r w:rsidR="00247D1E">
        <w:rPr>
          <w:sz w:val="24"/>
          <w:szCs w:val="24"/>
          <w:lang w:val="en-US"/>
        </w:rPr>
        <w:t xml:space="preserve"> </w:t>
      </w:r>
      <w:r w:rsidR="00D56762">
        <w:rPr>
          <w:sz w:val="24"/>
          <w:szCs w:val="24"/>
          <w:lang w:val="en-US"/>
        </w:rPr>
        <w:t xml:space="preserve">The </w:t>
      </w:r>
      <w:r w:rsidR="00A106E6">
        <w:rPr>
          <w:sz w:val="24"/>
          <w:szCs w:val="24"/>
          <w:lang w:val="en-US"/>
        </w:rPr>
        <w:t>empirical example consist</w:t>
      </w:r>
      <w:r w:rsidR="00531F90">
        <w:rPr>
          <w:sz w:val="24"/>
          <w:szCs w:val="24"/>
          <w:lang w:val="en-US"/>
        </w:rPr>
        <w:t>s</w:t>
      </w:r>
      <w:r w:rsidR="00A106E6">
        <w:rPr>
          <w:sz w:val="24"/>
          <w:szCs w:val="24"/>
          <w:lang w:val="en-US"/>
        </w:rPr>
        <w:t xml:space="preserve"> of the stimulated series from the additive model. Results from stimulations using additive model are contained in section 3.1. </w:t>
      </w:r>
      <w:r w:rsidR="00927AA6">
        <w:rPr>
          <w:sz w:val="24"/>
          <w:szCs w:val="24"/>
          <w:lang w:val="en-US"/>
        </w:rPr>
        <w:t>Section 3.2</w:t>
      </w:r>
      <w:r w:rsidR="00CE2C42">
        <w:rPr>
          <w:sz w:val="24"/>
          <w:szCs w:val="24"/>
          <w:lang w:val="en-US"/>
        </w:rPr>
        <w:t xml:space="preserve"> compares the</w:t>
      </w:r>
      <w:r w:rsidR="00927AA6">
        <w:rPr>
          <w:sz w:val="24"/>
          <w:szCs w:val="24"/>
          <w:lang w:val="en-US"/>
        </w:rPr>
        <w:t xml:space="preserve"> </w:t>
      </w:r>
      <w:r w:rsidR="00531F90">
        <w:rPr>
          <w:sz w:val="24"/>
          <w:szCs w:val="24"/>
          <w:lang w:val="en-US"/>
        </w:rPr>
        <w:t xml:space="preserve">powers of the </w:t>
      </w:r>
      <w:r w:rsidR="00CE2C42">
        <w:rPr>
          <w:sz w:val="24"/>
          <w:szCs w:val="24"/>
          <w:lang w:val="en-US"/>
        </w:rPr>
        <w:t xml:space="preserve">three </w:t>
      </w:r>
      <w:r w:rsidR="00531F90">
        <w:rPr>
          <w:sz w:val="24"/>
          <w:szCs w:val="24"/>
          <w:lang w:val="en-US"/>
        </w:rPr>
        <w:t xml:space="preserve">tests in the detection of the presence of seasonal effects while </w:t>
      </w:r>
      <w:r w:rsidR="00BD0DEF">
        <w:rPr>
          <w:sz w:val="24"/>
          <w:szCs w:val="24"/>
          <w:lang w:val="en-US"/>
        </w:rPr>
        <w:t xml:space="preserve">section </w:t>
      </w:r>
      <w:r w:rsidR="00531F90">
        <w:rPr>
          <w:sz w:val="24"/>
          <w:szCs w:val="24"/>
          <w:lang w:val="en-US"/>
        </w:rPr>
        <w:t xml:space="preserve">4.1 </w:t>
      </w:r>
      <w:r w:rsidR="00BD0DEF">
        <w:rPr>
          <w:sz w:val="24"/>
          <w:szCs w:val="24"/>
          <w:lang w:val="en-US"/>
        </w:rPr>
        <w:t>is the concluding remarks.</w:t>
      </w:r>
    </w:p>
    <w:p w14:paraId="6AF976E4" w14:textId="77777777" w:rsidR="005E28CA" w:rsidRDefault="005E28CA" w:rsidP="00F27C9E">
      <w:pPr>
        <w:keepNext/>
        <w:spacing w:line="360" w:lineRule="auto"/>
        <w:rPr>
          <w:sz w:val="24"/>
          <w:szCs w:val="24"/>
          <w:lang w:val="en-US"/>
        </w:rPr>
      </w:pPr>
      <w:r>
        <w:rPr>
          <w:sz w:val="24"/>
          <w:szCs w:val="24"/>
          <w:lang w:val="en-US"/>
        </w:rPr>
        <w:t>3.1 Simulation Results from Additive Model</w:t>
      </w:r>
    </w:p>
    <w:p w14:paraId="6F00CE20" w14:textId="348F100F" w:rsidR="00D56762" w:rsidRPr="00795D3A" w:rsidRDefault="005E28CA" w:rsidP="00F27C9E">
      <w:pPr>
        <w:keepNext/>
        <w:spacing w:line="360" w:lineRule="auto"/>
      </w:pPr>
      <w:r>
        <w:rPr>
          <w:sz w:val="24"/>
          <w:szCs w:val="24"/>
          <w:lang w:val="en-US"/>
        </w:rPr>
        <w:t xml:space="preserve">The first example is based on the </w:t>
      </w:r>
      <w:r w:rsidR="00D56762">
        <w:rPr>
          <w:sz w:val="24"/>
          <w:szCs w:val="24"/>
          <w:lang w:val="en-US"/>
        </w:rPr>
        <w:t xml:space="preserve">100 </w:t>
      </w:r>
      <w:r>
        <w:rPr>
          <w:sz w:val="24"/>
          <w:szCs w:val="24"/>
          <w:lang w:val="en-US"/>
        </w:rPr>
        <w:t>simulations of</w:t>
      </w:r>
      <w:r w:rsidR="00D56762">
        <w:rPr>
          <w:sz w:val="24"/>
          <w:szCs w:val="24"/>
          <w:lang w:val="en-US"/>
        </w:rPr>
        <w:t xml:space="preserve"> 120 observations each simulated </w:t>
      </w:r>
      <w:bookmarkStart w:id="51" w:name="_Hlk208707791"/>
      <w:r w:rsidR="00774049" w:rsidRPr="003B11D1">
        <w:rPr>
          <w:position w:val="-14"/>
          <w:sz w:val="24"/>
          <w:szCs w:val="24"/>
          <w:lang w:val="en-US"/>
        </w:rPr>
        <w:object w:dxaOrig="2120" w:dyaOrig="400" w14:anchorId="032E3DE6">
          <v:shape id="_x0000_i1126" type="#_x0000_t75" style="width:105.8pt;height:21.25pt" o:ole="">
            <v:imagedata r:id="rId185" o:title=""/>
          </v:shape>
          <o:OLEObject Type="Embed" ProgID="Equation.DSMT4" ShapeID="_x0000_i1126" DrawAspect="Content" ObjectID="_1827496083" r:id="rId186"/>
        </w:object>
      </w:r>
      <w:bookmarkEnd w:id="51"/>
      <w:r w:rsidR="00774049">
        <w:rPr>
          <w:sz w:val="24"/>
          <w:szCs w:val="24"/>
          <w:lang w:val="en-US"/>
        </w:rPr>
        <w:t xml:space="preserve"> </w:t>
      </w:r>
      <w:r w:rsidR="00D56762">
        <w:rPr>
          <w:sz w:val="24"/>
          <w:szCs w:val="24"/>
          <w:lang w:val="en-US"/>
        </w:rPr>
        <w:t xml:space="preserve">with </w:t>
      </w:r>
      <w:r w:rsidR="00D56762" w:rsidRPr="003B11D1">
        <w:rPr>
          <w:position w:val="-6"/>
          <w:sz w:val="24"/>
          <w:szCs w:val="24"/>
          <w:lang w:val="en-US"/>
        </w:rPr>
        <w:object w:dxaOrig="520" w:dyaOrig="279" w14:anchorId="20095F1F">
          <v:shape id="_x0000_i1127" type="#_x0000_t75" style="width:26.75pt;height:14.2pt" o:ole="">
            <v:imagedata r:id="rId187" o:title=""/>
          </v:shape>
          <o:OLEObject Type="Embed" ProgID="Equation.DSMT4" ShapeID="_x0000_i1127" DrawAspect="Content" ObjectID="_1827496084" r:id="rId188"/>
        </w:object>
      </w:r>
      <w:r w:rsidR="00D56762">
        <w:rPr>
          <w:sz w:val="24"/>
          <w:szCs w:val="24"/>
          <w:lang w:val="en-US"/>
        </w:rPr>
        <w:t xml:space="preserve">and </w:t>
      </w:r>
      <w:r w:rsidR="00795D3A" w:rsidRPr="00795D3A">
        <w:rPr>
          <w:position w:val="-6"/>
          <w:sz w:val="24"/>
          <w:szCs w:val="24"/>
          <w:lang w:val="en-US"/>
        </w:rPr>
        <w:object w:dxaOrig="560" w:dyaOrig="279" w14:anchorId="59C50787">
          <v:shape id="_x0000_i1128" type="#_x0000_t75" style="width:27.8pt;height:14.2pt" o:ole="">
            <v:imagedata r:id="rId189" o:title=""/>
          </v:shape>
          <o:OLEObject Type="Embed" ProgID="Equation.DSMT4" ShapeID="_x0000_i1128" DrawAspect="Content" ObjectID="_1827496085" r:id="rId190"/>
        </w:object>
      </w:r>
      <w:r w:rsidR="00795D3A">
        <w:rPr>
          <w:lang w:val="en-US"/>
        </w:rPr>
        <w:t xml:space="preserve">  </w:t>
      </w:r>
      <w:proofErr w:type="spellStart"/>
      <w:r>
        <w:rPr>
          <w:lang w:val="en-US"/>
        </w:rPr>
        <w:t>and</w:t>
      </w:r>
      <w:proofErr w:type="spellEnd"/>
      <w:r w:rsidR="00D56762">
        <w:rPr>
          <w:sz w:val="24"/>
          <w:szCs w:val="24"/>
          <w:lang w:val="en-US"/>
        </w:rPr>
        <w:t xml:space="preserve"> </w:t>
      </w:r>
      <w:r w:rsidRPr="005E28CA">
        <w:rPr>
          <w:position w:val="-16"/>
          <w:sz w:val="24"/>
          <w:szCs w:val="24"/>
          <w:lang w:val="en-US"/>
        </w:rPr>
        <w:object w:dxaOrig="2620" w:dyaOrig="440" w14:anchorId="7ADEBDF9">
          <v:shape id="_x0000_i1129" type="#_x0000_t75" style="width:131.45pt;height:21.8pt" o:ole="">
            <v:imagedata r:id="rId191" o:title=""/>
          </v:shape>
          <o:OLEObject Type="Embed" ProgID="Equation.DSMT4" ShapeID="_x0000_i1129" DrawAspect="Content" ObjectID="_1827496086" r:id="rId192"/>
        </w:object>
      </w:r>
      <w:r w:rsidR="00D56762">
        <w:rPr>
          <w:sz w:val="24"/>
          <w:szCs w:val="24"/>
          <w:lang w:val="en-US"/>
        </w:rPr>
        <w:t xml:space="preserve"> with </w:t>
      </w:r>
      <w:r w:rsidR="00D56762" w:rsidRPr="00F90254">
        <w:rPr>
          <w:position w:val="-10"/>
          <w:sz w:val="24"/>
          <w:szCs w:val="24"/>
          <w:lang w:val="en-US"/>
        </w:rPr>
        <w:object w:dxaOrig="1219" w:dyaOrig="480" w14:anchorId="4E2AF610">
          <v:shape id="_x0000_i1130" type="#_x0000_t75" style="width:61.65pt;height:23.45pt" o:ole="">
            <v:imagedata r:id="rId193" o:title=""/>
          </v:shape>
          <o:OLEObject Type="Embed" ProgID="Equation.DSMT4" ShapeID="_x0000_i1130" DrawAspect="Content" ObjectID="_1827496087" r:id="rId194"/>
        </w:object>
      </w:r>
      <w:r w:rsidR="00D56762">
        <w:rPr>
          <w:sz w:val="24"/>
          <w:szCs w:val="24"/>
          <w:lang w:val="en-US"/>
        </w:rPr>
        <w:t xml:space="preserve"> and </w:t>
      </w:r>
      <w:r w:rsidR="00D56762" w:rsidRPr="00F90254">
        <w:rPr>
          <w:position w:val="-6"/>
          <w:sz w:val="24"/>
          <w:szCs w:val="24"/>
          <w:lang w:val="en-US"/>
        </w:rPr>
        <w:object w:dxaOrig="520" w:dyaOrig="279" w14:anchorId="612EA059">
          <v:shape id="_x0000_i1131" type="#_x0000_t75" style="width:26.75pt;height:14.2pt" o:ole="">
            <v:imagedata r:id="rId195" o:title=""/>
          </v:shape>
          <o:OLEObject Type="Embed" ProgID="Equation.DSMT4" ShapeID="_x0000_i1131" DrawAspect="Content" ObjectID="_1827496088" r:id="rId196"/>
        </w:object>
      </w:r>
      <w:bookmarkStart w:id="52" w:name="_Hlk208708429"/>
      <w:r>
        <w:rPr>
          <w:sz w:val="24"/>
          <w:szCs w:val="24"/>
          <w:lang w:val="en-US"/>
        </w:rPr>
        <w:t xml:space="preserve">, </w:t>
      </w:r>
      <w:r w:rsidR="00795D3A" w:rsidRPr="00F90254">
        <w:rPr>
          <w:position w:val="-14"/>
          <w:sz w:val="24"/>
          <w:szCs w:val="24"/>
          <w:lang w:val="en-US"/>
        </w:rPr>
        <w:object w:dxaOrig="1200" w:dyaOrig="400" w14:anchorId="57CF7E52">
          <v:shape id="_x0000_i1132" type="#_x0000_t75" style="width:60.55pt;height:21.25pt" o:ole="">
            <v:imagedata r:id="rId197" o:title=""/>
          </v:shape>
          <o:OLEObject Type="Embed" ProgID="Equation.DSMT4" ShapeID="_x0000_i1132" DrawAspect="Content" ObjectID="_1827496089" r:id="rId198"/>
        </w:object>
      </w:r>
      <w:bookmarkEnd w:id="52"/>
      <w:r w:rsidR="00795D3A">
        <w:rPr>
          <w:sz w:val="24"/>
          <w:szCs w:val="24"/>
          <w:lang w:val="en-US"/>
        </w:rPr>
        <w:t xml:space="preserve">. </w:t>
      </w:r>
      <w:r w:rsidR="00D56762">
        <w:rPr>
          <w:sz w:val="24"/>
          <w:szCs w:val="24"/>
          <w:lang w:val="en-US"/>
        </w:rPr>
        <w:t xml:space="preserve"> The seasonal indices </w:t>
      </w:r>
      <w:bookmarkStart w:id="53" w:name="_Hlk211928136"/>
      <w:r w:rsidR="00687D9E" w:rsidRPr="0071320A">
        <w:rPr>
          <w:position w:val="-14"/>
          <w:sz w:val="24"/>
          <w:szCs w:val="24"/>
          <w:lang w:val="en-US"/>
        </w:rPr>
        <w:object w:dxaOrig="279" w:dyaOrig="380" w14:anchorId="5426231D">
          <v:shape id="_x0000_i1133" type="#_x0000_t75" style="width:13.65pt;height:19.65pt" o:ole="">
            <v:imagedata r:id="rId199" o:title=""/>
          </v:shape>
          <o:OLEObject Type="Embed" ProgID="Equation.DSMT4" ShapeID="_x0000_i1133" DrawAspect="Content" ObjectID="_1827496090" r:id="rId200"/>
        </w:object>
      </w:r>
      <w:bookmarkEnd w:id="53"/>
      <w:r w:rsidR="00687D9E">
        <w:rPr>
          <w:sz w:val="24"/>
          <w:szCs w:val="24"/>
          <w:lang w:val="en-US"/>
        </w:rPr>
        <w:t xml:space="preserve"> given in Table 4</w:t>
      </w:r>
    </w:p>
    <w:p w14:paraId="48BFA96C" w14:textId="06C33037" w:rsidR="00D56762" w:rsidRDefault="00D56762" w:rsidP="00F27C9E">
      <w:pPr>
        <w:spacing w:line="360" w:lineRule="auto"/>
        <w:rPr>
          <w:sz w:val="24"/>
          <w:szCs w:val="24"/>
          <w:lang w:val="en-US"/>
        </w:rPr>
      </w:pPr>
      <w:r>
        <w:rPr>
          <w:sz w:val="24"/>
          <w:szCs w:val="24"/>
          <w:lang w:val="en-US"/>
        </w:rPr>
        <w:t xml:space="preserve">Table </w:t>
      </w:r>
      <w:r w:rsidR="00687D9E">
        <w:rPr>
          <w:sz w:val="24"/>
          <w:szCs w:val="24"/>
          <w:lang w:val="en-US"/>
        </w:rPr>
        <w:t>4</w:t>
      </w:r>
      <w:r>
        <w:rPr>
          <w:sz w:val="24"/>
          <w:szCs w:val="24"/>
          <w:lang w:val="en-US"/>
        </w:rPr>
        <w:t xml:space="preserve">: </w:t>
      </w:r>
      <w:r w:rsidR="00D82A43">
        <w:rPr>
          <w:sz w:val="24"/>
          <w:szCs w:val="24"/>
          <w:lang w:val="en-US"/>
        </w:rPr>
        <w:t>Seasonal</w:t>
      </w:r>
      <w:r w:rsidR="00687D9E">
        <w:rPr>
          <w:sz w:val="24"/>
          <w:szCs w:val="24"/>
          <w:lang w:val="en-US"/>
        </w:rPr>
        <w:t xml:space="preserve"> (</w:t>
      </w:r>
      <w:r w:rsidR="00687D9E" w:rsidRPr="0071320A">
        <w:rPr>
          <w:position w:val="-14"/>
          <w:sz w:val="24"/>
          <w:szCs w:val="24"/>
          <w:lang w:val="en-US"/>
        </w:rPr>
        <w:object w:dxaOrig="279" w:dyaOrig="380" w14:anchorId="4239FE53">
          <v:shape id="_x0000_i1134" type="#_x0000_t75" style="width:13.65pt;height:19.65pt" o:ole="">
            <v:imagedata r:id="rId199" o:title=""/>
          </v:shape>
          <o:OLEObject Type="Embed" ProgID="Equation.DSMT4" ShapeID="_x0000_i1134" DrawAspect="Content" ObjectID="_1827496091" r:id="rId201"/>
        </w:object>
      </w:r>
      <w:r w:rsidR="00687D9E">
        <w:rPr>
          <w:sz w:val="24"/>
          <w:szCs w:val="24"/>
          <w:lang w:val="en-US"/>
        </w:rPr>
        <w:t>) indices used in the simulation of series</w:t>
      </w:r>
    </w:p>
    <w:tbl>
      <w:tblPr>
        <w:tblStyle w:val="TableGrid"/>
        <w:tblW w:w="0" w:type="auto"/>
        <w:tblLook w:val="04A0" w:firstRow="1" w:lastRow="0" w:firstColumn="1" w:lastColumn="0" w:noHBand="0" w:noVBand="1"/>
      </w:tblPr>
      <w:tblGrid>
        <w:gridCol w:w="1116"/>
        <w:gridCol w:w="665"/>
        <w:gridCol w:w="664"/>
        <w:gridCol w:w="664"/>
        <w:gridCol w:w="665"/>
        <w:gridCol w:w="665"/>
        <w:gridCol w:w="665"/>
        <w:gridCol w:w="665"/>
        <w:gridCol w:w="665"/>
        <w:gridCol w:w="632"/>
        <w:gridCol w:w="632"/>
        <w:gridCol w:w="653"/>
        <w:gridCol w:w="665"/>
      </w:tblGrid>
      <w:tr w:rsidR="00D56762" w14:paraId="1EA5680D" w14:textId="77777777" w:rsidTr="00795D3A">
        <w:tc>
          <w:tcPr>
            <w:tcW w:w="1116" w:type="dxa"/>
          </w:tcPr>
          <w:p w14:paraId="7BD364A1" w14:textId="77777777" w:rsidR="00D56762" w:rsidRDefault="00D56762" w:rsidP="00F27C9E">
            <w:pPr>
              <w:spacing w:line="360" w:lineRule="auto"/>
              <w:rPr>
                <w:sz w:val="24"/>
                <w:szCs w:val="24"/>
                <w:lang w:val="en-US"/>
              </w:rPr>
            </w:pPr>
            <w:r w:rsidRPr="0071320A">
              <w:rPr>
                <w:position w:val="-10"/>
                <w:sz w:val="24"/>
                <w:szCs w:val="24"/>
                <w:lang w:val="en-US"/>
              </w:rPr>
              <w:object w:dxaOrig="200" w:dyaOrig="300" w14:anchorId="561DF656">
                <v:shape id="_x0000_i1135" type="#_x0000_t75" style="width:8.75pt;height:15.25pt" o:ole="">
                  <v:imagedata r:id="rId202" o:title=""/>
                </v:shape>
                <o:OLEObject Type="Embed" ProgID="Equation.DSMT4" ShapeID="_x0000_i1135" DrawAspect="Content" ObjectID="_1827496092" r:id="rId203"/>
              </w:object>
            </w:r>
          </w:p>
        </w:tc>
        <w:tc>
          <w:tcPr>
            <w:tcW w:w="665" w:type="dxa"/>
          </w:tcPr>
          <w:p w14:paraId="77C870DE" w14:textId="650A4D3A" w:rsidR="00D56762" w:rsidRDefault="00B00A40" w:rsidP="00F27C9E">
            <w:pPr>
              <w:spacing w:line="360" w:lineRule="auto"/>
              <w:rPr>
                <w:sz w:val="24"/>
                <w:szCs w:val="24"/>
                <w:lang w:val="en-US"/>
              </w:rPr>
            </w:pPr>
            <w:r>
              <w:rPr>
                <w:sz w:val="24"/>
                <w:szCs w:val="24"/>
                <w:lang w:val="en-US"/>
              </w:rPr>
              <w:t xml:space="preserve">   </w:t>
            </w:r>
            <w:r w:rsidR="00D56762">
              <w:rPr>
                <w:sz w:val="24"/>
                <w:szCs w:val="24"/>
                <w:lang w:val="en-US"/>
              </w:rPr>
              <w:t>1</w:t>
            </w:r>
          </w:p>
        </w:tc>
        <w:tc>
          <w:tcPr>
            <w:tcW w:w="664" w:type="dxa"/>
          </w:tcPr>
          <w:p w14:paraId="5F9EE291" w14:textId="339D6696" w:rsidR="00D56762" w:rsidRDefault="00B00A40" w:rsidP="00F27C9E">
            <w:pPr>
              <w:spacing w:line="360" w:lineRule="auto"/>
              <w:rPr>
                <w:sz w:val="24"/>
                <w:szCs w:val="24"/>
                <w:lang w:val="en-US"/>
              </w:rPr>
            </w:pPr>
            <w:r>
              <w:rPr>
                <w:sz w:val="24"/>
                <w:szCs w:val="24"/>
                <w:lang w:val="en-US"/>
              </w:rPr>
              <w:t xml:space="preserve">  </w:t>
            </w:r>
            <w:r w:rsidR="00D56762">
              <w:rPr>
                <w:sz w:val="24"/>
                <w:szCs w:val="24"/>
                <w:lang w:val="en-US"/>
              </w:rPr>
              <w:t>2</w:t>
            </w:r>
          </w:p>
        </w:tc>
        <w:tc>
          <w:tcPr>
            <w:tcW w:w="664" w:type="dxa"/>
          </w:tcPr>
          <w:p w14:paraId="6D66C07F" w14:textId="0B4CDCEA" w:rsidR="00D56762" w:rsidRDefault="00B00A40" w:rsidP="00F27C9E">
            <w:pPr>
              <w:spacing w:line="360" w:lineRule="auto"/>
              <w:rPr>
                <w:sz w:val="24"/>
                <w:szCs w:val="24"/>
                <w:lang w:val="en-US"/>
              </w:rPr>
            </w:pPr>
            <w:r>
              <w:rPr>
                <w:sz w:val="24"/>
                <w:szCs w:val="24"/>
                <w:lang w:val="en-US"/>
              </w:rPr>
              <w:t xml:space="preserve">  </w:t>
            </w:r>
            <w:r w:rsidR="00D56762">
              <w:rPr>
                <w:sz w:val="24"/>
                <w:szCs w:val="24"/>
                <w:lang w:val="en-US"/>
              </w:rPr>
              <w:t>3</w:t>
            </w:r>
          </w:p>
        </w:tc>
        <w:tc>
          <w:tcPr>
            <w:tcW w:w="665" w:type="dxa"/>
          </w:tcPr>
          <w:p w14:paraId="19F3B097" w14:textId="562DC182" w:rsidR="00D56762" w:rsidRDefault="00B00A40" w:rsidP="00F27C9E">
            <w:pPr>
              <w:spacing w:line="360" w:lineRule="auto"/>
              <w:rPr>
                <w:sz w:val="24"/>
                <w:szCs w:val="24"/>
                <w:lang w:val="en-US"/>
              </w:rPr>
            </w:pPr>
            <w:r>
              <w:rPr>
                <w:sz w:val="24"/>
                <w:szCs w:val="24"/>
                <w:lang w:val="en-US"/>
              </w:rPr>
              <w:t xml:space="preserve">  </w:t>
            </w:r>
            <w:r w:rsidR="00D56762">
              <w:rPr>
                <w:sz w:val="24"/>
                <w:szCs w:val="24"/>
                <w:lang w:val="en-US"/>
              </w:rPr>
              <w:t>4</w:t>
            </w:r>
          </w:p>
        </w:tc>
        <w:tc>
          <w:tcPr>
            <w:tcW w:w="665" w:type="dxa"/>
          </w:tcPr>
          <w:p w14:paraId="34CA4C6D" w14:textId="26A34073" w:rsidR="00D56762" w:rsidRDefault="00B00A40" w:rsidP="00F27C9E">
            <w:pPr>
              <w:spacing w:line="360" w:lineRule="auto"/>
              <w:rPr>
                <w:sz w:val="24"/>
                <w:szCs w:val="24"/>
                <w:lang w:val="en-US"/>
              </w:rPr>
            </w:pPr>
            <w:r>
              <w:rPr>
                <w:sz w:val="24"/>
                <w:szCs w:val="24"/>
                <w:lang w:val="en-US"/>
              </w:rPr>
              <w:t xml:space="preserve">   </w:t>
            </w:r>
            <w:r w:rsidR="00D56762">
              <w:rPr>
                <w:sz w:val="24"/>
                <w:szCs w:val="24"/>
                <w:lang w:val="en-US"/>
              </w:rPr>
              <w:t>5</w:t>
            </w:r>
          </w:p>
        </w:tc>
        <w:tc>
          <w:tcPr>
            <w:tcW w:w="665" w:type="dxa"/>
          </w:tcPr>
          <w:p w14:paraId="4FE2B495" w14:textId="737EB2F7" w:rsidR="00D56762" w:rsidRDefault="00B00A40" w:rsidP="00F27C9E">
            <w:pPr>
              <w:spacing w:line="360" w:lineRule="auto"/>
              <w:rPr>
                <w:sz w:val="24"/>
                <w:szCs w:val="24"/>
                <w:lang w:val="en-US"/>
              </w:rPr>
            </w:pPr>
            <w:r>
              <w:rPr>
                <w:sz w:val="24"/>
                <w:szCs w:val="24"/>
                <w:lang w:val="en-US"/>
              </w:rPr>
              <w:t xml:space="preserve">   </w:t>
            </w:r>
            <w:r w:rsidR="00D56762">
              <w:rPr>
                <w:sz w:val="24"/>
                <w:szCs w:val="24"/>
                <w:lang w:val="en-US"/>
              </w:rPr>
              <w:t>6</w:t>
            </w:r>
          </w:p>
        </w:tc>
        <w:tc>
          <w:tcPr>
            <w:tcW w:w="665" w:type="dxa"/>
          </w:tcPr>
          <w:p w14:paraId="4736A0CE" w14:textId="45F44693" w:rsidR="00D56762" w:rsidRDefault="00B00A40" w:rsidP="00F27C9E">
            <w:pPr>
              <w:spacing w:line="360" w:lineRule="auto"/>
              <w:rPr>
                <w:sz w:val="24"/>
                <w:szCs w:val="24"/>
                <w:lang w:val="en-US"/>
              </w:rPr>
            </w:pPr>
            <w:r>
              <w:rPr>
                <w:sz w:val="24"/>
                <w:szCs w:val="24"/>
                <w:lang w:val="en-US"/>
              </w:rPr>
              <w:t xml:space="preserve">   </w:t>
            </w:r>
            <w:r w:rsidR="00D56762">
              <w:rPr>
                <w:sz w:val="24"/>
                <w:szCs w:val="24"/>
                <w:lang w:val="en-US"/>
              </w:rPr>
              <w:t>7</w:t>
            </w:r>
          </w:p>
        </w:tc>
        <w:tc>
          <w:tcPr>
            <w:tcW w:w="665" w:type="dxa"/>
          </w:tcPr>
          <w:p w14:paraId="15C3CF29" w14:textId="27EC083E" w:rsidR="00D56762" w:rsidRDefault="00B00A40" w:rsidP="00F27C9E">
            <w:pPr>
              <w:spacing w:line="360" w:lineRule="auto"/>
              <w:rPr>
                <w:sz w:val="24"/>
                <w:szCs w:val="24"/>
                <w:lang w:val="en-US"/>
              </w:rPr>
            </w:pPr>
            <w:r>
              <w:rPr>
                <w:sz w:val="24"/>
                <w:szCs w:val="24"/>
                <w:lang w:val="en-US"/>
              </w:rPr>
              <w:t xml:space="preserve">   </w:t>
            </w:r>
            <w:r w:rsidR="00D56762">
              <w:rPr>
                <w:sz w:val="24"/>
                <w:szCs w:val="24"/>
                <w:lang w:val="en-US"/>
              </w:rPr>
              <w:t>8</w:t>
            </w:r>
          </w:p>
        </w:tc>
        <w:tc>
          <w:tcPr>
            <w:tcW w:w="632" w:type="dxa"/>
          </w:tcPr>
          <w:p w14:paraId="13EF26F2" w14:textId="490F3321" w:rsidR="00D56762" w:rsidRDefault="00B00A40" w:rsidP="00F27C9E">
            <w:pPr>
              <w:spacing w:line="360" w:lineRule="auto"/>
              <w:rPr>
                <w:sz w:val="24"/>
                <w:szCs w:val="24"/>
                <w:lang w:val="en-US"/>
              </w:rPr>
            </w:pPr>
            <w:r>
              <w:rPr>
                <w:sz w:val="24"/>
                <w:szCs w:val="24"/>
                <w:lang w:val="en-US"/>
              </w:rPr>
              <w:t xml:space="preserve">  </w:t>
            </w:r>
            <w:r w:rsidR="00D56762">
              <w:rPr>
                <w:sz w:val="24"/>
                <w:szCs w:val="24"/>
                <w:lang w:val="en-US"/>
              </w:rPr>
              <w:t>9</w:t>
            </w:r>
          </w:p>
        </w:tc>
        <w:tc>
          <w:tcPr>
            <w:tcW w:w="632" w:type="dxa"/>
          </w:tcPr>
          <w:p w14:paraId="58B5DD97" w14:textId="3EB7552F" w:rsidR="00D56762" w:rsidRDefault="00D56762" w:rsidP="00F27C9E">
            <w:pPr>
              <w:spacing w:line="360" w:lineRule="auto"/>
              <w:rPr>
                <w:sz w:val="24"/>
                <w:szCs w:val="24"/>
                <w:lang w:val="en-US"/>
              </w:rPr>
            </w:pPr>
            <w:r>
              <w:rPr>
                <w:sz w:val="24"/>
                <w:szCs w:val="24"/>
                <w:lang w:val="en-US"/>
              </w:rPr>
              <w:t>10</w:t>
            </w:r>
          </w:p>
        </w:tc>
        <w:tc>
          <w:tcPr>
            <w:tcW w:w="653" w:type="dxa"/>
          </w:tcPr>
          <w:p w14:paraId="5402D53A" w14:textId="34E01D45" w:rsidR="00D56762" w:rsidRDefault="00B00A40" w:rsidP="00F27C9E">
            <w:pPr>
              <w:spacing w:line="360" w:lineRule="auto"/>
              <w:rPr>
                <w:sz w:val="24"/>
                <w:szCs w:val="24"/>
                <w:lang w:val="en-US"/>
              </w:rPr>
            </w:pPr>
            <w:r>
              <w:rPr>
                <w:sz w:val="24"/>
                <w:szCs w:val="24"/>
                <w:lang w:val="en-US"/>
              </w:rPr>
              <w:t xml:space="preserve"> </w:t>
            </w:r>
            <w:r w:rsidR="00D56762">
              <w:rPr>
                <w:sz w:val="24"/>
                <w:szCs w:val="24"/>
                <w:lang w:val="en-US"/>
              </w:rPr>
              <w:t>11</w:t>
            </w:r>
          </w:p>
        </w:tc>
        <w:tc>
          <w:tcPr>
            <w:tcW w:w="665" w:type="dxa"/>
          </w:tcPr>
          <w:p w14:paraId="0BBAF714" w14:textId="7E8C3CED" w:rsidR="00D56762" w:rsidRDefault="00B00A40" w:rsidP="00F27C9E">
            <w:pPr>
              <w:spacing w:line="360" w:lineRule="auto"/>
              <w:rPr>
                <w:sz w:val="24"/>
                <w:szCs w:val="24"/>
                <w:lang w:val="en-US"/>
              </w:rPr>
            </w:pPr>
            <w:r>
              <w:rPr>
                <w:sz w:val="24"/>
                <w:szCs w:val="24"/>
                <w:lang w:val="en-US"/>
              </w:rPr>
              <w:t xml:space="preserve">  </w:t>
            </w:r>
            <w:r w:rsidR="00D56762">
              <w:rPr>
                <w:sz w:val="24"/>
                <w:szCs w:val="24"/>
                <w:lang w:val="en-US"/>
              </w:rPr>
              <w:t>12</w:t>
            </w:r>
          </w:p>
        </w:tc>
      </w:tr>
      <w:tr w:rsidR="00D56762" w14:paraId="51944916" w14:textId="77777777" w:rsidTr="00795D3A">
        <w:tc>
          <w:tcPr>
            <w:tcW w:w="1116" w:type="dxa"/>
          </w:tcPr>
          <w:p w14:paraId="4A956D86" w14:textId="4EEC426E" w:rsidR="00D56762" w:rsidRDefault="0017598D" w:rsidP="00F27C9E">
            <w:pPr>
              <w:spacing w:line="360" w:lineRule="auto"/>
              <w:rPr>
                <w:sz w:val="24"/>
                <w:szCs w:val="24"/>
                <w:lang w:val="en-US"/>
              </w:rPr>
            </w:pPr>
            <w:r w:rsidRPr="0071320A">
              <w:rPr>
                <w:position w:val="-14"/>
                <w:sz w:val="24"/>
                <w:szCs w:val="24"/>
                <w:lang w:val="en-US"/>
              </w:rPr>
              <w:object w:dxaOrig="279" w:dyaOrig="380" w14:anchorId="5680232C">
                <v:shape id="_x0000_i1136" type="#_x0000_t75" style="width:13.65pt;height:20.2pt" o:ole="">
                  <v:imagedata r:id="rId204" o:title=""/>
                </v:shape>
                <o:OLEObject Type="Embed" ProgID="Equation.DSMT4" ShapeID="_x0000_i1136" DrawAspect="Content" ObjectID="_1827496093" r:id="rId205"/>
              </w:object>
            </w:r>
          </w:p>
        </w:tc>
        <w:tc>
          <w:tcPr>
            <w:tcW w:w="665" w:type="dxa"/>
          </w:tcPr>
          <w:p w14:paraId="61978D5D" w14:textId="6132BC2E" w:rsidR="00D56762" w:rsidRDefault="00D82A43" w:rsidP="00F27C9E">
            <w:pPr>
              <w:spacing w:line="360" w:lineRule="auto"/>
              <w:rPr>
                <w:sz w:val="24"/>
                <w:szCs w:val="24"/>
                <w:lang w:val="en-US"/>
              </w:rPr>
            </w:pPr>
            <w:r>
              <w:rPr>
                <w:sz w:val="24"/>
                <w:szCs w:val="24"/>
                <w:lang w:val="en-US"/>
              </w:rPr>
              <w:t>-0.9</w:t>
            </w:r>
          </w:p>
        </w:tc>
        <w:tc>
          <w:tcPr>
            <w:tcW w:w="664" w:type="dxa"/>
          </w:tcPr>
          <w:p w14:paraId="0E1700E7" w14:textId="6A73E5C3" w:rsidR="00D56762" w:rsidRDefault="00D56762" w:rsidP="00F27C9E">
            <w:pPr>
              <w:spacing w:line="360" w:lineRule="auto"/>
              <w:rPr>
                <w:sz w:val="24"/>
                <w:szCs w:val="24"/>
                <w:lang w:val="en-US"/>
              </w:rPr>
            </w:pPr>
            <w:r>
              <w:rPr>
                <w:sz w:val="24"/>
                <w:szCs w:val="24"/>
                <w:lang w:val="en-US"/>
              </w:rPr>
              <w:t>1.</w:t>
            </w:r>
            <w:r w:rsidR="00D82A43">
              <w:rPr>
                <w:sz w:val="24"/>
                <w:szCs w:val="24"/>
                <w:lang w:val="en-US"/>
              </w:rPr>
              <w:t>3</w:t>
            </w:r>
          </w:p>
        </w:tc>
        <w:tc>
          <w:tcPr>
            <w:tcW w:w="664" w:type="dxa"/>
          </w:tcPr>
          <w:p w14:paraId="238A68C6" w14:textId="20FFA846" w:rsidR="00D56762" w:rsidRDefault="00D82A43" w:rsidP="00F27C9E">
            <w:pPr>
              <w:spacing w:line="360" w:lineRule="auto"/>
              <w:rPr>
                <w:sz w:val="24"/>
                <w:szCs w:val="24"/>
                <w:lang w:val="en-US"/>
              </w:rPr>
            </w:pPr>
            <w:r>
              <w:rPr>
                <w:sz w:val="24"/>
                <w:szCs w:val="24"/>
                <w:lang w:val="en-US"/>
              </w:rPr>
              <w:t>0.2</w:t>
            </w:r>
          </w:p>
        </w:tc>
        <w:tc>
          <w:tcPr>
            <w:tcW w:w="665" w:type="dxa"/>
          </w:tcPr>
          <w:p w14:paraId="0FE23904" w14:textId="3C781960" w:rsidR="00D56762" w:rsidRDefault="00D82A43" w:rsidP="00F27C9E">
            <w:pPr>
              <w:spacing w:line="360" w:lineRule="auto"/>
              <w:rPr>
                <w:sz w:val="24"/>
                <w:szCs w:val="24"/>
                <w:lang w:val="en-US"/>
              </w:rPr>
            </w:pPr>
            <w:r>
              <w:rPr>
                <w:sz w:val="24"/>
                <w:szCs w:val="24"/>
                <w:lang w:val="en-US"/>
              </w:rPr>
              <w:t>0.7</w:t>
            </w:r>
          </w:p>
        </w:tc>
        <w:tc>
          <w:tcPr>
            <w:tcW w:w="665" w:type="dxa"/>
          </w:tcPr>
          <w:p w14:paraId="74B2140F" w14:textId="166F4CF8" w:rsidR="00D56762" w:rsidRDefault="00D82A43" w:rsidP="00F27C9E">
            <w:pPr>
              <w:spacing w:line="360" w:lineRule="auto"/>
              <w:rPr>
                <w:sz w:val="24"/>
                <w:szCs w:val="24"/>
                <w:lang w:val="en-US"/>
              </w:rPr>
            </w:pPr>
            <w:r>
              <w:rPr>
                <w:sz w:val="24"/>
                <w:szCs w:val="24"/>
                <w:lang w:val="en-US"/>
              </w:rPr>
              <w:t>-0.7</w:t>
            </w:r>
          </w:p>
        </w:tc>
        <w:tc>
          <w:tcPr>
            <w:tcW w:w="665" w:type="dxa"/>
          </w:tcPr>
          <w:p w14:paraId="6EB879D5" w14:textId="37B819BB" w:rsidR="00D56762" w:rsidRDefault="00D82A43" w:rsidP="00F27C9E">
            <w:pPr>
              <w:spacing w:line="360" w:lineRule="auto"/>
              <w:rPr>
                <w:sz w:val="24"/>
                <w:szCs w:val="24"/>
                <w:lang w:val="en-US"/>
              </w:rPr>
            </w:pPr>
            <w:r>
              <w:rPr>
                <w:sz w:val="24"/>
                <w:szCs w:val="24"/>
                <w:lang w:val="en-US"/>
              </w:rPr>
              <w:t>-0.1</w:t>
            </w:r>
          </w:p>
        </w:tc>
        <w:tc>
          <w:tcPr>
            <w:tcW w:w="665" w:type="dxa"/>
          </w:tcPr>
          <w:p w14:paraId="3626E048" w14:textId="64E9F806" w:rsidR="00D56762" w:rsidRDefault="00D82A43" w:rsidP="00F27C9E">
            <w:pPr>
              <w:spacing w:line="360" w:lineRule="auto"/>
              <w:rPr>
                <w:sz w:val="24"/>
                <w:szCs w:val="24"/>
                <w:lang w:val="en-US"/>
              </w:rPr>
            </w:pPr>
            <w:r>
              <w:rPr>
                <w:sz w:val="24"/>
                <w:szCs w:val="24"/>
                <w:lang w:val="en-US"/>
              </w:rPr>
              <w:t>-2.5</w:t>
            </w:r>
          </w:p>
        </w:tc>
        <w:tc>
          <w:tcPr>
            <w:tcW w:w="665" w:type="dxa"/>
          </w:tcPr>
          <w:p w14:paraId="0C770665" w14:textId="472625E9" w:rsidR="00D56762" w:rsidRDefault="00D56762" w:rsidP="00F27C9E">
            <w:pPr>
              <w:spacing w:line="360" w:lineRule="auto"/>
              <w:rPr>
                <w:sz w:val="24"/>
                <w:szCs w:val="24"/>
                <w:lang w:val="en-US"/>
              </w:rPr>
            </w:pPr>
            <w:r>
              <w:rPr>
                <w:sz w:val="24"/>
                <w:szCs w:val="24"/>
                <w:lang w:val="en-US"/>
              </w:rPr>
              <w:t>-</w:t>
            </w:r>
            <w:r w:rsidR="00D82A43">
              <w:rPr>
                <w:sz w:val="24"/>
                <w:szCs w:val="24"/>
                <w:lang w:val="en-US"/>
              </w:rPr>
              <w:t>1.1</w:t>
            </w:r>
          </w:p>
        </w:tc>
        <w:tc>
          <w:tcPr>
            <w:tcW w:w="632" w:type="dxa"/>
          </w:tcPr>
          <w:p w14:paraId="4D3D1B2B" w14:textId="7F15D817" w:rsidR="00D56762" w:rsidRDefault="00D82A43" w:rsidP="00F27C9E">
            <w:pPr>
              <w:spacing w:line="360" w:lineRule="auto"/>
              <w:rPr>
                <w:sz w:val="24"/>
                <w:szCs w:val="24"/>
                <w:lang w:val="en-US"/>
              </w:rPr>
            </w:pPr>
            <w:r>
              <w:rPr>
                <w:sz w:val="24"/>
                <w:szCs w:val="24"/>
                <w:lang w:val="en-US"/>
              </w:rPr>
              <w:t>2.6</w:t>
            </w:r>
          </w:p>
        </w:tc>
        <w:tc>
          <w:tcPr>
            <w:tcW w:w="632" w:type="dxa"/>
          </w:tcPr>
          <w:p w14:paraId="3C482F97" w14:textId="7167E85E" w:rsidR="00D56762" w:rsidRDefault="00D82A43" w:rsidP="00F27C9E">
            <w:pPr>
              <w:spacing w:line="360" w:lineRule="auto"/>
              <w:rPr>
                <w:sz w:val="24"/>
                <w:szCs w:val="24"/>
                <w:lang w:val="en-US"/>
              </w:rPr>
            </w:pPr>
            <w:r>
              <w:rPr>
                <w:sz w:val="24"/>
                <w:szCs w:val="24"/>
                <w:lang w:val="en-US"/>
              </w:rPr>
              <w:t>0.1</w:t>
            </w:r>
          </w:p>
        </w:tc>
        <w:tc>
          <w:tcPr>
            <w:tcW w:w="653" w:type="dxa"/>
          </w:tcPr>
          <w:p w14:paraId="38568E12" w14:textId="260C6AF5" w:rsidR="00D56762" w:rsidRDefault="00D82A43" w:rsidP="00F27C9E">
            <w:pPr>
              <w:spacing w:line="360" w:lineRule="auto"/>
              <w:rPr>
                <w:sz w:val="24"/>
                <w:szCs w:val="24"/>
                <w:lang w:val="en-US"/>
              </w:rPr>
            </w:pPr>
            <w:r>
              <w:rPr>
                <w:sz w:val="24"/>
                <w:szCs w:val="24"/>
                <w:lang w:val="en-US"/>
              </w:rPr>
              <w:t>1.4</w:t>
            </w:r>
          </w:p>
        </w:tc>
        <w:tc>
          <w:tcPr>
            <w:tcW w:w="665" w:type="dxa"/>
          </w:tcPr>
          <w:p w14:paraId="6B9516B0" w14:textId="686A4E60" w:rsidR="00D56762" w:rsidRDefault="00D82A43" w:rsidP="00F27C9E">
            <w:pPr>
              <w:spacing w:line="360" w:lineRule="auto"/>
              <w:rPr>
                <w:sz w:val="24"/>
                <w:szCs w:val="24"/>
                <w:lang w:val="en-US"/>
              </w:rPr>
            </w:pPr>
            <w:r>
              <w:rPr>
                <w:sz w:val="24"/>
                <w:szCs w:val="24"/>
                <w:lang w:val="en-US"/>
              </w:rPr>
              <w:t>-1.</w:t>
            </w:r>
            <w:r w:rsidR="0017598D">
              <w:rPr>
                <w:sz w:val="24"/>
                <w:szCs w:val="24"/>
                <w:lang w:val="en-US"/>
              </w:rPr>
              <w:t>0</w:t>
            </w:r>
          </w:p>
        </w:tc>
      </w:tr>
    </w:tbl>
    <w:p w14:paraId="38E039AF" w14:textId="77777777" w:rsidR="00507BA5" w:rsidRDefault="00507BA5" w:rsidP="00F27C9E">
      <w:pPr>
        <w:spacing w:line="360" w:lineRule="auto"/>
        <w:rPr>
          <w:sz w:val="24"/>
          <w:szCs w:val="24"/>
          <w:lang w:val="en-US"/>
        </w:rPr>
      </w:pPr>
    </w:p>
    <w:p w14:paraId="2552DCEF" w14:textId="0547F50C" w:rsidR="00D60532" w:rsidRDefault="00C56FBD" w:rsidP="00F27C9E">
      <w:pPr>
        <w:spacing w:line="360" w:lineRule="auto"/>
        <w:rPr>
          <w:sz w:val="24"/>
          <w:szCs w:val="24"/>
          <w:lang w:val="en-US"/>
        </w:rPr>
      </w:pPr>
      <w:r>
        <w:rPr>
          <w:sz w:val="24"/>
          <w:szCs w:val="24"/>
          <w:lang w:val="en-US"/>
        </w:rPr>
        <w:t xml:space="preserve">The stimulated results of the application of the three tests </w:t>
      </w:r>
      <w:r>
        <w:rPr>
          <w:kern w:val="0"/>
          <w:sz w:val="24"/>
          <w:szCs w:val="24"/>
          <w:lang w:val="en-US"/>
          <w14:ligatures w14:val="none"/>
        </w:rPr>
        <w:t>(</w:t>
      </w:r>
      <w:bookmarkStart w:id="54" w:name="_Hlk210564857"/>
      <w:r>
        <w:rPr>
          <w:kern w:val="0"/>
          <w:position w:val="-6"/>
          <w:sz w:val="24"/>
          <w:szCs w:val="24"/>
          <w:lang w:val="en-US"/>
          <w14:ligatures w14:val="none"/>
        </w:rPr>
        <w:object w:dxaOrig="300" w:dyaOrig="228" w14:anchorId="49F9DFD9">
          <v:shape id="_x0000_i1137" type="#_x0000_t75" style="width:15.25pt;height:11.45pt" o:ole="">
            <v:imagedata r:id="rId206" o:title=""/>
          </v:shape>
          <o:OLEObject Type="Embed" ProgID="Equation.DSMT4" ShapeID="_x0000_i1137" DrawAspect="Content" ObjectID="_1827496094" r:id="rId207"/>
        </w:object>
      </w:r>
      <w:r>
        <w:rPr>
          <w:kern w:val="0"/>
          <w:sz w:val="24"/>
          <w:szCs w:val="24"/>
          <w:lang w:val="en-US"/>
          <w14:ligatures w14:val="none"/>
        </w:rPr>
        <w:t xml:space="preserve">test, </w:t>
      </w:r>
      <w:bookmarkEnd w:id="54"/>
      <w:r>
        <w:rPr>
          <w:kern w:val="0"/>
          <w:sz w:val="24"/>
          <w:szCs w:val="24"/>
          <w:lang w:val="en-US"/>
          <w14:ligatures w14:val="none"/>
        </w:rPr>
        <w:t xml:space="preserve">Wilcoxon signed-ranks test and sign test) </w:t>
      </w:r>
      <w:r w:rsidR="00D44F47">
        <w:rPr>
          <w:kern w:val="0"/>
          <w:sz w:val="24"/>
          <w:szCs w:val="24"/>
          <w:lang w:val="en-US"/>
          <w14:ligatures w14:val="none"/>
        </w:rPr>
        <w:t xml:space="preserve">for the detection of seasonality in time series data when trend-cycle components are present in Linear and Quadratic are shown in Table </w:t>
      </w:r>
      <w:r w:rsidR="00687D9E">
        <w:rPr>
          <w:kern w:val="0"/>
          <w:sz w:val="24"/>
          <w:szCs w:val="24"/>
          <w:lang w:val="en-US"/>
          <w14:ligatures w14:val="none"/>
        </w:rPr>
        <w:t>5</w:t>
      </w:r>
      <w:r w:rsidR="00D44F47">
        <w:rPr>
          <w:kern w:val="0"/>
          <w:sz w:val="24"/>
          <w:szCs w:val="24"/>
          <w:lang w:val="en-US"/>
          <w14:ligatures w14:val="none"/>
        </w:rPr>
        <w:t xml:space="preserve">. </w:t>
      </w:r>
    </w:p>
    <w:p w14:paraId="50D3343A" w14:textId="27075F47" w:rsidR="00D60532" w:rsidRDefault="006E2B7B">
      <w:pPr>
        <w:rPr>
          <w:sz w:val="24"/>
          <w:szCs w:val="24"/>
          <w:lang w:val="en-US"/>
        </w:rPr>
      </w:pPr>
      <w:bookmarkStart w:id="55" w:name="_Hlk211853601"/>
      <w:r>
        <w:rPr>
          <w:sz w:val="24"/>
          <w:szCs w:val="24"/>
          <w:lang w:val="en-US"/>
        </w:rPr>
        <w:t xml:space="preserve">Table </w:t>
      </w:r>
      <w:r w:rsidR="00687D9E">
        <w:rPr>
          <w:sz w:val="24"/>
          <w:szCs w:val="24"/>
          <w:lang w:val="en-US"/>
        </w:rPr>
        <w:t>5</w:t>
      </w:r>
      <w:r>
        <w:rPr>
          <w:sz w:val="24"/>
          <w:szCs w:val="24"/>
          <w:lang w:val="en-US"/>
        </w:rPr>
        <w:t>:</w:t>
      </w:r>
      <w:r w:rsidR="00D60532">
        <w:rPr>
          <w:sz w:val="24"/>
          <w:szCs w:val="24"/>
          <w:lang w:val="en-US"/>
        </w:rPr>
        <w:t xml:space="preserve"> </w:t>
      </w:r>
      <w:r w:rsidR="005A314B">
        <w:rPr>
          <w:sz w:val="24"/>
          <w:szCs w:val="24"/>
          <w:lang w:val="en-US"/>
        </w:rPr>
        <w:t>Stimulated r</w:t>
      </w:r>
      <w:r w:rsidR="00D60532">
        <w:rPr>
          <w:sz w:val="24"/>
          <w:szCs w:val="24"/>
          <w:lang w:val="en-US"/>
        </w:rPr>
        <w:t xml:space="preserve">esults of tests for seasonality for de-trended series for </w:t>
      </w:r>
      <w:r w:rsidR="00A70133">
        <w:rPr>
          <w:sz w:val="24"/>
          <w:szCs w:val="24"/>
          <w:lang w:val="en-US"/>
        </w:rPr>
        <w:t>linear and quadratic</w:t>
      </w:r>
      <w:r w:rsidR="00D60532">
        <w:rPr>
          <w:sz w:val="24"/>
          <w:szCs w:val="24"/>
          <w:lang w:val="en-US"/>
        </w:rPr>
        <w:t xml:space="preserve"> </w:t>
      </w:r>
    </w:p>
    <w:tbl>
      <w:tblPr>
        <w:tblStyle w:val="TableGrid"/>
        <w:tblW w:w="0" w:type="auto"/>
        <w:tblLook w:val="04A0" w:firstRow="1" w:lastRow="0" w:firstColumn="1" w:lastColumn="0" w:noHBand="0" w:noVBand="1"/>
      </w:tblPr>
      <w:tblGrid>
        <w:gridCol w:w="1803"/>
        <w:gridCol w:w="1803"/>
        <w:gridCol w:w="1803"/>
        <w:gridCol w:w="1803"/>
        <w:gridCol w:w="1804"/>
      </w:tblGrid>
      <w:tr w:rsidR="00D60532" w14:paraId="3791F02D" w14:textId="77777777" w:rsidTr="00D60532">
        <w:tc>
          <w:tcPr>
            <w:tcW w:w="1803" w:type="dxa"/>
          </w:tcPr>
          <w:p w14:paraId="7BDBF372" w14:textId="64D5AD08" w:rsidR="00D60532" w:rsidRDefault="00D60532">
            <w:pPr>
              <w:rPr>
                <w:sz w:val="24"/>
                <w:szCs w:val="24"/>
                <w:lang w:val="en-US"/>
              </w:rPr>
            </w:pPr>
            <w:r>
              <w:rPr>
                <w:sz w:val="24"/>
                <w:szCs w:val="24"/>
                <w:lang w:val="en-US"/>
              </w:rPr>
              <w:t>Trend Curve</w:t>
            </w:r>
          </w:p>
        </w:tc>
        <w:tc>
          <w:tcPr>
            <w:tcW w:w="1803" w:type="dxa"/>
          </w:tcPr>
          <w:p w14:paraId="401768AE" w14:textId="6EA30ED5" w:rsidR="00D60532" w:rsidRDefault="00A93509">
            <w:pPr>
              <w:rPr>
                <w:sz w:val="24"/>
                <w:szCs w:val="24"/>
                <w:lang w:val="en-US"/>
              </w:rPr>
            </w:pPr>
            <w:r>
              <w:rPr>
                <w:sz w:val="24"/>
                <w:szCs w:val="24"/>
                <w:lang w:val="en-US"/>
              </w:rPr>
              <w:t>Test Statistic</w:t>
            </w:r>
          </w:p>
        </w:tc>
        <w:tc>
          <w:tcPr>
            <w:tcW w:w="1803" w:type="dxa"/>
          </w:tcPr>
          <w:p w14:paraId="5D17B63F" w14:textId="361333C8" w:rsidR="00D60532" w:rsidRDefault="00A93509">
            <w:pPr>
              <w:rPr>
                <w:sz w:val="24"/>
                <w:szCs w:val="24"/>
                <w:lang w:val="en-US"/>
              </w:rPr>
            </w:pPr>
            <w:r>
              <w:rPr>
                <w:sz w:val="24"/>
                <w:szCs w:val="24"/>
                <w:lang w:val="en-US"/>
              </w:rPr>
              <w:t>%</w:t>
            </w:r>
            <w:r w:rsidR="00FA7871">
              <w:rPr>
                <w:sz w:val="24"/>
                <w:szCs w:val="24"/>
                <w:lang w:val="en-US"/>
              </w:rPr>
              <w:t>Pass</w:t>
            </w:r>
            <w:r>
              <w:rPr>
                <w:sz w:val="24"/>
                <w:szCs w:val="24"/>
                <w:lang w:val="en-US"/>
              </w:rPr>
              <w:t xml:space="preserve">    </w:t>
            </w:r>
            <w:r w:rsidR="00FA7871">
              <w:rPr>
                <w:sz w:val="24"/>
                <w:szCs w:val="24"/>
                <w:lang w:val="en-US"/>
              </w:rPr>
              <w:t xml:space="preserve">    </w:t>
            </w:r>
            <w:r>
              <w:rPr>
                <w:sz w:val="24"/>
                <w:szCs w:val="24"/>
                <w:lang w:val="en-US"/>
              </w:rPr>
              <w:t>%Fail</w:t>
            </w:r>
          </w:p>
        </w:tc>
        <w:tc>
          <w:tcPr>
            <w:tcW w:w="1803" w:type="dxa"/>
          </w:tcPr>
          <w:p w14:paraId="71B78353" w14:textId="43A1E661" w:rsidR="00D60532" w:rsidRDefault="00A93509">
            <w:pPr>
              <w:rPr>
                <w:sz w:val="24"/>
                <w:szCs w:val="24"/>
                <w:lang w:val="en-US"/>
              </w:rPr>
            </w:pPr>
            <w:r>
              <w:rPr>
                <w:sz w:val="24"/>
                <w:szCs w:val="24"/>
                <w:lang w:val="en-US"/>
              </w:rPr>
              <w:t>%</w:t>
            </w:r>
            <w:r w:rsidR="00FA7871">
              <w:rPr>
                <w:sz w:val="24"/>
                <w:szCs w:val="24"/>
                <w:lang w:val="en-US"/>
              </w:rPr>
              <w:t xml:space="preserve">Pass    </w:t>
            </w:r>
            <w:r>
              <w:rPr>
                <w:sz w:val="24"/>
                <w:szCs w:val="24"/>
                <w:lang w:val="en-US"/>
              </w:rPr>
              <w:t xml:space="preserve">     %Fail</w:t>
            </w:r>
          </w:p>
        </w:tc>
        <w:tc>
          <w:tcPr>
            <w:tcW w:w="1804" w:type="dxa"/>
          </w:tcPr>
          <w:p w14:paraId="2835EB55" w14:textId="20B880BD" w:rsidR="00D60532" w:rsidRDefault="00A93509">
            <w:pPr>
              <w:rPr>
                <w:sz w:val="24"/>
                <w:szCs w:val="24"/>
                <w:lang w:val="en-US"/>
              </w:rPr>
            </w:pPr>
            <w:r>
              <w:rPr>
                <w:sz w:val="24"/>
                <w:szCs w:val="24"/>
                <w:lang w:val="en-US"/>
              </w:rPr>
              <w:t>%</w:t>
            </w:r>
            <w:r w:rsidR="00FA7871">
              <w:rPr>
                <w:sz w:val="24"/>
                <w:szCs w:val="24"/>
                <w:lang w:val="en-US"/>
              </w:rPr>
              <w:t xml:space="preserve">Pass  </w:t>
            </w:r>
            <w:r>
              <w:rPr>
                <w:sz w:val="24"/>
                <w:szCs w:val="24"/>
                <w:lang w:val="en-US"/>
              </w:rPr>
              <w:t xml:space="preserve"> </w:t>
            </w:r>
            <w:r w:rsidR="00D70AB6">
              <w:rPr>
                <w:sz w:val="24"/>
                <w:szCs w:val="24"/>
                <w:lang w:val="en-US"/>
              </w:rPr>
              <w:t xml:space="preserve">    %Fail</w:t>
            </w:r>
          </w:p>
        </w:tc>
      </w:tr>
      <w:tr w:rsidR="00D60532" w14:paraId="689E4BFC" w14:textId="77777777" w:rsidTr="00D60532">
        <w:tc>
          <w:tcPr>
            <w:tcW w:w="1803" w:type="dxa"/>
          </w:tcPr>
          <w:p w14:paraId="241653A9" w14:textId="77777777" w:rsidR="00D60532" w:rsidRDefault="00D60532">
            <w:pPr>
              <w:rPr>
                <w:sz w:val="24"/>
                <w:szCs w:val="24"/>
                <w:lang w:val="en-US"/>
              </w:rPr>
            </w:pPr>
            <w:r>
              <w:rPr>
                <w:sz w:val="24"/>
                <w:szCs w:val="24"/>
                <w:lang w:val="en-US"/>
              </w:rPr>
              <w:t>Linear:</w:t>
            </w:r>
          </w:p>
          <w:p w14:paraId="091C9E59" w14:textId="77777777" w:rsidR="00D60532" w:rsidRDefault="00D60532">
            <w:pPr>
              <w:rPr>
                <w:sz w:val="24"/>
                <w:szCs w:val="24"/>
                <w:lang w:val="en-US"/>
              </w:rPr>
            </w:pPr>
            <w:r w:rsidRPr="00D60532">
              <w:rPr>
                <w:position w:val="-6"/>
                <w:sz w:val="24"/>
                <w:szCs w:val="24"/>
                <w:lang w:val="en-US"/>
              </w:rPr>
              <w:object w:dxaOrig="520" w:dyaOrig="279" w14:anchorId="0D486C99">
                <v:shape id="_x0000_i1138" type="#_x0000_t75" style="width:26.75pt;height:14.2pt" o:ole="">
                  <v:imagedata r:id="rId208" o:title=""/>
                </v:shape>
                <o:OLEObject Type="Embed" ProgID="Equation.DSMT4" ShapeID="_x0000_i1138" DrawAspect="Content" ObjectID="_1827496095" r:id="rId209"/>
              </w:object>
            </w:r>
          </w:p>
          <w:p w14:paraId="74B7AF15" w14:textId="47B0AB1D" w:rsidR="00D60532" w:rsidRDefault="00D60532">
            <w:pPr>
              <w:rPr>
                <w:sz w:val="24"/>
                <w:szCs w:val="24"/>
                <w:lang w:val="en-US"/>
              </w:rPr>
            </w:pPr>
            <w:r w:rsidRPr="00D60532">
              <w:rPr>
                <w:position w:val="-6"/>
                <w:sz w:val="24"/>
                <w:szCs w:val="24"/>
                <w:lang w:val="en-US"/>
              </w:rPr>
              <w:object w:dxaOrig="560" w:dyaOrig="279" w14:anchorId="15F64100">
                <v:shape id="_x0000_i1139" type="#_x0000_t75" style="width:27.8pt;height:14.2pt" o:ole="">
                  <v:imagedata r:id="rId210" o:title=""/>
                </v:shape>
                <o:OLEObject Type="Embed" ProgID="Equation.DSMT4" ShapeID="_x0000_i1139" DrawAspect="Content" ObjectID="_1827496096" r:id="rId211"/>
              </w:object>
            </w:r>
          </w:p>
        </w:tc>
        <w:tc>
          <w:tcPr>
            <w:tcW w:w="1803" w:type="dxa"/>
          </w:tcPr>
          <w:p w14:paraId="001C943E" w14:textId="77777777" w:rsidR="00D60532" w:rsidRDefault="00A93509">
            <w:pPr>
              <w:rPr>
                <w:sz w:val="24"/>
                <w:szCs w:val="24"/>
                <w:lang w:val="en-US"/>
              </w:rPr>
            </w:pPr>
            <w:r w:rsidRPr="00A93509">
              <w:rPr>
                <w:position w:val="-6"/>
                <w:sz w:val="24"/>
                <w:szCs w:val="24"/>
                <w:lang w:val="en-US"/>
              </w:rPr>
              <w:object w:dxaOrig="320" w:dyaOrig="240" w14:anchorId="32E03A66">
                <v:shape id="_x0000_i1140" type="#_x0000_t75" style="width:15.8pt;height:12pt" o:ole="">
                  <v:imagedata r:id="rId212" o:title=""/>
                </v:shape>
                <o:OLEObject Type="Embed" ProgID="Equation.DSMT4" ShapeID="_x0000_i1140" DrawAspect="Content" ObjectID="_1827496097" r:id="rId213"/>
              </w:object>
            </w:r>
            <w:r>
              <w:rPr>
                <w:sz w:val="24"/>
                <w:szCs w:val="24"/>
                <w:lang w:val="en-US"/>
              </w:rPr>
              <w:t>test</w:t>
            </w:r>
          </w:p>
          <w:p w14:paraId="1E29B879" w14:textId="77777777" w:rsidR="00A93509" w:rsidRDefault="00A93509">
            <w:pPr>
              <w:rPr>
                <w:sz w:val="24"/>
                <w:szCs w:val="24"/>
                <w:lang w:val="en-US"/>
              </w:rPr>
            </w:pPr>
            <w:r>
              <w:rPr>
                <w:sz w:val="24"/>
                <w:szCs w:val="24"/>
                <w:lang w:val="en-US"/>
              </w:rPr>
              <w:t>Signed-rank test</w:t>
            </w:r>
          </w:p>
          <w:p w14:paraId="45C4B66F" w14:textId="5D1C8A4A" w:rsidR="00A93509" w:rsidRDefault="00A93509">
            <w:pPr>
              <w:rPr>
                <w:sz w:val="24"/>
                <w:szCs w:val="24"/>
                <w:lang w:val="en-US"/>
              </w:rPr>
            </w:pPr>
            <w:r>
              <w:rPr>
                <w:sz w:val="24"/>
                <w:szCs w:val="24"/>
                <w:lang w:val="en-US"/>
              </w:rPr>
              <w:t>Sign test</w:t>
            </w:r>
          </w:p>
        </w:tc>
        <w:tc>
          <w:tcPr>
            <w:tcW w:w="1803" w:type="dxa"/>
          </w:tcPr>
          <w:p w14:paraId="301804C6" w14:textId="5157ECE1" w:rsidR="00D70AB6" w:rsidRDefault="00D70AB6">
            <w:pPr>
              <w:rPr>
                <w:sz w:val="24"/>
                <w:szCs w:val="24"/>
                <w:lang w:val="en-US"/>
              </w:rPr>
            </w:pPr>
            <w:r>
              <w:rPr>
                <w:sz w:val="24"/>
                <w:szCs w:val="24"/>
                <w:lang w:val="en-US"/>
              </w:rPr>
              <w:t xml:space="preserve">100.00    </w:t>
            </w:r>
            <w:r w:rsidR="006E2B7B">
              <w:rPr>
                <w:sz w:val="24"/>
                <w:szCs w:val="24"/>
                <w:lang w:val="en-US"/>
              </w:rPr>
              <w:t xml:space="preserve">   </w:t>
            </w:r>
            <w:r>
              <w:rPr>
                <w:sz w:val="24"/>
                <w:szCs w:val="24"/>
                <w:lang w:val="en-US"/>
              </w:rPr>
              <w:t>0.00</w:t>
            </w:r>
          </w:p>
          <w:p w14:paraId="36BA3B9E" w14:textId="020B28F5" w:rsidR="00D70AB6" w:rsidRDefault="00F67B6F">
            <w:pPr>
              <w:rPr>
                <w:sz w:val="24"/>
                <w:szCs w:val="24"/>
                <w:lang w:val="en-US"/>
              </w:rPr>
            </w:pPr>
            <w:r>
              <w:rPr>
                <w:sz w:val="24"/>
                <w:szCs w:val="24"/>
                <w:lang w:val="en-US"/>
              </w:rPr>
              <w:t>8</w:t>
            </w:r>
            <w:r w:rsidR="00D70AB6">
              <w:rPr>
                <w:sz w:val="24"/>
                <w:szCs w:val="24"/>
                <w:lang w:val="en-US"/>
              </w:rPr>
              <w:t xml:space="preserve">5.15      </w:t>
            </w:r>
            <w:r w:rsidR="006E2B7B">
              <w:rPr>
                <w:sz w:val="24"/>
                <w:szCs w:val="24"/>
                <w:lang w:val="en-US"/>
              </w:rPr>
              <w:t xml:space="preserve">   </w:t>
            </w:r>
            <w:r>
              <w:rPr>
                <w:sz w:val="24"/>
                <w:szCs w:val="24"/>
                <w:lang w:val="en-US"/>
              </w:rPr>
              <w:t>1</w:t>
            </w:r>
            <w:r w:rsidR="00BA6D68">
              <w:rPr>
                <w:sz w:val="24"/>
                <w:szCs w:val="24"/>
                <w:lang w:val="en-US"/>
              </w:rPr>
              <w:t>4</w:t>
            </w:r>
            <w:r w:rsidR="00D70AB6">
              <w:rPr>
                <w:sz w:val="24"/>
                <w:szCs w:val="24"/>
                <w:lang w:val="en-US"/>
              </w:rPr>
              <w:t xml:space="preserve">.85  </w:t>
            </w:r>
          </w:p>
          <w:p w14:paraId="26979944" w14:textId="7EE5C3B4" w:rsidR="00D60532" w:rsidRDefault="00F67B6F">
            <w:pPr>
              <w:rPr>
                <w:sz w:val="24"/>
                <w:szCs w:val="24"/>
                <w:lang w:val="en-US"/>
              </w:rPr>
            </w:pPr>
            <w:r>
              <w:rPr>
                <w:sz w:val="24"/>
                <w:szCs w:val="24"/>
                <w:lang w:val="en-US"/>
              </w:rPr>
              <w:t>8</w:t>
            </w:r>
            <w:r w:rsidR="00BA6D68">
              <w:rPr>
                <w:sz w:val="24"/>
                <w:szCs w:val="24"/>
                <w:lang w:val="en-US"/>
              </w:rPr>
              <w:t>5.15</w:t>
            </w:r>
            <w:r w:rsidR="00D70AB6">
              <w:rPr>
                <w:sz w:val="24"/>
                <w:szCs w:val="24"/>
                <w:lang w:val="en-US"/>
              </w:rPr>
              <w:t xml:space="preserve">      </w:t>
            </w:r>
            <w:r w:rsidR="006E2B7B">
              <w:rPr>
                <w:sz w:val="24"/>
                <w:szCs w:val="24"/>
                <w:lang w:val="en-US"/>
              </w:rPr>
              <w:t xml:space="preserve">   </w:t>
            </w:r>
            <w:r>
              <w:rPr>
                <w:sz w:val="24"/>
                <w:szCs w:val="24"/>
                <w:lang w:val="en-US"/>
              </w:rPr>
              <w:t>1</w:t>
            </w:r>
            <w:r w:rsidR="00BA6D68">
              <w:rPr>
                <w:sz w:val="24"/>
                <w:szCs w:val="24"/>
                <w:lang w:val="en-US"/>
              </w:rPr>
              <w:t>4.85</w:t>
            </w:r>
            <w:r w:rsidR="00D70AB6">
              <w:rPr>
                <w:sz w:val="24"/>
                <w:szCs w:val="24"/>
                <w:lang w:val="en-US"/>
              </w:rPr>
              <w:t xml:space="preserve">        </w:t>
            </w:r>
          </w:p>
        </w:tc>
        <w:tc>
          <w:tcPr>
            <w:tcW w:w="1803" w:type="dxa"/>
          </w:tcPr>
          <w:p w14:paraId="22289B4D" w14:textId="0741EE69" w:rsidR="00D60532" w:rsidRDefault="00D70AB6">
            <w:pPr>
              <w:rPr>
                <w:sz w:val="24"/>
                <w:szCs w:val="24"/>
                <w:lang w:val="en-US"/>
              </w:rPr>
            </w:pPr>
            <w:r>
              <w:rPr>
                <w:sz w:val="24"/>
                <w:szCs w:val="24"/>
                <w:lang w:val="en-US"/>
              </w:rPr>
              <w:t xml:space="preserve">100.00   </w:t>
            </w:r>
            <w:r w:rsidR="006E2B7B">
              <w:rPr>
                <w:sz w:val="24"/>
                <w:szCs w:val="24"/>
                <w:lang w:val="en-US"/>
              </w:rPr>
              <w:t xml:space="preserve">   </w:t>
            </w:r>
            <w:r>
              <w:rPr>
                <w:sz w:val="24"/>
                <w:szCs w:val="24"/>
                <w:lang w:val="en-US"/>
              </w:rPr>
              <w:t xml:space="preserve"> 0.00</w:t>
            </w:r>
          </w:p>
          <w:p w14:paraId="621F52DF" w14:textId="05B71927" w:rsidR="00D70AB6" w:rsidRDefault="00D70AB6">
            <w:pPr>
              <w:rPr>
                <w:sz w:val="24"/>
                <w:szCs w:val="24"/>
                <w:lang w:val="en-US"/>
              </w:rPr>
            </w:pPr>
            <w:r>
              <w:rPr>
                <w:sz w:val="24"/>
                <w:szCs w:val="24"/>
                <w:lang w:val="en-US"/>
              </w:rPr>
              <w:t xml:space="preserve">100.00   </w:t>
            </w:r>
            <w:r w:rsidR="006E2B7B">
              <w:rPr>
                <w:sz w:val="24"/>
                <w:szCs w:val="24"/>
                <w:lang w:val="en-US"/>
              </w:rPr>
              <w:t xml:space="preserve">   </w:t>
            </w:r>
            <w:r>
              <w:rPr>
                <w:sz w:val="24"/>
                <w:szCs w:val="24"/>
                <w:lang w:val="en-US"/>
              </w:rPr>
              <w:t xml:space="preserve"> 0.00</w:t>
            </w:r>
          </w:p>
          <w:p w14:paraId="20DF907C" w14:textId="0A06E138" w:rsidR="00D70AB6" w:rsidRDefault="00D70AB6">
            <w:pPr>
              <w:rPr>
                <w:sz w:val="24"/>
                <w:szCs w:val="24"/>
                <w:lang w:val="en-US"/>
              </w:rPr>
            </w:pPr>
            <w:r>
              <w:rPr>
                <w:sz w:val="24"/>
                <w:szCs w:val="24"/>
                <w:lang w:val="en-US"/>
              </w:rPr>
              <w:t>9</w:t>
            </w:r>
            <w:r w:rsidR="00F67B6F">
              <w:rPr>
                <w:sz w:val="24"/>
                <w:szCs w:val="24"/>
                <w:lang w:val="en-US"/>
              </w:rPr>
              <w:t>5</w:t>
            </w:r>
            <w:r>
              <w:rPr>
                <w:sz w:val="24"/>
                <w:szCs w:val="24"/>
                <w:lang w:val="en-US"/>
              </w:rPr>
              <w:t xml:space="preserve">.05      </w:t>
            </w:r>
            <w:r w:rsidR="006E2B7B">
              <w:rPr>
                <w:sz w:val="24"/>
                <w:szCs w:val="24"/>
                <w:lang w:val="en-US"/>
              </w:rPr>
              <w:t xml:space="preserve">   </w:t>
            </w:r>
            <w:r>
              <w:rPr>
                <w:sz w:val="24"/>
                <w:szCs w:val="24"/>
                <w:lang w:val="en-US"/>
              </w:rPr>
              <w:t xml:space="preserve"> </w:t>
            </w:r>
            <w:r w:rsidR="00F67B6F">
              <w:rPr>
                <w:sz w:val="24"/>
                <w:szCs w:val="24"/>
                <w:lang w:val="en-US"/>
              </w:rPr>
              <w:t>4</w:t>
            </w:r>
            <w:r w:rsidR="00BA6D68">
              <w:rPr>
                <w:sz w:val="24"/>
                <w:szCs w:val="24"/>
                <w:lang w:val="en-US"/>
              </w:rPr>
              <w:t>.95</w:t>
            </w:r>
          </w:p>
        </w:tc>
        <w:tc>
          <w:tcPr>
            <w:tcW w:w="1804" w:type="dxa"/>
          </w:tcPr>
          <w:p w14:paraId="6E757EF2" w14:textId="5BE66FC9" w:rsidR="00D60532" w:rsidRDefault="00D70AB6">
            <w:pPr>
              <w:rPr>
                <w:sz w:val="24"/>
                <w:szCs w:val="24"/>
                <w:lang w:val="en-US"/>
              </w:rPr>
            </w:pPr>
            <w:r>
              <w:rPr>
                <w:sz w:val="24"/>
                <w:szCs w:val="24"/>
                <w:lang w:val="en-US"/>
              </w:rPr>
              <w:t xml:space="preserve">100.00   </w:t>
            </w:r>
            <w:r w:rsidR="006E2B7B">
              <w:rPr>
                <w:sz w:val="24"/>
                <w:szCs w:val="24"/>
                <w:lang w:val="en-US"/>
              </w:rPr>
              <w:t xml:space="preserve">   </w:t>
            </w:r>
            <w:r>
              <w:rPr>
                <w:sz w:val="24"/>
                <w:szCs w:val="24"/>
                <w:lang w:val="en-US"/>
              </w:rPr>
              <w:t>0.00</w:t>
            </w:r>
          </w:p>
          <w:p w14:paraId="781542F4" w14:textId="0DEA0896" w:rsidR="0041459B" w:rsidRDefault="0041459B">
            <w:pPr>
              <w:rPr>
                <w:sz w:val="24"/>
                <w:szCs w:val="24"/>
                <w:lang w:val="en-US"/>
              </w:rPr>
            </w:pPr>
            <w:r>
              <w:rPr>
                <w:sz w:val="24"/>
                <w:szCs w:val="24"/>
                <w:lang w:val="en-US"/>
              </w:rPr>
              <w:t xml:space="preserve">100.00  </w:t>
            </w:r>
            <w:r w:rsidR="006E2B7B">
              <w:rPr>
                <w:sz w:val="24"/>
                <w:szCs w:val="24"/>
                <w:lang w:val="en-US"/>
              </w:rPr>
              <w:t xml:space="preserve">   </w:t>
            </w:r>
            <w:r>
              <w:rPr>
                <w:sz w:val="24"/>
                <w:szCs w:val="24"/>
                <w:lang w:val="en-US"/>
              </w:rPr>
              <w:t xml:space="preserve"> 0.00</w:t>
            </w:r>
          </w:p>
          <w:p w14:paraId="3BB6A32A" w14:textId="13F99EA3" w:rsidR="0041459B" w:rsidRDefault="0041459B">
            <w:pPr>
              <w:rPr>
                <w:sz w:val="24"/>
                <w:szCs w:val="24"/>
                <w:lang w:val="en-US"/>
              </w:rPr>
            </w:pPr>
            <w:r>
              <w:rPr>
                <w:sz w:val="24"/>
                <w:szCs w:val="24"/>
                <w:lang w:val="en-US"/>
              </w:rPr>
              <w:t>9</w:t>
            </w:r>
            <w:r w:rsidR="00F67B6F">
              <w:rPr>
                <w:sz w:val="24"/>
                <w:szCs w:val="24"/>
                <w:lang w:val="en-US"/>
              </w:rPr>
              <w:t>5</w:t>
            </w:r>
            <w:r>
              <w:rPr>
                <w:sz w:val="24"/>
                <w:szCs w:val="24"/>
                <w:lang w:val="en-US"/>
              </w:rPr>
              <w:t xml:space="preserve">.05     </w:t>
            </w:r>
            <w:r w:rsidR="006E2B7B">
              <w:rPr>
                <w:sz w:val="24"/>
                <w:szCs w:val="24"/>
                <w:lang w:val="en-US"/>
              </w:rPr>
              <w:t xml:space="preserve">   </w:t>
            </w:r>
            <w:r w:rsidR="00F67B6F">
              <w:rPr>
                <w:sz w:val="24"/>
                <w:szCs w:val="24"/>
                <w:lang w:val="en-US"/>
              </w:rPr>
              <w:t>4</w:t>
            </w:r>
            <w:r w:rsidR="00BA6D68">
              <w:rPr>
                <w:sz w:val="24"/>
                <w:szCs w:val="24"/>
                <w:lang w:val="en-US"/>
              </w:rPr>
              <w:t>.95</w:t>
            </w:r>
          </w:p>
        </w:tc>
      </w:tr>
      <w:tr w:rsidR="00D60532" w14:paraId="62F45F5E" w14:textId="77777777" w:rsidTr="00D60532">
        <w:tc>
          <w:tcPr>
            <w:tcW w:w="1803" w:type="dxa"/>
          </w:tcPr>
          <w:p w14:paraId="688A0284" w14:textId="77777777" w:rsidR="00D60532" w:rsidRDefault="00D60532">
            <w:pPr>
              <w:rPr>
                <w:sz w:val="24"/>
                <w:szCs w:val="24"/>
                <w:lang w:val="en-US"/>
              </w:rPr>
            </w:pPr>
            <w:r>
              <w:rPr>
                <w:sz w:val="24"/>
                <w:szCs w:val="24"/>
                <w:lang w:val="en-US"/>
              </w:rPr>
              <w:t>Quadratic</w:t>
            </w:r>
          </w:p>
          <w:p w14:paraId="053ED241" w14:textId="771D5336" w:rsidR="00A93509" w:rsidRDefault="00A93509">
            <w:pPr>
              <w:rPr>
                <w:sz w:val="24"/>
                <w:szCs w:val="24"/>
                <w:lang w:val="en-US"/>
              </w:rPr>
            </w:pPr>
            <w:r w:rsidRPr="00A93509">
              <w:rPr>
                <w:position w:val="-6"/>
                <w:sz w:val="24"/>
                <w:szCs w:val="24"/>
                <w:lang w:val="en-US"/>
              </w:rPr>
              <w:object w:dxaOrig="520" w:dyaOrig="279" w14:anchorId="51376212">
                <v:shape id="_x0000_i1141" type="#_x0000_t75" style="width:26.75pt;height:14.2pt" o:ole="">
                  <v:imagedata r:id="rId214" o:title=""/>
                </v:shape>
                <o:OLEObject Type="Embed" ProgID="Equation.DSMT4" ShapeID="_x0000_i1141" DrawAspect="Content" ObjectID="_1827496098" r:id="rId215"/>
              </w:object>
            </w:r>
            <w:r>
              <w:rPr>
                <w:sz w:val="24"/>
                <w:szCs w:val="24"/>
                <w:lang w:val="en-US"/>
              </w:rPr>
              <w:t>,</w:t>
            </w:r>
            <w:r w:rsidRPr="00A93509">
              <w:rPr>
                <w:position w:val="-6"/>
                <w:sz w:val="24"/>
                <w:szCs w:val="24"/>
                <w:lang w:val="en-US"/>
              </w:rPr>
              <w:object w:dxaOrig="560" w:dyaOrig="279" w14:anchorId="488C92A4">
                <v:shape id="_x0000_i1142" type="#_x0000_t75" style="width:27.8pt;height:14.2pt" o:ole="">
                  <v:imagedata r:id="rId216" o:title=""/>
                </v:shape>
                <o:OLEObject Type="Embed" ProgID="Equation.DSMT4" ShapeID="_x0000_i1142" DrawAspect="Content" ObjectID="_1827496099" r:id="rId217"/>
              </w:object>
            </w:r>
          </w:p>
          <w:p w14:paraId="2A08ED02" w14:textId="1C5F7F39" w:rsidR="00A93509" w:rsidRDefault="00A93509">
            <w:pPr>
              <w:rPr>
                <w:sz w:val="24"/>
                <w:szCs w:val="24"/>
                <w:lang w:val="en-US"/>
              </w:rPr>
            </w:pPr>
            <w:r w:rsidRPr="00A93509">
              <w:rPr>
                <w:position w:val="-6"/>
                <w:sz w:val="24"/>
                <w:szCs w:val="24"/>
                <w:lang w:val="en-US"/>
              </w:rPr>
              <w:object w:dxaOrig="520" w:dyaOrig="279" w14:anchorId="5CBA5011">
                <v:shape id="_x0000_i1143" type="#_x0000_t75" style="width:26.75pt;height:14.2pt" o:ole="">
                  <v:imagedata r:id="rId218" o:title=""/>
                </v:shape>
                <o:OLEObject Type="Embed" ProgID="Equation.DSMT4" ShapeID="_x0000_i1143" DrawAspect="Content" ObjectID="_1827496100" r:id="rId219"/>
              </w:object>
            </w:r>
          </w:p>
          <w:p w14:paraId="1BD5F890" w14:textId="40DFE095" w:rsidR="00A93509" w:rsidRDefault="00A93509">
            <w:pPr>
              <w:rPr>
                <w:sz w:val="24"/>
                <w:szCs w:val="24"/>
                <w:lang w:val="en-US"/>
              </w:rPr>
            </w:pPr>
          </w:p>
        </w:tc>
        <w:tc>
          <w:tcPr>
            <w:tcW w:w="1803" w:type="dxa"/>
          </w:tcPr>
          <w:p w14:paraId="1A4C5654" w14:textId="77777777" w:rsidR="00D70AB6" w:rsidRDefault="00D70AB6" w:rsidP="00D70AB6">
            <w:pPr>
              <w:rPr>
                <w:sz w:val="24"/>
                <w:szCs w:val="24"/>
                <w:lang w:val="en-US"/>
              </w:rPr>
            </w:pPr>
            <w:r w:rsidRPr="00A93509">
              <w:rPr>
                <w:position w:val="-6"/>
                <w:sz w:val="24"/>
                <w:szCs w:val="24"/>
                <w:lang w:val="en-US"/>
              </w:rPr>
              <w:object w:dxaOrig="320" w:dyaOrig="240" w14:anchorId="3B6E8761">
                <v:shape id="_x0000_i1144" type="#_x0000_t75" style="width:15.8pt;height:12pt" o:ole="">
                  <v:imagedata r:id="rId212" o:title=""/>
                </v:shape>
                <o:OLEObject Type="Embed" ProgID="Equation.DSMT4" ShapeID="_x0000_i1144" DrawAspect="Content" ObjectID="_1827496101" r:id="rId220"/>
              </w:object>
            </w:r>
            <w:r>
              <w:rPr>
                <w:sz w:val="24"/>
                <w:szCs w:val="24"/>
                <w:lang w:val="en-US"/>
              </w:rPr>
              <w:t>test</w:t>
            </w:r>
          </w:p>
          <w:p w14:paraId="7D988FEE" w14:textId="77777777" w:rsidR="00D70AB6" w:rsidRDefault="00D70AB6" w:rsidP="00D70AB6">
            <w:pPr>
              <w:rPr>
                <w:sz w:val="24"/>
                <w:szCs w:val="24"/>
                <w:lang w:val="en-US"/>
              </w:rPr>
            </w:pPr>
            <w:r>
              <w:rPr>
                <w:sz w:val="24"/>
                <w:szCs w:val="24"/>
                <w:lang w:val="en-US"/>
              </w:rPr>
              <w:t>Signed-rank test</w:t>
            </w:r>
          </w:p>
          <w:p w14:paraId="7AAD6302" w14:textId="60D69F3C" w:rsidR="00D60532" w:rsidRDefault="00D70AB6" w:rsidP="00D70AB6">
            <w:pPr>
              <w:rPr>
                <w:sz w:val="24"/>
                <w:szCs w:val="24"/>
                <w:lang w:val="en-US"/>
              </w:rPr>
            </w:pPr>
            <w:r>
              <w:rPr>
                <w:sz w:val="24"/>
                <w:szCs w:val="24"/>
                <w:lang w:val="en-US"/>
              </w:rPr>
              <w:t>Sign test</w:t>
            </w:r>
          </w:p>
        </w:tc>
        <w:tc>
          <w:tcPr>
            <w:tcW w:w="1803" w:type="dxa"/>
          </w:tcPr>
          <w:p w14:paraId="38799EC3" w14:textId="0C57E8DE" w:rsidR="00D60532" w:rsidRDefault="0041459B">
            <w:pPr>
              <w:rPr>
                <w:sz w:val="24"/>
                <w:szCs w:val="24"/>
                <w:lang w:val="en-US"/>
              </w:rPr>
            </w:pPr>
            <w:r>
              <w:rPr>
                <w:sz w:val="24"/>
                <w:szCs w:val="24"/>
                <w:lang w:val="en-US"/>
              </w:rPr>
              <w:t xml:space="preserve">100.00    </w:t>
            </w:r>
            <w:r w:rsidR="006E2B7B">
              <w:rPr>
                <w:sz w:val="24"/>
                <w:szCs w:val="24"/>
                <w:lang w:val="en-US"/>
              </w:rPr>
              <w:t xml:space="preserve">    </w:t>
            </w:r>
            <w:r>
              <w:rPr>
                <w:sz w:val="24"/>
                <w:szCs w:val="24"/>
                <w:lang w:val="en-US"/>
              </w:rPr>
              <w:t>0.00</w:t>
            </w:r>
          </w:p>
          <w:p w14:paraId="657E943F" w14:textId="37854AE2" w:rsidR="0041459B" w:rsidRDefault="0041459B">
            <w:pPr>
              <w:rPr>
                <w:sz w:val="24"/>
                <w:szCs w:val="24"/>
                <w:lang w:val="en-US"/>
              </w:rPr>
            </w:pPr>
            <w:r>
              <w:rPr>
                <w:sz w:val="24"/>
                <w:szCs w:val="24"/>
                <w:lang w:val="en-US"/>
              </w:rPr>
              <w:t xml:space="preserve">100.00    </w:t>
            </w:r>
            <w:r w:rsidR="006E2B7B">
              <w:rPr>
                <w:sz w:val="24"/>
                <w:szCs w:val="24"/>
                <w:lang w:val="en-US"/>
              </w:rPr>
              <w:t xml:space="preserve">    </w:t>
            </w:r>
            <w:r>
              <w:rPr>
                <w:sz w:val="24"/>
                <w:szCs w:val="24"/>
                <w:lang w:val="en-US"/>
              </w:rPr>
              <w:t>0.00</w:t>
            </w:r>
          </w:p>
          <w:p w14:paraId="68BC347E" w14:textId="2A1E09FE" w:rsidR="0041459B" w:rsidRDefault="0041459B">
            <w:pPr>
              <w:rPr>
                <w:sz w:val="24"/>
                <w:szCs w:val="24"/>
                <w:lang w:val="en-US"/>
              </w:rPr>
            </w:pPr>
            <w:r>
              <w:rPr>
                <w:sz w:val="24"/>
                <w:szCs w:val="24"/>
                <w:lang w:val="en-US"/>
              </w:rPr>
              <w:t>90.</w:t>
            </w:r>
            <w:r w:rsidR="004A4F03">
              <w:rPr>
                <w:sz w:val="24"/>
                <w:szCs w:val="24"/>
                <w:lang w:val="en-US"/>
              </w:rPr>
              <w:t>1</w:t>
            </w:r>
            <w:r>
              <w:rPr>
                <w:sz w:val="24"/>
                <w:szCs w:val="24"/>
                <w:lang w:val="en-US"/>
              </w:rPr>
              <w:t xml:space="preserve">9      </w:t>
            </w:r>
            <w:r w:rsidR="006E2B7B">
              <w:rPr>
                <w:sz w:val="24"/>
                <w:szCs w:val="24"/>
                <w:lang w:val="en-US"/>
              </w:rPr>
              <w:t xml:space="preserve">    </w:t>
            </w:r>
            <w:r w:rsidR="00BA6D68">
              <w:rPr>
                <w:sz w:val="24"/>
                <w:szCs w:val="24"/>
                <w:lang w:val="en-US"/>
              </w:rPr>
              <w:t>9.</w:t>
            </w:r>
            <w:r w:rsidR="004A4F03">
              <w:rPr>
                <w:sz w:val="24"/>
                <w:szCs w:val="24"/>
                <w:lang w:val="en-US"/>
              </w:rPr>
              <w:t>81</w:t>
            </w:r>
          </w:p>
        </w:tc>
        <w:tc>
          <w:tcPr>
            <w:tcW w:w="1803" w:type="dxa"/>
          </w:tcPr>
          <w:p w14:paraId="00559DDF" w14:textId="4E5F876B" w:rsidR="00D60532" w:rsidRDefault="0041459B">
            <w:pPr>
              <w:rPr>
                <w:sz w:val="24"/>
                <w:szCs w:val="24"/>
                <w:lang w:val="en-US"/>
              </w:rPr>
            </w:pPr>
            <w:r>
              <w:rPr>
                <w:sz w:val="24"/>
                <w:szCs w:val="24"/>
                <w:lang w:val="en-US"/>
              </w:rPr>
              <w:t xml:space="preserve">100.00     </w:t>
            </w:r>
            <w:r w:rsidR="006E2B7B">
              <w:rPr>
                <w:sz w:val="24"/>
                <w:szCs w:val="24"/>
                <w:lang w:val="en-US"/>
              </w:rPr>
              <w:t xml:space="preserve">  </w:t>
            </w:r>
            <w:r>
              <w:rPr>
                <w:sz w:val="24"/>
                <w:szCs w:val="24"/>
                <w:lang w:val="en-US"/>
              </w:rPr>
              <w:t>0.00</w:t>
            </w:r>
          </w:p>
          <w:p w14:paraId="56124E76" w14:textId="07346CEA" w:rsidR="0041459B" w:rsidRDefault="0041459B">
            <w:pPr>
              <w:rPr>
                <w:sz w:val="24"/>
                <w:szCs w:val="24"/>
                <w:lang w:val="en-US"/>
              </w:rPr>
            </w:pPr>
            <w:r>
              <w:rPr>
                <w:sz w:val="24"/>
                <w:szCs w:val="24"/>
                <w:lang w:val="en-US"/>
              </w:rPr>
              <w:t xml:space="preserve">100.00     </w:t>
            </w:r>
            <w:r w:rsidR="006E2B7B">
              <w:rPr>
                <w:sz w:val="24"/>
                <w:szCs w:val="24"/>
                <w:lang w:val="en-US"/>
              </w:rPr>
              <w:t xml:space="preserve">  </w:t>
            </w:r>
            <w:r>
              <w:rPr>
                <w:sz w:val="24"/>
                <w:szCs w:val="24"/>
                <w:lang w:val="en-US"/>
              </w:rPr>
              <w:t>0.00</w:t>
            </w:r>
          </w:p>
          <w:p w14:paraId="1736ADDA" w14:textId="396EE41F" w:rsidR="0041459B" w:rsidRDefault="0041459B">
            <w:pPr>
              <w:rPr>
                <w:sz w:val="24"/>
                <w:szCs w:val="24"/>
                <w:lang w:val="en-US"/>
              </w:rPr>
            </w:pPr>
            <w:r>
              <w:rPr>
                <w:sz w:val="24"/>
                <w:szCs w:val="24"/>
                <w:lang w:val="en-US"/>
              </w:rPr>
              <w:t xml:space="preserve"> 8</w:t>
            </w:r>
            <w:r w:rsidR="004A4F03">
              <w:rPr>
                <w:sz w:val="24"/>
                <w:szCs w:val="24"/>
                <w:lang w:val="en-US"/>
              </w:rPr>
              <w:t>9</w:t>
            </w:r>
            <w:r>
              <w:rPr>
                <w:sz w:val="24"/>
                <w:szCs w:val="24"/>
                <w:lang w:val="en-US"/>
              </w:rPr>
              <w:t xml:space="preserve">.05      </w:t>
            </w:r>
            <w:r w:rsidR="006E2B7B">
              <w:rPr>
                <w:sz w:val="24"/>
                <w:szCs w:val="24"/>
                <w:lang w:val="en-US"/>
              </w:rPr>
              <w:t xml:space="preserve">  </w:t>
            </w:r>
            <w:r w:rsidR="00BA6D68">
              <w:rPr>
                <w:sz w:val="24"/>
                <w:szCs w:val="24"/>
                <w:lang w:val="en-US"/>
              </w:rPr>
              <w:t>1</w:t>
            </w:r>
            <w:r w:rsidR="004A4F03">
              <w:rPr>
                <w:sz w:val="24"/>
                <w:szCs w:val="24"/>
                <w:lang w:val="en-US"/>
              </w:rPr>
              <w:t>0.5</w:t>
            </w:r>
          </w:p>
        </w:tc>
        <w:tc>
          <w:tcPr>
            <w:tcW w:w="1804" w:type="dxa"/>
          </w:tcPr>
          <w:p w14:paraId="091DB857" w14:textId="1ED727AC" w:rsidR="00D60532" w:rsidRDefault="0041459B">
            <w:pPr>
              <w:rPr>
                <w:sz w:val="24"/>
                <w:szCs w:val="24"/>
                <w:lang w:val="en-US"/>
              </w:rPr>
            </w:pPr>
            <w:r>
              <w:rPr>
                <w:sz w:val="24"/>
                <w:szCs w:val="24"/>
                <w:lang w:val="en-US"/>
              </w:rPr>
              <w:t xml:space="preserve">100.00   </w:t>
            </w:r>
            <w:r w:rsidR="006E2B7B">
              <w:rPr>
                <w:sz w:val="24"/>
                <w:szCs w:val="24"/>
                <w:lang w:val="en-US"/>
              </w:rPr>
              <w:t xml:space="preserve">   </w:t>
            </w:r>
            <w:r>
              <w:rPr>
                <w:sz w:val="24"/>
                <w:szCs w:val="24"/>
                <w:lang w:val="en-US"/>
              </w:rPr>
              <w:t>0.00</w:t>
            </w:r>
          </w:p>
          <w:p w14:paraId="4BE1CF2B" w14:textId="05539CF5" w:rsidR="0041459B" w:rsidRDefault="0041459B">
            <w:pPr>
              <w:rPr>
                <w:sz w:val="24"/>
                <w:szCs w:val="24"/>
                <w:lang w:val="en-US"/>
              </w:rPr>
            </w:pPr>
            <w:r>
              <w:rPr>
                <w:sz w:val="24"/>
                <w:szCs w:val="24"/>
                <w:lang w:val="en-US"/>
              </w:rPr>
              <w:t xml:space="preserve">100.00   </w:t>
            </w:r>
            <w:r w:rsidR="006E2B7B">
              <w:rPr>
                <w:sz w:val="24"/>
                <w:szCs w:val="24"/>
                <w:lang w:val="en-US"/>
              </w:rPr>
              <w:t xml:space="preserve">   </w:t>
            </w:r>
            <w:r>
              <w:rPr>
                <w:sz w:val="24"/>
                <w:szCs w:val="24"/>
                <w:lang w:val="en-US"/>
              </w:rPr>
              <w:t>0.00</w:t>
            </w:r>
          </w:p>
          <w:p w14:paraId="27B84323" w14:textId="4C7C489C" w:rsidR="0041459B" w:rsidRDefault="0041459B">
            <w:pPr>
              <w:rPr>
                <w:sz w:val="24"/>
                <w:szCs w:val="24"/>
                <w:lang w:val="en-US"/>
              </w:rPr>
            </w:pPr>
            <w:r>
              <w:rPr>
                <w:sz w:val="24"/>
                <w:szCs w:val="24"/>
                <w:lang w:val="en-US"/>
              </w:rPr>
              <w:t>8</w:t>
            </w:r>
            <w:r w:rsidR="004A4F03">
              <w:rPr>
                <w:sz w:val="24"/>
                <w:szCs w:val="24"/>
                <w:lang w:val="en-US"/>
              </w:rPr>
              <w:t>9</w:t>
            </w:r>
            <w:r>
              <w:rPr>
                <w:sz w:val="24"/>
                <w:szCs w:val="24"/>
                <w:lang w:val="en-US"/>
              </w:rPr>
              <w:t xml:space="preserve">.05     </w:t>
            </w:r>
            <w:r w:rsidR="006E2B7B">
              <w:rPr>
                <w:sz w:val="24"/>
                <w:szCs w:val="24"/>
                <w:lang w:val="en-US"/>
              </w:rPr>
              <w:t xml:space="preserve">   </w:t>
            </w:r>
            <w:r w:rsidR="00BA6D68">
              <w:rPr>
                <w:sz w:val="24"/>
                <w:szCs w:val="24"/>
                <w:lang w:val="en-US"/>
              </w:rPr>
              <w:t>1</w:t>
            </w:r>
            <w:r w:rsidR="004A4F03">
              <w:rPr>
                <w:sz w:val="24"/>
                <w:szCs w:val="24"/>
                <w:lang w:val="en-US"/>
              </w:rPr>
              <w:t>0.</w:t>
            </w:r>
            <w:r w:rsidR="00BA6D68">
              <w:rPr>
                <w:sz w:val="24"/>
                <w:szCs w:val="24"/>
                <w:lang w:val="en-US"/>
              </w:rPr>
              <w:t>5</w:t>
            </w:r>
          </w:p>
        </w:tc>
      </w:tr>
      <w:tr w:rsidR="005A314B" w14:paraId="3F606F92" w14:textId="77777777" w:rsidTr="000E1479">
        <w:tc>
          <w:tcPr>
            <w:tcW w:w="3606" w:type="dxa"/>
            <w:gridSpan w:val="2"/>
          </w:tcPr>
          <w:p w14:paraId="086D25FB" w14:textId="6739F6D3" w:rsidR="005A314B" w:rsidRPr="00A93509" w:rsidRDefault="005A314B" w:rsidP="00D70AB6">
            <w:pPr>
              <w:rPr>
                <w:sz w:val="24"/>
                <w:szCs w:val="24"/>
                <w:lang w:val="en-US"/>
              </w:rPr>
            </w:pPr>
            <w:r>
              <w:rPr>
                <w:sz w:val="24"/>
                <w:szCs w:val="24"/>
                <w:lang w:val="en-US"/>
              </w:rPr>
              <w:t xml:space="preserve">              Significance level</w:t>
            </w:r>
            <w:r w:rsidR="00247E7D">
              <w:rPr>
                <w:sz w:val="24"/>
                <w:szCs w:val="24"/>
                <w:lang w:val="en-US"/>
              </w:rPr>
              <w:t>(</w:t>
            </w:r>
            <w:r>
              <w:rPr>
                <w:sz w:val="24"/>
                <w:szCs w:val="24"/>
                <w:lang w:val="en-US"/>
              </w:rPr>
              <w:t>s</w:t>
            </w:r>
            <w:r w:rsidR="00247E7D">
              <w:rPr>
                <w:sz w:val="24"/>
                <w:szCs w:val="24"/>
                <w:lang w:val="en-US"/>
              </w:rPr>
              <w:t>)</w:t>
            </w:r>
          </w:p>
        </w:tc>
        <w:tc>
          <w:tcPr>
            <w:tcW w:w="1803" w:type="dxa"/>
          </w:tcPr>
          <w:p w14:paraId="5E56C8ED" w14:textId="5DDF9176" w:rsidR="005A314B" w:rsidRDefault="002C2CCD">
            <w:pPr>
              <w:rPr>
                <w:sz w:val="24"/>
                <w:szCs w:val="24"/>
                <w:lang w:val="en-US"/>
              </w:rPr>
            </w:pPr>
            <w:r>
              <w:rPr>
                <w:sz w:val="24"/>
                <w:szCs w:val="24"/>
                <w:lang w:val="en-US"/>
              </w:rPr>
              <w:t xml:space="preserve">    1% (0.01)</w:t>
            </w:r>
          </w:p>
        </w:tc>
        <w:tc>
          <w:tcPr>
            <w:tcW w:w="1803" w:type="dxa"/>
          </w:tcPr>
          <w:p w14:paraId="42671586" w14:textId="505D7854" w:rsidR="005A314B" w:rsidRDefault="002C2CCD">
            <w:pPr>
              <w:rPr>
                <w:sz w:val="24"/>
                <w:szCs w:val="24"/>
                <w:lang w:val="en-US"/>
              </w:rPr>
            </w:pPr>
            <w:r>
              <w:rPr>
                <w:sz w:val="24"/>
                <w:szCs w:val="24"/>
                <w:lang w:val="en-US"/>
              </w:rPr>
              <w:t xml:space="preserve"> 5% (0.05)</w:t>
            </w:r>
          </w:p>
        </w:tc>
        <w:tc>
          <w:tcPr>
            <w:tcW w:w="1804" w:type="dxa"/>
          </w:tcPr>
          <w:p w14:paraId="07B17EF7" w14:textId="396F2B81" w:rsidR="005A314B" w:rsidRDefault="002C2CCD" w:rsidP="002C2CCD">
            <w:pPr>
              <w:spacing w:line="360" w:lineRule="auto"/>
              <w:rPr>
                <w:sz w:val="24"/>
                <w:szCs w:val="24"/>
                <w:lang w:val="en-US"/>
              </w:rPr>
            </w:pPr>
            <w:r>
              <w:rPr>
                <w:sz w:val="24"/>
                <w:szCs w:val="24"/>
                <w:lang w:val="en-US"/>
              </w:rPr>
              <w:t xml:space="preserve"> 10% (0.1)</w:t>
            </w:r>
          </w:p>
        </w:tc>
      </w:tr>
    </w:tbl>
    <w:p w14:paraId="0C42C41A" w14:textId="180540EB" w:rsidR="006E2B7B" w:rsidRDefault="00D70AB6" w:rsidP="006E2B7B">
      <w:pPr>
        <w:rPr>
          <w:sz w:val="24"/>
          <w:szCs w:val="24"/>
          <w:lang w:val="en-US"/>
        </w:rPr>
      </w:pPr>
      <w:r>
        <w:rPr>
          <w:sz w:val="24"/>
          <w:szCs w:val="24"/>
          <w:lang w:val="en-US"/>
        </w:rPr>
        <w:lastRenderedPageBreak/>
        <w:t xml:space="preserve">                                                                               </w:t>
      </w:r>
    </w:p>
    <w:bookmarkEnd w:id="55"/>
    <w:p w14:paraId="2FCC9CE5" w14:textId="6392F644" w:rsidR="00247E7D" w:rsidRDefault="005A314B" w:rsidP="00247E7D">
      <w:pPr>
        <w:rPr>
          <w:sz w:val="24"/>
          <w:szCs w:val="24"/>
          <w:lang w:val="en-US"/>
        </w:rPr>
      </w:pPr>
      <w:r>
        <w:rPr>
          <w:sz w:val="24"/>
          <w:szCs w:val="24"/>
          <w:lang w:val="en-US"/>
        </w:rPr>
        <w:t xml:space="preserve"> </w:t>
      </w:r>
      <w:bookmarkStart w:id="56" w:name="_Hlk211854148"/>
      <w:r w:rsidR="00247E7D">
        <w:rPr>
          <w:sz w:val="24"/>
          <w:szCs w:val="24"/>
          <w:lang w:val="en-US"/>
        </w:rPr>
        <w:t xml:space="preserve">Table </w:t>
      </w:r>
      <w:r w:rsidR="00687D9E">
        <w:rPr>
          <w:sz w:val="24"/>
          <w:szCs w:val="24"/>
          <w:lang w:val="en-US"/>
        </w:rPr>
        <w:t>5</w:t>
      </w:r>
      <w:r w:rsidR="00247E7D">
        <w:rPr>
          <w:sz w:val="24"/>
          <w:szCs w:val="24"/>
          <w:lang w:val="en-US"/>
        </w:rPr>
        <w:t xml:space="preserve">: Stimulated results of tests for seasonality for de-trended series for linear and quadratic </w:t>
      </w:r>
      <w:proofErr w:type="spellStart"/>
      <w:r w:rsidR="00247E7D">
        <w:rPr>
          <w:sz w:val="24"/>
          <w:szCs w:val="24"/>
          <w:lang w:val="en-US"/>
        </w:rPr>
        <w:t>cont</w:t>
      </w:r>
      <w:proofErr w:type="spellEnd"/>
      <w:r w:rsidR="00247E7D">
        <w:rPr>
          <w:sz w:val="24"/>
          <w:szCs w:val="24"/>
          <w:lang w:val="en-US"/>
        </w:rPr>
        <w:t xml:space="preserve">’ </w:t>
      </w:r>
    </w:p>
    <w:tbl>
      <w:tblPr>
        <w:tblStyle w:val="TableGrid"/>
        <w:tblW w:w="0" w:type="auto"/>
        <w:tblLook w:val="04A0" w:firstRow="1" w:lastRow="0" w:firstColumn="1" w:lastColumn="0" w:noHBand="0" w:noVBand="1"/>
      </w:tblPr>
      <w:tblGrid>
        <w:gridCol w:w="1803"/>
        <w:gridCol w:w="1803"/>
        <w:gridCol w:w="1803"/>
        <w:gridCol w:w="1803"/>
        <w:gridCol w:w="1804"/>
      </w:tblGrid>
      <w:tr w:rsidR="00247E7D" w14:paraId="14260C7A" w14:textId="77777777" w:rsidTr="00E96166">
        <w:tc>
          <w:tcPr>
            <w:tcW w:w="1803" w:type="dxa"/>
          </w:tcPr>
          <w:p w14:paraId="57ABD84E" w14:textId="77777777" w:rsidR="00247E7D" w:rsidRDefault="00247E7D" w:rsidP="00E96166">
            <w:pPr>
              <w:rPr>
                <w:sz w:val="24"/>
                <w:szCs w:val="24"/>
                <w:lang w:val="en-US"/>
              </w:rPr>
            </w:pPr>
            <w:r>
              <w:rPr>
                <w:sz w:val="24"/>
                <w:szCs w:val="24"/>
                <w:lang w:val="en-US"/>
              </w:rPr>
              <w:t>Trend Curve</w:t>
            </w:r>
          </w:p>
        </w:tc>
        <w:tc>
          <w:tcPr>
            <w:tcW w:w="1803" w:type="dxa"/>
          </w:tcPr>
          <w:p w14:paraId="7695FD60" w14:textId="77777777" w:rsidR="00247E7D" w:rsidRDefault="00247E7D" w:rsidP="00E96166">
            <w:pPr>
              <w:rPr>
                <w:sz w:val="24"/>
                <w:szCs w:val="24"/>
                <w:lang w:val="en-US"/>
              </w:rPr>
            </w:pPr>
            <w:r>
              <w:rPr>
                <w:sz w:val="24"/>
                <w:szCs w:val="24"/>
                <w:lang w:val="en-US"/>
              </w:rPr>
              <w:t>Test Statistic</w:t>
            </w:r>
          </w:p>
        </w:tc>
        <w:tc>
          <w:tcPr>
            <w:tcW w:w="1803" w:type="dxa"/>
          </w:tcPr>
          <w:p w14:paraId="7326524B" w14:textId="43E8C289" w:rsidR="00247E7D" w:rsidRDefault="00247E7D" w:rsidP="00E96166">
            <w:pPr>
              <w:rPr>
                <w:sz w:val="24"/>
                <w:szCs w:val="24"/>
                <w:lang w:val="en-US"/>
              </w:rPr>
            </w:pPr>
            <w:r>
              <w:rPr>
                <w:sz w:val="24"/>
                <w:szCs w:val="24"/>
                <w:lang w:val="en-US"/>
              </w:rPr>
              <w:t>%</w:t>
            </w:r>
            <w:r w:rsidR="00FA7871">
              <w:rPr>
                <w:sz w:val="24"/>
                <w:szCs w:val="24"/>
                <w:lang w:val="en-US"/>
              </w:rPr>
              <w:t xml:space="preserve">Pass     </w:t>
            </w:r>
            <w:r>
              <w:rPr>
                <w:sz w:val="24"/>
                <w:szCs w:val="24"/>
                <w:lang w:val="en-US"/>
              </w:rPr>
              <w:t xml:space="preserve">   %Fail</w:t>
            </w:r>
          </w:p>
        </w:tc>
        <w:tc>
          <w:tcPr>
            <w:tcW w:w="1803" w:type="dxa"/>
          </w:tcPr>
          <w:p w14:paraId="2030025B" w14:textId="3EFDA940" w:rsidR="00247E7D" w:rsidRDefault="00247E7D" w:rsidP="00E96166">
            <w:pPr>
              <w:rPr>
                <w:sz w:val="24"/>
                <w:szCs w:val="24"/>
                <w:lang w:val="en-US"/>
              </w:rPr>
            </w:pPr>
            <w:r>
              <w:rPr>
                <w:sz w:val="24"/>
                <w:szCs w:val="24"/>
                <w:lang w:val="en-US"/>
              </w:rPr>
              <w:t>%</w:t>
            </w:r>
            <w:r w:rsidR="00FA7871">
              <w:rPr>
                <w:sz w:val="24"/>
                <w:szCs w:val="24"/>
                <w:lang w:val="en-US"/>
              </w:rPr>
              <w:t xml:space="preserve">Pass    </w:t>
            </w:r>
            <w:r>
              <w:rPr>
                <w:sz w:val="24"/>
                <w:szCs w:val="24"/>
                <w:lang w:val="en-US"/>
              </w:rPr>
              <w:t xml:space="preserve">    %Fail</w:t>
            </w:r>
          </w:p>
        </w:tc>
        <w:tc>
          <w:tcPr>
            <w:tcW w:w="1804" w:type="dxa"/>
          </w:tcPr>
          <w:p w14:paraId="6CD72151" w14:textId="619D2910" w:rsidR="00247E7D" w:rsidRDefault="00247E7D" w:rsidP="00E96166">
            <w:pPr>
              <w:rPr>
                <w:sz w:val="24"/>
                <w:szCs w:val="24"/>
                <w:lang w:val="en-US"/>
              </w:rPr>
            </w:pPr>
            <w:r>
              <w:rPr>
                <w:sz w:val="24"/>
                <w:szCs w:val="24"/>
                <w:lang w:val="en-US"/>
              </w:rPr>
              <w:t>%</w:t>
            </w:r>
            <w:r w:rsidR="00FA7871">
              <w:rPr>
                <w:sz w:val="24"/>
                <w:szCs w:val="24"/>
                <w:lang w:val="en-US"/>
              </w:rPr>
              <w:t xml:space="preserve">Pass    </w:t>
            </w:r>
            <w:r>
              <w:rPr>
                <w:sz w:val="24"/>
                <w:szCs w:val="24"/>
                <w:lang w:val="en-US"/>
              </w:rPr>
              <w:t xml:space="preserve">    %Fail</w:t>
            </w:r>
          </w:p>
        </w:tc>
      </w:tr>
      <w:tr w:rsidR="00247E7D" w14:paraId="61B65D4F" w14:textId="77777777" w:rsidTr="00E96166">
        <w:tc>
          <w:tcPr>
            <w:tcW w:w="1803" w:type="dxa"/>
          </w:tcPr>
          <w:p w14:paraId="12B9551A" w14:textId="77777777" w:rsidR="00247E7D" w:rsidRDefault="00247E7D" w:rsidP="00E96166">
            <w:pPr>
              <w:rPr>
                <w:sz w:val="24"/>
                <w:szCs w:val="24"/>
                <w:lang w:val="en-US"/>
              </w:rPr>
            </w:pPr>
            <w:r>
              <w:rPr>
                <w:sz w:val="24"/>
                <w:szCs w:val="24"/>
                <w:lang w:val="en-US"/>
              </w:rPr>
              <w:t>Linear:</w:t>
            </w:r>
          </w:p>
          <w:p w14:paraId="6B02836F" w14:textId="77777777" w:rsidR="00247E7D" w:rsidRDefault="00247E7D" w:rsidP="00E96166">
            <w:pPr>
              <w:rPr>
                <w:sz w:val="24"/>
                <w:szCs w:val="24"/>
                <w:lang w:val="en-US"/>
              </w:rPr>
            </w:pPr>
            <w:r w:rsidRPr="00D60532">
              <w:rPr>
                <w:position w:val="-6"/>
                <w:sz w:val="24"/>
                <w:szCs w:val="24"/>
                <w:lang w:val="en-US"/>
              </w:rPr>
              <w:object w:dxaOrig="520" w:dyaOrig="279" w14:anchorId="337440A6">
                <v:shape id="_x0000_i1145" type="#_x0000_t75" style="width:26.75pt;height:14.2pt" o:ole="">
                  <v:imagedata r:id="rId208" o:title=""/>
                </v:shape>
                <o:OLEObject Type="Embed" ProgID="Equation.DSMT4" ShapeID="_x0000_i1145" DrawAspect="Content" ObjectID="_1827496102" r:id="rId221"/>
              </w:object>
            </w:r>
          </w:p>
          <w:p w14:paraId="5A7933FB" w14:textId="77777777" w:rsidR="00247E7D" w:rsidRDefault="00247E7D" w:rsidP="00E96166">
            <w:pPr>
              <w:rPr>
                <w:sz w:val="24"/>
                <w:szCs w:val="24"/>
                <w:lang w:val="en-US"/>
              </w:rPr>
            </w:pPr>
            <w:r w:rsidRPr="00D60532">
              <w:rPr>
                <w:position w:val="-6"/>
                <w:sz w:val="24"/>
                <w:szCs w:val="24"/>
                <w:lang w:val="en-US"/>
              </w:rPr>
              <w:object w:dxaOrig="560" w:dyaOrig="279" w14:anchorId="0DE0FE58">
                <v:shape id="_x0000_i1146" type="#_x0000_t75" style="width:27.8pt;height:14.2pt" o:ole="">
                  <v:imagedata r:id="rId210" o:title=""/>
                </v:shape>
                <o:OLEObject Type="Embed" ProgID="Equation.DSMT4" ShapeID="_x0000_i1146" DrawAspect="Content" ObjectID="_1827496103" r:id="rId222"/>
              </w:object>
            </w:r>
          </w:p>
        </w:tc>
        <w:tc>
          <w:tcPr>
            <w:tcW w:w="1803" w:type="dxa"/>
          </w:tcPr>
          <w:p w14:paraId="76CC0B5B" w14:textId="77777777" w:rsidR="00247E7D" w:rsidRDefault="00247E7D" w:rsidP="00E96166">
            <w:pPr>
              <w:rPr>
                <w:sz w:val="24"/>
                <w:szCs w:val="24"/>
                <w:lang w:val="en-US"/>
              </w:rPr>
            </w:pPr>
            <w:r w:rsidRPr="00A93509">
              <w:rPr>
                <w:position w:val="-6"/>
                <w:sz w:val="24"/>
                <w:szCs w:val="24"/>
                <w:lang w:val="en-US"/>
              </w:rPr>
              <w:object w:dxaOrig="320" w:dyaOrig="240" w14:anchorId="0B8A27E0">
                <v:shape id="_x0000_i1147" type="#_x0000_t75" style="width:15.8pt;height:12pt" o:ole="">
                  <v:imagedata r:id="rId212" o:title=""/>
                </v:shape>
                <o:OLEObject Type="Embed" ProgID="Equation.DSMT4" ShapeID="_x0000_i1147" DrawAspect="Content" ObjectID="_1827496104" r:id="rId223"/>
              </w:object>
            </w:r>
            <w:r>
              <w:rPr>
                <w:sz w:val="24"/>
                <w:szCs w:val="24"/>
                <w:lang w:val="en-US"/>
              </w:rPr>
              <w:t>test</w:t>
            </w:r>
          </w:p>
          <w:p w14:paraId="0CDCA6D6" w14:textId="77777777" w:rsidR="00247E7D" w:rsidRDefault="00247E7D" w:rsidP="00E96166">
            <w:pPr>
              <w:rPr>
                <w:sz w:val="24"/>
                <w:szCs w:val="24"/>
                <w:lang w:val="en-US"/>
              </w:rPr>
            </w:pPr>
            <w:r>
              <w:rPr>
                <w:sz w:val="24"/>
                <w:szCs w:val="24"/>
                <w:lang w:val="en-US"/>
              </w:rPr>
              <w:t>Signed-rank test</w:t>
            </w:r>
          </w:p>
          <w:p w14:paraId="07F90E20" w14:textId="77777777" w:rsidR="00247E7D" w:rsidRDefault="00247E7D" w:rsidP="00E96166">
            <w:pPr>
              <w:rPr>
                <w:sz w:val="24"/>
                <w:szCs w:val="24"/>
                <w:lang w:val="en-US"/>
              </w:rPr>
            </w:pPr>
            <w:r>
              <w:rPr>
                <w:sz w:val="24"/>
                <w:szCs w:val="24"/>
                <w:lang w:val="en-US"/>
              </w:rPr>
              <w:t>Sign test</w:t>
            </w:r>
          </w:p>
        </w:tc>
        <w:tc>
          <w:tcPr>
            <w:tcW w:w="1803" w:type="dxa"/>
          </w:tcPr>
          <w:p w14:paraId="789FA5CE" w14:textId="77777777" w:rsidR="00247E7D" w:rsidRDefault="00247E7D" w:rsidP="00E96166">
            <w:pPr>
              <w:rPr>
                <w:sz w:val="24"/>
                <w:szCs w:val="24"/>
                <w:lang w:val="en-US"/>
              </w:rPr>
            </w:pPr>
            <w:r>
              <w:rPr>
                <w:sz w:val="24"/>
                <w:szCs w:val="24"/>
                <w:lang w:val="en-US"/>
              </w:rPr>
              <w:t>100.00       0.00</w:t>
            </w:r>
          </w:p>
          <w:p w14:paraId="1FA8DB48" w14:textId="759975AE" w:rsidR="00247E7D" w:rsidRDefault="00247E7D" w:rsidP="00E96166">
            <w:pPr>
              <w:rPr>
                <w:sz w:val="24"/>
                <w:szCs w:val="24"/>
                <w:lang w:val="en-US"/>
              </w:rPr>
            </w:pPr>
            <w:r>
              <w:rPr>
                <w:sz w:val="24"/>
                <w:szCs w:val="24"/>
                <w:lang w:val="en-US"/>
              </w:rPr>
              <w:t xml:space="preserve">85.19         14.81  </w:t>
            </w:r>
          </w:p>
          <w:p w14:paraId="2BF10DFB" w14:textId="1C8F4D97" w:rsidR="00247E7D" w:rsidRDefault="00247E7D" w:rsidP="00E96166">
            <w:pPr>
              <w:rPr>
                <w:sz w:val="24"/>
                <w:szCs w:val="24"/>
                <w:lang w:val="en-US"/>
              </w:rPr>
            </w:pPr>
            <w:r>
              <w:rPr>
                <w:sz w:val="24"/>
                <w:szCs w:val="24"/>
                <w:lang w:val="en-US"/>
              </w:rPr>
              <w:t xml:space="preserve">85.19         14.81        </w:t>
            </w:r>
          </w:p>
        </w:tc>
        <w:tc>
          <w:tcPr>
            <w:tcW w:w="1803" w:type="dxa"/>
          </w:tcPr>
          <w:p w14:paraId="59B23232" w14:textId="77777777" w:rsidR="00247E7D" w:rsidRDefault="00247E7D" w:rsidP="00E96166">
            <w:pPr>
              <w:rPr>
                <w:sz w:val="24"/>
                <w:szCs w:val="24"/>
                <w:lang w:val="en-US"/>
              </w:rPr>
            </w:pPr>
            <w:r>
              <w:rPr>
                <w:sz w:val="24"/>
                <w:szCs w:val="24"/>
                <w:lang w:val="en-US"/>
              </w:rPr>
              <w:t>100.00       0.00</w:t>
            </w:r>
          </w:p>
          <w:p w14:paraId="243C841A" w14:textId="77777777" w:rsidR="00247E7D" w:rsidRDefault="00247E7D" w:rsidP="00E96166">
            <w:pPr>
              <w:rPr>
                <w:sz w:val="24"/>
                <w:szCs w:val="24"/>
                <w:lang w:val="en-US"/>
              </w:rPr>
            </w:pPr>
            <w:r>
              <w:rPr>
                <w:sz w:val="24"/>
                <w:szCs w:val="24"/>
                <w:lang w:val="en-US"/>
              </w:rPr>
              <w:t>100.00       0.00</w:t>
            </w:r>
          </w:p>
          <w:p w14:paraId="40A4AE6A" w14:textId="7EC61494" w:rsidR="00247E7D" w:rsidRDefault="00247E7D" w:rsidP="00E96166">
            <w:pPr>
              <w:rPr>
                <w:sz w:val="24"/>
                <w:szCs w:val="24"/>
                <w:lang w:val="en-US"/>
              </w:rPr>
            </w:pPr>
            <w:r>
              <w:rPr>
                <w:sz w:val="24"/>
                <w:szCs w:val="24"/>
                <w:lang w:val="en-US"/>
              </w:rPr>
              <w:t>96.08          3.92</w:t>
            </w:r>
          </w:p>
        </w:tc>
        <w:tc>
          <w:tcPr>
            <w:tcW w:w="1804" w:type="dxa"/>
          </w:tcPr>
          <w:p w14:paraId="08C3F19A" w14:textId="77777777" w:rsidR="00247E7D" w:rsidRDefault="00247E7D" w:rsidP="00E96166">
            <w:pPr>
              <w:rPr>
                <w:sz w:val="24"/>
                <w:szCs w:val="24"/>
                <w:lang w:val="en-US"/>
              </w:rPr>
            </w:pPr>
            <w:r>
              <w:rPr>
                <w:sz w:val="24"/>
                <w:szCs w:val="24"/>
                <w:lang w:val="en-US"/>
              </w:rPr>
              <w:t>100.00      0.00</w:t>
            </w:r>
          </w:p>
          <w:p w14:paraId="6018534C" w14:textId="77777777" w:rsidR="00247E7D" w:rsidRDefault="00247E7D" w:rsidP="00E96166">
            <w:pPr>
              <w:rPr>
                <w:sz w:val="24"/>
                <w:szCs w:val="24"/>
                <w:lang w:val="en-US"/>
              </w:rPr>
            </w:pPr>
            <w:r>
              <w:rPr>
                <w:sz w:val="24"/>
                <w:szCs w:val="24"/>
                <w:lang w:val="en-US"/>
              </w:rPr>
              <w:t>100.00      0.00</w:t>
            </w:r>
          </w:p>
          <w:p w14:paraId="204066D9" w14:textId="1128750B" w:rsidR="00247E7D" w:rsidRDefault="00247E7D" w:rsidP="00E96166">
            <w:pPr>
              <w:rPr>
                <w:sz w:val="24"/>
                <w:szCs w:val="24"/>
                <w:lang w:val="en-US"/>
              </w:rPr>
            </w:pPr>
            <w:r>
              <w:rPr>
                <w:sz w:val="24"/>
                <w:szCs w:val="24"/>
                <w:lang w:val="en-US"/>
              </w:rPr>
              <w:t>96.08        3.92</w:t>
            </w:r>
          </w:p>
        </w:tc>
      </w:tr>
      <w:tr w:rsidR="00247E7D" w14:paraId="238116CD" w14:textId="77777777" w:rsidTr="00E96166">
        <w:tc>
          <w:tcPr>
            <w:tcW w:w="1803" w:type="dxa"/>
          </w:tcPr>
          <w:p w14:paraId="2C268EAB" w14:textId="77777777" w:rsidR="00247E7D" w:rsidRDefault="00247E7D" w:rsidP="00E96166">
            <w:pPr>
              <w:rPr>
                <w:sz w:val="24"/>
                <w:szCs w:val="24"/>
                <w:lang w:val="en-US"/>
              </w:rPr>
            </w:pPr>
            <w:r>
              <w:rPr>
                <w:sz w:val="24"/>
                <w:szCs w:val="24"/>
                <w:lang w:val="en-US"/>
              </w:rPr>
              <w:t>Quadratic</w:t>
            </w:r>
          </w:p>
          <w:p w14:paraId="5E3C1055" w14:textId="77777777" w:rsidR="00247E7D" w:rsidRDefault="00247E7D" w:rsidP="00E96166">
            <w:pPr>
              <w:rPr>
                <w:sz w:val="24"/>
                <w:szCs w:val="24"/>
                <w:lang w:val="en-US"/>
              </w:rPr>
            </w:pPr>
            <w:r w:rsidRPr="00A93509">
              <w:rPr>
                <w:position w:val="-6"/>
                <w:sz w:val="24"/>
                <w:szCs w:val="24"/>
                <w:lang w:val="en-US"/>
              </w:rPr>
              <w:object w:dxaOrig="520" w:dyaOrig="279" w14:anchorId="4E286ECD">
                <v:shape id="_x0000_i1148" type="#_x0000_t75" style="width:26.75pt;height:14.2pt" o:ole="">
                  <v:imagedata r:id="rId214" o:title=""/>
                </v:shape>
                <o:OLEObject Type="Embed" ProgID="Equation.DSMT4" ShapeID="_x0000_i1148" DrawAspect="Content" ObjectID="_1827496105" r:id="rId224"/>
              </w:object>
            </w:r>
            <w:r>
              <w:rPr>
                <w:sz w:val="24"/>
                <w:szCs w:val="24"/>
                <w:lang w:val="en-US"/>
              </w:rPr>
              <w:t>,</w:t>
            </w:r>
            <w:r w:rsidRPr="00A93509">
              <w:rPr>
                <w:position w:val="-6"/>
                <w:sz w:val="24"/>
                <w:szCs w:val="24"/>
                <w:lang w:val="en-US"/>
              </w:rPr>
              <w:object w:dxaOrig="560" w:dyaOrig="279" w14:anchorId="002F91AF">
                <v:shape id="_x0000_i1149" type="#_x0000_t75" style="width:27.8pt;height:14.2pt" o:ole="">
                  <v:imagedata r:id="rId216" o:title=""/>
                </v:shape>
                <o:OLEObject Type="Embed" ProgID="Equation.DSMT4" ShapeID="_x0000_i1149" DrawAspect="Content" ObjectID="_1827496106" r:id="rId225"/>
              </w:object>
            </w:r>
          </w:p>
          <w:p w14:paraId="414B8165" w14:textId="77777777" w:rsidR="00247E7D" w:rsidRDefault="00247E7D" w:rsidP="00E96166">
            <w:pPr>
              <w:rPr>
                <w:sz w:val="24"/>
                <w:szCs w:val="24"/>
                <w:lang w:val="en-US"/>
              </w:rPr>
            </w:pPr>
            <w:r w:rsidRPr="00A93509">
              <w:rPr>
                <w:position w:val="-6"/>
                <w:sz w:val="24"/>
                <w:szCs w:val="24"/>
                <w:lang w:val="en-US"/>
              </w:rPr>
              <w:object w:dxaOrig="520" w:dyaOrig="279" w14:anchorId="3BF48692">
                <v:shape id="_x0000_i1150" type="#_x0000_t75" style="width:26.75pt;height:14.2pt" o:ole="">
                  <v:imagedata r:id="rId218" o:title=""/>
                </v:shape>
                <o:OLEObject Type="Embed" ProgID="Equation.DSMT4" ShapeID="_x0000_i1150" DrawAspect="Content" ObjectID="_1827496107" r:id="rId226"/>
              </w:object>
            </w:r>
          </w:p>
          <w:p w14:paraId="08AFC47B" w14:textId="77777777" w:rsidR="00247E7D" w:rsidRDefault="00247E7D" w:rsidP="00E96166">
            <w:pPr>
              <w:rPr>
                <w:sz w:val="24"/>
                <w:szCs w:val="24"/>
                <w:lang w:val="en-US"/>
              </w:rPr>
            </w:pPr>
          </w:p>
        </w:tc>
        <w:tc>
          <w:tcPr>
            <w:tcW w:w="1803" w:type="dxa"/>
          </w:tcPr>
          <w:p w14:paraId="5A114C6B" w14:textId="77777777" w:rsidR="00247E7D" w:rsidRDefault="00247E7D" w:rsidP="00E96166">
            <w:pPr>
              <w:rPr>
                <w:sz w:val="24"/>
                <w:szCs w:val="24"/>
                <w:lang w:val="en-US"/>
              </w:rPr>
            </w:pPr>
            <w:r w:rsidRPr="00A93509">
              <w:rPr>
                <w:position w:val="-6"/>
                <w:sz w:val="24"/>
                <w:szCs w:val="24"/>
                <w:lang w:val="en-US"/>
              </w:rPr>
              <w:object w:dxaOrig="320" w:dyaOrig="240" w14:anchorId="2EDB5806">
                <v:shape id="_x0000_i1151" type="#_x0000_t75" style="width:15.8pt;height:12pt" o:ole="">
                  <v:imagedata r:id="rId212" o:title=""/>
                </v:shape>
                <o:OLEObject Type="Embed" ProgID="Equation.DSMT4" ShapeID="_x0000_i1151" DrawAspect="Content" ObjectID="_1827496108" r:id="rId227"/>
              </w:object>
            </w:r>
            <w:r>
              <w:rPr>
                <w:sz w:val="24"/>
                <w:szCs w:val="24"/>
                <w:lang w:val="en-US"/>
              </w:rPr>
              <w:t>test</w:t>
            </w:r>
          </w:p>
          <w:p w14:paraId="64AD8560" w14:textId="77777777" w:rsidR="00247E7D" w:rsidRDefault="00247E7D" w:rsidP="00E96166">
            <w:pPr>
              <w:rPr>
                <w:sz w:val="24"/>
                <w:szCs w:val="24"/>
                <w:lang w:val="en-US"/>
              </w:rPr>
            </w:pPr>
            <w:r>
              <w:rPr>
                <w:sz w:val="24"/>
                <w:szCs w:val="24"/>
                <w:lang w:val="en-US"/>
              </w:rPr>
              <w:t>Signed-rank test</w:t>
            </w:r>
          </w:p>
          <w:p w14:paraId="6FE2B247" w14:textId="77777777" w:rsidR="00247E7D" w:rsidRDefault="00247E7D" w:rsidP="00E96166">
            <w:pPr>
              <w:rPr>
                <w:sz w:val="24"/>
                <w:szCs w:val="24"/>
                <w:lang w:val="en-US"/>
              </w:rPr>
            </w:pPr>
            <w:r>
              <w:rPr>
                <w:sz w:val="24"/>
                <w:szCs w:val="24"/>
                <w:lang w:val="en-US"/>
              </w:rPr>
              <w:t>Sign test</w:t>
            </w:r>
          </w:p>
        </w:tc>
        <w:tc>
          <w:tcPr>
            <w:tcW w:w="1803" w:type="dxa"/>
          </w:tcPr>
          <w:p w14:paraId="66DE380A" w14:textId="77777777" w:rsidR="00247E7D" w:rsidRDefault="00247E7D" w:rsidP="00E96166">
            <w:pPr>
              <w:rPr>
                <w:sz w:val="24"/>
                <w:szCs w:val="24"/>
                <w:lang w:val="en-US"/>
              </w:rPr>
            </w:pPr>
            <w:r>
              <w:rPr>
                <w:sz w:val="24"/>
                <w:szCs w:val="24"/>
                <w:lang w:val="en-US"/>
              </w:rPr>
              <w:t>100.00        0.00</w:t>
            </w:r>
          </w:p>
          <w:p w14:paraId="7618C759" w14:textId="77777777" w:rsidR="00247E7D" w:rsidRDefault="00247E7D" w:rsidP="00E96166">
            <w:pPr>
              <w:rPr>
                <w:sz w:val="24"/>
                <w:szCs w:val="24"/>
                <w:lang w:val="en-US"/>
              </w:rPr>
            </w:pPr>
            <w:r>
              <w:rPr>
                <w:sz w:val="24"/>
                <w:szCs w:val="24"/>
                <w:lang w:val="en-US"/>
              </w:rPr>
              <w:t>100.00        0.00</w:t>
            </w:r>
          </w:p>
          <w:p w14:paraId="2FA49ADE" w14:textId="4BF5FE0D" w:rsidR="00247E7D" w:rsidRDefault="00247E7D" w:rsidP="00E96166">
            <w:pPr>
              <w:rPr>
                <w:sz w:val="24"/>
                <w:szCs w:val="24"/>
                <w:lang w:val="en-US"/>
              </w:rPr>
            </w:pPr>
            <w:r>
              <w:rPr>
                <w:sz w:val="24"/>
                <w:szCs w:val="24"/>
                <w:lang w:val="en-US"/>
              </w:rPr>
              <w:t>9</w:t>
            </w:r>
            <w:r w:rsidR="00FC405C">
              <w:rPr>
                <w:sz w:val="24"/>
                <w:szCs w:val="24"/>
                <w:lang w:val="en-US"/>
              </w:rPr>
              <w:t>3</w:t>
            </w:r>
            <w:r>
              <w:rPr>
                <w:sz w:val="24"/>
                <w:szCs w:val="24"/>
                <w:lang w:val="en-US"/>
              </w:rPr>
              <w:t>.</w:t>
            </w:r>
            <w:r w:rsidR="00FC405C">
              <w:rPr>
                <w:sz w:val="24"/>
                <w:szCs w:val="24"/>
                <w:lang w:val="en-US"/>
              </w:rPr>
              <w:t>89</w:t>
            </w:r>
            <w:r>
              <w:rPr>
                <w:sz w:val="24"/>
                <w:szCs w:val="24"/>
                <w:lang w:val="en-US"/>
              </w:rPr>
              <w:t xml:space="preserve">          </w:t>
            </w:r>
            <w:r w:rsidR="00FC405C">
              <w:rPr>
                <w:sz w:val="24"/>
                <w:szCs w:val="24"/>
                <w:lang w:val="en-US"/>
              </w:rPr>
              <w:t xml:space="preserve"> 6.11</w:t>
            </w:r>
          </w:p>
        </w:tc>
        <w:tc>
          <w:tcPr>
            <w:tcW w:w="1803" w:type="dxa"/>
          </w:tcPr>
          <w:p w14:paraId="58D6021A" w14:textId="77777777" w:rsidR="00247E7D" w:rsidRDefault="00247E7D" w:rsidP="00E96166">
            <w:pPr>
              <w:rPr>
                <w:sz w:val="24"/>
                <w:szCs w:val="24"/>
                <w:lang w:val="en-US"/>
              </w:rPr>
            </w:pPr>
            <w:r>
              <w:rPr>
                <w:sz w:val="24"/>
                <w:szCs w:val="24"/>
                <w:lang w:val="en-US"/>
              </w:rPr>
              <w:t>100.00       0.00</w:t>
            </w:r>
          </w:p>
          <w:p w14:paraId="251B75EA" w14:textId="77777777" w:rsidR="00247E7D" w:rsidRDefault="00247E7D" w:rsidP="00E96166">
            <w:pPr>
              <w:rPr>
                <w:sz w:val="24"/>
                <w:szCs w:val="24"/>
                <w:lang w:val="en-US"/>
              </w:rPr>
            </w:pPr>
            <w:r>
              <w:rPr>
                <w:sz w:val="24"/>
                <w:szCs w:val="24"/>
                <w:lang w:val="en-US"/>
              </w:rPr>
              <w:t>100.00       0.00</w:t>
            </w:r>
          </w:p>
          <w:p w14:paraId="29875D03" w14:textId="0D332C1A" w:rsidR="00247E7D" w:rsidRDefault="00247E7D" w:rsidP="00E96166">
            <w:pPr>
              <w:rPr>
                <w:sz w:val="24"/>
                <w:szCs w:val="24"/>
                <w:lang w:val="en-US"/>
              </w:rPr>
            </w:pPr>
            <w:r>
              <w:rPr>
                <w:sz w:val="24"/>
                <w:szCs w:val="24"/>
                <w:lang w:val="en-US"/>
              </w:rPr>
              <w:t xml:space="preserve"> 8</w:t>
            </w:r>
            <w:r w:rsidR="005C6C9C">
              <w:rPr>
                <w:sz w:val="24"/>
                <w:szCs w:val="24"/>
                <w:lang w:val="en-US"/>
              </w:rPr>
              <w:t>7</w:t>
            </w:r>
            <w:r>
              <w:rPr>
                <w:sz w:val="24"/>
                <w:szCs w:val="24"/>
                <w:lang w:val="en-US"/>
              </w:rPr>
              <w:t>.</w:t>
            </w:r>
            <w:r w:rsidR="005C6C9C">
              <w:rPr>
                <w:sz w:val="24"/>
                <w:szCs w:val="24"/>
                <w:lang w:val="en-US"/>
              </w:rPr>
              <w:t>1</w:t>
            </w:r>
            <w:r>
              <w:rPr>
                <w:sz w:val="24"/>
                <w:szCs w:val="24"/>
                <w:lang w:val="en-US"/>
              </w:rPr>
              <w:t>5        1</w:t>
            </w:r>
            <w:r w:rsidR="005C6C9C">
              <w:rPr>
                <w:sz w:val="24"/>
                <w:szCs w:val="24"/>
                <w:lang w:val="en-US"/>
              </w:rPr>
              <w:t>2.85</w:t>
            </w:r>
          </w:p>
        </w:tc>
        <w:tc>
          <w:tcPr>
            <w:tcW w:w="1804" w:type="dxa"/>
          </w:tcPr>
          <w:p w14:paraId="49080F1C" w14:textId="77777777" w:rsidR="00247E7D" w:rsidRDefault="00247E7D" w:rsidP="00E96166">
            <w:pPr>
              <w:rPr>
                <w:sz w:val="24"/>
                <w:szCs w:val="24"/>
                <w:lang w:val="en-US"/>
              </w:rPr>
            </w:pPr>
            <w:r>
              <w:rPr>
                <w:sz w:val="24"/>
                <w:szCs w:val="24"/>
                <w:lang w:val="en-US"/>
              </w:rPr>
              <w:t>100.00      0.00</w:t>
            </w:r>
          </w:p>
          <w:p w14:paraId="553888E7" w14:textId="77777777" w:rsidR="00247E7D" w:rsidRDefault="00247E7D" w:rsidP="00E96166">
            <w:pPr>
              <w:rPr>
                <w:sz w:val="24"/>
                <w:szCs w:val="24"/>
                <w:lang w:val="en-US"/>
              </w:rPr>
            </w:pPr>
            <w:r>
              <w:rPr>
                <w:sz w:val="24"/>
                <w:szCs w:val="24"/>
                <w:lang w:val="en-US"/>
              </w:rPr>
              <w:t>100.00      0.00</w:t>
            </w:r>
          </w:p>
          <w:p w14:paraId="74E8D6B0" w14:textId="40467F24" w:rsidR="00247E7D" w:rsidRDefault="005C6C9C" w:rsidP="00E96166">
            <w:pPr>
              <w:rPr>
                <w:sz w:val="24"/>
                <w:szCs w:val="24"/>
                <w:lang w:val="en-US"/>
              </w:rPr>
            </w:pPr>
            <w:r>
              <w:rPr>
                <w:sz w:val="24"/>
                <w:szCs w:val="24"/>
                <w:lang w:val="en-US"/>
              </w:rPr>
              <w:t>87.15</w:t>
            </w:r>
            <w:r w:rsidR="00247E7D">
              <w:rPr>
                <w:sz w:val="24"/>
                <w:szCs w:val="24"/>
                <w:lang w:val="en-US"/>
              </w:rPr>
              <w:t xml:space="preserve">        1</w:t>
            </w:r>
            <w:r>
              <w:rPr>
                <w:sz w:val="24"/>
                <w:szCs w:val="24"/>
                <w:lang w:val="en-US"/>
              </w:rPr>
              <w:t>2.85</w:t>
            </w:r>
          </w:p>
        </w:tc>
      </w:tr>
      <w:tr w:rsidR="00247E7D" w14:paraId="7DFA86DE" w14:textId="77777777" w:rsidTr="00E96166">
        <w:tc>
          <w:tcPr>
            <w:tcW w:w="3606" w:type="dxa"/>
            <w:gridSpan w:val="2"/>
          </w:tcPr>
          <w:p w14:paraId="2A546980" w14:textId="77777777" w:rsidR="00247E7D" w:rsidRPr="00A93509" w:rsidRDefault="00247E7D" w:rsidP="00E96166">
            <w:pPr>
              <w:rPr>
                <w:sz w:val="24"/>
                <w:szCs w:val="24"/>
                <w:lang w:val="en-US"/>
              </w:rPr>
            </w:pPr>
            <w:r>
              <w:rPr>
                <w:sz w:val="24"/>
                <w:szCs w:val="24"/>
                <w:lang w:val="en-US"/>
              </w:rPr>
              <w:t xml:space="preserve">              Significance level(s)</w:t>
            </w:r>
          </w:p>
        </w:tc>
        <w:tc>
          <w:tcPr>
            <w:tcW w:w="1803" w:type="dxa"/>
          </w:tcPr>
          <w:p w14:paraId="036021BB" w14:textId="77777777" w:rsidR="00247E7D" w:rsidRDefault="00247E7D" w:rsidP="00E96166">
            <w:pPr>
              <w:rPr>
                <w:sz w:val="24"/>
                <w:szCs w:val="24"/>
                <w:lang w:val="en-US"/>
              </w:rPr>
            </w:pPr>
            <w:r>
              <w:rPr>
                <w:sz w:val="24"/>
                <w:szCs w:val="24"/>
                <w:lang w:val="en-US"/>
              </w:rPr>
              <w:t xml:space="preserve">    1% (0.01)</w:t>
            </w:r>
          </w:p>
        </w:tc>
        <w:tc>
          <w:tcPr>
            <w:tcW w:w="1803" w:type="dxa"/>
          </w:tcPr>
          <w:p w14:paraId="19FAA853" w14:textId="77777777" w:rsidR="00247E7D" w:rsidRDefault="00247E7D" w:rsidP="00E96166">
            <w:pPr>
              <w:rPr>
                <w:sz w:val="24"/>
                <w:szCs w:val="24"/>
                <w:lang w:val="en-US"/>
              </w:rPr>
            </w:pPr>
            <w:r>
              <w:rPr>
                <w:sz w:val="24"/>
                <w:szCs w:val="24"/>
                <w:lang w:val="en-US"/>
              </w:rPr>
              <w:t xml:space="preserve"> 5% (0.05)</w:t>
            </w:r>
          </w:p>
        </w:tc>
        <w:tc>
          <w:tcPr>
            <w:tcW w:w="1804" w:type="dxa"/>
          </w:tcPr>
          <w:p w14:paraId="40184421" w14:textId="77777777" w:rsidR="00247E7D" w:rsidRDefault="00247E7D" w:rsidP="00E96166">
            <w:pPr>
              <w:spacing w:line="360" w:lineRule="auto"/>
              <w:rPr>
                <w:sz w:val="24"/>
                <w:szCs w:val="24"/>
                <w:lang w:val="en-US"/>
              </w:rPr>
            </w:pPr>
            <w:r>
              <w:rPr>
                <w:sz w:val="24"/>
                <w:szCs w:val="24"/>
                <w:lang w:val="en-US"/>
              </w:rPr>
              <w:t xml:space="preserve"> 10% (0.1)</w:t>
            </w:r>
          </w:p>
        </w:tc>
      </w:tr>
    </w:tbl>
    <w:bookmarkEnd w:id="56"/>
    <w:p w14:paraId="0F14ED89" w14:textId="77777777" w:rsidR="00247E7D" w:rsidRDefault="00247E7D" w:rsidP="00247E7D">
      <w:pPr>
        <w:rPr>
          <w:sz w:val="24"/>
          <w:szCs w:val="24"/>
          <w:lang w:val="en-US"/>
        </w:rPr>
      </w:pPr>
      <w:r>
        <w:rPr>
          <w:sz w:val="24"/>
          <w:szCs w:val="24"/>
          <w:lang w:val="en-US"/>
        </w:rPr>
        <w:t xml:space="preserve">                                                                               </w:t>
      </w:r>
    </w:p>
    <w:p w14:paraId="134909AC" w14:textId="19FCC021" w:rsidR="00C04CD3" w:rsidRDefault="00C04CD3" w:rsidP="00C04CD3">
      <w:pPr>
        <w:rPr>
          <w:sz w:val="24"/>
          <w:szCs w:val="24"/>
          <w:lang w:val="en-US"/>
        </w:rPr>
      </w:pPr>
      <w:r>
        <w:rPr>
          <w:sz w:val="24"/>
          <w:szCs w:val="24"/>
          <w:lang w:val="en-US"/>
        </w:rPr>
        <w:t xml:space="preserve">Table </w:t>
      </w:r>
      <w:r w:rsidR="00687D9E">
        <w:rPr>
          <w:sz w:val="24"/>
          <w:szCs w:val="24"/>
          <w:lang w:val="en-US"/>
        </w:rPr>
        <w:t>5</w:t>
      </w:r>
      <w:r>
        <w:rPr>
          <w:sz w:val="24"/>
          <w:szCs w:val="24"/>
          <w:lang w:val="en-US"/>
        </w:rPr>
        <w:t xml:space="preserve">: Stimulated results of tests for seasonality for de-trended series for linear and quadratic </w:t>
      </w:r>
      <w:proofErr w:type="spellStart"/>
      <w:r>
        <w:rPr>
          <w:sz w:val="24"/>
          <w:szCs w:val="24"/>
          <w:lang w:val="en-US"/>
        </w:rPr>
        <w:t>cont</w:t>
      </w:r>
      <w:proofErr w:type="spellEnd"/>
      <w:r>
        <w:rPr>
          <w:sz w:val="24"/>
          <w:szCs w:val="24"/>
          <w:lang w:val="en-US"/>
        </w:rPr>
        <w:t xml:space="preserve">’ </w:t>
      </w:r>
    </w:p>
    <w:tbl>
      <w:tblPr>
        <w:tblStyle w:val="TableGrid"/>
        <w:tblW w:w="0" w:type="auto"/>
        <w:tblLook w:val="04A0" w:firstRow="1" w:lastRow="0" w:firstColumn="1" w:lastColumn="0" w:noHBand="0" w:noVBand="1"/>
      </w:tblPr>
      <w:tblGrid>
        <w:gridCol w:w="1803"/>
        <w:gridCol w:w="1803"/>
        <w:gridCol w:w="1803"/>
        <w:gridCol w:w="1803"/>
        <w:gridCol w:w="1804"/>
      </w:tblGrid>
      <w:tr w:rsidR="00C04CD3" w14:paraId="78570941" w14:textId="77777777" w:rsidTr="00E96166">
        <w:tc>
          <w:tcPr>
            <w:tcW w:w="1803" w:type="dxa"/>
          </w:tcPr>
          <w:p w14:paraId="7404C421" w14:textId="77777777" w:rsidR="00C04CD3" w:rsidRDefault="00C04CD3" w:rsidP="00E96166">
            <w:pPr>
              <w:rPr>
                <w:sz w:val="24"/>
                <w:szCs w:val="24"/>
                <w:lang w:val="en-US"/>
              </w:rPr>
            </w:pPr>
            <w:r>
              <w:rPr>
                <w:sz w:val="24"/>
                <w:szCs w:val="24"/>
                <w:lang w:val="en-US"/>
              </w:rPr>
              <w:t>Trend Curve</w:t>
            </w:r>
          </w:p>
        </w:tc>
        <w:tc>
          <w:tcPr>
            <w:tcW w:w="1803" w:type="dxa"/>
          </w:tcPr>
          <w:p w14:paraId="75E50C1D" w14:textId="77777777" w:rsidR="00C04CD3" w:rsidRDefault="00C04CD3" w:rsidP="00E96166">
            <w:pPr>
              <w:rPr>
                <w:sz w:val="24"/>
                <w:szCs w:val="24"/>
                <w:lang w:val="en-US"/>
              </w:rPr>
            </w:pPr>
            <w:r>
              <w:rPr>
                <w:sz w:val="24"/>
                <w:szCs w:val="24"/>
                <w:lang w:val="en-US"/>
              </w:rPr>
              <w:t>Test Statistic</w:t>
            </w:r>
          </w:p>
        </w:tc>
        <w:tc>
          <w:tcPr>
            <w:tcW w:w="1803" w:type="dxa"/>
          </w:tcPr>
          <w:p w14:paraId="6F0EA48D" w14:textId="77777777" w:rsidR="00C04CD3" w:rsidRDefault="00C04CD3" w:rsidP="00E96166">
            <w:pPr>
              <w:rPr>
                <w:sz w:val="24"/>
                <w:szCs w:val="24"/>
                <w:lang w:val="en-US"/>
              </w:rPr>
            </w:pPr>
            <w:r>
              <w:rPr>
                <w:sz w:val="24"/>
                <w:szCs w:val="24"/>
                <w:lang w:val="en-US"/>
              </w:rPr>
              <w:t>%Pass        %Fail</w:t>
            </w:r>
          </w:p>
        </w:tc>
        <w:tc>
          <w:tcPr>
            <w:tcW w:w="1803" w:type="dxa"/>
          </w:tcPr>
          <w:p w14:paraId="1FCBA458" w14:textId="77777777" w:rsidR="00C04CD3" w:rsidRDefault="00C04CD3" w:rsidP="00E96166">
            <w:pPr>
              <w:rPr>
                <w:sz w:val="24"/>
                <w:szCs w:val="24"/>
                <w:lang w:val="en-US"/>
              </w:rPr>
            </w:pPr>
            <w:r>
              <w:rPr>
                <w:sz w:val="24"/>
                <w:szCs w:val="24"/>
                <w:lang w:val="en-US"/>
              </w:rPr>
              <w:t>%Pass        %Fail</w:t>
            </w:r>
          </w:p>
        </w:tc>
        <w:tc>
          <w:tcPr>
            <w:tcW w:w="1804" w:type="dxa"/>
          </w:tcPr>
          <w:p w14:paraId="626C85D4" w14:textId="77777777" w:rsidR="00C04CD3" w:rsidRDefault="00C04CD3" w:rsidP="00E96166">
            <w:pPr>
              <w:rPr>
                <w:sz w:val="24"/>
                <w:szCs w:val="24"/>
                <w:lang w:val="en-US"/>
              </w:rPr>
            </w:pPr>
            <w:r>
              <w:rPr>
                <w:sz w:val="24"/>
                <w:szCs w:val="24"/>
                <w:lang w:val="en-US"/>
              </w:rPr>
              <w:t>%Pass        %Fail</w:t>
            </w:r>
          </w:p>
        </w:tc>
      </w:tr>
      <w:tr w:rsidR="00C04CD3" w14:paraId="7611BBE9" w14:textId="77777777" w:rsidTr="00E96166">
        <w:tc>
          <w:tcPr>
            <w:tcW w:w="1803" w:type="dxa"/>
          </w:tcPr>
          <w:p w14:paraId="3E0AEA64" w14:textId="77777777" w:rsidR="00C04CD3" w:rsidRDefault="00C04CD3" w:rsidP="00E96166">
            <w:pPr>
              <w:rPr>
                <w:sz w:val="24"/>
                <w:szCs w:val="24"/>
                <w:lang w:val="en-US"/>
              </w:rPr>
            </w:pPr>
            <w:r>
              <w:rPr>
                <w:sz w:val="24"/>
                <w:szCs w:val="24"/>
                <w:lang w:val="en-US"/>
              </w:rPr>
              <w:t>Linear:</w:t>
            </w:r>
          </w:p>
          <w:p w14:paraId="43CEC7D5" w14:textId="77777777" w:rsidR="00C04CD3" w:rsidRDefault="00C04CD3" w:rsidP="00E96166">
            <w:pPr>
              <w:rPr>
                <w:sz w:val="24"/>
                <w:szCs w:val="24"/>
                <w:lang w:val="en-US"/>
              </w:rPr>
            </w:pPr>
            <w:r w:rsidRPr="00D60532">
              <w:rPr>
                <w:position w:val="-6"/>
                <w:sz w:val="24"/>
                <w:szCs w:val="24"/>
                <w:lang w:val="en-US"/>
              </w:rPr>
              <w:object w:dxaOrig="520" w:dyaOrig="279" w14:anchorId="3DA8CEE9">
                <v:shape id="_x0000_i1152" type="#_x0000_t75" style="width:26.75pt;height:14.2pt" o:ole="">
                  <v:imagedata r:id="rId208" o:title=""/>
                </v:shape>
                <o:OLEObject Type="Embed" ProgID="Equation.DSMT4" ShapeID="_x0000_i1152" DrawAspect="Content" ObjectID="_1827496109" r:id="rId228"/>
              </w:object>
            </w:r>
          </w:p>
          <w:p w14:paraId="6ED5177C" w14:textId="77777777" w:rsidR="00C04CD3" w:rsidRDefault="00C04CD3" w:rsidP="00E96166">
            <w:pPr>
              <w:rPr>
                <w:sz w:val="24"/>
                <w:szCs w:val="24"/>
                <w:lang w:val="en-US"/>
              </w:rPr>
            </w:pPr>
            <w:r w:rsidRPr="00D60532">
              <w:rPr>
                <w:position w:val="-6"/>
                <w:sz w:val="24"/>
                <w:szCs w:val="24"/>
                <w:lang w:val="en-US"/>
              </w:rPr>
              <w:object w:dxaOrig="560" w:dyaOrig="279" w14:anchorId="101686DB">
                <v:shape id="_x0000_i1153" type="#_x0000_t75" style="width:27.8pt;height:14.2pt" o:ole="">
                  <v:imagedata r:id="rId210" o:title=""/>
                </v:shape>
                <o:OLEObject Type="Embed" ProgID="Equation.DSMT4" ShapeID="_x0000_i1153" DrawAspect="Content" ObjectID="_1827496110" r:id="rId229"/>
              </w:object>
            </w:r>
          </w:p>
        </w:tc>
        <w:tc>
          <w:tcPr>
            <w:tcW w:w="1803" w:type="dxa"/>
          </w:tcPr>
          <w:p w14:paraId="7FF2D978" w14:textId="77777777" w:rsidR="00C04CD3" w:rsidRDefault="00C04CD3" w:rsidP="00E96166">
            <w:pPr>
              <w:rPr>
                <w:sz w:val="24"/>
                <w:szCs w:val="24"/>
                <w:lang w:val="en-US"/>
              </w:rPr>
            </w:pPr>
            <w:r w:rsidRPr="00A93509">
              <w:rPr>
                <w:position w:val="-6"/>
                <w:sz w:val="24"/>
                <w:szCs w:val="24"/>
                <w:lang w:val="en-US"/>
              </w:rPr>
              <w:object w:dxaOrig="320" w:dyaOrig="240" w14:anchorId="4B403A9A">
                <v:shape id="_x0000_i1154" type="#_x0000_t75" style="width:15.8pt;height:12pt" o:ole="">
                  <v:imagedata r:id="rId212" o:title=""/>
                </v:shape>
                <o:OLEObject Type="Embed" ProgID="Equation.DSMT4" ShapeID="_x0000_i1154" DrawAspect="Content" ObjectID="_1827496111" r:id="rId230"/>
              </w:object>
            </w:r>
            <w:r>
              <w:rPr>
                <w:sz w:val="24"/>
                <w:szCs w:val="24"/>
                <w:lang w:val="en-US"/>
              </w:rPr>
              <w:t>test</w:t>
            </w:r>
          </w:p>
          <w:p w14:paraId="228DC050" w14:textId="77777777" w:rsidR="00C04CD3" w:rsidRDefault="00C04CD3" w:rsidP="00E96166">
            <w:pPr>
              <w:rPr>
                <w:sz w:val="24"/>
                <w:szCs w:val="24"/>
                <w:lang w:val="en-US"/>
              </w:rPr>
            </w:pPr>
            <w:r>
              <w:rPr>
                <w:sz w:val="24"/>
                <w:szCs w:val="24"/>
                <w:lang w:val="en-US"/>
              </w:rPr>
              <w:t>Signed-rank test</w:t>
            </w:r>
          </w:p>
          <w:p w14:paraId="3317904F" w14:textId="77777777" w:rsidR="00C04CD3" w:rsidRDefault="00C04CD3" w:rsidP="00E96166">
            <w:pPr>
              <w:rPr>
                <w:sz w:val="24"/>
                <w:szCs w:val="24"/>
                <w:lang w:val="en-US"/>
              </w:rPr>
            </w:pPr>
            <w:r>
              <w:rPr>
                <w:sz w:val="24"/>
                <w:szCs w:val="24"/>
                <w:lang w:val="en-US"/>
              </w:rPr>
              <w:t>Sign test</w:t>
            </w:r>
          </w:p>
        </w:tc>
        <w:tc>
          <w:tcPr>
            <w:tcW w:w="1803" w:type="dxa"/>
          </w:tcPr>
          <w:p w14:paraId="2A07F8F9" w14:textId="77777777" w:rsidR="00C04CD3" w:rsidRDefault="00C04CD3" w:rsidP="00E96166">
            <w:pPr>
              <w:rPr>
                <w:sz w:val="24"/>
                <w:szCs w:val="24"/>
                <w:lang w:val="en-US"/>
              </w:rPr>
            </w:pPr>
            <w:r>
              <w:rPr>
                <w:sz w:val="24"/>
                <w:szCs w:val="24"/>
                <w:lang w:val="en-US"/>
              </w:rPr>
              <w:t>100.00       0.00</w:t>
            </w:r>
          </w:p>
          <w:p w14:paraId="0EE72CDF" w14:textId="34DC1AB4" w:rsidR="00C04CD3" w:rsidRDefault="00C04CD3" w:rsidP="00E96166">
            <w:pPr>
              <w:rPr>
                <w:sz w:val="24"/>
                <w:szCs w:val="24"/>
                <w:lang w:val="en-US"/>
              </w:rPr>
            </w:pPr>
            <w:r>
              <w:rPr>
                <w:sz w:val="24"/>
                <w:szCs w:val="24"/>
                <w:lang w:val="en-US"/>
              </w:rPr>
              <w:t xml:space="preserve">89.92         10.08  </w:t>
            </w:r>
          </w:p>
          <w:p w14:paraId="55B11444" w14:textId="7E9A109D" w:rsidR="00C04CD3" w:rsidRDefault="00C04CD3" w:rsidP="00E96166">
            <w:pPr>
              <w:rPr>
                <w:sz w:val="24"/>
                <w:szCs w:val="24"/>
                <w:lang w:val="en-US"/>
              </w:rPr>
            </w:pPr>
            <w:r>
              <w:rPr>
                <w:sz w:val="24"/>
                <w:szCs w:val="24"/>
                <w:lang w:val="en-US"/>
              </w:rPr>
              <w:t xml:space="preserve">85.92         10.08        </w:t>
            </w:r>
          </w:p>
        </w:tc>
        <w:tc>
          <w:tcPr>
            <w:tcW w:w="1803" w:type="dxa"/>
          </w:tcPr>
          <w:p w14:paraId="056369D2" w14:textId="77777777" w:rsidR="00C04CD3" w:rsidRDefault="00C04CD3" w:rsidP="00E96166">
            <w:pPr>
              <w:rPr>
                <w:sz w:val="24"/>
                <w:szCs w:val="24"/>
                <w:lang w:val="en-US"/>
              </w:rPr>
            </w:pPr>
            <w:r>
              <w:rPr>
                <w:sz w:val="24"/>
                <w:szCs w:val="24"/>
                <w:lang w:val="en-US"/>
              </w:rPr>
              <w:t>100.00       0.00</w:t>
            </w:r>
          </w:p>
          <w:p w14:paraId="51DF4D18" w14:textId="77777777" w:rsidR="00C04CD3" w:rsidRDefault="00C04CD3" w:rsidP="00E96166">
            <w:pPr>
              <w:rPr>
                <w:sz w:val="24"/>
                <w:szCs w:val="24"/>
                <w:lang w:val="en-US"/>
              </w:rPr>
            </w:pPr>
            <w:r>
              <w:rPr>
                <w:sz w:val="24"/>
                <w:szCs w:val="24"/>
                <w:lang w:val="en-US"/>
              </w:rPr>
              <w:t>100.00       0.00</w:t>
            </w:r>
          </w:p>
          <w:p w14:paraId="7E9D6735" w14:textId="1FCD2407" w:rsidR="00C04CD3" w:rsidRDefault="00C04CD3" w:rsidP="00E96166">
            <w:pPr>
              <w:rPr>
                <w:sz w:val="24"/>
                <w:szCs w:val="24"/>
                <w:lang w:val="en-US"/>
              </w:rPr>
            </w:pPr>
            <w:r>
              <w:rPr>
                <w:sz w:val="24"/>
                <w:szCs w:val="24"/>
                <w:lang w:val="en-US"/>
              </w:rPr>
              <w:t>96.03          3.97</w:t>
            </w:r>
          </w:p>
        </w:tc>
        <w:tc>
          <w:tcPr>
            <w:tcW w:w="1804" w:type="dxa"/>
          </w:tcPr>
          <w:p w14:paraId="778D661E" w14:textId="77777777" w:rsidR="00C04CD3" w:rsidRDefault="00C04CD3" w:rsidP="00E96166">
            <w:pPr>
              <w:rPr>
                <w:sz w:val="24"/>
                <w:szCs w:val="24"/>
                <w:lang w:val="en-US"/>
              </w:rPr>
            </w:pPr>
            <w:r>
              <w:rPr>
                <w:sz w:val="24"/>
                <w:szCs w:val="24"/>
                <w:lang w:val="en-US"/>
              </w:rPr>
              <w:t>100.00      0.00</w:t>
            </w:r>
          </w:p>
          <w:p w14:paraId="0693957F" w14:textId="77777777" w:rsidR="00C04CD3" w:rsidRDefault="00C04CD3" w:rsidP="00E96166">
            <w:pPr>
              <w:rPr>
                <w:sz w:val="24"/>
                <w:szCs w:val="24"/>
                <w:lang w:val="en-US"/>
              </w:rPr>
            </w:pPr>
            <w:r>
              <w:rPr>
                <w:sz w:val="24"/>
                <w:szCs w:val="24"/>
                <w:lang w:val="en-US"/>
              </w:rPr>
              <w:t>100.00      0.00</w:t>
            </w:r>
          </w:p>
          <w:p w14:paraId="66DAE1B5" w14:textId="64BA6411" w:rsidR="00C04CD3" w:rsidRDefault="00C04CD3" w:rsidP="00E96166">
            <w:pPr>
              <w:rPr>
                <w:sz w:val="24"/>
                <w:szCs w:val="24"/>
                <w:lang w:val="en-US"/>
              </w:rPr>
            </w:pPr>
            <w:r>
              <w:rPr>
                <w:sz w:val="24"/>
                <w:szCs w:val="24"/>
                <w:lang w:val="en-US"/>
              </w:rPr>
              <w:t>96.03        3.97</w:t>
            </w:r>
          </w:p>
        </w:tc>
      </w:tr>
      <w:tr w:rsidR="00C04CD3" w14:paraId="5A0DA7BB" w14:textId="77777777" w:rsidTr="00E96166">
        <w:tc>
          <w:tcPr>
            <w:tcW w:w="1803" w:type="dxa"/>
          </w:tcPr>
          <w:p w14:paraId="2162CDB6" w14:textId="77777777" w:rsidR="00C04CD3" w:rsidRDefault="00C04CD3" w:rsidP="00E96166">
            <w:pPr>
              <w:rPr>
                <w:sz w:val="24"/>
                <w:szCs w:val="24"/>
                <w:lang w:val="en-US"/>
              </w:rPr>
            </w:pPr>
            <w:r>
              <w:rPr>
                <w:sz w:val="24"/>
                <w:szCs w:val="24"/>
                <w:lang w:val="en-US"/>
              </w:rPr>
              <w:t>Quadratic</w:t>
            </w:r>
          </w:p>
          <w:p w14:paraId="667A8087" w14:textId="77777777" w:rsidR="00C04CD3" w:rsidRDefault="00C04CD3" w:rsidP="00E96166">
            <w:pPr>
              <w:rPr>
                <w:sz w:val="24"/>
                <w:szCs w:val="24"/>
                <w:lang w:val="en-US"/>
              </w:rPr>
            </w:pPr>
            <w:r w:rsidRPr="00A93509">
              <w:rPr>
                <w:position w:val="-6"/>
                <w:sz w:val="24"/>
                <w:szCs w:val="24"/>
                <w:lang w:val="en-US"/>
              </w:rPr>
              <w:object w:dxaOrig="520" w:dyaOrig="279" w14:anchorId="7A1504E0">
                <v:shape id="_x0000_i1155" type="#_x0000_t75" style="width:26.75pt;height:14.2pt" o:ole="">
                  <v:imagedata r:id="rId214" o:title=""/>
                </v:shape>
                <o:OLEObject Type="Embed" ProgID="Equation.DSMT4" ShapeID="_x0000_i1155" DrawAspect="Content" ObjectID="_1827496112" r:id="rId231"/>
              </w:object>
            </w:r>
            <w:r>
              <w:rPr>
                <w:sz w:val="24"/>
                <w:szCs w:val="24"/>
                <w:lang w:val="en-US"/>
              </w:rPr>
              <w:t>,</w:t>
            </w:r>
            <w:r w:rsidRPr="00A93509">
              <w:rPr>
                <w:position w:val="-6"/>
                <w:sz w:val="24"/>
                <w:szCs w:val="24"/>
                <w:lang w:val="en-US"/>
              </w:rPr>
              <w:object w:dxaOrig="560" w:dyaOrig="279" w14:anchorId="13690AE6">
                <v:shape id="_x0000_i1156" type="#_x0000_t75" style="width:27.8pt;height:14.2pt" o:ole="">
                  <v:imagedata r:id="rId216" o:title=""/>
                </v:shape>
                <o:OLEObject Type="Embed" ProgID="Equation.DSMT4" ShapeID="_x0000_i1156" DrawAspect="Content" ObjectID="_1827496113" r:id="rId232"/>
              </w:object>
            </w:r>
          </w:p>
          <w:p w14:paraId="04A1AAD7" w14:textId="77777777" w:rsidR="00C04CD3" w:rsidRDefault="00C04CD3" w:rsidP="00E96166">
            <w:pPr>
              <w:rPr>
                <w:sz w:val="24"/>
                <w:szCs w:val="24"/>
                <w:lang w:val="en-US"/>
              </w:rPr>
            </w:pPr>
            <w:r w:rsidRPr="00A93509">
              <w:rPr>
                <w:position w:val="-6"/>
                <w:sz w:val="24"/>
                <w:szCs w:val="24"/>
                <w:lang w:val="en-US"/>
              </w:rPr>
              <w:object w:dxaOrig="520" w:dyaOrig="279" w14:anchorId="3FD3E768">
                <v:shape id="_x0000_i1157" type="#_x0000_t75" style="width:26.75pt;height:14.2pt" o:ole="">
                  <v:imagedata r:id="rId218" o:title=""/>
                </v:shape>
                <o:OLEObject Type="Embed" ProgID="Equation.DSMT4" ShapeID="_x0000_i1157" DrawAspect="Content" ObjectID="_1827496114" r:id="rId233"/>
              </w:object>
            </w:r>
          </w:p>
          <w:p w14:paraId="4923ADE1" w14:textId="77777777" w:rsidR="00C04CD3" w:rsidRDefault="00C04CD3" w:rsidP="00E96166">
            <w:pPr>
              <w:rPr>
                <w:sz w:val="24"/>
                <w:szCs w:val="24"/>
                <w:lang w:val="en-US"/>
              </w:rPr>
            </w:pPr>
          </w:p>
        </w:tc>
        <w:tc>
          <w:tcPr>
            <w:tcW w:w="1803" w:type="dxa"/>
          </w:tcPr>
          <w:p w14:paraId="78D27E48" w14:textId="77777777" w:rsidR="00C04CD3" w:rsidRDefault="00C04CD3" w:rsidP="00E96166">
            <w:pPr>
              <w:rPr>
                <w:sz w:val="24"/>
                <w:szCs w:val="24"/>
                <w:lang w:val="en-US"/>
              </w:rPr>
            </w:pPr>
            <w:r w:rsidRPr="00A93509">
              <w:rPr>
                <w:position w:val="-6"/>
                <w:sz w:val="24"/>
                <w:szCs w:val="24"/>
                <w:lang w:val="en-US"/>
              </w:rPr>
              <w:object w:dxaOrig="320" w:dyaOrig="240" w14:anchorId="3F61500E">
                <v:shape id="_x0000_i1158" type="#_x0000_t75" style="width:15.8pt;height:12pt" o:ole="">
                  <v:imagedata r:id="rId212" o:title=""/>
                </v:shape>
                <o:OLEObject Type="Embed" ProgID="Equation.DSMT4" ShapeID="_x0000_i1158" DrawAspect="Content" ObjectID="_1827496115" r:id="rId234"/>
              </w:object>
            </w:r>
            <w:r>
              <w:rPr>
                <w:sz w:val="24"/>
                <w:szCs w:val="24"/>
                <w:lang w:val="en-US"/>
              </w:rPr>
              <w:t>test</w:t>
            </w:r>
          </w:p>
          <w:p w14:paraId="3E437F6D" w14:textId="77777777" w:rsidR="00C04CD3" w:rsidRDefault="00C04CD3" w:rsidP="00E96166">
            <w:pPr>
              <w:rPr>
                <w:sz w:val="24"/>
                <w:szCs w:val="24"/>
                <w:lang w:val="en-US"/>
              </w:rPr>
            </w:pPr>
            <w:r>
              <w:rPr>
                <w:sz w:val="24"/>
                <w:szCs w:val="24"/>
                <w:lang w:val="en-US"/>
              </w:rPr>
              <w:t>Signed-rank test</w:t>
            </w:r>
          </w:p>
          <w:p w14:paraId="3E7C4866" w14:textId="77777777" w:rsidR="00C04CD3" w:rsidRDefault="00C04CD3" w:rsidP="00E96166">
            <w:pPr>
              <w:rPr>
                <w:sz w:val="24"/>
                <w:szCs w:val="24"/>
                <w:lang w:val="en-US"/>
              </w:rPr>
            </w:pPr>
            <w:r>
              <w:rPr>
                <w:sz w:val="24"/>
                <w:szCs w:val="24"/>
                <w:lang w:val="en-US"/>
              </w:rPr>
              <w:t>Sign test</w:t>
            </w:r>
          </w:p>
        </w:tc>
        <w:tc>
          <w:tcPr>
            <w:tcW w:w="1803" w:type="dxa"/>
          </w:tcPr>
          <w:p w14:paraId="40F235B0" w14:textId="77777777" w:rsidR="00C04CD3" w:rsidRDefault="00C04CD3" w:rsidP="00E96166">
            <w:pPr>
              <w:rPr>
                <w:sz w:val="24"/>
                <w:szCs w:val="24"/>
                <w:lang w:val="en-US"/>
              </w:rPr>
            </w:pPr>
            <w:r>
              <w:rPr>
                <w:sz w:val="24"/>
                <w:szCs w:val="24"/>
                <w:lang w:val="en-US"/>
              </w:rPr>
              <w:t>100.00        0.00</w:t>
            </w:r>
          </w:p>
          <w:p w14:paraId="27028977" w14:textId="77777777" w:rsidR="00C04CD3" w:rsidRDefault="00C04CD3" w:rsidP="00E96166">
            <w:pPr>
              <w:rPr>
                <w:sz w:val="24"/>
                <w:szCs w:val="24"/>
                <w:lang w:val="en-US"/>
              </w:rPr>
            </w:pPr>
            <w:r>
              <w:rPr>
                <w:sz w:val="24"/>
                <w:szCs w:val="24"/>
                <w:lang w:val="en-US"/>
              </w:rPr>
              <w:t>100.00        0.00</w:t>
            </w:r>
          </w:p>
          <w:p w14:paraId="27605C9E" w14:textId="29EFDD7C" w:rsidR="00C04CD3" w:rsidRDefault="00C04CD3" w:rsidP="00E96166">
            <w:pPr>
              <w:rPr>
                <w:sz w:val="24"/>
                <w:szCs w:val="24"/>
                <w:lang w:val="en-US"/>
              </w:rPr>
            </w:pPr>
            <w:r>
              <w:rPr>
                <w:sz w:val="24"/>
                <w:szCs w:val="24"/>
                <w:lang w:val="en-US"/>
              </w:rPr>
              <w:t>9</w:t>
            </w:r>
            <w:r w:rsidR="00BF66E4">
              <w:rPr>
                <w:sz w:val="24"/>
                <w:szCs w:val="24"/>
                <w:lang w:val="en-US"/>
              </w:rPr>
              <w:t>1</w:t>
            </w:r>
            <w:r>
              <w:rPr>
                <w:sz w:val="24"/>
                <w:szCs w:val="24"/>
                <w:lang w:val="en-US"/>
              </w:rPr>
              <w:t>.</w:t>
            </w:r>
            <w:r w:rsidR="00BF66E4">
              <w:rPr>
                <w:sz w:val="24"/>
                <w:szCs w:val="24"/>
                <w:lang w:val="en-US"/>
              </w:rPr>
              <w:t>67</w:t>
            </w:r>
            <w:r>
              <w:rPr>
                <w:sz w:val="24"/>
                <w:szCs w:val="24"/>
                <w:lang w:val="en-US"/>
              </w:rPr>
              <w:t xml:space="preserve">           </w:t>
            </w:r>
            <w:r w:rsidR="00BF66E4">
              <w:rPr>
                <w:sz w:val="24"/>
                <w:szCs w:val="24"/>
                <w:lang w:val="en-US"/>
              </w:rPr>
              <w:t>8.33</w:t>
            </w:r>
          </w:p>
        </w:tc>
        <w:tc>
          <w:tcPr>
            <w:tcW w:w="1803" w:type="dxa"/>
          </w:tcPr>
          <w:p w14:paraId="36CDF0B1" w14:textId="77777777" w:rsidR="00C04CD3" w:rsidRDefault="00C04CD3" w:rsidP="00E96166">
            <w:pPr>
              <w:rPr>
                <w:sz w:val="24"/>
                <w:szCs w:val="24"/>
                <w:lang w:val="en-US"/>
              </w:rPr>
            </w:pPr>
            <w:r>
              <w:rPr>
                <w:sz w:val="24"/>
                <w:szCs w:val="24"/>
                <w:lang w:val="en-US"/>
              </w:rPr>
              <w:t>100.00       0.00</w:t>
            </w:r>
          </w:p>
          <w:p w14:paraId="1597813B" w14:textId="77777777" w:rsidR="00C04CD3" w:rsidRDefault="00C04CD3" w:rsidP="00E96166">
            <w:pPr>
              <w:rPr>
                <w:sz w:val="24"/>
                <w:szCs w:val="24"/>
                <w:lang w:val="en-US"/>
              </w:rPr>
            </w:pPr>
            <w:r>
              <w:rPr>
                <w:sz w:val="24"/>
                <w:szCs w:val="24"/>
                <w:lang w:val="en-US"/>
              </w:rPr>
              <w:t>100.00       0.00</w:t>
            </w:r>
          </w:p>
          <w:p w14:paraId="7045807C" w14:textId="1EB60886" w:rsidR="00C04CD3" w:rsidRDefault="00C04CD3" w:rsidP="00E96166">
            <w:pPr>
              <w:rPr>
                <w:sz w:val="24"/>
                <w:szCs w:val="24"/>
                <w:lang w:val="en-US"/>
              </w:rPr>
            </w:pPr>
            <w:r>
              <w:rPr>
                <w:sz w:val="24"/>
                <w:szCs w:val="24"/>
                <w:lang w:val="en-US"/>
              </w:rPr>
              <w:t xml:space="preserve"> 8</w:t>
            </w:r>
            <w:r w:rsidR="00BF66E4">
              <w:rPr>
                <w:sz w:val="24"/>
                <w:szCs w:val="24"/>
                <w:lang w:val="en-US"/>
              </w:rPr>
              <w:t>5</w:t>
            </w:r>
            <w:r>
              <w:rPr>
                <w:sz w:val="24"/>
                <w:szCs w:val="24"/>
                <w:lang w:val="en-US"/>
              </w:rPr>
              <w:t>.</w:t>
            </w:r>
            <w:r w:rsidR="00BF66E4">
              <w:rPr>
                <w:sz w:val="24"/>
                <w:szCs w:val="24"/>
                <w:lang w:val="en-US"/>
              </w:rPr>
              <w:t>87</w:t>
            </w:r>
            <w:r>
              <w:rPr>
                <w:sz w:val="24"/>
                <w:szCs w:val="24"/>
                <w:lang w:val="en-US"/>
              </w:rPr>
              <w:t xml:space="preserve">        1</w:t>
            </w:r>
            <w:r w:rsidR="00BF66E4">
              <w:rPr>
                <w:sz w:val="24"/>
                <w:szCs w:val="24"/>
                <w:lang w:val="en-US"/>
              </w:rPr>
              <w:t>4.13</w:t>
            </w:r>
          </w:p>
        </w:tc>
        <w:tc>
          <w:tcPr>
            <w:tcW w:w="1804" w:type="dxa"/>
          </w:tcPr>
          <w:p w14:paraId="355EFCE6" w14:textId="77777777" w:rsidR="00C04CD3" w:rsidRDefault="00C04CD3" w:rsidP="00E96166">
            <w:pPr>
              <w:rPr>
                <w:sz w:val="24"/>
                <w:szCs w:val="24"/>
                <w:lang w:val="en-US"/>
              </w:rPr>
            </w:pPr>
            <w:r>
              <w:rPr>
                <w:sz w:val="24"/>
                <w:szCs w:val="24"/>
                <w:lang w:val="en-US"/>
              </w:rPr>
              <w:t>100.00      0.00</w:t>
            </w:r>
          </w:p>
          <w:p w14:paraId="1818D41B" w14:textId="77777777" w:rsidR="00C04CD3" w:rsidRDefault="00C04CD3" w:rsidP="00E96166">
            <w:pPr>
              <w:rPr>
                <w:sz w:val="24"/>
                <w:szCs w:val="24"/>
                <w:lang w:val="en-US"/>
              </w:rPr>
            </w:pPr>
            <w:r>
              <w:rPr>
                <w:sz w:val="24"/>
                <w:szCs w:val="24"/>
                <w:lang w:val="en-US"/>
              </w:rPr>
              <w:t>100.00      0.00</w:t>
            </w:r>
          </w:p>
          <w:p w14:paraId="0B8DCD67" w14:textId="7C3AF35D" w:rsidR="00C04CD3" w:rsidRDefault="00C04CD3" w:rsidP="00E96166">
            <w:pPr>
              <w:rPr>
                <w:sz w:val="24"/>
                <w:szCs w:val="24"/>
                <w:lang w:val="en-US"/>
              </w:rPr>
            </w:pPr>
            <w:r>
              <w:rPr>
                <w:sz w:val="24"/>
                <w:szCs w:val="24"/>
                <w:lang w:val="en-US"/>
              </w:rPr>
              <w:t>8</w:t>
            </w:r>
            <w:r w:rsidR="00BF66E4">
              <w:rPr>
                <w:sz w:val="24"/>
                <w:szCs w:val="24"/>
                <w:lang w:val="en-US"/>
              </w:rPr>
              <w:t>5.87</w:t>
            </w:r>
            <w:r>
              <w:rPr>
                <w:sz w:val="24"/>
                <w:szCs w:val="24"/>
                <w:lang w:val="en-US"/>
              </w:rPr>
              <w:t xml:space="preserve">        1</w:t>
            </w:r>
            <w:r w:rsidR="00BF66E4">
              <w:rPr>
                <w:sz w:val="24"/>
                <w:szCs w:val="24"/>
                <w:lang w:val="en-US"/>
              </w:rPr>
              <w:t>4.13</w:t>
            </w:r>
          </w:p>
        </w:tc>
      </w:tr>
      <w:tr w:rsidR="00C04CD3" w14:paraId="043A7F0C" w14:textId="77777777" w:rsidTr="00E96166">
        <w:tc>
          <w:tcPr>
            <w:tcW w:w="3606" w:type="dxa"/>
            <w:gridSpan w:val="2"/>
          </w:tcPr>
          <w:p w14:paraId="58E89D6E" w14:textId="77777777" w:rsidR="00C04CD3" w:rsidRPr="00A93509" w:rsidRDefault="00C04CD3" w:rsidP="00E96166">
            <w:pPr>
              <w:rPr>
                <w:sz w:val="24"/>
                <w:szCs w:val="24"/>
                <w:lang w:val="en-US"/>
              </w:rPr>
            </w:pPr>
            <w:r>
              <w:rPr>
                <w:sz w:val="24"/>
                <w:szCs w:val="24"/>
                <w:lang w:val="en-US"/>
              </w:rPr>
              <w:t xml:space="preserve">              Significance level(s)</w:t>
            </w:r>
          </w:p>
        </w:tc>
        <w:tc>
          <w:tcPr>
            <w:tcW w:w="1803" w:type="dxa"/>
          </w:tcPr>
          <w:p w14:paraId="6EEC5F66" w14:textId="77777777" w:rsidR="00C04CD3" w:rsidRDefault="00C04CD3" w:rsidP="00E96166">
            <w:pPr>
              <w:rPr>
                <w:sz w:val="24"/>
                <w:szCs w:val="24"/>
                <w:lang w:val="en-US"/>
              </w:rPr>
            </w:pPr>
            <w:r>
              <w:rPr>
                <w:sz w:val="24"/>
                <w:szCs w:val="24"/>
                <w:lang w:val="en-US"/>
              </w:rPr>
              <w:t xml:space="preserve">    1% (0.01)</w:t>
            </w:r>
          </w:p>
        </w:tc>
        <w:tc>
          <w:tcPr>
            <w:tcW w:w="1803" w:type="dxa"/>
          </w:tcPr>
          <w:p w14:paraId="7D14AF1B" w14:textId="77777777" w:rsidR="00C04CD3" w:rsidRDefault="00C04CD3" w:rsidP="00E96166">
            <w:pPr>
              <w:rPr>
                <w:sz w:val="24"/>
                <w:szCs w:val="24"/>
                <w:lang w:val="en-US"/>
              </w:rPr>
            </w:pPr>
            <w:r>
              <w:rPr>
                <w:sz w:val="24"/>
                <w:szCs w:val="24"/>
                <w:lang w:val="en-US"/>
              </w:rPr>
              <w:t xml:space="preserve"> 5% (0.05)</w:t>
            </w:r>
          </w:p>
        </w:tc>
        <w:tc>
          <w:tcPr>
            <w:tcW w:w="1804" w:type="dxa"/>
          </w:tcPr>
          <w:p w14:paraId="1D8EA41C" w14:textId="77777777" w:rsidR="00C04CD3" w:rsidRDefault="00C04CD3" w:rsidP="00E96166">
            <w:pPr>
              <w:spacing w:line="360" w:lineRule="auto"/>
              <w:rPr>
                <w:sz w:val="24"/>
                <w:szCs w:val="24"/>
                <w:lang w:val="en-US"/>
              </w:rPr>
            </w:pPr>
            <w:r>
              <w:rPr>
                <w:sz w:val="24"/>
                <w:szCs w:val="24"/>
                <w:lang w:val="en-US"/>
              </w:rPr>
              <w:t xml:space="preserve"> 10% (0.1)</w:t>
            </w:r>
          </w:p>
        </w:tc>
      </w:tr>
    </w:tbl>
    <w:p w14:paraId="1ED2AB3B" w14:textId="30E9500D" w:rsidR="005A314B" w:rsidRDefault="005A314B" w:rsidP="006E2B7B">
      <w:pPr>
        <w:rPr>
          <w:sz w:val="24"/>
          <w:szCs w:val="24"/>
          <w:lang w:val="en-US"/>
        </w:rPr>
      </w:pPr>
    </w:p>
    <w:p w14:paraId="1CD9747B" w14:textId="54826680" w:rsidR="007F5BDB" w:rsidRDefault="007F5BDB" w:rsidP="007F5BDB">
      <w:pPr>
        <w:rPr>
          <w:sz w:val="24"/>
          <w:szCs w:val="24"/>
          <w:lang w:val="en-US"/>
        </w:rPr>
      </w:pPr>
      <w:r>
        <w:rPr>
          <w:sz w:val="24"/>
          <w:szCs w:val="24"/>
          <w:lang w:val="en-US"/>
        </w:rPr>
        <w:t xml:space="preserve">Table </w:t>
      </w:r>
      <w:r w:rsidR="00687D9E">
        <w:rPr>
          <w:sz w:val="24"/>
          <w:szCs w:val="24"/>
          <w:lang w:val="en-US"/>
        </w:rPr>
        <w:t>5</w:t>
      </w:r>
      <w:r>
        <w:rPr>
          <w:sz w:val="24"/>
          <w:szCs w:val="24"/>
          <w:lang w:val="en-US"/>
        </w:rPr>
        <w:t xml:space="preserve">: Stimulated results of tests for seasonality for de-trended series for linear and quadratic </w:t>
      </w:r>
      <w:proofErr w:type="spellStart"/>
      <w:r>
        <w:rPr>
          <w:sz w:val="24"/>
          <w:szCs w:val="24"/>
          <w:lang w:val="en-US"/>
        </w:rPr>
        <w:t>cont</w:t>
      </w:r>
      <w:proofErr w:type="spellEnd"/>
      <w:r>
        <w:rPr>
          <w:sz w:val="24"/>
          <w:szCs w:val="24"/>
          <w:lang w:val="en-US"/>
        </w:rPr>
        <w:t xml:space="preserve">’ </w:t>
      </w:r>
    </w:p>
    <w:tbl>
      <w:tblPr>
        <w:tblStyle w:val="TableGrid"/>
        <w:tblW w:w="0" w:type="auto"/>
        <w:tblLook w:val="04A0" w:firstRow="1" w:lastRow="0" w:firstColumn="1" w:lastColumn="0" w:noHBand="0" w:noVBand="1"/>
      </w:tblPr>
      <w:tblGrid>
        <w:gridCol w:w="1803"/>
        <w:gridCol w:w="1803"/>
        <w:gridCol w:w="1803"/>
        <w:gridCol w:w="1803"/>
        <w:gridCol w:w="1804"/>
      </w:tblGrid>
      <w:tr w:rsidR="007F5BDB" w14:paraId="0C113E78" w14:textId="77777777" w:rsidTr="00E96166">
        <w:tc>
          <w:tcPr>
            <w:tcW w:w="1803" w:type="dxa"/>
          </w:tcPr>
          <w:p w14:paraId="5D565B70" w14:textId="77777777" w:rsidR="007F5BDB" w:rsidRDefault="007F5BDB" w:rsidP="00E96166">
            <w:pPr>
              <w:rPr>
                <w:sz w:val="24"/>
                <w:szCs w:val="24"/>
                <w:lang w:val="en-US"/>
              </w:rPr>
            </w:pPr>
            <w:r>
              <w:rPr>
                <w:sz w:val="24"/>
                <w:szCs w:val="24"/>
                <w:lang w:val="en-US"/>
              </w:rPr>
              <w:t>Trend Curve</w:t>
            </w:r>
          </w:p>
        </w:tc>
        <w:tc>
          <w:tcPr>
            <w:tcW w:w="1803" w:type="dxa"/>
          </w:tcPr>
          <w:p w14:paraId="54FEBFD6" w14:textId="77777777" w:rsidR="007F5BDB" w:rsidRDefault="007F5BDB" w:rsidP="00E96166">
            <w:pPr>
              <w:rPr>
                <w:sz w:val="24"/>
                <w:szCs w:val="24"/>
                <w:lang w:val="en-US"/>
              </w:rPr>
            </w:pPr>
            <w:r>
              <w:rPr>
                <w:sz w:val="24"/>
                <w:szCs w:val="24"/>
                <w:lang w:val="en-US"/>
              </w:rPr>
              <w:t>Test Statistic</w:t>
            </w:r>
          </w:p>
        </w:tc>
        <w:tc>
          <w:tcPr>
            <w:tcW w:w="1803" w:type="dxa"/>
          </w:tcPr>
          <w:p w14:paraId="4C126103" w14:textId="77777777" w:rsidR="007F5BDB" w:rsidRDefault="007F5BDB" w:rsidP="00E96166">
            <w:pPr>
              <w:rPr>
                <w:sz w:val="24"/>
                <w:szCs w:val="24"/>
                <w:lang w:val="en-US"/>
              </w:rPr>
            </w:pPr>
            <w:r>
              <w:rPr>
                <w:sz w:val="24"/>
                <w:szCs w:val="24"/>
                <w:lang w:val="en-US"/>
              </w:rPr>
              <w:t>%Pass        %Fail</w:t>
            </w:r>
          </w:p>
        </w:tc>
        <w:tc>
          <w:tcPr>
            <w:tcW w:w="1803" w:type="dxa"/>
          </w:tcPr>
          <w:p w14:paraId="78209BFC" w14:textId="77777777" w:rsidR="007F5BDB" w:rsidRDefault="007F5BDB" w:rsidP="00E96166">
            <w:pPr>
              <w:rPr>
                <w:sz w:val="24"/>
                <w:szCs w:val="24"/>
                <w:lang w:val="en-US"/>
              </w:rPr>
            </w:pPr>
            <w:r>
              <w:rPr>
                <w:sz w:val="24"/>
                <w:szCs w:val="24"/>
                <w:lang w:val="en-US"/>
              </w:rPr>
              <w:t>%Pass        %Fail</w:t>
            </w:r>
          </w:p>
        </w:tc>
        <w:tc>
          <w:tcPr>
            <w:tcW w:w="1804" w:type="dxa"/>
          </w:tcPr>
          <w:p w14:paraId="160D01F8" w14:textId="77777777" w:rsidR="007F5BDB" w:rsidRDefault="007F5BDB" w:rsidP="00E96166">
            <w:pPr>
              <w:rPr>
                <w:sz w:val="24"/>
                <w:szCs w:val="24"/>
                <w:lang w:val="en-US"/>
              </w:rPr>
            </w:pPr>
            <w:r>
              <w:rPr>
                <w:sz w:val="24"/>
                <w:szCs w:val="24"/>
                <w:lang w:val="en-US"/>
              </w:rPr>
              <w:t>%Pass        %Fail</w:t>
            </w:r>
          </w:p>
        </w:tc>
      </w:tr>
      <w:tr w:rsidR="007F5BDB" w14:paraId="4C33E06C" w14:textId="77777777" w:rsidTr="00E96166">
        <w:tc>
          <w:tcPr>
            <w:tcW w:w="1803" w:type="dxa"/>
          </w:tcPr>
          <w:p w14:paraId="0C963DFD" w14:textId="77777777" w:rsidR="007F5BDB" w:rsidRDefault="007F5BDB" w:rsidP="00E96166">
            <w:pPr>
              <w:rPr>
                <w:sz w:val="24"/>
                <w:szCs w:val="24"/>
                <w:lang w:val="en-US"/>
              </w:rPr>
            </w:pPr>
            <w:r>
              <w:rPr>
                <w:sz w:val="24"/>
                <w:szCs w:val="24"/>
                <w:lang w:val="en-US"/>
              </w:rPr>
              <w:t>Linear:</w:t>
            </w:r>
          </w:p>
          <w:p w14:paraId="7AD4D5D1" w14:textId="77777777" w:rsidR="007F5BDB" w:rsidRDefault="007F5BDB" w:rsidP="00E96166">
            <w:pPr>
              <w:rPr>
                <w:sz w:val="24"/>
                <w:szCs w:val="24"/>
                <w:lang w:val="en-US"/>
              </w:rPr>
            </w:pPr>
            <w:r w:rsidRPr="00D60532">
              <w:rPr>
                <w:position w:val="-6"/>
                <w:sz w:val="24"/>
                <w:szCs w:val="24"/>
                <w:lang w:val="en-US"/>
              </w:rPr>
              <w:object w:dxaOrig="520" w:dyaOrig="279" w14:anchorId="4DDA44CF">
                <v:shape id="_x0000_i1159" type="#_x0000_t75" style="width:26.75pt;height:14.2pt" o:ole="">
                  <v:imagedata r:id="rId208" o:title=""/>
                </v:shape>
                <o:OLEObject Type="Embed" ProgID="Equation.DSMT4" ShapeID="_x0000_i1159" DrawAspect="Content" ObjectID="_1827496116" r:id="rId235"/>
              </w:object>
            </w:r>
          </w:p>
          <w:p w14:paraId="521BBAFF" w14:textId="77777777" w:rsidR="007F5BDB" w:rsidRDefault="007F5BDB" w:rsidP="00E96166">
            <w:pPr>
              <w:rPr>
                <w:sz w:val="24"/>
                <w:szCs w:val="24"/>
                <w:lang w:val="en-US"/>
              </w:rPr>
            </w:pPr>
            <w:r w:rsidRPr="00D60532">
              <w:rPr>
                <w:position w:val="-6"/>
                <w:sz w:val="24"/>
                <w:szCs w:val="24"/>
                <w:lang w:val="en-US"/>
              </w:rPr>
              <w:object w:dxaOrig="560" w:dyaOrig="279" w14:anchorId="498EA52C">
                <v:shape id="_x0000_i1160" type="#_x0000_t75" style="width:27.8pt;height:14.2pt" o:ole="">
                  <v:imagedata r:id="rId210" o:title=""/>
                </v:shape>
                <o:OLEObject Type="Embed" ProgID="Equation.DSMT4" ShapeID="_x0000_i1160" DrawAspect="Content" ObjectID="_1827496117" r:id="rId236"/>
              </w:object>
            </w:r>
          </w:p>
        </w:tc>
        <w:tc>
          <w:tcPr>
            <w:tcW w:w="1803" w:type="dxa"/>
          </w:tcPr>
          <w:p w14:paraId="0CE19D16" w14:textId="77777777" w:rsidR="007F5BDB" w:rsidRDefault="007F5BDB" w:rsidP="00E96166">
            <w:pPr>
              <w:rPr>
                <w:sz w:val="24"/>
                <w:szCs w:val="24"/>
                <w:lang w:val="en-US"/>
              </w:rPr>
            </w:pPr>
            <w:r w:rsidRPr="00A93509">
              <w:rPr>
                <w:position w:val="-6"/>
                <w:sz w:val="24"/>
                <w:szCs w:val="24"/>
                <w:lang w:val="en-US"/>
              </w:rPr>
              <w:object w:dxaOrig="320" w:dyaOrig="240" w14:anchorId="00635903">
                <v:shape id="_x0000_i1161" type="#_x0000_t75" style="width:15.8pt;height:12pt" o:ole="">
                  <v:imagedata r:id="rId212" o:title=""/>
                </v:shape>
                <o:OLEObject Type="Embed" ProgID="Equation.DSMT4" ShapeID="_x0000_i1161" DrawAspect="Content" ObjectID="_1827496118" r:id="rId237"/>
              </w:object>
            </w:r>
            <w:r>
              <w:rPr>
                <w:sz w:val="24"/>
                <w:szCs w:val="24"/>
                <w:lang w:val="en-US"/>
              </w:rPr>
              <w:t>test</w:t>
            </w:r>
          </w:p>
          <w:p w14:paraId="4653FD4E" w14:textId="77777777" w:rsidR="007F5BDB" w:rsidRDefault="007F5BDB" w:rsidP="00E96166">
            <w:pPr>
              <w:rPr>
                <w:sz w:val="24"/>
                <w:szCs w:val="24"/>
                <w:lang w:val="en-US"/>
              </w:rPr>
            </w:pPr>
            <w:r>
              <w:rPr>
                <w:sz w:val="24"/>
                <w:szCs w:val="24"/>
                <w:lang w:val="en-US"/>
              </w:rPr>
              <w:t>Signed-rank test</w:t>
            </w:r>
          </w:p>
          <w:p w14:paraId="1F29688A" w14:textId="77777777" w:rsidR="007F5BDB" w:rsidRDefault="007F5BDB" w:rsidP="00E96166">
            <w:pPr>
              <w:rPr>
                <w:sz w:val="24"/>
                <w:szCs w:val="24"/>
                <w:lang w:val="en-US"/>
              </w:rPr>
            </w:pPr>
            <w:r>
              <w:rPr>
                <w:sz w:val="24"/>
                <w:szCs w:val="24"/>
                <w:lang w:val="en-US"/>
              </w:rPr>
              <w:t>Sign test</w:t>
            </w:r>
          </w:p>
        </w:tc>
        <w:tc>
          <w:tcPr>
            <w:tcW w:w="1803" w:type="dxa"/>
          </w:tcPr>
          <w:p w14:paraId="129C2963" w14:textId="77777777" w:rsidR="007F5BDB" w:rsidRDefault="007F5BDB" w:rsidP="00E96166">
            <w:pPr>
              <w:rPr>
                <w:sz w:val="24"/>
                <w:szCs w:val="24"/>
                <w:lang w:val="en-US"/>
              </w:rPr>
            </w:pPr>
            <w:r>
              <w:rPr>
                <w:sz w:val="24"/>
                <w:szCs w:val="24"/>
                <w:lang w:val="en-US"/>
              </w:rPr>
              <w:t>100.00       0.00</w:t>
            </w:r>
          </w:p>
          <w:p w14:paraId="0BEC77BC" w14:textId="41D0AAF3" w:rsidR="007F5BDB" w:rsidRDefault="007F5BDB" w:rsidP="00E96166">
            <w:pPr>
              <w:rPr>
                <w:sz w:val="24"/>
                <w:szCs w:val="24"/>
                <w:lang w:val="en-US"/>
              </w:rPr>
            </w:pPr>
            <w:r>
              <w:rPr>
                <w:sz w:val="24"/>
                <w:szCs w:val="24"/>
                <w:lang w:val="en-US"/>
              </w:rPr>
              <w:t>8</w:t>
            </w:r>
            <w:r w:rsidR="00A56F26">
              <w:rPr>
                <w:sz w:val="24"/>
                <w:szCs w:val="24"/>
                <w:lang w:val="en-US"/>
              </w:rPr>
              <w:t>3</w:t>
            </w:r>
            <w:r>
              <w:rPr>
                <w:sz w:val="24"/>
                <w:szCs w:val="24"/>
                <w:lang w:val="en-US"/>
              </w:rPr>
              <w:t>.1</w:t>
            </w:r>
            <w:r w:rsidR="00A56F26">
              <w:rPr>
                <w:sz w:val="24"/>
                <w:szCs w:val="24"/>
                <w:lang w:val="en-US"/>
              </w:rPr>
              <w:t>9</w:t>
            </w:r>
            <w:r>
              <w:rPr>
                <w:sz w:val="24"/>
                <w:szCs w:val="24"/>
                <w:lang w:val="en-US"/>
              </w:rPr>
              <w:t xml:space="preserve">         1</w:t>
            </w:r>
            <w:r w:rsidR="00A56F26">
              <w:rPr>
                <w:sz w:val="24"/>
                <w:szCs w:val="24"/>
                <w:lang w:val="en-US"/>
              </w:rPr>
              <w:t>6.81</w:t>
            </w:r>
            <w:r>
              <w:rPr>
                <w:sz w:val="24"/>
                <w:szCs w:val="24"/>
                <w:lang w:val="en-US"/>
              </w:rPr>
              <w:t xml:space="preserve">  </w:t>
            </w:r>
          </w:p>
          <w:p w14:paraId="09BA26B1" w14:textId="2A6EE2AD" w:rsidR="007F5BDB" w:rsidRDefault="007F5BDB" w:rsidP="00E96166">
            <w:pPr>
              <w:rPr>
                <w:sz w:val="24"/>
                <w:szCs w:val="24"/>
                <w:lang w:val="en-US"/>
              </w:rPr>
            </w:pPr>
            <w:r>
              <w:rPr>
                <w:sz w:val="24"/>
                <w:szCs w:val="24"/>
                <w:lang w:val="en-US"/>
              </w:rPr>
              <w:t>8</w:t>
            </w:r>
            <w:r w:rsidR="00A56F26">
              <w:rPr>
                <w:sz w:val="24"/>
                <w:szCs w:val="24"/>
                <w:lang w:val="en-US"/>
              </w:rPr>
              <w:t>1</w:t>
            </w:r>
            <w:r>
              <w:rPr>
                <w:sz w:val="24"/>
                <w:szCs w:val="24"/>
                <w:lang w:val="en-US"/>
              </w:rPr>
              <w:t>.1</w:t>
            </w:r>
            <w:r w:rsidR="00A56F26">
              <w:rPr>
                <w:sz w:val="24"/>
                <w:szCs w:val="24"/>
                <w:lang w:val="en-US"/>
              </w:rPr>
              <w:t>5</w:t>
            </w:r>
            <w:r>
              <w:rPr>
                <w:sz w:val="24"/>
                <w:szCs w:val="24"/>
                <w:lang w:val="en-US"/>
              </w:rPr>
              <w:t xml:space="preserve">         1</w:t>
            </w:r>
            <w:r w:rsidR="00BA53AC">
              <w:rPr>
                <w:sz w:val="24"/>
                <w:szCs w:val="24"/>
                <w:lang w:val="en-US"/>
              </w:rPr>
              <w:t>8.85</w:t>
            </w:r>
            <w:r>
              <w:rPr>
                <w:sz w:val="24"/>
                <w:szCs w:val="24"/>
                <w:lang w:val="en-US"/>
              </w:rPr>
              <w:t xml:space="preserve">        </w:t>
            </w:r>
          </w:p>
        </w:tc>
        <w:tc>
          <w:tcPr>
            <w:tcW w:w="1803" w:type="dxa"/>
          </w:tcPr>
          <w:p w14:paraId="456AFB0A" w14:textId="77777777" w:rsidR="007F5BDB" w:rsidRDefault="007F5BDB" w:rsidP="00E96166">
            <w:pPr>
              <w:rPr>
                <w:sz w:val="24"/>
                <w:szCs w:val="24"/>
                <w:lang w:val="en-US"/>
              </w:rPr>
            </w:pPr>
            <w:r>
              <w:rPr>
                <w:sz w:val="24"/>
                <w:szCs w:val="24"/>
                <w:lang w:val="en-US"/>
              </w:rPr>
              <w:t>100.00       0.00</w:t>
            </w:r>
          </w:p>
          <w:p w14:paraId="342D84F4" w14:textId="77777777" w:rsidR="007F5BDB" w:rsidRDefault="007F5BDB" w:rsidP="00E96166">
            <w:pPr>
              <w:rPr>
                <w:sz w:val="24"/>
                <w:szCs w:val="24"/>
                <w:lang w:val="en-US"/>
              </w:rPr>
            </w:pPr>
            <w:r>
              <w:rPr>
                <w:sz w:val="24"/>
                <w:szCs w:val="24"/>
                <w:lang w:val="en-US"/>
              </w:rPr>
              <w:t>100.00       0.00</w:t>
            </w:r>
          </w:p>
          <w:p w14:paraId="515241B5" w14:textId="09BEFE02" w:rsidR="007F5BDB" w:rsidRDefault="007F5BDB" w:rsidP="00E96166">
            <w:pPr>
              <w:rPr>
                <w:sz w:val="24"/>
                <w:szCs w:val="24"/>
                <w:lang w:val="en-US"/>
              </w:rPr>
            </w:pPr>
            <w:r>
              <w:rPr>
                <w:sz w:val="24"/>
                <w:szCs w:val="24"/>
                <w:lang w:val="en-US"/>
              </w:rPr>
              <w:t>96.0</w:t>
            </w:r>
            <w:r w:rsidR="00BA53AC">
              <w:rPr>
                <w:sz w:val="24"/>
                <w:szCs w:val="24"/>
                <w:lang w:val="en-US"/>
              </w:rPr>
              <w:t>1</w:t>
            </w:r>
            <w:r>
              <w:rPr>
                <w:sz w:val="24"/>
                <w:szCs w:val="24"/>
                <w:lang w:val="en-US"/>
              </w:rPr>
              <w:t xml:space="preserve">          3.9</w:t>
            </w:r>
            <w:r w:rsidR="00BA53AC">
              <w:rPr>
                <w:sz w:val="24"/>
                <w:szCs w:val="24"/>
                <w:lang w:val="en-US"/>
              </w:rPr>
              <w:t>9</w:t>
            </w:r>
          </w:p>
        </w:tc>
        <w:tc>
          <w:tcPr>
            <w:tcW w:w="1804" w:type="dxa"/>
          </w:tcPr>
          <w:p w14:paraId="5BAF9804" w14:textId="77777777" w:rsidR="007F5BDB" w:rsidRDefault="007F5BDB" w:rsidP="00E96166">
            <w:pPr>
              <w:rPr>
                <w:sz w:val="24"/>
                <w:szCs w:val="24"/>
                <w:lang w:val="en-US"/>
              </w:rPr>
            </w:pPr>
            <w:r>
              <w:rPr>
                <w:sz w:val="24"/>
                <w:szCs w:val="24"/>
                <w:lang w:val="en-US"/>
              </w:rPr>
              <w:t>100.00      0.00</w:t>
            </w:r>
          </w:p>
          <w:p w14:paraId="7A67B46E" w14:textId="77777777" w:rsidR="007F5BDB" w:rsidRDefault="007F5BDB" w:rsidP="00E96166">
            <w:pPr>
              <w:rPr>
                <w:sz w:val="24"/>
                <w:szCs w:val="24"/>
                <w:lang w:val="en-US"/>
              </w:rPr>
            </w:pPr>
            <w:r>
              <w:rPr>
                <w:sz w:val="24"/>
                <w:szCs w:val="24"/>
                <w:lang w:val="en-US"/>
              </w:rPr>
              <w:t>100.00      0.00</w:t>
            </w:r>
          </w:p>
          <w:p w14:paraId="7781DE23" w14:textId="3B7CD2BD" w:rsidR="007F5BDB" w:rsidRDefault="007F5BDB" w:rsidP="00E96166">
            <w:pPr>
              <w:rPr>
                <w:sz w:val="24"/>
                <w:szCs w:val="24"/>
                <w:lang w:val="en-US"/>
              </w:rPr>
            </w:pPr>
            <w:r>
              <w:rPr>
                <w:sz w:val="24"/>
                <w:szCs w:val="24"/>
                <w:lang w:val="en-US"/>
              </w:rPr>
              <w:t>96.0</w:t>
            </w:r>
            <w:r w:rsidR="00BA53AC">
              <w:rPr>
                <w:sz w:val="24"/>
                <w:szCs w:val="24"/>
                <w:lang w:val="en-US"/>
              </w:rPr>
              <w:t>1</w:t>
            </w:r>
            <w:r>
              <w:rPr>
                <w:sz w:val="24"/>
                <w:szCs w:val="24"/>
                <w:lang w:val="en-US"/>
              </w:rPr>
              <w:t xml:space="preserve">       </w:t>
            </w:r>
            <w:r w:rsidR="00BA53AC">
              <w:rPr>
                <w:sz w:val="24"/>
                <w:szCs w:val="24"/>
                <w:lang w:val="en-US"/>
              </w:rPr>
              <w:t xml:space="preserve"> </w:t>
            </w:r>
            <w:r>
              <w:rPr>
                <w:sz w:val="24"/>
                <w:szCs w:val="24"/>
                <w:lang w:val="en-US"/>
              </w:rPr>
              <w:t>3.9</w:t>
            </w:r>
            <w:r w:rsidR="00BA53AC">
              <w:rPr>
                <w:sz w:val="24"/>
                <w:szCs w:val="24"/>
                <w:lang w:val="en-US"/>
              </w:rPr>
              <w:t>9</w:t>
            </w:r>
          </w:p>
        </w:tc>
      </w:tr>
      <w:tr w:rsidR="007F5BDB" w14:paraId="4D7F2626" w14:textId="77777777" w:rsidTr="00E96166">
        <w:tc>
          <w:tcPr>
            <w:tcW w:w="1803" w:type="dxa"/>
          </w:tcPr>
          <w:p w14:paraId="7D3564E0" w14:textId="77777777" w:rsidR="007F5BDB" w:rsidRDefault="007F5BDB" w:rsidP="00E96166">
            <w:pPr>
              <w:rPr>
                <w:sz w:val="24"/>
                <w:szCs w:val="24"/>
                <w:lang w:val="en-US"/>
              </w:rPr>
            </w:pPr>
            <w:r>
              <w:rPr>
                <w:sz w:val="24"/>
                <w:szCs w:val="24"/>
                <w:lang w:val="en-US"/>
              </w:rPr>
              <w:t>Quadratic</w:t>
            </w:r>
          </w:p>
          <w:p w14:paraId="046BD6D2" w14:textId="77777777" w:rsidR="007F5BDB" w:rsidRDefault="007F5BDB" w:rsidP="00E96166">
            <w:pPr>
              <w:rPr>
                <w:sz w:val="24"/>
                <w:szCs w:val="24"/>
                <w:lang w:val="en-US"/>
              </w:rPr>
            </w:pPr>
            <w:r w:rsidRPr="00A93509">
              <w:rPr>
                <w:position w:val="-6"/>
                <w:sz w:val="24"/>
                <w:szCs w:val="24"/>
                <w:lang w:val="en-US"/>
              </w:rPr>
              <w:object w:dxaOrig="520" w:dyaOrig="279" w14:anchorId="7E5A7B43">
                <v:shape id="_x0000_i1162" type="#_x0000_t75" style="width:26.75pt;height:14.2pt" o:ole="">
                  <v:imagedata r:id="rId214" o:title=""/>
                </v:shape>
                <o:OLEObject Type="Embed" ProgID="Equation.DSMT4" ShapeID="_x0000_i1162" DrawAspect="Content" ObjectID="_1827496119" r:id="rId238"/>
              </w:object>
            </w:r>
            <w:r>
              <w:rPr>
                <w:sz w:val="24"/>
                <w:szCs w:val="24"/>
                <w:lang w:val="en-US"/>
              </w:rPr>
              <w:t>,</w:t>
            </w:r>
            <w:r w:rsidRPr="00A93509">
              <w:rPr>
                <w:position w:val="-6"/>
                <w:sz w:val="24"/>
                <w:szCs w:val="24"/>
                <w:lang w:val="en-US"/>
              </w:rPr>
              <w:object w:dxaOrig="560" w:dyaOrig="279" w14:anchorId="7037BBDD">
                <v:shape id="_x0000_i1163" type="#_x0000_t75" style="width:27.8pt;height:14.2pt" o:ole="">
                  <v:imagedata r:id="rId216" o:title=""/>
                </v:shape>
                <o:OLEObject Type="Embed" ProgID="Equation.DSMT4" ShapeID="_x0000_i1163" DrawAspect="Content" ObjectID="_1827496120" r:id="rId239"/>
              </w:object>
            </w:r>
          </w:p>
          <w:p w14:paraId="381CEA11" w14:textId="77777777" w:rsidR="007F5BDB" w:rsidRDefault="007F5BDB" w:rsidP="00E96166">
            <w:pPr>
              <w:rPr>
                <w:sz w:val="24"/>
                <w:szCs w:val="24"/>
                <w:lang w:val="en-US"/>
              </w:rPr>
            </w:pPr>
            <w:r w:rsidRPr="00A93509">
              <w:rPr>
                <w:position w:val="-6"/>
                <w:sz w:val="24"/>
                <w:szCs w:val="24"/>
                <w:lang w:val="en-US"/>
              </w:rPr>
              <w:object w:dxaOrig="520" w:dyaOrig="279" w14:anchorId="252F058C">
                <v:shape id="_x0000_i1164" type="#_x0000_t75" style="width:26.75pt;height:14.2pt" o:ole="">
                  <v:imagedata r:id="rId218" o:title=""/>
                </v:shape>
                <o:OLEObject Type="Embed" ProgID="Equation.DSMT4" ShapeID="_x0000_i1164" DrawAspect="Content" ObjectID="_1827496121" r:id="rId240"/>
              </w:object>
            </w:r>
          </w:p>
          <w:p w14:paraId="484C555C" w14:textId="77777777" w:rsidR="007F5BDB" w:rsidRDefault="007F5BDB" w:rsidP="00E96166">
            <w:pPr>
              <w:rPr>
                <w:sz w:val="24"/>
                <w:szCs w:val="24"/>
                <w:lang w:val="en-US"/>
              </w:rPr>
            </w:pPr>
          </w:p>
        </w:tc>
        <w:tc>
          <w:tcPr>
            <w:tcW w:w="1803" w:type="dxa"/>
          </w:tcPr>
          <w:p w14:paraId="33737354" w14:textId="77777777" w:rsidR="007F5BDB" w:rsidRDefault="007F5BDB" w:rsidP="00E96166">
            <w:pPr>
              <w:rPr>
                <w:sz w:val="24"/>
                <w:szCs w:val="24"/>
                <w:lang w:val="en-US"/>
              </w:rPr>
            </w:pPr>
            <w:r w:rsidRPr="00A93509">
              <w:rPr>
                <w:position w:val="-6"/>
                <w:sz w:val="24"/>
                <w:szCs w:val="24"/>
                <w:lang w:val="en-US"/>
              </w:rPr>
              <w:object w:dxaOrig="320" w:dyaOrig="240" w14:anchorId="17F493DE">
                <v:shape id="_x0000_i1165" type="#_x0000_t75" style="width:15.8pt;height:12pt" o:ole="">
                  <v:imagedata r:id="rId212" o:title=""/>
                </v:shape>
                <o:OLEObject Type="Embed" ProgID="Equation.DSMT4" ShapeID="_x0000_i1165" DrawAspect="Content" ObjectID="_1827496122" r:id="rId241"/>
              </w:object>
            </w:r>
            <w:r>
              <w:rPr>
                <w:sz w:val="24"/>
                <w:szCs w:val="24"/>
                <w:lang w:val="en-US"/>
              </w:rPr>
              <w:t>test</w:t>
            </w:r>
          </w:p>
          <w:p w14:paraId="6F1C2D3D" w14:textId="77777777" w:rsidR="007F5BDB" w:rsidRDefault="007F5BDB" w:rsidP="00E96166">
            <w:pPr>
              <w:rPr>
                <w:sz w:val="24"/>
                <w:szCs w:val="24"/>
                <w:lang w:val="en-US"/>
              </w:rPr>
            </w:pPr>
            <w:r>
              <w:rPr>
                <w:sz w:val="24"/>
                <w:szCs w:val="24"/>
                <w:lang w:val="en-US"/>
              </w:rPr>
              <w:t>Signed-rank test</w:t>
            </w:r>
          </w:p>
          <w:p w14:paraId="27006131" w14:textId="77777777" w:rsidR="007F5BDB" w:rsidRDefault="007F5BDB" w:rsidP="00E96166">
            <w:pPr>
              <w:rPr>
                <w:sz w:val="24"/>
                <w:szCs w:val="24"/>
                <w:lang w:val="en-US"/>
              </w:rPr>
            </w:pPr>
            <w:r>
              <w:rPr>
                <w:sz w:val="24"/>
                <w:szCs w:val="24"/>
                <w:lang w:val="en-US"/>
              </w:rPr>
              <w:t>Sign test</w:t>
            </w:r>
          </w:p>
        </w:tc>
        <w:tc>
          <w:tcPr>
            <w:tcW w:w="1803" w:type="dxa"/>
          </w:tcPr>
          <w:p w14:paraId="549D5B28" w14:textId="77777777" w:rsidR="007F5BDB" w:rsidRDefault="007F5BDB" w:rsidP="00E96166">
            <w:pPr>
              <w:rPr>
                <w:sz w:val="24"/>
                <w:szCs w:val="24"/>
                <w:lang w:val="en-US"/>
              </w:rPr>
            </w:pPr>
            <w:r>
              <w:rPr>
                <w:sz w:val="24"/>
                <w:szCs w:val="24"/>
                <w:lang w:val="en-US"/>
              </w:rPr>
              <w:t>100.00        0.00</w:t>
            </w:r>
          </w:p>
          <w:p w14:paraId="33BEFCE0" w14:textId="77777777" w:rsidR="007F5BDB" w:rsidRDefault="007F5BDB" w:rsidP="00E96166">
            <w:pPr>
              <w:rPr>
                <w:sz w:val="24"/>
                <w:szCs w:val="24"/>
                <w:lang w:val="en-US"/>
              </w:rPr>
            </w:pPr>
            <w:r>
              <w:rPr>
                <w:sz w:val="24"/>
                <w:szCs w:val="24"/>
                <w:lang w:val="en-US"/>
              </w:rPr>
              <w:t>100.00        0.00</w:t>
            </w:r>
          </w:p>
          <w:p w14:paraId="40F7F411" w14:textId="415881A2" w:rsidR="007F5BDB" w:rsidRDefault="007F5BDB" w:rsidP="00E96166">
            <w:pPr>
              <w:rPr>
                <w:sz w:val="24"/>
                <w:szCs w:val="24"/>
                <w:lang w:val="en-US"/>
              </w:rPr>
            </w:pPr>
            <w:r>
              <w:rPr>
                <w:sz w:val="24"/>
                <w:szCs w:val="24"/>
                <w:lang w:val="en-US"/>
              </w:rPr>
              <w:t>93.</w:t>
            </w:r>
            <w:r w:rsidR="00BA53AC">
              <w:rPr>
                <w:sz w:val="24"/>
                <w:szCs w:val="24"/>
                <w:lang w:val="en-US"/>
              </w:rPr>
              <w:t>2</w:t>
            </w:r>
            <w:r>
              <w:rPr>
                <w:sz w:val="24"/>
                <w:szCs w:val="24"/>
                <w:lang w:val="en-US"/>
              </w:rPr>
              <w:t>9           6.</w:t>
            </w:r>
            <w:r w:rsidR="00BA53AC">
              <w:rPr>
                <w:sz w:val="24"/>
                <w:szCs w:val="24"/>
                <w:lang w:val="en-US"/>
              </w:rPr>
              <w:t>71</w:t>
            </w:r>
          </w:p>
        </w:tc>
        <w:tc>
          <w:tcPr>
            <w:tcW w:w="1803" w:type="dxa"/>
          </w:tcPr>
          <w:p w14:paraId="035B1017" w14:textId="77777777" w:rsidR="007F5BDB" w:rsidRDefault="007F5BDB" w:rsidP="00E96166">
            <w:pPr>
              <w:rPr>
                <w:sz w:val="24"/>
                <w:szCs w:val="24"/>
                <w:lang w:val="en-US"/>
              </w:rPr>
            </w:pPr>
            <w:r>
              <w:rPr>
                <w:sz w:val="24"/>
                <w:szCs w:val="24"/>
                <w:lang w:val="en-US"/>
              </w:rPr>
              <w:t>100.00       0.00</w:t>
            </w:r>
          </w:p>
          <w:p w14:paraId="5784E2A6" w14:textId="77777777" w:rsidR="007F5BDB" w:rsidRDefault="007F5BDB" w:rsidP="00E96166">
            <w:pPr>
              <w:rPr>
                <w:sz w:val="24"/>
                <w:szCs w:val="24"/>
                <w:lang w:val="en-US"/>
              </w:rPr>
            </w:pPr>
            <w:r>
              <w:rPr>
                <w:sz w:val="24"/>
                <w:szCs w:val="24"/>
                <w:lang w:val="en-US"/>
              </w:rPr>
              <w:t>100.00       0.00</w:t>
            </w:r>
          </w:p>
          <w:p w14:paraId="1FF7DF29" w14:textId="2F1CE836" w:rsidR="007F5BDB" w:rsidRDefault="007F5BDB" w:rsidP="00E96166">
            <w:pPr>
              <w:rPr>
                <w:sz w:val="24"/>
                <w:szCs w:val="24"/>
                <w:lang w:val="en-US"/>
              </w:rPr>
            </w:pPr>
            <w:r>
              <w:rPr>
                <w:sz w:val="24"/>
                <w:szCs w:val="24"/>
                <w:lang w:val="en-US"/>
              </w:rPr>
              <w:t xml:space="preserve"> 8</w:t>
            </w:r>
            <w:r w:rsidR="00BA53AC">
              <w:rPr>
                <w:sz w:val="24"/>
                <w:szCs w:val="24"/>
                <w:lang w:val="en-US"/>
              </w:rPr>
              <w:t>9</w:t>
            </w:r>
            <w:r>
              <w:rPr>
                <w:sz w:val="24"/>
                <w:szCs w:val="24"/>
                <w:lang w:val="en-US"/>
              </w:rPr>
              <w:t>.1</w:t>
            </w:r>
            <w:r w:rsidR="00BA53AC">
              <w:rPr>
                <w:sz w:val="24"/>
                <w:szCs w:val="24"/>
                <w:lang w:val="en-US"/>
              </w:rPr>
              <w:t>1</w:t>
            </w:r>
            <w:r>
              <w:rPr>
                <w:sz w:val="24"/>
                <w:szCs w:val="24"/>
                <w:lang w:val="en-US"/>
              </w:rPr>
              <w:t xml:space="preserve">        1</w:t>
            </w:r>
            <w:r w:rsidR="00BA53AC">
              <w:rPr>
                <w:sz w:val="24"/>
                <w:szCs w:val="24"/>
                <w:lang w:val="en-US"/>
              </w:rPr>
              <w:t>0.89</w:t>
            </w:r>
          </w:p>
        </w:tc>
        <w:tc>
          <w:tcPr>
            <w:tcW w:w="1804" w:type="dxa"/>
          </w:tcPr>
          <w:p w14:paraId="0338EE1B" w14:textId="77777777" w:rsidR="007F5BDB" w:rsidRDefault="007F5BDB" w:rsidP="00E96166">
            <w:pPr>
              <w:rPr>
                <w:sz w:val="24"/>
                <w:szCs w:val="24"/>
                <w:lang w:val="en-US"/>
              </w:rPr>
            </w:pPr>
            <w:r>
              <w:rPr>
                <w:sz w:val="24"/>
                <w:szCs w:val="24"/>
                <w:lang w:val="en-US"/>
              </w:rPr>
              <w:t>100.00      0.00</w:t>
            </w:r>
          </w:p>
          <w:p w14:paraId="3A133CDA" w14:textId="77777777" w:rsidR="007F5BDB" w:rsidRDefault="007F5BDB" w:rsidP="00E96166">
            <w:pPr>
              <w:rPr>
                <w:sz w:val="24"/>
                <w:szCs w:val="24"/>
                <w:lang w:val="en-US"/>
              </w:rPr>
            </w:pPr>
            <w:r>
              <w:rPr>
                <w:sz w:val="24"/>
                <w:szCs w:val="24"/>
                <w:lang w:val="en-US"/>
              </w:rPr>
              <w:t>100.00      0.00</w:t>
            </w:r>
          </w:p>
          <w:p w14:paraId="0F125623" w14:textId="7C639CFA" w:rsidR="007F5BDB" w:rsidRDefault="007F5BDB" w:rsidP="00E96166">
            <w:pPr>
              <w:rPr>
                <w:sz w:val="24"/>
                <w:szCs w:val="24"/>
                <w:lang w:val="en-US"/>
              </w:rPr>
            </w:pPr>
            <w:r>
              <w:rPr>
                <w:sz w:val="24"/>
                <w:szCs w:val="24"/>
                <w:lang w:val="en-US"/>
              </w:rPr>
              <w:t>8</w:t>
            </w:r>
            <w:r w:rsidR="00BA53AC">
              <w:rPr>
                <w:sz w:val="24"/>
                <w:szCs w:val="24"/>
                <w:lang w:val="en-US"/>
              </w:rPr>
              <w:t>9</w:t>
            </w:r>
            <w:r>
              <w:rPr>
                <w:sz w:val="24"/>
                <w:szCs w:val="24"/>
                <w:lang w:val="en-US"/>
              </w:rPr>
              <w:t>.1</w:t>
            </w:r>
            <w:r w:rsidR="00BA53AC">
              <w:rPr>
                <w:sz w:val="24"/>
                <w:szCs w:val="24"/>
                <w:lang w:val="en-US"/>
              </w:rPr>
              <w:t>1</w:t>
            </w:r>
            <w:r>
              <w:rPr>
                <w:sz w:val="24"/>
                <w:szCs w:val="24"/>
                <w:lang w:val="en-US"/>
              </w:rPr>
              <w:t xml:space="preserve">        1</w:t>
            </w:r>
            <w:r w:rsidR="00BA53AC">
              <w:rPr>
                <w:sz w:val="24"/>
                <w:szCs w:val="24"/>
                <w:lang w:val="en-US"/>
              </w:rPr>
              <w:t>0</w:t>
            </w:r>
            <w:r>
              <w:rPr>
                <w:sz w:val="24"/>
                <w:szCs w:val="24"/>
                <w:lang w:val="en-US"/>
              </w:rPr>
              <w:t>.</w:t>
            </w:r>
            <w:r w:rsidR="00BA53AC">
              <w:rPr>
                <w:sz w:val="24"/>
                <w:szCs w:val="24"/>
                <w:lang w:val="en-US"/>
              </w:rPr>
              <w:t>89</w:t>
            </w:r>
          </w:p>
        </w:tc>
      </w:tr>
      <w:tr w:rsidR="007F5BDB" w14:paraId="504688E8" w14:textId="77777777" w:rsidTr="00E96166">
        <w:tc>
          <w:tcPr>
            <w:tcW w:w="3606" w:type="dxa"/>
            <w:gridSpan w:val="2"/>
          </w:tcPr>
          <w:p w14:paraId="21E76ACE" w14:textId="77777777" w:rsidR="007F5BDB" w:rsidRPr="00A93509" w:rsidRDefault="007F5BDB" w:rsidP="00E96166">
            <w:pPr>
              <w:rPr>
                <w:sz w:val="24"/>
                <w:szCs w:val="24"/>
                <w:lang w:val="en-US"/>
              </w:rPr>
            </w:pPr>
            <w:r>
              <w:rPr>
                <w:sz w:val="24"/>
                <w:szCs w:val="24"/>
                <w:lang w:val="en-US"/>
              </w:rPr>
              <w:t xml:space="preserve">              Significance level(s)</w:t>
            </w:r>
          </w:p>
        </w:tc>
        <w:tc>
          <w:tcPr>
            <w:tcW w:w="1803" w:type="dxa"/>
          </w:tcPr>
          <w:p w14:paraId="45F922FF" w14:textId="77777777" w:rsidR="007F5BDB" w:rsidRDefault="007F5BDB" w:rsidP="00E96166">
            <w:pPr>
              <w:rPr>
                <w:sz w:val="24"/>
                <w:szCs w:val="24"/>
                <w:lang w:val="en-US"/>
              </w:rPr>
            </w:pPr>
            <w:r>
              <w:rPr>
                <w:sz w:val="24"/>
                <w:szCs w:val="24"/>
                <w:lang w:val="en-US"/>
              </w:rPr>
              <w:t xml:space="preserve">    1% (0.01)</w:t>
            </w:r>
          </w:p>
        </w:tc>
        <w:tc>
          <w:tcPr>
            <w:tcW w:w="1803" w:type="dxa"/>
          </w:tcPr>
          <w:p w14:paraId="01C07964" w14:textId="77777777" w:rsidR="007F5BDB" w:rsidRDefault="007F5BDB" w:rsidP="00E96166">
            <w:pPr>
              <w:rPr>
                <w:sz w:val="24"/>
                <w:szCs w:val="24"/>
                <w:lang w:val="en-US"/>
              </w:rPr>
            </w:pPr>
            <w:r>
              <w:rPr>
                <w:sz w:val="24"/>
                <w:szCs w:val="24"/>
                <w:lang w:val="en-US"/>
              </w:rPr>
              <w:t xml:space="preserve"> 5% (0.05)</w:t>
            </w:r>
          </w:p>
        </w:tc>
        <w:tc>
          <w:tcPr>
            <w:tcW w:w="1804" w:type="dxa"/>
          </w:tcPr>
          <w:p w14:paraId="4FFDA241" w14:textId="77777777" w:rsidR="007F5BDB" w:rsidRDefault="007F5BDB" w:rsidP="00E96166">
            <w:pPr>
              <w:spacing w:line="360" w:lineRule="auto"/>
              <w:rPr>
                <w:sz w:val="24"/>
                <w:szCs w:val="24"/>
                <w:lang w:val="en-US"/>
              </w:rPr>
            </w:pPr>
            <w:r>
              <w:rPr>
                <w:sz w:val="24"/>
                <w:szCs w:val="24"/>
                <w:lang w:val="en-US"/>
              </w:rPr>
              <w:t xml:space="preserve"> 10% (0.1)</w:t>
            </w:r>
          </w:p>
        </w:tc>
      </w:tr>
    </w:tbl>
    <w:p w14:paraId="10F2D9E0" w14:textId="77777777" w:rsidR="00C04CD3" w:rsidRDefault="00C04CD3" w:rsidP="006E2B7B">
      <w:pPr>
        <w:rPr>
          <w:sz w:val="24"/>
          <w:szCs w:val="24"/>
          <w:lang w:val="en-US"/>
        </w:rPr>
      </w:pPr>
    </w:p>
    <w:p w14:paraId="632E7C95" w14:textId="7057DC61" w:rsidR="001523F3" w:rsidRDefault="001523F3" w:rsidP="001523F3">
      <w:pPr>
        <w:rPr>
          <w:sz w:val="24"/>
          <w:szCs w:val="24"/>
          <w:lang w:val="en-US"/>
        </w:rPr>
      </w:pPr>
      <w:r>
        <w:rPr>
          <w:sz w:val="24"/>
          <w:szCs w:val="24"/>
          <w:lang w:val="en-US"/>
        </w:rPr>
        <w:t xml:space="preserve">Table </w:t>
      </w:r>
      <w:r w:rsidR="00687D9E">
        <w:rPr>
          <w:sz w:val="24"/>
          <w:szCs w:val="24"/>
          <w:lang w:val="en-US"/>
        </w:rPr>
        <w:t>5</w:t>
      </w:r>
      <w:r>
        <w:rPr>
          <w:sz w:val="24"/>
          <w:szCs w:val="24"/>
          <w:lang w:val="en-US"/>
        </w:rPr>
        <w:t xml:space="preserve">: Stimulated results of tests for seasonality for de-trended series for linear and quadratic </w:t>
      </w:r>
      <w:proofErr w:type="spellStart"/>
      <w:r>
        <w:rPr>
          <w:sz w:val="24"/>
          <w:szCs w:val="24"/>
          <w:lang w:val="en-US"/>
        </w:rPr>
        <w:t>cont</w:t>
      </w:r>
      <w:proofErr w:type="spellEnd"/>
      <w:r>
        <w:rPr>
          <w:sz w:val="24"/>
          <w:szCs w:val="24"/>
          <w:lang w:val="en-US"/>
        </w:rPr>
        <w:t xml:space="preserve">’ </w:t>
      </w:r>
    </w:p>
    <w:tbl>
      <w:tblPr>
        <w:tblStyle w:val="TableGrid"/>
        <w:tblW w:w="0" w:type="auto"/>
        <w:tblLook w:val="04A0" w:firstRow="1" w:lastRow="0" w:firstColumn="1" w:lastColumn="0" w:noHBand="0" w:noVBand="1"/>
      </w:tblPr>
      <w:tblGrid>
        <w:gridCol w:w="1803"/>
        <w:gridCol w:w="1803"/>
        <w:gridCol w:w="1803"/>
        <w:gridCol w:w="1803"/>
        <w:gridCol w:w="1804"/>
      </w:tblGrid>
      <w:tr w:rsidR="001523F3" w14:paraId="22E30430" w14:textId="77777777" w:rsidTr="00E96166">
        <w:tc>
          <w:tcPr>
            <w:tcW w:w="1803" w:type="dxa"/>
          </w:tcPr>
          <w:p w14:paraId="096E5CBD" w14:textId="77777777" w:rsidR="001523F3" w:rsidRDefault="001523F3" w:rsidP="00E96166">
            <w:pPr>
              <w:rPr>
                <w:sz w:val="24"/>
                <w:szCs w:val="24"/>
                <w:lang w:val="en-US"/>
              </w:rPr>
            </w:pPr>
            <w:r>
              <w:rPr>
                <w:sz w:val="24"/>
                <w:szCs w:val="24"/>
                <w:lang w:val="en-US"/>
              </w:rPr>
              <w:t>Trend Curve</w:t>
            </w:r>
          </w:p>
        </w:tc>
        <w:tc>
          <w:tcPr>
            <w:tcW w:w="1803" w:type="dxa"/>
          </w:tcPr>
          <w:p w14:paraId="69E874C2" w14:textId="77777777" w:rsidR="001523F3" w:rsidRDefault="001523F3" w:rsidP="00E96166">
            <w:pPr>
              <w:rPr>
                <w:sz w:val="24"/>
                <w:szCs w:val="24"/>
                <w:lang w:val="en-US"/>
              </w:rPr>
            </w:pPr>
            <w:r>
              <w:rPr>
                <w:sz w:val="24"/>
                <w:szCs w:val="24"/>
                <w:lang w:val="en-US"/>
              </w:rPr>
              <w:t>Test Statistic</w:t>
            </w:r>
          </w:p>
        </w:tc>
        <w:tc>
          <w:tcPr>
            <w:tcW w:w="1803" w:type="dxa"/>
          </w:tcPr>
          <w:p w14:paraId="15D415DD" w14:textId="77777777" w:rsidR="001523F3" w:rsidRDefault="001523F3" w:rsidP="00E96166">
            <w:pPr>
              <w:rPr>
                <w:sz w:val="24"/>
                <w:szCs w:val="24"/>
                <w:lang w:val="en-US"/>
              </w:rPr>
            </w:pPr>
            <w:r>
              <w:rPr>
                <w:sz w:val="24"/>
                <w:szCs w:val="24"/>
                <w:lang w:val="en-US"/>
              </w:rPr>
              <w:t>%Pass        %Fail</w:t>
            </w:r>
          </w:p>
        </w:tc>
        <w:tc>
          <w:tcPr>
            <w:tcW w:w="1803" w:type="dxa"/>
          </w:tcPr>
          <w:p w14:paraId="04577B88" w14:textId="77777777" w:rsidR="001523F3" w:rsidRDefault="001523F3" w:rsidP="00E96166">
            <w:pPr>
              <w:rPr>
                <w:sz w:val="24"/>
                <w:szCs w:val="24"/>
                <w:lang w:val="en-US"/>
              </w:rPr>
            </w:pPr>
            <w:r>
              <w:rPr>
                <w:sz w:val="24"/>
                <w:szCs w:val="24"/>
                <w:lang w:val="en-US"/>
              </w:rPr>
              <w:t>%Pass        %Fail</w:t>
            </w:r>
          </w:p>
        </w:tc>
        <w:tc>
          <w:tcPr>
            <w:tcW w:w="1804" w:type="dxa"/>
          </w:tcPr>
          <w:p w14:paraId="2B2AC562" w14:textId="77777777" w:rsidR="001523F3" w:rsidRDefault="001523F3" w:rsidP="00E96166">
            <w:pPr>
              <w:rPr>
                <w:sz w:val="24"/>
                <w:szCs w:val="24"/>
                <w:lang w:val="en-US"/>
              </w:rPr>
            </w:pPr>
            <w:r>
              <w:rPr>
                <w:sz w:val="24"/>
                <w:szCs w:val="24"/>
                <w:lang w:val="en-US"/>
              </w:rPr>
              <w:t>%Pass        %Fail</w:t>
            </w:r>
          </w:p>
        </w:tc>
      </w:tr>
      <w:tr w:rsidR="001523F3" w14:paraId="7068D00C" w14:textId="77777777" w:rsidTr="00E96166">
        <w:tc>
          <w:tcPr>
            <w:tcW w:w="1803" w:type="dxa"/>
          </w:tcPr>
          <w:p w14:paraId="7A247921" w14:textId="77777777" w:rsidR="001523F3" w:rsidRDefault="001523F3" w:rsidP="00E96166">
            <w:pPr>
              <w:rPr>
                <w:sz w:val="24"/>
                <w:szCs w:val="24"/>
                <w:lang w:val="en-US"/>
              </w:rPr>
            </w:pPr>
            <w:r>
              <w:rPr>
                <w:sz w:val="24"/>
                <w:szCs w:val="24"/>
                <w:lang w:val="en-US"/>
              </w:rPr>
              <w:lastRenderedPageBreak/>
              <w:t>Linear:</w:t>
            </w:r>
          </w:p>
          <w:p w14:paraId="6447E311" w14:textId="77777777" w:rsidR="001523F3" w:rsidRDefault="001523F3" w:rsidP="00E96166">
            <w:pPr>
              <w:rPr>
                <w:sz w:val="24"/>
                <w:szCs w:val="24"/>
                <w:lang w:val="en-US"/>
              </w:rPr>
            </w:pPr>
            <w:r w:rsidRPr="00D60532">
              <w:rPr>
                <w:position w:val="-6"/>
                <w:sz w:val="24"/>
                <w:szCs w:val="24"/>
                <w:lang w:val="en-US"/>
              </w:rPr>
              <w:object w:dxaOrig="520" w:dyaOrig="279" w14:anchorId="57F6DAE8">
                <v:shape id="_x0000_i1166" type="#_x0000_t75" style="width:26.75pt;height:14.2pt" o:ole="">
                  <v:imagedata r:id="rId208" o:title=""/>
                </v:shape>
                <o:OLEObject Type="Embed" ProgID="Equation.DSMT4" ShapeID="_x0000_i1166" DrawAspect="Content" ObjectID="_1827496123" r:id="rId242"/>
              </w:object>
            </w:r>
          </w:p>
          <w:p w14:paraId="34DEFB96" w14:textId="77777777" w:rsidR="001523F3" w:rsidRDefault="001523F3" w:rsidP="00E96166">
            <w:pPr>
              <w:rPr>
                <w:sz w:val="24"/>
                <w:szCs w:val="24"/>
                <w:lang w:val="en-US"/>
              </w:rPr>
            </w:pPr>
            <w:r w:rsidRPr="00D60532">
              <w:rPr>
                <w:position w:val="-6"/>
                <w:sz w:val="24"/>
                <w:szCs w:val="24"/>
                <w:lang w:val="en-US"/>
              </w:rPr>
              <w:object w:dxaOrig="560" w:dyaOrig="279" w14:anchorId="3438CABA">
                <v:shape id="_x0000_i1167" type="#_x0000_t75" style="width:27.8pt;height:14.2pt" o:ole="">
                  <v:imagedata r:id="rId210" o:title=""/>
                </v:shape>
                <o:OLEObject Type="Embed" ProgID="Equation.DSMT4" ShapeID="_x0000_i1167" DrawAspect="Content" ObjectID="_1827496124" r:id="rId243"/>
              </w:object>
            </w:r>
          </w:p>
        </w:tc>
        <w:tc>
          <w:tcPr>
            <w:tcW w:w="1803" w:type="dxa"/>
          </w:tcPr>
          <w:p w14:paraId="69667F5C" w14:textId="77777777" w:rsidR="001523F3" w:rsidRDefault="001523F3" w:rsidP="00E96166">
            <w:pPr>
              <w:rPr>
                <w:sz w:val="24"/>
                <w:szCs w:val="24"/>
                <w:lang w:val="en-US"/>
              </w:rPr>
            </w:pPr>
            <w:r w:rsidRPr="00A93509">
              <w:rPr>
                <w:position w:val="-6"/>
                <w:sz w:val="24"/>
                <w:szCs w:val="24"/>
                <w:lang w:val="en-US"/>
              </w:rPr>
              <w:object w:dxaOrig="320" w:dyaOrig="240" w14:anchorId="01C61040">
                <v:shape id="_x0000_i1168" type="#_x0000_t75" style="width:15.8pt;height:12pt" o:ole="">
                  <v:imagedata r:id="rId212" o:title=""/>
                </v:shape>
                <o:OLEObject Type="Embed" ProgID="Equation.DSMT4" ShapeID="_x0000_i1168" DrawAspect="Content" ObjectID="_1827496125" r:id="rId244"/>
              </w:object>
            </w:r>
            <w:r>
              <w:rPr>
                <w:sz w:val="24"/>
                <w:szCs w:val="24"/>
                <w:lang w:val="en-US"/>
              </w:rPr>
              <w:t>test</w:t>
            </w:r>
          </w:p>
          <w:p w14:paraId="1C30CC68" w14:textId="77777777" w:rsidR="001523F3" w:rsidRDefault="001523F3" w:rsidP="00E96166">
            <w:pPr>
              <w:rPr>
                <w:sz w:val="24"/>
                <w:szCs w:val="24"/>
                <w:lang w:val="en-US"/>
              </w:rPr>
            </w:pPr>
            <w:r>
              <w:rPr>
                <w:sz w:val="24"/>
                <w:szCs w:val="24"/>
                <w:lang w:val="en-US"/>
              </w:rPr>
              <w:t>Signed-rank test</w:t>
            </w:r>
          </w:p>
          <w:p w14:paraId="171E7F69" w14:textId="77777777" w:rsidR="001523F3" w:rsidRDefault="001523F3" w:rsidP="00E96166">
            <w:pPr>
              <w:rPr>
                <w:sz w:val="24"/>
                <w:szCs w:val="24"/>
                <w:lang w:val="en-US"/>
              </w:rPr>
            </w:pPr>
            <w:r>
              <w:rPr>
                <w:sz w:val="24"/>
                <w:szCs w:val="24"/>
                <w:lang w:val="en-US"/>
              </w:rPr>
              <w:t>Sign test</w:t>
            </w:r>
          </w:p>
        </w:tc>
        <w:tc>
          <w:tcPr>
            <w:tcW w:w="1803" w:type="dxa"/>
          </w:tcPr>
          <w:p w14:paraId="080A9984" w14:textId="77777777" w:rsidR="001523F3" w:rsidRDefault="001523F3" w:rsidP="00E96166">
            <w:pPr>
              <w:rPr>
                <w:sz w:val="24"/>
                <w:szCs w:val="24"/>
                <w:lang w:val="en-US"/>
              </w:rPr>
            </w:pPr>
            <w:r>
              <w:rPr>
                <w:sz w:val="24"/>
                <w:szCs w:val="24"/>
                <w:lang w:val="en-US"/>
              </w:rPr>
              <w:t>100.00       0.00</w:t>
            </w:r>
          </w:p>
          <w:p w14:paraId="19B0238A" w14:textId="62C6F499" w:rsidR="001523F3" w:rsidRDefault="00BA7C6D" w:rsidP="00E96166">
            <w:pPr>
              <w:rPr>
                <w:sz w:val="24"/>
                <w:szCs w:val="24"/>
                <w:lang w:val="en-US"/>
              </w:rPr>
            </w:pPr>
            <w:r>
              <w:rPr>
                <w:sz w:val="24"/>
                <w:szCs w:val="24"/>
                <w:lang w:val="en-US"/>
              </w:rPr>
              <w:t>93</w:t>
            </w:r>
            <w:r w:rsidR="001523F3">
              <w:rPr>
                <w:sz w:val="24"/>
                <w:szCs w:val="24"/>
                <w:lang w:val="en-US"/>
              </w:rPr>
              <w:t>.</w:t>
            </w:r>
            <w:r>
              <w:rPr>
                <w:sz w:val="24"/>
                <w:szCs w:val="24"/>
                <w:lang w:val="en-US"/>
              </w:rPr>
              <w:t>0</w:t>
            </w:r>
            <w:r w:rsidR="001523F3">
              <w:rPr>
                <w:sz w:val="24"/>
                <w:szCs w:val="24"/>
                <w:lang w:val="en-US"/>
              </w:rPr>
              <w:t xml:space="preserve">9         </w:t>
            </w:r>
            <w:r>
              <w:rPr>
                <w:sz w:val="24"/>
                <w:szCs w:val="24"/>
                <w:lang w:val="en-US"/>
              </w:rPr>
              <w:t xml:space="preserve"> 6.91</w:t>
            </w:r>
            <w:r w:rsidR="001523F3">
              <w:rPr>
                <w:sz w:val="24"/>
                <w:szCs w:val="24"/>
                <w:lang w:val="en-US"/>
              </w:rPr>
              <w:t xml:space="preserve">  </w:t>
            </w:r>
          </w:p>
          <w:p w14:paraId="15501CA8" w14:textId="2BA51FE0" w:rsidR="001523F3" w:rsidRDefault="00BA7C6D" w:rsidP="00E96166">
            <w:pPr>
              <w:rPr>
                <w:sz w:val="24"/>
                <w:szCs w:val="24"/>
                <w:lang w:val="en-US"/>
              </w:rPr>
            </w:pPr>
            <w:r>
              <w:rPr>
                <w:sz w:val="24"/>
                <w:szCs w:val="24"/>
                <w:lang w:val="en-US"/>
              </w:rPr>
              <w:t>89</w:t>
            </w:r>
            <w:r w:rsidR="001523F3">
              <w:rPr>
                <w:sz w:val="24"/>
                <w:szCs w:val="24"/>
                <w:lang w:val="en-US"/>
              </w:rPr>
              <w:t>.19         1</w:t>
            </w:r>
            <w:r>
              <w:rPr>
                <w:sz w:val="24"/>
                <w:szCs w:val="24"/>
                <w:lang w:val="en-US"/>
              </w:rPr>
              <w:t>0.81</w:t>
            </w:r>
            <w:r w:rsidR="001523F3">
              <w:rPr>
                <w:sz w:val="24"/>
                <w:szCs w:val="24"/>
                <w:lang w:val="en-US"/>
              </w:rPr>
              <w:t xml:space="preserve">        </w:t>
            </w:r>
          </w:p>
        </w:tc>
        <w:tc>
          <w:tcPr>
            <w:tcW w:w="1803" w:type="dxa"/>
          </w:tcPr>
          <w:p w14:paraId="3D68235C" w14:textId="77777777" w:rsidR="001523F3" w:rsidRDefault="001523F3" w:rsidP="00E96166">
            <w:pPr>
              <w:rPr>
                <w:sz w:val="24"/>
                <w:szCs w:val="24"/>
                <w:lang w:val="en-US"/>
              </w:rPr>
            </w:pPr>
            <w:r>
              <w:rPr>
                <w:sz w:val="24"/>
                <w:szCs w:val="24"/>
                <w:lang w:val="en-US"/>
              </w:rPr>
              <w:t>100.00       0.00</w:t>
            </w:r>
          </w:p>
          <w:p w14:paraId="5F216174" w14:textId="77777777" w:rsidR="001523F3" w:rsidRDefault="001523F3" w:rsidP="00E96166">
            <w:pPr>
              <w:rPr>
                <w:sz w:val="24"/>
                <w:szCs w:val="24"/>
                <w:lang w:val="en-US"/>
              </w:rPr>
            </w:pPr>
            <w:r>
              <w:rPr>
                <w:sz w:val="24"/>
                <w:szCs w:val="24"/>
                <w:lang w:val="en-US"/>
              </w:rPr>
              <w:t>100.00       0.00</w:t>
            </w:r>
          </w:p>
          <w:p w14:paraId="1EA48199" w14:textId="0BB20F9A" w:rsidR="001523F3" w:rsidRDefault="001523F3" w:rsidP="00E96166">
            <w:pPr>
              <w:rPr>
                <w:sz w:val="24"/>
                <w:szCs w:val="24"/>
                <w:lang w:val="en-US"/>
              </w:rPr>
            </w:pPr>
            <w:r>
              <w:rPr>
                <w:sz w:val="24"/>
                <w:szCs w:val="24"/>
                <w:lang w:val="en-US"/>
              </w:rPr>
              <w:t>96.</w:t>
            </w:r>
            <w:r w:rsidR="00BA7C6D">
              <w:rPr>
                <w:sz w:val="24"/>
                <w:szCs w:val="24"/>
                <w:lang w:val="en-US"/>
              </w:rPr>
              <w:t>91</w:t>
            </w:r>
            <w:r>
              <w:rPr>
                <w:sz w:val="24"/>
                <w:szCs w:val="24"/>
                <w:lang w:val="en-US"/>
              </w:rPr>
              <w:t xml:space="preserve">          3.</w:t>
            </w:r>
            <w:r w:rsidR="00BA7C6D">
              <w:rPr>
                <w:sz w:val="24"/>
                <w:szCs w:val="24"/>
                <w:lang w:val="en-US"/>
              </w:rPr>
              <w:t>09</w:t>
            </w:r>
          </w:p>
        </w:tc>
        <w:tc>
          <w:tcPr>
            <w:tcW w:w="1804" w:type="dxa"/>
          </w:tcPr>
          <w:p w14:paraId="280C97FC" w14:textId="77777777" w:rsidR="001523F3" w:rsidRDefault="001523F3" w:rsidP="00E96166">
            <w:pPr>
              <w:rPr>
                <w:sz w:val="24"/>
                <w:szCs w:val="24"/>
                <w:lang w:val="en-US"/>
              </w:rPr>
            </w:pPr>
            <w:r>
              <w:rPr>
                <w:sz w:val="24"/>
                <w:szCs w:val="24"/>
                <w:lang w:val="en-US"/>
              </w:rPr>
              <w:t>100.00      0.00</w:t>
            </w:r>
          </w:p>
          <w:p w14:paraId="062F6A61" w14:textId="77777777" w:rsidR="001523F3" w:rsidRDefault="001523F3" w:rsidP="00E96166">
            <w:pPr>
              <w:rPr>
                <w:sz w:val="24"/>
                <w:szCs w:val="24"/>
                <w:lang w:val="en-US"/>
              </w:rPr>
            </w:pPr>
            <w:r>
              <w:rPr>
                <w:sz w:val="24"/>
                <w:szCs w:val="24"/>
                <w:lang w:val="en-US"/>
              </w:rPr>
              <w:t>100.00      0.00</w:t>
            </w:r>
          </w:p>
          <w:p w14:paraId="6410B7D2" w14:textId="1F8C4941" w:rsidR="001523F3" w:rsidRDefault="001523F3" w:rsidP="00E96166">
            <w:pPr>
              <w:rPr>
                <w:sz w:val="24"/>
                <w:szCs w:val="24"/>
                <w:lang w:val="en-US"/>
              </w:rPr>
            </w:pPr>
            <w:r>
              <w:rPr>
                <w:sz w:val="24"/>
                <w:szCs w:val="24"/>
                <w:lang w:val="en-US"/>
              </w:rPr>
              <w:t>96.</w:t>
            </w:r>
            <w:r w:rsidR="00BA7C6D">
              <w:rPr>
                <w:sz w:val="24"/>
                <w:szCs w:val="24"/>
                <w:lang w:val="en-US"/>
              </w:rPr>
              <w:t>91</w:t>
            </w:r>
            <w:r>
              <w:rPr>
                <w:sz w:val="24"/>
                <w:szCs w:val="24"/>
                <w:lang w:val="en-US"/>
              </w:rPr>
              <w:t xml:space="preserve">        </w:t>
            </w:r>
            <w:r w:rsidR="00BA7C6D">
              <w:rPr>
                <w:sz w:val="24"/>
                <w:szCs w:val="24"/>
                <w:lang w:val="en-US"/>
              </w:rPr>
              <w:t>3.09</w:t>
            </w:r>
          </w:p>
        </w:tc>
      </w:tr>
      <w:tr w:rsidR="001523F3" w14:paraId="755522E2" w14:textId="77777777" w:rsidTr="00E96166">
        <w:tc>
          <w:tcPr>
            <w:tcW w:w="1803" w:type="dxa"/>
          </w:tcPr>
          <w:p w14:paraId="0002579F" w14:textId="77777777" w:rsidR="001523F3" w:rsidRDefault="001523F3" w:rsidP="00E96166">
            <w:pPr>
              <w:rPr>
                <w:sz w:val="24"/>
                <w:szCs w:val="24"/>
                <w:lang w:val="en-US"/>
              </w:rPr>
            </w:pPr>
            <w:r>
              <w:rPr>
                <w:sz w:val="24"/>
                <w:szCs w:val="24"/>
                <w:lang w:val="en-US"/>
              </w:rPr>
              <w:t>Quadratic</w:t>
            </w:r>
          </w:p>
          <w:p w14:paraId="74E81A98" w14:textId="77777777" w:rsidR="001523F3" w:rsidRDefault="001523F3" w:rsidP="00E96166">
            <w:pPr>
              <w:rPr>
                <w:sz w:val="24"/>
                <w:szCs w:val="24"/>
                <w:lang w:val="en-US"/>
              </w:rPr>
            </w:pPr>
            <w:r w:rsidRPr="00A93509">
              <w:rPr>
                <w:position w:val="-6"/>
                <w:sz w:val="24"/>
                <w:szCs w:val="24"/>
                <w:lang w:val="en-US"/>
              </w:rPr>
              <w:object w:dxaOrig="520" w:dyaOrig="279" w14:anchorId="266A1016">
                <v:shape id="_x0000_i1169" type="#_x0000_t75" style="width:26.75pt;height:14.2pt" o:ole="">
                  <v:imagedata r:id="rId214" o:title=""/>
                </v:shape>
                <o:OLEObject Type="Embed" ProgID="Equation.DSMT4" ShapeID="_x0000_i1169" DrawAspect="Content" ObjectID="_1827496126" r:id="rId245"/>
              </w:object>
            </w:r>
            <w:r>
              <w:rPr>
                <w:sz w:val="24"/>
                <w:szCs w:val="24"/>
                <w:lang w:val="en-US"/>
              </w:rPr>
              <w:t>,</w:t>
            </w:r>
            <w:r w:rsidRPr="00A93509">
              <w:rPr>
                <w:position w:val="-6"/>
                <w:sz w:val="24"/>
                <w:szCs w:val="24"/>
                <w:lang w:val="en-US"/>
              </w:rPr>
              <w:object w:dxaOrig="560" w:dyaOrig="279" w14:anchorId="4DF7F59C">
                <v:shape id="_x0000_i1170" type="#_x0000_t75" style="width:27.8pt;height:14.2pt" o:ole="">
                  <v:imagedata r:id="rId216" o:title=""/>
                </v:shape>
                <o:OLEObject Type="Embed" ProgID="Equation.DSMT4" ShapeID="_x0000_i1170" DrawAspect="Content" ObjectID="_1827496127" r:id="rId246"/>
              </w:object>
            </w:r>
          </w:p>
          <w:p w14:paraId="07511D07" w14:textId="77777777" w:rsidR="001523F3" w:rsidRDefault="001523F3" w:rsidP="00E96166">
            <w:pPr>
              <w:rPr>
                <w:sz w:val="24"/>
                <w:szCs w:val="24"/>
                <w:lang w:val="en-US"/>
              </w:rPr>
            </w:pPr>
            <w:r w:rsidRPr="00A93509">
              <w:rPr>
                <w:position w:val="-6"/>
                <w:sz w:val="24"/>
                <w:szCs w:val="24"/>
                <w:lang w:val="en-US"/>
              </w:rPr>
              <w:object w:dxaOrig="520" w:dyaOrig="279" w14:anchorId="3C963571">
                <v:shape id="_x0000_i1171" type="#_x0000_t75" style="width:26.75pt;height:14.2pt" o:ole="">
                  <v:imagedata r:id="rId218" o:title=""/>
                </v:shape>
                <o:OLEObject Type="Embed" ProgID="Equation.DSMT4" ShapeID="_x0000_i1171" DrawAspect="Content" ObjectID="_1827496128" r:id="rId247"/>
              </w:object>
            </w:r>
          </w:p>
          <w:p w14:paraId="4DD354DB" w14:textId="77777777" w:rsidR="001523F3" w:rsidRDefault="001523F3" w:rsidP="00E96166">
            <w:pPr>
              <w:rPr>
                <w:sz w:val="24"/>
                <w:szCs w:val="24"/>
                <w:lang w:val="en-US"/>
              </w:rPr>
            </w:pPr>
          </w:p>
        </w:tc>
        <w:tc>
          <w:tcPr>
            <w:tcW w:w="1803" w:type="dxa"/>
          </w:tcPr>
          <w:p w14:paraId="3F6B420E" w14:textId="77777777" w:rsidR="001523F3" w:rsidRDefault="001523F3" w:rsidP="00E96166">
            <w:pPr>
              <w:rPr>
                <w:sz w:val="24"/>
                <w:szCs w:val="24"/>
                <w:lang w:val="en-US"/>
              </w:rPr>
            </w:pPr>
            <w:r w:rsidRPr="00A93509">
              <w:rPr>
                <w:position w:val="-6"/>
                <w:sz w:val="24"/>
                <w:szCs w:val="24"/>
                <w:lang w:val="en-US"/>
              </w:rPr>
              <w:object w:dxaOrig="320" w:dyaOrig="240" w14:anchorId="698D0CBC">
                <v:shape id="_x0000_i1172" type="#_x0000_t75" style="width:15.8pt;height:12pt" o:ole="">
                  <v:imagedata r:id="rId212" o:title=""/>
                </v:shape>
                <o:OLEObject Type="Embed" ProgID="Equation.DSMT4" ShapeID="_x0000_i1172" DrawAspect="Content" ObjectID="_1827496129" r:id="rId248"/>
              </w:object>
            </w:r>
            <w:r>
              <w:rPr>
                <w:sz w:val="24"/>
                <w:szCs w:val="24"/>
                <w:lang w:val="en-US"/>
              </w:rPr>
              <w:t>test</w:t>
            </w:r>
          </w:p>
          <w:p w14:paraId="10D1ED87" w14:textId="77777777" w:rsidR="001523F3" w:rsidRDefault="001523F3" w:rsidP="00E96166">
            <w:pPr>
              <w:rPr>
                <w:sz w:val="24"/>
                <w:szCs w:val="24"/>
                <w:lang w:val="en-US"/>
              </w:rPr>
            </w:pPr>
            <w:r>
              <w:rPr>
                <w:sz w:val="24"/>
                <w:szCs w:val="24"/>
                <w:lang w:val="en-US"/>
              </w:rPr>
              <w:t>Signed-rank test</w:t>
            </w:r>
          </w:p>
          <w:p w14:paraId="609210BC" w14:textId="77777777" w:rsidR="001523F3" w:rsidRDefault="001523F3" w:rsidP="00E96166">
            <w:pPr>
              <w:rPr>
                <w:sz w:val="24"/>
                <w:szCs w:val="24"/>
                <w:lang w:val="en-US"/>
              </w:rPr>
            </w:pPr>
            <w:r>
              <w:rPr>
                <w:sz w:val="24"/>
                <w:szCs w:val="24"/>
                <w:lang w:val="en-US"/>
              </w:rPr>
              <w:t>Sign test</w:t>
            </w:r>
          </w:p>
        </w:tc>
        <w:tc>
          <w:tcPr>
            <w:tcW w:w="1803" w:type="dxa"/>
          </w:tcPr>
          <w:p w14:paraId="5E98DB14" w14:textId="77777777" w:rsidR="001523F3" w:rsidRDefault="001523F3" w:rsidP="00E96166">
            <w:pPr>
              <w:rPr>
                <w:sz w:val="24"/>
                <w:szCs w:val="24"/>
                <w:lang w:val="en-US"/>
              </w:rPr>
            </w:pPr>
            <w:r>
              <w:rPr>
                <w:sz w:val="24"/>
                <w:szCs w:val="24"/>
                <w:lang w:val="en-US"/>
              </w:rPr>
              <w:t>100.00        0.00</w:t>
            </w:r>
          </w:p>
          <w:p w14:paraId="291985DA" w14:textId="77777777" w:rsidR="001523F3" w:rsidRDefault="001523F3" w:rsidP="00E96166">
            <w:pPr>
              <w:rPr>
                <w:sz w:val="24"/>
                <w:szCs w:val="24"/>
                <w:lang w:val="en-US"/>
              </w:rPr>
            </w:pPr>
            <w:r>
              <w:rPr>
                <w:sz w:val="24"/>
                <w:szCs w:val="24"/>
                <w:lang w:val="en-US"/>
              </w:rPr>
              <w:t>100.00        0.00</w:t>
            </w:r>
          </w:p>
          <w:p w14:paraId="5330D223" w14:textId="7ACEB929" w:rsidR="001523F3" w:rsidRDefault="001523F3" w:rsidP="00E96166">
            <w:pPr>
              <w:rPr>
                <w:sz w:val="24"/>
                <w:szCs w:val="24"/>
                <w:lang w:val="en-US"/>
              </w:rPr>
            </w:pPr>
            <w:r>
              <w:rPr>
                <w:sz w:val="24"/>
                <w:szCs w:val="24"/>
                <w:lang w:val="en-US"/>
              </w:rPr>
              <w:t>93.8</w:t>
            </w:r>
            <w:r w:rsidR="00BA7C6D">
              <w:rPr>
                <w:sz w:val="24"/>
                <w:szCs w:val="24"/>
                <w:lang w:val="en-US"/>
              </w:rPr>
              <w:t>8</w:t>
            </w:r>
            <w:r>
              <w:rPr>
                <w:sz w:val="24"/>
                <w:szCs w:val="24"/>
                <w:lang w:val="en-US"/>
              </w:rPr>
              <w:t xml:space="preserve">           6.1</w:t>
            </w:r>
            <w:r w:rsidR="00BA7C6D">
              <w:rPr>
                <w:sz w:val="24"/>
                <w:szCs w:val="24"/>
                <w:lang w:val="en-US"/>
              </w:rPr>
              <w:t>2</w:t>
            </w:r>
          </w:p>
        </w:tc>
        <w:tc>
          <w:tcPr>
            <w:tcW w:w="1803" w:type="dxa"/>
          </w:tcPr>
          <w:p w14:paraId="12FA6FAB" w14:textId="77777777" w:rsidR="001523F3" w:rsidRDefault="001523F3" w:rsidP="00E96166">
            <w:pPr>
              <w:rPr>
                <w:sz w:val="24"/>
                <w:szCs w:val="24"/>
                <w:lang w:val="en-US"/>
              </w:rPr>
            </w:pPr>
            <w:r>
              <w:rPr>
                <w:sz w:val="24"/>
                <w:szCs w:val="24"/>
                <w:lang w:val="en-US"/>
              </w:rPr>
              <w:t>100.00       0.00</w:t>
            </w:r>
          </w:p>
          <w:p w14:paraId="2C9ABCA1" w14:textId="77777777" w:rsidR="001523F3" w:rsidRDefault="001523F3" w:rsidP="00E96166">
            <w:pPr>
              <w:rPr>
                <w:sz w:val="24"/>
                <w:szCs w:val="24"/>
                <w:lang w:val="en-US"/>
              </w:rPr>
            </w:pPr>
            <w:r>
              <w:rPr>
                <w:sz w:val="24"/>
                <w:szCs w:val="24"/>
                <w:lang w:val="en-US"/>
              </w:rPr>
              <w:t>100.00       0.00</w:t>
            </w:r>
          </w:p>
          <w:p w14:paraId="4743273B" w14:textId="0899914A" w:rsidR="001523F3" w:rsidRDefault="001523F3" w:rsidP="00E96166">
            <w:pPr>
              <w:rPr>
                <w:sz w:val="24"/>
                <w:szCs w:val="24"/>
                <w:lang w:val="en-US"/>
              </w:rPr>
            </w:pPr>
            <w:r>
              <w:rPr>
                <w:sz w:val="24"/>
                <w:szCs w:val="24"/>
                <w:lang w:val="en-US"/>
              </w:rPr>
              <w:t xml:space="preserve"> 87.1</w:t>
            </w:r>
            <w:r w:rsidR="00BA7C6D">
              <w:rPr>
                <w:sz w:val="24"/>
                <w:szCs w:val="24"/>
                <w:lang w:val="en-US"/>
              </w:rPr>
              <w:t>9</w:t>
            </w:r>
            <w:r>
              <w:rPr>
                <w:sz w:val="24"/>
                <w:szCs w:val="24"/>
                <w:lang w:val="en-US"/>
              </w:rPr>
              <w:t xml:space="preserve">        12.8</w:t>
            </w:r>
            <w:r w:rsidR="00BA7C6D">
              <w:rPr>
                <w:sz w:val="24"/>
                <w:szCs w:val="24"/>
                <w:lang w:val="en-US"/>
              </w:rPr>
              <w:t>1</w:t>
            </w:r>
          </w:p>
        </w:tc>
        <w:tc>
          <w:tcPr>
            <w:tcW w:w="1804" w:type="dxa"/>
          </w:tcPr>
          <w:p w14:paraId="7644EBDB" w14:textId="77777777" w:rsidR="001523F3" w:rsidRDefault="001523F3" w:rsidP="00E96166">
            <w:pPr>
              <w:rPr>
                <w:sz w:val="24"/>
                <w:szCs w:val="24"/>
                <w:lang w:val="en-US"/>
              </w:rPr>
            </w:pPr>
            <w:r>
              <w:rPr>
                <w:sz w:val="24"/>
                <w:szCs w:val="24"/>
                <w:lang w:val="en-US"/>
              </w:rPr>
              <w:t>100.00      0.00</w:t>
            </w:r>
          </w:p>
          <w:p w14:paraId="4D192034" w14:textId="77777777" w:rsidR="001523F3" w:rsidRDefault="001523F3" w:rsidP="00E96166">
            <w:pPr>
              <w:rPr>
                <w:sz w:val="24"/>
                <w:szCs w:val="24"/>
                <w:lang w:val="en-US"/>
              </w:rPr>
            </w:pPr>
            <w:r>
              <w:rPr>
                <w:sz w:val="24"/>
                <w:szCs w:val="24"/>
                <w:lang w:val="en-US"/>
              </w:rPr>
              <w:t>100.00      0.00</w:t>
            </w:r>
          </w:p>
          <w:p w14:paraId="57F5373E" w14:textId="187D65BE" w:rsidR="001523F3" w:rsidRDefault="001523F3" w:rsidP="00E96166">
            <w:pPr>
              <w:rPr>
                <w:sz w:val="24"/>
                <w:szCs w:val="24"/>
                <w:lang w:val="en-US"/>
              </w:rPr>
            </w:pPr>
            <w:r>
              <w:rPr>
                <w:sz w:val="24"/>
                <w:szCs w:val="24"/>
                <w:lang w:val="en-US"/>
              </w:rPr>
              <w:t>87.1</w:t>
            </w:r>
            <w:r w:rsidR="00BA7C6D">
              <w:rPr>
                <w:sz w:val="24"/>
                <w:szCs w:val="24"/>
                <w:lang w:val="en-US"/>
              </w:rPr>
              <w:t>9</w:t>
            </w:r>
            <w:r>
              <w:rPr>
                <w:sz w:val="24"/>
                <w:szCs w:val="24"/>
                <w:lang w:val="en-US"/>
              </w:rPr>
              <w:t xml:space="preserve">        12.8</w:t>
            </w:r>
            <w:r w:rsidR="00BA7C6D">
              <w:rPr>
                <w:sz w:val="24"/>
                <w:szCs w:val="24"/>
                <w:lang w:val="en-US"/>
              </w:rPr>
              <w:t>1</w:t>
            </w:r>
          </w:p>
        </w:tc>
      </w:tr>
      <w:tr w:rsidR="001523F3" w14:paraId="3C7AE2FC" w14:textId="77777777" w:rsidTr="00E96166">
        <w:tc>
          <w:tcPr>
            <w:tcW w:w="3606" w:type="dxa"/>
            <w:gridSpan w:val="2"/>
          </w:tcPr>
          <w:p w14:paraId="5E281E61" w14:textId="77777777" w:rsidR="001523F3" w:rsidRPr="00A93509" w:rsidRDefault="001523F3" w:rsidP="00E96166">
            <w:pPr>
              <w:rPr>
                <w:sz w:val="24"/>
                <w:szCs w:val="24"/>
                <w:lang w:val="en-US"/>
              </w:rPr>
            </w:pPr>
            <w:r>
              <w:rPr>
                <w:sz w:val="24"/>
                <w:szCs w:val="24"/>
                <w:lang w:val="en-US"/>
              </w:rPr>
              <w:t xml:space="preserve">              Significance level(s)</w:t>
            </w:r>
          </w:p>
        </w:tc>
        <w:tc>
          <w:tcPr>
            <w:tcW w:w="1803" w:type="dxa"/>
          </w:tcPr>
          <w:p w14:paraId="442246D4" w14:textId="77777777" w:rsidR="001523F3" w:rsidRDefault="001523F3" w:rsidP="00E96166">
            <w:pPr>
              <w:rPr>
                <w:sz w:val="24"/>
                <w:szCs w:val="24"/>
                <w:lang w:val="en-US"/>
              </w:rPr>
            </w:pPr>
            <w:r>
              <w:rPr>
                <w:sz w:val="24"/>
                <w:szCs w:val="24"/>
                <w:lang w:val="en-US"/>
              </w:rPr>
              <w:t xml:space="preserve">    1% (0.01)</w:t>
            </w:r>
          </w:p>
        </w:tc>
        <w:tc>
          <w:tcPr>
            <w:tcW w:w="1803" w:type="dxa"/>
          </w:tcPr>
          <w:p w14:paraId="720419D1" w14:textId="77777777" w:rsidR="001523F3" w:rsidRDefault="001523F3" w:rsidP="00E96166">
            <w:pPr>
              <w:rPr>
                <w:sz w:val="24"/>
                <w:szCs w:val="24"/>
                <w:lang w:val="en-US"/>
              </w:rPr>
            </w:pPr>
            <w:r>
              <w:rPr>
                <w:sz w:val="24"/>
                <w:szCs w:val="24"/>
                <w:lang w:val="en-US"/>
              </w:rPr>
              <w:t xml:space="preserve"> 5% (0.05)</w:t>
            </w:r>
          </w:p>
        </w:tc>
        <w:tc>
          <w:tcPr>
            <w:tcW w:w="1804" w:type="dxa"/>
          </w:tcPr>
          <w:p w14:paraId="225F48DC" w14:textId="77777777" w:rsidR="001523F3" w:rsidRDefault="001523F3" w:rsidP="00E96166">
            <w:pPr>
              <w:spacing w:line="360" w:lineRule="auto"/>
              <w:rPr>
                <w:sz w:val="24"/>
                <w:szCs w:val="24"/>
                <w:lang w:val="en-US"/>
              </w:rPr>
            </w:pPr>
            <w:r>
              <w:rPr>
                <w:sz w:val="24"/>
                <w:szCs w:val="24"/>
                <w:lang w:val="en-US"/>
              </w:rPr>
              <w:t xml:space="preserve"> 10% (0.1)</w:t>
            </w:r>
          </w:p>
        </w:tc>
      </w:tr>
    </w:tbl>
    <w:p w14:paraId="75E3D8C7" w14:textId="77777777" w:rsidR="005A314B" w:rsidRDefault="005A314B" w:rsidP="006E2B7B">
      <w:pPr>
        <w:rPr>
          <w:sz w:val="24"/>
          <w:szCs w:val="24"/>
          <w:lang w:val="en-US"/>
        </w:rPr>
      </w:pPr>
    </w:p>
    <w:p w14:paraId="7A3C6E43" w14:textId="54E0BCCE" w:rsidR="00B7561E" w:rsidRDefault="00B7561E" w:rsidP="00B7561E">
      <w:pPr>
        <w:rPr>
          <w:sz w:val="24"/>
          <w:szCs w:val="24"/>
          <w:lang w:val="en-US"/>
        </w:rPr>
      </w:pPr>
      <w:r>
        <w:rPr>
          <w:sz w:val="24"/>
          <w:szCs w:val="24"/>
          <w:lang w:val="en-US"/>
        </w:rPr>
        <w:t xml:space="preserve">Table </w:t>
      </w:r>
      <w:r w:rsidR="00BA332A">
        <w:rPr>
          <w:sz w:val="24"/>
          <w:szCs w:val="24"/>
          <w:lang w:val="en-US"/>
        </w:rPr>
        <w:t>5</w:t>
      </w:r>
      <w:r>
        <w:rPr>
          <w:sz w:val="24"/>
          <w:szCs w:val="24"/>
          <w:lang w:val="en-US"/>
        </w:rPr>
        <w:t xml:space="preserve">: Stimulated results of tests for seasonality for de-trended series for linear and quadratic </w:t>
      </w:r>
      <w:proofErr w:type="spellStart"/>
      <w:r>
        <w:rPr>
          <w:sz w:val="24"/>
          <w:szCs w:val="24"/>
          <w:lang w:val="en-US"/>
        </w:rPr>
        <w:t>cont</w:t>
      </w:r>
      <w:proofErr w:type="spellEnd"/>
      <w:r>
        <w:rPr>
          <w:sz w:val="24"/>
          <w:szCs w:val="24"/>
          <w:lang w:val="en-US"/>
        </w:rPr>
        <w:t xml:space="preserve">’ </w:t>
      </w:r>
    </w:p>
    <w:tbl>
      <w:tblPr>
        <w:tblStyle w:val="TableGrid"/>
        <w:tblW w:w="0" w:type="auto"/>
        <w:tblLook w:val="04A0" w:firstRow="1" w:lastRow="0" w:firstColumn="1" w:lastColumn="0" w:noHBand="0" w:noVBand="1"/>
      </w:tblPr>
      <w:tblGrid>
        <w:gridCol w:w="1803"/>
        <w:gridCol w:w="1803"/>
        <w:gridCol w:w="1803"/>
        <w:gridCol w:w="1803"/>
        <w:gridCol w:w="1804"/>
      </w:tblGrid>
      <w:tr w:rsidR="00B7561E" w14:paraId="68A80B20" w14:textId="77777777" w:rsidTr="00E96166">
        <w:tc>
          <w:tcPr>
            <w:tcW w:w="1803" w:type="dxa"/>
          </w:tcPr>
          <w:p w14:paraId="7B5F0C27" w14:textId="77777777" w:rsidR="00B7561E" w:rsidRDefault="00B7561E" w:rsidP="00E96166">
            <w:pPr>
              <w:rPr>
                <w:sz w:val="24"/>
                <w:szCs w:val="24"/>
                <w:lang w:val="en-US"/>
              </w:rPr>
            </w:pPr>
            <w:r>
              <w:rPr>
                <w:sz w:val="24"/>
                <w:szCs w:val="24"/>
                <w:lang w:val="en-US"/>
              </w:rPr>
              <w:t>Trend Curve</w:t>
            </w:r>
          </w:p>
        </w:tc>
        <w:tc>
          <w:tcPr>
            <w:tcW w:w="1803" w:type="dxa"/>
          </w:tcPr>
          <w:p w14:paraId="08623247" w14:textId="77777777" w:rsidR="00B7561E" w:rsidRDefault="00B7561E" w:rsidP="00E96166">
            <w:pPr>
              <w:rPr>
                <w:sz w:val="24"/>
                <w:szCs w:val="24"/>
                <w:lang w:val="en-US"/>
              </w:rPr>
            </w:pPr>
            <w:r>
              <w:rPr>
                <w:sz w:val="24"/>
                <w:szCs w:val="24"/>
                <w:lang w:val="en-US"/>
              </w:rPr>
              <w:t>Test Statistic</w:t>
            </w:r>
          </w:p>
        </w:tc>
        <w:tc>
          <w:tcPr>
            <w:tcW w:w="1803" w:type="dxa"/>
          </w:tcPr>
          <w:p w14:paraId="3A2F75E1" w14:textId="77777777" w:rsidR="00B7561E" w:rsidRDefault="00B7561E" w:rsidP="00E96166">
            <w:pPr>
              <w:rPr>
                <w:sz w:val="24"/>
                <w:szCs w:val="24"/>
                <w:lang w:val="en-US"/>
              </w:rPr>
            </w:pPr>
            <w:r>
              <w:rPr>
                <w:sz w:val="24"/>
                <w:szCs w:val="24"/>
                <w:lang w:val="en-US"/>
              </w:rPr>
              <w:t>%Pass        %Fail</w:t>
            </w:r>
          </w:p>
        </w:tc>
        <w:tc>
          <w:tcPr>
            <w:tcW w:w="1803" w:type="dxa"/>
          </w:tcPr>
          <w:p w14:paraId="49CA1965" w14:textId="77777777" w:rsidR="00B7561E" w:rsidRDefault="00B7561E" w:rsidP="00E96166">
            <w:pPr>
              <w:rPr>
                <w:sz w:val="24"/>
                <w:szCs w:val="24"/>
                <w:lang w:val="en-US"/>
              </w:rPr>
            </w:pPr>
            <w:r>
              <w:rPr>
                <w:sz w:val="24"/>
                <w:szCs w:val="24"/>
                <w:lang w:val="en-US"/>
              </w:rPr>
              <w:t>%Pass        %Fail</w:t>
            </w:r>
          </w:p>
        </w:tc>
        <w:tc>
          <w:tcPr>
            <w:tcW w:w="1804" w:type="dxa"/>
          </w:tcPr>
          <w:p w14:paraId="693D1DAB" w14:textId="77777777" w:rsidR="00B7561E" w:rsidRDefault="00B7561E" w:rsidP="00E96166">
            <w:pPr>
              <w:rPr>
                <w:sz w:val="24"/>
                <w:szCs w:val="24"/>
                <w:lang w:val="en-US"/>
              </w:rPr>
            </w:pPr>
            <w:r>
              <w:rPr>
                <w:sz w:val="24"/>
                <w:szCs w:val="24"/>
                <w:lang w:val="en-US"/>
              </w:rPr>
              <w:t>%Pass        %Fail</w:t>
            </w:r>
          </w:p>
        </w:tc>
      </w:tr>
      <w:tr w:rsidR="00B7561E" w14:paraId="557B93B0" w14:textId="77777777" w:rsidTr="00E96166">
        <w:tc>
          <w:tcPr>
            <w:tcW w:w="1803" w:type="dxa"/>
          </w:tcPr>
          <w:p w14:paraId="11BFBAF2" w14:textId="77777777" w:rsidR="00B7561E" w:rsidRDefault="00B7561E" w:rsidP="00E96166">
            <w:pPr>
              <w:rPr>
                <w:sz w:val="24"/>
                <w:szCs w:val="24"/>
                <w:lang w:val="en-US"/>
              </w:rPr>
            </w:pPr>
            <w:r>
              <w:rPr>
                <w:sz w:val="24"/>
                <w:szCs w:val="24"/>
                <w:lang w:val="en-US"/>
              </w:rPr>
              <w:t>Linear:</w:t>
            </w:r>
          </w:p>
          <w:p w14:paraId="0373941C" w14:textId="77777777" w:rsidR="00B7561E" w:rsidRDefault="00B7561E" w:rsidP="00E96166">
            <w:pPr>
              <w:rPr>
                <w:sz w:val="24"/>
                <w:szCs w:val="24"/>
                <w:lang w:val="en-US"/>
              </w:rPr>
            </w:pPr>
            <w:r w:rsidRPr="00D60532">
              <w:rPr>
                <w:position w:val="-6"/>
                <w:sz w:val="24"/>
                <w:szCs w:val="24"/>
                <w:lang w:val="en-US"/>
              </w:rPr>
              <w:object w:dxaOrig="520" w:dyaOrig="279" w14:anchorId="0ED88D4C">
                <v:shape id="_x0000_i1173" type="#_x0000_t75" style="width:26.75pt;height:14.2pt" o:ole="">
                  <v:imagedata r:id="rId208" o:title=""/>
                </v:shape>
                <o:OLEObject Type="Embed" ProgID="Equation.DSMT4" ShapeID="_x0000_i1173" DrawAspect="Content" ObjectID="_1827496130" r:id="rId249"/>
              </w:object>
            </w:r>
          </w:p>
          <w:p w14:paraId="0405A083" w14:textId="77777777" w:rsidR="00B7561E" w:rsidRDefault="00B7561E" w:rsidP="00E96166">
            <w:pPr>
              <w:rPr>
                <w:sz w:val="24"/>
                <w:szCs w:val="24"/>
                <w:lang w:val="en-US"/>
              </w:rPr>
            </w:pPr>
            <w:r w:rsidRPr="00D60532">
              <w:rPr>
                <w:position w:val="-6"/>
                <w:sz w:val="24"/>
                <w:szCs w:val="24"/>
                <w:lang w:val="en-US"/>
              </w:rPr>
              <w:object w:dxaOrig="560" w:dyaOrig="279" w14:anchorId="24B14A2B">
                <v:shape id="_x0000_i1174" type="#_x0000_t75" style="width:27.8pt;height:14.2pt" o:ole="">
                  <v:imagedata r:id="rId210" o:title=""/>
                </v:shape>
                <o:OLEObject Type="Embed" ProgID="Equation.DSMT4" ShapeID="_x0000_i1174" DrawAspect="Content" ObjectID="_1827496131" r:id="rId250"/>
              </w:object>
            </w:r>
          </w:p>
        </w:tc>
        <w:tc>
          <w:tcPr>
            <w:tcW w:w="1803" w:type="dxa"/>
          </w:tcPr>
          <w:p w14:paraId="66EB66C1" w14:textId="77777777" w:rsidR="00B7561E" w:rsidRDefault="00B7561E" w:rsidP="00E96166">
            <w:pPr>
              <w:rPr>
                <w:sz w:val="24"/>
                <w:szCs w:val="24"/>
                <w:lang w:val="en-US"/>
              </w:rPr>
            </w:pPr>
            <w:r w:rsidRPr="00A93509">
              <w:rPr>
                <w:position w:val="-6"/>
                <w:sz w:val="24"/>
                <w:szCs w:val="24"/>
                <w:lang w:val="en-US"/>
              </w:rPr>
              <w:object w:dxaOrig="320" w:dyaOrig="240" w14:anchorId="407717E2">
                <v:shape id="_x0000_i1175" type="#_x0000_t75" style="width:15.8pt;height:12pt" o:ole="">
                  <v:imagedata r:id="rId212" o:title=""/>
                </v:shape>
                <o:OLEObject Type="Embed" ProgID="Equation.DSMT4" ShapeID="_x0000_i1175" DrawAspect="Content" ObjectID="_1827496132" r:id="rId251"/>
              </w:object>
            </w:r>
            <w:r>
              <w:rPr>
                <w:sz w:val="24"/>
                <w:szCs w:val="24"/>
                <w:lang w:val="en-US"/>
              </w:rPr>
              <w:t>test</w:t>
            </w:r>
          </w:p>
          <w:p w14:paraId="6FD1D78C" w14:textId="77777777" w:rsidR="00B7561E" w:rsidRDefault="00B7561E" w:rsidP="00E96166">
            <w:pPr>
              <w:rPr>
                <w:sz w:val="24"/>
                <w:szCs w:val="24"/>
                <w:lang w:val="en-US"/>
              </w:rPr>
            </w:pPr>
            <w:r>
              <w:rPr>
                <w:sz w:val="24"/>
                <w:szCs w:val="24"/>
                <w:lang w:val="en-US"/>
              </w:rPr>
              <w:t>Signed-rank test</w:t>
            </w:r>
          </w:p>
          <w:p w14:paraId="6047031A" w14:textId="77777777" w:rsidR="00B7561E" w:rsidRDefault="00B7561E" w:rsidP="00E96166">
            <w:pPr>
              <w:rPr>
                <w:sz w:val="24"/>
                <w:szCs w:val="24"/>
                <w:lang w:val="en-US"/>
              </w:rPr>
            </w:pPr>
            <w:r>
              <w:rPr>
                <w:sz w:val="24"/>
                <w:szCs w:val="24"/>
                <w:lang w:val="en-US"/>
              </w:rPr>
              <w:t>Sign test</w:t>
            </w:r>
          </w:p>
        </w:tc>
        <w:tc>
          <w:tcPr>
            <w:tcW w:w="1803" w:type="dxa"/>
          </w:tcPr>
          <w:p w14:paraId="1F4EF65B" w14:textId="77777777" w:rsidR="00B7561E" w:rsidRDefault="00B7561E" w:rsidP="00E96166">
            <w:pPr>
              <w:rPr>
                <w:sz w:val="24"/>
                <w:szCs w:val="24"/>
                <w:lang w:val="en-US"/>
              </w:rPr>
            </w:pPr>
            <w:r>
              <w:rPr>
                <w:sz w:val="24"/>
                <w:szCs w:val="24"/>
                <w:lang w:val="en-US"/>
              </w:rPr>
              <w:t>100.00       0.00</w:t>
            </w:r>
          </w:p>
          <w:p w14:paraId="334DC8D7" w14:textId="406E14E6" w:rsidR="00B7561E" w:rsidRDefault="00B7561E" w:rsidP="00E96166">
            <w:pPr>
              <w:rPr>
                <w:sz w:val="24"/>
                <w:szCs w:val="24"/>
                <w:lang w:val="en-US"/>
              </w:rPr>
            </w:pPr>
            <w:r>
              <w:rPr>
                <w:sz w:val="24"/>
                <w:szCs w:val="24"/>
                <w:lang w:val="en-US"/>
              </w:rPr>
              <w:t>93.</w:t>
            </w:r>
            <w:r w:rsidR="009E632B">
              <w:rPr>
                <w:sz w:val="24"/>
                <w:szCs w:val="24"/>
                <w:lang w:val="en-US"/>
              </w:rPr>
              <w:t>88</w:t>
            </w:r>
            <w:r>
              <w:rPr>
                <w:sz w:val="24"/>
                <w:szCs w:val="24"/>
                <w:lang w:val="en-US"/>
              </w:rPr>
              <w:t xml:space="preserve">          6.</w:t>
            </w:r>
            <w:r w:rsidR="009E632B">
              <w:rPr>
                <w:sz w:val="24"/>
                <w:szCs w:val="24"/>
                <w:lang w:val="en-US"/>
              </w:rPr>
              <w:t>12</w:t>
            </w:r>
            <w:r>
              <w:rPr>
                <w:sz w:val="24"/>
                <w:szCs w:val="24"/>
                <w:lang w:val="en-US"/>
              </w:rPr>
              <w:t xml:space="preserve">  </w:t>
            </w:r>
          </w:p>
          <w:p w14:paraId="4A1EBA65" w14:textId="0014763F" w:rsidR="00B7561E" w:rsidRDefault="00B7561E" w:rsidP="00E96166">
            <w:pPr>
              <w:rPr>
                <w:sz w:val="24"/>
                <w:szCs w:val="24"/>
                <w:lang w:val="en-US"/>
              </w:rPr>
            </w:pPr>
            <w:r>
              <w:rPr>
                <w:sz w:val="24"/>
                <w:szCs w:val="24"/>
                <w:lang w:val="en-US"/>
              </w:rPr>
              <w:t>89.</w:t>
            </w:r>
            <w:r w:rsidR="009E632B">
              <w:rPr>
                <w:sz w:val="24"/>
                <w:szCs w:val="24"/>
                <w:lang w:val="en-US"/>
              </w:rPr>
              <w:t>4</w:t>
            </w:r>
            <w:r>
              <w:rPr>
                <w:sz w:val="24"/>
                <w:szCs w:val="24"/>
                <w:lang w:val="en-US"/>
              </w:rPr>
              <w:t>9         10.</w:t>
            </w:r>
            <w:r w:rsidR="009E632B">
              <w:rPr>
                <w:sz w:val="24"/>
                <w:szCs w:val="24"/>
                <w:lang w:val="en-US"/>
              </w:rPr>
              <w:t>5</w:t>
            </w:r>
            <w:r>
              <w:rPr>
                <w:sz w:val="24"/>
                <w:szCs w:val="24"/>
                <w:lang w:val="en-US"/>
              </w:rPr>
              <w:t xml:space="preserve">1        </w:t>
            </w:r>
          </w:p>
        </w:tc>
        <w:tc>
          <w:tcPr>
            <w:tcW w:w="1803" w:type="dxa"/>
          </w:tcPr>
          <w:p w14:paraId="17E189D0" w14:textId="77777777" w:rsidR="00B7561E" w:rsidRDefault="00B7561E" w:rsidP="00E96166">
            <w:pPr>
              <w:rPr>
                <w:sz w:val="24"/>
                <w:szCs w:val="24"/>
                <w:lang w:val="en-US"/>
              </w:rPr>
            </w:pPr>
            <w:r>
              <w:rPr>
                <w:sz w:val="24"/>
                <w:szCs w:val="24"/>
                <w:lang w:val="en-US"/>
              </w:rPr>
              <w:t>100.00       0.00</w:t>
            </w:r>
          </w:p>
          <w:p w14:paraId="4270B13A" w14:textId="77777777" w:rsidR="00B7561E" w:rsidRDefault="00B7561E" w:rsidP="00E96166">
            <w:pPr>
              <w:rPr>
                <w:sz w:val="24"/>
                <w:szCs w:val="24"/>
                <w:lang w:val="en-US"/>
              </w:rPr>
            </w:pPr>
            <w:r>
              <w:rPr>
                <w:sz w:val="24"/>
                <w:szCs w:val="24"/>
                <w:lang w:val="en-US"/>
              </w:rPr>
              <w:t>100.00       0.00</w:t>
            </w:r>
          </w:p>
          <w:p w14:paraId="784BCE8A" w14:textId="5645D4BC" w:rsidR="00B7561E" w:rsidRDefault="00B7561E" w:rsidP="00E96166">
            <w:pPr>
              <w:rPr>
                <w:sz w:val="24"/>
                <w:szCs w:val="24"/>
                <w:lang w:val="en-US"/>
              </w:rPr>
            </w:pPr>
            <w:r>
              <w:rPr>
                <w:sz w:val="24"/>
                <w:szCs w:val="24"/>
                <w:lang w:val="en-US"/>
              </w:rPr>
              <w:t>96.9</w:t>
            </w:r>
            <w:r w:rsidR="009E632B">
              <w:rPr>
                <w:sz w:val="24"/>
                <w:szCs w:val="24"/>
                <w:lang w:val="en-US"/>
              </w:rPr>
              <w:t>0</w:t>
            </w:r>
            <w:r>
              <w:rPr>
                <w:sz w:val="24"/>
                <w:szCs w:val="24"/>
                <w:lang w:val="en-US"/>
              </w:rPr>
              <w:t xml:space="preserve">          3.</w:t>
            </w:r>
            <w:r w:rsidR="009E632B">
              <w:rPr>
                <w:sz w:val="24"/>
                <w:szCs w:val="24"/>
                <w:lang w:val="en-US"/>
              </w:rPr>
              <w:t>10</w:t>
            </w:r>
          </w:p>
        </w:tc>
        <w:tc>
          <w:tcPr>
            <w:tcW w:w="1804" w:type="dxa"/>
          </w:tcPr>
          <w:p w14:paraId="0F3F877C" w14:textId="77777777" w:rsidR="00B7561E" w:rsidRDefault="00B7561E" w:rsidP="00E96166">
            <w:pPr>
              <w:rPr>
                <w:sz w:val="24"/>
                <w:szCs w:val="24"/>
                <w:lang w:val="en-US"/>
              </w:rPr>
            </w:pPr>
            <w:r>
              <w:rPr>
                <w:sz w:val="24"/>
                <w:szCs w:val="24"/>
                <w:lang w:val="en-US"/>
              </w:rPr>
              <w:t>100.00      0.00</w:t>
            </w:r>
          </w:p>
          <w:p w14:paraId="133D638F" w14:textId="77777777" w:rsidR="00B7561E" w:rsidRDefault="00B7561E" w:rsidP="00E96166">
            <w:pPr>
              <w:rPr>
                <w:sz w:val="24"/>
                <w:szCs w:val="24"/>
                <w:lang w:val="en-US"/>
              </w:rPr>
            </w:pPr>
            <w:r>
              <w:rPr>
                <w:sz w:val="24"/>
                <w:szCs w:val="24"/>
                <w:lang w:val="en-US"/>
              </w:rPr>
              <w:t>100.00      0.00</w:t>
            </w:r>
          </w:p>
          <w:p w14:paraId="352131AD" w14:textId="755238E0" w:rsidR="00B7561E" w:rsidRDefault="00B7561E" w:rsidP="00E96166">
            <w:pPr>
              <w:rPr>
                <w:sz w:val="24"/>
                <w:szCs w:val="24"/>
                <w:lang w:val="en-US"/>
              </w:rPr>
            </w:pPr>
            <w:r>
              <w:rPr>
                <w:sz w:val="24"/>
                <w:szCs w:val="24"/>
                <w:lang w:val="en-US"/>
              </w:rPr>
              <w:t>96.9</w:t>
            </w:r>
            <w:r w:rsidR="009E632B">
              <w:rPr>
                <w:sz w:val="24"/>
                <w:szCs w:val="24"/>
                <w:lang w:val="en-US"/>
              </w:rPr>
              <w:t>0</w:t>
            </w:r>
            <w:r>
              <w:rPr>
                <w:sz w:val="24"/>
                <w:szCs w:val="24"/>
                <w:lang w:val="en-US"/>
              </w:rPr>
              <w:t xml:space="preserve">        3.</w:t>
            </w:r>
            <w:r w:rsidR="009E632B">
              <w:rPr>
                <w:sz w:val="24"/>
                <w:szCs w:val="24"/>
                <w:lang w:val="en-US"/>
              </w:rPr>
              <w:t>10</w:t>
            </w:r>
          </w:p>
        </w:tc>
      </w:tr>
      <w:tr w:rsidR="00B7561E" w14:paraId="0CDCECD2" w14:textId="77777777" w:rsidTr="00E96166">
        <w:tc>
          <w:tcPr>
            <w:tcW w:w="1803" w:type="dxa"/>
          </w:tcPr>
          <w:p w14:paraId="00DD989D" w14:textId="77777777" w:rsidR="00B7561E" w:rsidRDefault="00B7561E" w:rsidP="00E96166">
            <w:pPr>
              <w:rPr>
                <w:sz w:val="24"/>
                <w:szCs w:val="24"/>
                <w:lang w:val="en-US"/>
              </w:rPr>
            </w:pPr>
            <w:r>
              <w:rPr>
                <w:sz w:val="24"/>
                <w:szCs w:val="24"/>
                <w:lang w:val="en-US"/>
              </w:rPr>
              <w:t>Quadratic</w:t>
            </w:r>
          </w:p>
          <w:p w14:paraId="50347210" w14:textId="77777777" w:rsidR="00B7561E" w:rsidRDefault="00B7561E" w:rsidP="00E96166">
            <w:pPr>
              <w:rPr>
                <w:sz w:val="24"/>
                <w:szCs w:val="24"/>
                <w:lang w:val="en-US"/>
              </w:rPr>
            </w:pPr>
            <w:r w:rsidRPr="00A93509">
              <w:rPr>
                <w:position w:val="-6"/>
                <w:sz w:val="24"/>
                <w:szCs w:val="24"/>
                <w:lang w:val="en-US"/>
              </w:rPr>
              <w:object w:dxaOrig="520" w:dyaOrig="279" w14:anchorId="33DBFEC9">
                <v:shape id="_x0000_i1176" type="#_x0000_t75" style="width:26.75pt;height:14.2pt" o:ole="">
                  <v:imagedata r:id="rId214" o:title=""/>
                </v:shape>
                <o:OLEObject Type="Embed" ProgID="Equation.DSMT4" ShapeID="_x0000_i1176" DrawAspect="Content" ObjectID="_1827496133" r:id="rId252"/>
              </w:object>
            </w:r>
            <w:r>
              <w:rPr>
                <w:sz w:val="24"/>
                <w:szCs w:val="24"/>
                <w:lang w:val="en-US"/>
              </w:rPr>
              <w:t>,</w:t>
            </w:r>
            <w:r w:rsidRPr="00A93509">
              <w:rPr>
                <w:position w:val="-6"/>
                <w:sz w:val="24"/>
                <w:szCs w:val="24"/>
                <w:lang w:val="en-US"/>
              </w:rPr>
              <w:object w:dxaOrig="560" w:dyaOrig="279" w14:anchorId="19CA3C04">
                <v:shape id="_x0000_i1177" type="#_x0000_t75" style="width:27.8pt;height:14.2pt" o:ole="">
                  <v:imagedata r:id="rId216" o:title=""/>
                </v:shape>
                <o:OLEObject Type="Embed" ProgID="Equation.DSMT4" ShapeID="_x0000_i1177" DrawAspect="Content" ObjectID="_1827496134" r:id="rId253"/>
              </w:object>
            </w:r>
          </w:p>
          <w:p w14:paraId="07089E0B" w14:textId="77777777" w:rsidR="00B7561E" w:rsidRDefault="00B7561E" w:rsidP="00E96166">
            <w:pPr>
              <w:rPr>
                <w:sz w:val="24"/>
                <w:szCs w:val="24"/>
                <w:lang w:val="en-US"/>
              </w:rPr>
            </w:pPr>
            <w:r w:rsidRPr="00A93509">
              <w:rPr>
                <w:position w:val="-6"/>
                <w:sz w:val="24"/>
                <w:szCs w:val="24"/>
                <w:lang w:val="en-US"/>
              </w:rPr>
              <w:object w:dxaOrig="520" w:dyaOrig="279" w14:anchorId="7E6D1481">
                <v:shape id="_x0000_i1178" type="#_x0000_t75" style="width:26.75pt;height:14.2pt" o:ole="">
                  <v:imagedata r:id="rId218" o:title=""/>
                </v:shape>
                <o:OLEObject Type="Embed" ProgID="Equation.DSMT4" ShapeID="_x0000_i1178" DrawAspect="Content" ObjectID="_1827496135" r:id="rId254"/>
              </w:object>
            </w:r>
          </w:p>
          <w:p w14:paraId="70A3BCD9" w14:textId="77777777" w:rsidR="00B7561E" w:rsidRDefault="00B7561E" w:rsidP="00E96166">
            <w:pPr>
              <w:rPr>
                <w:sz w:val="24"/>
                <w:szCs w:val="24"/>
                <w:lang w:val="en-US"/>
              </w:rPr>
            </w:pPr>
          </w:p>
        </w:tc>
        <w:tc>
          <w:tcPr>
            <w:tcW w:w="1803" w:type="dxa"/>
          </w:tcPr>
          <w:p w14:paraId="5490BB28" w14:textId="77777777" w:rsidR="00B7561E" w:rsidRDefault="00B7561E" w:rsidP="00E96166">
            <w:pPr>
              <w:rPr>
                <w:sz w:val="24"/>
                <w:szCs w:val="24"/>
                <w:lang w:val="en-US"/>
              </w:rPr>
            </w:pPr>
            <w:r w:rsidRPr="00A93509">
              <w:rPr>
                <w:position w:val="-6"/>
                <w:sz w:val="24"/>
                <w:szCs w:val="24"/>
                <w:lang w:val="en-US"/>
              </w:rPr>
              <w:object w:dxaOrig="320" w:dyaOrig="240" w14:anchorId="39B89BC4">
                <v:shape id="_x0000_i1179" type="#_x0000_t75" style="width:15.8pt;height:12pt" o:ole="">
                  <v:imagedata r:id="rId212" o:title=""/>
                </v:shape>
                <o:OLEObject Type="Embed" ProgID="Equation.DSMT4" ShapeID="_x0000_i1179" DrawAspect="Content" ObjectID="_1827496136" r:id="rId255"/>
              </w:object>
            </w:r>
            <w:r>
              <w:rPr>
                <w:sz w:val="24"/>
                <w:szCs w:val="24"/>
                <w:lang w:val="en-US"/>
              </w:rPr>
              <w:t>test</w:t>
            </w:r>
          </w:p>
          <w:p w14:paraId="4F68BDC7" w14:textId="77777777" w:rsidR="00B7561E" w:rsidRDefault="00B7561E" w:rsidP="00E96166">
            <w:pPr>
              <w:rPr>
                <w:sz w:val="24"/>
                <w:szCs w:val="24"/>
                <w:lang w:val="en-US"/>
              </w:rPr>
            </w:pPr>
            <w:r>
              <w:rPr>
                <w:sz w:val="24"/>
                <w:szCs w:val="24"/>
                <w:lang w:val="en-US"/>
              </w:rPr>
              <w:t>Signed-rank test</w:t>
            </w:r>
          </w:p>
          <w:p w14:paraId="004569BE" w14:textId="77777777" w:rsidR="00B7561E" w:rsidRDefault="00B7561E" w:rsidP="00E96166">
            <w:pPr>
              <w:rPr>
                <w:sz w:val="24"/>
                <w:szCs w:val="24"/>
                <w:lang w:val="en-US"/>
              </w:rPr>
            </w:pPr>
            <w:r>
              <w:rPr>
                <w:sz w:val="24"/>
                <w:szCs w:val="24"/>
                <w:lang w:val="en-US"/>
              </w:rPr>
              <w:t>Sign test</w:t>
            </w:r>
          </w:p>
        </w:tc>
        <w:tc>
          <w:tcPr>
            <w:tcW w:w="1803" w:type="dxa"/>
          </w:tcPr>
          <w:p w14:paraId="01F64777" w14:textId="77777777" w:rsidR="00B7561E" w:rsidRDefault="00B7561E" w:rsidP="00E96166">
            <w:pPr>
              <w:rPr>
                <w:sz w:val="24"/>
                <w:szCs w:val="24"/>
                <w:lang w:val="en-US"/>
              </w:rPr>
            </w:pPr>
            <w:r>
              <w:rPr>
                <w:sz w:val="24"/>
                <w:szCs w:val="24"/>
                <w:lang w:val="en-US"/>
              </w:rPr>
              <w:t>100.00        0.00</w:t>
            </w:r>
          </w:p>
          <w:p w14:paraId="60203E80" w14:textId="77777777" w:rsidR="00B7561E" w:rsidRDefault="00B7561E" w:rsidP="00E96166">
            <w:pPr>
              <w:rPr>
                <w:sz w:val="24"/>
                <w:szCs w:val="24"/>
                <w:lang w:val="en-US"/>
              </w:rPr>
            </w:pPr>
            <w:r>
              <w:rPr>
                <w:sz w:val="24"/>
                <w:szCs w:val="24"/>
                <w:lang w:val="en-US"/>
              </w:rPr>
              <w:t>100.00        0.00</w:t>
            </w:r>
          </w:p>
          <w:p w14:paraId="500AAB66" w14:textId="7851A45A" w:rsidR="00B7561E" w:rsidRDefault="00B7561E" w:rsidP="00E96166">
            <w:pPr>
              <w:rPr>
                <w:sz w:val="24"/>
                <w:szCs w:val="24"/>
                <w:lang w:val="en-US"/>
              </w:rPr>
            </w:pPr>
            <w:r>
              <w:rPr>
                <w:sz w:val="24"/>
                <w:szCs w:val="24"/>
                <w:lang w:val="en-US"/>
              </w:rPr>
              <w:t>93.</w:t>
            </w:r>
            <w:r w:rsidR="009E632B">
              <w:rPr>
                <w:sz w:val="24"/>
                <w:szCs w:val="24"/>
                <w:lang w:val="en-US"/>
              </w:rPr>
              <w:t>12</w:t>
            </w:r>
            <w:r>
              <w:rPr>
                <w:sz w:val="24"/>
                <w:szCs w:val="24"/>
                <w:lang w:val="en-US"/>
              </w:rPr>
              <w:t xml:space="preserve">           6.</w:t>
            </w:r>
            <w:r w:rsidR="009E632B">
              <w:rPr>
                <w:sz w:val="24"/>
                <w:szCs w:val="24"/>
                <w:lang w:val="en-US"/>
              </w:rPr>
              <w:t>88</w:t>
            </w:r>
          </w:p>
        </w:tc>
        <w:tc>
          <w:tcPr>
            <w:tcW w:w="1803" w:type="dxa"/>
          </w:tcPr>
          <w:p w14:paraId="445E4C16" w14:textId="77777777" w:rsidR="00B7561E" w:rsidRDefault="00B7561E" w:rsidP="00E96166">
            <w:pPr>
              <w:rPr>
                <w:sz w:val="24"/>
                <w:szCs w:val="24"/>
                <w:lang w:val="en-US"/>
              </w:rPr>
            </w:pPr>
            <w:r>
              <w:rPr>
                <w:sz w:val="24"/>
                <w:szCs w:val="24"/>
                <w:lang w:val="en-US"/>
              </w:rPr>
              <w:t>100.00       0.00</w:t>
            </w:r>
          </w:p>
          <w:p w14:paraId="7099AE46" w14:textId="77777777" w:rsidR="00B7561E" w:rsidRDefault="00B7561E" w:rsidP="00E96166">
            <w:pPr>
              <w:rPr>
                <w:sz w:val="24"/>
                <w:szCs w:val="24"/>
                <w:lang w:val="en-US"/>
              </w:rPr>
            </w:pPr>
            <w:r>
              <w:rPr>
                <w:sz w:val="24"/>
                <w:szCs w:val="24"/>
                <w:lang w:val="en-US"/>
              </w:rPr>
              <w:t>100.00       0.00</w:t>
            </w:r>
          </w:p>
          <w:p w14:paraId="52BF9BCE" w14:textId="5128F9A2" w:rsidR="00B7561E" w:rsidRDefault="00B7561E" w:rsidP="00E96166">
            <w:pPr>
              <w:rPr>
                <w:sz w:val="24"/>
                <w:szCs w:val="24"/>
                <w:lang w:val="en-US"/>
              </w:rPr>
            </w:pPr>
            <w:r>
              <w:rPr>
                <w:sz w:val="24"/>
                <w:szCs w:val="24"/>
                <w:lang w:val="en-US"/>
              </w:rPr>
              <w:t xml:space="preserve"> 8</w:t>
            </w:r>
            <w:r w:rsidR="009E632B">
              <w:rPr>
                <w:sz w:val="24"/>
                <w:szCs w:val="24"/>
                <w:lang w:val="en-US"/>
              </w:rPr>
              <w:t>9</w:t>
            </w:r>
            <w:r>
              <w:rPr>
                <w:sz w:val="24"/>
                <w:szCs w:val="24"/>
                <w:lang w:val="en-US"/>
              </w:rPr>
              <w:t>.</w:t>
            </w:r>
            <w:r w:rsidR="009E632B">
              <w:rPr>
                <w:sz w:val="24"/>
                <w:szCs w:val="24"/>
                <w:lang w:val="en-US"/>
              </w:rPr>
              <w:t>34</w:t>
            </w:r>
            <w:r>
              <w:rPr>
                <w:sz w:val="24"/>
                <w:szCs w:val="24"/>
                <w:lang w:val="en-US"/>
              </w:rPr>
              <w:t xml:space="preserve">        1</w:t>
            </w:r>
            <w:r w:rsidR="009E632B">
              <w:rPr>
                <w:sz w:val="24"/>
                <w:szCs w:val="24"/>
                <w:lang w:val="en-US"/>
              </w:rPr>
              <w:t>0</w:t>
            </w:r>
            <w:r>
              <w:rPr>
                <w:sz w:val="24"/>
                <w:szCs w:val="24"/>
                <w:lang w:val="en-US"/>
              </w:rPr>
              <w:t>.</w:t>
            </w:r>
            <w:r w:rsidR="009E632B">
              <w:rPr>
                <w:sz w:val="24"/>
                <w:szCs w:val="24"/>
                <w:lang w:val="en-US"/>
              </w:rPr>
              <w:t>66</w:t>
            </w:r>
          </w:p>
        </w:tc>
        <w:tc>
          <w:tcPr>
            <w:tcW w:w="1804" w:type="dxa"/>
          </w:tcPr>
          <w:p w14:paraId="1BC908BA" w14:textId="77777777" w:rsidR="00B7561E" w:rsidRDefault="00B7561E" w:rsidP="00E96166">
            <w:pPr>
              <w:rPr>
                <w:sz w:val="24"/>
                <w:szCs w:val="24"/>
                <w:lang w:val="en-US"/>
              </w:rPr>
            </w:pPr>
            <w:r>
              <w:rPr>
                <w:sz w:val="24"/>
                <w:szCs w:val="24"/>
                <w:lang w:val="en-US"/>
              </w:rPr>
              <w:t>100.00      0.00</w:t>
            </w:r>
          </w:p>
          <w:p w14:paraId="0A6087B6" w14:textId="77777777" w:rsidR="00B7561E" w:rsidRDefault="00B7561E" w:rsidP="00E96166">
            <w:pPr>
              <w:rPr>
                <w:sz w:val="24"/>
                <w:szCs w:val="24"/>
                <w:lang w:val="en-US"/>
              </w:rPr>
            </w:pPr>
            <w:r>
              <w:rPr>
                <w:sz w:val="24"/>
                <w:szCs w:val="24"/>
                <w:lang w:val="en-US"/>
              </w:rPr>
              <w:t>100.00      0.00</w:t>
            </w:r>
          </w:p>
          <w:p w14:paraId="3443172D" w14:textId="133F7727" w:rsidR="00B7561E" w:rsidRDefault="00B7561E" w:rsidP="00E96166">
            <w:pPr>
              <w:rPr>
                <w:sz w:val="24"/>
                <w:szCs w:val="24"/>
                <w:lang w:val="en-US"/>
              </w:rPr>
            </w:pPr>
            <w:r>
              <w:rPr>
                <w:sz w:val="24"/>
                <w:szCs w:val="24"/>
                <w:lang w:val="en-US"/>
              </w:rPr>
              <w:t>8</w:t>
            </w:r>
            <w:r w:rsidR="009E632B">
              <w:rPr>
                <w:sz w:val="24"/>
                <w:szCs w:val="24"/>
                <w:lang w:val="en-US"/>
              </w:rPr>
              <w:t>9.34</w:t>
            </w:r>
            <w:r>
              <w:rPr>
                <w:sz w:val="24"/>
                <w:szCs w:val="24"/>
                <w:lang w:val="en-US"/>
              </w:rPr>
              <w:t xml:space="preserve">        1</w:t>
            </w:r>
            <w:r w:rsidR="009E632B">
              <w:rPr>
                <w:sz w:val="24"/>
                <w:szCs w:val="24"/>
                <w:lang w:val="en-US"/>
              </w:rPr>
              <w:t>0.66</w:t>
            </w:r>
          </w:p>
        </w:tc>
      </w:tr>
      <w:tr w:rsidR="00B7561E" w14:paraId="792C2164" w14:textId="77777777" w:rsidTr="00E96166">
        <w:tc>
          <w:tcPr>
            <w:tcW w:w="3606" w:type="dxa"/>
            <w:gridSpan w:val="2"/>
          </w:tcPr>
          <w:p w14:paraId="1275F51B" w14:textId="77777777" w:rsidR="00B7561E" w:rsidRPr="00A93509" w:rsidRDefault="00B7561E" w:rsidP="00E96166">
            <w:pPr>
              <w:rPr>
                <w:sz w:val="24"/>
                <w:szCs w:val="24"/>
                <w:lang w:val="en-US"/>
              </w:rPr>
            </w:pPr>
            <w:r>
              <w:rPr>
                <w:sz w:val="24"/>
                <w:szCs w:val="24"/>
                <w:lang w:val="en-US"/>
              </w:rPr>
              <w:t xml:space="preserve">              Significance level(s)</w:t>
            </w:r>
          </w:p>
        </w:tc>
        <w:tc>
          <w:tcPr>
            <w:tcW w:w="1803" w:type="dxa"/>
          </w:tcPr>
          <w:p w14:paraId="5248C4DB" w14:textId="77777777" w:rsidR="00B7561E" w:rsidRDefault="00B7561E" w:rsidP="00E96166">
            <w:pPr>
              <w:rPr>
                <w:sz w:val="24"/>
                <w:szCs w:val="24"/>
                <w:lang w:val="en-US"/>
              </w:rPr>
            </w:pPr>
            <w:r>
              <w:rPr>
                <w:sz w:val="24"/>
                <w:szCs w:val="24"/>
                <w:lang w:val="en-US"/>
              </w:rPr>
              <w:t xml:space="preserve">    1% (0.01)</w:t>
            </w:r>
          </w:p>
        </w:tc>
        <w:tc>
          <w:tcPr>
            <w:tcW w:w="1803" w:type="dxa"/>
          </w:tcPr>
          <w:p w14:paraId="4CB4DA4D" w14:textId="77777777" w:rsidR="00B7561E" w:rsidRDefault="00B7561E" w:rsidP="00E96166">
            <w:pPr>
              <w:rPr>
                <w:sz w:val="24"/>
                <w:szCs w:val="24"/>
                <w:lang w:val="en-US"/>
              </w:rPr>
            </w:pPr>
            <w:r>
              <w:rPr>
                <w:sz w:val="24"/>
                <w:szCs w:val="24"/>
                <w:lang w:val="en-US"/>
              </w:rPr>
              <w:t xml:space="preserve"> 5% (0.05)</w:t>
            </w:r>
          </w:p>
        </w:tc>
        <w:tc>
          <w:tcPr>
            <w:tcW w:w="1804" w:type="dxa"/>
          </w:tcPr>
          <w:p w14:paraId="5127A685" w14:textId="77777777" w:rsidR="00B7561E" w:rsidRDefault="00B7561E" w:rsidP="00E96166">
            <w:pPr>
              <w:spacing w:line="360" w:lineRule="auto"/>
              <w:rPr>
                <w:sz w:val="24"/>
                <w:szCs w:val="24"/>
                <w:lang w:val="en-US"/>
              </w:rPr>
            </w:pPr>
            <w:r>
              <w:rPr>
                <w:sz w:val="24"/>
                <w:szCs w:val="24"/>
                <w:lang w:val="en-US"/>
              </w:rPr>
              <w:t xml:space="preserve"> 10% (0.1)</w:t>
            </w:r>
          </w:p>
        </w:tc>
      </w:tr>
    </w:tbl>
    <w:p w14:paraId="2D09FACE" w14:textId="77777777" w:rsidR="00B7561E" w:rsidRDefault="00B7561E" w:rsidP="00B7561E">
      <w:pPr>
        <w:rPr>
          <w:sz w:val="24"/>
          <w:szCs w:val="24"/>
          <w:lang w:val="en-US"/>
        </w:rPr>
      </w:pPr>
    </w:p>
    <w:p w14:paraId="42A1429C" w14:textId="77777777" w:rsidR="005A314B" w:rsidRDefault="005A314B" w:rsidP="006E2B7B">
      <w:pPr>
        <w:rPr>
          <w:sz w:val="24"/>
          <w:szCs w:val="24"/>
          <w:lang w:val="en-US"/>
        </w:rPr>
      </w:pPr>
    </w:p>
    <w:p w14:paraId="506C8402" w14:textId="4E750608" w:rsidR="00FD3EE7" w:rsidRDefault="00FD3EE7" w:rsidP="00FD3EE7">
      <w:pPr>
        <w:rPr>
          <w:sz w:val="24"/>
          <w:szCs w:val="24"/>
          <w:lang w:val="en-US"/>
        </w:rPr>
      </w:pPr>
      <w:r>
        <w:rPr>
          <w:sz w:val="24"/>
          <w:szCs w:val="24"/>
          <w:lang w:val="en-US"/>
        </w:rPr>
        <w:t xml:space="preserve">Table </w:t>
      </w:r>
      <w:r w:rsidR="00BA332A">
        <w:rPr>
          <w:sz w:val="24"/>
          <w:szCs w:val="24"/>
          <w:lang w:val="en-US"/>
        </w:rPr>
        <w:t>5</w:t>
      </w:r>
      <w:r>
        <w:rPr>
          <w:sz w:val="24"/>
          <w:szCs w:val="24"/>
          <w:lang w:val="en-US"/>
        </w:rPr>
        <w:t xml:space="preserve">: Stimulated results of tests for seasonality for de-trended series for linear and quadratic </w:t>
      </w:r>
      <w:proofErr w:type="spellStart"/>
      <w:r>
        <w:rPr>
          <w:sz w:val="24"/>
          <w:szCs w:val="24"/>
          <w:lang w:val="en-US"/>
        </w:rPr>
        <w:t>cont</w:t>
      </w:r>
      <w:proofErr w:type="spellEnd"/>
      <w:r>
        <w:rPr>
          <w:sz w:val="24"/>
          <w:szCs w:val="24"/>
          <w:lang w:val="en-US"/>
        </w:rPr>
        <w:t xml:space="preserve">’ </w:t>
      </w:r>
    </w:p>
    <w:tbl>
      <w:tblPr>
        <w:tblStyle w:val="TableGrid"/>
        <w:tblW w:w="0" w:type="auto"/>
        <w:tblLook w:val="04A0" w:firstRow="1" w:lastRow="0" w:firstColumn="1" w:lastColumn="0" w:noHBand="0" w:noVBand="1"/>
      </w:tblPr>
      <w:tblGrid>
        <w:gridCol w:w="1803"/>
        <w:gridCol w:w="1803"/>
        <w:gridCol w:w="1803"/>
        <w:gridCol w:w="1803"/>
        <w:gridCol w:w="1804"/>
      </w:tblGrid>
      <w:tr w:rsidR="00FD3EE7" w14:paraId="0988EC88" w14:textId="77777777" w:rsidTr="00E96166">
        <w:tc>
          <w:tcPr>
            <w:tcW w:w="1803" w:type="dxa"/>
          </w:tcPr>
          <w:p w14:paraId="6E110FEC" w14:textId="77777777" w:rsidR="00FD3EE7" w:rsidRDefault="00FD3EE7" w:rsidP="00E96166">
            <w:pPr>
              <w:rPr>
                <w:sz w:val="24"/>
                <w:szCs w:val="24"/>
                <w:lang w:val="en-US"/>
              </w:rPr>
            </w:pPr>
            <w:r>
              <w:rPr>
                <w:sz w:val="24"/>
                <w:szCs w:val="24"/>
                <w:lang w:val="en-US"/>
              </w:rPr>
              <w:t>Trend Curve</w:t>
            </w:r>
          </w:p>
        </w:tc>
        <w:tc>
          <w:tcPr>
            <w:tcW w:w="1803" w:type="dxa"/>
          </w:tcPr>
          <w:p w14:paraId="1F9CD0B7" w14:textId="77777777" w:rsidR="00FD3EE7" w:rsidRDefault="00FD3EE7" w:rsidP="00E96166">
            <w:pPr>
              <w:rPr>
                <w:sz w:val="24"/>
                <w:szCs w:val="24"/>
                <w:lang w:val="en-US"/>
              </w:rPr>
            </w:pPr>
            <w:r>
              <w:rPr>
                <w:sz w:val="24"/>
                <w:szCs w:val="24"/>
                <w:lang w:val="en-US"/>
              </w:rPr>
              <w:t>Test Statistic</w:t>
            </w:r>
          </w:p>
        </w:tc>
        <w:tc>
          <w:tcPr>
            <w:tcW w:w="1803" w:type="dxa"/>
          </w:tcPr>
          <w:p w14:paraId="5DFFB93F" w14:textId="77777777" w:rsidR="00FD3EE7" w:rsidRDefault="00FD3EE7" w:rsidP="00E96166">
            <w:pPr>
              <w:rPr>
                <w:sz w:val="24"/>
                <w:szCs w:val="24"/>
                <w:lang w:val="en-US"/>
              </w:rPr>
            </w:pPr>
            <w:r>
              <w:rPr>
                <w:sz w:val="24"/>
                <w:szCs w:val="24"/>
                <w:lang w:val="en-US"/>
              </w:rPr>
              <w:t>%Pass        %Fail</w:t>
            </w:r>
          </w:p>
        </w:tc>
        <w:tc>
          <w:tcPr>
            <w:tcW w:w="1803" w:type="dxa"/>
          </w:tcPr>
          <w:p w14:paraId="36728BA4" w14:textId="77777777" w:rsidR="00FD3EE7" w:rsidRDefault="00FD3EE7" w:rsidP="00E96166">
            <w:pPr>
              <w:rPr>
                <w:sz w:val="24"/>
                <w:szCs w:val="24"/>
                <w:lang w:val="en-US"/>
              </w:rPr>
            </w:pPr>
            <w:r>
              <w:rPr>
                <w:sz w:val="24"/>
                <w:szCs w:val="24"/>
                <w:lang w:val="en-US"/>
              </w:rPr>
              <w:t>%Pass        %Fail</w:t>
            </w:r>
          </w:p>
        </w:tc>
        <w:tc>
          <w:tcPr>
            <w:tcW w:w="1804" w:type="dxa"/>
          </w:tcPr>
          <w:p w14:paraId="6363DFAD" w14:textId="77777777" w:rsidR="00FD3EE7" w:rsidRDefault="00FD3EE7" w:rsidP="00E96166">
            <w:pPr>
              <w:rPr>
                <w:sz w:val="24"/>
                <w:szCs w:val="24"/>
                <w:lang w:val="en-US"/>
              </w:rPr>
            </w:pPr>
            <w:r>
              <w:rPr>
                <w:sz w:val="24"/>
                <w:szCs w:val="24"/>
                <w:lang w:val="en-US"/>
              </w:rPr>
              <w:t>%Pass        %Fail</w:t>
            </w:r>
          </w:p>
        </w:tc>
      </w:tr>
      <w:tr w:rsidR="00FD3EE7" w14:paraId="73B5A4CE" w14:textId="77777777" w:rsidTr="00E96166">
        <w:tc>
          <w:tcPr>
            <w:tcW w:w="1803" w:type="dxa"/>
          </w:tcPr>
          <w:p w14:paraId="64E6DA79" w14:textId="77777777" w:rsidR="00FD3EE7" w:rsidRDefault="00FD3EE7" w:rsidP="00E96166">
            <w:pPr>
              <w:rPr>
                <w:sz w:val="24"/>
                <w:szCs w:val="24"/>
                <w:lang w:val="en-US"/>
              </w:rPr>
            </w:pPr>
            <w:r>
              <w:rPr>
                <w:sz w:val="24"/>
                <w:szCs w:val="24"/>
                <w:lang w:val="en-US"/>
              </w:rPr>
              <w:t>Linear:</w:t>
            </w:r>
          </w:p>
          <w:p w14:paraId="07582F39" w14:textId="77777777" w:rsidR="00FD3EE7" w:rsidRDefault="00FD3EE7" w:rsidP="00E96166">
            <w:pPr>
              <w:rPr>
                <w:sz w:val="24"/>
                <w:szCs w:val="24"/>
                <w:lang w:val="en-US"/>
              </w:rPr>
            </w:pPr>
            <w:r w:rsidRPr="00D60532">
              <w:rPr>
                <w:position w:val="-6"/>
                <w:sz w:val="24"/>
                <w:szCs w:val="24"/>
                <w:lang w:val="en-US"/>
              </w:rPr>
              <w:object w:dxaOrig="520" w:dyaOrig="279" w14:anchorId="211A45D0">
                <v:shape id="_x0000_i1180" type="#_x0000_t75" style="width:26.75pt;height:14.2pt" o:ole="">
                  <v:imagedata r:id="rId208" o:title=""/>
                </v:shape>
                <o:OLEObject Type="Embed" ProgID="Equation.DSMT4" ShapeID="_x0000_i1180" DrawAspect="Content" ObjectID="_1827496137" r:id="rId256"/>
              </w:object>
            </w:r>
          </w:p>
          <w:p w14:paraId="5D185A53" w14:textId="77777777" w:rsidR="00FD3EE7" w:rsidRDefault="00FD3EE7" w:rsidP="00E96166">
            <w:pPr>
              <w:rPr>
                <w:sz w:val="24"/>
                <w:szCs w:val="24"/>
                <w:lang w:val="en-US"/>
              </w:rPr>
            </w:pPr>
            <w:r w:rsidRPr="00D60532">
              <w:rPr>
                <w:position w:val="-6"/>
                <w:sz w:val="24"/>
                <w:szCs w:val="24"/>
                <w:lang w:val="en-US"/>
              </w:rPr>
              <w:object w:dxaOrig="560" w:dyaOrig="279" w14:anchorId="07F504CC">
                <v:shape id="_x0000_i1181" type="#_x0000_t75" style="width:27.8pt;height:14.2pt" o:ole="">
                  <v:imagedata r:id="rId210" o:title=""/>
                </v:shape>
                <o:OLEObject Type="Embed" ProgID="Equation.DSMT4" ShapeID="_x0000_i1181" DrawAspect="Content" ObjectID="_1827496138" r:id="rId257"/>
              </w:object>
            </w:r>
          </w:p>
        </w:tc>
        <w:tc>
          <w:tcPr>
            <w:tcW w:w="1803" w:type="dxa"/>
          </w:tcPr>
          <w:p w14:paraId="0A4DF9F9" w14:textId="77777777" w:rsidR="00FD3EE7" w:rsidRDefault="00FD3EE7" w:rsidP="00E96166">
            <w:pPr>
              <w:rPr>
                <w:sz w:val="24"/>
                <w:szCs w:val="24"/>
                <w:lang w:val="en-US"/>
              </w:rPr>
            </w:pPr>
            <w:r w:rsidRPr="00A93509">
              <w:rPr>
                <w:position w:val="-6"/>
                <w:sz w:val="24"/>
                <w:szCs w:val="24"/>
                <w:lang w:val="en-US"/>
              </w:rPr>
              <w:object w:dxaOrig="320" w:dyaOrig="240" w14:anchorId="5DC5BD7B">
                <v:shape id="_x0000_i1182" type="#_x0000_t75" style="width:15.8pt;height:12pt" o:ole="">
                  <v:imagedata r:id="rId212" o:title=""/>
                </v:shape>
                <o:OLEObject Type="Embed" ProgID="Equation.DSMT4" ShapeID="_x0000_i1182" DrawAspect="Content" ObjectID="_1827496139" r:id="rId258"/>
              </w:object>
            </w:r>
            <w:r>
              <w:rPr>
                <w:sz w:val="24"/>
                <w:szCs w:val="24"/>
                <w:lang w:val="en-US"/>
              </w:rPr>
              <w:t>test</w:t>
            </w:r>
          </w:p>
          <w:p w14:paraId="6C7B746F" w14:textId="77777777" w:rsidR="00FD3EE7" w:rsidRDefault="00FD3EE7" w:rsidP="00E96166">
            <w:pPr>
              <w:rPr>
                <w:sz w:val="24"/>
                <w:szCs w:val="24"/>
                <w:lang w:val="en-US"/>
              </w:rPr>
            </w:pPr>
            <w:r>
              <w:rPr>
                <w:sz w:val="24"/>
                <w:szCs w:val="24"/>
                <w:lang w:val="en-US"/>
              </w:rPr>
              <w:t>Signed-rank test</w:t>
            </w:r>
          </w:p>
          <w:p w14:paraId="572EC241" w14:textId="77777777" w:rsidR="00FD3EE7" w:rsidRDefault="00FD3EE7" w:rsidP="00E96166">
            <w:pPr>
              <w:rPr>
                <w:sz w:val="24"/>
                <w:szCs w:val="24"/>
                <w:lang w:val="en-US"/>
              </w:rPr>
            </w:pPr>
            <w:r>
              <w:rPr>
                <w:sz w:val="24"/>
                <w:szCs w:val="24"/>
                <w:lang w:val="en-US"/>
              </w:rPr>
              <w:t>Sign test</w:t>
            </w:r>
          </w:p>
        </w:tc>
        <w:tc>
          <w:tcPr>
            <w:tcW w:w="1803" w:type="dxa"/>
          </w:tcPr>
          <w:p w14:paraId="37DF223D" w14:textId="77777777" w:rsidR="00FD3EE7" w:rsidRDefault="00FD3EE7" w:rsidP="00E96166">
            <w:pPr>
              <w:rPr>
                <w:sz w:val="24"/>
                <w:szCs w:val="24"/>
                <w:lang w:val="en-US"/>
              </w:rPr>
            </w:pPr>
            <w:r>
              <w:rPr>
                <w:sz w:val="24"/>
                <w:szCs w:val="24"/>
                <w:lang w:val="en-US"/>
              </w:rPr>
              <w:t>100.00       0.00</w:t>
            </w:r>
          </w:p>
          <w:p w14:paraId="063143D9" w14:textId="05F32D20" w:rsidR="00FD3EE7" w:rsidRDefault="00FD3EE7" w:rsidP="00E96166">
            <w:pPr>
              <w:rPr>
                <w:sz w:val="24"/>
                <w:szCs w:val="24"/>
                <w:lang w:val="en-US"/>
              </w:rPr>
            </w:pPr>
            <w:r>
              <w:rPr>
                <w:sz w:val="24"/>
                <w:szCs w:val="24"/>
                <w:lang w:val="en-US"/>
              </w:rPr>
              <w:t xml:space="preserve">87.56         12.44  </w:t>
            </w:r>
          </w:p>
          <w:p w14:paraId="2B048C76" w14:textId="4E4A93C2" w:rsidR="00FD3EE7" w:rsidRDefault="00FD3EE7" w:rsidP="00E96166">
            <w:pPr>
              <w:rPr>
                <w:sz w:val="24"/>
                <w:szCs w:val="24"/>
                <w:lang w:val="en-US"/>
              </w:rPr>
            </w:pPr>
            <w:r>
              <w:rPr>
                <w:sz w:val="24"/>
                <w:szCs w:val="24"/>
                <w:lang w:val="en-US"/>
              </w:rPr>
              <w:t xml:space="preserve">84.55         15.45        </w:t>
            </w:r>
          </w:p>
        </w:tc>
        <w:tc>
          <w:tcPr>
            <w:tcW w:w="1803" w:type="dxa"/>
          </w:tcPr>
          <w:p w14:paraId="688D6049" w14:textId="77777777" w:rsidR="00FD3EE7" w:rsidRDefault="00FD3EE7" w:rsidP="00E96166">
            <w:pPr>
              <w:rPr>
                <w:sz w:val="24"/>
                <w:szCs w:val="24"/>
                <w:lang w:val="en-US"/>
              </w:rPr>
            </w:pPr>
            <w:r>
              <w:rPr>
                <w:sz w:val="24"/>
                <w:szCs w:val="24"/>
                <w:lang w:val="en-US"/>
              </w:rPr>
              <w:t>100.00       0.00</w:t>
            </w:r>
          </w:p>
          <w:p w14:paraId="12B3AD0F" w14:textId="77777777" w:rsidR="00FD3EE7" w:rsidRDefault="00FD3EE7" w:rsidP="00E96166">
            <w:pPr>
              <w:rPr>
                <w:sz w:val="24"/>
                <w:szCs w:val="24"/>
                <w:lang w:val="en-US"/>
              </w:rPr>
            </w:pPr>
            <w:r>
              <w:rPr>
                <w:sz w:val="24"/>
                <w:szCs w:val="24"/>
                <w:lang w:val="en-US"/>
              </w:rPr>
              <w:t>100.00       0.00</w:t>
            </w:r>
          </w:p>
          <w:p w14:paraId="1202D871" w14:textId="7D2673DF" w:rsidR="00FD3EE7" w:rsidRDefault="00FD3EE7" w:rsidP="00E96166">
            <w:pPr>
              <w:rPr>
                <w:sz w:val="24"/>
                <w:szCs w:val="24"/>
                <w:lang w:val="en-US"/>
              </w:rPr>
            </w:pPr>
            <w:r>
              <w:rPr>
                <w:sz w:val="24"/>
                <w:szCs w:val="24"/>
                <w:lang w:val="en-US"/>
              </w:rPr>
              <w:t>96.98          3.02</w:t>
            </w:r>
          </w:p>
        </w:tc>
        <w:tc>
          <w:tcPr>
            <w:tcW w:w="1804" w:type="dxa"/>
          </w:tcPr>
          <w:p w14:paraId="12361F2D" w14:textId="77777777" w:rsidR="00FD3EE7" w:rsidRDefault="00FD3EE7" w:rsidP="00E96166">
            <w:pPr>
              <w:rPr>
                <w:sz w:val="24"/>
                <w:szCs w:val="24"/>
                <w:lang w:val="en-US"/>
              </w:rPr>
            </w:pPr>
            <w:r>
              <w:rPr>
                <w:sz w:val="24"/>
                <w:szCs w:val="24"/>
                <w:lang w:val="en-US"/>
              </w:rPr>
              <w:t>100.00      0.00</w:t>
            </w:r>
          </w:p>
          <w:p w14:paraId="4156B6B2" w14:textId="77777777" w:rsidR="00FD3EE7" w:rsidRDefault="00FD3EE7" w:rsidP="00E96166">
            <w:pPr>
              <w:rPr>
                <w:sz w:val="24"/>
                <w:szCs w:val="24"/>
                <w:lang w:val="en-US"/>
              </w:rPr>
            </w:pPr>
            <w:r>
              <w:rPr>
                <w:sz w:val="24"/>
                <w:szCs w:val="24"/>
                <w:lang w:val="en-US"/>
              </w:rPr>
              <w:t>100.00      0.00</w:t>
            </w:r>
          </w:p>
          <w:p w14:paraId="36ABB118" w14:textId="49B4E7FE" w:rsidR="00FD3EE7" w:rsidRDefault="00FD3EE7" w:rsidP="00E96166">
            <w:pPr>
              <w:rPr>
                <w:sz w:val="24"/>
                <w:szCs w:val="24"/>
                <w:lang w:val="en-US"/>
              </w:rPr>
            </w:pPr>
            <w:r>
              <w:rPr>
                <w:sz w:val="24"/>
                <w:szCs w:val="24"/>
                <w:lang w:val="en-US"/>
              </w:rPr>
              <w:t>96.98        3.02</w:t>
            </w:r>
          </w:p>
        </w:tc>
      </w:tr>
      <w:tr w:rsidR="00FD3EE7" w14:paraId="6170828C" w14:textId="77777777" w:rsidTr="00E96166">
        <w:tc>
          <w:tcPr>
            <w:tcW w:w="1803" w:type="dxa"/>
          </w:tcPr>
          <w:p w14:paraId="1A8070CB" w14:textId="77777777" w:rsidR="00FD3EE7" w:rsidRDefault="00FD3EE7" w:rsidP="00E96166">
            <w:pPr>
              <w:rPr>
                <w:sz w:val="24"/>
                <w:szCs w:val="24"/>
                <w:lang w:val="en-US"/>
              </w:rPr>
            </w:pPr>
            <w:r>
              <w:rPr>
                <w:sz w:val="24"/>
                <w:szCs w:val="24"/>
                <w:lang w:val="en-US"/>
              </w:rPr>
              <w:t>Quadratic</w:t>
            </w:r>
          </w:p>
          <w:p w14:paraId="4C73DC42" w14:textId="77777777" w:rsidR="00FD3EE7" w:rsidRDefault="00FD3EE7" w:rsidP="00E96166">
            <w:pPr>
              <w:rPr>
                <w:sz w:val="24"/>
                <w:szCs w:val="24"/>
                <w:lang w:val="en-US"/>
              </w:rPr>
            </w:pPr>
            <w:r w:rsidRPr="00A93509">
              <w:rPr>
                <w:position w:val="-6"/>
                <w:sz w:val="24"/>
                <w:szCs w:val="24"/>
                <w:lang w:val="en-US"/>
              </w:rPr>
              <w:object w:dxaOrig="520" w:dyaOrig="279" w14:anchorId="0602FA71">
                <v:shape id="_x0000_i1183" type="#_x0000_t75" style="width:26.75pt;height:14.2pt" o:ole="">
                  <v:imagedata r:id="rId214" o:title=""/>
                </v:shape>
                <o:OLEObject Type="Embed" ProgID="Equation.DSMT4" ShapeID="_x0000_i1183" DrawAspect="Content" ObjectID="_1827496140" r:id="rId259"/>
              </w:object>
            </w:r>
            <w:r>
              <w:rPr>
                <w:sz w:val="24"/>
                <w:szCs w:val="24"/>
                <w:lang w:val="en-US"/>
              </w:rPr>
              <w:t>,</w:t>
            </w:r>
            <w:r w:rsidRPr="00A93509">
              <w:rPr>
                <w:position w:val="-6"/>
                <w:sz w:val="24"/>
                <w:szCs w:val="24"/>
                <w:lang w:val="en-US"/>
              </w:rPr>
              <w:object w:dxaOrig="560" w:dyaOrig="279" w14:anchorId="3B4E83F6">
                <v:shape id="_x0000_i1184" type="#_x0000_t75" style="width:27.8pt;height:14.2pt" o:ole="">
                  <v:imagedata r:id="rId216" o:title=""/>
                </v:shape>
                <o:OLEObject Type="Embed" ProgID="Equation.DSMT4" ShapeID="_x0000_i1184" DrawAspect="Content" ObjectID="_1827496141" r:id="rId260"/>
              </w:object>
            </w:r>
          </w:p>
          <w:p w14:paraId="13D5B8E1" w14:textId="77777777" w:rsidR="00FD3EE7" w:rsidRDefault="00FD3EE7" w:rsidP="00E96166">
            <w:pPr>
              <w:rPr>
                <w:sz w:val="24"/>
                <w:szCs w:val="24"/>
                <w:lang w:val="en-US"/>
              </w:rPr>
            </w:pPr>
            <w:r w:rsidRPr="00A93509">
              <w:rPr>
                <w:position w:val="-6"/>
                <w:sz w:val="24"/>
                <w:szCs w:val="24"/>
                <w:lang w:val="en-US"/>
              </w:rPr>
              <w:object w:dxaOrig="520" w:dyaOrig="279" w14:anchorId="4E295613">
                <v:shape id="_x0000_i1185" type="#_x0000_t75" style="width:26.75pt;height:14.2pt" o:ole="">
                  <v:imagedata r:id="rId218" o:title=""/>
                </v:shape>
                <o:OLEObject Type="Embed" ProgID="Equation.DSMT4" ShapeID="_x0000_i1185" DrawAspect="Content" ObjectID="_1827496142" r:id="rId261"/>
              </w:object>
            </w:r>
          </w:p>
          <w:p w14:paraId="09224E9B" w14:textId="77777777" w:rsidR="00FD3EE7" w:rsidRDefault="00FD3EE7" w:rsidP="00E96166">
            <w:pPr>
              <w:rPr>
                <w:sz w:val="24"/>
                <w:szCs w:val="24"/>
                <w:lang w:val="en-US"/>
              </w:rPr>
            </w:pPr>
          </w:p>
        </w:tc>
        <w:tc>
          <w:tcPr>
            <w:tcW w:w="1803" w:type="dxa"/>
          </w:tcPr>
          <w:p w14:paraId="042E5300" w14:textId="77777777" w:rsidR="00FD3EE7" w:rsidRDefault="00FD3EE7" w:rsidP="00E96166">
            <w:pPr>
              <w:rPr>
                <w:sz w:val="24"/>
                <w:szCs w:val="24"/>
                <w:lang w:val="en-US"/>
              </w:rPr>
            </w:pPr>
            <w:r w:rsidRPr="00A93509">
              <w:rPr>
                <w:position w:val="-6"/>
                <w:sz w:val="24"/>
                <w:szCs w:val="24"/>
                <w:lang w:val="en-US"/>
              </w:rPr>
              <w:object w:dxaOrig="320" w:dyaOrig="240" w14:anchorId="22D7EB59">
                <v:shape id="_x0000_i1186" type="#_x0000_t75" style="width:15.8pt;height:12pt" o:ole="">
                  <v:imagedata r:id="rId212" o:title=""/>
                </v:shape>
                <o:OLEObject Type="Embed" ProgID="Equation.DSMT4" ShapeID="_x0000_i1186" DrawAspect="Content" ObjectID="_1827496143" r:id="rId262"/>
              </w:object>
            </w:r>
            <w:r>
              <w:rPr>
                <w:sz w:val="24"/>
                <w:szCs w:val="24"/>
                <w:lang w:val="en-US"/>
              </w:rPr>
              <w:t>test</w:t>
            </w:r>
          </w:p>
          <w:p w14:paraId="0032CD71" w14:textId="77777777" w:rsidR="00FD3EE7" w:rsidRDefault="00FD3EE7" w:rsidP="00E96166">
            <w:pPr>
              <w:rPr>
                <w:sz w:val="24"/>
                <w:szCs w:val="24"/>
                <w:lang w:val="en-US"/>
              </w:rPr>
            </w:pPr>
            <w:r>
              <w:rPr>
                <w:sz w:val="24"/>
                <w:szCs w:val="24"/>
                <w:lang w:val="en-US"/>
              </w:rPr>
              <w:t>Signed-rank test</w:t>
            </w:r>
          </w:p>
          <w:p w14:paraId="3800227F" w14:textId="77777777" w:rsidR="00FD3EE7" w:rsidRDefault="00FD3EE7" w:rsidP="00E96166">
            <w:pPr>
              <w:rPr>
                <w:sz w:val="24"/>
                <w:szCs w:val="24"/>
                <w:lang w:val="en-US"/>
              </w:rPr>
            </w:pPr>
            <w:r>
              <w:rPr>
                <w:sz w:val="24"/>
                <w:szCs w:val="24"/>
                <w:lang w:val="en-US"/>
              </w:rPr>
              <w:t>Sign test</w:t>
            </w:r>
          </w:p>
        </w:tc>
        <w:tc>
          <w:tcPr>
            <w:tcW w:w="1803" w:type="dxa"/>
          </w:tcPr>
          <w:p w14:paraId="78382FB0" w14:textId="77777777" w:rsidR="00FD3EE7" w:rsidRDefault="00FD3EE7" w:rsidP="00E96166">
            <w:pPr>
              <w:rPr>
                <w:sz w:val="24"/>
                <w:szCs w:val="24"/>
                <w:lang w:val="en-US"/>
              </w:rPr>
            </w:pPr>
            <w:r>
              <w:rPr>
                <w:sz w:val="24"/>
                <w:szCs w:val="24"/>
                <w:lang w:val="en-US"/>
              </w:rPr>
              <w:t>100.00        0.00</w:t>
            </w:r>
          </w:p>
          <w:p w14:paraId="1E8A5B17" w14:textId="77777777" w:rsidR="00FD3EE7" w:rsidRDefault="00FD3EE7" w:rsidP="00E96166">
            <w:pPr>
              <w:rPr>
                <w:sz w:val="24"/>
                <w:szCs w:val="24"/>
                <w:lang w:val="en-US"/>
              </w:rPr>
            </w:pPr>
            <w:r>
              <w:rPr>
                <w:sz w:val="24"/>
                <w:szCs w:val="24"/>
                <w:lang w:val="en-US"/>
              </w:rPr>
              <w:t>100.00        0.00</w:t>
            </w:r>
          </w:p>
          <w:p w14:paraId="3CD5476A" w14:textId="6A79D565" w:rsidR="00FD3EE7" w:rsidRDefault="00FD3EE7" w:rsidP="00E96166">
            <w:pPr>
              <w:rPr>
                <w:sz w:val="24"/>
                <w:szCs w:val="24"/>
                <w:lang w:val="en-US"/>
              </w:rPr>
            </w:pPr>
            <w:r>
              <w:rPr>
                <w:sz w:val="24"/>
                <w:szCs w:val="24"/>
                <w:lang w:val="en-US"/>
              </w:rPr>
              <w:t>98.39           1.61</w:t>
            </w:r>
          </w:p>
        </w:tc>
        <w:tc>
          <w:tcPr>
            <w:tcW w:w="1803" w:type="dxa"/>
          </w:tcPr>
          <w:p w14:paraId="5D2180FA" w14:textId="77777777" w:rsidR="00FD3EE7" w:rsidRDefault="00FD3EE7" w:rsidP="00E96166">
            <w:pPr>
              <w:rPr>
                <w:sz w:val="24"/>
                <w:szCs w:val="24"/>
                <w:lang w:val="en-US"/>
              </w:rPr>
            </w:pPr>
            <w:r>
              <w:rPr>
                <w:sz w:val="24"/>
                <w:szCs w:val="24"/>
                <w:lang w:val="en-US"/>
              </w:rPr>
              <w:t>100.00       0.00</w:t>
            </w:r>
          </w:p>
          <w:p w14:paraId="695DDDFF" w14:textId="77777777" w:rsidR="00FD3EE7" w:rsidRDefault="00FD3EE7" w:rsidP="00E96166">
            <w:pPr>
              <w:rPr>
                <w:sz w:val="24"/>
                <w:szCs w:val="24"/>
                <w:lang w:val="en-US"/>
              </w:rPr>
            </w:pPr>
            <w:r>
              <w:rPr>
                <w:sz w:val="24"/>
                <w:szCs w:val="24"/>
                <w:lang w:val="en-US"/>
              </w:rPr>
              <w:t>100.00       0.00</w:t>
            </w:r>
          </w:p>
          <w:p w14:paraId="511A5E0C" w14:textId="4FAE6E1D" w:rsidR="00FD3EE7" w:rsidRDefault="00FD3EE7" w:rsidP="00E96166">
            <w:pPr>
              <w:rPr>
                <w:sz w:val="24"/>
                <w:szCs w:val="24"/>
                <w:lang w:val="en-US"/>
              </w:rPr>
            </w:pPr>
            <w:r>
              <w:rPr>
                <w:sz w:val="24"/>
                <w:szCs w:val="24"/>
                <w:lang w:val="en-US"/>
              </w:rPr>
              <w:t xml:space="preserve"> 89.19        10.81</w:t>
            </w:r>
          </w:p>
        </w:tc>
        <w:tc>
          <w:tcPr>
            <w:tcW w:w="1804" w:type="dxa"/>
          </w:tcPr>
          <w:p w14:paraId="7B96C71A" w14:textId="77777777" w:rsidR="00FD3EE7" w:rsidRDefault="00FD3EE7" w:rsidP="00E96166">
            <w:pPr>
              <w:rPr>
                <w:sz w:val="24"/>
                <w:szCs w:val="24"/>
                <w:lang w:val="en-US"/>
              </w:rPr>
            </w:pPr>
            <w:r>
              <w:rPr>
                <w:sz w:val="24"/>
                <w:szCs w:val="24"/>
                <w:lang w:val="en-US"/>
              </w:rPr>
              <w:t>100.00      0.00</w:t>
            </w:r>
          </w:p>
          <w:p w14:paraId="62611AFE" w14:textId="77777777" w:rsidR="00FD3EE7" w:rsidRDefault="00FD3EE7" w:rsidP="00E96166">
            <w:pPr>
              <w:rPr>
                <w:sz w:val="24"/>
                <w:szCs w:val="24"/>
                <w:lang w:val="en-US"/>
              </w:rPr>
            </w:pPr>
            <w:r>
              <w:rPr>
                <w:sz w:val="24"/>
                <w:szCs w:val="24"/>
                <w:lang w:val="en-US"/>
              </w:rPr>
              <w:t>100.00      0.00</w:t>
            </w:r>
          </w:p>
          <w:p w14:paraId="42556780" w14:textId="767C37B9" w:rsidR="00FD3EE7" w:rsidRDefault="00FD3EE7" w:rsidP="00E96166">
            <w:pPr>
              <w:rPr>
                <w:sz w:val="24"/>
                <w:szCs w:val="24"/>
                <w:lang w:val="en-US"/>
              </w:rPr>
            </w:pPr>
            <w:r>
              <w:rPr>
                <w:sz w:val="24"/>
                <w:szCs w:val="24"/>
                <w:lang w:val="en-US"/>
              </w:rPr>
              <w:t>89.19        10.81</w:t>
            </w:r>
          </w:p>
        </w:tc>
      </w:tr>
      <w:tr w:rsidR="00FD3EE7" w14:paraId="0C63AE8F" w14:textId="77777777" w:rsidTr="00E96166">
        <w:tc>
          <w:tcPr>
            <w:tcW w:w="3606" w:type="dxa"/>
            <w:gridSpan w:val="2"/>
          </w:tcPr>
          <w:p w14:paraId="344D2806" w14:textId="77777777" w:rsidR="00FD3EE7" w:rsidRPr="00A93509" w:rsidRDefault="00FD3EE7" w:rsidP="00E96166">
            <w:pPr>
              <w:rPr>
                <w:sz w:val="24"/>
                <w:szCs w:val="24"/>
                <w:lang w:val="en-US"/>
              </w:rPr>
            </w:pPr>
            <w:r>
              <w:rPr>
                <w:sz w:val="24"/>
                <w:szCs w:val="24"/>
                <w:lang w:val="en-US"/>
              </w:rPr>
              <w:t xml:space="preserve">              Significance level(s)</w:t>
            </w:r>
          </w:p>
        </w:tc>
        <w:tc>
          <w:tcPr>
            <w:tcW w:w="1803" w:type="dxa"/>
          </w:tcPr>
          <w:p w14:paraId="0F054EFE" w14:textId="77777777" w:rsidR="00FD3EE7" w:rsidRDefault="00FD3EE7" w:rsidP="00E96166">
            <w:pPr>
              <w:rPr>
                <w:sz w:val="24"/>
                <w:szCs w:val="24"/>
                <w:lang w:val="en-US"/>
              </w:rPr>
            </w:pPr>
            <w:r>
              <w:rPr>
                <w:sz w:val="24"/>
                <w:szCs w:val="24"/>
                <w:lang w:val="en-US"/>
              </w:rPr>
              <w:t xml:space="preserve">    1% (0.01)</w:t>
            </w:r>
          </w:p>
        </w:tc>
        <w:tc>
          <w:tcPr>
            <w:tcW w:w="1803" w:type="dxa"/>
          </w:tcPr>
          <w:p w14:paraId="59B40D76" w14:textId="77777777" w:rsidR="00FD3EE7" w:rsidRDefault="00FD3EE7" w:rsidP="00E96166">
            <w:pPr>
              <w:rPr>
                <w:sz w:val="24"/>
                <w:szCs w:val="24"/>
                <w:lang w:val="en-US"/>
              </w:rPr>
            </w:pPr>
            <w:r>
              <w:rPr>
                <w:sz w:val="24"/>
                <w:szCs w:val="24"/>
                <w:lang w:val="en-US"/>
              </w:rPr>
              <w:t xml:space="preserve"> 5% (0.05)</w:t>
            </w:r>
          </w:p>
        </w:tc>
        <w:tc>
          <w:tcPr>
            <w:tcW w:w="1804" w:type="dxa"/>
          </w:tcPr>
          <w:p w14:paraId="6B7541A1" w14:textId="77777777" w:rsidR="00FD3EE7" w:rsidRDefault="00FD3EE7" w:rsidP="00E96166">
            <w:pPr>
              <w:spacing w:line="360" w:lineRule="auto"/>
              <w:rPr>
                <w:sz w:val="24"/>
                <w:szCs w:val="24"/>
                <w:lang w:val="en-US"/>
              </w:rPr>
            </w:pPr>
            <w:r>
              <w:rPr>
                <w:sz w:val="24"/>
                <w:szCs w:val="24"/>
                <w:lang w:val="en-US"/>
              </w:rPr>
              <w:t xml:space="preserve"> 10% (0.1)</w:t>
            </w:r>
          </w:p>
        </w:tc>
      </w:tr>
    </w:tbl>
    <w:p w14:paraId="72D5076D" w14:textId="77777777" w:rsidR="005A314B" w:rsidRDefault="005A314B" w:rsidP="006E2B7B">
      <w:pPr>
        <w:rPr>
          <w:sz w:val="24"/>
          <w:szCs w:val="24"/>
          <w:lang w:val="en-US"/>
        </w:rPr>
      </w:pPr>
    </w:p>
    <w:p w14:paraId="4FC7D83E" w14:textId="7E8F40BA" w:rsidR="00141D2A" w:rsidRDefault="00141D2A" w:rsidP="00141D2A">
      <w:pPr>
        <w:rPr>
          <w:sz w:val="24"/>
          <w:szCs w:val="24"/>
          <w:lang w:val="en-US"/>
        </w:rPr>
      </w:pPr>
      <w:r>
        <w:rPr>
          <w:sz w:val="24"/>
          <w:szCs w:val="24"/>
          <w:lang w:val="en-US"/>
        </w:rPr>
        <w:t xml:space="preserve">Table </w:t>
      </w:r>
      <w:r w:rsidR="00BA332A">
        <w:rPr>
          <w:sz w:val="24"/>
          <w:szCs w:val="24"/>
          <w:lang w:val="en-US"/>
        </w:rPr>
        <w:t>5</w:t>
      </w:r>
      <w:r>
        <w:rPr>
          <w:sz w:val="24"/>
          <w:szCs w:val="24"/>
          <w:lang w:val="en-US"/>
        </w:rPr>
        <w:t xml:space="preserve">: Stimulated results of tests for seasonality for de-trended series for linear and quadratic </w:t>
      </w:r>
      <w:proofErr w:type="spellStart"/>
      <w:r>
        <w:rPr>
          <w:sz w:val="24"/>
          <w:szCs w:val="24"/>
          <w:lang w:val="en-US"/>
        </w:rPr>
        <w:t>cont</w:t>
      </w:r>
      <w:proofErr w:type="spellEnd"/>
      <w:r>
        <w:rPr>
          <w:sz w:val="24"/>
          <w:szCs w:val="24"/>
          <w:lang w:val="en-US"/>
        </w:rPr>
        <w:t xml:space="preserve">’ </w:t>
      </w:r>
    </w:p>
    <w:tbl>
      <w:tblPr>
        <w:tblStyle w:val="TableGrid"/>
        <w:tblW w:w="0" w:type="auto"/>
        <w:tblLook w:val="04A0" w:firstRow="1" w:lastRow="0" w:firstColumn="1" w:lastColumn="0" w:noHBand="0" w:noVBand="1"/>
      </w:tblPr>
      <w:tblGrid>
        <w:gridCol w:w="1803"/>
        <w:gridCol w:w="1803"/>
        <w:gridCol w:w="1803"/>
        <w:gridCol w:w="1803"/>
        <w:gridCol w:w="1804"/>
      </w:tblGrid>
      <w:tr w:rsidR="00141D2A" w14:paraId="1C03369B" w14:textId="77777777" w:rsidTr="00E96166">
        <w:tc>
          <w:tcPr>
            <w:tcW w:w="1803" w:type="dxa"/>
          </w:tcPr>
          <w:p w14:paraId="40BFB4CA" w14:textId="77777777" w:rsidR="00141D2A" w:rsidRDefault="00141D2A" w:rsidP="00E96166">
            <w:pPr>
              <w:rPr>
                <w:sz w:val="24"/>
                <w:szCs w:val="24"/>
                <w:lang w:val="en-US"/>
              </w:rPr>
            </w:pPr>
            <w:r>
              <w:rPr>
                <w:sz w:val="24"/>
                <w:szCs w:val="24"/>
                <w:lang w:val="en-US"/>
              </w:rPr>
              <w:t>Trend Curve</w:t>
            </w:r>
          </w:p>
        </w:tc>
        <w:tc>
          <w:tcPr>
            <w:tcW w:w="1803" w:type="dxa"/>
          </w:tcPr>
          <w:p w14:paraId="1587834D" w14:textId="77777777" w:rsidR="00141D2A" w:rsidRDefault="00141D2A" w:rsidP="00E96166">
            <w:pPr>
              <w:rPr>
                <w:sz w:val="24"/>
                <w:szCs w:val="24"/>
                <w:lang w:val="en-US"/>
              </w:rPr>
            </w:pPr>
            <w:r>
              <w:rPr>
                <w:sz w:val="24"/>
                <w:szCs w:val="24"/>
                <w:lang w:val="en-US"/>
              </w:rPr>
              <w:t>Test Statistic</w:t>
            </w:r>
          </w:p>
        </w:tc>
        <w:tc>
          <w:tcPr>
            <w:tcW w:w="1803" w:type="dxa"/>
          </w:tcPr>
          <w:p w14:paraId="0AC4D341" w14:textId="77777777" w:rsidR="00141D2A" w:rsidRDefault="00141D2A" w:rsidP="00E96166">
            <w:pPr>
              <w:rPr>
                <w:sz w:val="24"/>
                <w:szCs w:val="24"/>
                <w:lang w:val="en-US"/>
              </w:rPr>
            </w:pPr>
            <w:r>
              <w:rPr>
                <w:sz w:val="24"/>
                <w:szCs w:val="24"/>
                <w:lang w:val="en-US"/>
              </w:rPr>
              <w:t>%Pass        %Fail</w:t>
            </w:r>
          </w:p>
        </w:tc>
        <w:tc>
          <w:tcPr>
            <w:tcW w:w="1803" w:type="dxa"/>
          </w:tcPr>
          <w:p w14:paraId="3BE91385" w14:textId="77777777" w:rsidR="00141D2A" w:rsidRDefault="00141D2A" w:rsidP="00E96166">
            <w:pPr>
              <w:rPr>
                <w:sz w:val="24"/>
                <w:szCs w:val="24"/>
                <w:lang w:val="en-US"/>
              </w:rPr>
            </w:pPr>
            <w:r>
              <w:rPr>
                <w:sz w:val="24"/>
                <w:szCs w:val="24"/>
                <w:lang w:val="en-US"/>
              </w:rPr>
              <w:t>%Pass        %Fail</w:t>
            </w:r>
          </w:p>
        </w:tc>
        <w:tc>
          <w:tcPr>
            <w:tcW w:w="1804" w:type="dxa"/>
          </w:tcPr>
          <w:p w14:paraId="779EA3EA" w14:textId="77777777" w:rsidR="00141D2A" w:rsidRDefault="00141D2A" w:rsidP="00E96166">
            <w:pPr>
              <w:rPr>
                <w:sz w:val="24"/>
                <w:szCs w:val="24"/>
                <w:lang w:val="en-US"/>
              </w:rPr>
            </w:pPr>
            <w:r>
              <w:rPr>
                <w:sz w:val="24"/>
                <w:szCs w:val="24"/>
                <w:lang w:val="en-US"/>
              </w:rPr>
              <w:t>%Pass        %Fail</w:t>
            </w:r>
          </w:p>
        </w:tc>
      </w:tr>
      <w:tr w:rsidR="00141D2A" w14:paraId="5E59907A" w14:textId="77777777" w:rsidTr="00E96166">
        <w:tc>
          <w:tcPr>
            <w:tcW w:w="1803" w:type="dxa"/>
          </w:tcPr>
          <w:p w14:paraId="42528FAE" w14:textId="77777777" w:rsidR="00141D2A" w:rsidRDefault="00141D2A" w:rsidP="00E96166">
            <w:pPr>
              <w:rPr>
                <w:sz w:val="24"/>
                <w:szCs w:val="24"/>
                <w:lang w:val="en-US"/>
              </w:rPr>
            </w:pPr>
            <w:r>
              <w:rPr>
                <w:sz w:val="24"/>
                <w:szCs w:val="24"/>
                <w:lang w:val="en-US"/>
              </w:rPr>
              <w:t>Linear:</w:t>
            </w:r>
          </w:p>
          <w:p w14:paraId="745EE8F7" w14:textId="77777777" w:rsidR="00141D2A" w:rsidRDefault="00141D2A" w:rsidP="00E96166">
            <w:pPr>
              <w:rPr>
                <w:sz w:val="24"/>
                <w:szCs w:val="24"/>
                <w:lang w:val="en-US"/>
              </w:rPr>
            </w:pPr>
            <w:r w:rsidRPr="00D60532">
              <w:rPr>
                <w:position w:val="-6"/>
                <w:sz w:val="24"/>
                <w:szCs w:val="24"/>
                <w:lang w:val="en-US"/>
              </w:rPr>
              <w:object w:dxaOrig="520" w:dyaOrig="279" w14:anchorId="13266760">
                <v:shape id="_x0000_i1187" type="#_x0000_t75" style="width:26.75pt;height:14.2pt" o:ole="">
                  <v:imagedata r:id="rId208" o:title=""/>
                </v:shape>
                <o:OLEObject Type="Embed" ProgID="Equation.DSMT4" ShapeID="_x0000_i1187" DrawAspect="Content" ObjectID="_1827496144" r:id="rId263"/>
              </w:object>
            </w:r>
          </w:p>
          <w:p w14:paraId="781C3500" w14:textId="77777777" w:rsidR="00141D2A" w:rsidRDefault="00141D2A" w:rsidP="00E96166">
            <w:pPr>
              <w:rPr>
                <w:sz w:val="24"/>
                <w:szCs w:val="24"/>
                <w:lang w:val="en-US"/>
              </w:rPr>
            </w:pPr>
            <w:r w:rsidRPr="00D60532">
              <w:rPr>
                <w:position w:val="-6"/>
                <w:sz w:val="24"/>
                <w:szCs w:val="24"/>
                <w:lang w:val="en-US"/>
              </w:rPr>
              <w:object w:dxaOrig="560" w:dyaOrig="279" w14:anchorId="4358883F">
                <v:shape id="_x0000_i1188" type="#_x0000_t75" style="width:27.8pt;height:14.2pt" o:ole="">
                  <v:imagedata r:id="rId210" o:title=""/>
                </v:shape>
                <o:OLEObject Type="Embed" ProgID="Equation.DSMT4" ShapeID="_x0000_i1188" DrawAspect="Content" ObjectID="_1827496145" r:id="rId264"/>
              </w:object>
            </w:r>
          </w:p>
        </w:tc>
        <w:tc>
          <w:tcPr>
            <w:tcW w:w="1803" w:type="dxa"/>
          </w:tcPr>
          <w:p w14:paraId="6D2A4924" w14:textId="77777777" w:rsidR="00141D2A" w:rsidRDefault="00141D2A" w:rsidP="00E96166">
            <w:pPr>
              <w:rPr>
                <w:sz w:val="24"/>
                <w:szCs w:val="24"/>
                <w:lang w:val="en-US"/>
              </w:rPr>
            </w:pPr>
            <w:r w:rsidRPr="00A93509">
              <w:rPr>
                <w:position w:val="-6"/>
                <w:sz w:val="24"/>
                <w:szCs w:val="24"/>
                <w:lang w:val="en-US"/>
              </w:rPr>
              <w:object w:dxaOrig="320" w:dyaOrig="240" w14:anchorId="366F9F78">
                <v:shape id="_x0000_i1189" type="#_x0000_t75" style="width:15.8pt;height:12pt" o:ole="">
                  <v:imagedata r:id="rId212" o:title=""/>
                </v:shape>
                <o:OLEObject Type="Embed" ProgID="Equation.DSMT4" ShapeID="_x0000_i1189" DrawAspect="Content" ObjectID="_1827496146" r:id="rId265"/>
              </w:object>
            </w:r>
            <w:r>
              <w:rPr>
                <w:sz w:val="24"/>
                <w:szCs w:val="24"/>
                <w:lang w:val="en-US"/>
              </w:rPr>
              <w:t>test</w:t>
            </w:r>
          </w:p>
          <w:p w14:paraId="0A44EBEF" w14:textId="77777777" w:rsidR="00141D2A" w:rsidRDefault="00141D2A" w:rsidP="00E96166">
            <w:pPr>
              <w:rPr>
                <w:sz w:val="24"/>
                <w:szCs w:val="24"/>
                <w:lang w:val="en-US"/>
              </w:rPr>
            </w:pPr>
            <w:r>
              <w:rPr>
                <w:sz w:val="24"/>
                <w:szCs w:val="24"/>
                <w:lang w:val="en-US"/>
              </w:rPr>
              <w:t>Signed-rank test</w:t>
            </w:r>
          </w:p>
          <w:p w14:paraId="111BDB10" w14:textId="77777777" w:rsidR="00141D2A" w:rsidRDefault="00141D2A" w:rsidP="00E96166">
            <w:pPr>
              <w:rPr>
                <w:sz w:val="24"/>
                <w:szCs w:val="24"/>
                <w:lang w:val="en-US"/>
              </w:rPr>
            </w:pPr>
            <w:r>
              <w:rPr>
                <w:sz w:val="24"/>
                <w:szCs w:val="24"/>
                <w:lang w:val="en-US"/>
              </w:rPr>
              <w:t>Sign test</w:t>
            </w:r>
          </w:p>
        </w:tc>
        <w:tc>
          <w:tcPr>
            <w:tcW w:w="1803" w:type="dxa"/>
          </w:tcPr>
          <w:p w14:paraId="74AFA0DE" w14:textId="77777777" w:rsidR="00141D2A" w:rsidRDefault="00141D2A" w:rsidP="00E96166">
            <w:pPr>
              <w:rPr>
                <w:sz w:val="24"/>
                <w:szCs w:val="24"/>
                <w:lang w:val="en-US"/>
              </w:rPr>
            </w:pPr>
            <w:r>
              <w:rPr>
                <w:sz w:val="24"/>
                <w:szCs w:val="24"/>
                <w:lang w:val="en-US"/>
              </w:rPr>
              <w:t>100.00       0.00</w:t>
            </w:r>
          </w:p>
          <w:p w14:paraId="10BB5D5C" w14:textId="646C1406" w:rsidR="00141D2A" w:rsidRDefault="00141D2A" w:rsidP="00E96166">
            <w:pPr>
              <w:rPr>
                <w:sz w:val="24"/>
                <w:szCs w:val="24"/>
                <w:lang w:val="en-US"/>
              </w:rPr>
            </w:pPr>
            <w:r>
              <w:rPr>
                <w:sz w:val="24"/>
                <w:szCs w:val="24"/>
                <w:lang w:val="en-US"/>
              </w:rPr>
              <w:t>85.1</w:t>
            </w:r>
            <w:r w:rsidR="0041592A">
              <w:rPr>
                <w:sz w:val="24"/>
                <w:szCs w:val="24"/>
                <w:lang w:val="en-US"/>
              </w:rPr>
              <w:t>3</w:t>
            </w:r>
            <w:r>
              <w:rPr>
                <w:sz w:val="24"/>
                <w:szCs w:val="24"/>
                <w:lang w:val="en-US"/>
              </w:rPr>
              <w:t xml:space="preserve">         14.8</w:t>
            </w:r>
            <w:r w:rsidR="0041592A">
              <w:rPr>
                <w:sz w:val="24"/>
                <w:szCs w:val="24"/>
                <w:lang w:val="en-US"/>
              </w:rPr>
              <w:t>7</w:t>
            </w:r>
            <w:r>
              <w:rPr>
                <w:sz w:val="24"/>
                <w:szCs w:val="24"/>
                <w:lang w:val="en-US"/>
              </w:rPr>
              <w:t xml:space="preserve">  </w:t>
            </w:r>
          </w:p>
          <w:p w14:paraId="7EF95DDF" w14:textId="77777777" w:rsidR="00141D2A" w:rsidRDefault="00141D2A" w:rsidP="00E96166">
            <w:pPr>
              <w:rPr>
                <w:sz w:val="24"/>
                <w:szCs w:val="24"/>
                <w:lang w:val="en-US"/>
              </w:rPr>
            </w:pPr>
            <w:r>
              <w:rPr>
                <w:sz w:val="24"/>
                <w:szCs w:val="24"/>
                <w:lang w:val="en-US"/>
              </w:rPr>
              <w:t xml:space="preserve">85.19         14.81        </w:t>
            </w:r>
          </w:p>
        </w:tc>
        <w:tc>
          <w:tcPr>
            <w:tcW w:w="1803" w:type="dxa"/>
          </w:tcPr>
          <w:p w14:paraId="3F9330D8" w14:textId="77777777" w:rsidR="00141D2A" w:rsidRDefault="00141D2A" w:rsidP="00E96166">
            <w:pPr>
              <w:rPr>
                <w:sz w:val="24"/>
                <w:szCs w:val="24"/>
                <w:lang w:val="en-US"/>
              </w:rPr>
            </w:pPr>
            <w:r>
              <w:rPr>
                <w:sz w:val="24"/>
                <w:szCs w:val="24"/>
                <w:lang w:val="en-US"/>
              </w:rPr>
              <w:t>100.00       0.00</w:t>
            </w:r>
          </w:p>
          <w:p w14:paraId="0CC599A0" w14:textId="77777777" w:rsidR="00141D2A" w:rsidRDefault="00141D2A" w:rsidP="00E96166">
            <w:pPr>
              <w:rPr>
                <w:sz w:val="24"/>
                <w:szCs w:val="24"/>
                <w:lang w:val="en-US"/>
              </w:rPr>
            </w:pPr>
            <w:r>
              <w:rPr>
                <w:sz w:val="24"/>
                <w:szCs w:val="24"/>
                <w:lang w:val="en-US"/>
              </w:rPr>
              <w:t>100.00       0.00</w:t>
            </w:r>
          </w:p>
          <w:p w14:paraId="13A349B9" w14:textId="51BBBAFA" w:rsidR="00141D2A" w:rsidRDefault="00141D2A" w:rsidP="00E96166">
            <w:pPr>
              <w:rPr>
                <w:sz w:val="24"/>
                <w:szCs w:val="24"/>
                <w:lang w:val="en-US"/>
              </w:rPr>
            </w:pPr>
            <w:r>
              <w:rPr>
                <w:sz w:val="24"/>
                <w:szCs w:val="24"/>
                <w:lang w:val="en-US"/>
              </w:rPr>
              <w:t>96.0</w:t>
            </w:r>
            <w:r w:rsidR="0041592A">
              <w:rPr>
                <w:sz w:val="24"/>
                <w:szCs w:val="24"/>
                <w:lang w:val="en-US"/>
              </w:rPr>
              <w:t>1</w:t>
            </w:r>
            <w:r>
              <w:rPr>
                <w:sz w:val="24"/>
                <w:szCs w:val="24"/>
                <w:lang w:val="en-US"/>
              </w:rPr>
              <w:t xml:space="preserve">          3.9</w:t>
            </w:r>
            <w:r w:rsidR="0041592A">
              <w:rPr>
                <w:sz w:val="24"/>
                <w:szCs w:val="24"/>
                <w:lang w:val="en-US"/>
              </w:rPr>
              <w:t>9</w:t>
            </w:r>
          </w:p>
        </w:tc>
        <w:tc>
          <w:tcPr>
            <w:tcW w:w="1804" w:type="dxa"/>
          </w:tcPr>
          <w:p w14:paraId="7A4FF354" w14:textId="77777777" w:rsidR="00141D2A" w:rsidRDefault="00141D2A" w:rsidP="00E96166">
            <w:pPr>
              <w:rPr>
                <w:sz w:val="24"/>
                <w:szCs w:val="24"/>
                <w:lang w:val="en-US"/>
              </w:rPr>
            </w:pPr>
            <w:r>
              <w:rPr>
                <w:sz w:val="24"/>
                <w:szCs w:val="24"/>
                <w:lang w:val="en-US"/>
              </w:rPr>
              <w:t>100.00      0.00</w:t>
            </w:r>
          </w:p>
          <w:p w14:paraId="6836D566" w14:textId="77777777" w:rsidR="00141D2A" w:rsidRDefault="00141D2A" w:rsidP="00E96166">
            <w:pPr>
              <w:rPr>
                <w:sz w:val="24"/>
                <w:szCs w:val="24"/>
                <w:lang w:val="en-US"/>
              </w:rPr>
            </w:pPr>
            <w:r>
              <w:rPr>
                <w:sz w:val="24"/>
                <w:szCs w:val="24"/>
                <w:lang w:val="en-US"/>
              </w:rPr>
              <w:t>100.00      0.00</w:t>
            </w:r>
          </w:p>
          <w:p w14:paraId="1AA59BE0" w14:textId="79579827" w:rsidR="00141D2A" w:rsidRDefault="00141D2A" w:rsidP="00E96166">
            <w:pPr>
              <w:rPr>
                <w:sz w:val="24"/>
                <w:szCs w:val="24"/>
                <w:lang w:val="en-US"/>
              </w:rPr>
            </w:pPr>
            <w:r>
              <w:rPr>
                <w:sz w:val="24"/>
                <w:szCs w:val="24"/>
                <w:lang w:val="en-US"/>
              </w:rPr>
              <w:t>96.0</w:t>
            </w:r>
            <w:r w:rsidR="0041592A">
              <w:rPr>
                <w:sz w:val="24"/>
                <w:szCs w:val="24"/>
                <w:lang w:val="en-US"/>
              </w:rPr>
              <w:t>1</w:t>
            </w:r>
            <w:r>
              <w:rPr>
                <w:sz w:val="24"/>
                <w:szCs w:val="24"/>
                <w:lang w:val="en-US"/>
              </w:rPr>
              <w:t xml:space="preserve">      </w:t>
            </w:r>
            <w:r w:rsidR="0041592A">
              <w:rPr>
                <w:sz w:val="24"/>
                <w:szCs w:val="24"/>
                <w:lang w:val="en-US"/>
              </w:rPr>
              <w:t xml:space="preserve">  </w:t>
            </w:r>
            <w:r>
              <w:rPr>
                <w:sz w:val="24"/>
                <w:szCs w:val="24"/>
                <w:lang w:val="en-US"/>
              </w:rPr>
              <w:t>3.9</w:t>
            </w:r>
            <w:r w:rsidR="0041592A">
              <w:rPr>
                <w:sz w:val="24"/>
                <w:szCs w:val="24"/>
                <w:lang w:val="en-US"/>
              </w:rPr>
              <w:t>9</w:t>
            </w:r>
          </w:p>
        </w:tc>
      </w:tr>
      <w:tr w:rsidR="00141D2A" w14:paraId="7FE38C2C" w14:textId="77777777" w:rsidTr="00E96166">
        <w:tc>
          <w:tcPr>
            <w:tcW w:w="1803" w:type="dxa"/>
          </w:tcPr>
          <w:p w14:paraId="2D0889B0" w14:textId="77777777" w:rsidR="00141D2A" w:rsidRDefault="00141D2A" w:rsidP="00E96166">
            <w:pPr>
              <w:rPr>
                <w:sz w:val="24"/>
                <w:szCs w:val="24"/>
                <w:lang w:val="en-US"/>
              </w:rPr>
            </w:pPr>
            <w:r>
              <w:rPr>
                <w:sz w:val="24"/>
                <w:szCs w:val="24"/>
                <w:lang w:val="en-US"/>
              </w:rPr>
              <w:lastRenderedPageBreak/>
              <w:t>Quadratic</w:t>
            </w:r>
          </w:p>
          <w:p w14:paraId="3B96F7F5" w14:textId="77777777" w:rsidR="00141D2A" w:rsidRDefault="00141D2A" w:rsidP="00E96166">
            <w:pPr>
              <w:rPr>
                <w:sz w:val="24"/>
                <w:szCs w:val="24"/>
                <w:lang w:val="en-US"/>
              </w:rPr>
            </w:pPr>
            <w:r w:rsidRPr="00A93509">
              <w:rPr>
                <w:position w:val="-6"/>
                <w:sz w:val="24"/>
                <w:szCs w:val="24"/>
                <w:lang w:val="en-US"/>
              </w:rPr>
              <w:object w:dxaOrig="520" w:dyaOrig="279" w14:anchorId="73459C7A">
                <v:shape id="_x0000_i1190" type="#_x0000_t75" style="width:26.75pt;height:14.2pt" o:ole="">
                  <v:imagedata r:id="rId214" o:title=""/>
                </v:shape>
                <o:OLEObject Type="Embed" ProgID="Equation.DSMT4" ShapeID="_x0000_i1190" DrawAspect="Content" ObjectID="_1827496147" r:id="rId266"/>
              </w:object>
            </w:r>
            <w:r>
              <w:rPr>
                <w:sz w:val="24"/>
                <w:szCs w:val="24"/>
                <w:lang w:val="en-US"/>
              </w:rPr>
              <w:t>,</w:t>
            </w:r>
            <w:r w:rsidRPr="00A93509">
              <w:rPr>
                <w:position w:val="-6"/>
                <w:sz w:val="24"/>
                <w:szCs w:val="24"/>
                <w:lang w:val="en-US"/>
              </w:rPr>
              <w:object w:dxaOrig="560" w:dyaOrig="279" w14:anchorId="5090E503">
                <v:shape id="_x0000_i1191" type="#_x0000_t75" style="width:27.8pt;height:14.2pt" o:ole="">
                  <v:imagedata r:id="rId216" o:title=""/>
                </v:shape>
                <o:OLEObject Type="Embed" ProgID="Equation.DSMT4" ShapeID="_x0000_i1191" DrawAspect="Content" ObjectID="_1827496148" r:id="rId267"/>
              </w:object>
            </w:r>
          </w:p>
          <w:p w14:paraId="29B355BC" w14:textId="77777777" w:rsidR="00141D2A" w:rsidRDefault="00141D2A" w:rsidP="00E96166">
            <w:pPr>
              <w:rPr>
                <w:sz w:val="24"/>
                <w:szCs w:val="24"/>
                <w:lang w:val="en-US"/>
              </w:rPr>
            </w:pPr>
            <w:r w:rsidRPr="00A93509">
              <w:rPr>
                <w:position w:val="-6"/>
                <w:sz w:val="24"/>
                <w:szCs w:val="24"/>
                <w:lang w:val="en-US"/>
              </w:rPr>
              <w:object w:dxaOrig="520" w:dyaOrig="279" w14:anchorId="61AE851F">
                <v:shape id="_x0000_i1192" type="#_x0000_t75" style="width:26.75pt;height:14.2pt" o:ole="">
                  <v:imagedata r:id="rId218" o:title=""/>
                </v:shape>
                <o:OLEObject Type="Embed" ProgID="Equation.DSMT4" ShapeID="_x0000_i1192" DrawAspect="Content" ObjectID="_1827496149" r:id="rId268"/>
              </w:object>
            </w:r>
          </w:p>
          <w:p w14:paraId="5FECDE11" w14:textId="77777777" w:rsidR="00141D2A" w:rsidRDefault="00141D2A" w:rsidP="00E96166">
            <w:pPr>
              <w:rPr>
                <w:sz w:val="24"/>
                <w:szCs w:val="24"/>
                <w:lang w:val="en-US"/>
              </w:rPr>
            </w:pPr>
          </w:p>
        </w:tc>
        <w:tc>
          <w:tcPr>
            <w:tcW w:w="1803" w:type="dxa"/>
          </w:tcPr>
          <w:p w14:paraId="1D102B0A" w14:textId="77777777" w:rsidR="00141D2A" w:rsidRDefault="00141D2A" w:rsidP="00E96166">
            <w:pPr>
              <w:rPr>
                <w:sz w:val="24"/>
                <w:szCs w:val="24"/>
                <w:lang w:val="en-US"/>
              </w:rPr>
            </w:pPr>
            <w:r w:rsidRPr="00A93509">
              <w:rPr>
                <w:position w:val="-6"/>
                <w:sz w:val="24"/>
                <w:szCs w:val="24"/>
                <w:lang w:val="en-US"/>
              </w:rPr>
              <w:object w:dxaOrig="320" w:dyaOrig="240" w14:anchorId="7F35D8B7">
                <v:shape id="_x0000_i1193" type="#_x0000_t75" style="width:15.8pt;height:12pt" o:ole="">
                  <v:imagedata r:id="rId212" o:title=""/>
                </v:shape>
                <o:OLEObject Type="Embed" ProgID="Equation.DSMT4" ShapeID="_x0000_i1193" DrawAspect="Content" ObjectID="_1827496150" r:id="rId269"/>
              </w:object>
            </w:r>
            <w:r>
              <w:rPr>
                <w:sz w:val="24"/>
                <w:szCs w:val="24"/>
                <w:lang w:val="en-US"/>
              </w:rPr>
              <w:t>test</w:t>
            </w:r>
          </w:p>
          <w:p w14:paraId="104FD196" w14:textId="77777777" w:rsidR="00141D2A" w:rsidRDefault="00141D2A" w:rsidP="00E96166">
            <w:pPr>
              <w:rPr>
                <w:sz w:val="24"/>
                <w:szCs w:val="24"/>
                <w:lang w:val="en-US"/>
              </w:rPr>
            </w:pPr>
            <w:r>
              <w:rPr>
                <w:sz w:val="24"/>
                <w:szCs w:val="24"/>
                <w:lang w:val="en-US"/>
              </w:rPr>
              <w:t>Signed-rank test</w:t>
            </w:r>
          </w:p>
          <w:p w14:paraId="61282EBF" w14:textId="77777777" w:rsidR="00141D2A" w:rsidRDefault="00141D2A" w:rsidP="00E96166">
            <w:pPr>
              <w:rPr>
                <w:sz w:val="24"/>
                <w:szCs w:val="24"/>
                <w:lang w:val="en-US"/>
              </w:rPr>
            </w:pPr>
            <w:r>
              <w:rPr>
                <w:sz w:val="24"/>
                <w:szCs w:val="24"/>
                <w:lang w:val="en-US"/>
              </w:rPr>
              <w:t>Sign test</w:t>
            </w:r>
          </w:p>
        </w:tc>
        <w:tc>
          <w:tcPr>
            <w:tcW w:w="1803" w:type="dxa"/>
          </w:tcPr>
          <w:p w14:paraId="5D964B9F" w14:textId="77777777" w:rsidR="00141D2A" w:rsidRDefault="00141D2A" w:rsidP="00E96166">
            <w:pPr>
              <w:rPr>
                <w:sz w:val="24"/>
                <w:szCs w:val="24"/>
                <w:lang w:val="en-US"/>
              </w:rPr>
            </w:pPr>
            <w:r>
              <w:rPr>
                <w:sz w:val="24"/>
                <w:szCs w:val="24"/>
                <w:lang w:val="en-US"/>
              </w:rPr>
              <w:t>100.00        0.00</w:t>
            </w:r>
          </w:p>
          <w:p w14:paraId="69E004BA" w14:textId="77777777" w:rsidR="00141D2A" w:rsidRDefault="00141D2A" w:rsidP="00E96166">
            <w:pPr>
              <w:rPr>
                <w:sz w:val="24"/>
                <w:szCs w:val="24"/>
                <w:lang w:val="en-US"/>
              </w:rPr>
            </w:pPr>
            <w:r>
              <w:rPr>
                <w:sz w:val="24"/>
                <w:szCs w:val="24"/>
                <w:lang w:val="en-US"/>
              </w:rPr>
              <w:t>100.00        0.00</w:t>
            </w:r>
          </w:p>
          <w:p w14:paraId="522237F9" w14:textId="54007059" w:rsidR="00141D2A" w:rsidRDefault="00141D2A" w:rsidP="00E96166">
            <w:pPr>
              <w:rPr>
                <w:sz w:val="24"/>
                <w:szCs w:val="24"/>
                <w:lang w:val="en-US"/>
              </w:rPr>
            </w:pPr>
            <w:r>
              <w:rPr>
                <w:sz w:val="24"/>
                <w:szCs w:val="24"/>
                <w:lang w:val="en-US"/>
              </w:rPr>
              <w:t>93.8</w:t>
            </w:r>
            <w:r w:rsidR="0041592A">
              <w:rPr>
                <w:sz w:val="24"/>
                <w:szCs w:val="24"/>
                <w:lang w:val="en-US"/>
              </w:rPr>
              <w:t>3</w:t>
            </w:r>
            <w:r>
              <w:rPr>
                <w:sz w:val="24"/>
                <w:szCs w:val="24"/>
                <w:lang w:val="en-US"/>
              </w:rPr>
              <w:t xml:space="preserve">           6.1</w:t>
            </w:r>
            <w:r w:rsidR="0041592A">
              <w:rPr>
                <w:sz w:val="24"/>
                <w:szCs w:val="24"/>
                <w:lang w:val="en-US"/>
              </w:rPr>
              <w:t>7</w:t>
            </w:r>
          </w:p>
        </w:tc>
        <w:tc>
          <w:tcPr>
            <w:tcW w:w="1803" w:type="dxa"/>
          </w:tcPr>
          <w:p w14:paraId="05CA3496" w14:textId="77777777" w:rsidR="00141D2A" w:rsidRDefault="00141D2A" w:rsidP="00E96166">
            <w:pPr>
              <w:rPr>
                <w:sz w:val="24"/>
                <w:szCs w:val="24"/>
                <w:lang w:val="en-US"/>
              </w:rPr>
            </w:pPr>
            <w:r>
              <w:rPr>
                <w:sz w:val="24"/>
                <w:szCs w:val="24"/>
                <w:lang w:val="en-US"/>
              </w:rPr>
              <w:t>100.00       0.00</w:t>
            </w:r>
          </w:p>
          <w:p w14:paraId="39500BE6" w14:textId="77777777" w:rsidR="00141D2A" w:rsidRDefault="00141D2A" w:rsidP="00E96166">
            <w:pPr>
              <w:rPr>
                <w:sz w:val="24"/>
                <w:szCs w:val="24"/>
                <w:lang w:val="en-US"/>
              </w:rPr>
            </w:pPr>
            <w:r>
              <w:rPr>
                <w:sz w:val="24"/>
                <w:szCs w:val="24"/>
                <w:lang w:val="en-US"/>
              </w:rPr>
              <w:t>100.00       0.00</w:t>
            </w:r>
          </w:p>
          <w:p w14:paraId="4EE5533E" w14:textId="31E33946" w:rsidR="00141D2A" w:rsidRDefault="00141D2A" w:rsidP="00E96166">
            <w:pPr>
              <w:rPr>
                <w:sz w:val="24"/>
                <w:szCs w:val="24"/>
                <w:lang w:val="en-US"/>
              </w:rPr>
            </w:pPr>
            <w:r>
              <w:rPr>
                <w:sz w:val="24"/>
                <w:szCs w:val="24"/>
                <w:lang w:val="en-US"/>
              </w:rPr>
              <w:t xml:space="preserve"> 87.1</w:t>
            </w:r>
            <w:r w:rsidR="0041592A">
              <w:rPr>
                <w:sz w:val="24"/>
                <w:szCs w:val="24"/>
                <w:lang w:val="en-US"/>
              </w:rPr>
              <w:t>9</w:t>
            </w:r>
            <w:r>
              <w:rPr>
                <w:sz w:val="24"/>
                <w:szCs w:val="24"/>
                <w:lang w:val="en-US"/>
              </w:rPr>
              <w:t xml:space="preserve">        12.8</w:t>
            </w:r>
            <w:r w:rsidR="0041592A">
              <w:rPr>
                <w:sz w:val="24"/>
                <w:szCs w:val="24"/>
                <w:lang w:val="en-US"/>
              </w:rPr>
              <w:t>1</w:t>
            </w:r>
          </w:p>
        </w:tc>
        <w:tc>
          <w:tcPr>
            <w:tcW w:w="1804" w:type="dxa"/>
          </w:tcPr>
          <w:p w14:paraId="4EB73F73" w14:textId="77777777" w:rsidR="00141D2A" w:rsidRDefault="00141D2A" w:rsidP="00E96166">
            <w:pPr>
              <w:rPr>
                <w:sz w:val="24"/>
                <w:szCs w:val="24"/>
                <w:lang w:val="en-US"/>
              </w:rPr>
            </w:pPr>
            <w:r>
              <w:rPr>
                <w:sz w:val="24"/>
                <w:szCs w:val="24"/>
                <w:lang w:val="en-US"/>
              </w:rPr>
              <w:t>100.00      0.00</w:t>
            </w:r>
          </w:p>
          <w:p w14:paraId="6709F505" w14:textId="77777777" w:rsidR="00141D2A" w:rsidRDefault="00141D2A" w:rsidP="00E96166">
            <w:pPr>
              <w:rPr>
                <w:sz w:val="24"/>
                <w:szCs w:val="24"/>
                <w:lang w:val="en-US"/>
              </w:rPr>
            </w:pPr>
            <w:r>
              <w:rPr>
                <w:sz w:val="24"/>
                <w:szCs w:val="24"/>
                <w:lang w:val="en-US"/>
              </w:rPr>
              <w:t>100.00      0.00</w:t>
            </w:r>
          </w:p>
          <w:p w14:paraId="04099D48" w14:textId="39454CE4" w:rsidR="00141D2A" w:rsidRDefault="00141D2A" w:rsidP="00E96166">
            <w:pPr>
              <w:rPr>
                <w:sz w:val="24"/>
                <w:szCs w:val="24"/>
                <w:lang w:val="en-US"/>
              </w:rPr>
            </w:pPr>
            <w:r>
              <w:rPr>
                <w:sz w:val="24"/>
                <w:szCs w:val="24"/>
                <w:lang w:val="en-US"/>
              </w:rPr>
              <w:t>87.1</w:t>
            </w:r>
            <w:r w:rsidR="0041592A">
              <w:rPr>
                <w:sz w:val="24"/>
                <w:szCs w:val="24"/>
                <w:lang w:val="en-US"/>
              </w:rPr>
              <w:t>9</w:t>
            </w:r>
            <w:r>
              <w:rPr>
                <w:sz w:val="24"/>
                <w:szCs w:val="24"/>
                <w:lang w:val="en-US"/>
              </w:rPr>
              <w:t xml:space="preserve">        12.8</w:t>
            </w:r>
            <w:r w:rsidR="0041592A">
              <w:rPr>
                <w:sz w:val="24"/>
                <w:szCs w:val="24"/>
                <w:lang w:val="en-US"/>
              </w:rPr>
              <w:t>1</w:t>
            </w:r>
          </w:p>
        </w:tc>
      </w:tr>
      <w:tr w:rsidR="00141D2A" w14:paraId="6B89E80E" w14:textId="77777777" w:rsidTr="00E96166">
        <w:tc>
          <w:tcPr>
            <w:tcW w:w="3606" w:type="dxa"/>
            <w:gridSpan w:val="2"/>
          </w:tcPr>
          <w:p w14:paraId="57857CF4" w14:textId="77777777" w:rsidR="00141D2A" w:rsidRPr="00A93509" w:rsidRDefault="00141D2A" w:rsidP="00E96166">
            <w:pPr>
              <w:rPr>
                <w:sz w:val="24"/>
                <w:szCs w:val="24"/>
                <w:lang w:val="en-US"/>
              </w:rPr>
            </w:pPr>
            <w:r>
              <w:rPr>
                <w:sz w:val="24"/>
                <w:szCs w:val="24"/>
                <w:lang w:val="en-US"/>
              </w:rPr>
              <w:t xml:space="preserve">              Significance level(s)</w:t>
            </w:r>
          </w:p>
        </w:tc>
        <w:tc>
          <w:tcPr>
            <w:tcW w:w="1803" w:type="dxa"/>
          </w:tcPr>
          <w:p w14:paraId="371777FB" w14:textId="77777777" w:rsidR="00141D2A" w:rsidRDefault="00141D2A" w:rsidP="00E96166">
            <w:pPr>
              <w:rPr>
                <w:sz w:val="24"/>
                <w:szCs w:val="24"/>
                <w:lang w:val="en-US"/>
              </w:rPr>
            </w:pPr>
            <w:r>
              <w:rPr>
                <w:sz w:val="24"/>
                <w:szCs w:val="24"/>
                <w:lang w:val="en-US"/>
              </w:rPr>
              <w:t xml:space="preserve">    1% (0.01)</w:t>
            </w:r>
          </w:p>
        </w:tc>
        <w:tc>
          <w:tcPr>
            <w:tcW w:w="1803" w:type="dxa"/>
          </w:tcPr>
          <w:p w14:paraId="1A629BC6" w14:textId="77777777" w:rsidR="00141D2A" w:rsidRDefault="00141D2A" w:rsidP="00E96166">
            <w:pPr>
              <w:rPr>
                <w:sz w:val="24"/>
                <w:szCs w:val="24"/>
                <w:lang w:val="en-US"/>
              </w:rPr>
            </w:pPr>
            <w:r>
              <w:rPr>
                <w:sz w:val="24"/>
                <w:szCs w:val="24"/>
                <w:lang w:val="en-US"/>
              </w:rPr>
              <w:t xml:space="preserve"> 5% (0.05)</w:t>
            </w:r>
          </w:p>
        </w:tc>
        <w:tc>
          <w:tcPr>
            <w:tcW w:w="1804" w:type="dxa"/>
          </w:tcPr>
          <w:p w14:paraId="53FEA843" w14:textId="77777777" w:rsidR="00141D2A" w:rsidRDefault="00141D2A" w:rsidP="00E96166">
            <w:pPr>
              <w:spacing w:line="360" w:lineRule="auto"/>
              <w:rPr>
                <w:sz w:val="24"/>
                <w:szCs w:val="24"/>
                <w:lang w:val="en-US"/>
              </w:rPr>
            </w:pPr>
            <w:r>
              <w:rPr>
                <w:sz w:val="24"/>
                <w:szCs w:val="24"/>
                <w:lang w:val="en-US"/>
              </w:rPr>
              <w:t xml:space="preserve"> 10% (0.1)</w:t>
            </w:r>
          </w:p>
        </w:tc>
      </w:tr>
    </w:tbl>
    <w:p w14:paraId="2498597F" w14:textId="77777777" w:rsidR="00141D2A" w:rsidRDefault="00141D2A" w:rsidP="00141D2A">
      <w:pPr>
        <w:rPr>
          <w:sz w:val="24"/>
          <w:szCs w:val="24"/>
          <w:lang w:val="en-US"/>
        </w:rPr>
      </w:pPr>
      <w:r>
        <w:rPr>
          <w:sz w:val="24"/>
          <w:szCs w:val="24"/>
          <w:lang w:val="en-US"/>
        </w:rPr>
        <w:t xml:space="preserve">                                                                               </w:t>
      </w:r>
    </w:p>
    <w:p w14:paraId="1FB14EBF" w14:textId="6B273D0E" w:rsidR="00E74194" w:rsidRDefault="00E74194" w:rsidP="00E74194">
      <w:pPr>
        <w:rPr>
          <w:sz w:val="24"/>
          <w:szCs w:val="24"/>
          <w:lang w:val="en-US"/>
        </w:rPr>
      </w:pPr>
      <w:r>
        <w:rPr>
          <w:sz w:val="24"/>
          <w:szCs w:val="24"/>
          <w:lang w:val="en-US"/>
        </w:rPr>
        <w:t xml:space="preserve">Table </w:t>
      </w:r>
      <w:r w:rsidR="00BA332A">
        <w:rPr>
          <w:sz w:val="24"/>
          <w:szCs w:val="24"/>
          <w:lang w:val="en-US"/>
        </w:rPr>
        <w:t>5</w:t>
      </w:r>
      <w:r>
        <w:rPr>
          <w:sz w:val="24"/>
          <w:szCs w:val="24"/>
          <w:lang w:val="en-US"/>
        </w:rPr>
        <w:t xml:space="preserve">: Stimulated results of tests for seasonality for de-trended series for linear and quadratic </w:t>
      </w:r>
      <w:proofErr w:type="spellStart"/>
      <w:r>
        <w:rPr>
          <w:sz w:val="24"/>
          <w:szCs w:val="24"/>
          <w:lang w:val="en-US"/>
        </w:rPr>
        <w:t>cont</w:t>
      </w:r>
      <w:proofErr w:type="spellEnd"/>
      <w:r>
        <w:rPr>
          <w:sz w:val="24"/>
          <w:szCs w:val="24"/>
          <w:lang w:val="en-US"/>
        </w:rPr>
        <w:t xml:space="preserve">’ </w:t>
      </w:r>
    </w:p>
    <w:tbl>
      <w:tblPr>
        <w:tblStyle w:val="TableGrid"/>
        <w:tblW w:w="0" w:type="auto"/>
        <w:tblLook w:val="04A0" w:firstRow="1" w:lastRow="0" w:firstColumn="1" w:lastColumn="0" w:noHBand="0" w:noVBand="1"/>
      </w:tblPr>
      <w:tblGrid>
        <w:gridCol w:w="1803"/>
        <w:gridCol w:w="1803"/>
        <w:gridCol w:w="1803"/>
        <w:gridCol w:w="1803"/>
        <w:gridCol w:w="1804"/>
      </w:tblGrid>
      <w:tr w:rsidR="00E74194" w14:paraId="32A01AB7" w14:textId="77777777" w:rsidTr="00E96166">
        <w:tc>
          <w:tcPr>
            <w:tcW w:w="1803" w:type="dxa"/>
          </w:tcPr>
          <w:p w14:paraId="7026BCCA" w14:textId="77777777" w:rsidR="00E74194" w:rsidRDefault="00E74194" w:rsidP="00E96166">
            <w:pPr>
              <w:rPr>
                <w:sz w:val="24"/>
                <w:szCs w:val="24"/>
                <w:lang w:val="en-US"/>
              </w:rPr>
            </w:pPr>
            <w:r>
              <w:rPr>
                <w:sz w:val="24"/>
                <w:szCs w:val="24"/>
                <w:lang w:val="en-US"/>
              </w:rPr>
              <w:t>Trend Curve</w:t>
            </w:r>
          </w:p>
        </w:tc>
        <w:tc>
          <w:tcPr>
            <w:tcW w:w="1803" w:type="dxa"/>
          </w:tcPr>
          <w:p w14:paraId="1925958F" w14:textId="77777777" w:rsidR="00E74194" w:rsidRDefault="00E74194" w:rsidP="00E96166">
            <w:pPr>
              <w:rPr>
                <w:sz w:val="24"/>
                <w:szCs w:val="24"/>
                <w:lang w:val="en-US"/>
              </w:rPr>
            </w:pPr>
            <w:r>
              <w:rPr>
                <w:sz w:val="24"/>
                <w:szCs w:val="24"/>
                <w:lang w:val="en-US"/>
              </w:rPr>
              <w:t>Test Statistic</w:t>
            </w:r>
          </w:p>
        </w:tc>
        <w:tc>
          <w:tcPr>
            <w:tcW w:w="1803" w:type="dxa"/>
          </w:tcPr>
          <w:p w14:paraId="51E7524F" w14:textId="77777777" w:rsidR="00E74194" w:rsidRDefault="00E74194" w:rsidP="00E96166">
            <w:pPr>
              <w:rPr>
                <w:sz w:val="24"/>
                <w:szCs w:val="24"/>
                <w:lang w:val="en-US"/>
              </w:rPr>
            </w:pPr>
            <w:r>
              <w:rPr>
                <w:sz w:val="24"/>
                <w:szCs w:val="24"/>
                <w:lang w:val="en-US"/>
              </w:rPr>
              <w:t>%Pass        %Fail</w:t>
            </w:r>
          </w:p>
        </w:tc>
        <w:tc>
          <w:tcPr>
            <w:tcW w:w="1803" w:type="dxa"/>
          </w:tcPr>
          <w:p w14:paraId="324D85DB" w14:textId="77777777" w:rsidR="00E74194" w:rsidRDefault="00E74194" w:rsidP="00E96166">
            <w:pPr>
              <w:rPr>
                <w:sz w:val="24"/>
                <w:szCs w:val="24"/>
                <w:lang w:val="en-US"/>
              </w:rPr>
            </w:pPr>
            <w:r>
              <w:rPr>
                <w:sz w:val="24"/>
                <w:szCs w:val="24"/>
                <w:lang w:val="en-US"/>
              </w:rPr>
              <w:t>%Pass        %Fail</w:t>
            </w:r>
          </w:p>
        </w:tc>
        <w:tc>
          <w:tcPr>
            <w:tcW w:w="1804" w:type="dxa"/>
          </w:tcPr>
          <w:p w14:paraId="6314DE46" w14:textId="77777777" w:rsidR="00E74194" w:rsidRDefault="00E74194" w:rsidP="00E96166">
            <w:pPr>
              <w:rPr>
                <w:sz w:val="24"/>
                <w:szCs w:val="24"/>
                <w:lang w:val="en-US"/>
              </w:rPr>
            </w:pPr>
            <w:r>
              <w:rPr>
                <w:sz w:val="24"/>
                <w:szCs w:val="24"/>
                <w:lang w:val="en-US"/>
              </w:rPr>
              <w:t>%Pass        %Fail</w:t>
            </w:r>
          </w:p>
        </w:tc>
      </w:tr>
      <w:tr w:rsidR="00E74194" w14:paraId="65A7F646" w14:textId="77777777" w:rsidTr="00E96166">
        <w:tc>
          <w:tcPr>
            <w:tcW w:w="1803" w:type="dxa"/>
          </w:tcPr>
          <w:p w14:paraId="432DBEEA" w14:textId="77777777" w:rsidR="00E74194" w:rsidRDefault="00E74194" w:rsidP="00E96166">
            <w:pPr>
              <w:rPr>
                <w:sz w:val="24"/>
                <w:szCs w:val="24"/>
                <w:lang w:val="en-US"/>
              </w:rPr>
            </w:pPr>
            <w:r>
              <w:rPr>
                <w:sz w:val="24"/>
                <w:szCs w:val="24"/>
                <w:lang w:val="en-US"/>
              </w:rPr>
              <w:t>Linear:</w:t>
            </w:r>
          </w:p>
          <w:p w14:paraId="4D01E814" w14:textId="77777777" w:rsidR="00E74194" w:rsidRDefault="00E74194" w:rsidP="00E96166">
            <w:pPr>
              <w:rPr>
                <w:sz w:val="24"/>
                <w:szCs w:val="24"/>
                <w:lang w:val="en-US"/>
              </w:rPr>
            </w:pPr>
            <w:r w:rsidRPr="00D60532">
              <w:rPr>
                <w:position w:val="-6"/>
                <w:sz w:val="24"/>
                <w:szCs w:val="24"/>
                <w:lang w:val="en-US"/>
              </w:rPr>
              <w:object w:dxaOrig="520" w:dyaOrig="279" w14:anchorId="0CF95640">
                <v:shape id="_x0000_i1194" type="#_x0000_t75" style="width:26.75pt;height:14.2pt" o:ole="">
                  <v:imagedata r:id="rId208" o:title=""/>
                </v:shape>
                <o:OLEObject Type="Embed" ProgID="Equation.DSMT4" ShapeID="_x0000_i1194" DrawAspect="Content" ObjectID="_1827496151" r:id="rId270"/>
              </w:object>
            </w:r>
          </w:p>
          <w:p w14:paraId="5D3135A2" w14:textId="77777777" w:rsidR="00E74194" w:rsidRDefault="00E74194" w:rsidP="00E96166">
            <w:pPr>
              <w:rPr>
                <w:sz w:val="24"/>
                <w:szCs w:val="24"/>
                <w:lang w:val="en-US"/>
              </w:rPr>
            </w:pPr>
            <w:r w:rsidRPr="00D60532">
              <w:rPr>
                <w:position w:val="-6"/>
                <w:sz w:val="24"/>
                <w:szCs w:val="24"/>
                <w:lang w:val="en-US"/>
              </w:rPr>
              <w:object w:dxaOrig="560" w:dyaOrig="279" w14:anchorId="546E996F">
                <v:shape id="_x0000_i1195" type="#_x0000_t75" style="width:27.8pt;height:14.2pt" o:ole="">
                  <v:imagedata r:id="rId210" o:title=""/>
                </v:shape>
                <o:OLEObject Type="Embed" ProgID="Equation.DSMT4" ShapeID="_x0000_i1195" DrawAspect="Content" ObjectID="_1827496152" r:id="rId271"/>
              </w:object>
            </w:r>
          </w:p>
        </w:tc>
        <w:tc>
          <w:tcPr>
            <w:tcW w:w="1803" w:type="dxa"/>
          </w:tcPr>
          <w:p w14:paraId="43E3770C" w14:textId="77777777" w:rsidR="00E74194" w:rsidRDefault="00E74194" w:rsidP="00E96166">
            <w:pPr>
              <w:rPr>
                <w:sz w:val="24"/>
                <w:szCs w:val="24"/>
                <w:lang w:val="en-US"/>
              </w:rPr>
            </w:pPr>
            <w:r w:rsidRPr="00A93509">
              <w:rPr>
                <w:position w:val="-6"/>
                <w:sz w:val="24"/>
                <w:szCs w:val="24"/>
                <w:lang w:val="en-US"/>
              </w:rPr>
              <w:object w:dxaOrig="320" w:dyaOrig="240" w14:anchorId="32011C67">
                <v:shape id="_x0000_i1196" type="#_x0000_t75" style="width:15.8pt;height:12pt" o:ole="">
                  <v:imagedata r:id="rId212" o:title=""/>
                </v:shape>
                <o:OLEObject Type="Embed" ProgID="Equation.DSMT4" ShapeID="_x0000_i1196" DrawAspect="Content" ObjectID="_1827496153" r:id="rId272"/>
              </w:object>
            </w:r>
            <w:r>
              <w:rPr>
                <w:sz w:val="24"/>
                <w:szCs w:val="24"/>
                <w:lang w:val="en-US"/>
              </w:rPr>
              <w:t>test</w:t>
            </w:r>
          </w:p>
          <w:p w14:paraId="085AD01E" w14:textId="77777777" w:rsidR="00E74194" w:rsidRDefault="00E74194" w:rsidP="00E96166">
            <w:pPr>
              <w:rPr>
                <w:sz w:val="24"/>
                <w:szCs w:val="24"/>
                <w:lang w:val="en-US"/>
              </w:rPr>
            </w:pPr>
            <w:r>
              <w:rPr>
                <w:sz w:val="24"/>
                <w:szCs w:val="24"/>
                <w:lang w:val="en-US"/>
              </w:rPr>
              <w:t>Signed-rank test</w:t>
            </w:r>
          </w:p>
          <w:p w14:paraId="1EEED0B0" w14:textId="77777777" w:rsidR="00E74194" w:rsidRDefault="00E74194" w:rsidP="00E96166">
            <w:pPr>
              <w:rPr>
                <w:sz w:val="24"/>
                <w:szCs w:val="24"/>
                <w:lang w:val="en-US"/>
              </w:rPr>
            </w:pPr>
            <w:r>
              <w:rPr>
                <w:sz w:val="24"/>
                <w:szCs w:val="24"/>
                <w:lang w:val="en-US"/>
              </w:rPr>
              <w:t>Sign test</w:t>
            </w:r>
          </w:p>
        </w:tc>
        <w:tc>
          <w:tcPr>
            <w:tcW w:w="1803" w:type="dxa"/>
          </w:tcPr>
          <w:p w14:paraId="4AC8B5D8" w14:textId="77777777" w:rsidR="00E74194" w:rsidRDefault="00E74194" w:rsidP="00E96166">
            <w:pPr>
              <w:rPr>
                <w:sz w:val="24"/>
                <w:szCs w:val="24"/>
                <w:lang w:val="en-US"/>
              </w:rPr>
            </w:pPr>
            <w:r>
              <w:rPr>
                <w:sz w:val="24"/>
                <w:szCs w:val="24"/>
                <w:lang w:val="en-US"/>
              </w:rPr>
              <w:t>100.00       0.00</w:t>
            </w:r>
          </w:p>
          <w:p w14:paraId="10F50B5E" w14:textId="173E8C39" w:rsidR="00E74194" w:rsidRDefault="00E74194" w:rsidP="00E96166">
            <w:pPr>
              <w:rPr>
                <w:sz w:val="24"/>
                <w:szCs w:val="24"/>
                <w:lang w:val="en-US"/>
              </w:rPr>
            </w:pPr>
            <w:r>
              <w:rPr>
                <w:sz w:val="24"/>
                <w:szCs w:val="24"/>
                <w:lang w:val="en-US"/>
              </w:rPr>
              <w:t xml:space="preserve">89.89        10.11  </w:t>
            </w:r>
          </w:p>
          <w:p w14:paraId="23C1DE35" w14:textId="2CFC487F" w:rsidR="00E74194" w:rsidRDefault="00E74194" w:rsidP="00E96166">
            <w:pPr>
              <w:rPr>
                <w:sz w:val="24"/>
                <w:szCs w:val="24"/>
                <w:lang w:val="en-US"/>
              </w:rPr>
            </w:pPr>
            <w:r>
              <w:rPr>
                <w:sz w:val="24"/>
                <w:szCs w:val="24"/>
                <w:lang w:val="en-US"/>
              </w:rPr>
              <w:t xml:space="preserve">85.11         14.89        </w:t>
            </w:r>
          </w:p>
        </w:tc>
        <w:tc>
          <w:tcPr>
            <w:tcW w:w="1803" w:type="dxa"/>
          </w:tcPr>
          <w:p w14:paraId="5F764E8D" w14:textId="77777777" w:rsidR="00E74194" w:rsidRDefault="00E74194" w:rsidP="00E96166">
            <w:pPr>
              <w:rPr>
                <w:sz w:val="24"/>
                <w:szCs w:val="24"/>
                <w:lang w:val="en-US"/>
              </w:rPr>
            </w:pPr>
            <w:r>
              <w:rPr>
                <w:sz w:val="24"/>
                <w:szCs w:val="24"/>
                <w:lang w:val="en-US"/>
              </w:rPr>
              <w:t>100.00       0.00</w:t>
            </w:r>
          </w:p>
          <w:p w14:paraId="58B05302" w14:textId="77777777" w:rsidR="00E74194" w:rsidRDefault="00E74194" w:rsidP="00E96166">
            <w:pPr>
              <w:rPr>
                <w:sz w:val="24"/>
                <w:szCs w:val="24"/>
                <w:lang w:val="en-US"/>
              </w:rPr>
            </w:pPr>
            <w:r>
              <w:rPr>
                <w:sz w:val="24"/>
                <w:szCs w:val="24"/>
                <w:lang w:val="en-US"/>
              </w:rPr>
              <w:t>100.00       0.00</w:t>
            </w:r>
          </w:p>
          <w:p w14:paraId="7F6D611E" w14:textId="0B1DB638" w:rsidR="00E74194" w:rsidRDefault="00E74194" w:rsidP="00E96166">
            <w:pPr>
              <w:rPr>
                <w:sz w:val="24"/>
                <w:szCs w:val="24"/>
                <w:lang w:val="en-US"/>
              </w:rPr>
            </w:pPr>
            <w:r>
              <w:rPr>
                <w:sz w:val="24"/>
                <w:szCs w:val="24"/>
                <w:lang w:val="en-US"/>
              </w:rPr>
              <w:t>96.05          3.95</w:t>
            </w:r>
          </w:p>
        </w:tc>
        <w:tc>
          <w:tcPr>
            <w:tcW w:w="1804" w:type="dxa"/>
          </w:tcPr>
          <w:p w14:paraId="2233C399" w14:textId="77777777" w:rsidR="00E74194" w:rsidRDefault="00E74194" w:rsidP="00E96166">
            <w:pPr>
              <w:rPr>
                <w:sz w:val="24"/>
                <w:szCs w:val="24"/>
                <w:lang w:val="en-US"/>
              </w:rPr>
            </w:pPr>
            <w:r>
              <w:rPr>
                <w:sz w:val="24"/>
                <w:szCs w:val="24"/>
                <w:lang w:val="en-US"/>
              </w:rPr>
              <w:t>100.00      0.00</w:t>
            </w:r>
          </w:p>
          <w:p w14:paraId="36E37643" w14:textId="77777777" w:rsidR="00E74194" w:rsidRDefault="00E74194" w:rsidP="00E96166">
            <w:pPr>
              <w:rPr>
                <w:sz w:val="24"/>
                <w:szCs w:val="24"/>
                <w:lang w:val="en-US"/>
              </w:rPr>
            </w:pPr>
            <w:r>
              <w:rPr>
                <w:sz w:val="24"/>
                <w:szCs w:val="24"/>
                <w:lang w:val="en-US"/>
              </w:rPr>
              <w:t>100.00      0.00</w:t>
            </w:r>
          </w:p>
          <w:p w14:paraId="4F3CAC39" w14:textId="144744D3" w:rsidR="00E74194" w:rsidRDefault="00E74194" w:rsidP="00E96166">
            <w:pPr>
              <w:rPr>
                <w:sz w:val="24"/>
                <w:szCs w:val="24"/>
                <w:lang w:val="en-US"/>
              </w:rPr>
            </w:pPr>
            <w:r>
              <w:rPr>
                <w:sz w:val="24"/>
                <w:szCs w:val="24"/>
                <w:lang w:val="en-US"/>
              </w:rPr>
              <w:t>96.05        3.95</w:t>
            </w:r>
          </w:p>
        </w:tc>
      </w:tr>
      <w:tr w:rsidR="00E74194" w14:paraId="7EFFCC10" w14:textId="77777777" w:rsidTr="00E96166">
        <w:tc>
          <w:tcPr>
            <w:tcW w:w="1803" w:type="dxa"/>
          </w:tcPr>
          <w:p w14:paraId="779FC706" w14:textId="77777777" w:rsidR="00E74194" w:rsidRDefault="00E74194" w:rsidP="00E96166">
            <w:pPr>
              <w:rPr>
                <w:sz w:val="24"/>
                <w:szCs w:val="24"/>
                <w:lang w:val="en-US"/>
              </w:rPr>
            </w:pPr>
            <w:r>
              <w:rPr>
                <w:sz w:val="24"/>
                <w:szCs w:val="24"/>
                <w:lang w:val="en-US"/>
              </w:rPr>
              <w:t>Quadratic</w:t>
            </w:r>
          </w:p>
          <w:p w14:paraId="47A32B16" w14:textId="77777777" w:rsidR="00E74194" w:rsidRDefault="00E74194" w:rsidP="00E96166">
            <w:pPr>
              <w:rPr>
                <w:sz w:val="24"/>
                <w:szCs w:val="24"/>
                <w:lang w:val="en-US"/>
              </w:rPr>
            </w:pPr>
            <w:r w:rsidRPr="00A93509">
              <w:rPr>
                <w:position w:val="-6"/>
                <w:sz w:val="24"/>
                <w:szCs w:val="24"/>
                <w:lang w:val="en-US"/>
              </w:rPr>
              <w:object w:dxaOrig="520" w:dyaOrig="279" w14:anchorId="6FAB7687">
                <v:shape id="_x0000_i1197" type="#_x0000_t75" style="width:26.75pt;height:14.2pt" o:ole="">
                  <v:imagedata r:id="rId214" o:title=""/>
                </v:shape>
                <o:OLEObject Type="Embed" ProgID="Equation.DSMT4" ShapeID="_x0000_i1197" DrawAspect="Content" ObjectID="_1827496154" r:id="rId273"/>
              </w:object>
            </w:r>
            <w:r>
              <w:rPr>
                <w:sz w:val="24"/>
                <w:szCs w:val="24"/>
                <w:lang w:val="en-US"/>
              </w:rPr>
              <w:t>,</w:t>
            </w:r>
            <w:r w:rsidRPr="00A93509">
              <w:rPr>
                <w:position w:val="-6"/>
                <w:sz w:val="24"/>
                <w:szCs w:val="24"/>
                <w:lang w:val="en-US"/>
              </w:rPr>
              <w:object w:dxaOrig="560" w:dyaOrig="279" w14:anchorId="1FEF1474">
                <v:shape id="_x0000_i1198" type="#_x0000_t75" style="width:27.8pt;height:14.2pt" o:ole="">
                  <v:imagedata r:id="rId216" o:title=""/>
                </v:shape>
                <o:OLEObject Type="Embed" ProgID="Equation.DSMT4" ShapeID="_x0000_i1198" DrawAspect="Content" ObjectID="_1827496155" r:id="rId274"/>
              </w:object>
            </w:r>
          </w:p>
          <w:p w14:paraId="59B8D936" w14:textId="77777777" w:rsidR="00E74194" w:rsidRDefault="00E74194" w:rsidP="00E96166">
            <w:pPr>
              <w:rPr>
                <w:sz w:val="24"/>
                <w:szCs w:val="24"/>
                <w:lang w:val="en-US"/>
              </w:rPr>
            </w:pPr>
            <w:r w:rsidRPr="00A93509">
              <w:rPr>
                <w:position w:val="-6"/>
                <w:sz w:val="24"/>
                <w:szCs w:val="24"/>
                <w:lang w:val="en-US"/>
              </w:rPr>
              <w:object w:dxaOrig="520" w:dyaOrig="279" w14:anchorId="31F05FE9">
                <v:shape id="_x0000_i1199" type="#_x0000_t75" style="width:26.75pt;height:14.2pt" o:ole="">
                  <v:imagedata r:id="rId218" o:title=""/>
                </v:shape>
                <o:OLEObject Type="Embed" ProgID="Equation.DSMT4" ShapeID="_x0000_i1199" DrawAspect="Content" ObjectID="_1827496156" r:id="rId275"/>
              </w:object>
            </w:r>
          </w:p>
          <w:p w14:paraId="2371CDE0" w14:textId="77777777" w:rsidR="00E74194" w:rsidRDefault="00E74194" w:rsidP="00E96166">
            <w:pPr>
              <w:rPr>
                <w:sz w:val="24"/>
                <w:szCs w:val="24"/>
                <w:lang w:val="en-US"/>
              </w:rPr>
            </w:pPr>
          </w:p>
        </w:tc>
        <w:tc>
          <w:tcPr>
            <w:tcW w:w="1803" w:type="dxa"/>
          </w:tcPr>
          <w:p w14:paraId="5FF3DB5F" w14:textId="77777777" w:rsidR="00E74194" w:rsidRDefault="00E74194" w:rsidP="00E96166">
            <w:pPr>
              <w:rPr>
                <w:sz w:val="24"/>
                <w:szCs w:val="24"/>
                <w:lang w:val="en-US"/>
              </w:rPr>
            </w:pPr>
            <w:r w:rsidRPr="00A93509">
              <w:rPr>
                <w:position w:val="-6"/>
                <w:sz w:val="24"/>
                <w:szCs w:val="24"/>
                <w:lang w:val="en-US"/>
              </w:rPr>
              <w:object w:dxaOrig="320" w:dyaOrig="240" w14:anchorId="6D9C4934">
                <v:shape id="_x0000_i1200" type="#_x0000_t75" style="width:15.8pt;height:12pt" o:ole="">
                  <v:imagedata r:id="rId212" o:title=""/>
                </v:shape>
                <o:OLEObject Type="Embed" ProgID="Equation.DSMT4" ShapeID="_x0000_i1200" DrawAspect="Content" ObjectID="_1827496157" r:id="rId276"/>
              </w:object>
            </w:r>
            <w:r>
              <w:rPr>
                <w:sz w:val="24"/>
                <w:szCs w:val="24"/>
                <w:lang w:val="en-US"/>
              </w:rPr>
              <w:t>test</w:t>
            </w:r>
          </w:p>
          <w:p w14:paraId="2933B2EA" w14:textId="77777777" w:rsidR="00E74194" w:rsidRDefault="00E74194" w:rsidP="00E96166">
            <w:pPr>
              <w:rPr>
                <w:sz w:val="24"/>
                <w:szCs w:val="24"/>
                <w:lang w:val="en-US"/>
              </w:rPr>
            </w:pPr>
            <w:r>
              <w:rPr>
                <w:sz w:val="24"/>
                <w:szCs w:val="24"/>
                <w:lang w:val="en-US"/>
              </w:rPr>
              <w:t>Signed-rank test</w:t>
            </w:r>
          </w:p>
          <w:p w14:paraId="3F6387F6" w14:textId="77777777" w:rsidR="00E74194" w:rsidRDefault="00E74194" w:rsidP="00E96166">
            <w:pPr>
              <w:rPr>
                <w:sz w:val="24"/>
                <w:szCs w:val="24"/>
                <w:lang w:val="en-US"/>
              </w:rPr>
            </w:pPr>
            <w:r>
              <w:rPr>
                <w:sz w:val="24"/>
                <w:szCs w:val="24"/>
                <w:lang w:val="en-US"/>
              </w:rPr>
              <w:t>Sign test</w:t>
            </w:r>
          </w:p>
        </w:tc>
        <w:tc>
          <w:tcPr>
            <w:tcW w:w="1803" w:type="dxa"/>
          </w:tcPr>
          <w:p w14:paraId="6863B0BF" w14:textId="77777777" w:rsidR="00E74194" w:rsidRDefault="00E74194" w:rsidP="00E96166">
            <w:pPr>
              <w:rPr>
                <w:sz w:val="24"/>
                <w:szCs w:val="24"/>
                <w:lang w:val="en-US"/>
              </w:rPr>
            </w:pPr>
            <w:r>
              <w:rPr>
                <w:sz w:val="24"/>
                <w:szCs w:val="24"/>
                <w:lang w:val="en-US"/>
              </w:rPr>
              <w:t>100.00        0.00</w:t>
            </w:r>
          </w:p>
          <w:p w14:paraId="53807B0F" w14:textId="77777777" w:rsidR="00E74194" w:rsidRDefault="00E74194" w:rsidP="00E96166">
            <w:pPr>
              <w:rPr>
                <w:sz w:val="24"/>
                <w:szCs w:val="24"/>
                <w:lang w:val="en-US"/>
              </w:rPr>
            </w:pPr>
            <w:r>
              <w:rPr>
                <w:sz w:val="24"/>
                <w:szCs w:val="24"/>
                <w:lang w:val="en-US"/>
              </w:rPr>
              <w:t>100.00        0.00</w:t>
            </w:r>
          </w:p>
          <w:p w14:paraId="02FDC8F7" w14:textId="25FF2CCF" w:rsidR="00E74194" w:rsidRDefault="00E74194" w:rsidP="00E96166">
            <w:pPr>
              <w:rPr>
                <w:sz w:val="24"/>
                <w:szCs w:val="24"/>
                <w:lang w:val="en-US"/>
              </w:rPr>
            </w:pPr>
            <w:r>
              <w:rPr>
                <w:sz w:val="24"/>
                <w:szCs w:val="24"/>
                <w:lang w:val="en-US"/>
              </w:rPr>
              <w:t>93.89           6.11</w:t>
            </w:r>
          </w:p>
        </w:tc>
        <w:tc>
          <w:tcPr>
            <w:tcW w:w="1803" w:type="dxa"/>
          </w:tcPr>
          <w:p w14:paraId="5D136F64" w14:textId="77777777" w:rsidR="00E74194" w:rsidRDefault="00E74194" w:rsidP="00E96166">
            <w:pPr>
              <w:rPr>
                <w:sz w:val="24"/>
                <w:szCs w:val="24"/>
                <w:lang w:val="en-US"/>
              </w:rPr>
            </w:pPr>
            <w:r>
              <w:rPr>
                <w:sz w:val="24"/>
                <w:szCs w:val="24"/>
                <w:lang w:val="en-US"/>
              </w:rPr>
              <w:t>100.00       0.00</w:t>
            </w:r>
          </w:p>
          <w:p w14:paraId="4DA529FE" w14:textId="77777777" w:rsidR="00E74194" w:rsidRDefault="00E74194" w:rsidP="00E96166">
            <w:pPr>
              <w:rPr>
                <w:sz w:val="24"/>
                <w:szCs w:val="24"/>
                <w:lang w:val="en-US"/>
              </w:rPr>
            </w:pPr>
            <w:r>
              <w:rPr>
                <w:sz w:val="24"/>
                <w:szCs w:val="24"/>
                <w:lang w:val="en-US"/>
              </w:rPr>
              <w:t>100.00       0.00</w:t>
            </w:r>
          </w:p>
          <w:p w14:paraId="5448DDDF" w14:textId="0AA25A0B" w:rsidR="00E74194" w:rsidRDefault="00E74194" w:rsidP="00E96166">
            <w:pPr>
              <w:rPr>
                <w:sz w:val="24"/>
                <w:szCs w:val="24"/>
                <w:lang w:val="en-US"/>
              </w:rPr>
            </w:pPr>
            <w:r>
              <w:rPr>
                <w:sz w:val="24"/>
                <w:szCs w:val="24"/>
                <w:lang w:val="en-US"/>
              </w:rPr>
              <w:t xml:space="preserve"> 87.17        12.83</w:t>
            </w:r>
          </w:p>
        </w:tc>
        <w:tc>
          <w:tcPr>
            <w:tcW w:w="1804" w:type="dxa"/>
          </w:tcPr>
          <w:p w14:paraId="0A74A3BC" w14:textId="77777777" w:rsidR="00E74194" w:rsidRDefault="00E74194" w:rsidP="00E96166">
            <w:pPr>
              <w:rPr>
                <w:sz w:val="24"/>
                <w:szCs w:val="24"/>
                <w:lang w:val="en-US"/>
              </w:rPr>
            </w:pPr>
            <w:r>
              <w:rPr>
                <w:sz w:val="24"/>
                <w:szCs w:val="24"/>
                <w:lang w:val="en-US"/>
              </w:rPr>
              <w:t>100.00      0.00</w:t>
            </w:r>
          </w:p>
          <w:p w14:paraId="37BA101B" w14:textId="77777777" w:rsidR="00E74194" w:rsidRDefault="00E74194" w:rsidP="00E96166">
            <w:pPr>
              <w:rPr>
                <w:sz w:val="24"/>
                <w:szCs w:val="24"/>
                <w:lang w:val="en-US"/>
              </w:rPr>
            </w:pPr>
            <w:r>
              <w:rPr>
                <w:sz w:val="24"/>
                <w:szCs w:val="24"/>
                <w:lang w:val="en-US"/>
              </w:rPr>
              <w:t>100.00      0.00</w:t>
            </w:r>
          </w:p>
          <w:p w14:paraId="7808A71C" w14:textId="4FF5C5F6" w:rsidR="00E74194" w:rsidRDefault="00E74194" w:rsidP="00E96166">
            <w:pPr>
              <w:rPr>
                <w:sz w:val="24"/>
                <w:szCs w:val="24"/>
                <w:lang w:val="en-US"/>
              </w:rPr>
            </w:pPr>
            <w:r>
              <w:rPr>
                <w:sz w:val="24"/>
                <w:szCs w:val="24"/>
                <w:lang w:val="en-US"/>
              </w:rPr>
              <w:t>87.17        12.83</w:t>
            </w:r>
          </w:p>
        </w:tc>
      </w:tr>
      <w:tr w:rsidR="00E74194" w14:paraId="5D1A176F" w14:textId="77777777" w:rsidTr="00E96166">
        <w:tc>
          <w:tcPr>
            <w:tcW w:w="3606" w:type="dxa"/>
            <w:gridSpan w:val="2"/>
          </w:tcPr>
          <w:p w14:paraId="36447B6C" w14:textId="77777777" w:rsidR="00E74194" w:rsidRPr="00A93509" w:rsidRDefault="00E74194" w:rsidP="00E96166">
            <w:pPr>
              <w:rPr>
                <w:sz w:val="24"/>
                <w:szCs w:val="24"/>
                <w:lang w:val="en-US"/>
              </w:rPr>
            </w:pPr>
            <w:r>
              <w:rPr>
                <w:sz w:val="24"/>
                <w:szCs w:val="24"/>
                <w:lang w:val="en-US"/>
              </w:rPr>
              <w:t xml:space="preserve">              Significance level(s)</w:t>
            </w:r>
          </w:p>
        </w:tc>
        <w:tc>
          <w:tcPr>
            <w:tcW w:w="1803" w:type="dxa"/>
          </w:tcPr>
          <w:p w14:paraId="7C3FB094" w14:textId="77777777" w:rsidR="00E74194" w:rsidRDefault="00E74194" w:rsidP="00E96166">
            <w:pPr>
              <w:rPr>
                <w:sz w:val="24"/>
                <w:szCs w:val="24"/>
                <w:lang w:val="en-US"/>
              </w:rPr>
            </w:pPr>
            <w:r>
              <w:rPr>
                <w:sz w:val="24"/>
                <w:szCs w:val="24"/>
                <w:lang w:val="en-US"/>
              </w:rPr>
              <w:t xml:space="preserve">    1% (0.01)</w:t>
            </w:r>
          </w:p>
        </w:tc>
        <w:tc>
          <w:tcPr>
            <w:tcW w:w="1803" w:type="dxa"/>
          </w:tcPr>
          <w:p w14:paraId="32660F82" w14:textId="77777777" w:rsidR="00E74194" w:rsidRDefault="00E74194" w:rsidP="00E96166">
            <w:pPr>
              <w:rPr>
                <w:sz w:val="24"/>
                <w:szCs w:val="24"/>
                <w:lang w:val="en-US"/>
              </w:rPr>
            </w:pPr>
            <w:r>
              <w:rPr>
                <w:sz w:val="24"/>
                <w:szCs w:val="24"/>
                <w:lang w:val="en-US"/>
              </w:rPr>
              <w:t xml:space="preserve"> 5% (0.05)</w:t>
            </w:r>
          </w:p>
        </w:tc>
        <w:tc>
          <w:tcPr>
            <w:tcW w:w="1804" w:type="dxa"/>
          </w:tcPr>
          <w:p w14:paraId="106DBDE1" w14:textId="77777777" w:rsidR="00E74194" w:rsidRDefault="00E74194" w:rsidP="00E96166">
            <w:pPr>
              <w:spacing w:line="360" w:lineRule="auto"/>
              <w:rPr>
                <w:sz w:val="24"/>
                <w:szCs w:val="24"/>
                <w:lang w:val="en-US"/>
              </w:rPr>
            </w:pPr>
            <w:r>
              <w:rPr>
                <w:sz w:val="24"/>
                <w:szCs w:val="24"/>
                <w:lang w:val="en-US"/>
              </w:rPr>
              <w:t xml:space="preserve"> 10% (0.1)</w:t>
            </w:r>
          </w:p>
        </w:tc>
      </w:tr>
    </w:tbl>
    <w:p w14:paraId="748370CF" w14:textId="77777777" w:rsidR="005A314B" w:rsidRDefault="005A314B" w:rsidP="006E2B7B">
      <w:pPr>
        <w:rPr>
          <w:sz w:val="24"/>
          <w:szCs w:val="24"/>
          <w:lang w:val="en-US"/>
        </w:rPr>
      </w:pPr>
    </w:p>
    <w:p w14:paraId="185BFAED" w14:textId="77777777" w:rsidR="005A314B" w:rsidRDefault="005A314B" w:rsidP="006E2B7B">
      <w:pPr>
        <w:rPr>
          <w:sz w:val="24"/>
          <w:szCs w:val="24"/>
          <w:lang w:val="en-US"/>
        </w:rPr>
      </w:pPr>
    </w:p>
    <w:p w14:paraId="07261772" w14:textId="4550BA2F" w:rsidR="0054227F" w:rsidRDefault="0054227F" w:rsidP="0054227F">
      <w:pPr>
        <w:rPr>
          <w:sz w:val="24"/>
          <w:szCs w:val="24"/>
          <w:lang w:val="en-US"/>
        </w:rPr>
      </w:pPr>
      <w:r>
        <w:rPr>
          <w:sz w:val="24"/>
          <w:szCs w:val="24"/>
          <w:lang w:val="en-US"/>
        </w:rPr>
        <w:t xml:space="preserve">Table </w:t>
      </w:r>
      <w:r w:rsidR="00BA332A">
        <w:rPr>
          <w:sz w:val="24"/>
          <w:szCs w:val="24"/>
          <w:lang w:val="en-US"/>
        </w:rPr>
        <w:t>5</w:t>
      </w:r>
      <w:r>
        <w:rPr>
          <w:sz w:val="24"/>
          <w:szCs w:val="24"/>
          <w:lang w:val="en-US"/>
        </w:rPr>
        <w:t xml:space="preserve">: Stimulated results of tests for seasonality for de-trended series for linear and quadratic </w:t>
      </w:r>
      <w:proofErr w:type="spellStart"/>
      <w:r>
        <w:rPr>
          <w:sz w:val="24"/>
          <w:szCs w:val="24"/>
          <w:lang w:val="en-US"/>
        </w:rPr>
        <w:t>cont</w:t>
      </w:r>
      <w:proofErr w:type="spellEnd"/>
      <w:r>
        <w:rPr>
          <w:sz w:val="24"/>
          <w:szCs w:val="24"/>
          <w:lang w:val="en-US"/>
        </w:rPr>
        <w:t xml:space="preserve">’ </w:t>
      </w:r>
    </w:p>
    <w:tbl>
      <w:tblPr>
        <w:tblStyle w:val="TableGrid"/>
        <w:tblW w:w="0" w:type="auto"/>
        <w:tblLook w:val="04A0" w:firstRow="1" w:lastRow="0" w:firstColumn="1" w:lastColumn="0" w:noHBand="0" w:noVBand="1"/>
      </w:tblPr>
      <w:tblGrid>
        <w:gridCol w:w="1803"/>
        <w:gridCol w:w="1803"/>
        <w:gridCol w:w="1803"/>
        <w:gridCol w:w="1803"/>
        <w:gridCol w:w="1804"/>
      </w:tblGrid>
      <w:tr w:rsidR="0054227F" w14:paraId="5F1E6CDE" w14:textId="77777777" w:rsidTr="00E96166">
        <w:tc>
          <w:tcPr>
            <w:tcW w:w="1803" w:type="dxa"/>
          </w:tcPr>
          <w:p w14:paraId="5B5E3473" w14:textId="77777777" w:rsidR="0054227F" w:rsidRDefault="0054227F" w:rsidP="00E96166">
            <w:pPr>
              <w:rPr>
                <w:sz w:val="24"/>
                <w:szCs w:val="24"/>
                <w:lang w:val="en-US"/>
              </w:rPr>
            </w:pPr>
            <w:r>
              <w:rPr>
                <w:sz w:val="24"/>
                <w:szCs w:val="24"/>
                <w:lang w:val="en-US"/>
              </w:rPr>
              <w:t>Trend Curve</w:t>
            </w:r>
          </w:p>
        </w:tc>
        <w:tc>
          <w:tcPr>
            <w:tcW w:w="1803" w:type="dxa"/>
          </w:tcPr>
          <w:p w14:paraId="480EF6EB" w14:textId="77777777" w:rsidR="0054227F" w:rsidRDefault="0054227F" w:rsidP="00E96166">
            <w:pPr>
              <w:rPr>
                <w:sz w:val="24"/>
                <w:szCs w:val="24"/>
                <w:lang w:val="en-US"/>
              </w:rPr>
            </w:pPr>
            <w:r>
              <w:rPr>
                <w:sz w:val="24"/>
                <w:szCs w:val="24"/>
                <w:lang w:val="en-US"/>
              </w:rPr>
              <w:t>Test Statistic</w:t>
            </w:r>
          </w:p>
        </w:tc>
        <w:tc>
          <w:tcPr>
            <w:tcW w:w="1803" w:type="dxa"/>
          </w:tcPr>
          <w:p w14:paraId="012378BB" w14:textId="77777777" w:rsidR="0054227F" w:rsidRDefault="0054227F" w:rsidP="00E96166">
            <w:pPr>
              <w:rPr>
                <w:sz w:val="24"/>
                <w:szCs w:val="24"/>
                <w:lang w:val="en-US"/>
              </w:rPr>
            </w:pPr>
            <w:r>
              <w:rPr>
                <w:sz w:val="24"/>
                <w:szCs w:val="24"/>
                <w:lang w:val="en-US"/>
              </w:rPr>
              <w:t>%Pass        %Fail</w:t>
            </w:r>
          </w:p>
        </w:tc>
        <w:tc>
          <w:tcPr>
            <w:tcW w:w="1803" w:type="dxa"/>
          </w:tcPr>
          <w:p w14:paraId="48DB4BDD" w14:textId="77777777" w:rsidR="0054227F" w:rsidRDefault="0054227F" w:rsidP="00E96166">
            <w:pPr>
              <w:rPr>
                <w:sz w:val="24"/>
                <w:szCs w:val="24"/>
                <w:lang w:val="en-US"/>
              </w:rPr>
            </w:pPr>
            <w:r>
              <w:rPr>
                <w:sz w:val="24"/>
                <w:szCs w:val="24"/>
                <w:lang w:val="en-US"/>
              </w:rPr>
              <w:t>%Pass        %Fail</w:t>
            </w:r>
          </w:p>
        </w:tc>
        <w:tc>
          <w:tcPr>
            <w:tcW w:w="1804" w:type="dxa"/>
          </w:tcPr>
          <w:p w14:paraId="1FFA4464" w14:textId="77777777" w:rsidR="0054227F" w:rsidRDefault="0054227F" w:rsidP="00E96166">
            <w:pPr>
              <w:rPr>
                <w:sz w:val="24"/>
                <w:szCs w:val="24"/>
                <w:lang w:val="en-US"/>
              </w:rPr>
            </w:pPr>
            <w:r>
              <w:rPr>
                <w:sz w:val="24"/>
                <w:szCs w:val="24"/>
                <w:lang w:val="en-US"/>
              </w:rPr>
              <w:t>%Pass        %Fail</w:t>
            </w:r>
          </w:p>
        </w:tc>
      </w:tr>
      <w:tr w:rsidR="0054227F" w14:paraId="7BDED7E7" w14:textId="77777777" w:rsidTr="00E96166">
        <w:tc>
          <w:tcPr>
            <w:tcW w:w="1803" w:type="dxa"/>
          </w:tcPr>
          <w:p w14:paraId="2D4377DC" w14:textId="77777777" w:rsidR="0054227F" w:rsidRDefault="0054227F" w:rsidP="00E96166">
            <w:pPr>
              <w:rPr>
                <w:sz w:val="24"/>
                <w:szCs w:val="24"/>
                <w:lang w:val="en-US"/>
              </w:rPr>
            </w:pPr>
            <w:r>
              <w:rPr>
                <w:sz w:val="24"/>
                <w:szCs w:val="24"/>
                <w:lang w:val="en-US"/>
              </w:rPr>
              <w:t>Linear:</w:t>
            </w:r>
          </w:p>
          <w:bookmarkStart w:id="57" w:name="_Hlk211928137"/>
          <w:p w14:paraId="105A0C64" w14:textId="77777777" w:rsidR="0054227F" w:rsidRDefault="0054227F" w:rsidP="00E96166">
            <w:pPr>
              <w:rPr>
                <w:sz w:val="24"/>
                <w:szCs w:val="24"/>
                <w:lang w:val="en-US"/>
              </w:rPr>
            </w:pPr>
            <w:r w:rsidRPr="00D60532">
              <w:rPr>
                <w:position w:val="-6"/>
                <w:sz w:val="24"/>
                <w:szCs w:val="24"/>
                <w:lang w:val="en-US"/>
              </w:rPr>
              <w:object w:dxaOrig="520" w:dyaOrig="279" w14:anchorId="496A0789">
                <v:shape id="_x0000_i1201" type="#_x0000_t75" style="width:26.75pt;height:14.2pt" o:ole="">
                  <v:imagedata r:id="rId208" o:title=""/>
                </v:shape>
                <o:OLEObject Type="Embed" ProgID="Equation.DSMT4" ShapeID="_x0000_i1201" DrawAspect="Content" ObjectID="_1827496158" r:id="rId277"/>
              </w:object>
            </w:r>
            <w:bookmarkEnd w:id="57"/>
          </w:p>
          <w:p w14:paraId="699A0728" w14:textId="77777777" w:rsidR="0054227F" w:rsidRDefault="0054227F" w:rsidP="00E96166">
            <w:pPr>
              <w:rPr>
                <w:sz w:val="24"/>
                <w:szCs w:val="24"/>
                <w:lang w:val="en-US"/>
              </w:rPr>
            </w:pPr>
            <w:r w:rsidRPr="00D60532">
              <w:rPr>
                <w:position w:val="-6"/>
                <w:sz w:val="24"/>
                <w:szCs w:val="24"/>
                <w:lang w:val="en-US"/>
              </w:rPr>
              <w:object w:dxaOrig="560" w:dyaOrig="279" w14:anchorId="03AFDD2D">
                <v:shape id="_x0000_i1202" type="#_x0000_t75" style="width:27.8pt;height:14.2pt" o:ole="">
                  <v:imagedata r:id="rId210" o:title=""/>
                </v:shape>
                <o:OLEObject Type="Embed" ProgID="Equation.DSMT4" ShapeID="_x0000_i1202" DrawAspect="Content" ObjectID="_1827496159" r:id="rId278"/>
              </w:object>
            </w:r>
          </w:p>
        </w:tc>
        <w:tc>
          <w:tcPr>
            <w:tcW w:w="1803" w:type="dxa"/>
          </w:tcPr>
          <w:p w14:paraId="55117786" w14:textId="77777777" w:rsidR="0054227F" w:rsidRDefault="0054227F" w:rsidP="00E96166">
            <w:pPr>
              <w:rPr>
                <w:sz w:val="24"/>
                <w:szCs w:val="24"/>
                <w:lang w:val="en-US"/>
              </w:rPr>
            </w:pPr>
            <w:r w:rsidRPr="00A93509">
              <w:rPr>
                <w:position w:val="-6"/>
                <w:sz w:val="24"/>
                <w:szCs w:val="24"/>
                <w:lang w:val="en-US"/>
              </w:rPr>
              <w:object w:dxaOrig="320" w:dyaOrig="240" w14:anchorId="0CC4C8FD">
                <v:shape id="_x0000_i1203" type="#_x0000_t75" style="width:15.8pt;height:12pt" o:ole="">
                  <v:imagedata r:id="rId212" o:title=""/>
                </v:shape>
                <o:OLEObject Type="Embed" ProgID="Equation.DSMT4" ShapeID="_x0000_i1203" DrawAspect="Content" ObjectID="_1827496160" r:id="rId279"/>
              </w:object>
            </w:r>
            <w:r>
              <w:rPr>
                <w:sz w:val="24"/>
                <w:szCs w:val="24"/>
                <w:lang w:val="en-US"/>
              </w:rPr>
              <w:t>test</w:t>
            </w:r>
          </w:p>
          <w:p w14:paraId="1A234266" w14:textId="77777777" w:rsidR="0054227F" w:rsidRDefault="0054227F" w:rsidP="00E96166">
            <w:pPr>
              <w:rPr>
                <w:sz w:val="24"/>
                <w:szCs w:val="24"/>
                <w:lang w:val="en-US"/>
              </w:rPr>
            </w:pPr>
            <w:r>
              <w:rPr>
                <w:sz w:val="24"/>
                <w:szCs w:val="24"/>
                <w:lang w:val="en-US"/>
              </w:rPr>
              <w:t>Signed-rank test</w:t>
            </w:r>
          </w:p>
          <w:p w14:paraId="55B6FA0D" w14:textId="77777777" w:rsidR="0054227F" w:rsidRDefault="0054227F" w:rsidP="00E96166">
            <w:pPr>
              <w:rPr>
                <w:sz w:val="24"/>
                <w:szCs w:val="24"/>
                <w:lang w:val="en-US"/>
              </w:rPr>
            </w:pPr>
            <w:r>
              <w:rPr>
                <w:sz w:val="24"/>
                <w:szCs w:val="24"/>
                <w:lang w:val="en-US"/>
              </w:rPr>
              <w:t>Sign test</w:t>
            </w:r>
          </w:p>
        </w:tc>
        <w:tc>
          <w:tcPr>
            <w:tcW w:w="1803" w:type="dxa"/>
          </w:tcPr>
          <w:p w14:paraId="67A3AAFF" w14:textId="77777777" w:rsidR="0054227F" w:rsidRDefault="0054227F" w:rsidP="00E96166">
            <w:pPr>
              <w:rPr>
                <w:sz w:val="24"/>
                <w:szCs w:val="24"/>
                <w:lang w:val="en-US"/>
              </w:rPr>
            </w:pPr>
            <w:r>
              <w:rPr>
                <w:sz w:val="24"/>
                <w:szCs w:val="24"/>
                <w:lang w:val="en-US"/>
              </w:rPr>
              <w:t>100.00       0.00</w:t>
            </w:r>
          </w:p>
          <w:p w14:paraId="0CE3F685" w14:textId="77777777" w:rsidR="0054227F" w:rsidRDefault="0054227F" w:rsidP="00E96166">
            <w:pPr>
              <w:rPr>
                <w:sz w:val="24"/>
                <w:szCs w:val="24"/>
                <w:lang w:val="en-US"/>
              </w:rPr>
            </w:pPr>
            <w:r>
              <w:rPr>
                <w:sz w:val="24"/>
                <w:szCs w:val="24"/>
                <w:lang w:val="en-US"/>
              </w:rPr>
              <w:t xml:space="preserve">93.09          6.91  </w:t>
            </w:r>
          </w:p>
          <w:p w14:paraId="207505CA" w14:textId="6500548A" w:rsidR="0054227F" w:rsidRDefault="0054227F" w:rsidP="00E96166">
            <w:pPr>
              <w:rPr>
                <w:sz w:val="24"/>
                <w:szCs w:val="24"/>
                <w:lang w:val="en-US"/>
              </w:rPr>
            </w:pPr>
            <w:r>
              <w:rPr>
                <w:sz w:val="24"/>
                <w:szCs w:val="24"/>
                <w:lang w:val="en-US"/>
              </w:rPr>
              <w:t xml:space="preserve">89.59         10.41        </w:t>
            </w:r>
          </w:p>
        </w:tc>
        <w:tc>
          <w:tcPr>
            <w:tcW w:w="1803" w:type="dxa"/>
          </w:tcPr>
          <w:p w14:paraId="446BD612" w14:textId="77777777" w:rsidR="0054227F" w:rsidRDefault="0054227F" w:rsidP="00E96166">
            <w:pPr>
              <w:rPr>
                <w:sz w:val="24"/>
                <w:szCs w:val="24"/>
                <w:lang w:val="en-US"/>
              </w:rPr>
            </w:pPr>
            <w:r>
              <w:rPr>
                <w:sz w:val="24"/>
                <w:szCs w:val="24"/>
                <w:lang w:val="en-US"/>
              </w:rPr>
              <w:t>100.00       0.00</w:t>
            </w:r>
          </w:p>
          <w:p w14:paraId="78005983" w14:textId="77777777" w:rsidR="0054227F" w:rsidRDefault="0054227F" w:rsidP="00E96166">
            <w:pPr>
              <w:rPr>
                <w:sz w:val="24"/>
                <w:szCs w:val="24"/>
                <w:lang w:val="en-US"/>
              </w:rPr>
            </w:pPr>
            <w:r>
              <w:rPr>
                <w:sz w:val="24"/>
                <w:szCs w:val="24"/>
                <w:lang w:val="en-US"/>
              </w:rPr>
              <w:t>100.00       0.00</w:t>
            </w:r>
          </w:p>
          <w:p w14:paraId="4076E2C9" w14:textId="0C985093" w:rsidR="0054227F" w:rsidRDefault="0054227F" w:rsidP="00E96166">
            <w:pPr>
              <w:rPr>
                <w:sz w:val="24"/>
                <w:szCs w:val="24"/>
                <w:lang w:val="en-US"/>
              </w:rPr>
            </w:pPr>
            <w:r>
              <w:rPr>
                <w:sz w:val="24"/>
                <w:szCs w:val="24"/>
                <w:lang w:val="en-US"/>
              </w:rPr>
              <w:t>96.99          3.01</w:t>
            </w:r>
          </w:p>
        </w:tc>
        <w:tc>
          <w:tcPr>
            <w:tcW w:w="1804" w:type="dxa"/>
          </w:tcPr>
          <w:p w14:paraId="2BE71DF3" w14:textId="77777777" w:rsidR="0054227F" w:rsidRDefault="0054227F" w:rsidP="00E96166">
            <w:pPr>
              <w:rPr>
                <w:sz w:val="24"/>
                <w:szCs w:val="24"/>
                <w:lang w:val="en-US"/>
              </w:rPr>
            </w:pPr>
            <w:r>
              <w:rPr>
                <w:sz w:val="24"/>
                <w:szCs w:val="24"/>
                <w:lang w:val="en-US"/>
              </w:rPr>
              <w:t>100.00      0.00</w:t>
            </w:r>
          </w:p>
          <w:p w14:paraId="5C74C074" w14:textId="77777777" w:rsidR="0054227F" w:rsidRDefault="0054227F" w:rsidP="00E96166">
            <w:pPr>
              <w:rPr>
                <w:sz w:val="24"/>
                <w:szCs w:val="24"/>
                <w:lang w:val="en-US"/>
              </w:rPr>
            </w:pPr>
            <w:r>
              <w:rPr>
                <w:sz w:val="24"/>
                <w:szCs w:val="24"/>
                <w:lang w:val="en-US"/>
              </w:rPr>
              <w:t>100.00      0.00</w:t>
            </w:r>
          </w:p>
          <w:p w14:paraId="0607FF6E" w14:textId="12B93113" w:rsidR="0054227F" w:rsidRDefault="0054227F" w:rsidP="00E96166">
            <w:pPr>
              <w:rPr>
                <w:sz w:val="24"/>
                <w:szCs w:val="24"/>
                <w:lang w:val="en-US"/>
              </w:rPr>
            </w:pPr>
            <w:r>
              <w:rPr>
                <w:sz w:val="24"/>
                <w:szCs w:val="24"/>
                <w:lang w:val="en-US"/>
              </w:rPr>
              <w:t>96.99        3.01</w:t>
            </w:r>
          </w:p>
        </w:tc>
      </w:tr>
      <w:tr w:rsidR="0054227F" w14:paraId="2DF930D8" w14:textId="77777777" w:rsidTr="00E96166">
        <w:tc>
          <w:tcPr>
            <w:tcW w:w="1803" w:type="dxa"/>
          </w:tcPr>
          <w:p w14:paraId="2F0DBAEB" w14:textId="77777777" w:rsidR="0054227F" w:rsidRDefault="0054227F" w:rsidP="00E96166">
            <w:pPr>
              <w:rPr>
                <w:sz w:val="24"/>
                <w:szCs w:val="24"/>
                <w:lang w:val="en-US"/>
              </w:rPr>
            </w:pPr>
            <w:r>
              <w:rPr>
                <w:sz w:val="24"/>
                <w:szCs w:val="24"/>
                <w:lang w:val="en-US"/>
              </w:rPr>
              <w:t>Quadratic</w:t>
            </w:r>
          </w:p>
          <w:p w14:paraId="3CC8A8E8" w14:textId="77777777" w:rsidR="0054227F" w:rsidRDefault="0054227F" w:rsidP="00E96166">
            <w:pPr>
              <w:rPr>
                <w:sz w:val="24"/>
                <w:szCs w:val="24"/>
                <w:lang w:val="en-US"/>
              </w:rPr>
            </w:pPr>
            <w:r w:rsidRPr="00A93509">
              <w:rPr>
                <w:position w:val="-6"/>
                <w:sz w:val="24"/>
                <w:szCs w:val="24"/>
                <w:lang w:val="en-US"/>
              </w:rPr>
              <w:object w:dxaOrig="520" w:dyaOrig="279" w14:anchorId="745F49E1">
                <v:shape id="_x0000_i1204" type="#_x0000_t75" style="width:26.75pt;height:14.2pt" o:ole="">
                  <v:imagedata r:id="rId214" o:title=""/>
                </v:shape>
                <o:OLEObject Type="Embed" ProgID="Equation.DSMT4" ShapeID="_x0000_i1204" DrawAspect="Content" ObjectID="_1827496161" r:id="rId280"/>
              </w:object>
            </w:r>
            <w:r>
              <w:rPr>
                <w:sz w:val="24"/>
                <w:szCs w:val="24"/>
                <w:lang w:val="en-US"/>
              </w:rPr>
              <w:t>,</w:t>
            </w:r>
            <w:r w:rsidRPr="00A93509">
              <w:rPr>
                <w:position w:val="-6"/>
                <w:sz w:val="24"/>
                <w:szCs w:val="24"/>
                <w:lang w:val="en-US"/>
              </w:rPr>
              <w:object w:dxaOrig="560" w:dyaOrig="279" w14:anchorId="06A230E2">
                <v:shape id="_x0000_i1205" type="#_x0000_t75" style="width:27.8pt;height:14.2pt" o:ole="">
                  <v:imagedata r:id="rId216" o:title=""/>
                </v:shape>
                <o:OLEObject Type="Embed" ProgID="Equation.DSMT4" ShapeID="_x0000_i1205" DrawAspect="Content" ObjectID="_1827496162" r:id="rId281"/>
              </w:object>
            </w:r>
          </w:p>
          <w:p w14:paraId="79049675" w14:textId="77777777" w:rsidR="0054227F" w:rsidRDefault="0054227F" w:rsidP="00E96166">
            <w:pPr>
              <w:rPr>
                <w:sz w:val="24"/>
                <w:szCs w:val="24"/>
                <w:lang w:val="en-US"/>
              </w:rPr>
            </w:pPr>
            <w:r w:rsidRPr="00A93509">
              <w:rPr>
                <w:position w:val="-6"/>
                <w:sz w:val="24"/>
                <w:szCs w:val="24"/>
                <w:lang w:val="en-US"/>
              </w:rPr>
              <w:object w:dxaOrig="520" w:dyaOrig="279" w14:anchorId="1739F032">
                <v:shape id="_x0000_i1206" type="#_x0000_t75" style="width:26.75pt;height:14.2pt" o:ole="">
                  <v:imagedata r:id="rId218" o:title=""/>
                </v:shape>
                <o:OLEObject Type="Embed" ProgID="Equation.DSMT4" ShapeID="_x0000_i1206" DrawAspect="Content" ObjectID="_1827496163" r:id="rId282"/>
              </w:object>
            </w:r>
          </w:p>
          <w:p w14:paraId="400CFFF7" w14:textId="77777777" w:rsidR="0054227F" w:rsidRDefault="0054227F" w:rsidP="00E96166">
            <w:pPr>
              <w:rPr>
                <w:sz w:val="24"/>
                <w:szCs w:val="24"/>
                <w:lang w:val="en-US"/>
              </w:rPr>
            </w:pPr>
          </w:p>
        </w:tc>
        <w:tc>
          <w:tcPr>
            <w:tcW w:w="1803" w:type="dxa"/>
          </w:tcPr>
          <w:p w14:paraId="4DC46B24" w14:textId="77777777" w:rsidR="0054227F" w:rsidRDefault="0054227F" w:rsidP="00E96166">
            <w:pPr>
              <w:rPr>
                <w:sz w:val="24"/>
                <w:szCs w:val="24"/>
                <w:lang w:val="en-US"/>
              </w:rPr>
            </w:pPr>
            <w:r w:rsidRPr="00A93509">
              <w:rPr>
                <w:position w:val="-6"/>
                <w:sz w:val="24"/>
                <w:szCs w:val="24"/>
                <w:lang w:val="en-US"/>
              </w:rPr>
              <w:object w:dxaOrig="320" w:dyaOrig="240" w14:anchorId="24C07A71">
                <v:shape id="_x0000_i1207" type="#_x0000_t75" style="width:15.8pt;height:12pt" o:ole="">
                  <v:imagedata r:id="rId212" o:title=""/>
                </v:shape>
                <o:OLEObject Type="Embed" ProgID="Equation.DSMT4" ShapeID="_x0000_i1207" DrawAspect="Content" ObjectID="_1827496164" r:id="rId283"/>
              </w:object>
            </w:r>
            <w:r>
              <w:rPr>
                <w:sz w:val="24"/>
                <w:szCs w:val="24"/>
                <w:lang w:val="en-US"/>
              </w:rPr>
              <w:t>test</w:t>
            </w:r>
          </w:p>
          <w:p w14:paraId="034F17B4" w14:textId="77777777" w:rsidR="0054227F" w:rsidRDefault="0054227F" w:rsidP="00E96166">
            <w:pPr>
              <w:rPr>
                <w:sz w:val="24"/>
                <w:szCs w:val="24"/>
                <w:lang w:val="en-US"/>
              </w:rPr>
            </w:pPr>
            <w:r>
              <w:rPr>
                <w:sz w:val="24"/>
                <w:szCs w:val="24"/>
                <w:lang w:val="en-US"/>
              </w:rPr>
              <w:t>Signed-rank test</w:t>
            </w:r>
          </w:p>
          <w:p w14:paraId="0C4CFCC8" w14:textId="77777777" w:rsidR="0054227F" w:rsidRDefault="0054227F" w:rsidP="00E96166">
            <w:pPr>
              <w:rPr>
                <w:sz w:val="24"/>
                <w:szCs w:val="24"/>
                <w:lang w:val="en-US"/>
              </w:rPr>
            </w:pPr>
            <w:r>
              <w:rPr>
                <w:sz w:val="24"/>
                <w:szCs w:val="24"/>
                <w:lang w:val="en-US"/>
              </w:rPr>
              <w:t>Sign test</w:t>
            </w:r>
          </w:p>
        </w:tc>
        <w:tc>
          <w:tcPr>
            <w:tcW w:w="1803" w:type="dxa"/>
          </w:tcPr>
          <w:p w14:paraId="008A3478" w14:textId="77777777" w:rsidR="0054227F" w:rsidRDefault="0054227F" w:rsidP="00E96166">
            <w:pPr>
              <w:rPr>
                <w:sz w:val="24"/>
                <w:szCs w:val="24"/>
                <w:lang w:val="en-US"/>
              </w:rPr>
            </w:pPr>
            <w:r>
              <w:rPr>
                <w:sz w:val="24"/>
                <w:szCs w:val="24"/>
                <w:lang w:val="en-US"/>
              </w:rPr>
              <w:t>100.00        0.00</w:t>
            </w:r>
          </w:p>
          <w:p w14:paraId="510B7F5A" w14:textId="77777777" w:rsidR="0054227F" w:rsidRDefault="0054227F" w:rsidP="00E96166">
            <w:pPr>
              <w:rPr>
                <w:sz w:val="24"/>
                <w:szCs w:val="24"/>
                <w:lang w:val="en-US"/>
              </w:rPr>
            </w:pPr>
            <w:r>
              <w:rPr>
                <w:sz w:val="24"/>
                <w:szCs w:val="24"/>
                <w:lang w:val="en-US"/>
              </w:rPr>
              <w:t>100.00        0.00</w:t>
            </w:r>
          </w:p>
          <w:p w14:paraId="4121913E" w14:textId="1D8D8840" w:rsidR="0054227F" w:rsidRDefault="0054227F" w:rsidP="00E96166">
            <w:pPr>
              <w:rPr>
                <w:sz w:val="24"/>
                <w:szCs w:val="24"/>
                <w:lang w:val="en-US"/>
              </w:rPr>
            </w:pPr>
            <w:r>
              <w:rPr>
                <w:sz w:val="24"/>
                <w:szCs w:val="24"/>
                <w:lang w:val="en-US"/>
              </w:rPr>
              <w:t>93.89           6.11</w:t>
            </w:r>
          </w:p>
        </w:tc>
        <w:tc>
          <w:tcPr>
            <w:tcW w:w="1803" w:type="dxa"/>
          </w:tcPr>
          <w:p w14:paraId="3FCDC500" w14:textId="77777777" w:rsidR="0054227F" w:rsidRDefault="0054227F" w:rsidP="00E96166">
            <w:pPr>
              <w:rPr>
                <w:sz w:val="24"/>
                <w:szCs w:val="24"/>
                <w:lang w:val="en-US"/>
              </w:rPr>
            </w:pPr>
            <w:r>
              <w:rPr>
                <w:sz w:val="24"/>
                <w:szCs w:val="24"/>
                <w:lang w:val="en-US"/>
              </w:rPr>
              <w:t>100.00       0.00</w:t>
            </w:r>
          </w:p>
          <w:p w14:paraId="540B63CB" w14:textId="77777777" w:rsidR="0054227F" w:rsidRDefault="0054227F" w:rsidP="00E96166">
            <w:pPr>
              <w:rPr>
                <w:sz w:val="24"/>
                <w:szCs w:val="24"/>
                <w:lang w:val="en-US"/>
              </w:rPr>
            </w:pPr>
            <w:r>
              <w:rPr>
                <w:sz w:val="24"/>
                <w:szCs w:val="24"/>
                <w:lang w:val="en-US"/>
              </w:rPr>
              <w:t>100.00       0.00</w:t>
            </w:r>
          </w:p>
          <w:p w14:paraId="540057EF" w14:textId="2A09A111" w:rsidR="0054227F" w:rsidRDefault="0054227F" w:rsidP="00E96166">
            <w:pPr>
              <w:rPr>
                <w:sz w:val="24"/>
                <w:szCs w:val="24"/>
                <w:lang w:val="en-US"/>
              </w:rPr>
            </w:pPr>
            <w:r>
              <w:rPr>
                <w:sz w:val="24"/>
                <w:szCs w:val="24"/>
                <w:lang w:val="en-US"/>
              </w:rPr>
              <w:t xml:space="preserve"> 86.79        13.21</w:t>
            </w:r>
          </w:p>
        </w:tc>
        <w:tc>
          <w:tcPr>
            <w:tcW w:w="1804" w:type="dxa"/>
          </w:tcPr>
          <w:p w14:paraId="2C3A48F6" w14:textId="77777777" w:rsidR="0054227F" w:rsidRDefault="0054227F" w:rsidP="00E96166">
            <w:pPr>
              <w:rPr>
                <w:sz w:val="24"/>
                <w:szCs w:val="24"/>
                <w:lang w:val="en-US"/>
              </w:rPr>
            </w:pPr>
            <w:r>
              <w:rPr>
                <w:sz w:val="24"/>
                <w:szCs w:val="24"/>
                <w:lang w:val="en-US"/>
              </w:rPr>
              <w:t>100.00      0.00</w:t>
            </w:r>
          </w:p>
          <w:p w14:paraId="530DD6BD" w14:textId="77777777" w:rsidR="0054227F" w:rsidRDefault="0054227F" w:rsidP="00E96166">
            <w:pPr>
              <w:rPr>
                <w:sz w:val="24"/>
                <w:szCs w:val="24"/>
                <w:lang w:val="en-US"/>
              </w:rPr>
            </w:pPr>
            <w:r>
              <w:rPr>
                <w:sz w:val="24"/>
                <w:szCs w:val="24"/>
                <w:lang w:val="en-US"/>
              </w:rPr>
              <w:t>100.00      0.00</w:t>
            </w:r>
          </w:p>
          <w:p w14:paraId="54F3F48A" w14:textId="7E9F8AB7" w:rsidR="0054227F" w:rsidRDefault="0054227F" w:rsidP="00E96166">
            <w:pPr>
              <w:rPr>
                <w:sz w:val="24"/>
                <w:szCs w:val="24"/>
                <w:lang w:val="en-US"/>
              </w:rPr>
            </w:pPr>
            <w:r>
              <w:rPr>
                <w:sz w:val="24"/>
                <w:szCs w:val="24"/>
                <w:lang w:val="en-US"/>
              </w:rPr>
              <w:t>8</w:t>
            </w:r>
            <w:r w:rsidR="003A0520">
              <w:rPr>
                <w:sz w:val="24"/>
                <w:szCs w:val="24"/>
                <w:lang w:val="en-US"/>
              </w:rPr>
              <w:t>6.79</w:t>
            </w:r>
            <w:r>
              <w:rPr>
                <w:sz w:val="24"/>
                <w:szCs w:val="24"/>
                <w:lang w:val="en-US"/>
              </w:rPr>
              <w:t xml:space="preserve">        1</w:t>
            </w:r>
            <w:r w:rsidR="003A0520">
              <w:rPr>
                <w:sz w:val="24"/>
                <w:szCs w:val="24"/>
                <w:lang w:val="en-US"/>
              </w:rPr>
              <w:t>3.21</w:t>
            </w:r>
          </w:p>
        </w:tc>
      </w:tr>
      <w:tr w:rsidR="0054227F" w14:paraId="67898371" w14:textId="77777777" w:rsidTr="00E96166">
        <w:tc>
          <w:tcPr>
            <w:tcW w:w="3606" w:type="dxa"/>
            <w:gridSpan w:val="2"/>
          </w:tcPr>
          <w:p w14:paraId="4BD398B9" w14:textId="77777777" w:rsidR="0054227F" w:rsidRPr="00A93509" w:rsidRDefault="0054227F" w:rsidP="00E96166">
            <w:pPr>
              <w:rPr>
                <w:sz w:val="24"/>
                <w:szCs w:val="24"/>
                <w:lang w:val="en-US"/>
              </w:rPr>
            </w:pPr>
            <w:r>
              <w:rPr>
                <w:sz w:val="24"/>
                <w:szCs w:val="24"/>
                <w:lang w:val="en-US"/>
              </w:rPr>
              <w:t xml:space="preserve">              Significance level(s)</w:t>
            </w:r>
          </w:p>
        </w:tc>
        <w:tc>
          <w:tcPr>
            <w:tcW w:w="1803" w:type="dxa"/>
          </w:tcPr>
          <w:p w14:paraId="0F96CB46" w14:textId="77777777" w:rsidR="0054227F" w:rsidRDefault="0054227F" w:rsidP="00E96166">
            <w:pPr>
              <w:rPr>
                <w:sz w:val="24"/>
                <w:szCs w:val="24"/>
                <w:lang w:val="en-US"/>
              </w:rPr>
            </w:pPr>
            <w:r>
              <w:rPr>
                <w:sz w:val="24"/>
                <w:szCs w:val="24"/>
                <w:lang w:val="en-US"/>
              </w:rPr>
              <w:t xml:space="preserve">    1% (0.01)</w:t>
            </w:r>
          </w:p>
        </w:tc>
        <w:tc>
          <w:tcPr>
            <w:tcW w:w="1803" w:type="dxa"/>
          </w:tcPr>
          <w:p w14:paraId="2700FCA5" w14:textId="77777777" w:rsidR="0054227F" w:rsidRDefault="0054227F" w:rsidP="00E96166">
            <w:pPr>
              <w:rPr>
                <w:sz w:val="24"/>
                <w:szCs w:val="24"/>
                <w:lang w:val="en-US"/>
              </w:rPr>
            </w:pPr>
            <w:r>
              <w:rPr>
                <w:sz w:val="24"/>
                <w:szCs w:val="24"/>
                <w:lang w:val="en-US"/>
              </w:rPr>
              <w:t xml:space="preserve"> 5% (0.05)</w:t>
            </w:r>
          </w:p>
        </w:tc>
        <w:tc>
          <w:tcPr>
            <w:tcW w:w="1804" w:type="dxa"/>
          </w:tcPr>
          <w:p w14:paraId="6BE912F7" w14:textId="77777777" w:rsidR="0054227F" w:rsidRDefault="0054227F" w:rsidP="00E96166">
            <w:pPr>
              <w:spacing w:line="360" w:lineRule="auto"/>
              <w:rPr>
                <w:sz w:val="24"/>
                <w:szCs w:val="24"/>
                <w:lang w:val="en-US"/>
              </w:rPr>
            </w:pPr>
            <w:r>
              <w:rPr>
                <w:sz w:val="24"/>
                <w:szCs w:val="24"/>
                <w:lang w:val="en-US"/>
              </w:rPr>
              <w:t xml:space="preserve"> 10% (0.1)</w:t>
            </w:r>
          </w:p>
        </w:tc>
      </w:tr>
    </w:tbl>
    <w:p w14:paraId="328013BB" w14:textId="77777777" w:rsidR="005A314B" w:rsidRDefault="005A314B" w:rsidP="006E2B7B">
      <w:pPr>
        <w:rPr>
          <w:sz w:val="24"/>
          <w:szCs w:val="24"/>
          <w:lang w:val="en-US"/>
        </w:rPr>
      </w:pPr>
    </w:p>
    <w:p w14:paraId="6C97C63A" w14:textId="798B2D86" w:rsidR="00531F90" w:rsidRDefault="00BD0DEF" w:rsidP="00531F90">
      <w:pPr>
        <w:rPr>
          <w:sz w:val="24"/>
          <w:szCs w:val="24"/>
          <w:lang w:val="en-US"/>
        </w:rPr>
      </w:pPr>
      <w:r>
        <w:rPr>
          <w:sz w:val="24"/>
          <w:szCs w:val="24"/>
          <w:lang w:val="en-US"/>
        </w:rPr>
        <w:t xml:space="preserve">3.2: Comparison of Powers of </w:t>
      </w:r>
      <w:r w:rsidR="00DD1A85">
        <w:rPr>
          <w:sz w:val="24"/>
          <w:szCs w:val="24"/>
          <w:lang w:val="en-US"/>
        </w:rPr>
        <w:t xml:space="preserve">the three </w:t>
      </w:r>
      <w:r>
        <w:rPr>
          <w:sz w:val="24"/>
          <w:szCs w:val="24"/>
          <w:lang w:val="en-US"/>
        </w:rPr>
        <w:t>Tests in the Presence of Seasonal Effects</w:t>
      </w:r>
    </w:p>
    <w:p w14:paraId="7652EC94" w14:textId="0B229807" w:rsidR="00BD0DEF" w:rsidRDefault="00BD0DEF" w:rsidP="00430E64">
      <w:pPr>
        <w:spacing w:line="360" w:lineRule="auto"/>
        <w:rPr>
          <w:sz w:val="24"/>
          <w:szCs w:val="24"/>
          <w:lang w:val="en-US"/>
        </w:rPr>
      </w:pPr>
      <w:r>
        <w:rPr>
          <w:sz w:val="24"/>
          <w:szCs w:val="24"/>
          <w:lang w:val="en-US"/>
        </w:rPr>
        <w:t xml:space="preserve">The performance of all the three tests ( </w:t>
      </w:r>
      <w:r w:rsidRPr="00BD0DEF">
        <w:rPr>
          <w:position w:val="-10"/>
          <w:sz w:val="24"/>
          <w:szCs w:val="24"/>
          <w:lang w:val="en-US"/>
        </w:rPr>
        <w:object w:dxaOrig="760" w:dyaOrig="279" w14:anchorId="44334EC7">
          <v:shape id="_x0000_i1208" type="#_x0000_t75" style="width:38.2pt;height:14.2pt" o:ole="">
            <v:imagedata r:id="rId284" o:title=""/>
          </v:shape>
          <o:OLEObject Type="Embed" ProgID="Equation.DSMT4" ShapeID="_x0000_i1208" DrawAspect="Content" ObjectID="_1827496165" r:id="rId285"/>
        </w:object>
      </w:r>
      <w:r>
        <w:rPr>
          <w:sz w:val="24"/>
          <w:szCs w:val="24"/>
          <w:lang w:val="en-US"/>
        </w:rPr>
        <w:t xml:space="preserve">Wilcoxon signed-ranks and sign test) in detection of seasonality in time series data are given in Table 5. </w:t>
      </w:r>
      <w:r w:rsidR="00AF3068">
        <w:rPr>
          <w:sz w:val="24"/>
          <w:szCs w:val="24"/>
          <w:lang w:val="en-US"/>
        </w:rPr>
        <w:t>In comparison with the</w:t>
      </w:r>
      <w:bookmarkStart w:id="58" w:name="_Hlk211922630"/>
      <w:r w:rsidR="00AF3068" w:rsidRPr="00BD0DEF">
        <w:rPr>
          <w:position w:val="-10"/>
          <w:sz w:val="24"/>
          <w:szCs w:val="24"/>
          <w:lang w:val="en-US"/>
        </w:rPr>
        <w:object w:dxaOrig="760" w:dyaOrig="279" w14:anchorId="7E4A3173">
          <v:shape id="_x0000_i1209" type="#_x0000_t75" style="width:38.2pt;height:14.2pt" o:ole="">
            <v:imagedata r:id="rId284" o:title=""/>
          </v:shape>
          <o:OLEObject Type="Embed" ProgID="Equation.DSMT4" ShapeID="_x0000_i1209" DrawAspect="Content" ObjectID="_1827496166" r:id="rId286"/>
        </w:object>
      </w:r>
      <w:bookmarkEnd w:id="58"/>
      <w:r w:rsidR="00AF3068">
        <w:rPr>
          <w:sz w:val="24"/>
          <w:szCs w:val="24"/>
          <w:lang w:val="en-US"/>
        </w:rPr>
        <w:t>Wilcoxon signed-ranks and sign test</w:t>
      </w:r>
      <w:r w:rsidR="00DD1A85">
        <w:rPr>
          <w:sz w:val="24"/>
          <w:szCs w:val="24"/>
          <w:lang w:val="en-US"/>
        </w:rPr>
        <w:t xml:space="preserve"> in the detection of the presence of seasonality in time series. </w:t>
      </w:r>
      <w:r w:rsidR="00AF3068">
        <w:rPr>
          <w:sz w:val="24"/>
          <w:szCs w:val="24"/>
          <w:lang w:val="en-US"/>
        </w:rPr>
        <w:t xml:space="preserve"> For the two trending curves</w:t>
      </w:r>
      <w:r w:rsidR="00DD1A85">
        <w:rPr>
          <w:sz w:val="24"/>
          <w:szCs w:val="24"/>
          <w:lang w:val="en-US"/>
        </w:rPr>
        <w:t xml:space="preserve"> </w:t>
      </w:r>
      <w:r w:rsidR="00854221">
        <w:rPr>
          <w:sz w:val="24"/>
          <w:szCs w:val="24"/>
          <w:lang w:val="en-US"/>
        </w:rPr>
        <w:t>(</w:t>
      </w:r>
      <w:r w:rsidR="00AF3068">
        <w:rPr>
          <w:sz w:val="24"/>
          <w:szCs w:val="24"/>
          <w:lang w:val="en-US"/>
        </w:rPr>
        <w:t>linear and quadratic</w:t>
      </w:r>
      <w:r w:rsidR="00DD1A85">
        <w:rPr>
          <w:sz w:val="24"/>
          <w:szCs w:val="24"/>
          <w:lang w:val="en-US"/>
        </w:rPr>
        <w:t>)</w:t>
      </w:r>
      <w:r w:rsidR="00AF3068">
        <w:rPr>
          <w:sz w:val="24"/>
          <w:szCs w:val="24"/>
          <w:lang w:val="en-US"/>
        </w:rPr>
        <w:t xml:space="preserve">, the </w:t>
      </w:r>
      <w:r w:rsidR="00AF3068" w:rsidRPr="00AF3068">
        <w:rPr>
          <w:position w:val="-6"/>
          <w:sz w:val="24"/>
          <w:szCs w:val="24"/>
          <w:lang w:val="en-US"/>
        </w:rPr>
        <w:object w:dxaOrig="700" w:dyaOrig="240" w14:anchorId="7F289C84">
          <v:shape id="_x0000_i1210" type="#_x0000_t75" style="width:36.55pt;height:12pt" o:ole="">
            <v:imagedata r:id="rId287" o:title=""/>
          </v:shape>
          <o:OLEObject Type="Embed" ProgID="Equation.DSMT4" ShapeID="_x0000_i1210" DrawAspect="Content" ObjectID="_1827496167" r:id="rId288"/>
        </w:object>
      </w:r>
      <w:r w:rsidR="00AF3068">
        <w:rPr>
          <w:sz w:val="24"/>
          <w:szCs w:val="24"/>
          <w:lang w:val="en-US"/>
        </w:rPr>
        <w:t xml:space="preserve">recorded 100% all through in detecting the presence of seasonal effect at the three chosen levels of significance. The Wilcoxon signed-ranks test is ranked second in detecting the presence of </w:t>
      </w:r>
      <w:r w:rsidR="00AF3068">
        <w:rPr>
          <w:sz w:val="24"/>
          <w:szCs w:val="24"/>
          <w:lang w:val="en-US"/>
        </w:rPr>
        <w:lastRenderedPageBreak/>
        <w:t>seasonal effect</w:t>
      </w:r>
      <w:r w:rsidR="005B608F">
        <w:rPr>
          <w:sz w:val="24"/>
          <w:szCs w:val="24"/>
          <w:lang w:val="en-US"/>
        </w:rPr>
        <w:t xml:space="preserve">. </w:t>
      </w:r>
      <w:r w:rsidR="00430E64">
        <w:rPr>
          <w:sz w:val="24"/>
          <w:szCs w:val="24"/>
          <w:lang w:val="en-US"/>
        </w:rPr>
        <w:t xml:space="preserve">The Wilcoxon signed-rank test equally recorded 100% all through for quadratic </w:t>
      </w:r>
      <w:r w:rsidR="00DD1A85">
        <w:rPr>
          <w:sz w:val="24"/>
          <w:szCs w:val="24"/>
          <w:lang w:val="en-US"/>
        </w:rPr>
        <w:t>curve</w:t>
      </w:r>
      <w:r w:rsidR="00430E64">
        <w:rPr>
          <w:sz w:val="24"/>
          <w:szCs w:val="24"/>
          <w:lang w:val="en-US"/>
        </w:rPr>
        <w:t xml:space="preserve"> and sometime records </w:t>
      </w:r>
      <w:r w:rsidR="00854221">
        <w:rPr>
          <w:sz w:val="24"/>
          <w:szCs w:val="24"/>
          <w:lang w:val="en-US"/>
        </w:rPr>
        <w:t xml:space="preserve">a little </w:t>
      </w:r>
      <w:r w:rsidR="00430E64">
        <w:rPr>
          <w:sz w:val="24"/>
          <w:szCs w:val="24"/>
          <w:lang w:val="en-US"/>
        </w:rPr>
        <w:t xml:space="preserve">blow 100% for the linear trend. </w:t>
      </w:r>
      <w:r w:rsidR="008917ED">
        <w:rPr>
          <w:sz w:val="24"/>
          <w:szCs w:val="24"/>
          <w:lang w:val="en-US"/>
        </w:rPr>
        <w:t xml:space="preserve">The sign test, when applied to the de-trended series </w:t>
      </w:r>
      <w:r w:rsidR="00DD1A85">
        <w:rPr>
          <w:sz w:val="24"/>
          <w:szCs w:val="24"/>
          <w:lang w:val="en-US"/>
        </w:rPr>
        <w:t>from the stimulated series appears to trailing behind.</w:t>
      </w:r>
      <w:r w:rsidR="00430E64">
        <w:rPr>
          <w:sz w:val="24"/>
          <w:szCs w:val="24"/>
          <w:lang w:val="en-US"/>
        </w:rPr>
        <w:t xml:space="preserve"> </w:t>
      </w:r>
    </w:p>
    <w:p w14:paraId="28C9AE9D" w14:textId="77777777" w:rsidR="005A314B" w:rsidRDefault="005A314B" w:rsidP="006E2B7B">
      <w:pPr>
        <w:rPr>
          <w:sz w:val="24"/>
          <w:szCs w:val="24"/>
          <w:lang w:val="en-US"/>
        </w:rPr>
      </w:pPr>
    </w:p>
    <w:p w14:paraId="16395D51" w14:textId="766099BD" w:rsidR="005A314B" w:rsidRDefault="007D3FEB" w:rsidP="006E2B7B">
      <w:pPr>
        <w:rPr>
          <w:sz w:val="24"/>
          <w:szCs w:val="24"/>
          <w:lang w:val="en-US"/>
        </w:rPr>
      </w:pPr>
      <w:r>
        <w:rPr>
          <w:sz w:val="24"/>
          <w:szCs w:val="24"/>
          <w:lang w:val="en-US"/>
        </w:rPr>
        <w:t>Concluding Remarks</w:t>
      </w:r>
    </w:p>
    <w:p w14:paraId="579FAFDF" w14:textId="79D0FE5A" w:rsidR="007D3FEB" w:rsidRDefault="007D3FEB" w:rsidP="007D3FEB">
      <w:pPr>
        <w:spacing w:line="360" w:lineRule="auto"/>
        <w:rPr>
          <w:sz w:val="24"/>
          <w:szCs w:val="24"/>
          <w:lang w:val="en-US"/>
        </w:rPr>
      </w:pPr>
      <w:r>
        <w:rPr>
          <w:sz w:val="24"/>
          <w:szCs w:val="24"/>
          <w:lang w:val="en-US"/>
        </w:rPr>
        <w:t>This study has compared the powers of the three tests in detecting the presence of seasonality in time series data</w:t>
      </w:r>
      <w:r w:rsidR="00804B04">
        <w:rPr>
          <w:sz w:val="24"/>
          <w:szCs w:val="24"/>
          <w:lang w:val="en-US"/>
        </w:rPr>
        <w:t xml:space="preserve">. </w:t>
      </w:r>
      <w:r>
        <w:rPr>
          <w:sz w:val="24"/>
          <w:szCs w:val="24"/>
          <w:lang w:val="en-US"/>
        </w:rPr>
        <w:t xml:space="preserve">The performance of all the three tests ( </w:t>
      </w:r>
      <w:r w:rsidRPr="00BD0DEF">
        <w:rPr>
          <w:position w:val="-10"/>
          <w:sz w:val="24"/>
          <w:szCs w:val="24"/>
          <w:lang w:val="en-US"/>
        </w:rPr>
        <w:object w:dxaOrig="760" w:dyaOrig="279" w14:anchorId="3BC2E4C0">
          <v:shape id="_x0000_i1211" type="#_x0000_t75" style="width:38.2pt;height:14.2pt" o:ole="">
            <v:imagedata r:id="rId284" o:title=""/>
          </v:shape>
          <o:OLEObject Type="Embed" ProgID="Equation.DSMT4" ShapeID="_x0000_i1211" DrawAspect="Content" ObjectID="_1827496168" r:id="rId289"/>
        </w:object>
      </w:r>
      <w:r>
        <w:rPr>
          <w:sz w:val="24"/>
          <w:szCs w:val="24"/>
          <w:lang w:val="en-US"/>
        </w:rPr>
        <w:t xml:space="preserve">Wilcoxon signed-ranks and sign test) </w:t>
      </w:r>
      <w:r w:rsidR="00804B04">
        <w:rPr>
          <w:sz w:val="24"/>
          <w:szCs w:val="24"/>
          <w:lang w:val="en-US"/>
        </w:rPr>
        <w:t xml:space="preserve">are assessed and compared using simulated series with the linear and quadratic trending curves and at different levels of significance. The results of the analysis show that </w:t>
      </w:r>
      <w:r>
        <w:rPr>
          <w:sz w:val="24"/>
          <w:szCs w:val="24"/>
          <w:lang w:val="en-US"/>
        </w:rPr>
        <w:t xml:space="preserve">the </w:t>
      </w:r>
      <w:r w:rsidRPr="00AF3068">
        <w:rPr>
          <w:position w:val="-6"/>
          <w:sz w:val="24"/>
          <w:szCs w:val="24"/>
          <w:lang w:val="en-US"/>
        </w:rPr>
        <w:object w:dxaOrig="700" w:dyaOrig="240" w14:anchorId="10E4BD27">
          <v:shape id="_x0000_i1212" type="#_x0000_t75" style="width:36.55pt;height:12pt" o:ole="">
            <v:imagedata r:id="rId287" o:title=""/>
          </v:shape>
          <o:OLEObject Type="Embed" ProgID="Equation.DSMT4" ShapeID="_x0000_i1212" DrawAspect="Content" ObjectID="_1827496169" r:id="rId290"/>
        </w:object>
      </w:r>
      <w:r>
        <w:rPr>
          <w:sz w:val="24"/>
          <w:szCs w:val="24"/>
          <w:lang w:val="en-US"/>
        </w:rPr>
        <w:t xml:space="preserve">recorded 100% all through in detecting the presence of seasonal effect at the three chosen levels of significance. The Wilcoxon signed-ranks test is ranked second in detecting the presence of seasonal effect. The Wilcoxon signed-rank test equally recorded 100% all through for quadratic curve and sometime records a little blow 100% for the linear trend. The sign test, when applied to the de-trended series from the stimulated series appears to trailing behind. </w:t>
      </w:r>
      <w:r w:rsidR="00804B04">
        <w:rPr>
          <w:sz w:val="24"/>
          <w:szCs w:val="24"/>
          <w:lang w:val="en-US"/>
        </w:rPr>
        <w:t>The nature of the modal structure is additive</w:t>
      </w:r>
    </w:p>
    <w:p w14:paraId="52F12F7C" w14:textId="77777777" w:rsidR="005A314B" w:rsidRDefault="005A314B" w:rsidP="006E2B7B">
      <w:pPr>
        <w:rPr>
          <w:sz w:val="24"/>
          <w:szCs w:val="24"/>
          <w:lang w:val="en-US"/>
        </w:rPr>
      </w:pPr>
    </w:p>
    <w:p w14:paraId="388F57F6" w14:textId="77777777" w:rsidR="00F86A77" w:rsidRDefault="00F86A77" w:rsidP="00F86A77">
      <w:pPr>
        <w:spacing w:line="360" w:lineRule="auto"/>
        <w:rPr>
          <w:sz w:val="24"/>
          <w:szCs w:val="24"/>
          <w:lang w:val="en-US"/>
        </w:rPr>
      </w:pPr>
      <w:r>
        <w:rPr>
          <w:sz w:val="24"/>
          <w:szCs w:val="24"/>
          <w:lang w:val="en-US"/>
        </w:rPr>
        <w:t>References</w:t>
      </w:r>
    </w:p>
    <w:p w14:paraId="7B134C11" w14:textId="4DF23FA1" w:rsidR="00F86A77" w:rsidRDefault="00F86A77" w:rsidP="00F86A77">
      <w:pPr>
        <w:spacing w:line="360" w:lineRule="auto"/>
        <w:rPr>
          <w:sz w:val="24"/>
          <w:szCs w:val="24"/>
          <w:lang w:val="en-US"/>
        </w:rPr>
      </w:pPr>
      <w:r>
        <w:rPr>
          <w:sz w:val="24"/>
          <w:szCs w:val="24"/>
          <w:lang w:val="en-US"/>
        </w:rPr>
        <w:t>[1] Kendall, M and Ord, J. K. Time Series, 3</w:t>
      </w:r>
      <w:r w:rsidRPr="00F86A77">
        <w:rPr>
          <w:sz w:val="24"/>
          <w:szCs w:val="24"/>
          <w:vertAlign w:val="superscript"/>
          <w:lang w:val="en-US"/>
        </w:rPr>
        <w:t>rd</w:t>
      </w:r>
      <w:r>
        <w:rPr>
          <w:sz w:val="24"/>
          <w:szCs w:val="24"/>
          <w:lang w:val="en-US"/>
        </w:rPr>
        <w:t xml:space="preserve"> ed, Griffin, London, 1990</w:t>
      </w:r>
    </w:p>
    <w:p w14:paraId="6E2E5041" w14:textId="579DD275" w:rsidR="00F86A77" w:rsidRDefault="00F86A77" w:rsidP="00F86A77">
      <w:pPr>
        <w:spacing w:line="360" w:lineRule="auto"/>
        <w:rPr>
          <w:sz w:val="24"/>
          <w:szCs w:val="24"/>
          <w:lang w:val="en-US"/>
        </w:rPr>
      </w:pPr>
      <w:r>
        <w:rPr>
          <w:sz w:val="24"/>
          <w:szCs w:val="24"/>
          <w:lang w:val="en-US"/>
        </w:rPr>
        <w:t xml:space="preserve">[2] </w:t>
      </w:r>
      <w:r w:rsidR="007570FB" w:rsidRPr="007570FB">
        <w:rPr>
          <w:sz w:val="24"/>
          <w:szCs w:val="24"/>
          <w:lang w:val="en-US"/>
        </w:rPr>
        <w:t xml:space="preserve">Chatfield, C. (2004). The analysis of time series: An introduction (6th ed.). Chapman and Hall/CRC. </w:t>
      </w:r>
      <w:hyperlink r:id="rId291" w:history="1">
        <w:r w:rsidR="007570FB" w:rsidRPr="004472FD">
          <w:rPr>
            <w:rStyle w:val="Hyperlink"/>
            <w:sz w:val="24"/>
            <w:szCs w:val="24"/>
            <w:lang w:val="en-US"/>
          </w:rPr>
          <w:t>https://doi.org/10.4324/9780203491683</w:t>
        </w:r>
      </w:hyperlink>
      <w:r w:rsidR="007570FB">
        <w:rPr>
          <w:sz w:val="24"/>
          <w:szCs w:val="24"/>
          <w:lang w:val="en-US"/>
        </w:rPr>
        <w:t xml:space="preserve"> </w:t>
      </w:r>
    </w:p>
    <w:p w14:paraId="01C9D04B" w14:textId="3D8F75F4" w:rsidR="00F86A77" w:rsidRDefault="00F86A77" w:rsidP="00F86A77">
      <w:pPr>
        <w:spacing w:line="360" w:lineRule="auto"/>
        <w:rPr>
          <w:sz w:val="24"/>
          <w:szCs w:val="24"/>
          <w:lang w:val="en-US"/>
        </w:rPr>
      </w:pPr>
      <w:r>
        <w:rPr>
          <w:sz w:val="24"/>
          <w:szCs w:val="24"/>
          <w:lang w:val="en-US"/>
        </w:rPr>
        <w:t xml:space="preserve">[3] </w:t>
      </w:r>
      <w:proofErr w:type="spellStart"/>
      <w:r w:rsidR="007570FB" w:rsidRPr="007570FB">
        <w:rPr>
          <w:sz w:val="24"/>
          <w:szCs w:val="24"/>
          <w:lang w:val="en-US"/>
        </w:rPr>
        <w:t>Iwueze</w:t>
      </w:r>
      <w:proofErr w:type="spellEnd"/>
      <w:r w:rsidR="007570FB" w:rsidRPr="007570FB">
        <w:rPr>
          <w:sz w:val="24"/>
          <w:szCs w:val="24"/>
          <w:lang w:val="en-US"/>
        </w:rPr>
        <w:t xml:space="preserve">, I. S., &amp; </w:t>
      </w:r>
      <w:proofErr w:type="spellStart"/>
      <w:r w:rsidR="007570FB" w:rsidRPr="007570FB">
        <w:rPr>
          <w:sz w:val="24"/>
          <w:szCs w:val="24"/>
          <w:lang w:val="en-US"/>
        </w:rPr>
        <w:t>Ohakwe</w:t>
      </w:r>
      <w:proofErr w:type="spellEnd"/>
      <w:r w:rsidR="007570FB" w:rsidRPr="007570FB">
        <w:rPr>
          <w:sz w:val="24"/>
          <w:szCs w:val="24"/>
          <w:lang w:val="en-US"/>
        </w:rPr>
        <w:t xml:space="preserve">, J. (2004). Buys-Ballot Estimates when Stochastic Trend is Quadratic. Journal of the Nigerian Association of Mathematical Physics. </w:t>
      </w:r>
      <w:hyperlink r:id="rId292" w:history="1">
        <w:r w:rsidR="007570FB" w:rsidRPr="004472FD">
          <w:rPr>
            <w:rStyle w:val="Hyperlink"/>
            <w:sz w:val="24"/>
            <w:szCs w:val="24"/>
            <w:lang w:val="en-US"/>
          </w:rPr>
          <w:t>https://doi.org/10.4314/JONAMP.V8I1.40020</w:t>
        </w:r>
      </w:hyperlink>
      <w:r w:rsidR="007570FB">
        <w:rPr>
          <w:sz w:val="24"/>
          <w:szCs w:val="24"/>
          <w:lang w:val="en-US"/>
        </w:rPr>
        <w:t xml:space="preserve"> </w:t>
      </w:r>
      <w:r>
        <w:rPr>
          <w:sz w:val="24"/>
          <w:szCs w:val="24"/>
          <w:lang w:val="en-US"/>
        </w:rPr>
        <w:t xml:space="preserve">  </w:t>
      </w:r>
    </w:p>
    <w:p w14:paraId="36487855" w14:textId="5B8EBCD7" w:rsidR="00F86A77" w:rsidRDefault="00F86A77" w:rsidP="00F86A77">
      <w:pPr>
        <w:spacing w:line="360" w:lineRule="auto"/>
        <w:rPr>
          <w:sz w:val="24"/>
          <w:szCs w:val="24"/>
          <w:lang w:val="en-US"/>
        </w:rPr>
      </w:pPr>
      <w:r>
        <w:rPr>
          <w:sz w:val="24"/>
          <w:szCs w:val="24"/>
          <w:lang w:val="en-US"/>
        </w:rPr>
        <w:t xml:space="preserve">[4] </w:t>
      </w:r>
      <w:proofErr w:type="spellStart"/>
      <w:r w:rsidR="007570FB" w:rsidRPr="007570FB">
        <w:rPr>
          <w:sz w:val="24"/>
          <w:szCs w:val="24"/>
          <w:lang w:val="en-US"/>
        </w:rPr>
        <w:t>Iwueze</w:t>
      </w:r>
      <w:proofErr w:type="spellEnd"/>
      <w:r w:rsidR="007570FB" w:rsidRPr="007570FB">
        <w:rPr>
          <w:sz w:val="24"/>
          <w:szCs w:val="24"/>
          <w:lang w:val="en-US"/>
        </w:rPr>
        <w:t xml:space="preserve">, I. S., &amp; </w:t>
      </w:r>
      <w:proofErr w:type="spellStart"/>
      <w:r w:rsidR="007570FB" w:rsidRPr="007570FB">
        <w:rPr>
          <w:sz w:val="24"/>
          <w:szCs w:val="24"/>
          <w:lang w:val="en-US"/>
        </w:rPr>
        <w:t>Nwogu</w:t>
      </w:r>
      <w:proofErr w:type="spellEnd"/>
      <w:r w:rsidR="007570FB" w:rsidRPr="007570FB">
        <w:rPr>
          <w:sz w:val="24"/>
          <w:szCs w:val="24"/>
          <w:lang w:val="en-US"/>
        </w:rPr>
        <w:t xml:space="preserve">, E. C. (2014). Framework for choice of models and detection of seasonal effect in time series. Far East Journal of Theoretical Statistics, 48(1), 45-66. </w:t>
      </w:r>
      <w:hyperlink r:id="rId293" w:history="1">
        <w:r w:rsidR="007570FB" w:rsidRPr="004472FD">
          <w:rPr>
            <w:rStyle w:val="Hyperlink"/>
            <w:sz w:val="24"/>
            <w:szCs w:val="24"/>
            <w:lang w:val="en-US"/>
          </w:rPr>
          <w:t>http://pphmj.com/journals/fjts/2014/v48n1_45_66.pdf</w:t>
        </w:r>
      </w:hyperlink>
      <w:r w:rsidR="007570FB">
        <w:rPr>
          <w:sz w:val="24"/>
          <w:szCs w:val="24"/>
          <w:lang w:val="en-US"/>
        </w:rPr>
        <w:t xml:space="preserve"> </w:t>
      </w:r>
    </w:p>
    <w:p w14:paraId="153D195E" w14:textId="064EA5A6" w:rsidR="00F86A77" w:rsidRDefault="00F86A77" w:rsidP="00F86A77">
      <w:pPr>
        <w:spacing w:line="360" w:lineRule="auto"/>
        <w:rPr>
          <w:sz w:val="24"/>
          <w:szCs w:val="24"/>
          <w:lang w:val="en-US"/>
        </w:rPr>
      </w:pPr>
      <w:r>
        <w:rPr>
          <w:sz w:val="24"/>
          <w:szCs w:val="24"/>
          <w:lang w:val="en-US"/>
        </w:rPr>
        <w:t xml:space="preserve">[5] </w:t>
      </w:r>
      <w:proofErr w:type="spellStart"/>
      <w:r w:rsidR="007570FB" w:rsidRPr="007570FB">
        <w:rPr>
          <w:sz w:val="24"/>
          <w:szCs w:val="24"/>
          <w:lang w:val="en-US"/>
        </w:rPr>
        <w:t>Nwogu</w:t>
      </w:r>
      <w:proofErr w:type="spellEnd"/>
      <w:r w:rsidR="007570FB" w:rsidRPr="007570FB">
        <w:rPr>
          <w:sz w:val="24"/>
          <w:szCs w:val="24"/>
          <w:lang w:val="en-US"/>
        </w:rPr>
        <w:t xml:space="preserve">, E. C., </w:t>
      </w:r>
      <w:proofErr w:type="spellStart"/>
      <w:r w:rsidR="007570FB" w:rsidRPr="007570FB">
        <w:rPr>
          <w:sz w:val="24"/>
          <w:szCs w:val="24"/>
          <w:lang w:val="en-US"/>
        </w:rPr>
        <w:t>Iwueze</w:t>
      </w:r>
      <w:proofErr w:type="spellEnd"/>
      <w:r w:rsidR="007570FB" w:rsidRPr="007570FB">
        <w:rPr>
          <w:sz w:val="24"/>
          <w:szCs w:val="24"/>
          <w:lang w:val="en-US"/>
        </w:rPr>
        <w:t xml:space="preserve">, I. S., </w:t>
      </w:r>
      <w:proofErr w:type="spellStart"/>
      <w:r w:rsidR="007570FB" w:rsidRPr="007570FB">
        <w:rPr>
          <w:sz w:val="24"/>
          <w:szCs w:val="24"/>
          <w:lang w:val="en-US"/>
        </w:rPr>
        <w:t>Dozie</w:t>
      </w:r>
      <w:proofErr w:type="spellEnd"/>
      <w:r w:rsidR="007570FB" w:rsidRPr="007570FB">
        <w:rPr>
          <w:sz w:val="24"/>
          <w:szCs w:val="24"/>
          <w:lang w:val="en-US"/>
        </w:rPr>
        <w:t xml:space="preserve">, K. C. N., &amp; </w:t>
      </w:r>
      <w:proofErr w:type="spellStart"/>
      <w:r w:rsidR="007570FB" w:rsidRPr="007570FB">
        <w:rPr>
          <w:sz w:val="24"/>
          <w:szCs w:val="24"/>
          <w:lang w:val="en-US"/>
        </w:rPr>
        <w:t>Mbachu</w:t>
      </w:r>
      <w:proofErr w:type="spellEnd"/>
      <w:r w:rsidR="007570FB" w:rsidRPr="007570FB">
        <w:rPr>
          <w:sz w:val="24"/>
          <w:szCs w:val="24"/>
          <w:lang w:val="en-US"/>
        </w:rPr>
        <w:t xml:space="preserve">, H. I. (2019). Choice between Mixed and Multiplicative Models in Time Series Decomposition. International Journal of Statistics and Applications, 9(5), 153-159. </w:t>
      </w:r>
      <w:hyperlink r:id="rId294" w:history="1">
        <w:r w:rsidR="007570FB" w:rsidRPr="004472FD">
          <w:rPr>
            <w:rStyle w:val="Hyperlink"/>
            <w:sz w:val="24"/>
            <w:szCs w:val="24"/>
            <w:lang w:val="en-US"/>
          </w:rPr>
          <w:t>https://doi.org/10.5923/j.statistics.20190905.04</w:t>
        </w:r>
      </w:hyperlink>
      <w:r w:rsidR="007570FB">
        <w:rPr>
          <w:sz w:val="24"/>
          <w:szCs w:val="24"/>
          <w:lang w:val="en-US"/>
        </w:rPr>
        <w:t xml:space="preserve"> </w:t>
      </w:r>
      <w:r>
        <w:rPr>
          <w:sz w:val="24"/>
          <w:szCs w:val="24"/>
          <w:lang w:val="en-US"/>
        </w:rPr>
        <w:t>.</w:t>
      </w:r>
    </w:p>
    <w:p w14:paraId="6402F660" w14:textId="6A358A4E" w:rsidR="00F86A77" w:rsidRDefault="00F86A77" w:rsidP="00F86A77">
      <w:pPr>
        <w:spacing w:line="360" w:lineRule="auto"/>
        <w:rPr>
          <w:sz w:val="24"/>
          <w:szCs w:val="24"/>
          <w:lang w:val="en-US"/>
        </w:rPr>
      </w:pPr>
      <w:r>
        <w:rPr>
          <w:sz w:val="24"/>
          <w:szCs w:val="24"/>
          <w:lang w:val="en-US"/>
        </w:rPr>
        <w:lastRenderedPageBreak/>
        <w:t xml:space="preserve">[6] </w:t>
      </w:r>
      <w:proofErr w:type="spellStart"/>
      <w:r w:rsidR="007570FB" w:rsidRPr="007570FB">
        <w:rPr>
          <w:sz w:val="24"/>
          <w:szCs w:val="24"/>
          <w:lang w:val="en-US"/>
        </w:rPr>
        <w:t>Dozie</w:t>
      </w:r>
      <w:proofErr w:type="spellEnd"/>
      <w:r w:rsidR="007570FB" w:rsidRPr="007570FB">
        <w:rPr>
          <w:sz w:val="24"/>
          <w:szCs w:val="24"/>
          <w:lang w:val="en-US"/>
        </w:rPr>
        <w:t xml:space="preserve">, K. C. N. (2020). Buys-Ballot Estimates for Mixed Model in Descriptive Time Series. International Journal of Theoretical and Mathematical Physics, 10(1), 22-27. </w:t>
      </w:r>
      <w:hyperlink r:id="rId295" w:history="1">
        <w:r w:rsidR="007570FB" w:rsidRPr="004472FD">
          <w:rPr>
            <w:rStyle w:val="Hyperlink"/>
            <w:sz w:val="24"/>
            <w:szCs w:val="24"/>
            <w:lang w:val="en-US"/>
          </w:rPr>
          <w:t>https://doi.org/10.5923/j.ijtmp.20201001.03</w:t>
        </w:r>
      </w:hyperlink>
      <w:r w:rsidR="007570FB">
        <w:rPr>
          <w:sz w:val="24"/>
          <w:szCs w:val="24"/>
          <w:lang w:val="en-US"/>
        </w:rPr>
        <w:t xml:space="preserve"> </w:t>
      </w:r>
    </w:p>
    <w:p w14:paraId="60B2A8CD" w14:textId="45F99C44" w:rsidR="00F86A77" w:rsidRDefault="00F86A77" w:rsidP="00F86A77">
      <w:pPr>
        <w:spacing w:line="360" w:lineRule="auto"/>
        <w:rPr>
          <w:sz w:val="24"/>
          <w:szCs w:val="24"/>
          <w:lang w:val="en-US"/>
        </w:rPr>
      </w:pPr>
      <w:r>
        <w:rPr>
          <w:sz w:val="24"/>
          <w:szCs w:val="24"/>
          <w:lang w:val="en-US"/>
        </w:rPr>
        <w:t>[</w:t>
      </w:r>
      <w:r w:rsidR="004A3D0F">
        <w:rPr>
          <w:sz w:val="24"/>
          <w:szCs w:val="24"/>
          <w:lang w:val="en-US"/>
        </w:rPr>
        <w:t>7</w:t>
      </w:r>
      <w:r>
        <w:rPr>
          <w:sz w:val="24"/>
          <w:szCs w:val="24"/>
          <w:lang w:val="en-US"/>
        </w:rPr>
        <w:t xml:space="preserve">] </w:t>
      </w:r>
      <w:proofErr w:type="spellStart"/>
      <w:r w:rsidR="007570FB" w:rsidRPr="007570FB">
        <w:rPr>
          <w:sz w:val="24"/>
          <w:szCs w:val="24"/>
          <w:lang w:val="en-US"/>
        </w:rPr>
        <w:t>Dozie</w:t>
      </w:r>
      <w:proofErr w:type="spellEnd"/>
      <w:r w:rsidR="007570FB" w:rsidRPr="007570FB">
        <w:rPr>
          <w:sz w:val="24"/>
          <w:szCs w:val="24"/>
          <w:lang w:val="en-US"/>
        </w:rPr>
        <w:t xml:space="preserve">, K. C. N., &amp; </w:t>
      </w:r>
      <w:proofErr w:type="spellStart"/>
      <w:r w:rsidR="007570FB" w:rsidRPr="007570FB">
        <w:rPr>
          <w:sz w:val="24"/>
          <w:szCs w:val="24"/>
          <w:lang w:val="en-US"/>
        </w:rPr>
        <w:t>Uwaezuoke</w:t>
      </w:r>
      <w:proofErr w:type="spellEnd"/>
      <w:r w:rsidR="007570FB" w:rsidRPr="007570FB">
        <w:rPr>
          <w:sz w:val="24"/>
          <w:szCs w:val="24"/>
          <w:lang w:val="en-US"/>
        </w:rPr>
        <w:t xml:space="preserve">, M. U. (2020). Properties of Buys-Ballot Estimates for Mixed Model in Time Series Decomposition. Galore International Journal of Applied Sciences and Humanities, 4(2), 35-40. </w:t>
      </w:r>
      <w:hyperlink r:id="rId296" w:history="1">
        <w:r w:rsidR="007570FB" w:rsidRPr="004472FD">
          <w:rPr>
            <w:rStyle w:val="Hyperlink"/>
            <w:sz w:val="24"/>
            <w:szCs w:val="24"/>
            <w:lang w:val="en-US"/>
          </w:rPr>
          <w:t>https://gijash.com/archive/2020/April-June/35-40.pdf</w:t>
        </w:r>
      </w:hyperlink>
      <w:r w:rsidR="007570FB">
        <w:rPr>
          <w:sz w:val="24"/>
          <w:szCs w:val="24"/>
          <w:lang w:val="en-US"/>
        </w:rPr>
        <w:t xml:space="preserve"> </w:t>
      </w:r>
    </w:p>
    <w:p w14:paraId="410297D7" w14:textId="051C3953" w:rsidR="00F86A77" w:rsidRDefault="00F86A77" w:rsidP="00F86A77">
      <w:pPr>
        <w:spacing w:line="360" w:lineRule="auto"/>
        <w:rPr>
          <w:sz w:val="24"/>
          <w:szCs w:val="24"/>
          <w:lang w:val="en-US"/>
        </w:rPr>
      </w:pPr>
      <w:r>
        <w:rPr>
          <w:sz w:val="24"/>
          <w:szCs w:val="24"/>
          <w:lang w:val="en-US"/>
        </w:rPr>
        <w:t>[</w:t>
      </w:r>
      <w:r w:rsidR="00C90350">
        <w:rPr>
          <w:sz w:val="24"/>
          <w:szCs w:val="24"/>
          <w:lang w:val="en-US"/>
        </w:rPr>
        <w:t>8</w:t>
      </w:r>
      <w:r>
        <w:rPr>
          <w:sz w:val="24"/>
          <w:szCs w:val="24"/>
          <w:lang w:val="en-US"/>
        </w:rPr>
        <w:t xml:space="preserve">] </w:t>
      </w:r>
      <w:proofErr w:type="spellStart"/>
      <w:r w:rsidR="007570FB" w:rsidRPr="007570FB">
        <w:rPr>
          <w:sz w:val="24"/>
          <w:szCs w:val="24"/>
          <w:lang w:val="en-US"/>
        </w:rPr>
        <w:t>Dozie</w:t>
      </w:r>
      <w:proofErr w:type="spellEnd"/>
      <w:r w:rsidR="007570FB" w:rsidRPr="007570FB">
        <w:rPr>
          <w:sz w:val="24"/>
          <w:szCs w:val="24"/>
          <w:lang w:val="en-US"/>
        </w:rPr>
        <w:t xml:space="preserve">, K. C. N., </w:t>
      </w:r>
      <w:proofErr w:type="spellStart"/>
      <w:r w:rsidR="007570FB" w:rsidRPr="007570FB">
        <w:rPr>
          <w:sz w:val="24"/>
          <w:szCs w:val="24"/>
          <w:lang w:val="en-US"/>
        </w:rPr>
        <w:t>Nwogu</w:t>
      </w:r>
      <w:proofErr w:type="spellEnd"/>
      <w:r w:rsidR="007570FB" w:rsidRPr="007570FB">
        <w:rPr>
          <w:sz w:val="24"/>
          <w:szCs w:val="24"/>
          <w:lang w:val="en-US"/>
        </w:rPr>
        <w:t xml:space="preserve">, E. C., &amp; </w:t>
      </w:r>
      <w:proofErr w:type="spellStart"/>
      <w:r w:rsidR="007570FB" w:rsidRPr="007570FB">
        <w:rPr>
          <w:sz w:val="24"/>
          <w:szCs w:val="24"/>
          <w:lang w:val="en-US"/>
        </w:rPr>
        <w:t>Ijomah</w:t>
      </w:r>
      <w:proofErr w:type="spellEnd"/>
      <w:r w:rsidR="007570FB" w:rsidRPr="007570FB">
        <w:rPr>
          <w:sz w:val="24"/>
          <w:szCs w:val="24"/>
          <w:lang w:val="en-US"/>
        </w:rPr>
        <w:t xml:space="preserve">, M. A. (2020). Effect of Missing Observations on Buys-Ballot Estimates of Time Series Components. Asian Journal of Probability and Statistics, 6(3), 13-24. </w:t>
      </w:r>
      <w:hyperlink r:id="rId297" w:history="1">
        <w:r w:rsidR="007570FB" w:rsidRPr="004472FD">
          <w:rPr>
            <w:rStyle w:val="Hyperlink"/>
            <w:sz w:val="24"/>
            <w:szCs w:val="24"/>
            <w:lang w:val="en-US"/>
          </w:rPr>
          <w:t>https://doi.org/10.9734/ajpas/2020/v6i330161</w:t>
        </w:r>
      </w:hyperlink>
      <w:r w:rsidR="007570FB">
        <w:rPr>
          <w:sz w:val="24"/>
          <w:szCs w:val="24"/>
          <w:lang w:val="en-US"/>
        </w:rPr>
        <w:t xml:space="preserve"> </w:t>
      </w:r>
    </w:p>
    <w:p w14:paraId="1B87E501" w14:textId="0512CE5A" w:rsidR="00F86A77" w:rsidRDefault="00F86A77" w:rsidP="00F86A77">
      <w:pPr>
        <w:spacing w:line="360" w:lineRule="auto"/>
        <w:rPr>
          <w:sz w:val="24"/>
          <w:szCs w:val="24"/>
          <w:lang w:val="en-US"/>
        </w:rPr>
      </w:pPr>
      <w:r>
        <w:rPr>
          <w:sz w:val="24"/>
          <w:szCs w:val="24"/>
          <w:lang w:val="en-US"/>
        </w:rPr>
        <w:t>[</w:t>
      </w:r>
      <w:r w:rsidR="00C90350">
        <w:rPr>
          <w:sz w:val="24"/>
          <w:szCs w:val="24"/>
          <w:lang w:val="en-US"/>
        </w:rPr>
        <w:t>9</w:t>
      </w:r>
      <w:r>
        <w:rPr>
          <w:sz w:val="24"/>
          <w:szCs w:val="24"/>
          <w:lang w:val="en-US"/>
        </w:rPr>
        <w:t xml:space="preserve">] </w:t>
      </w:r>
      <w:proofErr w:type="spellStart"/>
      <w:r w:rsidR="005A7AEF" w:rsidRPr="005A7AEF">
        <w:rPr>
          <w:sz w:val="24"/>
          <w:szCs w:val="24"/>
          <w:lang w:val="en-US"/>
        </w:rPr>
        <w:t>Dozie</w:t>
      </w:r>
      <w:proofErr w:type="spellEnd"/>
      <w:r w:rsidR="005A7AEF" w:rsidRPr="005A7AEF">
        <w:rPr>
          <w:sz w:val="24"/>
          <w:szCs w:val="24"/>
          <w:lang w:val="en-US"/>
        </w:rPr>
        <w:t xml:space="preserve">, K. C. N., &amp; </w:t>
      </w:r>
      <w:proofErr w:type="spellStart"/>
      <w:r w:rsidR="005A7AEF" w:rsidRPr="005A7AEF">
        <w:rPr>
          <w:sz w:val="24"/>
          <w:szCs w:val="24"/>
          <w:lang w:val="en-US"/>
        </w:rPr>
        <w:t>Ijomah</w:t>
      </w:r>
      <w:proofErr w:type="spellEnd"/>
      <w:r w:rsidR="005A7AEF" w:rsidRPr="005A7AEF">
        <w:rPr>
          <w:sz w:val="24"/>
          <w:szCs w:val="24"/>
          <w:lang w:val="en-US"/>
        </w:rPr>
        <w:t xml:space="preserve">, M. A. (2020). A comparative study on additive and mixed models in descriptive time series. American Journal of Mathematical and Computer Modelling, 5(1), 12-17. </w:t>
      </w:r>
      <w:hyperlink r:id="rId298" w:history="1">
        <w:r w:rsidR="005A7AEF" w:rsidRPr="004472FD">
          <w:rPr>
            <w:rStyle w:val="Hyperlink"/>
            <w:sz w:val="24"/>
            <w:szCs w:val="24"/>
            <w:lang w:val="en-US"/>
          </w:rPr>
          <w:t>https://doi.org/10.11648/j.ajmcm.20200501.12</w:t>
        </w:r>
      </w:hyperlink>
      <w:r w:rsidR="005A7AEF">
        <w:rPr>
          <w:sz w:val="24"/>
          <w:szCs w:val="24"/>
          <w:lang w:val="en-US"/>
        </w:rPr>
        <w:t xml:space="preserve"> </w:t>
      </w:r>
    </w:p>
    <w:p w14:paraId="47691F4B" w14:textId="23945F3B" w:rsidR="00F86A77" w:rsidRDefault="00F86A77" w:rsidP="00F86A77">
      <w:pPr>
        <w:spacing w:line="360" w:lineRule="auto"/>
        <w:rPr>
          <w:sz w:val="24"/>
          <w:szCs w:val="24"/>
          <w:lang w:val="en-US"/>
        </w:rPr>
      </w:pPr>
      <w:r>
        <w:rPr>
          <w:sz w:val="24"/>
          <w:szCs w:val="24"/>
          <w:lang w:val="en-US"/>
        </w:rPr>
        <w:t>[</w:t>
      </w:r>
      <w:r w:rsidR="00C90350">
        <w:rPr>
          <w:sz w:val="24"/>
          <w:szCs w:val="24"/>
          <w:lang w:val="en-US"/>
        </w:rPr>
        <w:t>10</w:t>
      </w:r>
      <w:r>
        <w:rPr>
          <w:sz w:val="24"/>
          <w:szCs w:val="24"/>
          <w:lang w:val="en-US"/>
        </w:rPr>
        <w:t xml:space="preserve">] </w:t>
      </w:r>
      <w:proofErr w:type="spellStart"/>
      <w:r w:rsidR="00E24A9E" w:rsidRPr="00E24A9E">
        <w:rPr>
          <w:sz w:val="24"/>
          <w:szCs w:val="24"/>
          <w:lang w:val="en-US"/>
        </w:rPr>
        <w:t>Dozie</w:t>
      </w:r>
      <w:proofErr w:type="spellEnd"/>
      <w:r w:rsidR="00E24A9E" w:rsidRPr="00E24A9E">
        <w:rPr>
          <w:sz w:val="24"/>
          <w:szCs w:val="24"/>
          <w:lang w:val="en-US"/>
        </w:rPr>
        <w:t xml:space="preserve">, K. C. N., &amp; </w:t>
      </w:r>
      <w:proofErr w:type="spellStart"/>
      <w:r w:rsidR="00E24A9E" w:rsidRPr="00E24A9E">
        <w:rPr>
          <w:sz w:val="24"/>
          <w:szCs w:val="24"/>
          <w:lang w:val="en-US"/>
        </w:rPr>
        <w:t>Nwanya</w:t>
      </w:r>
      <w:proofErr w:type="spellEnd"/>
      <w:r w:rsidR="00E24A9E" w:rsidRPr="00E24A9E">
        <w:rPr>
          <w:sz w:val="24"/>
          <w:szCs w:val="24"/>
          <w:lang w:val="en-US"/>
        </w:rPr>
        <w:t xml:space="preserve">, J. C. N. (2020). Comparison of Mixed and Multiplicative Models when Trend Cycle Component is Linear. Asian Journal of Advanced Research and Reports. </w:t>
      </w:r>
      <w:hyperlink r:id="rId299" w:history="1">
        <w:r w:rsidR="00E24A9E" w:rsidRPr="004472FD">
          <w:rPr>
            <w:rStyle w:val="Hyperlink"/>
            <w:sz w:val="24"/>
            <w:szCs w:val="24"/>
            <w:lang w:val="en-US"/>
          </w:rPr>
          <w:t>https://doi.org/10.9734/ajarr/2020/v12i430295</w:t>
        </w:r>
      </w:hyperlink>
      <w:r w:rsidR="00E24A9E">
        <w:rPr>
          <w:sz w:val="24"/>
          <w:szCs w:val="24"/>
          <w:lang w:val="en-US"/>
        </w:rPr>
        <w:t xml:space="preserve"> </w:t>
      </w:r>
      <w:r>
        <w:rPr>
          <w:sz w:val="24"/>
          <w:szCs w:val="24"/>
          <w:lang w:val="en-US"/>
        </w:rPr>
        <w:t xml:space="preserve"> </w:t>
      </w:r>
    </w:p>
    <w:p w14:paraId="26E26879" w14:textId="1F79ED75" w:rsidR="00F86A77" w:rsidRDefault="00F86A77" w:rsidP="00F86A77">
      <w:pPr>
        <w:spacing w:line="360" w:lineRule="auto"/>
        <w:rPr>
          <w:sz w:val="24"/>
          <w:szCs w:val="24"/>
          <w:lang w:val="en-US"/>
        </w:rPr>
      </w:pPr>
      <w:r>
        <w:rPr>
          <w:sz w:val="24"/>
          <w:szCs w:val="24"/>
          <w:lang w:val="en-US"/>
        </w:rPr>
        <w:t>[1</w:t>
      </w:r>
      <w:r w:rsidR="00C90350">
        <w:rPr>
          <w:sz w:val="24"/>
          <w:szCs w:val="24"/>
          <w:lang w:val="en-US"/>
        </w:rPr>
        <w:t>1</w:t>
      </w:r>
      <w:r>
        <w:rPr>
          <w:sz w:val="24"/>
          <w:szCs w:val="24"/>
          <w:lang w:val="en-US"/>
        </w:rPr>
        <w:t xml:space="preserve">] </w:t>
      </w:r>
      <w:proofErr w:type="spellStart"/>
      <w:r w:rsidR="00E24A9E" w:rsidRPr="00E24A9E">
        <w:rPr>
          <w:sz w:val="24"/>
          <w:szCs w:val="24"/>
          <w:lang w:val="en-US"/>
        </w:rPr>
        <w:t>Dozie</w:t>
      </w:r>
      <w:proofErr w:type="spellEnd"/>
      <w:r w:rsidR="00E24A9E" w:rsidRPr="00E24A9E">
        <w:rPr>
          <w:sz w:val="24"/>
          <w:szCs w:val="24"/>
          <w:lang w:val="en-US"/>
        </w:rPr>
        <w:t xml:space="preserve">, K. C. N., &amp; </w:t>
      </w:r>
      <w:proofErr w:type="spellStart"/>
      <w:r w:rsidR="00E24A9E" w:rsidRPr="00E24A9E">
        <w:rPr>
          <w:sz w:val="24"/>
          <w:szCs w:val="24"/>
          <w:lang w:val="en-US"/>
        </w:rPr>
        <w:t>Ihekuna</w:t>
      </w:r>
      <w:proofErr w:type="spellEnd"/>
      <w:r w:rsidR="00E24A9E" w:rsidRPr="00E24A9E">
        <w:rPr>
          <w:sz w:val="24"/>
          <w:szCs w:val="24"/>
          <w:lang w:val="en-US"/>
        </w:rPr>
        <w:t xml:space="preserve">, S. O. (2020). Buys-Ballot Estimates of Quadratic Trend Component and Seasonal Indices and Effect of Incomplete Data in Time Series. *International Journal of Science and Healthcare Research*, *5*(2), 341-348. </w:t>
      </w:r>
      <w:hyperlink r:id="rId300" w:history="1">
        <w:r w:rsidR="00E24A9E" w:rsidRPr="004472FD">
          <w:rPr>
            <w:rStyle w:val="Hyperlink"/>
            <w:sz w:val="24"/>
            <w:szCs w:val="24"/>
            <w:lang w:val="en-US"/>
          </w:rPr>
          <w:t>https://doi.org/10.5281/zenodo.3931599</w:t>
        </w:r>
      </w:hyperlink>
      <w:r w:rsidR="00E24A9E">
        <w:rPr>
          <w:sz w:val="24"/>
          <w:szCs w:val="24"/>
          <w:lang w:val="en-US"/>
        </w:rPr>
        <w:t xml:space="preserve"> </w:t>
      </w:r>
    </w:p>
    <w:p w14:paraId="56CEB6D5" w14:textId="3F45B3A6" w:rsidR="00F86A77" w:rsidRDefault="00F86A77" w:rsidP="00F86A77">
      <w:pPr>
        <w:spacing w:line="360" w:lineRule="auto"/>
        <w:rPr>
          <w:sz w:val="24"/>
          <w:szCs w:val="24"/>
          <w:lang w:val="en-US"/>
        </w:rPr>
      </w:pPr>
      <w:r>
        <w:rPr>
          <w:sz w:val="24"/>
          <w:szCs w:val="24"/>
          <w:lang w:val="en-US"/>
        </w:rPr>
        <w:t>[1</w:t>
      </w:r>
      <w:r w:rsidR="00C90350">
        <w:rPr>
          <w:sz w:val="24"/>
          <w:szCs w:val="24"/>
          <w:lang w:val="en-US"/>
        </w:rPr>
        <w:t>2</w:t>
      </w:r>
      <w:r>
        <w:rPr>
          <w:sz w:val="24"/>
          <w:szCs w:val="24"/>
          <w:lang w:val="en-US"/>
        </w:rPr>
        <w:t xml:space="preserve">] Dozie, K. C. N and </w:t>
      </w:r>
      <w:proofErr w:type="spellStart"/>
      <w:r>
        <w:rPr>
          <w:sz w:val="24"/>
          <w:szCs w:val="24"/>
          <w:lang w:val="en-US"/>
        </w:rPr>
        <w:t>Ibebuogu</w:t>
      </w:r>
      <w:proofErr w:type="spellEnd"/>
      <w:r>
        <w:rPr>
          <w:sz w:val="24"/>
          <w:szCs w:val="24"/>
          <w:lang w:val="en-US"/>
        </w:rPr>
        <w:t>, C. C. Estimates of Time Series Components of Road Traffic Accidents and Effect of Incomplete Observations: Mixed Model CASE. 2020: 7(6): 343-351</w:t>
      </w:r>
    </w:p>
    <w:p w14:paraId="5348F127" w14:textId="6E095087" w:rsidR="00F86A77" w:rsidRDefault="00F86A77" w:rsidP="00F86A77">
      <w:pPr>
        <w:spacing w:line="360" w:lineRule="auto"/>
        <w:rPr>
          <w:sz w:val="24"/>
          <w:szCs w:val="24"/>
          <w:lang w:val="en-US"/>
        </w:rPr>
      </w:pPr>
      <w:r>
        <w:rPr>
          <w:sz w:val="24"/>
          <w:szCs w:val="24"/>
          <w:lang w:val="en-US"/>
        </w:rPr>
        <w:t>[1</w:t>
      </w:r>
      <w:r w:rsidR="00C90350">
        <w:rPr>
          <w:sz w:val="24"/>
          <w:szCs w:val="24"/>
          <w:lang w:val="en-US"/>
        </w:rPr>
        <w:t>3</w:t>
      </w:r>
      <w:r>
        <w:rPr>
          <w:sz w:val="24"/>
          <w:szCs w:val="24"/>
          <w:lang w:val="en-US"/>
        </w:rPr>
        <w:t xml:space="preserve">] </w:t>
      </w:r>
      <w:proofErr w:type="spellStart"/>
      <w:r w:rsidR="00E24A9E" w:rsidRPr="00E24A9E">
        <w:rPr>
          <w:sz w:val="24"/>
          <w:szCs w:val="24"/>
          <w:lang w:val="en-US"/>
        </w:rPr>
        <w:t>Dozie</w:t>
      </w:r>
      <w:proofErr w:type="spellEnd"/>
      <w:r w:rsidR="00E24A9E" w:rsidRPr="00E24A9E">
        <w:rPr>
          <w:sz w:val="24"/>
          <w:szCs w:val="24"/>
          <w:lang w:val="en-US"/>
        </w:rPr>
        <w:t xml:space="preserve">, K. C. N., &amp; </w:t>
      </w:r>
      <w:proofErr w:type="spellStart"/>
      <w:r w:rsidR="00E24A9E" w:rsidRPr="00E24A9E">
        <w:rPr>
          <w:sz w:val="24"/>
          <w:szCs w:val="24"/>
          <w:lang w:val="en-US"/>
        </w:rPr>
        <w:t>Ibebuogu</w:t>
      </w:r>
      <w:proofErr w:type="spellEnd"/>
      <w:r w:rsidR="00E24A9E" w:rsidRPr="00E24A9E">
        <w:rPr>
          <w:sz w:val="24"/>
          <w:szCs w:val="24"/>
          <w:lang w:val="en-US"/>
        </w:rPr>
        <w:t xml:space="preserve">, C. C. (2021). Road Traffic Offences in Nigeria: An Empirical Analysis using Buys-Ballot Approach. Asian Journal of Probability and Statistics, 12(1), 68–78. </w:t>
      </w:r>
      <w:hyperlink r:id="rId301" w:history="1">
        <w:r w:rsidR="00E24A9E" w:rsidRPr="004472FD">
          <w:rPr>
            <w:rStyle w:val="Hyperlink"/>
            <w:sz w:val="24"/>
            <w:szCs w:val="24"/>
            <w:lang w:val="en-US"/>
          </w:rPr>
          <w:t>https://doi.org/10.9734/AJPAS/2021/v12i130280</w:t>
        </w:r>
      </w:hyperlink>
      <w:r w:rsidR="00E24A9E">
        <w:rPr>
          <w:sz w:val="24"/>
          <w:szCs w:val="24"/>
          <w:lang w:val="en-US"/>
        </w:rPr>
        <w:t xml:space="preserve"> </w:t>
      </w:r>
    </w:p>
    <w:p w14:paraId="305854F6" w14:textId="1AB8E543" w:rsidR="00F86A77" w:rsidRDefault="00F86A77" w:rsidP="00F86A77">
      <w:pPr>
        <w:spacing w:line="360" w:lineRule="auto"/>
        <w:rPr>
          <w:sz w:val="24"/>
          <w:szCs w:val="24"/>
          <w:lang w:val="en-US"/>
        </w:rPr>
      </w:pPr>
      <w:r>
        <w:rPr>
          <w:sz w:val="24"/>
          <w:szCs w:val="24"/>
          <w:lang w:val="en-US"/>
        </w:rPr>
        <w:t>[1</w:t>
      </w:r>
      <w:r w:rsidR="00C90350">
        <w:rPr>
          <w:sz w:val="24"/>
          <w:szCs w:val="24"/>
          <w:lang w:val="en-US"/>
        </w:rPr>
        <w:t>4</w:t>
      </w:r>
      <w:r>
        <w:rPr>
          <w:sz w:val="24"/>
          <w:szCs w:val="24"/>
          <w:lang w:val="en-US"/>
        </w:rPr>
        <w:t xml:space="preserve">] </w:t>
      </w:r>
      <w:proofErr w:type="spellStart"/>
      <w:r w:rsidR="00E24A9E" w:rsidRPr="00E24A9E">
        <w:rPr>
          <w:sz w:val="24"/>
          <w:szCs w:val="24"/>
          <w:lang w:val="en-US"/>
        </w:rPr>
        <w:t>Dozie</w:t>
      </w:r>
      <w:proofErr w:type="spellEnd"/>
      <w:r w:rsidR="00E24A9E" w:rsidRPr="00E24A9E">
        <w:rPr>
          <w:sz w:val="24"/>
          <w:szCs w:val="24"/>
          <w:lang w:val="en-US"/>
        </w:rPr>
        <w:t xml:space="preserve">, K. C. N., &amp; </w:t>
      </w:r>
      <w:proofErr w:type="spellStart"/>
      <w:r w:rsidR="00E24A9E" w:rsidRPr="00E24A9E">
        <w:rPr>
          <w:sz w:val="24"/>
          <w:szCs w:val="24"/>
          <w:lang w:val="en-US"/>
        </w:rPr>
        <w:t>Uwaezuoke</w:t>
      </w:r>
      <w:proofErr w:type="spellEnd"/>
      <w:r w:rsidR="00E24A9E" w:rsidRPr="00E24A9E">
        <w:rPr>
          <w:sz w:val="24"/>
          <w:szCs w:val="24"/>
          <w:lang w:val="en-US"/>
        </w:rPr>
        <w:t xml:space="preserve">, M. U. (2021). Seasonal Analysis of Average Monthly Exchange Rate of Central Bank of Nigeria (CBN) when Trend Cycle Component is Quadratic. International Journal of Research and Innovation in Applied Science (IJRIAS), 6(2), 201-205. </w:t>
      </w:r>
      <w:hyperlink r:id="rId302" w:history="1">
        <w:r w:rsidR="00E24A9E" w:rsidRPr="004472FD">
          <w:rPr>
            <w:rStyle w:val="Hyperlink"/>
            <w:sz w:val="24"/>
            <w:szCs w:val="24"/>
            <w:lang w:val="en-US"/>
          </w:rPr>
          <w:t>https://www.rsisinternational.org/journals/ijrias/articles/Vol6_issue2/30.pdf</w:t>
        </w:r>
      </w:hyperlink>
      <w:r w:rsidR="00E24A9E">
        <w:rPr>
          <w:sz w:val="24"/>
          <w:szCs w:val="24"/>
          <w:lang w:val="en-US"/>
        </w:rPr>
        <w:t xml:space="preserve"> </w:t>
      </w:r>
    </w:p>
    <w:p w14:paraId="47C03B81" w14:textId="38F3F1C9" w:rsidR="00F86A77" w:rsidRDefault="00F86A77" w:rsidP="00F86A77">
      <w:pPr>
        <w:spacing w:line="360" w:lineRule="auto"/>
        <w:rPr>
          <w:sz w:val="24"/>
          <w:szCs w:val="24"/>
          <w:lang w:val="en-US"/>
        </w:rPr>
      </w:pPr>
      <w:r>
        <w:rPr>
          <w:sz w:val="24"/>
          <w:szCs w:val="24"/>
          <w:lang w:val="en-US"/>
        </w:rPr>
        <w:lastRenderedPageBreak/>
        <w:t>[1</w:t>
      </w:r>
      <w:r w:rsidR="00C90350">
        <w:rPr>
          <w:sz w:val="24"/>
          <w:szCs w:val="24"/>
          <w:lang w:val="en-US"/>
        </w:rPr>
        <w:t>5</w:t>
      </w:r>
      <w:r>
        <w:rPr>
          <w:sz w:val="24"/>
          <w:szCs w:val="24"/>
          <w:lang w:val="en-US"/>
        </w:rPr>
        <w:t xml:space="preserve">] </w:t>
      </w:r>
      <w:proofErr w:type="spellStart"/>
      <w:r w:rsidR="00E24A9E" w:rsidRPr="00E24A9E">
        <w:rPr>
          <w:sz w:val="24"/>
          <w:szCs w:val="24"/>
          <w:lang w:val="en-US"/>
        </w:rPr>
        <w:t>Dozie</w:t>
      </w:r>
      <w:proofErr w:type="spellEnd"/>
      <w:r w:rsidR="00E24A9E" w:rsidRPr="00E24A9E">
        <w:rPr>
          <w:sz w:val="24"/>
          <w:szCs w:val="24"/>
          <w:lang w:val="en-US"/>
        </w:rPr>
        <w:t xml:space="preserve">, K. C. N., &amp; </w:t>
      </w:r>
      <w:proofErr w:type="spellStart"/>
      <w:r w:rsidR="00E24A9E" w:rsidRPr="00E24A9E">
        <w:rPr>
          <w:sz w:val="24"/>
          <w:szCs w:val="24"/>
          <w:lang w:val="en-US"/>
        </w:rPr>
        <w:t>Ihekuna</w:t>
      </w:r>
      <w:proofErr w:type="spellEnd"/>
      <w:r w:rsidR="00E24A9E" w:rsidRPr="00E24A9E">
        <w:rPr>
          <w:sz w:val="24"/>
          <w:szCs w:val="24"/>
          <w:lang w:val="en-US"/>
        </w:rPr>
        <w:t xml:space="preserve">, S. O. (2022). Additive Seasonality in Time Series using Row and Overall Sample Variances of the Buys-Ballot Table. Asian Journal of Probability and Statistics, 18(3), 1–9. </w:t>
      </w:r>
      <w:hyperlink r:id="rId303" w:history="1">
        <w:r w:rsidR="00E24A9E" w:rsidRPr="004472FD">
          <w:rPr>
            <w:rStyle w:val="Hyperlink"/>
            <w:sz w:val="24"/>
            <w:szCs w:val="24"/>
            <w:lang w:val="en-US"/>
          </w:rPr>
          <w:t>https://doi.org/10.9734/ajpas/2022/v18i330447</w:t>
        </w:r>
      </w:hyperlink>
      <w:r w:rsidR="00E24A9E">
        <w:rPr>
          <w:sz w:val="24"/>
          <w:szCs w:val="24"/>
          <w:lang w:val="en-US"/>
        </w:rPr>
        <w:t xml:space="preserve"> </w:t>
      </w:r>
    </w:p>
    <w:p w14:paraId="34B7B169" w14:textId="7EB7B1BD" w:rsidR="00F86A77" w:rsidRDefault="00F86A77" w:rsidP="00F86A77">
      <w:pPr>
        <w:spacing w:line="360" w:lineRule="auto"/>
        <w:rPr>
          <w:sz w:val="24"/>
          <w:szCs w:val="24"/>
          <w:lang w:val="en-US"/>
        </w:rPr>
      </w:pPr>
      <w:r>
        <w:rPr>
          <w:sz w:val="24"/>
          <w:szCs w:val="24"/>
          <w:lang w:val="en-US"/>
        </w:rPr>
        <w:t>[1</w:t>
      </w:r>
      <w:r w:rsidR="00C90350">
        <w:rPr>
          <w:sz w:val="24"/>
          <w:szCs w:val="24"/>
          <w:lang w:val="en-US"/>
        </w:rPr>
        <w:t>6</w:t>
      </w:r>
      <w:r>
        <w:rPr>
          <w:sz w:val="24"/>
          <w:szCs w:val="24"/>
          <w:lang w:val="en-US"/>
        </w:rPr>
        <w:t xml:space="preserve">] Dozie, K. C. N and </w:t>
      </w:r>
      <w:proofErr w:type="spellStart"/>
      <w:r>
        <w:rPr>
          <w:sz w:val="24"/>
          <w:szCs w:val="24"/>
          <w:lang w:val="en-US"/>
        </w:rPr>
        <w:t>Ihekuna</w:t>
      </w:r>
      <w:proofErr w:type="spellEnd"/>
      <w:r>
        <w:rPr>
          <w:sz w:val="24"/>
          <w:szCs w:val="24"/>
          <w:lang w:val="en-US"/>
        </w:rPr>
        <w:t>, S. O. The Effect of Missing Data on Estimates of Exponential Trend-Cycle and Seasonal Components in Time Series: Additive Case. Asian Journal Probability and Statistics, 2023: 24(1): 22-36</w:t>
      </w:r>
    </w:p>
    <w:p w14:paraId="061DD20E" w14:textId="0982C60E" w:rsidR="00F86A77" w:rsidRDefault="00F86A77" w:rsidP="00F86A77">
      <w:pPr>
        <w:spacing w:line="360" w:lineRule="auto"/>
        <w:rPr>
          <w:sz w:val="24"/>
          <w:szCs w:val="24"/>
          <w:lang w:val="en-US"/>
        </w:rPr>
      </w:pPr>
      <w:r>
        <w:rPr>
          <w:sz w:val="24"/>
          <w:szCs w:val="24"/>
          <w:lang w:val="en-US"/>
        </w:rPr>
        <w:t>[1</w:t>
      </w:r>
      <w:r w:rsidR="00C90350">
        <w:rPr>
          <w:sz w:val="24"/>
          <w:szCs w:val="24"/>
          <w:lang w:val="en-US"/>
        </w:rPr>
        <w:t>7</w:t>
      </w:r>
      <w:r>
        <w:rPr>
          <w:sz w:val="24"/>
          <w:szCs w:val="24"/>
          <w:lang w:val="en-US"/>
        </w:rPr>
        <w:t xml:space="preserve">] </w:t>
      </w:r>
      <w:proofErr w:type="spellStart"/>
      <w:r w:rsidR="00E24A9E" w:rsidRPr="00E24A9E">
        <w:rPr>
          <w:sz w:val="24"/>
          <w:szCs w:val="24"/>
          <w:lang w:val="en-US"/>
        </w:rPr>
        <w:t>Dozie</w:t>
      </w:r>
      <w:proofErr w:type="spellEnd"/>
      <w:r w:rsidR="00E24A9E" w:rsidRPr="00E24A9E">
        <w:rPr>
          <w:sz w:val="24"/>
          <w:szCs w:val="24"/>
          <w:lang w:val="en-US"/>
        </w:rPr>
        <w:t xml:space="preserve">, K. C. N. (2023). Buys-Ballot Estimates for Overall Sample Variances and Their Statistical Properties: A Mixed Model Case. Asian Journal of Advanced Research and Reports. </w:t>
      </w:r>
      <w:hyperlink r:id="rId304" w:history="1">
        <w:r w:rsidR="00E24A9E" w:rsidRPr="004472FD">
          <w:rPr>
            <w:rStyle w:val="Hyperlink"/>
            <w:sz w:val="24"/>
            <w:szCs w:val="24"/>
            <w:lang w:val="en-US"/>
          </w:rPr>
          <w:t>https://doi.org/10.9734/ajarr/2023/v17i10546</w:t>
        </w:r>
      </w:hyperlink>
      <w:r w:rsidR="00E24A9E">
        <w:rPr>
          <w:sz w:val="24"/>
          <w:szCs w:val="24"/>
          <w:lang w:val="en-US"/>
        </w:rPr>
        <w:t xml:space="preserve"> </w:t>
      </w:r>
    </w:p>
    <w:p w14:paraId="41100C72" w14:textId="67B07307" w:rsidR="00F86A77" w:rsidRDefault="00F86A77" w:rsidP="00F86A77">
      <w:pPr>
        <w:spacing w:line="360" w:lineRule="auto"/>
        <w:rPr>
          <w:sz w:val="24"/>
          <w:szCs w:val="24"/>
          <w:lang w:val="en-US"/>
        </w:rPr>
      </w:pPr>
      <w:r>
        <w:rPr>
          <w:sz w:val="24"/>
          <w:szCs w:val="24"/>
          <w:lang w:val="en-US"/>
        </w:rPr>
        <w:t>[1</w:t>
      </w:r>
      <w:r w:rsidR="00C90350">
        <w:rPr>
          <w:sz w:val="24"/>
          <w:szCs w:val="24"/>
          <w:lang w:val="en-US"/>
        </w:rPr>
        <w:t>8</w:t>
      </w:r>
      <w:r>
        <w:rPr>
          <w:sz w:val="24"/>
          <w:szCs w:val="24"/>
          <w:lang w:val="en-US"/>
        </w:rPr>
        <w:t xml:space="preserve">] Dozie, K. C. N and </w:t>
      </w:r>
      <w:proofErr w:type="spellStart"/>
      <w:r>
        <w:rPr>
          <w:sz w:val="24"/>
          <w:szCs w:val="24"/>
          <w:lang w:val="en-US"/>
        </w:rPr>
        <w:t>Uwaezuoke</w:t>
      </w:r>
      <w:proofErr w:type="spellEnd"/>
      <w:r>
        <w:rPr>
          <w:sz w:val="24"/>
          <w:szCs w:val="24"/>
          <w:lang w:val="en-US"/>
        </w:rPr>
        <w:t xml:space="preserve">, M. U. The Proposed Buys-Ballot Estimates for Multiplicative Model with Error Variances. Journal of Engineering Research and Reports. 2023: 25(8): 94-106 </w:t>
      </w:r>
    </w:p>
    <w:p w14:paraId="1FBA5572" w14:textId="374B5CB9" w:rsidR="00F86A77" w:rsidRDefault="00F86A77" w:rsidP="00F86A77">
      <w:pPr>
        <w:spacing w:line="360" w:lineRule="auto"/>
        <w:rPr>
          <w:sz w:val="24"/>
          <w:szCs w:val="24"/>
          <w:lang w:val="en-US"/>
        </w:rPr>
      </w:pPr>
      <w:r>
        <w:rPr>
          <w:sz w:val="24"/>
          <w:szCs w:val="24"/>
          <w:lang w:val="en-US"/>
        </w:rPr>
        <w:t>[1</w:t>
      </w:r>
      <w:r w:rsidR="00C90350">
        <w:rPr>
          <w:sz w:val="24"/>
          <w:szCs w:val="24"/>
          <w:lang w:val="en-US"/>
        </w:rPr>
        <w:t>9</w:t>
      </w:r>
      <w:r>
        <w:rPr>
          <w:sz w:val="24"/>
          <w:szCs w:val="24"/>
          <w:lang w:val="en-US"/>
        </w:rPr>
        <w:t xml:space="preserve">] </w:t>
      </w:r>
      <w:proofErr w:type="spellStart"/>
      <w:r w:rsidR="00E24A9E" w:rsidRPr="00E24A9E">
        <w:rPr>
          <w:sz w:val="24"/>
          <w:szCs w:val="24"/>
          <w:lang w:val="en-US"/>
        </w:rPr>
        <w:t>Dozie</w:t>
      </w:r>
      <w:proofErr w:type="spellEnd"/>
      <w:r w:rsidR="00E24A9E" w:rsidRPr="00E24A9E">
        <w:rPr>
          <w:sz w:val="24"/>
          <w:szCs w:val="24"/>
          <w:lang w:val="en-US"/>
        </w:rPr>
        <w:t xml:space="preserve">, K. C. N. (2024). Assessing Performance of Estimation Techniques in Time Series Analysis when Trend-Cycle Component is Linear. Asian Journal of Research in Computer Science, 17(12), 18-29. </w:t>
      </w:r>
      <w:hyperlink r:id="rId305" w:history="1">
        <w:r w:rsidR="00E24A9E" w:rsidRPr="004472FD">
          <w:rPr>
            <w:rStyle w:val="Hyperlink"/>
            <w:sz w:val="24"/>
            <w:szCs w:val="24"/>
            <w:lang w:val="en-US"/>
          </w:rPr>
          <w:t>https://doi.org/10.9734/ajrcos/2024/v17i12526</w:t>
        </w:r>
      </w:hyperlink>
      <w:r w:rsidR="00E24A9E">
        <w:rPr>
          <w:sz w:val="24"/>
          <w:szCs w:val="24"/>
          <w:lang w:val="en-US"/>
        </w:rPr>
        <w:t xml:space="preserve"> </w:t>
      </w:r>
    </w:p>
    <w:p w14:paraId="4A6CBCB2" w14:textId="5F1CA729" w:rsidR="00F86A77" w:rsidRDefault="00F86A77" w:rsidP="00F86A77">
      <w:pPr>
        <w:spacing w:line="360" w:lineRule="auto"/>
        <w:rPr>
          <w:sz w:val="24"/>
          <w:szCs w:val="24"/>
          <w:lang w:val="en-US"/>
        </w:rPr>
      </w:pPr>
      <w:r>
        <w:rPr>
          <w:sz w:val="24"/>
          <w:szCs w:val="24"/>
          <w:lang w:val="en-US"/>
        </w:rPr>
        <w:t>[</w:t>
      </w:r>
      <w:r w:rsidR="00C90350">
        <w:rPr>
          <w:sz w:val="24"/>
          <w:szCs w:val="24"/>
          <w:lang w:val="en-US"/>
        </w:rPr>
        <w:t>20</w:t>
      </w:r>
      <w:r>
        <w:rPr>
          <w:sz w:val="24"/>
          <w:szCs w:val="24"/>
          <w:lang w:val="en-US"/>
        </w:rPr>
        <w:t>] Box, G. E. P., Jenkins, G. M., and Reinsel, G. C. Time Series Analysis, Forecasting and Control. 3</w:t>
      </w:r>
      <w:r w:rsidRPr="00531C86">
        <w:rPr>
          <w:sz w:val="24"/>
          <w:szCs w:val="24"/>
          <w:vertAlign w:val="superscript"/>
          <w:lang w:val="en-US"/>
        </w:rPr>
        <w:t>rd</w:t>
      </w:r>
      <w:r>
        <w:rPr>
          <w:sz w:val="24"/>
          <w:szCs w:val="24"/>
          <w:lang w:val="en-US"/>
        </w:rPr>
        <w:t xml:space="preserve"> Edition, Prentice Hall, Englewood Cliff, New Jersey. 1994</w:t>
      </w:r>
    </w:p>
    <w:p w14:paraId="488FE10A" w14:textId="0C71DFBB" w:rsidR="00F86A77" w:rsidRDefault="00F86A77" w:rsidP="00F86A77">
      <w:pPr>
        <w:spacing w:line="360" w:lineRule="auto"/>
        <w:rPr>
          <w:sz w:val="24"/>
          <w:szCs w:val="24"/>
          <w:lang w:val="en-US"/>
        </w:rPr>
      </w:pPr>
      <w:r>
        <w:rPr>
          <w:sz w:val="24"/>
          <w:szCs w:val="24"/>
          <w:lang w:val="en-US"/>
        </w:rPr>
        <w:t>[2</w:t>
      </w:r>
      <w:r w:rsidR="00C90350">
        <w:rPr>
          <w:sz w:val="24"/>
          <w:szCs w:val="24"/>
          <w:lang w:val="en-US"/>
        </w:rPr>
        <w:t>1</w:t>
      </w:r>
      <w:r>
        <w:rPr>
          <w:sz w:val="24"/>
          <w:szCs w:val="24"/>
          <w:lang w:val="en-US"/>
        </w:rPr>
        <w:t xml:space="preserve">] </w:t>
      </w:r>
      <w:r w:rsidR="003432BD" w:rsidRPr="003432BD">
        <w:rPr>
          <w:sz w:val="24"/>
          <w:szCs w:val="24"/>
          <w:lang w:val="en-US"/>
        </w:rPr>
        <w:t xml:space="preserve">Chambers, J. M., Cleveland, W. S., Kleiner, B., &amp; Tukey, P. A. (1983). Graphical Methods for Data Analysis. Chapman and Hall/CRC. </w:t>
      </w:r>
      <w:hyperlink r:id="rId306" w:history="1">
        <w:r w:rsidR="003432BD" w:rsidRPr="004472FD">
          <w:rPr>
            <w:rStyle w:val="Hyperlink"/>
            <w:sz w:val="24"/>
            <w:szCs w:val="24"/>
            <w:lang w:val="en-US"/>
          </w:rPr>
          <w:t>https://doi.org/10.1201/9781351072304</w:t>
        </w:r>
      </w:hyperlink>
      <w:r w:rsidR="003432BD">
        <w:rPr>
          <w:sz w:val="24"/>
          <w:szCs w:val="24"/>
          <w:lang w:val="en-US"/>
        </w:rPr>
        <w:t xml:space="preserve"> </w:t>
      </w:r>
    </w:p>
    <w:p w14:paraId="52B91772" w14:textId="24C73E19" w:rsidR="00F86A77" w:rsidRDefault="00F86A77" w:rsidP="00F86A77">
      <w:pPr>
        <w:spacing w:line="360" w:lineRule="auto"/>
        <w:rPr>
          <w:sz w:val="24"/>
          <w:szCs w:val="24"/>
          <w:lang w:val="en-US"/>
        </w:rPr>
      </w:pPr>
      <w:r>
        <w:rPr>
          <w:sz w:val="24"/>
          <w:szCs w:val="24"/>
          <w:lang w:val="en-US"/>
        </w:rPr>
        <w:t>[2</w:t>
      </w:r>
      <w:r w:rsidR="00C90350">
        <w:rPr>
          <w:sz w:val="24"/>
          <w:szCs w:val="24"/>
          <w:lang w:val="en-US"/>
        </w:rPr>
        <w:t>2</w:t>
      </w:r>
      <w:r>
        <w:rPr>
          <w:sz w:val="24"/>
          <w:szCs w:val="24"/>
          <w:lang w:val="en-US"/>
        </w:rPr>
        <w:t>] Hakko, H. Seasonal Variation of Suicides and Homicides in Finland, with Special Attention to Statistical Techniques used in Seasonality Studies. 2000</w:t>
      </w:r>
    </w:p>
    <w:p w14:paraId="21C54FF3" w14:textId="07BADE20" w:rsidR="00F86A77" w:rsidRDefault="00F86A77" w:rsidP="00F86A77">
      <w:pPr>
        <w:spacing w:line="360" w:lineRule="auto"/>
        <w:rPr>
          <w:sz w:val="24"/>
          <w:szCs w:val="24"/>
          <w:lang w:val="en-US"/>
        </w:rPr>
      </w:pPr>
      <w:r>
        <w:rPr>
          <w:sz w:val="24"/>
          <w:szCs w:val="24"/>
          <w:lang w:val="en-US"/>
        </w:rPr>
        <w:t>[2</w:t>
      </w:r>
      <w:r w:rsidR="00C90350">
        <w:rPr>
          <w:sz w:val="24"/>
          <w:szCs w:val="24"/>
          <w:lang w:val="en-US"/>
        </w:rPr>
        <w:t>3</w:t>
      </w:r>
      <w:r>
        <w:rPr>
          <w:sz w:val="24"/>
          <w:szCs w:val="24"/>
          <w:lang w:val="en-US"/>
        </w:rPr>
        <w:t xml:space="preserve">] </w:t>
      </w:r>
      <w:r w:rsidR="003432BD" w:rsidRPr="003432BD">
        <w:rPr>
          <w:sz w:val="24"/>
          <w:szCs w:val="24"/>
          <w:lang w:val="en-US"/>
        </w:rPr>
        <w:t xml:space="preserve">McLaren, C. E., Legler, J. M., &amp; </w:t>
      </w:r>
      <w:proofErr w:type="spellStart"/>
      <w:r w:rsidR="003432BD" w:rsidRPr="003432BD">
        <w:rPr>
          <w:sz w:val="24"/>
          <w:szCs w:val="24"/>
          <w:lang w:val="en-US"/>
        </w:rPr>
        <w:t>Brittenham</w:t>
      </w:r>
      <w:proofErr w:type="spellEnd"/>
      <w:r w:rsidR="003432BD" w:rsidRPr="003432BD">
        <w:rPr>
          <w:sz w:val="24"/>
          <w:szCs w:val="24"/>
          <w:lang w:val="en-US"/>
        </w:rPr>
        <w:t xml:space="preserve">, G. M. (1994). The generalized χ2 goodness-of-fit test. Journal of the Royal Statistical Society. Series D (The Statistician), 43(2), 247-258. </w:t>
      </w:r>
      <w:hyperlink r:id="rId307" w:history="1">
        <w:r w:rsidR="003432BD" w:rsidRPr="004472FD">
          <w:rPr>
            <w:rStyle w:val="Hyperlink"/>
            <w:sz w:val="24"/>
            <w:szCs w:val="24"/>
            <w:lang w:val="en-US"/>
          </w:rPr>
          <w:t>https://doi.org/10.2307/2348342</w:t>
        </w:r>
      </w:hyperlink>
      <w:r w:rsidR="003432BD">
        <w:rPr>
          <w:sz w:val="24"/>
          <w:szCs w:val="24"/>
          <w:lang w:val="en-US"/>
        </w:rPr>
        <w:t xml:space="preserve"> </w:t>
      </w:r>
    </w:p>
    <w:p w14:paraId="2998E775" w14:textId="19953223" w:rsidR="00F86A77" w:rsidRDefault="00F86A77" w:rsidP="00F86A77">
      <w:pPr>
        <w:spacing w:line="360" w:lineRule="auto"/>
        <w:rPr>
          <w:sz w:val="24"/>
          <w:szCs w:val="24"/>
          <w:lang w:val="en-US"/>
        </w:rPr>
      </w:pPr>
      <w:r>
        <w:rPr>
          <w:sz w:val="24"/>
          <w:szCs w:val="24"/>
          <w:lang w:val="en-US"/>
        </w:rPr>
        <w:t>[2</w:t>
      </w:r>
      <w:r w:rsidR="00C90350">
        <w:rPr>
          <w:sz w:val="24"/>
          <w:szCs w:val="24"/>
          <w:lang w:val="en-US"/>
        </w:rPr>
        <w:t>4</w:t>
      </w:r>
      <w:r>
        <w:rPr>
          <w:sz w:val="24"/>
          <w:szCs w:val="24"/>
          <w:lang w:val="en-US"/>
        </w:rPr>
        <w:t xml:space="preserve">] Rau, R. Seasonality in Human Mortality. A Demographic Approach. </w:t>
      </w:r>
      <w:proofErr w:type="spellStart"/>
      <w:r>
        <w:rPr>
          <w:sz w:val="24"/>
          <w:szCs w:val="24"/>
          <w:lang w:val="en-US"/>
        </w:rPr>
        <w:t>Universitat</w:t>
      </w:r>
      <w:proofErr w:type="spellEnd"/>
      <w:r>
        <w:rPr>
          <w:sz w:val="24"/>
          <w:szCs w:val="24"/>
          <w:lang w:val="en-US"/>
        </w:rPr>
        <w:t xml:space="preserve"> Rostock, Rostock, Germany. 2005</w:t>
      </w:r>
    </w:p>
    <w:p w14:paraId="69F44699" w14:textId="38389E47" w:rsidR="00F86A77" w:rsidRDefault="00F86A77" w:rsidP="00F86A77">
      <w:pPr>
        <w:spacing w:line="360" w:lineRule="auto"/>
        <w:rPr>
          <w:sz w:val="24"/>
          <w:szCs w:val="24"/>
          <w:lang w:val="en-US"/>
        </w:rPr>
      </w:pPr>
      <w:r>
        <w:rPr>
          <w:sz w:val="24"/>
          <w:szCs w:val="24"/>
          <w:lang w:val="en-US"/>
        </w:rPr>
        <w:t>[2</w:t>
      </w:r>
      <w:r w:rsidR="00C90350">
        <w:rPr>
          <w:sz w:val="24"/>
          <w:szCs w:val="24"/>
          <w:lang w:val="en-US"/>
        </w:rPr>
        <w:t>5</w:t>
      </w:r>
      <w:r>
        <w:rPr>
          <w:sz w:val="24"/>
          <w:szCs w:val="24"/>
          <w:lang w:val="en-US"/>
        </w:rPr>
        <w:t xml:space="preserve">] </w:t>
      </w:r>
      <w:proofErr w:type="spellStart"/>
      <w:r w:rsidR="003432BD" w:rsidRPr="003432BD">
        <w:rPr>
          <w:sz w:val="24"/>
          <w:szCs w:val="24"/>
          <w:lang w:val="en-US"/>
        </w:rPr>
        <w:t>Fomby</w:t>
      </w:r>
      <w:proofErr w:type="spellEnd"/>
      <w:r w:rsidR="003432BD" w:rsidRPr="003432BD">
        <w:rPr>
          <w:sz w:val="24"/>
          <w:szCs w:val="24"/>
          <w:lang w:val="en-US"/>
        </w:rPr>
        <w:t xml:space="preserve">, T. B. (2010). Stable Seasonal Pattern (SSP) Model. (Unpublished manuscript). </w:t>
      </w:r>
      <w:hyperlink r:id="rId308" w:history="1">
        <w:r w:rsidR="003432BD" w:rsidRPr="004472FD">
          <w:rPr>
            <w:rStyle w:val="Hyperlink"/>
            <w:sz w:val="24"/>
            <w:szCs w:val="24"/>
            <w:lang w:val="en-US"/>
          </w:rPr>
          <w:t>https://s2.smu.edu/~tfomby/ssp.pdf</w:t>
        </w:r>
      </w:hyperlink>
      <w:r w:rsidR="003432BD">
        <w:rPr>
          <w:sz w:val="24"/>
          <w:szCs w:val="24"/>
          <w:lang w:val="en-US"/>
        </w:rPr>
        <w:t xml:space="preserve"> </w:t>
      </w:r>
      <w:r>
        <w:rPr>
          <w:sz w:val="24"/>
          <w:szCs w:val="24"/>
          <w:lang w:val="en-US"/>
        </w:rPr>
        <w:t xml:space="preserve"> </w:t>
      </w:r>
    </w:p>
    <w:p w14:paraId="5B454647" w14:textId="2A425B9B" w:rsidR="00F86A77" w:rsidRDefault="00C90350" w:rsidP="00F86A77">
      <w:pPr>
        <w:spacing w:line="360" w:lineRule="auto"/>
        <w:rPr>
          <w:sz w:val="24"/>
          <w:szCs w:val="24"/>
          <w:lang w:val="en-US"/>
        </w:rPr>
      </w:pPr>
      <w:r>
        <w:rPr>
          <w:sz w:val="24"/>
          <w:szCs w:val="24"/>
          <w:lang w:val="en-US"/>
        </w:rPr>
        <w:lastRenderedPageBreak/>
        <w:t xml:space="preserve">[26] </w:t>
      </w:r>
      <w:proofErr w:type="spellStart"/>
      <w:r w:rsidR="003432BD" w:rsidRPr="003432BD">
        <w:rPr>
          <w:sz w:val="24"/>
          <w:szCs w:val="24"/>
          <w:lang w:val="en-US"/>
        </w:rPr>
        <w:t>Nwogu</w:t>
      </w:r>
      <w:proofErr w:type="spellEnd"/>
      <w:r w:rsidR="003432BD" w:rsidRPr="003432BD">
        <w:rPr>
          <w:sz w:val="24"/>
          <w:szCs w:val="24"/>
          <w:lang w:val="en-US"/>
        </w:rPr>
        <w:t xml:space="preserve">, E. C., </w:t>
      </w:r>
      <w:proofErr w:type="spellStart"/>
      <w:r w:rsidR="003432BD" w:rsidRPr="003432BD">
        <w:rPr>
          <w:sz w:val="24"/>
          <w:szCs w:val="24"/>
          <w:lang w:val="en-US"/>
        </w:rPr>
        <w:t>Iwueze</w:t>
      </w:r>
      <w:proofErr w:type="spellEnd"/>
      <w:r w:rsidR="003432BD" w:rsidRPr="003432BD">
        <w:rPr>
          <w:sz w:val="24"/>
          <w:szCs w:val="24"/>
          <w:lang w:val="en-US"/>
        </w:rPr>
        <w:t xml:space="preserve">, I. S., &amp; </w:t>
      </w:r>
      <w:proofErr w:type="spellStart"/>
      <w:r w:rsidR="003432BD" w:rsidRPr="003432BD">
        <w:rPr>
          <w:sz w:val="24"/>
          <w:szCs w:val="24"/>
          <w:lang w:val="en-US"/>
        </w:rPr>
        <w:t>Nlebedim</w:t>
      </w:r>
      <w:proofErr w:type="spellEnd"/>
      <w:r w:rsidR="003432BD" w:rsidRPr="003432BD">
        <w:rPr>
          <w:sz w:val="24"/>
          <w:szCs w:val="24"/>
          <w:lang w:val="en-US"/>
        </w:rPr>
        <w:t xml:space="preserve">, V. U. (2016). Some Tests for Seasonality in Time Series Data. Journal of Modern Applied Statistical Methods, 15(2), 382-399. </w:t>
      </w:r>
      <w:hyperlink r:id="rId309" w:history="1">
        <w:r w:rsidR="003432BD" w:rsidRPr="004472FD">
          <w:rPr>
            <w:rStyle w:val="Hyperlink"/>
            <w:sz w:val="24"/>
            <w:szCs w:val="24"/>
            <w:lang w:val="en-US"/>
          </w:rPr>
          <w:t>https://doi.org/10.22237/jmasm/1478002920</w:t>
        </w:r>
      </w:hyperlink>
      <w:r w:rsidR="003432BD">
        <w:rPr>
          <w:sz w:val="24"/>
          <w:szCs w:val="24"/>
          <w:lang w:val="en-US"/>
        </w:rPr>
        <w:t xml:space="preserve"> </w:t>
      </w:r>
    </w:p>
    <w:p w14:paraId="625A57FA" w14:textId="77777777" w:rsidR="005A314B" w:rsidRDefault="005A314B" w:rsidP="006E2B7B">
      <w:pPr>
        <w:rPr>
          <w:sz w:val="24"/>
          <w:szCs w:val="24"/>
          <w:lang w:val="en-US"/>
        </w:rPr>
      </w:pPr>
    </w:p>
    <w:p w14:paraId="0E82846D" w14:textId="09B791A0" w:rsidR="006E2B7B" w:rsidRDefault="005A314B" w:rsidP="006E2B7B">
      <w:pPr>
        <w:rPr>
          <w:sz w:val="24"/>
          <w:szCs w:val="24"/>
          <w:lang w:val="en-US"/>
        </w:rPr>
      </w:pPr>
      <w:r>
        <w:rPr>
          <w:sz w:val="24"/>
          <w:szCs w:val="24"/>
          <w:lang w:val="en-US"/>
        </w:rPr>
        <w:t xml:space="preserve">        </w:t>
      </w:r>
    </w:p>
    <w:p w14:paraId="4554F97D" w14:textId="77777777" w:rsidR="005A314B" w:rsidRDefault="005A314B" w:rsidP="00906C4B">
      <w:pPr>
        <w:rPr>
          <w:sz w:val="24"/>
          <w:szCs w:val="24"/>
          <w:lang w:val="en-US"/>
        </w:rPr>
      </w:pPr>
      <w:bookmarkStart w:id="59" w:name="_Hlk209270850"/>
      <w:bookmarkStart w:id="60" w:name="_GoBack"/>
      <w:bookmarkEnd w:id="60"/>
    </w:p>
    <w:p w14:paraId="17F50E07" w14:textId="77777777" w:rsidR="005A314B" w:rsidRDefault="005A314B" w:rsidP="00906C4B">
      <w:pPr>
        <w:rPr>
          <w:sz w:val="24"/>
          <w:szCs w:val="24"/>
          <w:lang w:val="en-US"/>
        </w:rPr>
      </w:pPr>
    </w:p>
    <w:p w14:paraId="298BE9FC" w14:textId="77777777" w:rsidR="005A314B" w:rsidRDefault="005A314B" w:rsidP="00906C4B">
      <w:pPr>
        <w:rPr>
          <w:sz w:val="24"/>
          <w:szCs w:val="24"/>
          <w:lang w:val="en-US"/>
        </w:rPr>
      </w:pPr>
    </w:p>
    <w:p w14:paraId="3FBA2C80" w14:textId="77777777" w:rsidR="005A314B" w:rsidRDefault="005A314B" w:rsidP="00906C4B">
      <w:pPr>
        <w:rPr>
          <w:sz w:val="24"/>
          <w:szCs w:val="24"/>
          <w:lang w:val="en-US"/>
        </w:rPr>
      </w:pPr>
    </w:p>
    <w:bookmarkEnd w:id="59"/>
    <w:p w14:paraId="14FEC0ED" w14:textId="77777777" w:rsidR="00400156" w:rsidRDefault="00400156" w:rsidP="00400156">
      <w:pPr>
        <w:spacing w:line="360" w:lineRule="auto"/>
        <w:rPr>
          <w:kern w:val="0"/>
          <w:sz w:val="24"/>
          <w:szCs w:val="24"/>
          <w:lang w:val="en-US"/>
          <w14:ligatures w14:val="none"/>
        </w:rPr>
      </w:pPr>
    </w:p>
    <w:p w14:paraId="40A0BE58" w14:textId="77777777" w:rsidR="0084476E" w:rsidRDefault="0084476E" w:rsidP="0084476E">
      <w:pPr>
        <w:spacing w:line="360" w:lineRule="auto"/>
        <w:rPr>
          <w:sz w:val="24"/>
          <w:szCs w:val="24"/>
          <w:lang w:val="en-US"/>
        </w:rPr>
      </w:pPr>
    </w:p>
    <w:p w14:paraId="0E143BDD" w14:textId="77777777" w:rsidR="00A45D01" w:rsidRPr="00D70AB6" w:rsidRDefault="00A45D01" w:rsidP="00D70AB6">
      <w:pPr>
        <w:rPr>
          <w:sz w:val="24"/>
          <w:szCs w:val="24"/>
          <w:lang w:val="en-US"/>
        </w:rPr>
      </w:pPr>
    </w:p>
    <w:sectPr w:rsidR="00A45D01" w:rsidRPr="00D70AB6">
      <w:headerReference w:type="even" r:id="rId310"/>
      <w:headerReference w:type="default" r:id="rId311"/>
      <w:footerReference w:type="even" r:id="rId312"/>
      <w:footerReference w:type="default" r:id="rId313"/>
      <w:headerReference w:type="first" r:id="rId314"/>
      <w:footerReference w:type="first" r:id="rId3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35D37D" w14:textId="77777777" w:rsidR="005A2964" w:rsidRDefault="005A2964" w:rsidP="00BE161A">
      <w:pPr>
        <w:spacing w:after="0" w:line="240" w:lineRule="auto"/>
      </w:pPr>
      <w:r>
        <w:separator/>
      </w:r>
    </w:p>
  </w:endnote>
  <w:endnote w:type="continuationSeparator" w:id="0">
    <w:p w14:paraId="7E4CAE32" w14:textId="77777777" w:rsidR="005A2964" w:rsidRDefault="005A2964" w:rsidP="00BE16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43E77A" w14:textId="77777777" w:rsidR="00BE161A" w:rsidRDefault="00BE16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5760E1" w14:textId="77777777" w:rsidR="00BE161A" w:rsidRDefault="00BE161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A89931" w14:textId="77777777" w:rsidR="00BE161A" w:rsidRDefault="00BE16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845DBF" w14:textId="77777777" w:rsidR="005A2964" w:rsidRDefault="005A2964" w:rsidP="00BE161A">
      <w:pPr>
        <w:spacing w:after="0" w:line="240" w:lineRule="auto"/>
      </w:pPr>
      <w:r>
        <w:separator/>
      </w:r>
    </w:p>
  </w:footnote>
  <w:footnote w:type="continuationSeparator" w:id="0">
    <w:p w14:paraId="68847ECF" w14:textId="77777777" w:rsidR="005A2964" w:rsidRDefault="005A2964" w:rsidP="00BE16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9CBEAC" w14:textId="0F9A3B30" w:rsidR="00BE161A" w:rsidRDefault="00BE161A">
    <w:pPr>
      <w:pStyle w:val="Header"/>
    </w:pPr>
    <w:r>
      <w:rPr>
        <w:noProof/>
      </w:rPr>
      <w:pict w14:anchorId="01AAC6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0007204"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74ED1C" w14:textId="009121F2" w:rsidR="00BE161A" w:rsidRDefault="00BE161A">
    <w:pPr>
      <w:pStyle w:val="Header"/>
    </w:pPr>
    <w:r>
      <w:rPr>
        <w:noProof/>
      </w:rPr>
      <w:pict w14:anchorId="0D7946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0007205"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419E99" w14:textId="1E0C06E5" w:rsidR="00BE161A" w:rsidRDefault="00BE161A">
    <w:pPr>
      <w:pStyle w:val="Header"/>
    </w:pPr>
    <w:r>
      <w:rPr>
        <w:noProof/>
      </w:rPr>
      <w:pict w14:anchorId="5149FA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0007203"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0573C84"/>
    <w:multiLevelType w:val="hybridMultilevel"/>
    <w:tmpl w:val="8B0A7110"/>
    <w:lvl w:ilvl="0" w:tplc="E27AF040">
      <w:numFmt w:val="decimal"/>
      <w:lvlText w:val="%1."/>
      <w:lvlJc w:val="left"/>
      <w:pPr>
        <w:ind w:left="4545" w:hanging="585"/>
      </w:pPr>
      <w:rPr>
        <w:rFonts w:hint="default"/>
      </w:rPr>
    </w:lvl>
    <w:lvl w:ilvl="1" w:tplc="20000019" w:tentative="1">
      <w:start w:val="1"/>
      <w:numFmt w:val="lowerLetter"/>
      <w:lvlText w:val="%2."/>
      <w:lvlJc w:val="left"/>
      <w:pPr>
        <w:ind w:left="5040" w:hanging="360"/>
      </w:pPr>
    </w:lvl>
    <w:lvl w:ilvl="2" w:tplc="2000001B" w:tentative="1">
      <w:start w:val="1"/>
      <w:numFmt w:val="lowerRoman"/>
      <w:lvlText w:val="%3."/>
      <w:lvlJc w:val="right"/>
      <w:pPr>
        <w:ind w:left="5760" w:hanging="180"/>
      </w:pPr>
    </w:lvl>
    <w:lvl w:ilvl="3" w:tplc="2000000F" w:tentative="1">
      <w:start w:val="1"/>
      <w:numFmt w:val="decimal"/>
      <w:lvlText w:val="%4."/>
      <w:lvlJc w:val="left"/>
      <w:pPr>
        <w:ind w:left="6480" w:hanging="360"/>
      </w:pPr>
    </w:lvl>
    <w:lvl w:ilvl="4" w:tplc="20000019" w:tentative="1">
      <w:start w:val="1"/>
      <w:numFmt w:val="lowerLetter"/>
      <w:lvlText w:val="%5."/>
      <w:lvlJc w:val="left"/>
      <w:pPr>
        <w:ind w:left="7200" w:hanging="360"/>
      </w:pPr>
    </w:lvl>
    <w:lvl w:ilvl="5" w:tplc="2000001B" w:tentative="1">
      <w:start w:val="1"/>
      <w:numFmt w:val="lowerRoman"/>
      <w:lvlText w:val="%6."/>
      <w:lvlJc w:val="right"/>
      <w:pPr>
        <w:ind w:left="7920" w:hanging="180"/>
      </w:pPr>
    </w:lvl>
    <w:lvl w:ilvl="6" w:tplc="2000000F" w:tentative="1">
      <w:start w:val="1"/>
      <w:numFmt w:val="decimal"/>
      <w:lvlText w:val="%7."/>
      <w:lvlJc w:val="left"/>
      <w:pPr>
        <w:ind w:left="8640" w:hanging="360"/>
      </w:pPr>
    </w:lvl>
    <w:lvl w:ilvl="7" w:tplc="20000019" w:tentative="1">
      <w:start w:val="1"/>
      <w:numFmt w:val="lowerLetter"/>
      <w:lvlText w:val="%8."/>
      <w:lvlJc w:val="left"/>
      <w:pPr>
        <w:ind w:left="9360" w:hanging="360"/>
      </w:pPr>
    </w:lvl>
    <w:lvl w:ilvl="8" w:tplc="2000001B" w:tentative="1">
      <w:start w:val="1"/>
      <w:numFmt w:val="lowerRoman"/>
      <w:lvlText w:val="%9."/>
      <w:lvlJc w:val="right"/>
      <w:pPr>
        <w:ind w:left="100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463"/>
    <w:rsid w:val="00003395"/>
    <w:rsid w:val="00005B30"/>
    <w:rsid w:val="00034306"/>
    <w:rsid w:val="000431C2"/>
    <w:rsid w:val="00082141"/>
    <w:rsid w:val="000A0FF3"/>
    <w:rsid w:val="000B52CB"/>
    <w:rsid w:val="000B62EC"/>
    <w:rsid w:val="00104562"/>
    <w:rsid w:val="0011492E"/>
    <w:rsid w:val="00116275"/>
    <w:rsid w:val="00131996"/>
    <w:rsid w:val="00141D2A"/>
    <w:rsid w:val="00147E50"/>
    <w:rsid w:val="001523F3"/>
    <w:rsid w:val="001538DD"/>
    <w:rsid w:val="00154399"/>
    <w:rsid w:val="00171344"/>
    <w:rsid w:val="0017598D"/>
    <w:rsid w:val="001D4971"/>
    <w:rsid w:val="001E70B1"/>
    <w:rsid w:val="001F2CFB"/>
    <w:rsid w:val="001F7879"/>
    <w:rsid w:val="00206CAA"/>
    <w:rsid w:val="0023553A"/>
    <w:rsid w:val="00247D1E"/>
    <w:rsid w:val="00247E7D"/>
    <w:rsid w:val="00285AE7"/>
    <w:rsid w:val="00292265"/>
    <w:rsid w:val="00292B37"/>
    <w:rsid w:val="002C2CCD"/>
    <w:rsid w:val="002C39CF"/>
    <w:rsid w:val="002E68C7"/>
    <w:rsid w:val="003127CC"/>
    <w:rsid w:val="00321C89"/>
    <w:rsid w:val="00327ADD"/>
    <w:rsid w:val="00330C64"/>
    <w:rsid w:val="00332735"/>
    <w:rsid w:val="003432BD"/>
    <w:rsid w:val="00356F4F"/>
    <w:rsid w:val="00363560"/>
    <w:rsid w:val="00373EBE"/>
    <w:rsid w:val="00381BE3"/>
    <w:rsid w:val="003948B7"/>
    <w:rsid w:val="003A0520"/>
    <w:rsid w:val="003B6A42"/>
    <w:rsid w:val="003C0CC3"/>
    <w:rsid w:val="003D150F"/>
    <w:rsid w:val="003E5A77"/>
    <w:rsid w:val="003E66A5"/>
    <w:rsid w:val="003F3E7B"/>
    <w:rsid w:val="003F4718"/>
    <w:rsid w:val="00400156"/>
    <w:rsid w:val="00407805"/>
    <w:rsid w:val="0041459B"/>
    <w:rsid w:val="0041592A"/>
    <w:rsid w:val="00430E64"/>
    <w:rsid w:val="004419B6"/>
    <w:rsid w:val="0046231A"/>
    <w:rsid w:val="004800E7"/>
    <w:rsid w:val="00486667"/>
    <w:rsid w:val="004A3D0F"/>
    <w:rsid w:val="004A4F03"/>
    <w:rsid w:val="004F7310"/>
    <w:rsid w:val="00507BA5"/>
    <w:rsid w:val="0052271A"/>
    <w:rsid w:val="00531F90"/>
    <w:rsid w:val="00533081"/>
    <w:rsid w:val="0054227F"/>
    <w:rsid w:val="00562C68"/>
    <w:rsid w:val="00581108"/>
    <w:rsid w:val="00584A8F"/>
    <w:rsid w:val="005A2964"/>
    <w:rsid w:val="005A314B"/>
    <w:rsid w:val="005A7AEF"/>
    <w:rsid w:val="005B608F"/>
    <w:rsid w:val="005C6C9C"/>
    <w:rsid w:val="005C77CF"/>
    <w:rsid w:val="005D0CD1"/>
    <w:rsid w:val="005E0656"/>
    <w:rsid w:val="005E28CA"/>
    <w:rsid w:val="005E3D60"/>
    <w:rsid w:val="00615F6C"/>
    <w:rsid w:val="00616BD7"/>
    <w:rsid w:val="00617575"/>
    <w:rsid w:val="00625F98"/>
    <w:rsid w:val="00634D00"/>
    <w:rsid w:val="00640572"/>
    <w:rsid w:val="00653851"/>
    <w:rsid w:val="00661B23"/>
    <w:rsid w:val="00663113"/>
    <w:rsid w:val="00670A86"/>
    <w:rsid w:val="00671E65"/>
    <w:rsid w:val="00677C1A"/>
    <w:rsid w:val="006830EA"/>
    <w:rsid w:val="00687D9E"/>
    <w:rsid w:val="006A69A4"/>
    <w:rsid w:val="006B1FF5"/>
    <w:rsid w:val="006C1CAD"/>
    <w:rsid w:val="006C64DE"/>
    <w:rsid w:val="006D17ED"/>
    <w:rsid w:val="006E2B7B"/>
    <w:rsid w:val="006F1124"/>
    <w:rsid w:val="00736913"/>
    <w:rsid w:val="00740F48"/>
    <w:rsid w:val="007570FB"/>
    <w:rsid w:val="00774049"/>
    <w:rsid w:val="00777128"/>
    <w:rsid w:val="00785959"/>
    <w:rsid w:val="00795D3A"/>
    <w:rsid w:val="00797D27"/>
    <w:rsid w:val="007C4E9A"/>
    <w:rsid w:val="007D3FEB"/>
    <w:rsid w:val="007D6901"/>
    <w:rsid w:val="007E2626"/>
    <w:rsid w:val="007E3E5A"/>
    <w:rsid w:val="007F5BDB"/>
    <w:rsid w:val="00803865"/>
    <w:rsid w:val="00804B04"/>
    <w:rsid w:val="00813E39"/>
    <w:rsid w:val="008368B9"/>
    <w:rsid w:val="00837ADD"/>
    <w:rsid w:val="0084476E"/>
    <w:rsid w:val="00847C9D"/>
    <w:rsid w:val="00854221"/>
    <w:rsid w:val="00856775"/>
    <w:rsid w:val="00856B4E"/>
    <w:rsid w:val="00872E6B"/>
    <w:rsid w:val="00881219"/>
    <w:rsid w:val="008917ED"/>
    <w:rsid w:val="008B09FD"/>
    <w:rsid w:val="00906C4B"/>
    <w:rsid w:val="009112EF"/>
    <w:rsid w:val="009127DF"/>
    <w:rsid w:val="00915441"/>
    <w:rsid w:val="00927AA6"/>
    <w:rsid w:val="009445CD"/>
    <w:rsid w:val="00957681"/>
    <w:rsid w:val="009705CB"/>
    <w:rsid w:val="00970F21"/>
    <w:rsid w:val="0097733B"/>
    <w:rsid w:val="009A4A60"/>
    <w:rsid w:val="009A4B4A"/>
    <w:rsid w:val="009B651B"/>
    <w:rsid w:val="009C77DC"/>
    <w:rsid w:val="009D430A"/>
    <w:rsid w:val="009E632B"/>
    <w:rsid w:val="00A106E6"/>
    <w:rsid w:val="00A13B7B"/>
    <w:rsid w:val="00A142A7"/>
    <w:rsid w:val="00A1564C"/>
    <w:rsid w:val="00A45D01"/>
    <w:rsid w:val="00A56F26"/>
    <w:rsid w:val="00A679F8"/>
    <w:rsid w:val="00A70133"/>
    <w:rsid w:val="00A92CC7"/>
    <w:rsid w:val="00A93509"/>
    <w:rsid w:val="00A97215"/>
    <w:rsid w:val="00AD05C4"/>
    <w:rsid w:val="00AD3DED"/>
    <w:rsid w:val="00AE3DD7"/>
    <w:rsid w:val="00AF3068"/>
    <w:rsid w:val="00B00A40"/>
    <w:rsid w:val="00B01025"/>
    <w:rsid w:val="00B43CE4"/>
    <w:rsid w:val="00B7561E"/>
    <w:rsid w:val="00BA332A"/>
    <w:rsid w:val="00BA53AC"/>
    <w:rsid w:val="00BA6D68"/>
    <w:rsid w:val="00BA7C6D"/>
    <w:rsid w:val="00BC3A6B"/>
    <w:rsid w:val="00BD0DEF"/>
    <w:rsid w:val="00BE161A"/>
    <w:rsid w:val="00BF66E4"/>
    <w:rsid w:val="00C04CD3"/>
    <w:rsid w:val="00C11BA8"/>
    <w:rsid w:val="00C21707"/>
    <w:rsid w:val="00C22B9F"/>
    <w:rsid w:val="00C43E79"/>
    <w:rsid w:val="00C47CED"/>
    <w:rsid w:val="00C56FBD"/>
    <w:rsid w:val="00C816E1"/>
    <w:rsid w:val="00C90350"/>
    <w:rsid w:val="00C95E2F"/>
    <w:rsid w:val="00CD4D6C"/>
    <w:rsid w:val="00CE00A6"/>
    <w:rsid w:val="00CE2C42"/>
    <w:rsid w:val="00CE3710"/>
    <w:rsid w:val="00D14B5F"/>
    <w:rsid w:val="00D17088"/>
    <w:rsid w:val="00D232F3"/>
    <w:rsid w:val="00D26550"/>
    <w:rsid w:val="00D44F47"/>
    <w:rsid w:val="00D5243F"/>
    <w:rsid w:val="00D55463"/>
    <w:rsid w:val="00D56762"/>
    <w:rsid w:val="00D57DA0"/>
    <w:rsid w:val="00D60532"/>
    <w:rsid w:val="00D663DB"/>
    <w:rsid w:val="00D70AB6"/>
    <w:rsid w:val="00D82A43"/>
    <w:rsid w:val="00D90B0A"/>
    <w:rsid w:val="00D9550A"/>
    <w:rsid w:val="00DB152F"/>
    <w:rsid w:val="00DD1A85"/>
    <w:rsid w:val="00E133BF"/>
    <w:rsid w:val="00E14190"/>
    <w:rsid w:val="00E24A9E"/>
    <w:rsid w:val="00E53B81"/>
    <w:rsid w:val="00E60DBC"/>
    <w:rsid w:val="00E60E81"/>
    <w:rsid w:val="00E658CE"/>
    <w:rsid w:val="00E74194"/>
    <w:rsid w:val="00E768DA"/>
    <w:rsid w:val="00EA1EF8"/>
    <w:rsid w:val="00EA6C54"/>
    <w:rsid w:val="00EC161C"/>
    <w:rsid w:val="00EF259B"/>
    <w:rsid w:val="00F0567E"/>
    <w:rsid w:val="00F2614D"/>
    <w:rsid w:val="00F27C9E"/>
    <w:rsid w:val="00F577DF"/>
    <w:rsid w:val="00F67B6F"/>
    <w:rsid w:val="00F67C39"/>
    <w:rsid w:val="00F86A77"/>
    <w:rsid w:val="00F86ADC"/>
    <w:rsid w:val="00FA3829"/>
    <w:rsid w:val="00FA38A4"/>
    <w:rsid w:val="00FA7871"/>
    <w:rsid w:val="00FA7BA0"/>
    <w:rsid w:val="00FB771F"/>
    <w:rsid w:val="00FC05DD"/>
    <w:rsid w:val="00FC405C"/>
    <w:rsid w:val="00FD3EE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FB8B19C"/>
  <w15:chartTrackingRefBased/>
  <w15:docId w15:val="{94A417CB-1E63-4DAC-AD69-221339A4A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554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semiHidden/>
    <w:unhideWhenUsed/>
    <w:qFormat/>
    <w:rsid w:val="00D56762"/>
    <w:pPr>
      <w:spacing w:after="200" w:line="240" w:lineRule="auto"/>
    </w:pPr>
    <w:rPr>
      <w:i/>
      <w:iCs/>
      <w:color w:val="44546A" w:themeColor="text2"/>
      <w:sz w:val="18"/>
      <w:szCs w:val="18"/>
    </w:rPr>
  </w:style>
  <w:style w:type="paragraph" w:styleId="ListParagraph">
    <w:name w:val="List Paragraph"/>
    <w:basedOn w:val="Normal"/>
    <w:uiPriority w:val="34"/>
    <w:qFormat/>
    <w:rsid w:val="00D70AB6"/>
    <w:pPr>
      <w:ind w:left="720"/>
      <w:contextualSpacing/>
    </w:pPr>
  </w:style>
  <w:style w:type="character" w:styleId="Hyperlink">
    <w:name w:val="Hyperlink"/>
    <w:basedOn w:val="DefaultParagraphFont"/>
    <w:uiPriority w:val="99"/>
    <w:unhideWhenUsed/>
    <w:rsid w:val="001E70B1"/>
    <w:rPr>
      <w:color w:val="0563C1" w:themeColor="hyperlink"/>
      <w:u w:val="single"/>
    </w:rPr>
  </w:style>
  <w:style w:type="character" w:styleId="UnresolvedMention">
    <w:name w:val="Unresolved Mention"/>
    <w:basedOn w:val="DefaultParagraphFont"/>
    <w:uiPriority w:val="99"/>
    <w:semiHidden/>
    <w:unhideWhenUsed/>
    <w:rsid w:val="001E70B1"/>
    <w:rPr>
      <w:color w:val="605E5C"/>
      <w:shd w:val="clear" w:color="auto" w:fill="E1DFDD"/>
    </w:rPr>
  </w:style>
  <w:style w:type="paragraph" w:styleId="Header">
    <w:name w:val="header"/>
    <w:basedOn w:val="Normal"/>
    <w:link w:val="HeaderChar"/>
    <w:uiPriority w:val="99"/>
    <w:unhideWhenUsed/>
    <w:rsid w:val="00BE16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161A"/>
  </w:style>
  <w:style w:type="paragraph" w:styleId="Footer">
    <w:name w:val="footer"/>
    <w:basedOn w:val="Normal"/>
    <w:link w:val="FooterChar"/>
    <w:uiPriority w:val="99"/>
    <w:unhideWhenUsed/>
    <w:rsid w:val="00BE16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16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6545473">
      <w:bodyDiv w:val="1"/>
      <w:marLeft w:val="0"/>
      <w:marRight w:val="0"/>
      <w:marTop w:val="0"/>
      <w:marBottom w:val="0"/>
      <w:divBdr>
        <w:top w:val="none" w:sz="0" w:space="0" w:color="auto"/>
        <w:left w:val="none" w:sz="0" w:space="0" w:color="auto"/>
        <w:bottom w:val="none" w:sz="0" w:space="0" w:color="auto"/>
        <w:right w:val="none" w:sz="0" w:space="0" w:color="auto"/>
      </w:divBdr>
    </w:div>
    <w:div w:id="1105155394">
      <w:bodyDiv w:val="1"/>
      <w:marLeft w:val="0"/>
      <w:marRight w:val="0"/>
      <w:marTop w:val="0"/>
      <w:marBottom w:val="0"/>
      <w:divBdr>
        <w:top w:val="none" w:sz="0" w:space="0" w:color="auto"/>
        <w:left w:val="none" w:sz="0" w:space="0" w:color="auto"/>
        <w:bottom w:val="none" w:sz="0" w:space="0" w:color="auto"/>
        <w:right w:val="none" w:sz="0" w:space="0" w:color="auto"/>
      </w:divBdr>
    </w:div>
    <w:div w:id="1469125592">
      <w:bodyDiv w:val="1"/>
      <w:marLeft w:val="0"/>
      <w:marRight w:val="0"/>
      <w:marTop w:val="0"/>
      <w:marBottom w:val="0"/>
      <w:divBdr>
        <w:top w:val="none" w:sz="0" w:space="0" w:color="auto"/>
        <w:left w:val="none" w:sz="0" w:space="0" w:color="auto"/>
        <w:bottom w:val="none" w:sz="0" w:space="0" w:color="auto"/>
        <w:right w:val="none" w:sz="0" w:space="0" w:color="auto"/>
      </w:divBdr>
    </w:div>
    <w:div w:id="1767529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49.wmf"/><Relationship Id="rId299" Type="http://schemas.openxmlformats.org/officeDocument/2006/relationships/hyperlink" Target="https://doi.org/10.9734/ajarr/2020/v12i430295" TargetMode="External"/><Relationship Id="rId21" Type="http://schemas.openxmlformats.org/officeDocument/2006/relationships/image" Target="media/image8.wmf"/><Relationship Id="rId63" Type="http://schemas.openxmlformats.org/officeDocument/2006/relationships/image" Target="media/image25.wmf"/><Relationship Id="rId159" Type="http://schemas.openxmlformats.org/officeDocument/2006/relationships/oleObject" Target="embeddings/oleObject84.bin"/><Relationship Id="rId170" Type="http://schemas.openxmlformats.org/officeDocument/2006/relationships/oleObject" Target="embeddings/oleObject91.bin"/><Relationship Id="rId226" Type="http://schemas.openxmlformats.org/officeDocument/2006/relationships/oleObject" Target="embeddings/oleObject126.bin"/><Relationship Id="rId268" Type="http://schemas.openxmlformats.org/officeDocument/2006/relationships/oleObject" Target="embeddings/oleObject168.bin"/><Relationship Id="rId32" Type="http://schemas.openxmlformats.org/officeDocument/2006/relationships/image" Target="media/image11.wmf"/><Relationship Id="rId74" Type="http://schemas.openxmlformats.org/officeDocument/2006/relationships/oleObject" Target="embeddings/oleObject38.bin"/><Relationship Id="rId128" Type="http://schemas.openxmlformats.org/officeDocument/2006/relationships/oleObject" Target="embeddings/oleObject68.bin"/><Relationship Id="rId5" Type="http://schemas.openxmlformats.org/officeDocument/2006/relationships/footnotes" Target="footnotes.xml"/><Relationship Id="rId181" Type="http://schemas.openxmlformats.org/officeDocument/2006/relationships/oleObject" Target="embeddings/oleObject99.bin"/><Relationship Id="rId237" Type="http://schemas.openxmlformats.org/officeDocument/2006/relationships/oleObject" Target="embeddings/oleObject137.bin"/><Relationship Id="rId279" Type="http://schemas.openxmlformats.org/officeDocument/2006/relationships/oleObject" Target="embeddings/oleObject179.bin"/><Relationship Id="rId43" Type="http://schemas.openxmlformats.org/officeDocument/2006/relationships/image" Target="media/image15.wmf"/><Relationship Id="rId139" Type="http://schemas.openxmlformats.org/officeDocument/2006/relationships/image" Target="media/image60.wmf"/><Relationship Id="rId290" Type="http://schemas.openxmlformats.org/officeDocument/2006/relationships/oleObject" Target="embeddings/oleObject188.bin"/><Relationship Id="rId304" Type="http://schemas.openxmlformats.org/officeDocument/2006/relationships/hyperlink" Target="https://doi.org/10.9734/ajarr/2023/v17i10546" TargetMode="External"/><Relationship Id="rId85" Type="http://schemas.openxmlformats.org/officeDocument/2006/relationships/image" Target="media/image35.wmf"/><Relationship Id="rId150" Type="http://schemas.openxmlformats.org/officeDocument/2006/relationships/oleObject" Target="embeddings/oleObject79.bin"/><Relationship Id="rId192" Type="http://schemas.openxmlformats.org/officeDocument/2006/relationships/oleObject" Target="embeddings/oleObject105.bin"/><Relationship Id="rId206" Type="http://schemas.openxmlformats.org/officeDocument/2006/relationships/image" Target="media/image88.wmf"/><Relationship Id="rId248" Type="http://schemas.openxmlformats.org/officeDocument/2006/relationships/oleObject" Target="embeddings/oleObject148.bin"/><Relationship Id="rId12" Type="http://schemas.openxmlformats.org/officeDocument/2006/relationships/oleObject" Target="embeddings/oleObject3.bin"/><Relationship Id="rId108" Type="http://schemas.openxmlformats.org/officeDocument/2006/relationships/image" Target="media/image45.wmf"/><Relationship Id="rId315" Type="http://schemas.openxmlformats.org/officeDocument/2006/relationships/footer" Target="footer3.xml"/><Relationship Id="rId54" Type="http://schemas.openxmlformats.org/officeDocument/2006/relationships/oleObject" Target="embeddings/oleObject28.bin"/><Relationship Id="rId96" Type="http://schemas.openxmlformats.org/officeDocument/2006/relationships/oleObject" Target="embeddings/oleObject51.bin"/><Relationship Id="rId161" Type="http://schemas.openxmlformats.org/officeDocument/2006/relationships/oleObject" Target="embeddings/oleObject85.bin"/><Relationship Id="rId217" Type="http://schemas.openxmlformats.org/officeDocument/2006/relationships/oleObject" Target="embeddings/oleObject118.bin"/><Relationship Id="rId259" Type="http://schemas.openxmlformats.org/officeDocument/2006/relationships/oleObject" Target="embeddings/oleObject159.bin"/><Relationship Id="rId23" Type="http://schemas.openxmlformats.org/officeDocument/2006/relationships/oleObject" Target="embeddings/oleObject9.bin"/><Relationship Id="rId119" Type="http://schemas.openxmlformats.org/officeDocument/2006/relationships/image" Target="media/image50.wmf"/><Relationship Id="rId270" Type="http://schemas.openxmlformats.org/officeDocument/2006/relationships/oleObject" Target="embeddings/oleObject170.bin"/><Relationship Id="rId65" Type="http://schemas.openxmlformats.org/officeDocument/2006/relationships/image" Target="media/image26.wmf"/><Relationship Id="rId130" Type="http://schemas.openxmlformats.org/officeDocument/2006/relationships/oleObject" Target="embeddings/oleObject69.bin"/><Relationship Id="rId172" Type="http://schemas.openxmlformats.org/officeDocument/2006/relationships/image" Target="media/image74.wmf"/><Relationship Id="rId228" Type="http://schemas.openxmlformats.org/officeDocument/2006/relationships/oleObject" Target="embeddings/oleObject128.bin"/><Relationship Id="rId13" Type="http://schemas.openxmlformats.org/officeDocument/2006/relationships/image" Target="media/image4.wmf"/><Relationship Id="rId109" Type="http://schemas.openxmlformats.org/officeDocument/2006/relationships/oleObject" Target="embeddings/oleObject58.bin"/><Relationship Id="rId260" Type="http://schemas.openxmlformats.org/officeDocument/2006/relationships/oleObject" Target="embeddings/oleObject160.bin"/><Relationship Id="rId281" Type="http://schemas.openxmlformats.org/officeDocument/2006/relationships/oleObject" Target="embeddings/oleObject181.bin"/><Relationship Id="rId316" Type="http://schemas.openxmlformats.org/officeDocument/2006/relationships/fontTable" Target="fontTable.xml"/><Relationship Id="rId34" Type="http://schemas.openxmlformats.org/officeDocument/2006/relationships/oleObject" Target="embeddings/oleObject17.bin"/><Relationship Id="rId55" Type="http://schemas.openxmlformats.org/officeDocument/2006/relationships/image" Target="media/image21.wmf"/><Relationship Id="rId76" Type="http://schemas.openxmlformats.org/officeDocument/2006/relationships/oleObject" Target="embeddings/oleObject39.bin"/><Relationship Id="rId97" Type="http://schemas.openxmlformats.org/officeDocument/2006/relationships/image" Target="media/image40.wmf"/><Relationship Id="rId120" Type="http://schemas.openxmlformats.org/officeDocument/2006/relationships/oleObject" Target="embeddings/oleObject64.bin"/><Relationship Id="rId141" Type="http://schemas.openxmlformats.org/officeDocument/2006/relationships/image" Target="media/image61.wmf"/><Relationship Id="rId7" Type="http://schemas.openxmlformats.org/officeDocument/2006/relationships/image" Target="media/image1.wmf"/><Relationship Id="rId162" Type="http://schemas.openxmlformats.org/officeDocument/2006/relationships/oleObject" Target="embeddings/oleObject86.bin"/><Relationship Id="rId183" Type="http://schemas.openxmlformats.org/officeDocument/2006/relationships/image" Target="media/image77.wmf"/><Relationship Id="rId218" Type="http://schemas.openxmlformats.org/officeDocument/2006/relationships/image" Target="media/image94.wmf"/><Relationship Id="rId239" Type="http://schemas.openxmlformats.org/officeDocument/2006/relationships/oleObject" Target="embeddings/oleObject139.bin"/><Relationship Id="rId250" Type="http://schemas.openxmlformats.org/officeDocument/2006/relationships/oleObject" Target="embeddings/oleObject150.bin"/><Relationship Id="rId271" Type="http://schemas.openxmlformats.org/officeDocument/2006/relationships/oleObject" Target="embeddings/oleObject171.bin"/><Relationship Id="rId292" Type="http://schemas.openxmlformats.org/officeDocument/2006/relationships/hyperlink" Target="https://doi.org/10.4314/JONAMP.V8I1.40020" TargetMode="External"/><Relationship Id="rId306" Type="http://schemas.openxmlformats.org/officeDocument/2006/relationships/hyperlink" Target="https://doi.org/10.1201/9781351072304" TargetMode="External"/><Relationship Id="rId24" Type="http://schemas.openxmlformats.org/officeDocument/2006/relationships/image" Target="media/image9.wmf"/><Relationship Id="rId45" Type="http://schemas.openxmlformats.org/officeDocument/2006/relationships/image" Target="media/image16.wmf"/><Relationship Id="rId66" Type="http://schemas.openxmlformats.org/officeDocument/2006/relationships/oleObject" Target="embeddings/oleObject34.bin"/><Relationship Id="rId87" Type="http://schemas.openxmlformats.org/officeDocument/2006/relationships/image" Target="media/image36.wmf"/><Relationship Id="rId110" Type="http://schemas.openxmlformats.org/officeDocument/2006/relationships/image" Target="media/image46.wmf"/><Relationship Id="rId131" Type="http://schemas.openxmlformats.org/officeDocument/2006/relationships/image" Target="media/image56.wmf"/><Relationship Id="rId152" Type="http://schemas.openxmlformats.org/officeDocument/2006/relationships/oleObject" Target="embeddings/oleObject80.bin"/><Relationship Id="rId173" Type="http://schemas.openxmlformats.org/officeDocument/2006/relationships/oleObject" Target="embeddings/oleObject93.bin"/><Relationship Id="rId194" Type="http://schemas.openxmlformats.org/officeDocument/2006/relationships/oleObject" Target="embeddings/oleObject106.bin"/><Relationship Id="rId208" Type="http://schemas.openxmlformats.org/officeDocument/2006/relationships/image" Target="media/image89.wmf"/><Relationship Id="rId229" Type="http://schemas.openxmlformats.org/officeDocument/2006/relationships/oleObject" Target="embeddings/oleObject129.bin"/><Relationship Id="rId240" Type="http://schemas.openxmlformats.org/officeDocument/2006/relationships/oleObject" Target="embeddings/oleObject140.bin"/><Relationship Id="rId261" Type="http://schemas.openxmlformats.org/officeDocument/2006/relationships/oleObject" Target="embeddings/oleObject161.bin"/><Relationship Id="rId14" Type="http://schemas.openxmlformats.org/officeDocument/2006/relationships/oleObject" Target="embeddings/oleObject4.bin"/><Relationship Id="rId35" Type="http://schemas.openxmlformats.org/officeDocument/2006/relationships/image" Target="media/image12.wmf"/><Relationship Id="rId56" Type="http://schemas.openxmlformats.org/officeDocument/2006/relationships/oleObject" Target="embeddings/oleObject29.bin"/><Relationship Id="rId77" Type="http://schemas.openxmlformats.org/officeDocument/2006/relationships/image" Target="media/image32.wmf"/><Relationship Id="rId100" Type="http://schemas.openxmlformats.org/officeDocument/2006/relationships/oleObject" Target="embeddings/oleObject53.bin"/><Relationship Id="rId282" Type="http://schemas.openxmlformats.org/officeDocument/2006/relationships/oleObject" Target="embeddings/oleObject182.bin"/><Relationship Id="rId317" Type="http://schemas.openxmlformats.org/officeDocument/2006/relationships/theme" Target="theme/theme1.xml"/><Relationship Id="rId8" Type="http://schemas.openxmlformats.org/officeDocument/2006/relationships/oleObject" Target="embeddings/oleObject1.bin"/><Relationship Id="rId98" Type="http://schemas.openxmlformats.org/officeDocument/2006/relationships/oleObject" Target="embeddings/oleObject52.bin"/><Relationship Id="rId121" Type="http://schemas.openxmlformats.org/officeDocument/2006/relationships/image" Target="media/image51.wmf"/><Relationship Id="rId142" Type="http://schemas.openxmlformats.org/officeDocument/2006/relationships/oleObject" Target="embeddings/oleObject75.bin"/><Relationship Id="rId163" Type="http://schemas.openxmlformats.org/officeDocument/2006/relationships/image" Target="media/image71.wmf"/><Relationship Id="rId184" Type="http://schemas.openxmlformats.org/officeDocument/2006/relationships/oleObject" Target="embeddings/oleObject101.bin"/><Relationship Id="rId219" Type="http://schemas.openxmlformats.org/officeDocument/2006/relationships/oleObject" Target="embeddings/oleObject119.bin"/><Relationship Id="rId230" Type="http://schemas.openxmlformats.org/officeDocument/2006/relationships/oleObject" Target="embeddings/oleObject130.bin"/><Relationship Id="rId251" Type="http://schemas.openxmlformats.org/officeDocument/2006/relationships/oleObject" Target="embeddings/oleObject151.bin"/><Relationship Id="rId25" Type="http://schemas.openxmlformats.org/officeDocument/2006/relationships/oleObject" Target="embeddings/oleObject10.bin"/><Relationship Id="rId46" Type="http://schemas.openxmlformats.org/officeDocument/2006/relationships/oleObject" Target="embeddings/oleObject24.bin"/><Relationship Id="rId67" Type="http://schemas.openxmlformats.org/officeDocument/2006/relationships/image" Target="media/image27.wmf"/><Relationship Id="rId272" Type="http://schemas.openxmlformats.org/officeDocument/2006/relationships/oleObject" Target="embeddings/oleObject172.bin"/><Relationship Id="rId293" Type="http://schemas.openxmlformats.org/officeDocument/2006/relationships/hyperlink" Target="http://pphmj.com/journals/fjts/2014/v48n1_45_66.pdf" TargetMode="External"/><Relationship Id="rId307" Type="http://schemas.openxmlformats.org/officeDocument/2006/relationships/hyperlink" Target="https://doi.org/10.2307/2348342" TargetMode="External"/><Relationship Id="rId88" Type="http://schemas.openxmlformats.org/officeDocument/2006/relationships/oleObject" Target="embeddings/oleObject46.bin"/><Relationship Id="rId111" Type="http://schemas.openxmlformats.org/officeDocument/2006/relationships/oleObject" Target="embeddings/oleObject59.bin"/><Relationship Id="rId132" Type="http://schemas.openxmlformats.org/officeDocument/2006/relationships/oleObject" Target="embeddings/oleObject70.bin"/><Relationship Id="rId153" Type="http://schemas.openxmlformats.org/officeDocument/2006/relationships/image" Target="media/image67.wmf"/><Relationship Id="rId174" Type="http://schemas.openxmlformats.org/officeDocument/2006/relationships/oleObject" Target="embeddings/oleObject94.bin"/><Relationship Id="rId195" Type="http://schemas.openxmlformats.org/officeDocument/2006/relationships/image" Target="media/image83.wmf"/><Relationship Id="rId209" Type="http://schemas.openxmlformats.org/officeDocument/2006/relationships/oleObject" Target="embeddings/oleObject114.bin"/><Relationship Id="rId220" Type="http://schemas.openxmlformats.org/officeDocument/2006/relationships/oleObject" Target="embeddings/oleObject120.bin"/><Relationship Id="rId241" Type="http://schemas.openxmlformats.org/officeDocument/2006/relationships/oleObject" Target="embeddings/oleObject141.bin"/><Relationship Id="rId15" Type="http://schemas.openxmlformats.org/officeDocument/2006/relationships/image" Target="media/image5.wmf"/><Relationship Id="rId36" Type="http://schemas.openxmlformats.org/officeDocument/2006/relationships/oleObject" Target="embeddings/oleObject18.bin"/><Relationship Id="rId57" Type="http://schemas.openxmlformats.org/officeDocument/2006/relationships/image" Target="media/image22.wmf"/><Relationship Id="rId262" Type="http://schemas.openxmlformats.org/officeDocument/2006/relationships/oleObject" Target="embeddings/oleObject162.bin"/><Relationship Id="rId283" Type="http://schemas.openxmlformats.org/officeDocument/2006/relationships/oleObject" Target="embeddings/oleObject183.bin"/><Relationship Id="rId78" Type="http://schemas.openxmlformats.org/officeDocument/2006/relationships/oleObject" Target="embeddings/oleObject40.bin"/><Relationship Id="rId99" Type="http://schemas.openxmlformats.org/officeDocument/2006/relationships/image" Target="media/image41.wmf"/><Relationship Id="rId101" Type="http://schemas.openxmlformats.org/officeDocument/2006/relationships/oleObject" Target="embeddings/oleObject54.bin"/><Relationship Id="rId122" Type="http://schemas.openxmlformats.org/officeDocument/2006/relationships/oleObject" Target="embeddings/oleObject65.bin"/><Relationship Id="rId143" Type="http://schemas.openxmlformats.org/officeDocument/2006/relationships/image" Target="media/image62.wmf"/><Relationship Id="rId164" Type="http://schemas.openxmlformats.org/officeDocument/2006/relationships/oleObject" Target="embeddings/oleObject87.bin"/><Relationship Id="rId185" Type="http://schemas.openxmlformats.org/officeDocument/2006/relationships/image" Target="media/image78.wmf"/><Relationship Id="rId9" Type="http://schemas.openxmlformats.org/officeDocument/2006/relationships/image" Target="media/image2.wmf"/><Relationship Id="rId210" Type="http://schemas.openxmlformats.org/officeDocument/2006/relationships/image" Target="media/image90.wmf"/><Relationship Id="rId26" Type="http://schemas.openxmlformats.org/officeDocument/2006/relationships/oleObject" Target="embeddings/oleObject11.bin"/><Relationship Id="rId231" Type="http://schemas.openxmlformats.org/officeDocument/2006/relationships/oleObject" Target="embeddings/oleObject131.bin"/><Relationship Id="rId252" Type="http://schemas.openxmlformats.org/officeDocument/2006/relationships/oleObject" Target="embeddings/oleObject152.bin"/><Relationship Id="rId273" Type="http://schemas.openxmlformats.org/officeDocument/2006/relationships/oleObject" Target="embeddings/oleObject173.bin"/><Relationship Id="rId294" Type="http://schemas.openxmlformats.org/officeDocument/2006/relationships/hyperlink" Target="https://doi.org/10.5923/j.statistics.20190905.04" TargetMode="External"/><Relationship Id="rId308" Type="http://schemas.openxmlformats.org/officeDocument/2006/relationships/hyperlink" Target="https://s2.smu.edu/~tfomby/ssp.pdf" TargetMode="External"/><Relationship Id="rId47" Type="http://schemas.openxmlformats.org/officeDocument/2006/relationships/image" Target="media/image17.wmf"/><Relationship Id="rId68" Type="http://schemas.openxmlformats.org/officeDocument/2006/relationships/oleObject" Target="embeddings/oleObject35.bin"/><Relationship Id="rId89" Type="http://schemas.openxmlformats.org/officeDocument/2006/relationships/oleObject" Target="embeddings/oleObject47.bin"/><Relationship Id="rId112" Type="http://schemas.openxmlformats.org/officeDocument/2006/relationships/image" Target="media/image47.wmf"/><Relationship Id="rId133" Type="http://schemas.openxmlformats.org/officeDocument/2006/relationships/image" Target="media/image57.wmf"/><Relationship Id="rId154" Type="http://schemas.openxmlformats.org/officeDocument/2006/relationships/oleObject" Target="embeddings/oleObject81.bin"/><Relationship Id="rId175" Type="http://schemas.openxmlformats.org/officeDocument/2006/relationships/image" Target="media/image75.wmf"/><Relationship Id="rId196" Type="http://schemas.openxmlformats.org/officeDocument/2006/relationships/oleObject" Target="embeddings/oleObject107.bin"/><Relationship Id="rId200" Type="http://schemas.openxmlformats.org/officeDocument/2006/relationships/oleObject" Target="embeddings/oleObject109.bin"/><Relationship Id="rId16" Type="http://schemas.openxmlformats.org/officeDocument/2006/relationships/oleObject" Target="embeddings/oleObject5.bin"/><Relationship Id="rId221" Type="http://schemas.openxmlformats.org/officeDocument/2006/relationships/oleObject" Target="embeddings/oleObject121.bin"/><Relationship Id="rId242" Type="http://schemas.openxmlformats.org/officeDocument/2006/relationships/oleObject" Target="embeddings/oleObject142.bin"/><Relationship Id="rId263" Type="http://schemas.openxmlformats.org/officeDocument/2006/relationships/oleObject" Target="embeddings/oleObject163.bin"/><Relationship Id="rId284" Type="http://schemas.openxmlformats.org/officeDocument/2006/relationships/image" Target="media/image95.wmf"/><Relationship Id="rId37" Type="http://schemas.openxmlformats.org/officeDocument/2006/relationships/oleObject" Target="embeddings/oleObject19.bin"/><Relationship Id="rId58" Type="http://schemas.openxmlformats.org/officeDocument/2006/relationships/oleObject" Target="embeddings/oleObject30.bin"/><Relationship Id="rId79" Type="http://schemas.openxmlformats.org/officeDocument/2006/relationships/image" Target="media/image33.wmf"/><Relationship Id="rId102" Type="http://schemas.openxmlformats.org/officeDocument/2006/relationships/image" Target="media/image42.wmf"/><Relationship Id="rId123" Type="http://schemas.openxmlformats.org/officeDocument/2006/relationships/image" Target="media/image52.wmf"/><Relationship Id="rId144" Type="http://schemas.openxmlformats.org/officeDocument/2006/relationships/oleObject" Target="embeddings/oleObject76.bin"/><Relationship Id="rId90" Type="http://schemas.openxmlformats.org/officeDocument/2006/relationships/image" Target="media/image37.wmf"/><Relationship Id="rId165" Type="http://schemas.openxmlformats.org/officeDocument/2006/relationships/image" Target="media/image72.wmf"/><Relationship Id="rId186" Type="http://schemas.openxmlformats.org/officeDocument/2006/relationships/oleObject" Target="embeddings/oleObject102.bin"/><Relationship Id="rId211" Type="http://schemas.openxmlformats.org/officeDocument/2006/relationships/oleObject" Target="embeddings/oleObject115.bin"/><Relationship Id="rId232" Type="http://schemas.openxmlformats.org/officeDocument/2006/relationships/oleObject" Target="embeddings/oleObject132.bin"/><Relationship Id="rId253" Type="http://schemas.openxmlformats.org/officeDocument/2006/relationships/oleObject" Target="embeddings/oleObject153.bin"/><Relationship Id="rId274" Type="http://schemas.openxmlformats.org/officeDocument/2006/relationships/oleObject" Target="embeddings/oleObject174.bin"/><Relationship Id="rId295" Type="http://schemas.openxmlformats.org/officeDocument/2006/relationships/hyperlink" Target="https://doi.org/10.5923/j.ijtmp.20201001.03" TargetMode="External"/><Relationship Id="rId309" Type="http://schemas.openxmlformats.org/officeDocument/2006/relationships/hyperlink" Target="https://doi.org/10.22237/jmasm/1478002920" TargetMode="External"/><Relationship Id="rId27" Type="http://schemas.openxmlformats.org/officeDocument/2006/relationships/oleObject" Target="embeddings/oleObject12.bin"/><Relationship Id="rId48" Type="http://schemas.openxmlformats.org/officeDocument/2006/relationships/oleObject" Target="embeddings/oleObject25.bin"/><Relationship Id="rId69" Type="http://schemas.openxmlformats.org/officeDocument/2006/relationships/image" Target="media/image28.wmf"/><Relationship Id="rId113" Type="http://schemas.openxmlformats.org/officeDocument/2006/relationships/oleObject" Target="embeddings/oleObject60.bin"/><Relationship Id="rId134" Type="http://schemas.openxmlformats.org/officeDocument/2006/relationships/oleObject" Target="embeddings/oleObject71.bin"/><Relationship Id="rId80" Type="http://schemas.openxmlformats.org/officeDocument/2006/relationships/oleObject" Target="embeddings/oleObject41.bin"/><Relationship Id="rId155" Type="http://schemas.openxmlformats.org/officeDocument/2006/relationships/image" Target="media/image68.wmf"/><Relationship Id="rId176" Type="http://schemas.openxmlformats.org/officeDocument/2006/relationships/oleObject" Target="embeddings/oleObject95.bin"/><Relationship Id="rId197" Type="http://schemas.openxmlformats.org/officeDocument/2006/relationships/image" Target="media/image84.wmf"/><Relationship Id="rId201" Type="http://schemas.openxmlformats.org/officeDocument/2006/relationships/oleObject" Target="embeddings/oleObject110.bin"/><Relationship Id="rId222" Type="http://schemas.openxmlformats.org/officeDocument/2006/relationships/oleObject" Target="embeddings/oleObject122.bin"/><Relationship Id="rId243" Type="http://schemas.openxmlformats.org/officeDocument/2006/relationships/oleObject" Target="embeddings/oleObject143.bin"/><Relationship Id="rId264" Type="http://schemas.openxmlformats.org/officeDocument/2006/relationships/oleObject" Target="embeddings/oleObject164.bin"/><Relationship Id="rId285" Type="http://schemas.openxmlformats.org/officeDocument/2006/relationships/oleObject" Target="embeddings/oleObject184.bin"/><Relationship Id="rId17" Type="http://schemas.openxmlformats.org/officeDocument/2006/relationships/image" Target="media/image6.wmf"/><Relationship Id="rId38" Type="http://schemas.openxmlformats.org/officeDocument/2006/relationships/image" Target="media/image13.wmf"/><Relationship Id="rId59" Type="http://schemas.openxmlformats.org/officeDocument/2006/relationships/image" Target="media/image23.wmf"/><Relationship Id="rId103" Type="http://schemas.openxmlformats.org/officeDocument/2006/relationships/oleObject" Target="embeddings/oleObject55.bin"/><Relationship Id="rId124" Type="http://schemas.openxmlformats.org/officeDocument/2006/relationships/oleObject" Target="embeddings/oleObject66.bin"/><Relationship Id="rId310" Type="http://schemas.openxmlformats.org/officeDocument/2006/relationships/header" Target="header1.xml"/><Relationship Id="rId70" Type="http://schemas.openxmlformats.org/officeDocument/2006/relationships/oleObject" Target="embeddings/oleObject36.bin"/><Relationship Id="rId91" Type="http://schemas.openxmlformats.org/officeDocument/2006/relationships/oleObject" Target="embeddings/oleObject48.bin"/><Relationship Id="rId145" Type="http://schemas.openxmlformats.org/officeDocument/2006/relationships/image" Target="media/image63.wmf"/><Relationship Id="rId166" Type="http://schemas.openxmlformats.org/officeDocument/2006/relationships/oleObject" Target="embeddings/oleObject88.bin"/><Relationship Id="rId187" Type="http://schemas.openxmlformats.org/officeDocument/2006/relationships/image" Target="media/image79.wmf"/><Relationship Id="rId1" Type="http://schemas.openxmlformats.org/officeDocument/2006/relationships/numbering" Target="numbering.xml"/><Relationship Id="rId212" Type="http://schemas.openxmlformats.org/officeDocument/2006/relationships/image" Target="media/image91.wmf"/><Relationship Id="rId233" Type="http://schemas.openxmlformats.org/officeDocument/2006/relationships/oleObject" Target="embeddings/oleObject133.bin"/><Relationship Id="rId254" Type="http://schemas.openxmlformats.org/officeDocument/2006/relationships/oleObject" Target="embeddings/oleObject154.bin"/><Relationship Id="rId28" Type="http://schemas.openxmlformats.org/officeDocument/2006/relationships/image" Target="media/image10.wmf"/><Relationship Id="rId49" Type="http://schemas.openxmlformats.org/officeDocument/2006/relationships/image" Target="media/image18.wmf"/><Relationship Id="rId114" Type="http://schemas.openxmlformats.org/officeDocument/2006/relationships/image" Target="media/image48.wmf"/><Relationship Id="rId275" Type="http://schemas.openxmlformats.org/officeDocument/2006/relationships/oleObject" Target="embeddings/oleObject175.bin"/><Relationship Id="rId296" Type="http://schemas.openxmlformats.org/officeDocument/2006/relationships/hyperlink" Target="https://gijash.com/archive/2020/April-June/35-40.pdf" TargetMode="External"/><Relationship Id="rId300" Type="http://schemas.openxmlformats.org/officeDocument/2006/relationships/hyperlink" Target="https://doi.org/10.5281/zenodo.3931599" TargetMode="External"/><Relationship Id="rId60" Type="http://schemas.openxmlformats.org/officeDocument/2006/relationships/oleObject" Target="embeddings/oleObject31.bin"/><Relationship Id="rId81" Type="http://schemas.openxmlformats.org/officeDocument/2006/relationships/image" Target="media/image34.wmf"/><Relationship Id="rId135" Type="http://schemas.openxmlformats.org/officeDocument/2006/relationships/image" Target="media/image58.wmf"/><Relationship Id="rId156" Type="http://schemas.openxmlformats.org/officeDocument/2006/relationships/oleObject" Target="embeddings/oleObject82.bin"/><Relationship Id="rId177" Type="http://schemas.openxmlformats.org/officeDocument/2006/relationships/oleObject" Target="embeddings/oleObject96.bin"/><Relationship Id="rId198" Type="http://schemas.openxmlformats.org/officeDocument/2006/relationships/oleObject" Target="embeddings/oleObject108.bin"/><Relationship Id="rId202" Type="http://schemas.openxmlformats.org/officeDocument/2006/relationships/image" Target="media/image86.wmf"/><Relationship Id="rId223" Type="http://schemas.openxmlformats.org/officeDocument/2006/relationships/oleObject" Target="embeddings/oleObject123.bin"/><Relationship Id="rId244" Type="http://schemas.openxmlformats.org/officeDocument/2006/relationships/oleObject" Target="embeddings/oleObject144.bin"/><Relationship Id="rId18" Type="http://schemas.openxmlformats.org/officeDocument/2006/relationships/oleObject" Target="embeddings/oleObject6.bin"/><Relationship Id="rId39" Type="http://schemas.openxmlformats.org/officeDocument/2006/relationships/oleObject" Target="embeddings/oleObject20.bin"/><Relationship Id="rId265" Type="http://schemas.openxmlformats.org/officeDocument/2006/relationships/oleObject" Target="embeddings/oleObject165.bin"/><Relationship Id="rId286" Type="http://schemas.openxmlformats.org/officeDocument/2006/relationships/oleObject" Target="embeddings/oleObject185.bin"/><Relationship Id="rId50" Type="http://schemas.openxmlformats.org/officeDocument/2006/relationships/oleObject" Target="embeddings/oleObject26.bin"/><Relationship Id="rId104" Type="http://schemas.openxmlformats.org/officeDocument/2006/relationships/image" Target="media/image43.wmf"/><Relationship Id="rId125" Type="http://schemas.openxmlformats.org/officeDocument/2006/relationships/image" Target="media/image53.wmf"/><Relationship Id="rId146" Type="http://schemas.openxmlformats.org/officeDocument/2006/relationships/oleObject" Target="embeddings/oleObject77.bin"/><Relationship Id="rId167" Type="http://schemas.openxmlformats.org/officeDocument/2006/relationships/image" Target="media/image73.wmf"/><Relationship Id="rId188" Type="http://schemas.openxmlformats.org/officeDocument/2006/relationships/oleObject" Target="embeddings/oleObject103.bin"/><Relationship Id="rId311" Type="http://schemas.openxmlformats.org/officeDocument/2006/relationships/header" Target="header2.xml"/><Relationship Id="rId71" Type="http://schemas.openxmlformats.org/officeDocument/2006/relationships/image" Target="media/image29.wmf"/><Relationship Id="rId92" Type="http://schemas.openxmlformats.org/officeDocument/2006/relationships/oleObject" Target="embeddings/oleObject49.bin"/><Relationship Id="rId213" Type="http://schemas.openxmlformats.org/officeDocument/2006/relationships/oleObject" Target="embeddings/oleObject116.bin"/><Relationship Id="rId234" Type="http://schemas.openxmlformats.org/officeDocument/2006/relationships/oleObject" Target="embeddings/oleObject134.bin"/><Relationship Id="rId2" Type="http://schemas.openxmlformats.org/officeDocument/2006/relationships/styles" Target="styles.xml"/><Relationship Id="rId29" Type="http://schemas.openxmlformats.org/officeDocument/2006/relationships/oleObject" Target="embeddings/oleObject13.bin"/><Relationship Id="rId255" Type="http://schemas.openxmlformats.org/officeDocument/2006/relationships/oleObject" Target="embeddings/oleObject155.bin"/><Relationship Id="rId276" Type="http://schemas.openxmlformats.org/officeDocument/2006/relationships/oleObject" Target="embeddings/oleObject176.bin"/><Relationship Id="rId297" Type="http://schemas.openxmlformats.org/officeDocument/2006/relationships/hyperlink" Target="https://doi.org/10.9734/ajpas/2020/v6i330161" TargetMode="External"/><Relationship Id="rId40" Type="http://schemas.openxmlformats.org/officeDocument/2006/relationships/oleObject" Target="embeddings/oleObject21.bin"/><Relationship Id="rId115" Type="http://schemas.openxmlformats.org/officeDocument/2006/relationships/oleObject" Target="embeddings/oleObject61.bin"/><Relationship Id="rId136" Type="http://schemas.openxmlformats.org/officeDocument/2006/relationships/oleObject" Target="embeddings/oleObject72.bin"/><Relationship Id="rId157" Type="http://schemas.openxmlformats.org/officeDocument/2006/relationships/oleObject" Target="embeddings/oleObject83.bin"/><Relationship Id="rId178" Type="http://schemas.openxmlformats.org/officeDocument/2006/relationships/oleObject" Target="embeddings/oleObject97.bin"/><Relationship Id="rId301" Type="http://schemas.openxmlformats.org/officeDocument/2006/relationships/hyperlink" Target="https://doi.org/10.9734/AJPAS/2021/v12i130280" TargetMode="External"/><Relationship Id="rId61" Type="http://schemas.openxmlformats.org/officeDocument/2006/relationships/image" Target="media/image24.wmf"/><Relationship Id="rId82" Type="http://schemas.openxmlformats.org/officeDocument/2006/relationships/oleObject" Target="embeddings/oleObject42.bin"/><Relationship Id="rId199" Type="http://schemas.openxmlformats.org/officeDocument/2006/relationships/image" Target="media/image85.wmf"/><Relationship Id="rId203" Type="http://schemas.openxmlformats.org/officeDocument/2006/relationships/oleObject" Target="embeddings/oleObject111.bin"/><Relationship Id="rId19" Type="http://schemas.openxmlformats.org/officeDocument/2006/relationships/image" Target="media/image7.wmf"/><Relationship Id="rId224" Type="http://schemas.openxmlformats.org/officeDocument/2006/relationships/oleObject" Target="embeddings/oleObject124.bin"/><Relationship Id="rId245" Type="http://schemas.openxmlformats.org/officeDocument/2006/relationships/oleObject" Target="embeddings/oleObject145.bin"/><Relationship Id="rId266" Type="http://schemas.openxmlformats.org/officeDocument/2006/relationships/oleObject" Target="embeddings/oleObject166.bin"/><Relationship Id="rId287" Type="http://schemas.openxmlformats.org/officeDocument/2006/relationships/image" Target="media/image96.wmf"/><Relationship Id="rId30" Type="http://schemas.openxmlformats.org/officeDocument/2006/relationships/oleObject" Target="embeddings/oleObject14.bin"/><Relationship Id="rId105" Type="http://schemas.openxmlformats.org/officeDocument/2006/relationships/oleObject" Target="embeddings/oleObject56.bin"/><Relationship Id="rId126" Type="http://schemas.openxmlformats.org/officeDocument/2006/relationships/oleObject" Target="embeddings/oleObject67.bin"/><Relationship Id="rId147" Type="http://schemas.openxmlformats.org/officeDocument/2006/relationships/image" Target="media/image64.wmf"/><Relationship Id="rId168" Type="http://schemas.openxmlformats.org/officeDocument/2006/relationships/oleObject" Target="embeddings/oleObject89.bin"/><Relationship Id="rId312" Type="http://schemas.openxmlformats.org/officeDocument/2006/relationships/footer" Target="footer1.xml"/><Relationship Id="rId51" Type="http://schemas.openxmlformats.org/officeDocument/2006/relationships/image" Target="media/image19.wmf"/><Relationship Id="rId72" Type="http://schemas.openxmlformats.org/officeDocument/2006/relationships/oleObject" Target="embeddings/oleObject37.bin"/><Relationship Id="rId93" Type="http://schemas.openxmlformats.org/officeDocument/2006/relationships/image" Target="media/image38.wmf"/><Relationship Id="rId189" Type="http://schemas.openxmlformats.org/officeDocument/2006/relationships/image" Target="media/image80.wmf"/><Relationship Id="rId3" Type="http://schemas.openxmlformats.org/officeDocument/2006/relationships/settings" Target="settings.xml"/><Relationship Id="rId214" Type="http://schemas.openxmlformats.org/officeDocument/2006/relationships/image" Target="media/image92.wmf"/><Relationship Id="rId235" Type="http://schemas.openxmlformats.org/officeDocument/2006/relationships/oleObject" Target="embeddings/oleObject135.bin"/><Relationship Id="rId256" Type="http://schemas.openxmlformats.org/officeDocument/2006/relationships/oleObject" Target="embeddings/oleObject156.bin"/><Relationship Id="rId277" Type="http://schemas.openxmlformats.org/officeDocument/2006/relationships/oleObject" Target="embeddings/oleObject177.bin"/><Relationship Id="rId298" Type="http://schemas.openxmlformats.org/officeDocument/2006/relationships/hyperlink" Target="https://doi.org/10.11648/j.ajmcm.20200501.12" TargetMode="External"/><Relationship Id="rId116" Type="http://schemas.openxmlformats.org/officeDocument/2006/relationships/oleObject" Target="embeddings/oleObject62.bin"/><Relationship Id="rId137" Type="http://schemas.openxmlformats.org/officeDocument/2006/relationships/image" Target="media/image59.wmf"/><Relationship Id="rId158" Type="http://schemas.openxmlformats.org/officeDocument/2006/relationships/image" Target="media/image69.wmf"/><Relationship Id="rId302" Type="http://schemas.openxmlformats.org/officeDocument/2006/relationships/hyperlink" Target="https://www.rsisinternational.org/journals/ijrias/articles/Vol6_issue2/30.pdf" TargetMode="External"/><Relationship Id="rId20" Type="http://schemas.openxmlformats.org/officeDocument/2006/relationships/oleObject" Target="embeddings/oleObject7.bin"/><Relationship Id="rId41" Type="http://schemas.openxmlformats.org/officeDocument/2006/relationships/image" Target="media/image14.wmf"/><Relationship Id="rId62" Type="http://schemas.openxmlformats.org/officeDocument/2006/relationships/oleObject" Target="embeddings/oleObject32.bin"/><Relationship Id="rId83" Type="http://schemas.openxmlformats.org/officeDocument/2006/relationships/oleObject" Target="embeddings/oleObject43.bin"/><Relationship Id="rId179" Type="http://schemas.openxmlformats.org/officeDocument/2006/relationships/oleObject" Target="embeddings/oleObject98.bin"/><Relationship Id="rId190" Type="http://schemas.openxmlformats.org/officeDocument/2006/relationships/oleObject" Target="embeddings/oleObject104.bin"/><Relationship Id="rId204" Type="http://schemas.openxmlformats.org/officeDocument/2006/relationships/image" Target="media/image87.wmf"/><Relationship Id="rId225" Type="http://schemas.openxmlformats.org/officeDocument/2006/relationships/oleObject" Target="embeddings/oleObject125.bin"/><Relationship Id="rId246" Type="http://schemas.openxmlformats.org/officeDocument/2006/relationships/oleObject" Target="embeddings/oleObject146.bin"/><Relationship Id="rId267" Type="http://schemas.openxmlformats.org/officeDocument/2006/relationships/oleObject" Target="embeddings/oleObject167.bin"/><Relationship Id="rId288" Type="http://schemas.openxmlformats.org/officeDocument/2006/relationships/oleObject" Target="embeddings/oleObject186.bin"/><Relationship Id="rId106" Type="http://schemas.openxmlformats.org/officeDocument/2006/relationships/image" Target="media/image44.wmf"/><Relationship Id="rId127" Type="http://schemas.openxmlformats.org/officeDocument/2006/relationships/image" Target="media/image54.wmf"/><Relationship Id="rId313" Type="http://schemas.openxmlformats.org/officeDocument/2006/relationships/footer" Target="footer2.xml"/><Relationship Id="rId10" Type="http://schemas.openxmlformats.org/officeDocument/2006/relationships/oleObject" Target="embeddings/oleObject2.bin"/><Relationship Id="rId31" Type="http://schemas.openxmlformats.org/officeDocument/2006/relationships/oleObject" Target="embeddings/oleObject15.bin"/><Relationship Id="rId52" Type="http://schemas.openxmlformats.org/officeDocument/2006/relationships/oleObject" Target="embeddings/oleObject27.bin"/><Relationship Id="rId73" Type="http://schemas.openxmlformats.org/officeDocument/2006/relationships/image" Target="media/image30.wmf"/><Relationship Id="rId94" Type="http://schemas.openxmlformats.org/officeDocument/2006/relationships/oleObject" Target="embeddings/oleObject50.bin"/><Relationship Id="rId148" Type="http://schemas.openxmlformats.org/officeDocument/2006/relationships/oleObject" Target="embeddings/oleObject78.bin"/><Relationship Id="rId169" Type="http://schemas.openxmlformats.org/officeDocument/2006/relationships/oleObject" Target="embeddings/oleObject90.bin"/><Relationship Id="rId4" Type="http://schemas.openxmlformats.org/officeDocument/2006/relationships/webSettings" Target="webSettings.xml"/><Relationship Id="rId180" Type="http://schemas.openxmlformats.org/officeDocument/2006/relationships/image" Target="media/image76.wmf"/><Relationship Id="rId215" Type="http://schemas.openxmlformats.org/officeDocument/2006/relationships/oleObject" Target="embeddings/oleObject117.bin"/><Relationship Id="rId236" Type="http://schemas.openxmlformats.org/officeDocument/2006/relationships/oleObject" Target="embeddings/oleObject136.bin"/><Relationship Id="rId257" Type="http://schemas.openxmlformats.org/officeDocument/2006/relationships/oleObject" Target="embeddings/oleObject157.bin"/><Relationship Id="rId278" Type="http://schemas.openxmlformats.org/officeDocument/2006/relationships/oleObject" Target="embeddings/oleObject178.bin"/><Relationship Id="rId303" Type="http://schemas.openxmlformats.org/officeDocument/2006/relationships/hyperlink" Target="https://doi.org/10.9734/ajpas/2022/v18i330447" TargetMode="External"/><Relationship Id="rId42" Type="http://schemas.openxmlformats.org/officeDocument/2006/relationships/oleObject" Target="embeddings/oleObject22.bin"/><Relationship Id="rId84" Type="http://schemas.openxmlformats.org/officeDocument/2006/relationships/oleObject" Target="embeddings/oleObject44.bin"/><Relationship Id="rId138" Type="http://schemas.openxmlformats.org/officeDocument/2006/relationships/oleObject" Target="embeddings/oleObject73.bin"/><Relationship Id="rId191" Type="http://schemas.openxmlformats.org/officeDocument/2006/relationships/image" Target="media/image81.wmf"/><Relationship Id="rId205" Type="http://schemas.openxmlformats.org/officeDocument/2006/relationships/oleObject" Target="embeddings/oleObject112.bin"/><Relationship Id="rId247" Type="http://schemas.openxmlformats.org/officeDocument/2006/relationships/oleObject" Target="embeddings/oleObject147.bin"/><Relationship Id="rId107" Type="http://schemas.openxmlformats.org/officeDocument/2006/relationships/oleObject" Target="embeddings/oleObject57.bin"/><Relationship Id="rId289" Type="http://schemas.openxmlformats.org/officeDocument/2006/relationships/oleObject" Target="embeddings/oleObject187.bin"/><Relationship Id="rId11" Type="http://schemas.openxmlformats.org/officeDocument/2006/relationships/image" Target="media/image3.wmf"/><Relationship Id="rId53" Type="http://schemas.openxmlformats.org/officeDocument/2006/relationships/image" Target="media/image20.wmf"/><Relationship Id="rId149" Type="http://schemas.openxmlformats.org/officeDocument/2006/relationships/image" Target="media/image65.wmf"/><Relationship Id="rId314" Type="http://schemas.openxmlformats.org/officeDocument/2006/relationships/header" Target="header3.xml"/><Relationship Id="rId95" Type="http://schemas.openxmlformats.org/officeDocument/2006/relationships/image" Target="media/image39.wmf"/><Relationship Id="rId160" Type="http://schemas.openxmlformats.org/officeDocument/2006/relationships/image" Target="media/image70.wmf"/><Relationship Id="rId216" Type="http://schemas.openxmlformats.org/officeDocument/2006/relationships/image" Target="media/image93.wmf"/><Relationship Id="rId258" Type="http://schemas.openxmlformats.org/officeDocument/2006/relationships/oleObject" Target="embeddings/oleObject158.bin"/><Relationship Id="rId22" Type="http://schemas.openxmlformats.org/officeDocument/2006/relationships/oleObject" Target="embeddings/oleObject8.bin"/><Relationship Id="rId64" Type="http://schemas.openxmlformats.org/officeDocument/2006/relationships/oleObject" Target="embeddings/oleObject33.bin"/><Relationship Id="rId118" Type="http://schemas.openxmlformats.org/officeDocument/2006/relationships/oleObject" Target="embeddings/oleObject63.bin"/><Relationship Id="rId171" Type="http://schemas.openxmlformats.org/officeDocument/2006/relationships/oleObject" Target="embeddings/oleObject92.bin"/><Relationship Id="rId227" Type="http://schemas.openxmlformats.org/officeDocument/2006/relationships/oleObject" Target="embeddings/oleObject127.bin"/><Relationship Id="rId269" Type="http://schemas.openxmlformats.org/officeDocument/2006/relationships/oleObject" Target="embeddings/oleObject169.bin"/><Relationship Id="rId33" Type="http://schemas.openxmlformats.org/officeDocument/2006/relationships/oleObject" Target="embeddings/oleObject16.bin"/><Relationship Id="rId129" Type="http://schemas.openxmlformats.org/officeDocument/2006/relationships/image" Target="media/image55.wmf"/><Relationship Id="rId280" Type="http://schemas.openxmlformats.org/officeDocument/2006/relationships/oleObject" Target="embeddings/oleObject180.bin"/><Relationship Id="rId75" Type="http://schemas.openxmlformats.org/officeDocument/2006/relationships/image" Target="media/image31.wmf"/><Relationship Id="rId140" Type="http://schemas.openxmlformats.org/officeDocument/2006/relationships/oleObject" Target="embeddings/oleObject74.bin"/><Relationship Id="rId182" Type="http://schemas.openxmlformats.org/officeDocument/2006/relationships/oleObject" Target="embeddings/oleObject100.bin"/><Relationship Id="rId6" Type="http://schemas.openxmlformats.org/officeDocument/2006/relationships/endnotes" Target="endnotes.xml"/><Relationship Id="rId238" Type="http://schemas.openxmlformats.org/officeDocument/2006/relationships/oleObject" Target="embeddings/oleObject138.bin"/><Relationship Id="rId291" Type="http://schemas.openxmlformats.org/officeDocument/2006/relationships/hyperlink" Target="https://doi.org/10.4324/9780203491683" TargetMode="External"/><Relationship Id="rId305" Type="http://schemas.openxmlformats.org/officeDocument/2006/relationships/hyperlink" Target="https://doi.org/10.9734/ajrcos/2024/v17i12526" TargetMode="External"/><Relationship Id="rId44" Type="http://schemas.openxmlformats.org/officeDocument/2006/relationships/oleObject" Target="embeddings/oleObject23.bin"/><Relationship Id="rId86" Type="http://schemas.openxmlformats.org/officeDocument/2006/relationships/oleObject" Target="embeddings/oleObject45.bin"/><Relationship Id="rId151" Type="http://schemas.openxmlformats.org/officeDocument/2006/relationships/image" Target="media/image66.wmf"/><Relationship Id="rId193" Type="http://schemas.openxmlformats.org/officeDocument/2006/relationships/image" Target="media/image82.wmf"/><Relationship Id="rId207" Type="http://schemas.openxmlformats.org/officeDocument/2006/relationships/oleObject" Target="embeddings/oleObject113.bin"/><Relationship Id="rId249" Type="http://schemas.openxmlformats.org/officeDocument/2006/relationships/oleObject" Target="embeddings/oleObject149.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TotalTime>
  <Pages>14</Pages>
  <Words>4545</Words>
  <Characters>25912</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KCN DOZIE</dc:creator>
  <cp:keywords/>
  <dc:description/>
  <cp:lastModifiedBy>SDI 1084</cp:lastModifiedBy>
  <cp:revision>20</cp:revision>
  <dcterms:created xsi:type="dcterms:W3CDTF">2025-10-25T06:03:00Z</dcterms:created>
  <dcterms:modified xsi:type="dcterms:W3CDTF">2025-12-17T11:27:00Z</dcterms:modified>
</cp:coreProperties>
</file>