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7E692D" w:rsidRPr="00F245A7" w14:paraId="61800414" w14:textId="77777777" w:rsidTr="008A1E8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1D05CAB" w14:textId="77777777" w:rsidR="007E692D" w:rsidRPr="00F245A7" w:rsidRDefault="007E692D" w:rsidP="008A1E83">
            <w:pPr>
              <w:pStyle w:val="Heading2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007E692D" w:rsidRPr="00F245A7" w14:paraId="573344CE" w14:textId="77777777" w:rsidTr="008A1E83">
        <w:trPr>
          <w:trHeight w:val="290"/>
        </w:trPr>
        <w:tc>
          <w:tcPr>
            <w:tcW w:w="1234" w:type="pct"/>
          </w:tcPr>
          <w:p w14:paraId="07296C21" w14:textId="77777777" w:rsidR="007E692D" w:rsidRPr="00F245A7" w:rsidRDefault="007E692D" w:rsidP="008A1E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5E0F0" w14:textId="77777777" w:rsidR="007E692D" w:rsidRPr="00E65EB7" w:rsidRDefault="00D2173D" w:rsidP="008A1E8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7E692D" w:rsidRPr="00342B2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="007E692D" w:rsidRPr="0091269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7E692D" w:rsidRPr="00F245A7" w14:paraId="2BF25E45" w14:textId="77777777" w:rsidTr="008A1E83">
        <w:trPr>
          <w:trHeight w:val="290"/>
        </w:trPr>
        <w:tc>
          <w:tcPr>
            <w:tcW w:w="1234" w:type="pct"/>
          </w:tcPr>
          <w:p w14:paraId="64E38912" w14:textId="77777777" w:rsidR="007E692D" w:rsidRPr="00F245A7" w:rsidRDefault="007E692D" w:rsidP="008A1E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E6982" w14:textId="77777777" w:rsidR="007E692D" w:rsidRPr="00F245A7" w:rsidRDefault="007E692D" w:rsidP="008A1E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2025D5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Ms_JEAI_152564</w:t>
            </w:r>
          </w:p>
        </w:tc>
      </w:tr>
      <w:tr w:rsidR="007E692D" w:rsidRPr="00F245A7" w14:paraId="41B1AAB5" w14:textId="77777777" w:rsidTr="008A1E83">
        <w:trPr>
          <w:trHeight w:val="650"/>
        </w:trPr>
        <w:tc>
          <w:tcPr>
            <w:tcW w:w="1234" w:type="pct"/>
          </w:tcPr>
          <w:p w14:paraId="0C173FD5" w14:textId="77777777" w:rsidR="007E692D" w:rsidRPr="00F245A7" w:rsidRDefault="007E692D" w:rsidP="008A1E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7BC8" w14:textId="77777777" w:rsidR="007E692D" w:rsidRPr="00F245A7" w:rsidRDefault="007E692D" w:rsidP="008A1E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025D5">
              <w:rPr>
                <w:rFonts w:ascii="Arial" w:hAnsi="Arial" w:cs="Arial"/>
                <w:b/>
                <w:sz w:val="20"/>
                <w:szCs w:val="28"/>
                <w:lang w:val="en-GB"/>
              </w:rPr>
              <w:t>Effect of Stocking Density on the Growth Performance of Guinea Pigs (Cavia porcellus): An Experimental Study</w:t>
            </w:r>
          </w:p>
        </w:tc>
      </w:tr>
      <w:tr w:rsidR="007E692D" w:rsidRPr="00F245A7" w14:paraId="7FB7B47D" w14:textId="77777777" w:rsidTr="008A1E83">
        <w:trPr>
          <w:trHeight w:val="332"/>
        </w:trPr>
        <w:tc>
          <w:tcPr>
            <w:tcW w:w="1234" w:type="pct"/>
          </w:tcPr>
          <w:p w14:paraId="57EEAFC1" w14:textId="77777777" w:rsidR="007E692D" w:rsidRPr="00F245A7" w:rsidRDefault="007E692D" w:rsidP="008A1E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95C52" w14:textId="77777777" w:rsidR="007E692D" w:rsidRPr="00F245A7" w:rsidRDefault="007E692D" w:rsidP="008A1E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594259B" w14:textId="77777777" w:rsidR="007E692D" w:rsidRPr="00F245A7" w:rsidRDefault="007E692D" w:rsidP="007E692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7E692D" w:rsidRPr="00900E9B" w14:paraId="16A9E6AC" w14:textId="77777777" w:rsidTr="008A1E8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F9F3F44" w14:textId="1B601426" w:rsidR="007E692D" w:rsidRPr="00900E9B" w:rsidRDefault="007E692D" w:rsidP="008A1E83">
            <w:pPr>
              <w:pStyle w:val="Heading2"/>
              <w:rPr>
                <w:rFonts w:ascii="Times New Roman" w:hAnsi="Times New Roman"/>
                <w:lang w:val="en-GB"/>
              </w:rPr>
            </w:pPr>
            <w:bookmarkStart w:id="0" w:name="_Hlk171324449"/>
            <w:bookmarkStart w:id="1" w:name="_Hlk170903434"/>
            <w:r w:rsidRPr="00900E9B">
              <w:rPr>
                <w:b/>
                <w:bCs/>
                <w:sz w:val="20"/>
                <w:szCs w:val="20"/>
              </w:rPr>
              <w:br w:type="page"/>
            </w:r>
            <w:bookmarkStart w:id="2" w:name="_GoBack"/>
            <w:bookmarkEnd w:id="2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4B4AFBC7" w14:textId="77777777" w:rsidR="007E692D" w:rsidRPr="00900E9B" w:rsidRDefault="007E692D" w:rsidP="008A1E83">
            <w:pPr>
              <w:rPr>
                <w:sz w:val="20"/>
                <w:szCs w:val="20"/>
                <w:lang w:val="en-GB"/>
              </w:rPr>
            </w:pPr>
          </w:p>
        </w:tc>
      </w:tr>
      <w:tr w:rsidR="007E692D" w:rsidRPr="00900E9B" w14:paraId="4AECAB5A" w14:textId="77777777" w:rsidTr="008A1E83">
        <w:tc>
          <w:tcPr>
            <w:tcW w:w="1265" w:type="pct"/>
            <w:noWrap/>
          </w:tcPr>
          <w:p w14:paraId="0F03251C" w14:textId="77777777" w:rsidR="007E692D" w:rsidRPr="00900E9B" w:rsidRDefault="007E692D" w:rsidP="008A1E83">
            <w:pPr>
              <w:pStyle w:val="Heading2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6B367BC" w14:textId="77777777" w:rsidR="007E692D" w:rsidRDefault="007E692D" w:rsidP="008A1E83">
            <w:pPr>
              <w:pStyle w:val="Heading2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2B9F527E" w14:textId="77777777" w:rsidR="007E692D" w:rsidRDefault="007E692D" w:rsidP="008A1E83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A2C7249" w14:textId="77777777" w:rsidR="007E692D" w:rsidRPr="00610E1C" w:rsidRDefault="007E692D" w:rsidP="008A1E83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6290B13" w14:textId="77777777" w:rsidR="007E692D" w:rsidRDefault="007E692D" w:rsidP="008A1E8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9AA65A" w14:textId="77777777" w:rsidR="007E692D" w:rsidRPr="00900E9B" w:rsidRDefault="007E692D" w:rsidP="008A1E83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7E692D" w:rsidRPr="00900E9B" w14:paraId="23F47536" w14:textId="77777777" w:rsidTr="008A1E83">
        <w:trPr>
          <w:trHeight w:val="1264"/>
        </w:trPr>
        <w:tc>
          <w:tcPr>
            <w:tcW w:w="1265" w:type="pct"/>
            <w:noWrap/>
          </w:tcPr>
          <w:p w14:paraId="747681AB" w14:textId="77777777" w:rsidR="007E692D" w:rsidRPr="00900E9B" w:rsidRDefault="007E692D" w:rsidP="008A1E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159857F" w14:textId="77777777" w:rsidR="007E692D" w:rsidRPr="00900E9B" w:rsidRDefault="007E692D" w:rsidP="008A1E8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262FCBA" w14:textId="77777777" w:rsidR="007E692D" w:rsidRPr="00895C76" w:rsidRDefault="007E692D" w:rsidP="007E692D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lang w:val="en-IN" w:eastAsia="en-IN"/>
              </w:rPr>
            </w:pPr>
            <w:r w:rsidRPr="00895C76">
              <w:rPr>
                <w:lang w:val="en-IN" w:eastAsia="en-IN"/>
              </w:rPr>
              <w:t>Provides baseline scientific data on the effect of stocking density on growth and feed utilization in guinea pigs, an under-researched micro-livestock species.</w:t>
            </w:r>
          </w:p>
          <w:p w14:paraId="0A865021" w14:textId="77777777" w:rsidR="007E692D" w:rsidRPr="00895C76" w:rsidRDefault="007E692D" w:rsidP="007E692D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lang w:val="en-IN" w:eastAsia="en-IN"/>
              </w:rPr>
            </w:pPr>
            <w:r w:rsidRPr="00895C76">
              <w:rPr>
                <w:lang w:val="en-IN" w:eastAsia="en-IN"/>
              </w:rPr>
              <w:t>Demonstrates that moderate differences in space allowance do not negatively affect growth performance or feed efficiency under proper nutrition.</w:t>
            </w:r>
          </w:p>
          <w:p w14:paraId="5DBCB7C9" w14:textId="77777777" w:rsidR="007E692D" w:rsidRPr="00895C76" w:rsidRDefault="007E692D" w:rsidP="007E692D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lang w:val="en-IN" w:eastAsia="en-IN"/>
              </w:rPr>
            </w:pPr>
            <w:r w:rsidRPr="00895C76">
              <w:rPr>
                <w:lang w:val="en-IN" w:eastAsia="en-IN"/>
              </w:rPr>
              <w:t>Offers practical guidance for optimizing housing and space utilization in smallholder and intensive guinea pig production systems.</w:t>
            </w:r>
          </w:p>
          <w:p w14:paraId="2BE383E5" w14:textId="77777777" w:rsidR="007E692D" w:rsidRPr="00895C76" w:rsidRDefault="007E692D" w:rsidP="007E692D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lang w:val="en-IN" w:eastAsia="en-IN"/>
              </w:rPr>
            </w:pPr>
            <w:r w:rsidRPr="00895C76">
              <w:rPr>
                <w:lang w:val="en-IN" w:eastAsia="en-IN"/>
              </w:rPr>
              <w:t>Supports the development of sustainable and economically viable alternative livestock models for resource-limited regions.</w:t>
            </w:r>
          </w:p>
        </w:tc>
        <w:tc>
          <w:tcPr>
            <w:tcW w:w="1523" w:type="pct"/>
          </w:tcPr>
          <w:p w14:paraId="5247B4EB" w14:textId="77777777" w:rsidR="007E692D" w:rsidRPr="008D5712" w:rsidRDefault="007E692D" w:rsidP="008A1E83">
            <w:pPr>
              <w:pStyle w:val="Heading2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8D571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As you mentioned, these factors help to educate the people and motivate them to start rearing the Guinea pigs which is more profitable when it is reared in scientific manner.</w:t>
            </w:r>
          </w:p>
        </w:tc>
      </w:tr>
      <w:tr w:rsidR="007E692D" w:rsidRPr="00900E9B" w14:paraId="3E48AAB9" w14:textId="77777777" w:rsidTr="008A1E83">
        <w:trPr>
          <w:trHeight w:val="1262"/>
        </w:trPr>
        <w:tc>
          <w:tcPr>
            <w:tcW w:w="1265" w:type="pct"/>
            <w:noWrap/>
          </w:tcPr>
          <w:p w14:paraId="74416A49" w14:textId="77777777" w:rsidR="007E692D" w:rsidRPr="00900E9B" w:rsidRDefault="007E692D" w:rsidP="008A1E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C977247" w14:textId="77777777" w:rsidR="007E692D" w:rsidRPr="00900E9B" w:rsidRDefault="007E692D" w:rsidP="008A1E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907B5BB" w14:textId="77777777" w:rsidR="007E692D" w:rsidRPr="00900E9B" w:rsidRDefault="007E692D" w:rsidP="008A1E83">
            <w:pPr>
              <w:pStyle w:val="Heading2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7D399A8" w14:textId="77777777" w:rsidR="007E692D" w:rsidRPr="00900E9B" w:rsidRDefault="007E692D" w:rsidP="008A1E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BBA89E2" w14:textId="77777777" w:rsidR="007E692D" w:rsidRPr="002955CF" w:rsidRDefault="007E692D" w:rsidP="008A1E83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 w:rsidRPr="002955CF">
              <w:rPr>
                <w:rFonts w:ascii="Times New Roman" w:hAnsi="Times New Roman"/>
                <w:b/>
                <w:lang w:val="en-GB"/>
              </w:rPr>
              <w:t>Thank you.</w:t>
            </w:r>
          </w:p>
        </w:tc>
      </w:tr>
      <w:tr w:rsidR="007E692D" w:rsidRPr="00900E9B" w14:paraId="3859FAB1" w14:textId="77777777" w:rsidTr="008A1E83">
        <w:trPr>
          <w:trHeight w:val="1262"/>
        </w:trPr>
        <w:tc>
          <w:tcPr>
            <w:tcW w:w="1265" w:type="pct"/>
            <w:noWrap/>
          </w:tcPr>
          <w:p w14:paraId="04CA4C5C" w14:textId="77777777" w:rsidR="007E692D" w:rsidRPr="00900E9B" w:rsidRDefault="007E692D" w:rsidP="008A1E83">
            <w:pPr>
              <w:pStyle w:val="Heading2"/>
              <w:ind w:left="360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5FE00E08" w14:textId="77777777" w:rsidR="007E692D" w:rsidRPr="00900E9B" w:rsidRDefault="007E692D" w:rsidP="008A1E83">
            <w:pPr>
              <w:pStyle w:val="Heading2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18733FB" w14:textId="77777777" w:rsidR="007E692D" w:rsidRPr="00900E9B" w:rsidRDefault="007E692D" w:rsidP="008A1E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AE1ED51" w14:textId="77777777" w:rsidR="007E692D" w:rsidRPr="002955CF" w:rsidRDefault="007E692D" w:rsidP="008A1E83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 w:rsidRPr="002955CF">
              <w:rPr>
                <w:rFonts w:ascii="Times New Roman" w:hAnsi="Times New Roman"/>
                <w:b/>
                <w:lang w:val="en-GB"/>
              </w:rPr>
              <w:t>Thank you</w:t>
            </w:r>
          </w:p>
        </w:tc>
      </w:tr>
      <w:tr w:rsidR="007E692D" w:rsidRPr="00900E9B" w14:paraId="2423204C" w14:textId="77777777" w:rsidTr="008A1E83">
        <w:trPr>
          <w:trHeight w:val="704"/>
        </w:trPr>
        <w:tc>
          <w:tcPr>
            <w:tcW w:w="1265" w:type="pct"/>
            <w:noWrap/>
          </w:tcPr>
          <w:p w14:paraId="6EF32FF7" w14:textId="77777777" w:rsidR="007E692D" w:rsidRPr="00900E9B" w:rsidRDefault="007E692D" w:rsidP="008A1E83">
            <w:pPr>
              <w:pStyle w:val="Heading2"/>
              <w:ind w:left="360"/>
              <w:rPr>
                <w:b/>
                <w:bCs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02840481" w14:textId="77777777" w:rsidR="007E692D" w:rsidRPr="00C115E9" w:rsidRDefault="007E692D" w:rsidP="008A1E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DAD8063" w14:textId="77777777" w:rsidR="007E692D" w:rsidRPr="002955CF" w:rsidRDefault="007E692D" w:rsidP="008A1E83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 w:rsidRPr="002955CF">
              <w:rPr>
                <w:rFonts w:ascii="Times New Roman" w:hAnsi="Times New Roman"/>
                <w:b/>
                <w:lang w:val="en-GB"/>
              </w:rPr>
              <w:t>Thank you</w:t>
            </w:r>
          </w:p>
        </w:tc>
      </w:tr>
      <w:tr w:rsidR="007E692D" w:rsidRPr="00900E9B" w14:paraId="1283209E" w14:textId="77777777" w:rsidTr="008A1E83">
        <w:trPr>
          <w:trHeight w:val="703"/>
        </w:trPr>
        <w:tc>
          <w:tcPr>
            <w:tcW w:w="1265" w:type="pct"/>
            <w:noWrap/>
          </w:tcPr>
          <w:p w14:paraId="729AD547" w14:textId="77777777" w:rsidR="007E692D" w:rsidRPr="00E10705" w:rsidRDefault="007E692D" w:rsidP="008A1E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8F5048C" w14:textId="77777777" w:rsidR="007E692D" w:rsidRPr="006F5EBE" w:rsidRDefault="007E692D" w:rsidP="008A1E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ABC3D29" w14:textId="77777777" w:rsidR="007E692D" w:rsidRPr="002955CF" w:rsidRDefault="007E692D" w:rsidP="008A1E83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 w:rsidRPr="002955CF">
              <w:rPr>
                <w:rFonts w:ascii="Times New Roman" w:hAnsi="Times New Roman"/>
                <w:b/>
                <w:lang w:val="en-GB"/>
              </w:rPr>
              <w:t>Thank you</w:t>
            </w:r>
          </w:p>
        </w:tc>
      </w:tr>
      <w:tr w:rsidR="007E692D" w:rsidRPr="00900E9B" w14:paraId="31CAF9F1" w14:textId="77777777" w:rsidTr="008A1E83">
        <w:trPr>
          <w:trHeight w:val="386"/>
        </w:trPr>
        <w:tc>
          <w:tcPr>
            <w:tcW w:w="1265" w:type="pct"/>
            <w:noWrap/>
          </w:tcPr>
          <w:p w14:paraId="4B871541" w14:textId="77777777" w:rsidR="007E692D" w:rsidRPr="00900E9B" w:rsidRDefault="007E692D" w:rsidP="008A1E83">
            <w:pPr>
              <w:pStyle w:val="Heading2"/>
              <w:ind w:left="360"/>
              <w:rPr>
                <w:rFonts w:ascii="Times New Roman" w:hAnsi="Times New Roman"/>
                <w:bCs/>
                <w:lang w:val="en-GB"/>
              </w:rPr>
            </w:pPr>
            <w:r w:rsidRPr="00900E9B">
              <w:rPr>
                <w:rFonts w:ascii="Times New Roman" w:hAnsi="Times New Roman"/>
                <w:bCs/>
                <w:lang w:val="en-GB"/>
              </w:rPr>
              <w:lastRenderedPageBreak/>
              <w:t xml:space="preserve">Is </w:t>
            </w:r>
            <w:r>
              <w:rPr>
                <w:rFonts w:ascii="Times New Roman" w:hAnsi="Times New Roman"/>
                <w:bCs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/>
                <w:lang w:val="en-GB"/>
              </w:rPr>
              <w:t>language/English quality of the article suitable for scholarly communications?</w:t>
            </w:r>
          </w:p>
          <w:p w14:paraId="18473FDF" w14:textId="77777777" w:rsidR="007E692D" w:rsidRPr="00900E9B" w:rsidRDefault="007E692D" w:rsidP="008A1E8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06A1F03" w14:textId="77777777" w:rsidR="007E692D" w:rsidRPr="00900E9B" w:rsidRDefault="007E692D" w:rsidP="008A1E8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2347722" w14:textId="77777777" w:rsidR="007E692D" w:rsidRPr="002955CF" w:rsidRDefault="007E692D" w:rsidP="008A1E83">
            <w:pPr>
              <w:rPr>
                <w:sz w:val="20"/>
                <w:szCs w:val="20"/>
                <w:lang w:val="en-GB"/>
              </w:rPr>
            </w:pPr>
            <w:r w:rsidRPr="002955CF">
              <w:rPr>
                <w:sz w:val="20"/>
                <w:szCs w:val="20"/>
                <w:lang w:val="en-GB"/>
              </w:rPr>
              <w:t>Thank you</w:t>
            </w:r>
          </w:p>
        </w:tc>
      </w:tr>
      <w:tr w:rsidR="007E692D" w:rsidRPr="00900E9B" w14:paraId="1F93116D" w14:textId="77777777" w:rsidTr="008A1E83">
        <w:trPr>
          <w:trHeight w:val="1178"/>
        </w:trPr>
        <w:tc>
          <w:tcPr>
            <w:tcW w:w="1265" w:type="pct"/>
            <w:noWrap/>
          </w:tcPr>
          <w:p w14:paraId="52E3666E" w14:textId="77777777" w:rsidR="007E692D" w:rsidRPr="00900E9B" w:rsidRDefault="007E692D" w:rsidP="008A1E83">
            <w:pPr>
              <w:pStyle w:val="Heading2"/>
              <w:rPr>
                <w:rFonts w:ascii="Times New Roman" w:hAnsi="Times New Roman"/>
                <w:b/>
                <w:bCs/>
                <w:lang w:val="en-GB"/>
              </w:rPr>
            </w:pPr>
            <w:r w:rsidRPr="00900E9B">
              <w:rPr>
                <w:rFonts w:ascii="Times New Roman" w:hAnsi="Times New Roman"/>
                <w:bCs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/>
                <w:bCs/>
                <w:lang w:val="en-GB"/>
              </w:rPr>
              <w:t>comments</w:t>
            </w:r>
          </w:p>
          <w:p w14:paraId="78DD6D46" w14:textId="77777777" w:rsidR="007E692D" w:rsidRPr="00900E9B" w:rsidRDefault="007E692D" w:rsidP="008A1E83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2212" w:type="pct"/>
          </w:tcPr>
          <w:p w14:paraId="61B620BF" w14:textId="77777777" w:rsidR="007E692D" w:rsidRDefault="007E692D" w:rsidP="007E692D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Introduction is too small. Improve it.</w:t>
            </w:r>
          </w:p>
          <w:p w14:paraId="23132537" w14:textId="77777777" w:rsidR="007E692D" w:rsidRDefault="007E692D" w:rsidP="007E692D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Materials methods also need to give in detailed.</w:t>
            </w:r>
          </w:p>
          <w:p w14:paraId="3087830D" w14:textId="77777777" w:rsidR="007E692D" w:rsidRDefault="007E692D" w:rsidP="007E692D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Figures are not incorporated (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cited )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in the text.</w:t>
            </w:r>
          </w:p>
          <w:p w14:paraId="59BB5BEB" w14:textId="77777777" w:rsidR="007E692D" w:rsidRDefault="007E692D" w:rsidP="007E692D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In table, “NS” is not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suggestible ,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please give full form</w:t>
            </w:r>
          </w:p>
          <w:p w14:paraId="03C22A2E" w14:textId="77777777" w:rsidR="007E692D" w:rsidRDefault="007E692D" w:rsidP="007E692D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References are not uniform.</w:t>
            </w:r>
          </w:p>
          <w:p w14:paraId="4AD8D817" w14:textId="77777777" w:rsidR="007E692D" w:rsidRDefault="007E692D" w:rsidP="007E692D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B00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Exact p-values should be reported instead of repeatedly stating “non-significant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.</w:t>
            </w:r>
          </w:p>
          <w:p w14:paraId="7BE6B8BA" w14:textId="77777777" w:rsidR="007E692D" w:rsidRDefault="007E692D" w:rsidP="007E692D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B00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Repetition and numbering errors in tables (e.g., duplicated week numbers) need correction.</w:t>
            </w:r>
          </w:p>
          <w:p w14:paraId="5D49B79F" w14:textId="77777777" w:rsidR="007E692D" w:rsidRPr="000D0955" w:rsidRDefault="007E692D" w:rsidP="007E692D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B00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Language and formatting require minor editing to improve clarity and reduce redundancy.</w:t>
            </w:r>
          </w:p>
        </w:tc>
        <w:tc>
          <w:tcPr>
            <w:tcW w:w="1523" w:type="pct"/>
          </w:tcPr>
          <w:p w14:paraId="701638EF" w14:textId="77777777" w:rsidR="007E692D" w:rsidRPr="002955CF" w:rsidRDefault="007E692D" w:rsidP="008A1E83">
            <w:pPr>
              <w:rPr>
                <w:sz w:val="20"/>
                <w:szCs w:val="20"/>
                <w:lang w:val="en-GB"/>
              </w:rPr>
            </w:pPr>
            <w:r w:rsidRPr="002955CF">
              <w:rPr>
                <w:sz w:val="20"/>
                <w:szCs w:val="20"/>
                <w:lang w:val="en-GB"/>
              </w:rPr>
              <w:t>As you mentioned corrections are made</w:t>
            </w:r>
          </w:p>
        </w:tc>
      </w:tr>
    </w:tbl>
    <w:p w14:paraId="68104BF3" w14:textId="77777777" w:rsidR="007E692D" w:rsidRPr="00900E9B" w:rsidRDefault="007E692D" w:rsidP="007E692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3EA2CF" w14:textId="77777777" w:rsidR="007E692D" w:rsidRPr="00900E9B" w:rsidRDefault="007E692D" w:rsidP="007E692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F8D0DF" w14:textId="77777777" w:rsidR="007E692D" w:rsidRPr="00900E9B" w:rsidRDefault="007E692D" w:rsidP="007E692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719D2E" w14:textId="77777777" w:rsidR="007E692D" w:rsidRPr="00900E9B" w:rsidRDefault="007E692D" w:rsidP="007E692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A7C0F6" w14:textId="77777777" w:rsidR="007E692D" w:rsidRPr="00900E9B" w:rsidRDefault="007E692D" w:rsidP="007E692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A26047" w14:textId="77777777" w:rsidR="007E692D" w:rsidRPr="00900E9B" w:rsidRDefault="007E692D" w:rsidP="007E692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546580" w14:textId="77777777" w:rsidR="007E692D" w:rsidRPr="00900E9B" w:rsidRDefault="007E692D" w:rsidP="007E692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C6B3F1" w14:textId="77777777" w:rsidR="007E692D" w:rsidRPr="00900E9B" w:rsidRDefault="007E692D" w:rsidP="007E692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F21996" w14:textId="77777777" w:rsidR="007E692D" w:rsidRPr="00900E9B" w:rsidRDefault="007E692D" w:rsidP="007E692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CC850F" w14:textId="77777777" w:rsidR="007E692D" w:rsidRDefault="007E692D" w:rsidP="007E692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1943B4" w14:textId="77777777" w:rsidR="007E692D" w:rsidRDefault="007E692D" w:rsidP="007E692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7E692D" w:rsidRPr="00340561" w14:paraId="6A2EC6C5" w14:textId="77777777" w:rsidTr="008A1E8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70D28" w14:textId="77777777" w:rsidR="007E692D" w:rsidRPr="00340561" w:rsidRDefault="007E692D" w:rsidP="008A1E8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CD09D48" w14:textId="77777777" w:rsidR="007E692D" w:rsidRPr="00340561" w:rsidRDefault="007E692D" w:rsidP="008A1E8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E692D" w:rsidRPr="00340561" w14:paraId="15FA2044" w14:textId="77777777" w:rsidTr="008A1E8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C57E6" w14:textId="77777777" w:rsidR="007E692D" w:rsidRPr="00340561" w:rsidRDefault="007E692D" w:rsidP="008A1E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4CE58" w14:textId="77777777" w:rsidR="007E692D" w:rsidRPr="00340561" w:rsidRDefault="007E692D" w:rsidP="008A1E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73D0439" w14:textId="77777777" w:rsidR="007E692D" w:rsidRPr="008608EB" w:rsidRDefault="007E692D" w:rsidP="008A1E8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D7DB06" w14:textId="77777777" w:rsidR="007E692D" w:rsidRPr="00340561" w:rsidRDefault="007E692D" w:rsidP="008A1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E692D" w:rsidRPr="00340561" w14:paraId="6D0F19DD" w14:textId="77777777" w:rsidTr="008A1E8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49530" w14:textId="77777777" w:rsidR="007E692D" w:rsidRPr="00340561" w:rsidRDefault="007E692D" w:rsidP="008A1E8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5CC2D07" w14:textId="77777777" w:rsidR="007E692D" w:rsidRPr="00340561" w:rsidRDefault="007E692D" w:rsidP="008A1E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8302C" w14:textId="77777777" w:rsidR="007E692D" w:rsidRPr="00340561" w:rsidRDefault="007E692D" w:rsidP="008A1E8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A8CDE86" w14:textId="77777777" w:rsidR="007E692D" w:rsidRPr="00340561" w:rsidRDefault="007E692D" w:rsidP="008A1E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41B305" w14:textId="77777777" w:rsidR="007E692D" w:rsidRPr="00340561" w:rsidRDefault="007E692D" w:rsidP="008A1E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87D6F81" w14:textId="77777777" w:rsidR="007E692D" w:rsidRPr="00340561" w:rsidRDefault="007E692D" w:rsidP="008A1E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2B738B" w14:textId="77777777" w:rsidR="007E692D" w:rsidRPr="00340561" w:rsidRDefault="007E692D" w:rsidP="008A1E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were involved</w:t>
            </w:r>
          </w:p>
          <w:p w14:paraId="00FC6082" w14:textId="77777777" w:rsidR="007E692D" w:rsidRPr="00340561" w:rsidRDefault="007E692D" w:rsidP="008A1E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7602DCB" w14:textId="77777777" w:rsidR="007E692D" w:rsidRDefault="007E692D" w:rsidP="007E692D"/>
    <w:p w14:paraId="3FC9A986" w14:textId="77777777" w:rsidR="007E692D" w:rsidRDefault="007E692D" w:rsidP="007E692D"/>
    <w:p w14:paraId="36795F5C" w14:textId="77777777" w:rsidR="007E692D" w:rsidRPr="00375011" w:rsidRDefault="007E692D" w:rsidP="007E692D">
      <w:pPr>
        <w:rPr>
          <w:bCs/>
          <w:u w:val="single"/>
          <w:lang w:val="en-GB"/>
        </w:rPr>
      </w:pPr>
    </w:p>
    <w:bookmarkEnd w:id="4"/>
    <w:p w14:paraId="694C128D" w14:textId="77777777" w:rsidR="007E692D" w:rsidRDefault="007E692D" w:rsidP="007E692D"/>
    <w:bookmarkEnd w:id="0"/>
    <w:bookmarkEnd w:id="1"/>
    <w:p w14:paraId="2670AC07" w14:textId="77777777" w:rsidR="007E692D" w:rsidRPr="00900E9B" w:rsidRDefault="007E692D" w:rsidP="007E692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60E4EB" w14:textId="77777777" w:rsidR="004929C3" w:rsidRDefault="004929C3"/>
    <w:sectPr w:rsidR="004929C3" w:rsidSect="007E692D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E8659" w14:textId="77777777" w:rsidR="00D2173D" w:rsidRDefault="00D2173D">
      <w:r>
        <w:separator/>
      </w:r>
    </w:p>
  </w:endnote>
  <w:endnote w:type="continuationSeparator" w:id="0">
    <w:p w14:paraId="7ED70E81" w14:textId="77777777" w:rsidR="00D2173D" w:rsidRDefault="00D21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FD8A3" w14:textId="77777777" w:rsidR="007E692D" w:rsidRPr="00546343" w:rsidRDefault="007E692D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A10039">
      <w:rPr>
        <w:sz w:val="16"/>
      </w:rPr>
      <w:t xml:space="preserve">Version: </w:t>
    </w:r>
    <w:r>
      <w:rPr>
        <w:sz w:val="16"/>
      </w:rPr>
      <w:t>3</w:t>
    </w:r>
    <w:r w:rsidRPr="00A10039">
      <w:rPr>
        <w:sz w:val="16"/>
      </w:rPr>
      <w:t xml:space="preserve"> (0</w:t>
    </w:r>
    <w:r>
      <w:rPr>
        <w:sz w:val="16"/>
      </w:rPr>
      <w:t>7</w:t>
    </w:r>
    <w:r w:rsidRPr="00A10039">
      <w:rPr>
        <w:sz w:val="16"/>
      </w:rPr>
      <w:t>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62C15" w14:textId="77777777" w:rsidR="00D2173D" w:rsidRDefault="00D2173D">
      <w:r>
        <w:separator/>
      </w:r>
    </w:p>
  </w:footnote>
  <w:footnote w:type="continuationSeparator" w:id="0">
    <w:p w14:paraId="4F348E50" w14:textId="77777777" w:rsidR="00D2173D" w:rsidRDefault="00D21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4453C" w14:textId="77777777" w:rsidR="007E692D" w:rsidRDefault="007E692D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C60ED95" w14:textId="77777777" w:rsidR="007E692D" w:rsidRPr="00254F80" w:rsidRDefault="007E692D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D4383"/>
    <w:multiLevelType w:val="hybridMultilevel"/>
    <w:tmpl w:val="DCF05C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D043A"/>
    <w:multiLevelType w:val="hybridMultilevel"/>
    <w:tmpl w:val="6BE00DB6"/>
    <w:lvl w:ilvl="0" w:tplc="C60C52DE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691"/>
    <w:rsid w:val="003A1691"/>
    <w:rsid w:val="00484D1B"/>
    <w:rsid w:val="004929C3"/>
    <w:rsid w:val="007E692D"/>
    <w:rsid w:val="00CD0400"/>
    <w:rsid w:val="00D2173D"/>
    <w:rsid w:val="00D66D7A"/>
    <w:rsid w:val="00E21A72"/>
    <w:rsid w:val="00E82A53"/>
    <w:rsid w:val="00F7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E19C68-4E83-4DE9-8FE2-BC5862C91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692D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16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A16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16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16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16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16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16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16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16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16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3A16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16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169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169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16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16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16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16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16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16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16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16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16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16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16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169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16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169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1691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rsid w:val="007E692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7E692D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7E692D"/>
    <w:rPr>
      <w:rFonts w:ascii="Helvetica" w:eastAsia="MS Mincho" w:hAnsi="Helvetica" w:cs="Helvetica"/>
      <w:kern w:val="0"/>
      <w:lang w:val="fr-F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9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92D"/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Hyperlink">
    <w:name w:val="Hyperlink"/>
    <w:uiPriority w:val="99"/>
    <w:unhideWhenUsed/>
    <w:rsid w:val="007E69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index.php/JE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 A</dc:creator>
  <cp:keywords/>
  <dc:description/>
  <cp:lastModifiedBy>Editor-11</cp:lastModifiedBy>
  <cp:revision>3</cp:revision>
  <dcterms:created xsi:type="dcterms:W3CDTF">2026-02-04T08:43:00Z</dcterms:created>
  <dcterms:modified xsi:type="dcterms:W3CDTF">2026-02-04T12:31:00Z</dcterms:modified>
</cp:coreProperties>
</file>