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A06A385" w14:textId="77777777" w:rsidTr="002643B3">
        <w:trPr>
          <w:trHeight w:val="290"/>
        </w:trPr>
        <w:tc>
          <w:tcPr>
            <w:tcW w:w="5000" w:type="pct"/>
            <w:gridSpan w:val="2"/>
            <w:tcBorders>
              <w:top w:val="nil"/>
              <w:left w:val="nil"/>
              <w:right w:val="nil"/>
            </w:tcBorders>
          </w:tcPr>
          <w:p w14:paraId="3EC1C09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4E7BCBF" w14:textId="77777777" w:rsidTr="002643B3">
        <w:trPr>
          <w:trHeight w:val="290"/>
        </w:trPr>
        <w:tc>
          <w:tcPr>
            <w:tcW w:w="1234" w:type="pct"/>
          </w:tcPr>
          <w:p w14:paraId="5BBBFB6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5A8B9AB" w14:textId="77777777" w:rsidR="0000007A" w:rsidRPr="00E65EB7" w:rsidRDefault="009D2B48" w:rsidP="00E65EB7">
            <w:pPr>
              <w:rPr>
                <w:rFonts w:ascii="Arial" w:hAnsi="Arial" w:cs="Arial"/>
                <w:b/>
                <w:bCs/>
                <w:color w:val="0000FF"/>
                <w:sz w:val="20"/>
                <w:szCs w:val="20"/>
              </w:rPr>
            </w:pPr>
            <w:hyperlink r:id="rId8" w:history="1">
              <w:r w:rsidR="00301E6E" w:rsidRPr="009D2B48">
                <w:rPr>
                  <w:rStyle w:val="Hyperlink"/>
                  <w:rFonts w:ascii="Arial" w:hAnsi="Arial" w:cs="Arial"/>
                  <w:b/>
                  <w:bCs/>
                  <w:sz w:val="20"/>
                  <w:szCs w:val="20"/>
                </w:rPr>
                <w:t>Journal of Advances in Medical and Pharmaceutical Sciences</w:t>
              </w:r>
            </w:hyperlink>
            <w:r w:rsidR="00301E6E" w:rsidRPr="00301E6E">
              <w:rPr>
                <w:rFonts w:ascii="Arial" w:hAnsi="Arial" w:cs="Arial"/>
                <w:b/>
                <w:bCs/>
                <w:color w:val="0000FF"/>
                <w:sz w:val="20"/>
                <w:szCs w:val="20"/>
              </w:rPr>
              <w:t xml:space="preserve"> </w:t>
            </w:r>
          </w:p>
        </w:tc>
      </w:tr>
      <w:tr w:rsidR="0000007A" w:rsidRPr="00F245A7" w14:paraId="4AFF7BB7" w14:textId="77777777" w:rsidTr="002643B3">
        <w:trPr>
          <w:trHeight w:val="290"/>
        </w:trPr>
        <w:tc>
          <w:tcPr>
            <w:tcW w:w="1234" w:type="pct"/>
          </w:tcPr>
          <w:p w14:paraId="0940CD3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60EA5E8" w14:textId="77777777" w:rsidR="0000007A" w:rsidRPr="00F245A7" w:rsidRDefault="003C3089" w:rsidP="00F3669D">
            <w:pPr>
              <w:pStyle w:val="NormalWeb"/>
              <w:spacing w:before="0" w:beforeAutospacing="0" w:after="0" w:afterAutospacing="0"/>
              <w:rPr>
                <w:rFonts w:ascii="Arial" w:hAnsi="Arial" w:cs="Arial"/>
                <w:b/>
                <w:bCs/>
                <w:sz w:val="20"/>
                <w:szCs w:val="28"/>
                <w:lang w:val="en-GB"/>
              </w:rPr>
            </w:pPr>
            <w:r w:rsidRPr="003C3089">
              <w:rPr>
                <w:rFonts w:ascii="Arial" w:hAnsi="Arial" w:cs="Arial"/>
                <w:b/>
                <w:bCs/>
                <w:sz w:val="20"/>
                <w:szCs w:val="28"/>
                <w:lang w:val="en-GB"/>
              </w:rPr>
              <w:t>Ms_JAMPS_150985</w:t>
            </w:r>
          </w:p>
        </w:tc>
      </w:tr>
      <w:tr w:rsidR="0000007A" w:rsidRPr="00F245A7" w14:paraId="09531AB1" w14:textId="77777777" w:rsidTr="002643B3">
        <w:trPr>
          <w:trHeight w:val="650"/>
        </w:trPr>
        <w:tc>
          <w:tcPr>
            <w:tcW w:w="1234" w:type="pct"/>
          </w:tcPr>
          <w:p w14:paraId="4639EB6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709AD88" w14:textId="77777777" w:rsidR="0000007A" w:rsidRPr="00F245A7" w:rsidRDefault="003C3089" w:rsidP="000450FC">
            <w:pPr>
              <w:pStyle w:val="NormalWeb"/>
              <w:spacing w:before="0" w:beforeAutospacing="0" w:after="0" w:afterAutospacing="0"/>
              <w:rPr>
                <w:rFonts w:ascii="Arial" w:hAnsi="Arial" w:cs="Arial"/>
                <w:b/>
                <w:sz w:val="20"/>
                <w:szCs w:val="28"/>
                <w:lang w:val="en-GB"/>
              </w:rPr>
            </w:pPr>
            <w:r w:rsidRPr="003C3089">
              <w:rPr>
                <w:rFonts w:ascii="Arial" w:hAnsi="Arial" w:cs="Arial"/>
                <w:b/>
                <w:sz w:val="20"/>
                <w:szCs w:val="28"/>
                <w:lang w:val="en-GB"/>
              </w:rPr>
              <w:t>Evaluation of Renal Function Indices among Overweight and Obese Students at Joseph Ayo Babalola University, Ikeji-Arakeji, Osun State, Nigeria</w:t>
            </w:r>
          </w:p>
        </w:tc>
      </w:tr>
      <w:tr w:rsidR="00CF0BBB" w:rsidRPr="00F245A7" w14:paraId="2C2DCA45" w14:textId="77777777" w:rsidTr="002643B3">
        <w:trPr>
          <w:trHeight w:val="332"/>
        </w:trPr>
        <w:tc>
          <w:tcPr>
            <w:tcW w:w="1234" w:type="pct"/>
          </w:tcPr>
          <w:p w14:paraId="5433BB7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FAA87EF"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73B588DD" w14:textId="77777777" w:rsidR="0037010C" w:rsidRPr="00900E9B" w:rsidRDefault="0037010C" w:rsidP="0037010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010C" w:rsidRPr="00900E9B" w14:paraId="2EC45EF6" w14:textId="77777777">
        <w:tc>
          <w:tcPr>
            <w:tcW w:w="5000" w:type="pct"/>
            <w:gridSpan w:val="3"/>
            <w:tcBorders>
              <w:top w:val="nil"/>
              <w:left w:val="nil"/>
              <w:right w:val="nil"/>
            </w:tcBorders>
            <w:noWrap/>
          </w:tcPr>
          <w:p w14:paraId="16507149" w14:textId="77777777" w:rsidR="0037010C" w:rsidRPr="00900E9B" w:rsidRDefault="0037010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716BFAF" w14:textId="77777777" w:rsidR="0037010C" w:rsidRPr="00900E9B" w:rsidRDefault="0037010C">
            <w:pPr>
              <w:rPr>
                <w:sz w:val="20"/>
                <w:szCs w:val="20"/>
                <w:lang w:val="en-GB"/>
              </w:rPr>
            </w:pPr>
          </w:p>
        </w:tc>
      </w:tr>
      <w:tr w:rsidR="0037010C" w:rsidRPr="00900E9B" w14:paraId="396E2D2C" w14:textId="77777777">
        <w:tc>
          <w:tcPr>
            <w:tcW w:w="1265" w:type="pct"/>
            <w:noWrap/>
          </w:tcPr>
          <w:p w14:paraId="3E7BDAA9" w14:textId="77777777" w:rsidR="0037010C" w:rsidRPr="00900E9B" w:rsidRDefault="0037010C">
            <w:pPr>
              <w:pStyle w:val="Heading2"/>
              <w:jc w:val="left"/>
              <w:rPr>
                <w:rFonts w:ascii="Times New Roman" w:hAnsi="Times New Roman"/>
                <w:lang w:val="en-GB"/>
              </w:rPr>
            </w:pPr>
          </w:p>
        </w:tc>
        <w:tc>
          <w:tcPr>
            <w:tcW w:w="2212" w:type="pct"/>
          </w:tcPr>
          <w:p w14:paraId="30805053" w14:textId="77777777" w:rsidR="0037010C" w:rsidRDefault="0037010C">
            <w:pPr>
              <w:pStyle w:val="Heading2"/>
              <w:jc w:val="left"/>
              <w:rPr>
                <w:rFonts w:ascii="Times New Roman" w:hAnsi="Times New Roman"/>
                <w:lang w:val="en-GB"/>
              </w:rPr>
            </w:pPr>
            <w:r w:rsidRPr="00900E9B">
              <w:rPr>
                <w:rFonts w:ascii="Times New Roman" w:hAnsi="Times New Roman"/>
                <w:lang w:val="en-GB"/>
              </w:rPr>
              <w:t>Reviewer’s comment</w:t>
            </w:r>
          </w:p>
          <w:p w14:paraId="45964C34" w14:textId="77777777" w:rsidR="00911B25" w:rsidRDefault="00911B25" w:rsidP="00911B25">
            <w:pPr>
              <w:rPr>
                <w:b/>
                <w:bCs/>
                <w:sz w:val="20"/>
                <w:szCs w:val="20"/>
              </w:rPr>
            </w:pPr>
            <w:r w:rsidRPr="00A604EE">
              <w:rPr>
                <w:b/>
                <w:bCs/>
                <w:sz w:val="20"/>
                <w:szCs w:val="20"/>
                <w:highlight w:val="yellow"/>
              </w:rPr>
              <w:t>Artificial Intelligence (AI) generated or assisted review comments are strictly prohibited during peer review.</w:t>
            </w:r>
          </w:p>
          <w:p w14:paraId="31F64EBE" w14:textId="77777777" w:rsidR="00911B25" w:rsidRPr="00911B25" w:rsidRDefault="00911B25" w:rsidP="00911B25">
            <w:pPr>
              <w:rPr>
                <w:lang w:val="en-GB"/>
              </w:rPr>
            </w:pPr>
          </w:p>
        </w:tc>
        <w:tc>
          <w:tcPr>
            <w:tcW w:w="1523" w:type="pct"/>
          </w:tcPr>
          <w:p w14:paraId="51379F6C" w14:textId="77777777" w:rsidR="00423AB5" w:rsidRDefault="00423AB5" w:rsidP="00423AB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EBC840" w14:textId="77777777" w:rsidR="0037010C" w:rsidRPr="00900E9B" w:rsidRDefault="0037010C">
            <w:pPr>
              <w:pStyle w:val="Heading2"/>
              <w:jc w:val="left"/>
              <w:rPr>
                <w:rFonts w:ascii="Times New Roman" w:hAnsi="Times New Roman"/>
                <w:b w:val="0"/>
                <w:lang w:val="en-GB"/>
              </w:rPr>
            </w:pPr>
          </w:p>
        </w:tc>
      </w:tr>
      <w:tr w:rsidR="0037010C" w:rsidRPr="00900E9B" w14:paraId="12661E3A" w14:textId="77777777">
        <w:trPr>
          <w:trHeight w:val="1264"/>
        </w:trPr>
        <w:tc>
          <w:tcPr>
            <w:tcW w:w="1265" w:type="pct"/>
            <w:noWrap/>
          </w:tcPr>
          <w:p w14:paraId="52C7B65E" w14:textId="77777777" w:rsidR="0037010C" w:rsidRPr="00900E9B" w:rsidRDefault="0037010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2AC15A1" w14:textId="77777777" w:rsidR="0037010C" w:rsidRPr="00900E9B" w:rsidRDefault="0037010C">
            <w:pPr>
              <w:ind w:left="360"/>
              <w:rPr>
                <w:rFonts w:eastAsia="MS Mincho"/>
                <w:b/>
                <w:bCs/>
                <w:sz w:val="20"/>
                <w:szCs w:val="20"/>
                <w:lang w:val="en-GB"/>
              </w:rPr>
            </w:pPr>
          </w:p>
        </w:tc>
        <w:tc>
          <w:tcPr>
            <w:tcW w:w="2212" w:type="pct"/>
          </w:tcPr>
          <w:p w14:paraId="2EC6A764" w14:textId="77777777" w:rsidR="0037010C" w:rsidRPr="00900E9B" w:rsidRDefault="0037010C">
            <w:pPr>
              <w:pStyle w:val="ListParagraph"/>
              <w:ind w:left="0"/>
              <w:rPr>
                <w:b/>
                <w:bCs/>
                <w:sz w:val="20"/>
                <w:szCs w:val="20"/>
                <w:lang w:val="en-GB"/>
              </w:rPr>
            </w:pPr>
          </w:p>
        </w:tc>
        <w:tc>
          <w:tcPr>
            <w:tcW w:w="1523" w:type="pct"/>
          </w:tcPr>
          <w:p w14:paraId="1610825E" w14:textId="77777777" w:rsidR="0037010C" w:rsidRPr="00900E9B" w:rsidRDefault="001B52AE">
            <w:pPr>
              <w:pStyle w:val="Heading2"/>
              <w:jc w:val="left"/>
              <w:rPr>
                <w:rFonts w:ascii="Times New Roman" w:hAnsi="Times New Roman"/>
                <w:b w:val="0"/>
                <w:lang w:val="en-GB"/>
              </w:rPr>
            </w:pPr>
            <w:r>
              <w:rPr>
                <w:rFonts w:ascii="Times New Roman" w:hAnsi="Times New Roman"/>
                <w:b w:val="0"/>
                <w:lang w:val="en-GB"/>
              </w:rPr>
              <w:t>This study provides evidence on renal function indices among underweight, normal and overweight students in a Nigerian university. This contributes to the understanding of early obesity related conditions and present the need for preventive screening, before an obvious kidney problems develops</w:t>
            </w:r>
          </w:p>
        </w:tc>
      </w:tr>
      <w:tr w:rsidR="0037010C" w:rsidRPr="00900E9B" w14:paraId="6AA1D9B3" w14:textId="77777777">
        <w:trPr>
          <w:trHeight w:val="1262"/>
        </w:trPr>
        <w:tc>
          <w:tcPr>
            <w:tcW w:w="1265" w:type="pct"/>
            <w:noWrap/>
          </w:tcPr>
          <w:p w14:paraId="72A254E2" w14:textId="77777777" w:rsidR="0037010C" w:rsidRPr="00900E9B" w:rsidRDefault="0037010C">
            <w:pPr>
              <w:ind w:left="360"/>
              <w:rPr>
                <w:b/>
                <w:bCs/>
                <w:sz w:val="20"/>
                <w:szCs w:val="20"/>
                <w:lang w:val="en-GB"/>
              </w:rPr>
            </w:pPr>
            <w:r w:rsidRPr="00900E9B">
              <w:rPr>
                <w:b/>
                <w:bCs/>
                <w:sz w:val="20"/>
                <w:szCs w:val="20"/>
                <w:lang w:val="en-GB"/>
              </w:rPr>
              <w:t>Is the title of the article suitable?</w:t>
            </w:r>
          </w:p>
          <w:p w14:paraId="589F5CAF" w14:textId="77777777" w:rsidR="0037010C" w:rsidRPr="00900E9B" w:rsidRDefault="0037010C">
            <w:pPr>
              <w:ind w:left="360"/>
              <w:rPr>
                <w:b/>
                <w:bCs/>
                <w:sz w:val="20"/>
                <w:szCs w:val="20"/>
                <w:lang w:val="en-GB"/>
              </w:rPr>
            </w:pPr>
            <w:r w:rsidRPr="00900E9B">
              <w:rPr>
                <w:b/>
                <w:bCs/>
                <w:sz w:val="20"/>
                <w:szCs w:val="20"/>
                <w:lang w:val="en-GB"/>
              </w:rPr>
              <w:t>(If not please suggest an alternative title)</w:t>
            </w:r>
          </w:p>
          <w:p w14:paraId="74B385B4" w14:textId="77777777" w:rsidR="0037010C" w:rsidRPr="00900E9B" w:rsidRDefault="0037010C">
            <w:pPr>
              <w:pStyle w:val="Heading2"/>
              <w:jc w:val="left"/>
              <w:rPr>
                <w:rFonts w:ascii="Times New Roman" w:hAnsi="Times New Roman"/>
                <w:u w:val="single"/>
                <w:lang w:val="en-GB"/>
              </w:rPr>
            </w:pPr>
          </w:p>
        </w:tc>
        <w:tc>
          <w:tcPr>
            <w:tcW w:w="2212" w:type="pct"/>
          </w:tcPr>
          <w:p w14:paraId="261D4C51" w14:textId="77777777" w:rsidR="0037010C" w:rsidRPr="00900E9B" w:rsidRDefault="003B27DB">
            <w:pPr>
              <w:ind w:left="360"/>
              <w:rPr>
                <w:b/>
                <w:bCs/>
                <w:sz w:val="20"/>
                <w:szCs w:val="20"/>
                <w:lang w:val="en-GB"/>
              </w:rPr>
            </w:pPr>
            <w:r>
              <w:rPr>
                <w:b/>
                <w:bCs/>
                <w:sz w:val="20"/>
                <w:szCs w:val="20"/>
                <w:lang w:val="en-GB"/>
              </w:rPr>
              <w:t xml:space="preserve">Missing the type of the </w:t>
            </w:r>
            <w:r w:rsidR="00C85FA7">
              <w:rPr>
                <w:b/>
                <w:bCs/>
                <w:sz w:val="20"/>
                <w:szCs w:val="20"/>
                <w:lang w:val="en-GB"/>
              </w:rPr>
              <w:t>research:</w:t>
            </w:r>
            <w:r>
              <w:rPr>
                <w:b/>
                <w:bCs/>
                <w:sz w:val="20"/>
                <w:szCs w:val="20"/>
                <w:lang w:val="en-GB"/>
              </w:rPr>
              <w:t xml:space="preserve"> I suggest adding the type of the research ( quanititative , qualitative , descriptive, analytical ….. ect </w:t>
            </w:r>
          </w:p>
        </w:tc>
        <w:tc>
          <w:tcPr>
            <w:tcW w:w="1523" w:type="pct"/>
          </w:tcPr>
          <w:p w14:paraId="4D0597EA" w14:textId="77777777" w:rsidR="0037010C" w:rsidRPr="00900E9B" w:rsidRDefault="001B52AE">
            <w:pPr>
              <w:pStyle w:val="Heading2"/>
              <w:jc w:val="left"/>
              <w:rPr>
                <w:rFonts w:ascii="Times New Roman" w:hAnsi="Times New Roman"/>
                <w:b w:val="0"/>
                <w:lang w:val="en-GB"/>
              </w:rPr>
            </w:pPr>
            <w:r>
              <w:rPr>
                <w:rFonts w:ascii="Times New Roman" w:hAnsi="Times New Roman"/>
                <w:b w:val="0"/>
                <w:lang w:val="en-GB"/>
              </w:rPr>
              <w:t xml:space="preserve">This was a cross sectional analytical study </w:t>
            </w:r>
          </w:p>
        </w:tc>
      </w:tr>
      <w:tr w:rsidR="0037010C" w:rsidRPr="00900E9B" w14:paraId="66C79D0D" w14:textId="77777777">
        <w:trPr>
          <w:trHeight w:val="1262"/>
        </w:trPr>
        <w:tc>
          <w:tcPr>
            <w:tcW w:w="1265" w:type="pct"/>
            <w:noWrap/>
          </w:tcPr>
          <w:p w14:paraId="5E29A53B" w14:textId="77777777" w:rsidR="0037010C" w:rsidRPr="00900E9B" w:rsidRDefault="0037010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EB4B646" w14:textId="77777777" w:rsidR="0037010C" w:rsidRPr="00900E9B" w:rsidRDefault="0037010C">
            <w:pPr>
              <w:pStyle w:val="Heading2"/>
              <w:jc w:val="left"/>
              <w:rPr>
                <w:rFonts w:ascii="Times New Roman" w:hAnsi="Times New Roman"/>
                <w:u w:val="single"/>
                <w:lang w:val="en-GB"/>
              </w:rPr>
            </w:pPr>
          </w:p>
        </w:tc>
        <w:tc>
          <w:tcPr>
            <w:tcW w:w="2212" w:type="pct"/>
          </w:tcPr>
          <w:p w14:paraId="75C1A692" w14:textId="77777777" w:rsidR="0037010C" w:rsidRPr="00900E9B" w:rsidRDefault="003B27DB">
            <w:pPr>
              <w:ind w:left="360"/>
              <w:rPr>
                <w:b/>
                <w:bCs/>
                <w:sz w:val="20"/>
                <w:szCs w:val="20"/>
                <w:lang w:val="en-GB"/>
              </w:rPr>
            </w:pPr>
            <w:r>
              <w:rPr>
                <w:b/>
                <w:bCs/>
                <w:sz w:val="20"/>
                <w:szCs w:val="20"/>
                <w:lang w:val="en-GB"/>
              </w:rPr>
              <w:t xml:space="preserve">It is comprehensive </w:t>
            </w:r>
          </w:p>
        </w:tc>
        <w:tc>
          <w:tcPr>
            <w:tcW w:w="1523" w:type="pct"/>
          </w:tcPr>
          <w:p w14:paraId="212014B8" w14:textId="77777777" w:rsidR="0037010C" w:rsidRPr="00900E9B" w:rsidRDefault="0037010C">
            <w:pPr>
              <w:pStyle w:val="Heading2"/>
              <w:jc w:val="left"/>
              <w:rPr>
                <w:rFonts w:ascii="Times New Roman" w:hAnsi="Times New Roman"/>
                <w:b w:val="0"/>
                <w:lang w:val="en-GB"/>
              </w:rPr>
            </w:pPr>
          </w:p>
        </w:tc>
      </w:tr>
      <w:tr w:rsidR="0037010C" w:rsidRPr="00900E9B" w14:paraId="6E358BE4" w14:textId="77777777">
        <w:trPr>
          <w:trHeight w:val="704"/>
        </w:trPr>
        <w:tc>
          <w:tcPr>
            <w:tcW w:w="1265" w:type="pct"/>
            <w:noWrap/>
          </w:tcPr>
          <w:p w14:paraId="12E0DD22" w14:textId="77777777" w:rsidR="0037010C" w:rsidRPr="00900E9B" w:rsidRDefault="0037010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79019EC" w14:textId="77777777" w:rsidR="0037010C" w:rsidRPr="00C115E9" w:rsidRDefault="0037010C">
            <w:pPr>
              <w:pStyle w:val="ListParagraph"/>
              <w:ind w:left="0"/>
              <w:rPr>
                <w:bCs/>
                <w:sz w:val="20"/>
                <w:szCs w:val="20"/>
                <w:lang w:val="en-GB"/>
              </w:rPr>
            </w:pPr>
          </w:p>
        </w:tc>
        <w:tc>
          <w:tcPr>
            <w:tcW w:w="1523" w:type="pct"/>
          </w:tcPr>
          <w:p w14:paraId="4E3F51E5" w14:textId="77777777" w:rsidR="0037010C" w:rsidRPr="00900E9B" w:rsidRDefault="0037010C">
            <w:pPr>
              <w:pStyle w:val="Heading2"/>
              <w:jc w:val="left"/>
              <w:rPr>
                <w:rFonts w:ascii="Times New Roman" w:hAnsi="Times New Roman"/>
                <w:b w:val="0"/>
                <w:lang w:val="en-GB"/>
              </w:rPr>
            </w:pPr>
          </w:p>
        </w:tc>
      </w:tr>
      <w:tr w:rsidR="0037010C" w:rsidRPr="00900E9B" w14:paraId="3D785B74" w14:textId="77777777">
        <w:trPr>
          <w:trHeight w:val="703"/>
        </w:trPr>
        <w:tc>
          <w:tcPr>
            <w:tcW w:w="1265" w:type="pct"/>
            <w:noWrap/>
          </w:tcPr>
          <w:p w14:paraId="17449188" w14:textId="77777777" w:rsidR="0037010C" w:rsidRPr="00E10705" w:rsidRDefault="0037010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C8FD0DE" w14:textId="77777777" w:rsidR="0037010C" w:rsidRPr="006F5EBE" w:rsidRDefault="0037010C">
            <w:pPr>
              <w:pStyle w:val="ListParagraph"/>
              <w:ind w:left="0"/>
              <w:rPr>
                <w:bCs/>
                <w:sz w:val="20"/>
                <w:szCs w:val="20"/>
                <w:lang w:val="en-GB"/>
              </w:rPr>
            </w:pPr>
          </w:p>
        </w:tc>
        <w:tc>
          <w:tcPr>
            <w:tcW w:w="1523" w:type="pct"/>
          </w:tcPr>
          <w:p w14:paraId="744CB2E8" w14:textId="77777777" w:rsidR="0037010C" w:rsidRPr="00900E9B" w:rsidRDefault="0037010C">
            <w:pPr>
              <w:pStyle w:val="Heading2"/>
              <w:jc w:val="left"/>
              <w:rPr>
                <w:rFonts w:ascii="Times New Roman" w:hAnsi="Times New Roman"/>
                <w:b w:val="0"/>
                <w:lang w:val="en-GB"/>
              </w:rPr>
            </w:pPr>
          </w:p>
        </w:tc>
      </w:tr>
      <w:tr w:rsidR="0037010C" w:rsidRPr="00900E9B" w14:paraId="7C72A2CD" w14:textId="77777777">
        <w:trPr>
          <w:trHeight w:val="386"/>
        </w:trPr>
        <w:tc>
          <w:tcPr>
            <w:tcW w:w="1265" w:type="pct"/>
            <w:noWrap/>
          </w:tcPr>
          <w:p w14:paraId="4D593DA4" w14:textId="77777777" w:rsidR="0037010C" w:rsidRPr="00900E9B" w:rsidRDefault="0037010C">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39EA7DF" w14:textId="77777777" w:rsidR="0037010C" w:rsidRPr="00900E9B" w:rsidRDefault="0037010C">
            <w:pPr>
              <w:rPr>
                <w:sz w:val="20"/>
                <w:szCs w:val="20"/>
                <w:lang w:val="en-GB"/>
              </w:rPr>
            </w:pPr>
          </w:p>
        </w:tc>
        <w:tc>
          <w:tcPr>
            <w:tcW w:w="2212" w:type="pct"/>
          </w:tcPr>
          <w:p w14:paraId="289B1A69" w14:textId="77777777" w:rsidR="0037010C" w:rsidRPr="00900E9B" w:rsidRDefault="00E60D68">
            <w:pPr>
              <w:rPr>
                <w:sz w:val="20"/>
                <w:szCs w:val="20"/>
                <w:lang w:val="en-GB"/>
              </w:rPr>
            </w:pPr>
            <w:r>
              <w:rPr>
                <w:sz w:val="20"/>
                <w:szCs w:val="20"/>
                <w:lang w:val="en-GB"/>
              </w:rPr>
              <w:t>yes</w:t>
            </w:r>
          </w:p>
        </w:tc>
        <w:tc>
          <w:tcPr>
            <w:tcW w:w="1523" w:type="pct"/>
          </w:tcPr>
          <w:p w14:paraId="6151067C" w14:textId="77777777" w:rsidR="0037010C" w:rsidRPr="00900E9B" w:rsidRDefault="0037010C">
            <w:pPr>
              <w:rPr>
                <w:sz w:val="20"/>
                <w:szCs w:val="20"/>
                <w:lang w:val="en-GB"/>
              </w:rPr>
            </w:pPr>
          </w:p>
        </w:tc>
      </w:tr>
      <w:tr w:rsidR="0037010C" w:rsidRPr="00900E9B" w14:paraId="0DB98BA6" w14:textId="77777777">
        <w:trPr>
          <w:trHeight w:val="1178"/>
        </w:trPr>
        <w:tc>
          <w:tcPr>
            <w:tcW w:w="1265" w:type="pct"/>
            <w:noWrap/>
          </w:tcPr>
          <w:p w14:paraId="54DC97EB" w14:textId="77777777" w:rsidR="0037010C" w:rsidRPr="00900E9B" w:rsidRDefault="0037010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DBCFF8B" w14:textId="77777777" w:rsidR="0037010C" w:rsidRPr="00900E9B" w:rsidRDefault="0037010C">
            <w:pPr>
              <w:pStyle w:val="Heading2"/>
              <w:jc w:val="left"/>
              <w:rPr>
                <w:rFonts w:ascii="Times New Roman" w:hAnsi="Times New Roman"/>
                <w:b w:val="0"/>
                <w:lang w:val="en-GB"/>
              </w:rPr>
            </w:pPr>
          </w:p>
        </w:tc>
        <w:tc>
          <w:tcPr>
            <w:tcW w:w="2212" w:type="pct"/>
          </w:tcPr>
          <w:p w14:paraId="46A443EC" w14:textId="77777777" w:rsidR="0037010C" w:rsidRPr="009F2938" w:rsidRDefault="00316FEF">
            <w:pPr>
              <w:pStyle w:val="NormalWeb"/>
              <w:spacing w:before="0" w:beforeAutospacing="0" w:after="0" w:afterAutospacing="0"/>
              <w:rPr>
                <w:rFonts w:ascii="Times New Roman" w:hAnsi="Times New Roman" w:cs="Times New Roman"/>
                <w:b/>
                <w:sz w:val="20"/>
                <w:szCs w:val="20"/>
                <w:lang w:val="en-GB"/>
              </w:rPr>
            </w:pPr>
            <w:r w:rsidRPr="009F2938">
              <w:rPr>
                <w:rFonts w:ascii="Times New Roman" w:hAnsi="Times New Roman" w:cs="Times New Roman"/>
                <w:b/>
                <w:sz w:val="20"/>
                <w:szCs w:val="20"/>
                <w:lang w:val="en-GB"/>
              </w:rPr>
              <w:t>Introduction:</w:t>
            </w:r>
            <w:r w:rsidR="005B6B52" w:rsidRPr="009F2938">
              <w:rPr>
                <w:rFonts w:ascii="Times New Roman" w:hAnsi="Times New Roman" w:cs="Times New Roman"/>
                <w:b/>
                <w:sz w:val="20"/>
                <w:szCs w:val="20"/>
                <w:lang w:val="en-GB"/>
              </w:rPr>
              <w:t xml:space="preserve"> please </w:t>
            </w:r>
            <w:r w:rsidR="00300EE2" w:rsidRPr="009F2938">
              <w:rPr>
                <w:rFonts w:ascii="Times New Roman" w:hAnsi="Times New Roman" w:cs="Times New Roman"/>
                <w:b/>
                <w:sz w:val="20"/>
                <w:szCs w:val="20"/>
                <w:lang w:val="en-GB"/>
              </w:rPr>
              <w:t xml:space="preserve">expand the literature review to include the existing research </w:t>
            </w:r>
            <w:r w:rsidRPr="009F2938">
              <w:rPr>
                <w:rFonts w:ascii="Times New Roman" w:hAnsi="Times New Roman" w:cs="Times New Roman"/>
                <w:b/>
                <w:sz w:val="20"/>
                <w:szCs w:val="20"/>
                <w:lang w:val="en-GB"/>
              </w:rPr>
              <w:t xml:space="preserve">on the effect of obesity on the renal indices. Clarify the nature of these effects and summarize findings from previous studies, including evidence from populations and countries where the renal indices have been assessed in obese individuals. </w:t>
            </w:r>
          </w:p>
          <w:p w14:paraId="26CE9911" w14:textId="77777777" w:rsidR="00316FEF" w:rsidRPr="009F2938" w:rsidRDefault="00316FEF">
            <w:pPr>
              <w:pStyle w:val="NormalWeb"/>
              <w:spacing w:before="0" w:beforeAutospacing="0" w:after="0" w:afterAutospacing="0"/>
              <w:rPr>
                <w:rFonts w:ascii="Times New Roman" w:hAnsi="Times New Roman" w:cs="Times New Roman"/>
                <w:b/>
                <w:sz w:val="20"/>
                <w:szCs w:val="20"/>
                <w:lang w:val="en-GB"/>
              </w:rPr>
            </w:pPr>
            <w:r w:rsidRPr="009F2938">
              <w:rPr>
                <w:rFonts w:ascii="Times New Roman" w:hAnsi="Times New Roman" w:cs="Times New Roman"/>
                <w:b/>
                <w:sz w:val="20"/>
                <w:szCs w:val="20"/>
                <w:lang w:val="en-GB"/>
              </w:rPr>
              <w:t xml:space="preserve">Material and methods: please indicate the year during which the study was carried out. </w:t>
            </w:r>
          </w:p>
          <w:p w14:paraId="5ED2DCF8" w14:textId="77777777" w:rsidR="00FF30B4" w:rsidRPr="009F2938" w:rsidRDefault="00FF30B4" w:rsidP="00FF30B4">
            <w:pPr>
              <w:pStyle w:val="NormalWeb"/>
              <w:spacing w:before="0" w:beforeAutospacing="0" w:after="0" w:afterAutospacing="0"/>
              <w:rPr>
                <w:rFonts w:ascii="Times New Roman" w:hAnsi="Times New Roman" w:cs="Times New Roman"/>
                <w:b/>
                <w:sz w:val="20"/>
                <w:szCs w:val="20"/>
                <w:lang w:val="en-GB"/>
              </w:rPr>
            </w:pPr>
            <w:r w:rsidRPr="009F2938">
              <w:rPr>
                <w:rFonts w:ascii="Times New Roman" w:hAnsi="Times New Roman" w:cs="Times New Roman"/>
                <w:b/>
                <w:sz w:val="20"/>
                <w:szCs w:val="20"/>
                <w:lang w:val="en-GB"/>
              </w:rPr>
              <w:t>Study design: why only this sample size</w:t>
            </w:r>
          </w:p>
          <w:p w14:paraId="5A73EDFC" w14:textId="77777777" w:rsidR="00FF30B4" w:rsidRPr="009F2938" w:rsidRDefault="00FF30B4" w:rsidP="00FF30B4">
            <w:pPr>
              <w:pStyle w:val="NormalWeb"/>
              <w:spacing w:before="0" w:beforeAutospacing="0" w:after="0" w:afterAutospacing="0"/>
              <w:rPr>
                <w:rFonts w:ascii="Times New Roman" w:hAnsi="Times New Roman" w:cs="Times New Roman"/>
                <w:b/>
                <w:sz w:val="20"/>
                <w:szCs w:val="20"/>
                <w:lang w:val="en-GB"/>
              </w:rPr>
            </w:pPr>
            <w:r w:rsidRPr="009F2938">
              <w:rPr>
                <w:rFonts w:ascii="Times New Roman" w:hAnsi="Times New Roman" w:cs="Times New Roman"/>
                <w:b/>
                <w:sz w:val="20"/>
                <w:szCs w:val="20"/>
                <w:lang w:val="en-GB"/>
              </w:rPr>
              <w:t xml:space="preserve">Inclusion </w:t>
            </w:r>
            <w:r w:rsidR="009F2938" w:rsidRPr="009F2938">
              <w:rPr>
                <w:rFonts w:ascii="Times New Roman" w:hAnsi="Times New Roman" w:cs="Times New Roman"/>
                <w:b/>
                <w:sz w:val="20"/>
                <w:szCs w:val="20"/>
                <w:lang w:val="en-GB"/>
              </w:rPr>
              <w:t>criteria:</w:t>
            </w:r>
            <w:r w:rsidRPr="009F2938">
              <w:rPr>
                <w:rFonts w:ascii="Times New Roman" w:hAnsi="Times New Roman" w:cs="Times New Roman"/>
                <w:b/>
                <w:sz w:val="20"/>
                <w:szCs w:val="20"/>
                <w:lang w:val="en-GB"/>
              </w:rPr>
              <w:t xml:space="preserve"> is not clearly mentioned. Please specify. </w:t>
            </w:r>
          </w:p>
          <w:p w14:paraId="2C7DB8DC" w14:textId="77777777" w:rsidR="00FF30B4" w:rsidRPr="009F2938" w:rsidRDefault="00FF30B4" w:rsidP="00FF30B4">
            <w:pPr>
              <w:pStyle w:val="NormalWeb"/>
              <w:spacing w:before="0" w:beforeAutospacing="0" w:after="0" w:afterAutospacing="0"/>
              <w:rPr>
                <w:rFonts w:ascii="Times New Roman" w:hAnsi="Times New Roman" w:cs="Times New Roman"/>
                <w:b/>
                <w:sz w:val="20"/>
                <w:szCs w:val="20"/>
                <w:lang w:val="en-GB"/>
              </w:rPr>
            </w:pPr>
            <w:r w:rsidRPr="009F2938">
              <w:rPr>
                <w:rFonts w:ascii="Times New Roman" w:hAnsi="Times New Roman" w:cs="Times New Roman"/>
                <w:b/>
                <w:sz w:val="20"/>
                <w:szCs w:val="20"/>
                <w:lang w:val="en-GB"/>
              </w:rPr>
              <w:t xml:space="preserve">Exclusion criteria: repetition </w:t>
            </w:r>
          </w:p>
          <w:p w14:paraId="6E29A15E" w14:textId="77777777" w:rsidR="00FF30B4" w:rsidRDefault="009F2938" w:rsidP="00FF30B4">
            <w:pPr>
              <w:pStyle w:val="NormalWeb"/>
              <w:spacing w:before="0" w:beforeAutospacing="0" w:after="0" w:afterAutospacing="0"/>
              <w:rPr>
                <w:rFonts w:ascii="Times New Roman" w:hAnsi="Times New Roman" w:cs="Times New Roman"/>
                <w:b/>
                <w:sz w:val="20"/>
                <w:szCs w:val="20"/>
              </w:rPr>
            </w:pPr>
            <w:r w:rsidRPr="009F2938">
              <w:rPr>
                <w:rFonts w:ascii="Times New Roman" w:hAnsi="Times New Roman" w:cs="Times New Roman"/>
                <w:b/>
                <w:sz w:val="20"/>
                <w:szCs w:val="20"/>
              </w:rPr>
              <w:t>The sampling method also requires clarification, specifically whether the students were recruited voluntarily or selected using a randomized sampling approach.</w:t>
            </w:r>
          </w:p>
          <w:p w14:paraId="4E207DFF" w14:textId="77777777" w:rsidR="002C41BF" w:rsidRPr="009F2938" w:rsidRDefault="002C41BF" w:rsidP="00FF30B4">
            <w:pPr>
              <w:pStyle w:val="NormalWeb"/>
              <w:spacing w:before="0" w:beforeAutospacing="0" w:after="0" w:afterAutospacing="0"/>
              <w:rPr>
                <w:rFonts w:ascii="Times New Roman" w:hAnsi="Times New Roman" w:cs="Times New Roman"/>
                <w:b/>
                <w:sz w:val="20"/>
                <w:szCs w:val="20"/>
                <w:lang w:val="en-GB"/>
              </w:rPr>
            </w:pPr>
            <w:r>
              <w:rPr>
                <w:rStyle w:val="Strong"/>
              </w:rPr>
              <w:t>Limitations:</w:t>
            </w:r>
            <w:r>
              <w:t xml:space="preserve"> This is a single regional, center-based study with a relatively small sample size, which may limit the generalizability of the findings. In addition, lipid profile parameters (e.g., cholesterol levels) were not assessed. Given that the health effects of obesity are strongly influenced by lipid levels rather than BMI alone, the absence of these measurements should be acknowledged and discussed.</w:t>
            </w:r>
          </w:p>
        </w:tc>
        <w:tc>
          <w:tcPr>
            <w:tcW w:w="1523" w:type="pct"/>
          </w:tcPr>
          <w:p w14:paraId="4F8E7A39" w14:textId="77777777" w:rsidR="0037010C" w:rsidRPr="00E44450" w:rsidRDefault="00E44450">
            <w:pPr>
              <w:rPr>
                <w:sz w:val="22"/>
                <w:szCs w:val="22"/>
                <w:lang w:val="en-GB"/>
              </w:rPr>
            </w:pPr>
            <w:r w:rsidRPr="00E44450">
              <w:rPr>
                <w:sz w:val="22"/>
                <w:szCs w:val="22"/>
                <w:lang w:val="en-GB"/>
              </w:rPr>
              <w:t>The sample size was selected based on the feasibility and objective of the study aimed at generating data in an under-studied population. And the sample size matches the actual analyses (ANOVA+ Pearson correlation).</w:t>
            </w:r>
          </w:p>
          <w:p w14:paraId="27F3CDB3" w14:textId="77777777" w:rsidR="00E44450" w:rsidRPr="00E44450" w:rsidRDefault="00E44450">
            <w:pPr>
              <w:rPr>
                <w:sz w:val="22"/>
                <w:szCs w:val="22"/>
                <w:lang w:val="en-GB"/>
              </w:rPr>
            </w:pPr>
            <w:r w:rsidRPr="00E44450">
              <w:rPr>
                <w:sz w:val="22"/>
                <w:szCs w:val="22"/>
                <w:lang w:val="en-GB"/>
              </w:rPr>
              <w:t xml:space="preserve"> </w:t>
            </w:r>
          </w:p>
          <w:p w14:paraId="4F272292" w14:textId="77777777" w:rsidR="00E44450" w:rsidRPr="00E44450" w:rsidRDefault="00E44450" w:rsidP="00E44450">
            <w:pPr>
              <w:jc w:val="both"/>
              <w:rPr>
                <w:color w:val="000000"/>
                <w:sz w:val="22"/>
                <w:szCs w:val="22"/>
              </w:rPr>
            </w:pPr>
            <w:r w:rsidRPr="00E44450">
              <w:rPr>
                <w:sz w:val="22"/>
                <w:szCs w:val="22"/>
                <w:lang w:val="en-GB"/>
              </w:rPr>
              <w:t xml:space="preserve">Inclusion criteria: </w:t>
            </w:r>
            <w:r w:rsidRPr="00E44450">
              <w:rPr>
                <w:color w:val="000000"/>
                <w:sz w:val="22"/>
                <w:szCs w:val="22"/>
              </w:rPr>
              <w:t>Participants included healthy students of Joseph Ayo Babalola University between the age of 14-25, provided with written informed consent to participate in the study.</w:t>
            </w:r>
          </w:p>
          <w:p w14:paraId="2B660D03" w14:textId="77777777" w:rsidR="00E44450" w:rsidRDefault="00E44450">
            <w:pPr>
              <w:rPr>
                <w:sz w:val="20"/>
                <w:szCs w:val="20"/>
                <w:lang w:val="en-GB"/>
              </w:rPr>
            </w:pPr>
          </w:p>
          <w:p w14:paraId="050DFAFE" w14:textId="77777777" w:rsidR="00E44450" w:rsidRDefault="00E44450">
            <w:pPr>
              <w:rPr>
                <w:sz w:val="20"/>
                <w:szCs w:val="20"/>
                <w:lang w:val="en-GB"/>
              </w:rPr>
            </w:pPr>
            <w:r>
              <w:rPr>
                <w:sz w:val="20"/>
                <w:szCs w:val="20"/>
                <w:lang w:val="en-GB"/>
              </w:rPr>
              <w:t>The students were recruited voluntarily.</w:t>
            </w:r>
          </w:p>
          <w:p w14:paraId="0462A005" w14:textId="77777777" w:rsidR="00CB2F58" w:rsidRDefault="00CB2F58">
            <w:pPr>
              <w:rPr>
                <w:sz w:val="20"/>
                <w:szCs w:val="20"/>
                <w:lang w:val="en-GB"/>
              </w:rPr>
            </w:pPr>
          </w:p>
          <w:p w14:paraId="56A186B4" w14:textId="77777777" w:rsidR="00CB2F58" w:rsidRPr="00900E9B" w:rsidRDefault="00CB2F58">
            <w:pPr>
              <w:rPr>
                <w:sz w:val="20"/>
                <w:szCs w:val="20"/>
                <w:lang w:val="en-GB"/>
              </w:rPr>
            </w:pPr>
            <w:r>
              <w:rPr>
                <w:sz w:val="20"/>
                <w:szCs w:val="20"/>
                <w:lang w:val="en-GB"/>
              </w:rPr>
              <w:t xml:space="preserve">The limitation has been acknowledged as regarding the single centre design, sample size, absence of lipid profile parameters, and the use of BMI alone as a measure of obesity, however we have emphasized the need for more studies integrating lipid parameters and broader adiposity indices. </w:t>
            </w:r>
          </w:p>
        </w:tc>
      </w:tr>
    </w:tbl>
    <w:p w14:paraId="222F1422" w14:textId="77777777" w:rsidR="0037010C" w:rsidRPr="00900E9B" w:rsidRDefault="0037010C" w:rsidP="0037010C">
      <w:pPr>
        <w:pStyle w:val="BodyText"/>
        <w:rPr>
          <w:rFonts w:ascii="Times New Roman" w:hAnsi="Times New Roman"/>
          <w:b/>
          <w:bCs/>
          <w:sz w:val="20"/>
          <w:szCs w:val="20"/>
          <w:u w:val="single"/>
          <w:lang w:val="en-GB"/>
        </w:rPr>
      </w:pPr>
    </w:p>
    <w:p w14:paraId="03241201" w14:textId="77777777" w:rsidR="0037010C" w:rsidRPr="00900E9B" w:rsidRDefault="0037010C" w:rsidP="0037010C">
      <w:pPr>
        <w:pStyle w:val="BodyText"/>
        <w:rPr>
          <w:rFonts w:ascii="Times New Roman" w:hAnsi="Times New Roman"/>
          <w:b/>
          <w:bCs/>
          <w:sz w:val="20"/>
          <w:szCs w:val="20"/>
          <w:u w:val="single"/>
          <w:lang w:val="en-GB"/>
        </w:rPr>
      </w:pPr>
    </w:p>
    <w:p w14:paraId="19D365F1" w14:textId="77777777" w:rsidR="0037010C" w:rsidRPr="00900E9B" w:rsidRDefault="0037010C" w:rsidP="0037010C">
      <w:pPr>
        <w:pStyle w:val="BodyText"/>
        <w:rPr>
          <w:rFonts w:ascii="Times New Roman" w:hAnsi="Times New Roman"/>
          <w:b/>
          <w:bCs/>
          <w:sz w:val="20"/>
          <w:szCs w:val="20"/>
          <w:u w:val="single"/>
          <w:lang w:val="en-GB"/>
        </w:rPr>
      </w:pPr>
    </w:p>
    <w:p w14:paraId="5DFA7D28" w14:textId="77777777" w:rsidR="0037010C" w:rsidRPr="00900E9B" w:rsidRDefault="0037010C" w:rsidP="0037010C">
      <w:pPr>
        <w:pStyle w:val="BodyText"/>
        <w:rPr>
          <w:rFonts w:ascii="Times New Roman" w:hAnsi="Times New Roman"/>
          <w:b/>
          <w:bCs/>
          <w:sz w:val="20"/>
          <w:szCs w:val="20"/>
          <w:u w:val="single"/>
          <w:lang w:val="en-GB"/>
        </w:rPr>
      </w:pPr>
    </w:p>
    <w:p w14:paraId="6DA0579F" w14:textId="77777777" w:rsidR="0037010C" w:rsidRPr="00900E9B" w:rsidRDefault="0037010C" w:rsidP="0037010C">
      <w:pPr>
        <w:pStyle w:val="BodyText"/>
        <w:rPr>
          <w:rFonts w:ascii="Times New Roman" w:hAnsi="Times New Roman"/>
          <w:b/>
          <w:bCs/>
          <w:sz w:val="20"/>
          <w:szCs w:val="20"/>
          <w:u w:val="single"/>
          <w:lang w:val="en-GB"/>
        </w:rPr>
      </w:pPr>
    </w:p>
    <w:p w14:paraId="3B4E64C6" w14:textId="77777777" w:rsidR="0037010C" w:rsidRPr="00900E9B" w:rsidRDefault="0037010C" w:rsidP="0037010C">
      <w:pPr>
        <w:pStyle w:val="BodyText"/>
        <w:rPr>
          <w:rFonts w:ascii="Times New Roman" w:hAnsi="Times New Roman"/>
          <w:b/>
          <w:bCs/>
          <w:sz w:val="20"/>
          <w:szCs w:val="20"/>
          <w:u w:val="single"/>
          <w:lang w:val="en-GB"/>
        </w:rPr>
      </w:pPr>
    </w:p>
    <w:p w14:paraId="497CDD11" w14:textId="77777777" w:rsidR="0037010C" w:rsidRPr="00900E9B" w:rsidRDefault="0037010C" w:rsidP="0037010C">
      <w:pPr>
        <w:pStyle w:val="BodyText"/>
        <w:rPr>
          <w:rFonts w:ascii="Times New Roman" w:hAnsi="Times New Roman"/>
          <w:b/>
          <w:bCs/>
          <w:sz w:val="20"/>
          <w:szCs w:val="20"/>
          <w:u w:val="single"/>
          <w:lang w:val="en-GB"/>
        </w:rPr>
      </w:pPr>
    </w:p>
    <w:p w14:paraId="5639A68C" w14:textId="77777777" w:rsidR="0037010C" w:rsidRPr="00900E9B" w:rsidRDefault="0037010C" w:rsidP="0037010C">
      <w:pPr>
        <w:pStyle w:val="BodyText"/>
        <w:rPr>
          <w:rFonts w:ascii="Times New Roman" w:hAnsi="Times New Roman"/>
          <w:b/>
          <w:bCs/>
          <w:sz w:val="20"/>
          <w:szCs w:val="20"/>
          <w:u w:val="single"/>
          <w:lang w:val="en-GB"/>
        </w:rPr>
      </w:pPr>
    </w:p>
    <w:p w14:paraId="7CB72CBC" w14:textId="77777777" w:rsidR="0037010C" w:rsidRPr="00900E9B" w:rsidRDefault="0037010C" w:rsidP="0037010C">
      <w:pPr>
        <w:pStyle w:val="BodyText"/>
        <w:rPr>
          <w:rFonts w:ascii="Times New Roman" w:hAnsi="Times New Roman"/>
          <w:b/>
          <w:bCs/>
          <w:sz w:val="20"/>
          <w:szCs w:val="20"/>
          <w:u w:val="single"/>
          <w:lang w:val="en-GB"/>
        </w:rPr>
      </w:pPr>
    </w:p>
    <w:p w14:paraId="1A3C2D5F" w14:textId="77777777" w:rsidR="0037010C" w:rsidRDefault="0037010C" w:rsidP="0037010C">
      <w:pPr>
        <w:pStyle w:val="BodyText"/>
        <w:rPr>
          <w:rFonts w:ascii="Times New Roman" w:hAnsi="Times New Roman"/>
          <w:b/>
          <w:bCs/>
          <w:sz w:val="20"/>
          <w:szCs w:val="20"/>
          <w:u w:val="single"/>
          <w:lang w:val="en-GB"/>
        </w:rPr>
      </w:pPr>
    </w:p>
    <w:p w14:paraId="11A55FC5" w14:textId="77777777" w:rsidR="0037010C" w:rsidRDefault="0037010C" w:rsidP="0037010C">
      <w:pPr>
        <w:pStyle w:val="BodyText"/>
        <w:rPr>
          <w:rFonts w:ascii="Times New Roman" w:hAnsi="Times New Roman"/>
          <w:b/>
          <w:bCs/>
          <w:sz w:val="20"/>
          <w:szCs w:val="20"/>
          <w:u w:val="single"/>
          <w:lang w:val="en-GB"/>
        </w:rPr>
      </w:pPr>
    </w:p>
    <w:p w14:paraId="1057BC45" w14:textId="77777777" w:rsidR="0037010C" w:rsidRPr="00900E9B" w:rsidRDefault="0037010C" w:rsidP="0037010C">
      <w:pPr>
        <w:pStyle w:val="BodyText"/>
        <w:rPr>
          <w:rFonts w:ascii="Times New Roman" w:hAnsi="Times New Roman"/>
          <w:b/>
          <w:bCs/>
          <w:sz w:val="20"/>
          <w:szCs w:val="20"/>
          <w:u w:val="single"/>
          <w:lang w:val="en-GB"/>
        </w:rPr>
      </w:pPr>
    </w:p>
    <w:p w14:paraId="10DE6348" w14:textId="77777777" w:rsidR="0037010C" w:rsidRPr="00900E9B" w:rsidRDefault="0037010C" w:rsidP="0037010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7010C" w:rsidRPr="00900E9B" w14:paraId="675FC6C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E938E2F" w14:textId="77777777" w:rsidR="0037010C" w:rsidRPr="00900E9B" w:rsidRDefault="0037010C">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DC2706C" w14:textId="77777777" w:rsidR="0037010C" w:rsidRPr="00900E9B" w:rsidRDefault="0037010C">
            <w:pPr>
              <w:pStyle w:val="NormalWeb"/>
              <w:spacing w:before="0" w:beforeAutospacing="0" w:after="0" w:afterAutospacing="0"/>
              <w:rPr>
                <w:rFonts w:ascii="Times New Roman" w:hAnsi="Times New Roman" w:cs="Times New Roman"/>
                <w:b/>
                <w:sz w:val="20"/>
                <w:szCs w:val="20"/>
                <w:u w:val="single"/>
                <w:lang w:val="en-GB"/>
              </w:rPr>
            </w:pPr>
          </w:p>
        </w:tc>
      </w:tr>
      <w:tr w:rsidR="0037010C" w:rsidRPr="00900E9B" w14:paraId="3F893121" w14:textId="77777777">
        <w:trPr>
          <w:trHeight w:val="935"/>
        </w:trPr>
        <w:tc>
          <w:tcPr>
            <w:tcW w:w="1615" w:type="pct"/>
            <w:noWrap/>
            <w:tcMar>
              <w:top w:w="0" w:type="dxa"/>
              <w:left w:w="108" w:type="dxa"/>
              <w:bottom w:w="0" w:type="dxa"/>
              <w:right w:w="108" w:type="dxa"/>
            </w:tcMar>
            <w:vAlign w:val="center"/>
          </w:tcPr>
          <w:p w14:paraId="6059E7E8" w14:textId="77777777" w:rsidR="0037010C" w:rsidRPr="00900E9B" w:rsidRDefault="0037010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42295C8" w14:textId="77777777" w:rsidR="0037010C" w:rsidRDefault="0037010C">
            <w:pPr>
              <w:pStyle w:val="Heading2"/>
              <w:jc w:val="left"/>
              <w:rPr>
                <w:rFonts w:ascii="Times New Roman" w:hAnsi="Times New Roman"/>
                <w:lang w:val="en-GB"/>
              </w:rPr>
            </w:pPr>
            <w:r w:rsidRPr="00900E9B">
              <w:rPr>
                <w:rFonts w:ascii="Times New Roman" w:hAnsi="Times New Roman"/>
                <w:lang w:val="en-GB"/>
              </w:rPr>
              <w:t>Reviewer’s comment</w:t>
            </w:r>
          </w:p>
          <w:p w14:paraId="6DD90613" w14:textId="77777777" w:rsidR="00E87398" w:rsidRPr="00E87398" w:rsidRDefault="00E87398" w:rsidP="00E87398">
            <w:pPr>
              <w:rPr>
                <w:lang w:val="en-GB"/>
              </w:rPr>
            </w:pPr>
          </w:p>
        </w:tc>
        <w:tc>
          <w:tcPr>
            <w:tcW w:w="1342" w:type="pct"/>
          </w:tcPr>
          <w:p w14:paraId="39CB00D0" w14:textId="77777777" w:rsidR="00423AB5" w:rsidRDefault="00423AB5" w:rsidP="00423AB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EAF36B" w14:textId="77777777" w:rsidR="0037010C" w:rsidRPr="00900E9B" w:rsidRDefault="0037010C">
            <w:pPr>
              <w:pStyle w:val="Heading2"/>
              <w:jc w:val="left"/>
              <w:rPr>
                <w:rFonts w:ascii="Times New Roman" w:hAnsi="Times New Roman"/>
                <w:b w:val="0"/>
                <w:lang w:val="en-GB"/>
              </w:rPr>
            </w:pPr>
          </w:p>
        </w:tc>
      </w:tr>
      <w:tr w:rsidR="0037010C" w:rsidRPr="00900E9B" w14:paraId="25689418" w14:textId="77777777">
        <w:trPr>
          <w:trHeight w:val="697"/>
        </w:trPr>
        <w:tc>
          <w:tcPr>
            <w:tcW w:w="1615" w:type="pct"/>
            <w:noWrap/>
            <w:tcMar>
              <w:top w:w="0" w:type="dxa"/>
              <w:left w:w="108" w:type="dxa"/>
              <w:bottom w:w="0" w:type="dxa"/>
              <w:right w:w="108" w:type="dxa"/>
            </w:tcMar>
            <w:vAlign w:val="center"/>
          </w:tcPr>
          <w:p w14:paraId="0D2E8FFD" w14:textId="77777777" w:rsidR="0037010C" w:rsidRPr="00900E9B" w:rsidRDefault="0037010C">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4E569DF3" w14:textId="77777777" w:rsidR="0037010C" w:rsidRPr="00900E9B" w:rsidRDefault="0037010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BF6403A" w14:textId="77777777" w:rsidR="0037010C" w:rsidRPr="00900E9B" w:rsidRDefault="0037010C">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610ADFD0" w14:textId="77777777" w:rsidR="0037010C" w:rsidRDefault="0037010C">
            <w:pPr>
              <w:pStyle w:val="NormalWeb"/>
              <w:spacing w:before="0" w:beforeAutospacing="0" w:after="0" w:afterAutospacing="0"/>
              <w:rPr>
                <w:rFonts w:ascii="Times New Roman" w:hAnsi="Times New Roman" w:cs="Times New Roman"/>
                <w:sz w:val="20"/>
                <w:szCs w:val="20"/>
              </w:rPr>
            </w:pPr>
          </w:p>
          <w:p w14:paraId="79391A3B" w14:textId="77777777" w:rsidR="0037010C" w:rsidRDefault="009F2938">
            <w:pPr>
              <w:pStyle w:val="NormalWeb"/>
              <w:spacing w:before="0" w:beforeAutospacing="0" w:after="0" w:afterAutospacing="0"/>
              <w:rPr>
                <w:rFonts w:ascii="Times New Roman" w:hAnsi="Times New Roman" w:cs="Times New Roman"/>
                <w:sz w:val="20"/>
                <w:szCs w:val="20"/>
                <w:lang w:val="en-GB"/>
              </w:rPr>
            </w:pPr>
            <w:r>
              <w:rPr>
                <w:rStyle w:val="Strong"/>
                <w:rFonts w:ascii="Times New Roman" w:hAnsi="Times New Roman" w:cs="Times New Roman"/>
              </w:rPr>
              <w:t>Ethical Considerations and Sampling:</w:t>
            </w:r>
            <w:r>
              <w:rPr>
                <w:rFonts w:ascii="Times New Roman" w:hAnsi="Times New Roman" w:cs="Times New Roman"/>
              </w:rPr>
              <w:t xml:space="preserve"> The manuscript does not clearly state whether the students were informed that their blood samples would be used for research purposes or whether written informed consent was obtained. In addition, the procedures for blood collection are not described, including who performed the venipuncture and whether participation was voluntary. </w:t>
            </w:r>
          </w:p>
        </w:tc>
        <w:tc>
          <w:tcPr>
            <w:tcW w:w="1342" w:type="pct"/>
            <w:vAlign w:val="center"/>
          </w:tcPr>
          <w:p w14:paraId="1EB04A50" w14:textId="77777777" w:rsidR="0037010C" w:rsidRPr="00900E9B" w:rsidRDefault="000109D2" w:rsidP="000109D2">
            <w:pPr>
              <w:rPr>
                <w:rFonts w:eastAsia="Arial Unicode MS"/>
                <w:lang w:val="en-GB"/>
              </w:rPr>
            </w:pPr>
            <w:r>
              <w:rPr>
                <w:rFonts w:eastAsia="Arial Unicode MS"/>
                <w:lang w:val="en-GB"/>
              </w:rPr>
              <w:t xml:space="preserve">The informed consent stated clearly that their blood samples would be used for the research, the procedure for blood has been highlighted </w:t>
            </w:r>
            <w:r w:rsidR="00071CFA">
              <w:rPr>
                <w:rFonts w:eastAsia="Arial Unicode MS"/>
                <w:lang w:val="en-GB"/>
              </w:rPr>
              <w:t xml:space="preserve">in the study. The samples were collected by trained medical laboratory scientist from the department following standard operating procedures. </w:t>
            </w:r>
            <w:r>
              <w:rPr>
                <w:rFonts w:eastAsia="Arial Unicode MS"/>
                <w:lang w:val="en-GB"/>
              </w:rPr>
              <w:t>Participation by the students were voluntary.</w:t>
            </w:r>
          </w:p>
          <w:p w14:paraId="6C1FA2B8" w14:textId="77777777" w:rsidR="0037010C" w:rsidRPr="00900E9B" w:rsidRDefault="0037010C">
            <w:pPr>
              <w:rPr>
                <w:rFonts w:eastAsia="Arial Unicode MS"/>
                <w:sz w:val="20"/>
                <w:szCs w:val="20"/>
                <w:lang w:val="en-GB"/>
              </w:rPr>
            </w:pPr>
          </w:p>
          <w:p w14:paraId="14B26DE0" w14:textId="77777777" w:rsidR="0037010C" w:rsidRPr="00900E9B" w:rsidRDefault="0037010C">
            <w:pPr>
              <w:rPr>
                <w:rFonts w:eastAsia="Arial Unicode MS"/>
                <w:sz w:val="20"/>
                <w:szCs w:val="20"/>
                <w:lang w:val="en-GB"/>
              </w:rPr>
            </w:pPr>
          </w:p>
          <w:p w14:paraId="1C2DD59C" w14:textId="77777777" w:rsidR="0037010C" w:rsidRPr="00900E9B" w:rsidRDefault="0037010C">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8062F11" w14:textId="77777777" w:rsidR="008913D5" w:rsidRDefault="008913D5" w:rsidP="0037010C">
      <w:pPr>
        <w:pStyle w:val="BodyText"/>
        <w:outlineLvl w:val="0"/>
        <w:rPr>
          <w:rFonts w:ascii="Arial" w:hAnsi="Arial" w:cs="Arial"/>
          <w:sz w:val="20"/>
          <w:szCs w:val="20"/>
          <w:lang w:val="en-GB"/>
        </w:rPr>
      </w:pPr>
    </w:p>
    <w:p w14:paraId="60486A8D" w14:textId="77777777" w:rsidR="000109D2" w:rsidRDefault="000109D2">
      <w:pPr>
        <w:pStyle w:val="BodyText"/>
        <w:outlineLvl w:val="0"/>
        <w:rPr>
          <w:rFonts w:ascii="Arial" w:hAnsi="Arial" w:cs="Arial"/>
          <w:sz w:val="20"/>
          <w:szCs w:val="20"/>
          <w:lang w:val="en-GB"/>
        </w:rPr>
      </w:pPr>
    </w:p>
    <w:sectPr w:rsidR="000109D2" w:rsidSect="004D476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8F894" w14:textId="77777777" w:rsidR="009C0B65" w:rsidRPr="0000007A" w:rsidRDefault="009C0B65" w:rsidP="0099583E">
      <w:r>
        <w:separator/>
      </w:r>
    </w:p>
  </w:endnote>
  <w:endnote w:type="continuationSeparator" w:id="0">
    <w:p w14:paraId="0AD2A3E1" w14:textId="77777777" w:rsidR="009C0B65" w:rsidRPr="0000007A" w:rsidRDefault="009C0B6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0F3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873AA" w:rsidRPr="001873AA">
      <w:rPr>
        <w:sz w:val="16"/>
      </w:rPr>
      <w:t xml:space="preserve">Version: </w:t>
    </w:r>
    <w:r w:rsidR="00324C9F">
      <w:rPr>
        <w:sz w:val="16"/>
      </w:rPr>
      <w:t>3</w:t>
    </w:r>
    <w:r w:rsidR="001873AA" w:rsidRPr="001873AA">
      <w:rPr>
        <w:sz w:val="16"/>
      </w:rPr>
      <w:t xml:space="preserve"> (0</w:t>
    </w:r>
    <w:r w:rsidR="00324C9F">
      <w:rPr>
        <w:sz w:val="16"/>
      </w:rPr>
      <w:t>7</w:t>
    </w:r>
    <w:r w:rsidR="001873AA" w:rsidRPr="001873AA">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6418B" w14:textId="77777777" w:rsidR="009C0B65" w:rsidRPr="0000007A" w:rsidRDefault="009C0B65" w:rsidP="0099583E">
      <w:r>
        <w:separator/>
      </w:r>
    </w:p>
  </w:footnote>
  <w:footnote w:type="continuationSeparator" w:id="0">
    <w:p w14:paraId="68F27CC3" w14:textId="77777777" w:rsidR="009C0B65" w:rsidRPr="0000007A" w:rsidRDefault="009C0B6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CEB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532635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324C9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59465264">
    <w:abstractNumId w:val="4"/>
  </w:num>
  <w:num w:numId="2" w16cid:durableId="396631525">
    <w:abstractNumId w:val="8"/>
  </w:num>
  <w:num w:numId="3" w16cid:durableId="539830297">
    <w:abstractNumId w:val="7"/>
  </w:num>
  <w:num w:numId="4" w16cid:durableId="2111125019">
    <w:abstractNumId w:val="9"/>
  </w:num>
  <w:num w:numId="5" w16cid:durableId="1654140863">
    <w:abstractNumId w:val="6"/>
  </w:num>
  <w:num w:numId="6" w16cid:durableId="1955864342">
    <w:abstractNumId w:val="0"/>
  </w:num>
  <w:num w:numId="7" w16cid:durableId="1109546612">
    <w:abstractNumId w:val="3"/>
  </w:num>
  <w:num w:numId="8" w16cid:durableId="1670523439">
    <w:abstractNumId w:val="11"/>
  </w:num>
  <w:num w:numId="9" w16cid:durableId="95296227">
    <w:abstractNumId w:val="10"/>
  </w:num>
  <w:num w:numId="10" w16cid:durableId="608783322">
    <w:abstractNumId w:val="2"/>
  </w:num>
  <w:num w:numId="11" w16cid:durableId="707796858">
    <w:abstractNumId w:val="1"/>
  </w:num>
  <w:num w:numId="12" w16cid:durableId="1036781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131078" w:nlCheck="1" w:checkStyle="1"/>
  <w:proofState w:grammar="clean"/>
  <w:revisionView w:inkAnnotations="0"/>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09D2"/>
    <w:rsid w:val="00012C8B"/>
    <w:rsid w:val="00021981"/>
    <w:rsid w:val="000234E1"/>
    <w:rsid w:val="0002598E"/>
    <w:rsid w:val="00037D52"/>
    <w:rsid w:val="000450FC"/>
    <w:rsid w:val="00056CB0"/>
    <w:rsid w:val="000577C2"/>
    <w:rsid w:val="0006257C"/>
    <w:rsid w:val="00071CFA"/>
    <w:rsid w:val="00084D7C"/>
    <w:rsid w:val="00091112"/>
    <w:rsid w:val="000936AC"/>
    <w:rsid w:val="00095A59"/>
    <w:rsid w:val="000A2134"/>
    <w:rsid w:val="000A6F41"/>
    <w:rsid w:val="000B4EE5"/>
    <w:rsid w:val="000B74A1"/>
    <w:rsid w:val="000B757E"/>
    <w:rsid w:val="000C0837"/>
    <w:rsid w:val="000C3B7E"/>
    <w:rsid w:val="000C6217"/>
    <w:rsid w:val="00100577"/>
    <w:rsid w:val="00101322"/>
    <w:rsid w:val="00136984"/>
    <w:rsid w:val="00144521"/>
    <w:rsid w:val="00150304"/>
    <w:rsid w:val="0015296D"/>
    <w:rsid w:val="00163622"/>
    <w:rsid w:val="001645A2"/>
    <w:rsid w:val="00164F4E"/>
    <w:rsid w:val="00165685"/>
    <w:rsid w:val="0017480A"/>
    <w:rsid w:val="001766DF"/>
    <w:rsid w:val="00184644"/>
    <w:rsid w:val="001873AA"/>
    <w:rsid w:val="0018753A"/>
    <w:rsid w:val="001918B3"/>
    <w:rsid w:val="0019527A"/>
    <w:rsid w:val="00197E68"/>
    <w:rsid w:val="001A1605"/>
    <w:rsid w:val="001B0C63"/>
    <w:rsid w:val="001B52AE"/>
    <w:rsid w:val="001D3A1D"/>
    <w:rsid w:val="001E2099"/>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52B1"/>
    <w:rsid w:val="002C41BF"/>
    <w:rsid w:val="002D7EA9"/>
    <w:rsid w:val="002E1211"/>
    <w:rsid w:val="002E2339"/>
    <w:rsid w:val="002E6D86"/>
    <w:rsid w:val="002F6935"/>
    <w:rsid w:val="00300EE2"/>
    <w:rsid w:val="00301E6E"/>
    <w:rsid w:val="00312559"/>
    <w:rsid w:val="00316FEF"/>
    <w:rsid w:val="003204B8"/>
    <w:rsid w:val="00324C9F"/>
    <w:rsid w:val="0033692F"/>
    <w:rsid w:val="00346223"/>
    <w:rsid w:val="0037010C"/>
    <w:rsid w:val="003A04E7"/>
    <w:rsid w:val="003A4991"/>
    <w:rsid w:val="003A6E1A"/>
    <w:rsid w:val="003B2172"/>
    <w:rsid w:val="003B27DB"/>
    <w:rsid w:val="003C3089"/>
    <w:rsid w:val="003D3AA8"/>
    <w:rsid w:val="003E746A"/>
    <w:rsid w:val="00423AB5"/>
    <w:rsid w:val="0042465A"/>
    <w:rsid w:val="004356CC"/>
    <w:rsid w:val="00435B36"/>
    <w:rsid w:val="00436787"/>
    <w:rsid w:val="00442B24"/>
    <w:rsid w:val="0044444D"/>
    <w:rsid w:val="0044519B"/>
    <w:rsid w:val="00445B35"/>
    <w:rsid w:val="00446659"/>
    <w:rsid w:val="00457AB1"/>
    <w:rsid w:val="00457BC0"/>
    <w:rsid w:val="00462996"/>
    <w:rsid w:val="004674B4"/>
    <w:rsid w:val="00490BE7"/>
    <w:rsid w:val="004B4CAD"/>
    <w:rsid w:val="004B4FDC"/>
    <w:rsid w:val="004C3DF1"/>
    <w:rsid w:val="004D2E36"/>
    <w:rsid w:val="004D4765"/>
    <w:rsid w:val="00503AB6"/>
    <w:rsid w:val="005047C5"/>
    <w:rsid w:val="00510920"/>
    <w:rsid w:val="00521812"/>
    <w:rsid w:val="00523D2C"/>
    <w:rsid w:val="00531C82"/>
    <w:rsid w:val="00533864"/>
    <w:rsid w:val="005339A8"/>
    <w:rsid w:val="00533FC1"/>
    <w:rsid w:val="0054564B"/>
    <w:rsid w:val="00545A13"/>
    <w:rsid w:val="00546343"/>
    <w:rsid w:val="00557CD3"/>
    <w:rsid w:val="00560D3C"/>
    <w:rsid w:val="00567DE0"/>
    <w:rsid w:val="005735A5"/>
    <w:rsid w:val="005A5BE0"/>
    <w:rsid w:val="005B12E0"/>
    <w:rsid w:val="005B6B52"/>
    <w:rsid w:val="005C193D"/>
    <w:rsid w:val="005C25A0"/>
    <w:rsid w:val="005D230D"/>
    <w:rsid w:val="00602F7D"/>
    <w:rsid w:val="0060418A"/>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01D4"/>
    <w:rsid w:val="00752395"/>
    <w:rsid w:val="00756C1F"/>
    <w:rsid w:val="00766889"/>
    <w:rsid w:val="00766A0D"/>
    <w:rsid w:val="00767F8C"/>
    <w:rsid w:val="00780B67"/>
    <w:rsid w:val="007B1099"/>
    <w:rsid w:val="007B6E18"/>
    <w:rsid w:val="007D0246"/>
    <w:rsid w:val="007F5873"/>
    <w:rsid w:val="00806382"/>
    <w:rsid w:val="008133DE"/>
    <w:rsid w:val="00815F94"/>
    <w:rsid w:val="0082130C"/>
    <w:rsid w:val="008224E2"/>
    <w:rsid w:val="00825DC9"/>
    <w:rsid w:val="0082676D"/>
    <w:rsid w:val="00831055"/>
    <w:rsid w:val="008423BB"/>
    <w:rsid w:val="00846F1F"/>
    <w:rsid w:val="0087201B"/>
    <w:rsid w:val="00877F10"/>
    <w:rsid w:val="00882091"/>
    <w:rsid w:val="0089038B"/>
    <w:rsid w:val="008913D5"/>
    <w:rsid w:val="00893E75"/>
    <w:rsid w:val="008C2778"/>
    <w:rsid w:val="008C2F62"/>
    <w:rsid w:val="008D020E"/>
    <w:rsid w:val="008D1117"/>
    <w:rsid w:val="008D15A4"/>
    <w:rsid w:val="008F36E4"/>
    <w:rsid w:val="00911B25"/>
    <w:rsid w:val="00933C8B"/>
    <w:rsid w:val="009553EC"/>
    <w:rsid w:val="0097330E"/>
    <w:rsid w:val="00974330"/>
    <w:rsid w:val="0097498C"/>
    <w:rsid w:val="00982766"/>
    <w:rsid w:val="009852C4"/>
    <w:rsid w:val="00985F26"/>
    <w:rsid w:val="0099583E"/>
    <w:rsid w:val="009A0242"/>
    <w:rsid w:val="009A59ED"/>
    <w:rsid w:val="009B5AA8"/>
    <w:rsid w:val="009C0B65"/>
    <w:rsid w:val="009C45A0"/>
    <w:rsid w:val="009C5642"/>
    <w:rsid w:val="009D2B48"/>
    <w:rsid w:val="009E13C3"/>
    <w:rsid w:val="009E6A30"/>
    <w:rsid w:val="009E79E5"/>
    <w:rsid w:val="009F07D4"/>
    <w:rsid w:val="009F2938"/>
    <w:rsid w:val="009F29EB"/>
    <w:rsid w:val="009F57B3"/>
    <w:rsid w:val="00A001A0"/>
    <w:rsid w:val="00A00E7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172CA"/>
    <w:rsid w:val="00B2236C"/>
    <w:rsid w:val="00B22FE6"/>
    <w:rsid w:val="00B3033D"/>
    <w:rsid w:val="00B3264E"/>
    <w:rsid w:val="00B356AF"/>
    <w:rsid w:val="00B62087"/>
    <w:rsid w:val="00B62F41"/>
    <w:rsid w:val="00B66FA3"/>
    <w:rsid w:val="00B70D7F"/>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8513A"/>
    <w:rsid w:val="00C85FA7"/>
    <w:rsid w:val="00CA5032"/>
    <w:rsid w:val="00CB2F58"/>
    <w:rsid w:val="00CB429B"/>
    <w:rsid w:val="00CC2753"/>
    <w:rsid w:val="00CD093E"/>
    <w:rsid w:val="00CD1556"/>
    <w:rsid w:val="00CD1FD7"/>
    <w:rsid w:val="00CE199A"/>
    <w:rsid w:val="00CE3971"/>
    <w:rsid w:val="00CE5AC7"/>
    <w:rsid w:val="00CF0BBB"/>
    <w:rsid w:val="00D1283A"/>
    <w:rsid w:val="00D17979"/>
    <w:rsid w:val="00D2075F"/>
    <w:rsid w:val="00D3257B"/>
    <w:rsid w:val="00D40416"/>
    <w:rsid w:val="00D45CF7"/>
    <w:rsid w:val="00D4782A"/>
    <w:rsid w:val="00D72CF4"/>
    <w:rsid w:val="00D7603E"/>
    <w:rsid w:val="00D8579C"/>
    <w:rsid w:val="00D90124"/>
    <w:rsid w:val="00D9392F"/>
    <w:rsid w:val="00DA41F5"/>
    <w:rsid w:val="00DB5B54"/>
    <w:rsid w:val="00DB7E1B"/>
    <w:rsid w:val="00DC1D81"/>
    <w:rsid w:val="00DF6FD4"/>
    <w:rsid w:val="00E44450"/>
    <w:rsid w:val="00E451EA"/>
    <w:rsid w:val="00E53E52"/>
    <w:rsid w:val="00E57F4B"/>
    <w:rsid w:val="00E60D68"/>
    <w:rsid w:val="00E63889"/>
    <w:rsid w:val="00E65EB7"/>
    <w:rsid w:val="00E71C8D"/>
    <w:rsid w:val="00E72360"/>
    <w:rsid w:val="00E87398"/>
    <w:rsid w:val="00E90901"/>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18F8"/>
    <w:rsid w:val="00FD70A7"/>
    <w:rsid w:val="00FF09A0"/>
    <w:rsid w:val="00FF3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1A27927"/>
  <w15:chartTrackingRefBased/>
  <w15:docId w15:val="{12E81A30-6410-2540-88E6-9497002B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D2B48"/>
    <w:rPr>
      <w:color w:val="605E5C"/>
      <w:shd w:val="clear" w:color="auto" w:fill="E1DFDD"/>
    </w:rPr>
  </w:style>
  <w:style w:type="character" w:styleId="Strong">
    <w:name w:val="Strong"/>
    <w:uiPriority w:val="22"/>
    <w:qFormat/>
    <w:rsid w:val="00E873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835677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28470292">
      <w:bodyDiv w:val="1"/>
      <w:marLeft w:val="0"/>
      <w:marRight w:val="0"/>
      <w:marTop w:val="0"/>
      <w:marBottom w:val="0"/>
      <w:divBdr>
        <w:top w:val="none" w:sz="0" w:space="0" w:color="auto"/>
        <w:left w:val="none" w:sz="0" w:space="0" w:color="auto"/>
        <w:bottom w:val="none" w:sz="0" w:space="0" w:color="auto"/>
        <w:right w:val="none" w:sz="0" w:space="0" w:color="auto"/>
      </w:divBdr>
    </w:div>
    <w:div w:id="1134105761">
      <w:bodyDiv w:val="1"/>
      <w:marLeft w:val="0"/>
      <w:marRight w:val="0"/>
      <w:marTop w:val="0"/>
      <w:marBottom w:val="0"/>
      <w:divBdr>
        <w:top w:val="none" w:sz="0" w:space="0" w:color="auto"/>
        <w:left w:val="none" w:sz="0" w:space="0" w:color="auto"/>
        <w:bottom w:val="none" w:sz="0" w:space="0" w:color="auto"/>
        <w:right w:val="none" w:sz="0" w:space="0" w:color="auto"/>
      </w:divBdr>
    </w:div>
    <w:div w:id="12584415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jamps.com/index.php/JAMPS"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71CD1-7A36-462B-94B8-F4729485BA43}">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Links>
    <vt:vector size="6" baseType="variant">
      <vt:variant>
        <vt:i4>1441873</vt:i4>
      </vt:variant>
      <vt:variant>
        <vt:i4>0</vt:i4>
      </vt:variant>
      <vt:variant>
        <vt:i4>0</vt:i4>
      </vt:variant>
      <vt:variant>
        <vt:i4>5</vt:i4>
      </vt:variant>
      <vt:variant>
        <vt:lpwstr>https://journaljamps.com/index.php/JAMPS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oni nelson</cp:lastModifiedBy>
  <cp:revision>2</cp:revision>
  <dcterms:created xsi:type="dcterms:W3CDTF">2026-01-10T15:05:00Z</dcterms:created>
  <dcterms:modified xsi:type="dcterms:W3CDTF">2026-01-10T15:05:00Z</dcterms:modified>
</cp:coreProperties>
</file>