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175FB" w:rsidRPr="00352F59" w:rsidRDefault="002175FB">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2175FB" w:rsidRPr="00352F59">
        <w:trPr>
          <w:trHeight w:val="290"/>
        </w:trPr>
        <w:tc>
          <w:tcPr>
            <w:tcW w:w="20934" w:type="dxa"/>
            <w:gridSpan w:val="2"/>
            <w:tcBorders>
              <w:top w:val="nil"/>
              <w:left w:val="nil"/>
              <w:right w:val="nil"/>
            </w:tcBorders>
          </w:tcPr>
          <w:p w:rsidR="002175FB" w:rsidRPr="00352F59" w:rsidRDefault="002175FB">
            <w:pPr>
              <w:pStyle w:val="Heading2"/>
              <w:jc w:val="left"/>
              <w:rPr>
                <w:rFonts w:ascii="Arial" w:eastAsia="Arial" w:hAnsi="Arial" w:cs="Arial"/>
                <w:b w:val="0"/>
                <w:bCs w:val="0"/>
              </w:rPr>
            </w:pPr>
          </w:p>
        </w:tc>
      </w:tr>
      <w:tr w:rsidR="002175FB" w:rsidRPr="00352F59">
        <w:trPr>
          <w:trHeight w:val="290"/>
        </w:trPr>
        <w:tc>
          <w:tcPr>
            <w:tcW w:w="5167" w:type="dxa"/>
          </w:tcPr>
          <w:p w:rsidR="002175FB" w:rsidRPr="00352F59" w:rsidRDefault="004D4EC5">
            <w:pPr>
              <w:pBdr>
                <w:top w:val="nil"/>
                <w:left w:val="nil"/>
                <w:bottom w:val="nil"/>
                <w:right w:val="nil"/>
                <w:between w:val="nil"/>
              </w:pBdr>
              <w:ind w:left="90"/>
              <w:rPr>
                <w:rFonts w:ascii="Arial" w:eastAsia="Arial" w:hAnsi="Arial" w:cs="Arial"/>
                <w:color w:val="000000"/>
                <w:sz w:val="20"/>
                <w:szCs w:val="20"/>
              </w:rPr>
            </w:pPr>
            <w:r w:rsidRPr="00352F59">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2175FB" w:rsidRPr="00352F59" w:rsidRDefault="004D4EC5">
            <w:pPr>
              <w:rPr>
                <w:rFonts w:ascii="Arial" w:eastAsia="Arial" w:hAnsi="Arial" w:cs="Arial"/>
                <w:color w:val="0000FF"/>
                <w:sz w:val="20"/>
                <w:szCs w:val="20"/>
              </w:rPr>
            </w:pPr>
            <w:hyperlink r:id="rId8">
              <w:r w:rsidRPr="00352F59">
                <w:rPr>
                  <w:rFonts w:ascii="Arial" w:eastAsia="Arial" w:hAnsi="Arial" w:cs="Arial"/>
                  <w:b/>
                  <w:bCs/>
                  <w:color w:val="0000FF"/>
                  <w:sz w:val="20"/>
                  <w:szCs w:val="20"/>
                  <w:u w:val="single"/>
                </w:rPr>
                <w:t>International Journal of Research and Reports in Hematology</w:t>
              </w:r>
            </w:hyperlink>
            <w:r w:rsidRPr="00352F59">
              <w:rPr>
                <w:rFonts w:ascii="Arial" w:eastAsia="Arial" w:hAnsi="Arial" w:cs="Arial"/>
                <w:b/>
                <w:bCs/>
                <w:color w:val="0000FF"/>
                <w:sz w:val="20"/>
                <w:szCs w:val="20"/>
              </w:rPr>
              <w:t xml:space="preserve"> </w:t>
            </w:r>
          </w:p>
        </w:tc>
      </w:tr>
      <w:tr w:rsidR="002175FB" w:rsidRPr="00352F59">
        <w:trPr>
          <w:trHeight w:val="290"/>
        </w:trPr>
        <w:tc>
          <w:tcPr>
            <w:tcW w:w="5167" w:type="dxa"/>
          </w:tcPr>
          <w:p w:rsidR="002175FB" w:rsidRPr="00352F59" w:rsidRDefault="004D4EC5">
            <w:pPr>
              <w:pBdr>
                <w:top w:val="nil"/>
                <w:left w:val="nil"/>
                <w:bottom w:val="nil"/>
                <w:right w:val="nil"/>
                <w:between w:val="nil"/>
              </w:pBdr>
              <w:ind w:left="90"/>
              <w:rPr>
                <w:rFonts w:ascii="Arial" w:eastAsia="Arial" w:hAnsi="Arial" w:cs="Arial"/>
                <w:color w:val="000000"/>
                <w:sz w:val="20"/>
                <w:szCs w:val="20"/>
              </w:rPr>
            </w:pPr>
            <w:r w:rsidRPr="00352F59">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2175FB" w:rsidRPr="00352F59" w:rsidRDefault="004D4EC5">
            <w:pPr>
              <w:pBdr>
                <w:top w:val="nil"/>
                <w:left w:val="nil"/>
                <w:bottom w:val="nil"/>
                <w:right w:val="nil"/>
                <w:between w:val="nil"/>
              </w:pBdr>
              <w:rPr>
                <w:rFonts w:ascii="Arial" w:eastAsia="Arial" w:hAnsi="Arial" w:cs="Arial"/>
                <w:color w:val="000000"/>
                <w:sz w:val="20"/>
                <w:szCs w:val="20"/>
              </w:rPr>
            </w:pPr>
            <w:r w:rsidRPr="00352F59">
              <w:rPr>
                <w:rFonts w:ascii="Arial" w:eastAsia="Arial" w:hAnsi="Arial" w:cs="Arial"/>
                <w:b/>
                <w:bCs/>
                <w:color w:val="000000"/>
                <w:sz w:val="20"/>
                <w:szCs w:val="20"/>
              </w:rPr>
              <w:t>Ms_IJR2H_153389</w:t>
            </w:r>
          </w:p>
        </w:tc>
      </w:tr>
      <w:tr w:rsidR="002175FB" w:rsidRPr="00352F59">
        <w:trPr>
          <w:trHeight w:val="650"/>
        </w:trPr>
        <w:tc>
          <w:tcPr>
            <w:tcW w:w="5167" w:type="dxa"/>
          </w:tcPr>
          <w:p w:rsidR="002175FB" w:rsidRPr="00352F59" w:rsidRDefault="004D4EC5">
            <w:pPr>
              <w:pBdr>
                <w:top w:val="nil"/>
                <w:left w:val="nil"/>
                <w:bottom w:val="nil"/>
                <w:right w:val="nil"/>
                <w:between w:val="nil"/>
              </w:pBdr>
              <w:ind w:left="90"/>
              <w:rPr>
                <w:rFonts w:ascii="Arial" w:eastAsia="Arial" w:hAnsi="Arial" w:cs="Arial"/>
                <w:color w:val="000000"/>
                <w:sz w:val="20"/>
                <w:szCs w:val="20"/>
              </w:rPr>
            </w:pPr>
            <w:r w:rsidRPr="00352F59">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2175FB" w:rsidRPr="00352F59" w:rsidRDefault="004D4EC5">
            <w:pPr>
              <w:pBdr>
                <w:top w:val="nil"/>
                <w:left w:val="nil"/>
                <w:bottom w:val="nil"/>
                <w:right w:val="nil"/>
                <w:between w:val="nil"/>
              </w:pBdr>
              <w:rPr>
                <w:rFonts w:ascii="Arial" w:eastAsia="Arial" w:hAnsi="Arial" w:cs="Arial"/>
                <w:color w:val="000000"/>
                <w:sz w:val="20"/>
                <w:szCs w:val="20"/>
              </w:rPr>
            </w:pPr>
            <w:r w:rsidRPr="00352F59">
              <w:rPr>
                <w:rFonts w:ascii="Arial" w:eastAsia="Arial" w:hAnsi="Arial" w:cs="Arial"/>
                <w:b/>
                <w:bCs/>
                <w:color w:val="000000"/>
                <w:sz w:val="20"/>
                <w:szCs w:val="20"/>
              </w:rPr>
              <w:t>Comparing Extended Half-Life and Standard Half-Life Replacement Therapies in Hemophilia: A Systematic Review and Meta-Analysis</w:t>
            </w:r>
          </w:p>
        </w:tc>
      </w:tr>
      <w:tr w:rsidR="002175FB" w:rsidRPr="00352F59">
        <w:trPr>
          <w:trHeight w:val="332"/>
        </w:trPr>
        <w:tc>
          <w:tcPr>
            <w:tcW w:w="5167" w:type="dxa"/>
          </w:tcPr>
          <w:p w:rsidR="002175FB" w:rsidRPr="00352F59" w:rsidRDefault="004D4EC5">
            <w:pPr>
              <w:pBdr>
                <w:top w:val="nil"/>
                <w:left w:val="nil"/>
                <w:bottom w:val="nil"/>
                <w:right w:val="nil"/>
                <w:between w:val="nil"/>
              </w:pBdr>
              <w:ind w:left="90"/>
              <w:rPr>
                <w:rFonts w:ascii="Arial" w:eastAsia="Arial" w:hAnsi="Arial" w:cs="Arial"/>
                <w:color w:val="000000"/>
                <w:sz w:val="20"/>
                <w:szCs w:val="20"/>
              </w:rPr>
            </w:pPr>
            <w:r w:rsidRPr="00352F59">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2175FB" w:rsidRPr="00352F59" w:rsidRDefault="002175FB">
            <w:pPr>
              <w:pBdr>
                <w:top w:val="nil"/>
                <w:left w:val="nil"/>
                <w:bottom w:val="nil"/>
                <w:right w:val="nil"/>
                <w:between w:val="nil"/>
              </w:pBdr>
              <w:rPr>
                <w:rFonts w:ascii="Arial" w:eastAsia="Arial" w:hAnsi="Arial" w:cs="Arial"/>
                <w:color w:val="000000"/>
                <w:sz w:val="20"/>
                <w:szCs w:val="20"/>
              </w:rPr>
            </w:pPr>
          </w:p>
        </w:tc>
      </w:tr>
    </w:tbl>
    <w:p w:rsidR="002175FB" w:rsidRPr="00352F59" w:rsidRDefault="002175FB">
      <w:pPr>
        <w:rPr>
          <w:rFonts w:ascii="Arial" w:hAnsi="Arial" w:cs="Arial"/>
          <w:sz w:val="20"/>
          <w:szCs w:val="20"/>
        </w:rPr>
      </w:pPr>
      <w:bookmarkStart w:id="0" w:name="_heading=h.32cntq1exnsg" w:colFirst="0" w:colLast="0"/>
      <w:bookmarkStart w:id="1" w:name="_heading=h.3hb7gyahpenl"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2175FB" w:rsidRPr="00352F59">
        <w:tc>
          <w:tcPr>
            <w:tcW w:w="21150" w:type="dxa"/>
            <w:gridSpan w:val="3"/>
            <w:tcBorders>
              <w:top w:val="nil"/>
              <w:left w:val="nil"/>
              <w:right w:val="nil"/>
            </w:tcBorders>
          </w:tcPr>
          <w:p w:rsidR="002175FB" w:rsidRPr="00352F59" w:rsidRDefault="004D4EC5">
            <w:pPr>
              <w:pStyle w:val="Heading2"/>
              <w:jc w:val="left"/>
              <w:rPr>
                <w:rFonts w:ascii="Arial" w:eastAsia="Times New Roman" w:hAnsi="Arial" w:cs="Arial"/>
              </w:rPr>
            </w:pPr>
            <w:r w:rsidRPr="00352F59">
              <w:rPr>
                <w:rFonts w:ascii="Arial" w:eastAsia="Times New Roman" w:hAnsi="Arial" w:cs="Arial"/>
                <w:highlight w:val="yellow"/>
              </w:rPr>
              <w:t>PART  1:</w:t>
            </w:r>
            <w:r w:rsidRPr="00352F59">
              <w:rPr>
                <w:rFonts w:ascii="Arial" w:eastAsia="Times New Roman" w:hAnsi="Arial" w:cs="Arial"/>
              </w:rPr>
              <w:t xml:space="preserve"> Comments</w:t>
            </w:r>
          </w:p>
          <w:p w:rsidR="002175FB" w:rsidRPr="00352F59" w:rsidRDefault="002175FB">
            <w:pPr>
              <w:rPr>
                <w:rFonts w:ascii="Arial" w:hAnsi="Arial" w:cs="Arial"/>
                <w:sz w:val="20"/>
                <w:szCs w:val="20"/>
              </w:rPr>
            </w:pPr>
          </w:p>
        </w:tc>
      </w:tr>
      <w:tr w:rsidR="002175FB" w:rsidRPr="00352F59">
        <w:tc>
          <w:tcPr>
            <w:tcW w:w="5351" w:type="dxa"/>
          </w:tcPr>
          <w:p w:rsidR="002175FB" w:rsidRPr="00352F59" w:rsidRDefault="002175FB">
            <w:pPr>
              <w:pStyle w:val="Heading2"/>
              <w:jc w:val="left"/>
              <w:rPr>
                <w:rFonts w:ascii="Arial" w:eastAsia="Times New Roman" w:hAnsi="Arial" w:cs="Arial"/>
              </w:rPr>
            </w:pPr>
          </w:p>
        </w:tc>
        <w:tc>
          <w:tcPr>
            <w:tcW w:w="9357" w:type="dxa"/>
          </w:tcPr>
          <w:p w:rsidR="002175FB" w:rsidRPr="00352F59" w:rsidRDefault="004D4EC5">
            <w:pPr>
              <w:pStyle w:val="Heading2"/>
              <w:jc w:val="left"/>
              <w:rPr>
                <w:rFonts w:ascii="Arial" w:eastAsia="Times New Roman" w:hAnsi="Arial" w:cs="Arial"/>
              </w:rPr>
            </w:pPr>
            <w:r w:rsidRPr="00352F59">
              <w:rPr>
                <w:rFonts w:ascii="Arial" w:eastAsia="Times New Roman" w:hAnsi="Arial" w:cs="Arial"/>
              </w:rPr>
              <w:t>Reviewer’s comment</w:t>
            </w:r>
          </w:p>
          <w:p w:rsidR="002175FB" w:rsidRPr="00352F59" w:rsidRDefault="002175FB">
            <w:pPr>
              <w:rPr>
                <w:rFonts w:ascii="Arial" w:hAnsi="Arial" w:cs="Arial"/>
                <w:sz w:val="20"/>
                <w:szCs w:val="20"/>
              </w:rPr>
            </w:pPr>
          </w:p>
        </w:tc>
        <w:tc>
          <w:tcPr>
            <w:tcW w:w="6442" w:type="dxa"/>
          </w:tcPr>
          <w:p w:rsidR="002175FB" w:rsidRPr="00352F59" w:rsidRDefault="004D4EC5">
            <w:pPr>
              <w:spacing w:after="160" w:line="256" w:lineRule="auto"/>
              <w:rPr>
                <w:rFonts w:ascii="Arial" w:hAnsi="Arial" w:cs="Arial"/>
                <w:sz w:val="20"/>
                <w:szCs w:val="20"/>
              </w:rPr>
            </w:pPr>
            <w:r w:rsidRPr="00352F59">
              <w:rPr>
                <w:rFonts w:ascii="Arial" w:hAnsi="Arial" w:cs="Arial"/>
                <w:b/>
                <w:bCs/>
                <w:sz w:val="20"/>
                <w:szCs w:val="20"/>
              </w:rPr>
              <w:t>Author’s Feedback</w:t>
            </w:r>
            <w:r w:rsidRPr="00352F59">
              <w:rPr>
                <w:rFonts w:ascii="Arial" w:hAnsi="Arial" w:cs="Arial"/>
                <w:sz w:val="20"/>
                <w:szCs w:val="20"/>
              </w:rPr>
              <w:t xml:space="preserve"> (It is mandatory that authors should write his/her feedback here)</w:t>
            </w:r>
          </w:p>
          <w:p w:rsidR="002175FB" w:rsidRPr="00352F59" w:rsidRDefault="002175FB">
            <w:pPr>
              <w:pStyle w:val="Heading2"/>
              <w:jc w:val="left"/>
              <w:rPr>
                <w:rFonts w:ascii="Arial" w:eastAsia="Times New Roman" w:hAnsi="Arial" w:cs="Arial"/>
                <w:b w:val="0"/>
                <w:bCs w:val="0"/>
              </w:rPr>
            </w:pPr>
          </w:p>
        </w:tc>
      </w:tr>
      <w:tr w:rsidR="002175FB" w:rsidRPr="00352F59">
        <w:trPr>
          <w:trHeight w:val="1264"/>
        </w:trPr>
        <w:tc>
          <w:tcPr>
            <w:tcW w:w="5351" w:type="dxa"/>
          </w:tcPr>
          <w:p w:rsidR="002175FB" w:rsidRPr="00352F59" w:rsidRDefault="004D4EC5">
            <w:pPr>
              <w:ind w:left="360"/>
              <w:rPr>
                <w:rFonts w:ascii="Arial" w:hAnsi="Arial" w:cs="Arial"/>
                <w:sz w:val="20"/>
                <w:szCs w:val="20"/>
              </w:rPr>
            </w:pPr>
            <w:r w:rsidRPr="00352F59">
              <w:rPr>
                <w:rFonts w:ascii="Arial" w:hAnsi="Arial" w:cs="Arial"/>
                <w:b/>
                <w:bCs/>
                <w:sz w:val="20"/>
                <w:szCs w:val="20"/>
              </w:rPr>
              <w:t>Please write a few sentences regarding the importance of this manuscript for the scientific community. A minimum of 3-4 sentences may be required for this part.</w:t>
            </w:r>
          </w:p>
          <w:p w:rsidR="002175FB" w:rsidRPr="00352F59" w:rsidRDefault="002175FB">
            <w:pPr>
              <w:ind w:left="360"/>
              <w:rPr>
                <w:rFonts w:ascii="Arial" w:hAnsi="Arial" w:cs="Arial"/>
                <w:sz w:val="20"/>
                <w:szCs w:val="20"/>
              </w:rPr>
            </w:pPr>
          </w:p>
        </w:tc>
        <w:tc>
          <w:tcPr>
            <w:tcW w:w="9357" w:type="dxa"/>
          </w:tcPr>
          <w:p w:rsidR="002175FB" w:rsidRPr="00352F59" w:rsidRDefault="004D4EC5">
            <w:pPr>
              <w:spacing w:after="280"/>
              <w:rPr>
                <w:rFonts w:ascii="Arial" w:hAnsi="Arial" w:cs="Arial"/>
                <w:sz w:val="20"/>
                <w:szCs w:val="20"/>
              </w:rPr>
            </w:pPr>
            <w:r w:rsidRPr="00352F59">
              <w:rPr>
                <w:rFonts w:ascii="Arial" w:hAnsi="Arial" w:cs="Arial"/>
                <w:sz w:val="20"/>
                <w:szCs w:val="20"/>
              </w:rPr>
              <w:t>This manuscript provides an important contribution to the scientific community by synthesizing current comparative evidence on extended half-life (EHL) versus standard half-life (SHL) factor replacement therapies in hemophilia. By quantitatively pooling av</w:t>
            </w:r>
            <w:r w:rsidRPr="00352F59">
              <w:rPr>
                <w:rFonts w:ascii="Arial" w:hAnsi="Arial" w:cs="Arial"/>
                <w:sz w:val="20"/>
                <w:szCs w:val="20"/>
              </w:rPr>
              <w:t>ailable data, it offers a clearer understanding of the relative impact of EHL products on annualized bleeding rates and treatment burden, which are central outcomes in hemophilia management. The study also highlights methodological gaps and heterogeneity w</w:t>
            </w:r>
            <w:r w:rsidRPr="00352F59">
              <w:rPr>
                <w:rFonts w:ascii="Arial" w:hAnsi="Arial" w:cs="Arial"/>
                <w:sz w:val="20"/>
                <w:szCs w:val="20"/>
              </w:rPr>
              <w:t>ithin existing research, thereby identifying priorities for future high-quality randomized investigations. Furthermore, its findings have implications not only for clinical decision-making but also for health policy, particularly in guiding resource alloca</w:t>
            </w:r>
            <w:r w:rsidRPr="00352F59">
              <w:rPr>
                <w:rFonts w:ascii="Arial" w:hAnsi="Arial" w:cs="Arial"/>
                <w:sz w:val="20"/>
                <w:szCs w:val="20"/>
              </w:rPr>
              <w:t>tion and improving global access to advanced hemophilia therapies.</w:t>
            </w:r>
          </w:p>
          <w:p w:rsidR="002175FB" w:rsidRPr="00352F59" w:rsidRDefault="002175FB">
            <w:pPr>
              <w:pBdr>
                <w:top w:val="nil"/>
                <w:left w:val="nil"/>
                <w:bottom w:val="nil"/>
                <w:right w:val="nil"/>
                <w:between w:val="nil"/>
              </w:pBdr>
              <w:rPr>
                <w:rFonts w:ascii="Arial" w:hAnsi="Arial" w:cs="Arial"/>
                <w:color w:val="000000"/>
                <w:sz w:val="20"/>
                <w:szCs w:val="20"/>
              </w:rPr>
            </w:pPr>
          </w:p>
        </w:tc>
        <w:tc>
          <w:tcPr>
            <w:tcW w:w="6442" w:type="dxa"/>
          </w:tcPr>
          <w:p w:rsidR="002175FB" w:rsidRPr="00352F59" w:rsidRDefault="004D4EC5">
            <w:pPr>
              <w:pStyle w:val="Heading2"/>
              <w:jc w:val="left"/>
              <w:rPr>
                <w:rFonts w:ascii="Arial" w:eastAsia="Times New Roman" w:hAnsi="Arial" w:cs="Arial"/>
                <w:b w:val="0"/>
                <w:bCs w:val="0"/>
              </w:rPr>
            </w:pPr>
            <w:bookmarkStart w:id="2" w:name="_heading=h.1m09e038il71" w:colFirst="0" w:colLast="0"/>
            <w:bookmarkEnd w:id="2"/>
            <w:r w:rsidRPr="00352F59">
              <w:rPr>
                <w:rFonts w:ascii="Arial" w:eastAsia="Times New Roman" w:hAnsi="Arial" w:cs="Arial"/>
                <w:b w:val="0"/>
                <w:bCs w:val="0"/>
              </w:rPr>
              <w:t>No correction required</w:t>
            </w:r>
          </w:p>
        </w:tc>
      </w:tr>
      <w:tr w:rsidR="002175FB" w:rsidRPr="00352F59">
        <w:trPr>
          <w:trHeight w:val="1262"/>
        </w:trPr>
        <w:tc>
          <w:tcPr>
            <w:tcW w:w="5351" w:type="dxa"/>
          </w:tcPr>
          <w:p w:rsidR="002175FB" w:rsidRPr="00352F59" w:rsidRDefault="004D4EC5">
            <w:pPr>
              <w:ind w:left="360"/>
              <w:rPr>
                <w:rFonts w:ascii="Arial" w:hAnsi="Arial" w:cs="Arial"/>
                <w:sz w:val="20"/>
                <w:szCs w:val="20"/>
              </w:rPr>
            </w:pPr>
            <w:r w:rsidRPr="00352F59">
              <w:rPr>
                <w:rFonts w:ascii="Arial" w:hAnsi="Arial" w:cs="Arial"/>
                <w:b/>
                <w:bCs/>
                <w:sz w:val="20"/>
                <w:szCs w:val="20"/>
              </w:rPr>
              <w:t>Is the title of the article suitable?</w:t>
            </w:r>
          </w:p>
          <w:p w:rsidR="002175FB" w:rsidRPr="00352F59" w:rsidRDefault="004D4EC5">
            <w:pPr>
              <w:ind w:left="360"/>
              <w:rPr>
                <w:rFonts w:ascii="Arial" w:hAnsi="Arial" w:cs="Arial"/>
                <w:sz w:val="20"/>
                <w:szCs w:val="20"/>
              </w:rPr>
            </w:pPr>
            <w:r w:rsidRPr="00352F59">
              <w:rPr>
                <w:rFonts w:ascii="Arial" w:hAnsi="Arial" w:cs="Arial"/>
                <w:b/>
                <w:bCs/>
                <w:sz w:val="20"/>
                <w:szCs w:val="20"/>
              </w:rPr>
              <w:t>(If not please suggest an alternative title)</w:t>
            </w:r>
          </w:p>
          <w:p w:rsidR="002175FB" w:rsidRPr="00352F59" w:rsidRDefault="002175FB">
            <w:pPr>
              <w:pStyle w:val="Heading2"/>
              <w:jc w:val="left"/>
              <w:rPr>
                <w:rFonts w:ascii="Arial" w:eastAsia="Times New Roman" w:hAnsi="Arial" w:cs="Arial"/>
                <w:u w:val="single"/>
              </w:rPr>
            </w:pPr>
          </w:p>
        </w:tc>
        <w:tc>
          <w:tcPr>
            <w:tcW w:w="9357" w:type="dxa"/>
          </w:tcPr>
          <w:p w:rsidR="002175FB" w:rsidRPr="00352F59" w:rsidRDefault="004D4EC5">
            <w:pPr>
              <w:pStyle w:val="Heading3"/>
              <w:rPr>
                <w:rFonts w:ascii="Arial" w:eastAsia="Times New Roman" w:hAnsi="Arial" w:cs="Arial"/>
                <w:b w:val="0"/>
                <w:bCs w:val="0"/>
                <w:sz w:val="20"/>
                <w:szCs w:val="20"/>
              </w:rPr>
            </w:pPr>
            <w:r w:rsidRPr="00352F59">
              <w:rPr>
                <w:rFonts w:ascii="Arial" w:eastAsia="Times New Roman" w:hAnsi="Arial" w:cs="Arial"/>
                <w:b w:val="0"/>
                <w:bCs w:val="0"/>
                <w:sz w:val="20"/>
                <w:szCs w:val="20"/>
              </w:rPr>
              <w:t>is generally appropriate and scientifically accurate but I suggested Alternative</w:t>
            </w:r>
            <w:r w:rsidRPr="00352F59">
              <w:rPr>
                <w:rFonts w:ascii="Arial" w:eastAsia="Times New Roman" w:hAnsi="Arial" w:cs="Arial"/>
                <w:b w:val="0"/>
                <w:bCs w:val="0"/>
                <w:sz w:val="20"/>
                <w:szCs w:val="20"/>
              </w:rPr>
              <w:t xml:space="preserve"> Titles:</w:t>
            </w:r>
          </w:p>
          <w:p w:rsidR="002175FB" w:rsidRPr="00352F59" w:rsidRDefault="004D4EC5">
            <w:pPr>
              <w:spacing w:before="280" w:after="280"/>
              <w:rPr>
                <w:rFonts w:ascii="Arial" w:hAnsi="Arial" w:cs="Arial"/>
                <w:sz w:val="20"/>
                <w:szCs w:val="20"/>
              </w:rPr>
            </w:pPr>
            <w:r w:rsidRPr="00352F59">
              <w:rPr>
                <w:rFonts w:ascii="Arial" w:hAnsi="Arial" w:cs="Arial"/>
                <w:sz w:val="20"/>
                <w:szCs w:val="20"/>
              </w:rPr>
              <w:t xml:space="preserve"> more specific and clinically focused:</w:t>
            </w:r>
            <w:r w:rsidRPr="00352F59">
              <w:rPr>
                <w:rFonts w:ascii="Arial" w:hAnsi="Arial" w:cs="Arial"/>
                <w:sz w:val="20"/>
                <w:szCs w:val="20"/>
              </w:rPr>
              <w:br/>
              <w:t>“Extended Half-Life Versus Standard Half-Life Factor Replacement Therapy in Hemophilia A and B: A Systematic Review and Meta-Analysis of Bleeding Outcomes”</w:t>
            </w:r>
          </w:p>
          <w:p w:rsidR="002175FB" w:rsidRPr="00352F59" w:rsidRDefault="002175FB">
            <w:pPr>
              <w:ind w:left="360"/>
              <w:rPr>
                <w:rFonts w:ascii="Arial" w:hAnsi="Arial" w:cs="Arial"/>
                <w:sz w:val="20"/>
                <w:szCs w:val="20"/>
              </w:rPr>
            </w:pPr>
          </w:p>
        </w:tc>
        <w:tc>
          <w:tcPr>
            <w:tcW w:w="6442" w:type="dxa"/>
          </w:tcPr>
          <w:p w:rsidR="002175FB" w:rsidRPr="00352F59" w:rsidRDefault="004D4EC5">
            <w:pPr>
              <w:pStyle w:val="Heading2"/>
              <w:jc w:val="left"/>
              <w:rPr>
                <w:rFonts w:ascii="Arial" w:eastAsia="Times New Roman" w:hAnsi="Arial" w:cs="Arial"/>
                <w:b w:val="0"/>
                <w:bCs w:val="0"/>
              </w:rPr>
            </w:pPr>
            <w:bookmarkStart w:id="3" w:name="_heading=h.wagi2s5y8qlq" w:colFirst="0" w:colLast="0"/>
            <w:bookmarkEnd w:id="3"/>
            <w:r w:rsidRPr="00352F59">
              <w:rPr>
                <w:rFonts w:ascii="Arial" w:eastAsia="Times New Roman" w:hAnsi="Arial" w:cs="Arial"/>
                <w:b w:val="0"/>
                <w:bCs w:val="0"/>
              </w:rPr>
              <w:t xml:space="preserve">The title has been changed to “Extended Half-Life Versus Standard Half-Life Factor Replacement Therapy in Hemophilia A and B: A Systematic Review and Meta-Analysis” </w:t>
            </w:r>
          </w:p>
        </w:tc>
      </w:tr>
      <w:tr w:rsidR="002175FB" w:rsidRPr="00352F59">
        <w:trPr>
          <w:trHeight w:val="1262"/>
        </w:trPr>
        <w:tc>
          <w:tcPr>
            <w:tcW w:w="5351" w:type="dxa"/>
          </w:tcPr>
          <w:p w:rsidR="002175FB" w:rsidRPr="00352F59" w:rsidRDefault="004D4EC5">
            <w:pPr>
              <w:pStyle w:val="Heading2"/>
              <w:ind w:left="360"/>
              <w:jc w:val="left"/>
              <w:rPr>
                <w:rFonts w:ascii="Arial" w:eastAsia="Times New Roman" w:hAnsi="Arial" w:cs="Arial"/>
              </w:rPr>
            </w:pPr>
            <w:r w:rsidRPr="00352F59">
              <w:rPr>
                <w:rFonts w:ascii="Arial" w:eastAsia="Times New Roman" w:hAnsi="Arial" w:cs="Arial"/>
              </w:rPr>
              <w:t>Is the abstract of the article comprehensive? Do you suggest the addition (or deletion) o</w:t>
            </w:r>
            <w:r w:rsidRPr="00352F59">
              <w:rPr>
                <w:rFonts w:ascii="Arial" w:eastAsia="Times New Roman" w:hAnsi="Arial" w:cs="Arial"/>
              </w:rPr>
              <w:t>f some points in this section? Please write your suggestions here.</w:t>
            </w:r>
          </w:p>
          <w:p w:rsidR="002175FB" w:rsidRPr="00352F59" w:rsidRDefault="002175FB">
            <w:pPr>
              <w:pStyle w:val="Heading2"/>
              <w:jc w:val="left"/>
              <w:rPr>
                <w:rFonts w:ascii="Arial" w:eastAsia="Times New Roman" w:hAnsi="Arial" w:cs="Arial"/>
                <w:u w:val="single"/>
              </w:rPr>
            </w:pPr>
          </w:p>
        </w:tc>
        <w:tc>
          <w:tcPr>
            <w:tcW w:w="9357" w:type="dxa"/>
          </w:tcPr>
          <w:p w:rsidR="002175FB" w:rsidRPr="00352F59" w:rsidRDefault="004D4EC5">
            <w:pPr>
              <w:ind w:left="360"/>
              <w:rPr>
                <w:rFonts w:ascii="Arial" w:hAnsi="Arial" w:cs="Arial"/>
                <w:sz w:val="20"/>
                <w:szCs w:val="20"/>
              </w:rPr>
            </w:pPr>
            <w:r w:rsidRPr="00352F59">
              <w:rPr>
                <w:rFonts w:ascii="Arial" w:hAnsi="Arial" w:cs="Arial"/>
                <w:b/>
                <w:bCs/>
                <w:sz w:val="20"/>
                <w:szCs w:val="20"/>
              </w:rPr>
              <w:t>yes</w:t>
            </w:r>
          </w:p>
        </w:tc>
        <w:tc>
          <w:tcPr>
            <w:tcW w:w="6442" w:type="dxa"/>
          </w:tcPr>
          <w:p w:rsidR="002175FB" w:rsidRPr="00352F59" w:rsidRDefault="004D4EC5">
            <w:pPr>
              <w:pStyle w:val="Heading2"/>
              <w:jc w:val="left"/>
              <w:rPr>
                <w:rFonts w:ascii="Arial" w:eastAsia="Times New Roman" w:hAnsi="Arial" w:cs="Arial"/>
                <w:b w:val="0"/>
                <w:bCs w:val="0"/>
              </w:rPr>
            </w:pPr>
            <w:bookmarkStart w:id="4" w:name="_heading=h.bck7jupomtlf" w:colFirst="0" w:colLast="0"/>
            <w:bookmarkEnd w:id="4"/>
            <w:r w:rsidRPr="00352F59">
              <w:rPr>
                <w:rFonts w:ascii="Arial" w:eastAsia="Times New Roman" w:hAnsi="Arial" w:cs="Arial"/>
                <w:b w:val="0"/>
                <w:bCs w:val="0"/>
              </w:rPr>
              <w:t>No correction required</w:t>
            </w:r>
          </w:p>
        </w:tc>
      </w:tr>
      <w:tr w:rsidR="002175FB" w:rsidRPr="00352F59">
        <w:trPr>
          <w:trHeight w:val="704"/>
        </w:trPr>
        <w:tc>
          <w:tcPr>
            <w:tcW w:w="5351" w:type="dxa"/>
          </w:tcPr>
          <w:p w:rsidR="002175FB" w:rsidRPr="00352F59" w:rsidRDefault="004D4EC5">
            <w:pPr>
              <w:pStyle w:val="Heading2"/>
              <w:ind w:left="360"/>
              <w:jc w:val="left"/>
              <w:rPr>
                <w:rFonts w:ascii="Arial" w:hAnsi="Arial" w:cs="Arial"/>
                <w:b w:val="0"/>
                <w:bCs w:val="0"/>
                <w:u w:val="single"/>
              </w:rPr>
            </w:pPr>
            <w:r w:rsidRPr="00352F59">
              <w:rPr>
                <w:rFonts w:ascii="Arial" w:eastAsia="Times New Roman" w:hAnsi="Arial" w:cs="Arial"/>
              </w:rPr>
              <w:t>Is the manuscript scientifically, correct? Please write here.</w:t>
            </w:r>
          </w:p>
        </w:tc>
        <w:tc>
          <w:tcPr>
            <w:tcW w:w="9357" w:type="dxa"/>
          </w:tcPr>
          <w:p w:rsidR="002175FB" w:rsidRPr="00352F59" w:rsidRDefault="004D4EC5">
            <w:pPr>
              <w:spacing w:after="280"/>
              <w:rPr>
                <w:rFonts w:ascii="Arial" w:hAnsi="Arial" w:cs="Arial"/>
                <w:sz w:val="20"/>
                <w:szCs w:val="20"/>
              </w:rPr>
            </w:pPr>
            <w:r w:rsidRPr="00352F59">
              <w:rPr>
                <w:rFonts w:ascii="Arial" w:hAnsi="Arial" w:cs="Arial"/>
                <w:sz w:val="20"/>
                <w:szCs w:val="20"/>
              </w:rPr>
              <w:t>The manuscript is fundamentally scientifically correct, but it contains:</w:t>
            </w:r>
          </w:p>
          <w:p w:rsidR="002175FB" w:rsidRPr="00352F59" w:rsidRDefault="004D4EC5">
            <w:pPr>
              <w:numPr>
                <w:ilvl w:val="0"/>
                <w:numId w:val="1"/>
              </w:numPr>
              <w:spacing w:before="280"/>
              <w:rPr>
                <w:rFonts w:ascii="Arial" w:hAnsi="Arial" w:cs="Arial"/>
                <w:sz w:val="20"/>
                <w:szCs w:val="20"/>
              </w:rPr>
            </w:pPr>
            <w:r w:rsidRPr="00352F59">
              <w:rPr>
                <w:rFonts w:ascii="Arial" w:hAnsi="Arial" w:cs="Arial"/>
                <w:sz w:val="20"/>
                <w:szCs w:val="20"/>
              </w:rPr>
              <w:t>A statistical terminology inconsistency</w:t>
            </w:r>
          </w:p>
          <w:p w:rsidR="002175FB" w:rsidRPr="00352F59" w:rsidRDefault="004D4EC5">
            <w:pPr>
              <w:numPr>
                <w:ilvl w:val="0"/>
                <w:numId w:val="1"/>
              </w:numPr>
              <w:rPr>
                <w:rFonts w:ascii="Arial" w:hAnsi="Arial" w:cs="Arial"/>
                <w:sz w:val="20"/>
                <w:szCs w:val="20"/>
              </w:rPr>
            </w:pPr>
            <w:r w:rsidRPr="00352F59">
              <w:rPr>
                <w:rFonts w:ascii="Arial" w:hAnsi="Arial" w:cs="Arial"/>
                <w:sz w:val="20"/>
                <w:szCs w:val="20"/>
              </w:rPr>
              <w:t>One clear CI calculation error</w:t>
            </w:r>
          </w:p>
          <w:p w:rsidR="002175FB" w:rsidRPr="00352F59" w:rsidRDefault="004D4EC5">
            <w:pPr>
              <w:numPr>
                <w:ilvl w:val="0"/>
                <w:numId w:val="1"/>
              </w:numPr>
              <w:spacing w:after="280"/>
              <w:rPr>
                <w:rFonts w:ascii="Arial" w:hAnsi="Arial" w:cs="Arial"/>
                <w:sz w:val="20"/>
                <w:szCs w:val="20"/>
              </w:rPr>
            </w:pPr>
            <w:r w:rsidRPr="00352F59">
              <w:rPr>
                <w:rFonts w:ascii="Arial" w:hAnsi="Arial" w:cs="Arial"/>
                <w:sz w:val="20"/>
                <w:szCs w:val="20"/>
              </w:rPr>
              <w:t>Some methodological justifications that need strengthening</w:t>
            </w:r>
          </w:p>
          <w:p w:rsidR="002175FB" w:rsidRPr="00352F59" w:rsidRDefault="004D4EC5">
            <w:pPr>
              <w:spacing w:before="280" w:after="280"/>
              <w:rPr>
                <w:rFonts w:ascii="Arial" w:hAnsi="Arial" w:cs="Arial"/>
                <w:sz w:val="20"/>
                <w:szCs w:val="20"/>
              </w:rPr>
            </w:pPr>
            <w:r w:rsidRPr="00352F59">
              <w:rPr>
                <w:rFonts w:ascii="Arial" w:hAnsi="Arial" w:cs="Arial"/>
                <w:sz w:val="20"/>
                <w:szCs w:val="20"/>
              </w:rPr>
              <w:t>These are correctable issues, not fatal flaws.</w:t>
            </w:r>
          </w:p>
          <w:p w:rsidR="002175FB" w:rsidRPr="00352F59" w:rsidRDefault="002175FB">
            <w:pPr>
              <w:pBdr>
                <w:top w:val="nil"/>
                <w:left w:val="nil"/>
                <w:bottom w:val="nil"/>
                <w:right w:val="nil"/>
                <w:between w:val="nil"/>
              </w:pBdr>
              <w:rPr>
                <w:rFonts w:ascii="Arial" w:hAnsi="Arial" w:cs="Arial"/>
                <w:color w:val="000000"/>
                <w:sz w:val="20"/>
                <w:szCs w:val="20"/>
              </w:rPr>
            </w:pPr>
          </w:p>
        </w:tc>
        <w:tc>
          <w:tcPr>
            <w:tcW w:w="6442" w:type="dxa"/>
          </w:tcPr>
          <w:p w:rsidR="002175FB" w:rsidRPr="00352F59" w:rsidRDefault="004D4EC5">
            <w:pPr>
              <w:pStyle w:val="Heading2"/>
              <w:jc w:val="left"/>
              <w:rPr>
                <w:rFonts w:ascii="Arial" w:eastAsia="Times New Roman" w:hAnsi="Arial" w:cs="Arial"/>
                <w:b w:val="0"/>
                <w:bCs w:val="0"/>
              </w:rPr>
            </w:pPr>
            <w:r w:rsidRPr="00352F59">
              <w:rPr>
                <w:rFonts w:ascii="Arial" w:eastAsia="Times New Roman" w:hAnsi="Arial" w:cs="Arial"/>
                <w:b w:val="0"/>
                <w:bCs w:val="0"/>
              </w:rPr>
              <w:t>I do not know the exact study that the CI has the error for me to review.</w:t>
            </w:r>
          </w:p>
          <w:p w:rsidR="002175FB" w:rsidRPr="00352F59" w:rsidRDefault="002175FB">
            <w:pPr>
              <w:rPr>
                <w:rFonts w:ascii="Arial" w:hAnsi="Arial" w:cs="Arial"/>
                <w:sz w:val="20"/>
                <w:szCs w:val="20"/>
              </w:rPr>
            </w:pPr>
          </w:p>
          <w:p w:rsidR="002175FB" w:rsidRPr="00352F59" w:rsidRDefault="004D4EC5">
            <w:pPr>
              <w:rPr>
                <w:rFonts w:ascii="Arial" w:hAnsi="Arial" w:cs="Arial"/>
                <w:sz w:val="20"/>
                <w:szCs w:val="20"/>
              </w:rPr>
            </w:pPr>
            <w:r w:rsidRPr="00352F59">
              <w:rPr>
                <w:rFonts w:ascii="Arial" w:hAnsi="Arial" w:cs="Arial"/>
                <w:sz w:val="20"/>
                <w:szCs w:val="20"/>
              </w:rPr>
              <w:t>How</w:t>
            </w:r>
            <w:r w:rsidRPr="00352F59">
              <w:rPr>
                <w:rFonts w:ascii="Arial" w:hAnsi="Arial" w:cs="Arial"/>
                <w:sz w:val="20"/>
                <w:szCs w:val="20"/>
              </w:rPr>
              <w:t xml:space="preserve">ever all the outcome measures were either exactly as in the included studies and in cases where it was not reported exactly as represented in this study which is in very few occasions it was deduced following the steps outlined in the </w:t>
            </w:r>
            <w:proofErr w:type="gramStart"/>
            <w:r w:rsidRPr="00352F59">
              <w:rPr>
                <w:rFonts w:ascii="Arial" w:hAnsi="Arial" w:cs="Arial"/>
                <w:sz w:val="20"/>
                <w:szCs w:val="20"/>
              </w:rPr>
              <w:t>heading  “</w:t>
            </w:r>
            <w:proofErr w:type="gramEnd"/>
            <w:r w:rsidRPr="00352F59">
              <w:rPr>
                <w:rFonts w:ascii="Arial" w:hAnsi="Arial" w:cs="Arial"/>
                <w:b/>
                <w:bCs/>
                <w:sz w:val="20"/>
                <w:szCs w:val="20"/>
                <w:highlight w:val="white"/>
              </w:rPr>
              <w:t>Data Harmon</w:t>
            </w:r>
            <w:r w:rsidRPr="00352F59">
              <w:rPr>
                <w:rFonts w:ascii="Arial" w:hAnsi="Arial" w:cs="Arial"/>
                <w:b/>
                <w:bCs/>
                <w:sz w:val="20"/>
                <w:szCs w:val="20"/>
                <w:highlight w:val="white"/>
              </w:rPr>
              <w:t>ization and Treatment of Missing Data” under the methodology section.</w:t>
            </w:r>
          </w:p>
        </w:tc>
      </w:tr>
      <w:tr w:rsidR="002175FB" w:rsidRPr="00352F59">
        <w:trPr>
          <w:trHeight w:val="703"/>
        </w:trPr>
        <w:tc>
          <w:tcPr>
            <w:tcW w:w="5351" w:type="dxa"/>
          </w:tcPr>
          <w:p w:rsidR="002175FB" w:rsidRPr="00352F59" w:rsidRDefault="004D4EC5">
            <w:pPr>
              <w:ind w:left="360"/>
              <w:rPr>
                <w:rFonts w:ascii="Arial" w:hAnsi="Arial" w:cs="Arial"/>
                <w:sz w:val="20"/>
                <w:szCs w:val="20"/>
              </w:rPr>
            </w:pPr>
            <w:r w:rsidRPr="00352F59">
              <w:rPr>
                <w:rFonts w:ascii="Arial" w:hAnsi="Arial" w:cs="Arial"/>
                <w:b/>
                <w:bCs/>
                <w:sz w:val="20"/>
                <w:szCs w:val="20"/>
              </w:rPr>
              <w:t>Are the references sufficient and recent? If you have suggestions of additional references, please mention them in the review form.</w:t>
            </w:r>
          </w:p>
        </w:tc>
        <w:tc>
          <w:tcPr>
            <w:tcW w:w="9357" w:type="dxa"/>
          </w:tcPr>
          <w:p w:rsidR="002175FB" w:rsidRPr="00352F59" w:rsidRDefault="004D4EC5">
            <w:pPr>
              <w:pBdr>
                <w:top w:val="nil"/>
                <w:left w:val="nil"/>
                <w:bottom w:val="nil"/>
                <w:right w:val="nil"/>
                <w:between w:val="nil"/>
              </w:pBdr>
              <w:rPr>
                <w:rFonts w:ascii="Arial" w:hAnsi="Arial" w:cs="Arial"/>
                <w:color w:val="000000"/>
                <w:sz w:val="20"/>
                <w:szCs w:val="20"/>
              </w:rPr>
            </w:pPr>
            <w:r w:rsidRPr="00352F59">
              <w:rPr>
                <w:rFonts w:ascii="Arial" w:hAnsi="Arial" w:cs="Arial"/>
                <w:color w:val="000000"/>
                <w:sz w:val="20"/>
                <w:szCs w:val="20"/>
              </w:rPr>
              <w:t>Yes, sufficient and recent</w:t>
            </w:r>
          </w:p>
        </w:tc>
        <w:tc>
          <w:tcPr>
            <w:tcW w:w="6442" w:type="dxa"/>
          </w:tcPr>
          <w:p w:rsidR="002175FB" w:rsidRPr="00352F59" w:rsidRDefault="004D4EC5">
            <w:pPr>
              <w:pStyle w:val="Heading2"/>
              <w:jc w:val="left"/>
              <w:rPr>
                <w:rFonts w:ascii="Arial" w:eastAsia="Times New Roman" w:hAnsi="Arial" w:cs="Arial"/>
                <w:b w:val="0"/>
                <w:bCs w:val="0"/>
              </w:rPr>
            </w:pPr>
            <w:bookmarkStart w:id="5" w:name="_heading=h.8gwf8oujh7wp" w:colFirst="0" w:colLast="0"/>
            <w:bookmarkEnd w:id="5"/>
            <w:r w:rsidRPr="00352F59">
              <w:rPr>
                <w:rFonts w:ascii="Arial" w:eastAsia="Times New Roman" w:hAnsi="Arial" w:cs="Arial"/>
                <w:b w:val="0"/>
                <w:bCs w:val="0"/>
              </w:rPr>
              <w:t>No correction required</w:t>
            </w:r>
          </w:p>
        </w:tc>
      </w:tr>
      <w:tr w:rsidR="002175FB" w:rsidRPr="00352F59">
        <w:trPr>
          <w:trHeight w:val="386"/>
        </w:trPr>
        <w:tc>
          <w:tcPr>
            <w:tcW w:w="5351" w:type="dxa"/>
          </w:tcPr>
          <w:p w:rsidR="002175FB" w:rsidRPr="00352F59" w:rsidRDefault="004D4EC5">
            <w:pPr>
              <w:pStyle w:val="Heading2"/>
              <w:ind w:left="360"/>
              <w:jc w:val="left"/>
              <w:rPr>
                <w:rFonts w:ascii="Arial" w:eastAsia="Times New Roman" w:hAnsi="Arial" w:cs="Arial"/>
              </w:rPr>
            </w:pPr>
            <w:r w:rsidRPr="00352F59">
              <w:rPr>
                <w:rFonts w:ascii="Arial" w:eastAsia="Times New Roman" w:hAnsi="Arial" w:cs="Arial"/>
              </w:rPr>
              <w:lastRenderedPageBreak/>
              <w:t>Is the language/English quality of the article suitable for scholarly communications?</w:t>
            </w:r>
          </w:p>
          <w:p w:rsidR="002175FB" w:rsidRPr="00352F59" w:rsidRDefault="002175FB">
            <w:pPr>
              <w:rPr>
                <w:rFonts w:ascii="Arial" w:hAnsi="Arial" w:cs="Arial"/>
                <w:sz w:val="20"/>
                <w:szCs w:val="20"/>
              </w:rPr>
            </w:pPr>
          </w:p>
        </w:tc>
        <w:tc>
          <w:tcPr>
            <w:tcW w:w="9357" w:type="dxa"/>
          </w:tcPr>
          <w:p w:rsidR="002175FB" w:rsidRPr="00352F59" w:rsidRDefault="004D4EC5">
            <w:pPr>
              <w:rPr>
                <w:rFonts w:ascii="Arial" w:hAnsi="Arial" w:cs="Arial"/>
                <w:sz w:val="20"/>
                <w:szCs w:val="20"/>
              </w:rPr>
            </w:pPr>
            <w:r w:rsidRPr="00352F59">
              <w:rPr>
                <w:rFonts w:ascii="Arial" w:hAnsi="Arial" w:cs="Arial"/>
                <w:sz w:val="20"/>
                <w:szCs w:val="20"/>
              </w:rPr>
              <w:t>yes</w:t>
            </w:r>
          </w:p>
        </w:tc>
        <w:tc>
          <w:tcPr>
            <w:tcW w:w="6442" w:type="dxa"/>
          </w:tcPr>
          <w:p w:rsidR="002175FB" w:rsidRPr="00352F59" w:rsidRDefault="004D4EC5">
            <w:pPr>
              <w:pStyle w:val="Heading2"/>
              <w:jc w:val="left"/>
              <w:rPr>
                <w:rFonts w:ascii="Arial" w:hAnsi="Arial" w:cs="Arial"/>
              </w:rPr>
            </w:pPr>
            <w:bookmarkStart w:id="6" w:name="_heading=h.bjlrwctp8eym" w:colFirst="0" w:colLast="0"/>
            <w:bookmarkEnd w:id="6"/>
            <w:r w:rsidRPr="00352F59">
              <w:rPr>
                <w:rFonts w:ascii="Arial" w:eastAsia="Times New Roman" w:hAnsi="Arial" w:cs="Arial"/>
                <w:b w:val="0"/>
                <w:bCs w:val="0"/>
              </w:rPr>
              <w:t>No correction required</w:t>
            </w:r>
          </w:p>
        </w:tc>
      </w:tr>
      <w:tr w:rsidR="002175FB" w:rsidRPr="00352F59">
        <w:trPr>
          <w:trHeight w:val="1178"/>
        </w:trPr>
        <w:tc>
          <w:tcPr>
            <w:tcW w:w="5351" w:type="dxa"/>
          </w:tcPr>
          <w:p w:rsidR="002175FB" w:rsidRPr="00352F59" w:rsidRDefault="004D4EC5">
            <w:pPr>
              <w:pStyle w:val="Heading2"/>
              <w:jc w:val="left"/>
              <w:rPr>
                <w:rFonts w:ascii="Arial" w:eastAsia="Times New Roman" w:hAnsi="Arial" w:cs="Arial"/>
                <w:b w:val="0"/>
                <w:bCs w:val="0"/>
              </w:rPr>
            </w:pPr>
            <w:r w:rsidRPr="00352F59">
              <w:rPr>
                <w:rFonts w:ascii="Arial" w:eastAsia="Times New Roman" w:hAnsi="Arial" w:cs="Arial"/>
                <w:u w:val="single"/>
              </w:rPr>
              <w:t>Optional/General</w:t>
            </w:r>
            <w:r w:rsidRPr="00352F59">
              <w:rPr>
                <w:rFonts w:ascii="Arial" w:eastAsia="Times New Roman" w:hAnsi="Arial" w:cs="Arial"/>
              </w:rPr>
              <w:t xml:space="preserve"> </w:t>
            </w:r>
            <w:r w:rsidRPr="00352F59">
              <w:rPr>
                <w:rFonts w:ascii="Arial" w:eastAsia="Times New Roman" w:hAnsi="Arial" w:cs="Arial"/>
                <w:b w:val="0"/>
                <w:bCs w:val="0"/>
              </w:rPr>
              <w:t>comments</w:t>
            </w:r>
          </w:p>
          <w:p w:rsidR="002175FB" w:rsidRPr="00352F59" w:rsidRDefault="002175FB">
            <w:pPr>
              <w:pStyle w:val="Heading2"/>
              <w:jc w:val="left"/>
              <w:rPr>
                <w:rFonts w:ascii="Arial" w:eastAsia="Times New Roman" w:hAnsi="Arial" w:cs="Arial"/>
                <w:b w:val="0"/>
                <w:bCs w:val="0"/>
              </w:rPr>
            </w:pPr>
          </w:p>
        </w:tc>
        <w:tc>
          <w:tcPr>
            <w:tcW w:w="9357" w:type="dxa"/>
          </w:tcPr>
          <w:p w:rsidR="002175FB" w:rsidRPr="00352F59" w:rsidRDefault="002175FB">
            <w:pPr>
              <w:pBdr>
                <w:top w:val="nil"/>
                <w:left w:val="nil"/>
                <w:bottom w:val="nil"/>
                <w:right w:val="nil"/>
                <w:between w:val="nil"/>
              </w:pBdr>
              <w:rPr>
                <w:rFonts w:ascii="Arial" w:hAnsi="Arial" w:cs="Arial"/>
                <w:color w:val="000000"/>
                <w:sz w:val="20"/>
                <w:szCs w:val="20"/>
              </w:rPr>
            </w:pPr>
          </w:p>
        </w:tc>
        <w:tc>
          <w:tcPr>
            <w:tcW w:w="6442" w:type="dxa"/>
          </w:tcPr>
          <w:p w:rsidR="002175FB" w:rsidRPr="00352F59" w:rsidRDefault="004D4EC5">
            <w:pPr>
              <w:rPr>
                <w:rFonts w:ascii="Arial" w:hAnsi="Arial" w:cs="Arial"/>
                <w:sz w:val="20"/>
                <w:szCs w:val="20"/>
              </w:rPr>
            </w:pPr>
            <w:r w:rsidRPr="00352F59">
              <w:rPr>
                <w:rFonts w:ascii="Arial" w:hAnsi="Arial" w:cs="Arial"/>
                <w:sz w:val="20"/>
                <w:szCs w:val="20"/>
              </w:rPr>
              <w:t>No comment from the reviewer</w:t>
            </w:r>
          </w:p>
        </w:tc>
      </w:tr>
    </w:tbl>
    <w:p w:rsidR="002175FB" w:rsidRPr="00352F59" w:rsidRDefault="002175FB">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2175FB" w:rsidRPr="00352F59">
        <w:tc>
          <w:tcPr>
            <w:tcW w:w="21150" w:type="dxa"/>
            <w:gridSpan w:val="3"/>
            <w:tcBorders>
              <w:top w:val="nil"/>
              <w:left w:val="nil"/>
              <w:right w:val="nil"/>
            </w:tcBorders>
            <w:tcMar>
              <w:top w:w="0" w:type="dxa"/>
              <w:left w:w="108" w:type="dxa"/>
              <w:bottom w:w="0" w:type="dxa"/>
              <w:right w:w="108" w:type="dxa"/>
            </w:tcMar>
            <w:vAlign w:val="center"/>
          </w:tcPr>
          <w:p w:rsidR="002175FB" w:rsidRPr="00352F59" w:rsidRDefault="004D4EC5">
            <w:pPr>
              <w:rPr>
                <w:rFonts w:ascii="Arial" w:eastAsia="Arial" w:hAnsi="Arial" w:cs="Arial"/>
                <w:sz w:val="20"/>
                <w:szCs w:val="20"/>
                <w:u w:val="single"/>
              </w:rPr>
            </w:pPr>
            <w:bookmarkStart w:id="7" w:name="_heading=h.8meh9ml0vlsq" w:colFirst="0" w:colLast="0"/>
            <w:bookmarkStart w:id="8" w:name="_GoBack"/>
            <w:bookmarkEnd w:id="7"/>
            <w:bookmarkEnd w:id="8"/>
            <w:r w:rsidRPr="00352F59">
              <w:rPr>
                <w:rFonts w:ascii="Arial" w:eastAsia="Arial" w:hAnsi="Arial" w:cs="Arial"/>
                <w:b/>
                <w:bCs/>
                <w:sz w:val="20"/>
                <w:szCs w:val="20"/>
                <w:highlight w:val="yellow"/>
                <w:u w:val="single"/>
              </w:rPr>
              <w:t>PART  2:</w:t>
            </w:r>
            <w:r w:rsidRPr="00352F59">
              <w:rPr>
                <w:rFonts w:ascii="Arial" w:eastAsia="Arial" w:hAnsi="Arial" w:cs="Arial"/>
                <w:b/>
                <w:bCs/>
                <w:sz w:val="20"/>
                <w:szCs w:val="20"/>
                <w:u w:val="single"/>
              </w:rPr>
              <w:t xml:space="preserve"> </w:t>
            </w:r>
          </w:p>
          <w:p w:rsidR="002175FB" w:rsidRPr="00352F59" w:rsidRDefault="002175FB">
            <w:pPr>
              <w:rPr>
                <w:rFonts w:ascii="Arial" w:eastAsia="Arial" w:hAnsi="Arial" w:cs="Arial"/>
                <w:sz w:val="20"/>
                <w:szCs w:val="20"/>
                <w:u w:val="single"/>
              </w:rPr>
            </w:pPr>
          </w:p>
        </w:tc>
      </w:tr>
      <w:tr w:rsidR="002175FB" w:rsidRPr="00352F59">
        <w:tc>
          <w:tcPr>
            <w:tcW w:w="6831" w:type="dxa"/>
            <w:tcMar>
              <w:top w:w="0" w:type="dxa"/>
              <w:left w:w="108" w:type="dxa"/>
              <w:bottom w:w="0" w:type="dxa"/>
              <w:right w:w="108" w:type="dxa"/>
            </w:tcMar>
            <w:vAlign w:val="center"/>
          </w:tcPr>
          <w:p w:rsidR="002175FB" w:rsidRPr="00352F59" w:rsidRDefault="002175FB">
            <w:pPr>
              <w:rPr>
                <w:rFonts w:ascii="Arial" w:eastAsia="Arial" w:hAnsi="Arial" w:cs="Arial"/>
                <w:sz w:val="20"/>
                <w:szCs w:val="20"/>
              </w:rPr>
            </w:pPr>
          </w:p>
        </w:tc>
        <w:tc>
          <w:tcPr>
            <w:tcW w:w="7166" w:type="dxa"/>
            <w:tcMar>
              <w:top w:w="0" w:type="dxa"/>
              <w:left w:w="108" w:type="dxa"/>
              <w:bottom w:w="0" w:type="dxa"/>
              <w:right w:w="108" w:type="dxa"/>
            </w:tcMar>
          </w:tcPr>
          <w:p w:rsidR="002175FB" w:rsidRPr="00352F59" w:rsidRDefault="004D4EC5">
            <w:pPr>
              <w:keepNext/>
              <w:rPr>
                <w:rFonts w:ascii="Arial" w:eastAsia="Arial" w:hAnsi="Arial" w:cs="Arial"/>
                <w:sz w:val="20"/>
                <w:szCs w:val="20"/>
              </w:rPr>
            </w:pPr>
            <w:r w:rsidRPr="00352F59">
              <w:rPr>
                <w:rFonts w:ascii="Arial" w:eastAsia="Arial" w:hAnsi="Arial" w:cs="Arial"/>
                <w:b/>
                <w:bCs/>
                <w:sz w:val="20"/>
                <w:szCs w:val="20"/>
              </w:rPr>
              <w:t>Reviewer’s comment</w:t>
            </w:r>
          </w:p>
        </w:tc>
        <w:tc>
          <w:tcPr>
            <w:tcW w:w="7153" w:type="dxa"/>
          </w:tcPr>
          <w:p w:rsidR="002175FB" w:rsidRPr="00352F59" w:rsidRDefault="004D4EC5">
            <w:pPr>
              <w:spacing w:after="160" w:line="252" w:lineRule="auto"/>
              <w:rPr>
                <w:rFonts w:ascii="Arial" w:eastAsia="Arial" w:hAnsi="Arial" w:cs="Arial"/>
                <w:sz w:val="20"/>
                <w:szCs w:val="20"/>
              </w:rPr>
            </w:pPr>
            <w:r w:rsidRPr="00352F59">
              <w:rPr>
                <w:rFonts w:ascii="Arial" w:eastAsia="Arial" w:hAnsi="Arial" w:cs="Arial"/>
                <w:b/>
                <w:bCs/>
                <w:sz w:val="20"/>
                <w:szCs w:val="20"/>
              </w:rPr>
              <w:t>Author’s Feedback</w:t>
            </w:r>
            <w:r w:rsidRPr="00352F59">
              <w:rPr>
                <w:rFonts w:ascii="Arial" w:eastAsia="Arial" w:hAnsi="Arial" w:cs="Arial"/>
                <w:sz w:val="20"/>
                <w:szCs w:val="20"/>
              </w:rPr>
              <w:t xml:space="preserve"> (It is mandatory that authors should write his/her feedback here)</w:t>
            </w:r>
          </w:p>
          <w:p w:rsidR="002175FB" w:rsidRPr="00352F59" w:rsidRDefault="002175FB">
            <w:pPr>
              <w:keepNext/>
              <w:rPr>
                <w:rFonts w:ascii="Arial" w:eastAsia="Arial" w:hAnsi="Arial" w:cs="Arial"/>
                <w:sz w:val="20"/>
                <w:szCs w:val="20"/>
              </w:rPr>
            </w:pPr>
          </w:p>
        </w:tc>
      </w:tr>
      <w:tr w:rsidR="002175FB" w:rsidRPr="00352F59">
        <w:trPr>
          <w:trHeight w:val="890"/>
        </w:trPr>
        <w:tc>
          <w:tcPr>
            <w:tcW w:w="6831" w:type="dxa"/>
            <w:tcMar>
              <w:top w:w="0" w:type="dxa"/>
              <w:left w:w="108" w:type="dxa"/>
              <w:bottom w:w="0" w:type="dxa"/>
              <w:right w:w="108" w:type="dxa"/>
            </w:tcMar>
            <w:vAlign w:val="center"/>
          </w:tcPr>
          <w:p w:rsidR="002175FB" w:rsidRPr="00352F59" w:rsidRDefault="004D4EC5">
            <w:pPr>
              <w:rPr>
                <w:rFonts w:ascii="Arial" w:eastAsia="Arial" w:hAnsi="Arial" w:cs="Arial"/>
                <w:sz w:val="20"/>
                <w:szCs w:val="20"/>
              </w:rPr>
            </w:pPr>
            <w:r w:rsidRPr="00352F59">
              <w:rPr>
                <w:rFonts w:ascii="Arial" w:eastAsia="Arial" w:hAnsi="Arial" w:cs="Arial"/>
                <w:b/>
                <w:bCs/>
                <w:sz w:val="20"/>
                <w:szCs w:val="20"/>
              </w:rPr>
              <w:t xml:space="preserve">Are there ethical issues in this manuscript? </w:t>
            </w:r>
          </w:p>
          <w:p w:rsidR="002175FB" w:rsidRPr="00352F59" w:rsidRDefault="002175FB">
            <w:pPr>
              <w:rPr>
                <w:rFonts w:ascii="Arial" w:eastAsia="Arial" w:hAnsi="Arial" w:cs="Arial"/>
                <w:sz w:val="20"/>
                <w:szCs w:val="20"/>
              </w:rPr>
            </w:pPr>
          </w:p>
        </w:tc>
        <w:tc>
          <w:tcPr>
            <w:tcW w:w="7166" w:type="dxa"/>
            <w:tcMar>
              <w:top w:w="0" w:type="dxa"/>
              <w:left w:w="108" w:type="dxa"/>
              <w:bottom w:w="0" w:type="dxa"/>
              <w:right w:w="108" w:type="dxa"/>
            </w:tcMar>
            <w:vAlign w:val="center"/>
          </w:tcPr>
          <w:p w:rsidR="002175FB" w:rsidRPr="00352F59" w:rsidRDefault="004D4EC5">
            <w:pPr>
              <w:rPr>
                <w:rFonts w:ascii="Arial" w:eastAsia="Arial" w:hAnsi="Arial" w:cs="Arial"/>
                <w:sz w:val="20"/>
                <w:szCs w:val="20"/>
                <w:u w:val="single"/>
              </w:rPr>
            </w:pPr>
            <w:r w:rsidRPr="00352F59">
              <w:rPr>
                <w:rFonts w:ascii="Arial" w:eastAsia="Arial" w:hAnsi="Arial" w:cs="Arial"/>
                <w:i/>
                <w:iCs/>
                <w:sz w:val="20"/>
                <w:szCs w:val="20"/>
                <w:u w:val="single"/>
              </w:rPr>
              <w:t xml:space="preserve">(If yes, </w:t>
            </w:r>
            <w:proofErr w:type="gramStart"/>
            <w:r w:rsidRPr="00352F59">
              <w:rPr>
                <w:rFonts w:ascii="Arial" w:eastAsia="Arial" w:hAnsi="Arial" w:cs="Arial"/>
                <w:i/>
                <w:iCs/>
                <w:sz w:val="20"/>
                <w:szCs w:val="20"/>
                <w:u w:val="single"/>
              </w:rPr>
              <w:t>Kindly</w:t>
            </w:r>
            <w:proofErr w:type="gramEnd"/>
            <w:r w:rsidRPr="00352F59">
              <w:rPr>
                <w:rFonts w:ascii="Arial" w:eastAsia="Arial" w:hAnsi="Arial" w:cs="Arial"/>
                <w:i/>
                <w:iCs/>
                <w:sz w:val="20"/>
                <w:szCs w:val="20"/>
                <w:u w:val="single"/>
              </w:rPr>
              <w:t xml:space="preserve"> please write down the ethical issues here in details)</w:t>
            </w:r>
          </w:p>
          <w:p w:rsidR="002175FB" w:rsidRPr="00352F59" w:rsidRDefault="002175FB">
            <w:pPr>
              <w:rPr>
                <w:rFonts w:ascii="Arial" w:eastAsia="Arial" w:hAnsi="Arial" w:cs="Arial"/>
                <w:sz w:val="20"/>
                <w:szCs w:val="20"/>
              </w:rPr>
            </w:pPr>
          </w:p>
          <w:p w:rsidR="002175FB" w:rsidRPr="00352F59" w:rsidRDefault="002175FB">
            <w:pPr>
              <w:rPr>
                <w:rFonts w:ascii="Arial" w:eastAsia="Arial" w:hAnsi="Arial" w:cs="Arial"/>
                <w:sz w:val="20"/>
                <w:szCs w:val="20"/>
              </w:rPr>
            </w:pPr>
          </w:p>
        </w:tc>
        <w:tc>
          <w:tcPr>
            <w:tcW w:w="7153" w:type="dxa"/>
            <w:vAlign w:val="center"/>
          </w:tcPr>
          <w:p w:rsidR="002175FB" w:rsidRPr="00352F59" w:rsidRDefault="004D4EC5">
            <w:pPr>
              <w:rPr>
                <w:rFonts w:ascii="Arial" w:eastAsia="Arial" w:hAnsi="Arial" w:cs="Arial"/>
                <w:sz w:val="20"/>
                <w:szCs w:val="20"/>
              </w:rPr>
            </w:pPr>
            <w:r w:rsidRPr="00352F59">
              <w:rPr>
                <w:rFonts w:ascii="Arial" w:hAnsi="Arial" w:cs="Arial"/>
                <w:sz w:val="20"/>
                <w:szCs w:val="20"/>
              </w:rPr>
              <w:t>No comment from the reviewer</w:t>
            </w:r>
          </w:p>
          <w:p w:rsidR="002175FB" w:rsidRPr="00352F59" w:rsidRDefault="002175FB">
            <w:pPr>
              <w:rPr>
                <w:rFonts w:ascii="Arial" w:eastAsia="Arial" w:hAnsi="Arial" w:cs="Arial"/>
                <w:sz w:val="20"/>
                <w:szCs w:val="20"/>
              </w:rPr>
            </w:pPr>
          </w:p>
          <w:p w:rsidR="002175FB" w:rsidRPr="00352F59" w:rsidRDefault="002175FB">
            <w:pPr>
              <w:rPr>
                <w:rFonts w:ascii="Arial" w:eastAsia="Arial" w:hAnsi="Arial" w:cs="Arial"/>
                <w:sz w:val="20"/>
                <w:szCs w:val="20"/>
              </w:rPr>
            </w:pPr>
          </w:p>
        </w:tc>
      </w:tr>
    </w:tbl>
    <w:p w:rsidR="002175FB" w:rsidRPr="00352F59" w:rsidRDefault="002175FB">
      <w:pPr>
        <w:rPr>
          <w:rFonts w:ascii="Arial" w:hAnsi="Arial" w:cs="Arial"/>
          <w:sz w:val="20"/>
          <w:szCs w:val="20"/>
        </w:rPr>
      </w:pPr>
    </w:p>
    <w:p w:rsidR="002175FB" w:rsidRPr="00352F59" w:rsidRDefault="002175FB">
      <w:pPr>
        <w:rPr>
          <w:rFonts w:ascii="Arial" w:hAnsi="Arial" w:cs="Arial"/>
          <w:sz w:val="20"/>
          <w:szCs w:val="20"/>
        </w:rPr>
      </w:pPr>
    </w:p>
    <w:p w:rsidR="002175FB" w:rsidRPr="00352F59" w:rsidRDefault="002175FB">
      <w:pPr>
        <w:rPr>
          <w:rFonts w:ascii="Arial" w:hAnsi="Arial" w:cs="Arial"/>
          <w:sz w:val="20"/>
          <w:szCs w:val="20"/>
          <w:u w:val="single"/>
        </w:rPr>
      </w:pPr>
    </w:p>
    <w:p w:rsidR="002175FB" w:rsidRPr="00352F59" w:rsidRDefault="002175FB">
      <w:pPr>
        <w:rPr>
          <w:rFonts w:ascii="Arial" w:hAnsi="Arial" w:cs="Arial"/>
          <w:sz w:val="20"/>
          <w:szCs w:val="20"/>
        </w:rPr>
      </w:pPr>
    </w:p>
    <w:p w:rsidR="002175FB" w:rsidRPr="00352F59" w:rsidRDefault="002175FB">
      <w:pPr>
        <w:pBdr>
          <w:top w:val="nil"/>
          <w:left w:val="nil"/>
          <w:bottom w:val="nil"/>
          <w:right w:val="nil"/>
          <w:between w:val="nil"/>
        </w:pBdr>
        <w:jc w:val="both"/>
        <w:rPr>
          <w:rFonts w:ascii="Arial" w:hAnsi="Arial" w:cs="Arial"/>
          <w:color w:val="000000"/>
          <w:sz w:val="20"/>
          <w:szCs w:val="20"/>
          <w:u w:val="single"/>
        </w:rPr>
      </w:pPr>
    </w:p>
    <w:sectPr w:rsidR="002175FB" w:rsidRPr="00352F59">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D4EC5" w:rsidRDefault="004D4EC5">
      <w:r>
        <w:separator/>
      </w:r>
    </w:p>
  </w:endnote>
  <w:endnote w:type="continuationSeparator" w:id="0">
    <w:p w:rsidR="004D4EC5" w:rsidRDefault="004D4E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3CA515F1-87E4-4404-8FE5-BC9AF7E3CCA9}"/>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2" w:fontKey="{106ED517-4D69-454F-98B1-1A883FE33E12}"/>
    <w:embedBold r:id="rId3" w:fontKey="{C177A633-4BC3-4E29-A2A3-635289A8E03A}"/>
  </w:font>
  <w:font w:name="Calibri">
    <w:panose1 w:val="020F0502020204030204"/>
    <w:charset w:val="00"/>
    <w:family w:val="swiss"/>
    <w:pitch w:val="variable"/>
    <w:sig w:usb0="E4002EFF" w:usb1="C000247B" w:usb2="00000009" w:usb3="00000000" w:csb0="000001FF" w:csb1="00000000"/>
    <w:embedRegular r:id="rId4" w:fontKey="{58A2C08C-0632-4923-B1A3-4C049C085333}"/>
    <w:embedBold r:id="rId5" w:fontKey="{B0ABDF3B-5A64-4CF9-AFBA-2899F8C4BB97}"/>
  </w:font>
  <w:font w:name="Arimo">
    <w:charset w:val="00"/>
    <w:family w:val="auto"/>
    <w:pitch w:val="default"/>
    <w:embedBold r:id="rId6" w:fontKey="{5C8BB1C8-C668-43F3-953D-C7379D145B80}"/>
  </w:font>
  <w:font w:name="Helvetica">
    <w:panose1 w:val="020B0604020202020204"/>
    <w:charset w:val="00"/>
    <w:family w:val="swiss"/>
    <w:pitch w:val="variable"/>
    <w:sig w:usb0="00000003" w:usb1="00000000" w:usb2="00000000" w:usb3="00000000" w:csb0="00000001" w:csb1="00000000"/>
    <w:embedRegular r:id="rId7" w:fontKey="{B39451C3-DE72-4419-92C2-8486C88F6F8A}"/>
    <w:embedBold r:id="rId8" w:fontKey="{00BD6BB5-8EA4-401D-9DF3-11E023C2D145}"/>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embedBold r:id="rId9" w:fontKey="{952B36E4-6948-4200-B6CE-D2214691F57D}"/>
  </w:font>
  <w:font w:name="Georgia">
    <w:panose1 w:val="02040502050405020303"/>
    <w:charset w:val="00"/>
    <w:family w:val="roman"/>
    <w:pitch w:val="variable"/>
    <w:sig w:usb0="00000287" w:usb1="00000000" w:usb2="00000000" w:usb3="00000000" w:csb0="0000009F" w:csb1="00000000"/>
    <w:embedItalic r:id="rId10" w:fontKey="{3C19F29B-D0D3-4A42-ADA0-2465E0675B21}"/>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1" w:fontKey="{A3501B1A-1A64-439D-932A-0490A4DFEFA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175FB" w:rsidRDefault="004D4EC5">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D4EC5" w:rsidRDefault="004D4EC5">
      <w:r>
        <w:separator/>
      </w:r>
    </w:p>
  </w:footnote>
  <w:footnote w:type="continuationSeparator" w:id="0">
    <w:p w:rsidR="004D4EC5" w:rsidRDefault="004D4E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175FB" w:rsidRDefault="002175FB">
    <w:pPr>
      <w:spacing w:after="280"/>
      <w:jc w:val="center"/>
      <w:rPr>
        <w:rFonts w:ascii="Arial" w:eastAsia="Arial" w:hAnsi="Arial" w:cs="Arial"/>
        <w:color w:val="003399"/>
        <w:u w:val="single"/>
      </w:rPr>
    </w:pPr>
  </w:p>
  <w:p w:rsidR="002175FB" w:rsidRDefault="004D4EC5">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76B06E7"/>
    <w:multiLevelType w:val="multilevel"/>
    <w:tmpl w:val="D4EAAC70"/>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3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75FB"/>
    <w:rsid w:val="002175FB"/>
    <w:rsid w:val="00352F59"/>
    <w:rsid w:val="004B270F"/>
    <w:rsid w:val="004D4EC5"/>
    <w:rsid w:val="00CE2EEC"/>
    <w:rsid w:val="00D249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E8ABB94-24F7-4DB1-8E6B-5ED415868D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unhideWhenUsed/>
    <w:qFormat/>
    <w:pPr>
      <w:keepNext/>
      <w:spacing w:before="240" w:after="60"/>
      <w:outlineLvl w:val="2"/>
    </w:pPr>
    <w:rPr>
      <w:rFonts w:ascii="Calibri" w:eastAsia="Calibri" w:hAnsi="Calibri" w:cs="Calibri"/>
      <w:b/>
      <w:bCs/>
      <w:sz w:val="26"/>
      <w:szCs w:val="26"/>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customStyle="1" w:styleId="Heading3Char">
    <w:name w:val="Heading 3 Char"/>
    <w:rPr>
      <w:rFonts w:ascii="Calibri Light" w:eastAsia="Times New Roman" w:hAnsi="Calibri Light" w:cs="Times New Roman"/>
      <w:b/>
      <w:bCs/>
      <w:w w:val="100"/>
      <w:position w:val="-1"/>
      <w:sz w:val="26"/>
      <w:szCs w:val="26"/>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urnalijr2h.com/index.php/IJR2H"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LT6J9v3zCTOKANKHQtqKWQZ1qg==">CgMxLjAyDmguMzJjbnRxMWV4bnNnMg5oLjNoYjdneWFocGVubDIOaC4xbTA5ZTAzOGlsNzEyDmgud2FnaTJzNXk4cWxxMg5oLmJjazdqdXBvbXRsZjIOaC44Z3dmOG91amg3d3AyDmguYmpscndjdHA4ZXltMg5oLjhtZWg5bWwwdmxzcTgAciExbmk1U0xHT0pON1BuTGFtdnR0b1owZUg4eWt4bm1WSWc=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Pages>
  <Words>532</Words>
  <Characters>3039</Characters>
  <Application>Microsoft Office Word</Application>
  <DocSecurity>0</DocSecurity>
  <Lines>25</Lines>
  <Paragraphs>7</Paragraphs>
  <ScaleCrop>false</ScaleCrop>
  <Company/>
  <LinksUpToDate>false</LinksUpToDate>
  <CharactersWithSpaces>3564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10</cp:revision>
  <dcterms:created xsi:type="dcterms:W3CDTF">2026-02-12T05:32:00Z</dcterms:created>
  <dcterms:modified xsi:type="dcterms:W3CDTF">2026-02-18T11:49:00Z</dcterms:modified>
</cp:coreProperties>
</file>