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0B9552" w14:textId="77777777" w:rsidR="003414F5" w:rsidRPr="009569D5" w:rsidRDefault="003414F5">
      <w:pPr>
        <w:widowControl w:val="0"/>
        <w:pBdr>
          <w:top w:val="nil"/>
          <w:left w:val="nil"/>
          <w:bottom w:val="nil"/>
          <w:right w:val="nil"/>
          <w:between w:val="nil"/>
        </w:pBdr>
        <w:spacing w:line="276" w:lineRule="auto"/>
        <w:rPr>
          <w:rFonts w:ascii="Arial" w:eastAsia="Arial" w:hAnsi="Arial" w:cs="Arial"/>
          <w:color w:val="000000"/>
          <w:sz w:val="20"/>
          <w:szCs w:val="20"/>
        </w:rPr>
      </w:pPr>
      <w:bookmarkStart w:id="0" w:name="_GoBack"/>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3414F5" w:rsidRPr="009569D5" w14:paraId="08080364" w14:textId="77777777">
        <w:trPr>
          <w:trHeight w:val="290"/>
        </w:trPr>
        <w:tc>
          <w:tcPr>
            <w:tcW w:w="20934" w:type="dxa"/>
            <w:gridSpan w:val="2"/>
            <w:tcBorders>
              <w:top w:val="nil"/>
              <w:left w:val="nil"/>
              <w:right w:val="nil"/>
            </w:tcBorders>
          </w:tcPr>
          <w:p w14:paraId="2E6C33B2" w14:textId="77777777" w:rsidR="003414F5" w:rsidRPr="009569D5" w:rsidRDefault="003414F5">
            <w:pPr>
              <w:pStyle w:val="Heading2"/>
              <w:jc w:val="left"/>
              <w:rPr>
                <w:rFonts w:ascii="Arial" w:eastAsia="Arial" w:hAnsi="Arial" w:cs="Arial"/>
                <w:b w:val="0"/>
                <w:bCs w:val="0"/>
              </w:rPr>
            </w:pPr>
          </w:p>
        </w:tc>
      </w:tr>
      <w:tr w:rsidR="003414F5" w:rsidRPr="009569D5" w14:paraId="38F6FBBF" w14:textId="77777777">
        <w:trPr>
          <w:trHeight w:val="290"/>
        </w:trPr>
        <w:tc>
          <w:tcPr>
            <w:tcW w:w="5167" w:type="dxa"/>
          </w:tcPr>
          <w:p w14:paraId="3676D0FF" w14:textId="77777777" w:rsidR="003414F5" w:rsidRPr="009569D5" w:rsidRDefault="000F1195">
            <w:pPr>
              <w:pBdr>
                <w:top w:val="nil"/>
                <w:left w:val="nil"/>
                <w:bottom w:val="nil"/>
                <w:right w:val="nil"/>
                <w:between w:val="nil"/>
              </w:pBdr>
              <w:ind w:left="90"/>
              <w:rPr>
                <w:rFonts w:ascii="Arial" w:eastAsia="Arial" w:hAnsi="Arial" w:cs="Arial"/>
                <w:color w:val="000000"/>
                <w:sz w:val="20"/>
                <w:szCs w:val="20"/>
              </w:rPr>
            </w:pPr>
            <w:r w:rsidRPr="009569D5">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073C8CEC" w14:textId="77777777" w:rsidR="003414F5" w:rsidRPr="009569D5" w:rsidRDefault="00D2245B">
            <w:pPr>
              <w:rPr>
                <w:rFonts w:ascii="Arial" w:eastAsia="Arial" w:hAnsi="Arial" w:cs="Arial"/>
                <w:color w:val="0000FF"/>
                <w:sz w:val="20"/>
                <w:szCs w:val="20"/>
              </w:rPr>
            </w:pPr>
            <w:hyperlink r:id="rId6">
              <w:r w:rsidR="000F1195" w:rsidRPr="009569D5">
                <w:rPr>
                  <w:rFonts w:ascii="Arial" w:eastAsia="Arial" w:hAnsi="Arial" w:cs="Arial"/>
                  <w:b/>
                  <w:bCs/>
                  <w:color w:val="0000FF"/>
                  <w:sz w:val="20"/>
                  <w:szCs w:val="20"/>
                  <w:u w:val="single"/>
                </w:rPr>
                <w:t>European Journal of Nutrition &amp; Food Safety</w:t>
              </w:r>
            </w:hyperlink>
            <w:r w:rsidR="000F1195" w:rsidRPr="009569D5">
              <w:rPr>
                <w:rFonts w:ascii="Arial" w:eastAsia="Arial" w:hAnsi="Arial" w:cs="Arial"/>
                <w:b/>
                <w:bCs/>
                <w:color w:val="0000FF"/>
                <w:sz w:val="20"/>
                <w:szCs w:val="20"/>
              </w:rPr>
              <w:t xml:space="preserve"> </w:t>
            </w:r>
          </w:p>
        </w:tc>
      </w:tr>
      <w:tr w:rsidR="003414F5" w:rsidRPr="009569D5" w14:paraId="67A8D510" w14:textId="77777777">
        <w:trPr>
          <w:trHeight w:val="290"/>
        </w:trPr>
        <w:tc>
          <w:tcPr>
            <w:tcW w:w="5167" w:type="dxa"/>
          </w:tcPr>
          <w:p w14:paraId="7624A932" w14:textId="77777777" w:rsidR="003414F5" w:rsidRPr="009569D5" w:rsidRDefault="000F1195">
            <w:pPr>
              <w:pBdr>
                <w:top w:val="nil"/>
                <w:left w:val="nil"/>
                <w:bottom w:val="nil"/>
                <w:right w:val="nil"/>
                <w:between w:val="nil"/>
              </w:pBdr>
              <w:ind w:left="90"/>
              <w:rPr>
                <w:rFonts w:ascii="Arial" w:eastAsia="Arial" w:hAnsi="Arial" w:cs="Arial"/>
                <w:color w:val="000000"/>
                <w:sz w:val="20"/>
                <w:szCs w:val="20"/>
              </w:rPr>
            </w:pPr>
            <w:r w:rsidRPr="009569D5">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777BE90F" w14:textId="77777777" w:rsidR="003414F5" w:rsidRPr="009569D5" w:rsidRDefault="000F1195">
            <w:pPr>
              <w:pBdr>
                <w:top w:val="nil"/>
                <w:left w:val="nil"/>
                <w:bottom w:val="nil"/>
                <w:right w:val="nil"/>
                <w:between w:val="nil"/>
              </w:pBdr>
              <w:rPr>
                <w:rFonts w:ascii="Arial" w:eastAsia="Arial" w:hAnsi="Arial" w:cs="Arial"/>
                <w:color w:val="000000"/>
                <w:sz w:val="20"/>
                <w:szCs w:val="20"/>
              </w:rPr>
            </w:pPr>
            <w:r w:rsidRPr="009569D5">
              <w:rPr>
                <w:rFonts w:ascii="Arial" w:eastAsia="Arial" w:hAnsi="Arial" w:cs="Arial"/>
                <w:b/>
                <w:bCs/>
                <w:color w:val="000000"/>
                <w:sz w:val="20"/>
                <w:szCs w:val="20"/>
              </w:rPr>
              <w:t>Ms_EJNFS_152202</w:t>
            </w:r>
          </w:p>
        </w:tc>
      </w:tr>
      <w:tr w:rsidR="003414F5" w:rsidRPr="009569D5" w14:paraId="59066A93" w14:textId="77777777">
        <w:trPr>
          <w:trHeight w:val="650"/>
        </w:trPr>
        <w:tc>
          <w:tcPr>
            <w:tcW w:w="5167" w:type="dxa"/>
          </w:tcPr>
          <w:p w14:paraId="5302C750" w14:textId="77777777" w:rsidR="003414F5" w:rsidRPr="009569D5" w:rsidRDefault="000F1195">
            <w:pPr>
              <w:pBdr>
                <w:top w:val="nil"/>
                <w:left w:val="nil"/>
                <w:bottom w:val="nil"/>
                <w:right w:val="nil"/>
                <w:between w:val="nil"/>
              </w:pBdr>
              <w:ind w:left="90"/>
              <w:rPr>
                <w:rFonts w:ascii="Arial" w:eastAsia="Arial" w:hAnsi="Arial" w:cs="Arial"/>
                <w:color w:val="000000"/>
                <w:sz w:val="20"/>
                <w:szCs w:val="20"/>
              </w:rPr>
            </w:pPr>
            <w:r w:rsidRPr="009569D5">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2CA5359C" w14:textId="77777777" w:rsidR="003414F5" w:rsidRPr="009569D5" w:rsidRDefault="000F1195">
            <w:pPr>
              <w:pBdr>
                <w:top w:val="nil"/>
                <w:left w:val="nil"/>
                <w:bottom w:val="nil"/>
                <w:right w:val="nil"/>
                <w:between w:val="nil"/>
              </w:pBdr>
              <w:rPr>
                <w:rFonts w:ascii="Arial" w:eastAsia="Arial" w:hAnsi="Arial" w:cs="Arial"/>
                <w:color w:val="000000"/>
                <w:sz w:val="20"/>
                <w:szCs w:val="20"/>
              </w:rPr>
            </w:pPr>
            <w:r w:rsidRPr="009569D5">
              <w:rPr>
                <w:rFonts w:ascii="Arial" w:eastAsia="Arial" w:hAnsi="Arial" w:cs="Arial"/>
                <w:b/>
                <w:bCs/>
                <w:color w:val="000000"/>
                <w:sz w:val="20"/>
                <w:szCs w:val="20"/>
              </w:rPr>
              <w:t>Mechanical and Electrochemical Biosensors: Applications in the Seafood Industry</w:t>
            </w:r>
          </w:p>
        </w:tc>
      </w:tr>
      <w:tr w:rsidR="003414F5" w:rsidRPr="009569D5" w14:paraId="2B662F56" w14:textId="77777777">
        <w:trPr>
          <w:trHeight w:val="332"/>
        </w:trPr>
        <w:tc>
          <w:tcPr>
            <w:tcW w:w="5167" w:type="dxa"/>
          </w:tcPr>
          <w:p w14:paraId="66337F7D" w14:textId="77777777" w:rsidR="003414F5" w:rsidRPr="009569D5" w:rsidRDefault="000F1195">
            <w:pPr>
              <w:pBdr>
                <w:top w:val="nil"/>
                <w:left w:val="nil"/>
                <w:bottom w:val="nil"/>
                <w:right w:val="nil"/>
                <w:between w:val="nil"/>
              </w:pBdr>
              <w:ind w:left="90"/>
              <w:rPr>
                <w:rFonts w:ascii="Arial" w:eastAsia="Arial" w:hAnsi="Arial" w:cs="Arial"/>
                <w:color w:val="000000"/>
                <w:sz w:val="20"/>
                <w:szCs w:val="20"/>
              </w:rPr>
            </w:pPr>
            <w:r w:rsidRPr="009569D5">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60AEC270" w14:textId="77777777" w:rsidR="003414F5" w:rsidRPr="009569D5" w:rsidRDefault="000F1195">
            <w:pPr>
              <w:pBdr>
                <w:top w:val="nil"/>
                <w:left w:val="nil"/>
                <w:bottom w:val="nil"/>
                <w:right w:val="nil"/>
                <w:between w:val="nil"/>
              </w:pBdr>
              <w:rPr>
                <w:rFonts w:ascii="Arial" w:eastAsia="Arial" w:hAnsi="Arial" w:cs="Arial"/>
                <w:color w:val="000000"/>
                <w:sz w:val="20"/>
                <w:szCs w:val="20"/>
              </w:rPr>
            </w:pPr>
            <w:r w:rsidRPr="009569D5">
              <w:rPr>
                <w:rFonts w:ascii="Arial" w:eastAsia="Arial" w:hAnsi="Arial" w:cs="Arial"/>
                <w:b/>
                <w:bCs/>
                <w:color w:val="000000"/>
                <w:sz w:val="20"/>
                <w:szCs w:val="20"/>
              </w:rPr>
              <w:t>Review Article</w:t>
            </w:r>
          </w:p>
        </w:tc>
      </w:tr>
    </w:tbl>
    <w:p w14:paraId="7374E832" w14:textId="52574773" w:rsidR="003414F5" w:rsidRPr="009569D5" w:rsidRDefault="003414F5">
      <w:pPr>
        <w:rPr>
          <w:rFonts w:ascii="Arial" w:hAnsi="Arial" w:cs="Arial"/>
          <w:sz w:val="20"/>
          <w:szCs w:val="20"/>
        </w:rPr>
      </w:pPr>
      <w:bookmarkStart w:id="1" w:name="_gtqefrmz6p6h" w:colFirst="0" w:colLast="0"/>
      <w:bookmarkStart w:id="2" w:name="_z7kxmmdv1qb3" w:colFirst="0" w:colLast="0"/>
      <w:bookmarkEnd w:id="1"/>
      <w:bookmarkEnd w:id="2"/>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3414F5" w:rsidRPr="009569D5" w14:paraId="567BC5CB" w14:textId="77777777">
        <w:tc>
          <w:tcPr>
            <w:tcW w:w="21150" w:type="dxa"/>
            <w:gridSpan w:val="3"/>
            <w:tcBorders>
              <w:top w:val="nil"/>
              <w:left w:val="nil"/>
              <w:right w:val="nil"/>
            </w:tcBorders>
          </w:tcPr>
          <w:p w14:paraId="66FCB92D" w14:textId="77777777" w:rsidR="003414F5" w:rsidRPr="009569D5" w:rsidRDefault="000F1195">
            <w:pPr>
              <w:pStyle w:val="Heading2"/>
              <w:jc w:val="left"/>
              <w:rPr>
                <w:rFonts w:ascii="Arial" w:eastAsia="Times New Roman" w:hAnsi="Arial" w:cs="Arial"/>
              </w:rPr>
            </w:pPr>
            <w:r w:rsidRPr="009569D5">
              <w:rPr>
                <w:rFonts w:ascii="Arial" w:eastAsia="Times New Roman" w:hAnsi="Arial" w:cs="Arial"/>
                <w:highlight w:val="yellow"/>
              </w:rPr>
              <w:t>PART  1:</w:t>
            </w:r>
            <w:r w:rsidRPr="009569D5">
              <w:rPr>
                <w:rFonts w:ascii="Arial" w:eastAsia="Times New Roman" w:hAnsi="Arial" w:cs="Arial"/>
              </w:rPr>
              <w:t xml:space="preserve"> Comments</w:t>
            </w:r>
          </w:p>
          <w:p w14:paraId="0858ECA9" w14:textId="77777777" w:rsidR="003414F5" w:rsidRPr="009569D5" w:rsidRDefault="003414F5">
            <w:pPr>
              <w:rPr>
                <w:rFonts w:ascii="Arial" w:hAnsi="Arial" w:cs="Arial"/>
                <w:sz w:val="20"/>
                <w:szCs w:val="20"/>
              </w:rPr>
            </w:pPr>
          </w:p>
        </w:tc>
      </w:tr>
      <w:tr w:rsidR="003414F5" w:rsidRPr="009569D5" w14:paraId="391D52B3" w14:textId="77777777">
        <w:tc>
          <w:tcPr>
            <w:tcW w:w="5351" w:type="dxa"/>
          </w:tcPr>
          <w:p w14:paraId="655FD1A3" w14:textId="77777777" w:rsidR="003414F5" w:rsidRPr="009569D5" w:rsidRDefault="003414F5">
            <w:pPr>
              <w:pStyle w:val="Heading2"/>
              <w:jc w:val="left"/>
              <w:rPr>
                <w:rFonts w:ascii="Arial" w:eastAsia="Times New Roman" w:hAnsi="Arial" w:cs="Arial"/>
              </w:rPr>
            </w:pPr>
          </w:p>
        </w:tc>
        <w:tc>
          <w:tcPr>
            <w:tcW w:w="9357" w:type="dxa"/>
          </w:tcPr>
          <w:p w14:paraId="27FA52B4" w14:textId="77777777" w:rsidR="003414F5" w:rsidRPr="009569D5" w:rsidRDefault="000F1195">
            <w:pPr>
              <w:pStyle w:val="Heading2"/>
              <w:jc w:val="left"/>
              <w:rPr>
                <w:rFonts w:ascii="Arial" w:eastAsia="Times New Roman" w:hAnsi="Arial" w:cs="Arial"/>
              </w:rPr>
            </w:pPr>
            <w:r w:rsidRPr="009569D5">
              <w:rPr>
                <w:rFonts w:ascii="Arial" w:eastAsia="Times New Roman" w:hAnsi="Arial" w:cs="Arial"/>
              </w:rPr>
              <w:t>Reviewer’s comment</w:t>
            </w:r>
          </w:p>
          <w:p w14:paraId="494379DD" w14:textId="77777777" w:rsidR="003414F5" w:rsidRPr="009569D5" w:rsidRDefault="000F1195">
            <w:pPr>
              <w:rPr>
                <w:rFonts w:ascii="Arial" w:hAnsi="Arial" w:cs="Arial"/>
                <w:sz w:val="20"/>
                <w:szCs w:val="20"/>
              </w:rPr>
            </w:pPr>
            <w:r w:rsidRPr="009569D5">
              <w:rPr>
                <w:rFonts w:ascii="Arial" w:hAnsi="Arial" w:cs="Arial"/>
                <w:b/>
                <w:bCs/>
                <w:sz w:val="20"/>
                <w:szCs w:val="20"/>
                <w:highlight w:val="yellow"/>
              </w:rPr>
              <w:t>Artificial Intelligence (AI) generated or assisted review comments are strictly prohibited during peer review.</w:t>
            </w:r>
          </w:p>
          <w:p w14:paraId="3CA6EF26" w14:textId="77777777" w:rsidR="003414F5" w:rsidRPr="009569D5" w:rsidRDefault="003414F5">
            <w:pPr>
              <w:rPr>
                <w:rFonts w:ascii="Arial" w:hAnsi="Arial" w:cs="Arial"/>
                <w:sz w:val="20"/>
                <w:szCs w:val="20"/>
              </w:rPr>
            </w:pPr>
          </w:p>
        </w:tc>
        <w:tc>
          <w:tcPr>
            <w:tcW w:w="6442" w:type="dxa"/>
          </w:tcPr>
          <w:p w14:paraId="6B3152CD" w14:textId="77777777" w:rsidR="003414F5" w:rsidRPr="009569D5" w:rsidRDefault="000F1195">
            <w:pPr>
              <w:spacing w:after="160" w:line="254" w:lineRule="auto"/>
              <w:rPr>
                <w:rFonts w:ascii="Arial" w:hAnsi="Arial" w:cs="Arial"/>
                <w:sz w:val="20"/>
                <w:szCs w:val="20"/>
              </w:rPr>
            </w:pPr>
            <w:r w:rsidRPr="009569D5">
              <w:rPr>
                <w:rFonts w:ascii="Arial" w:hAnsi="Arial" w:cs="Arial"/>
                <w:b/>
                <w:bCs/>
                <w:sz w:val="20"/>
                <w:szCs w:val="20"/>
              </w:rPr>
              <w:t>Author’s Feedback</w:t>
            </w:r>
            <w:r w:rsidRPr="009569D5">
              <w:rPr>
                <w:rFonts w:ascii="Arial" w:hAnsi="Arial" w:cs="Arial"/>
                <w:sz w:val="20"/>
                <w:szCs w:val="20"/>
              </w:rPr>
              <w:t xml:space="preserve"> (It is mandatory that authors should write his/her feedback here)</w:t>
            </w:r>
          </w:p>
          <w:p w14:paraId="5E42860C" w14:textId="77777777" w:rsidR="003414F5" w:rsidRPr="009569D5" w:rsidRDefault="003414F5">
            <w:pPr>
              <w:pStyle w:val="Heading2"/>
              <w:jc w:val="left"/>
              <w:rPr>
                <w:rFonts w:ascii="Arial" w:eastAsia="Times New Roman" w:hAnsi="Arial" w:cs="Arial"/>
                <w:b w:val="0"/>
                <w:bCs w:val="0"/>
              </w:rPr>
            </w:pPr>
          </w:p>
        </w:tc>
      </w:tr>
      <w:tr w:rsidR="003414F5" w:rsidRPr="009569D5" w14:paraId="4D052217" w14:textId="77777777">
        <w:trPr>
          <w:trHeight w:val="1264"/>
        </w:trPr>
        <w:tc>
          <w:tcPr>
            <w:tcW w:w="5351" w:type="dxa"/>
          </w:tcPr>
          <w:p w14:paraId="34FA7CC9" w14:textId="77777777" w:rsidR="003414F5" w:rsidRPr="009569D5" w:rsidRDefault="000F1195">
            <w:pPr>
              <w:ind w:left="360"/>
              <w:rPr>
                <w:rFonts w:ascii="Arial" w:hAnsi="Arial" w:cs="Arial"/>
                <w:sz w:val="20"/>
                <w:szCs w:val="20"/>
              </w:rPr>
            </w:pPr>
            <w:r w:rsidRPr="009569D5">
              <w:rPr>
                <w:rFonts w:ascii="Arial" w:hAnsi="Arial" w:cs="Arial"/>
                <w:b/>
                <w:bCs/>
                <w:sz w:val="20"/>
                <w:szCs w:val="20"/>
              </w:rPr>
              <w:t>Please write a few sentences regarding the importance of this manuscript for the scientific community. A minimum of 3-4 sentences may be required for this part.</w:t>
            </w:r>
          </w:p>
          <w:p w14:paraId="08920A1B" w14:textId="77777777" w:rsidR="003414F5" w:rsidRPr="009569D5" w:rsidRDefault="003414F5">
            <w:pPr>
              <w:ind w:left="360"/>
              <w:rPr>
                <w:rFonts w:ascii="Arial" w:hAnsi="Arial" w:cs="Arial"/>
                <w:sz w:val="20"/>
                <w:szCs w:val="20"/>
              </w:rPr>
            </w:pPr>
          </w:p>
        </w:tc>
        <w:tc>
          <w:tcPr>
            <w:tcW w:w="9357" w:type="dxa"/>
          </w:tcPr>
          <w:p w14:paraId="659A748A" w14:textId="77777777" w:rsidR="003414F5" w:rsidRPr="009569D5" w:rsidRDefault="000F1195">
            <w:pPr>
              <w:pBdr>
                <w:top w:val="nil"/>
                <w:left w:val="nil"/>
                <w:bottom w:val="nil"/>
                <w:right w:val="nil"/>
                <w:between w:val="nil"/>
              </w:pBdr>
              <w:rPr>
                <w:rFonts w:ascii="Arial" w:hAnsi="Arial" w:cs="Arial"/>
                <w:color w:val="000000"/>
                <w:sz w:val="20"/>
                <w:szCs w:val="20"/>
              </w:rPr>
            </w:pPr>
            <w:r w:rsidRPr="009569D5">
              <w:rPr>
                <w:rFonts w:ascii="Arial" w:hAnsi="Arial" w:cs="Arial"/>
                <w:sz w:val="20"/>
                <w:szCs w:val="20"/>
              </w:rPr>
              <w:t>This manuscript holds significant importance for the scientific community as it provides a comprehensive review of mechanical and electrochemical biosensors, highlighting their applications in the seafood industry. The article sheds light on the latest advancements in biosensor technology, including nanotechnology and machine learning integration, which can pave the way for future innovations. By discussing the challenges and limitations of current biosensors, the manuscript identifies areas for improvement and encourages further research and development. Ultimately, this review can serve as a valuable resource for scientists and researchers working in the field of biosensors, food safety, and related disciplines, facilitating the creation of more accurate, reliable, and efficient biosensors for various applications.</w:t>
            </w:r>
          </w:p>
        </w:tc>
        <w:tc>
          <w:tcPr>
            <w:tcW w:w="6442" w:type="dxa"/>
          </w:tcPr>
          <w:p w14:paraId="7175BDF4" w14:textId="3B49A2DB" w:rsidR="003414F5" w:rsidRPr="009569D5" w:rsidRDefault="00B86863">
            <w:pPr>
              <w:pStyle w:val="Heading2"/>
              <w:jc w:val="left"/>
              <w:rPr>
                <w:rFonts w:ascii="Arial" w:eastAsia="Times New Roman" w:hAnsi="Arial" w:cs="Arial"/>
                <w:b w:val="0"/>
                <w:bCs w:val="0"/>
              </w:rPr>
            </w:pPr>
            <w:r w:rsidRPr="009569D5">
              <w:rPr>
                <w:rFonts w:ascii="Arial" w:eastAsia="Times New Roman" w:hAnsi="Arial" w:cs="Arial"/>
                <w:b w:val="0"/>
                <w:bCs w:val="0"/>
              </w:rPr>
              <w:t>The manuscript describes and explain about how reading issues like authenticity, limit of detection, network effects, and advertising and marketing limitations, this review provides a method for transforming laboratory-scale biosensors into commercial and regulatory packages. In general, this study advances knowledge of future biosensor systems and supports the development of quick, reliable tools to ensure the safety of organisms and seafood standards.</w:t>
            </w:r>
          </w:p>
        </w:tc>
      </w:tr>
      <w:tr w:rsidR="003414F5" w:rsidRPr="009569D5" w14:paraId="33EE388C" w14:textId="77777777">
        <w:trPr>
          <w:trHeight w:val="1262"/>
        </w:trPr>
        <w:tc>
          <w:tcPr>
            <w:tcW w:w="5351" w:type="dxa"/>
          </w:tcPr>
          <w:p w14:paraId="58F9AE49" w14:textId="77777777" w:rsidR="003414F5" w:rsidRPr="009569D5" w:rsidRDefault="000F1195">
            <w:pPr>
              <w:ind w:left="360"/>
              <w:rPr>
                <w:rFonts w:ascii="Arial" w:hAnsi="Arial" w:cs="Arial"/>
                <w:sz w:val="20"/>
                <w:szCs w:val="20"/>
              </w:rPr>
            </w:pPr>
            <w:r w:rsidRPr="009569D5">
              <w:rPr>
                <w:rFonts w:ascii="Arial" w:hAnsi="Arial" w:cs="Arial"/>
                <w:b/>
                <w:bCs/>
                <w:sz w:val="20"/>
                <w:szCs w:val="20"/>
              </w:rPr>
              <w:t>Is the title of the article suitable?</w:t>
            </w:r>
          </w:p>
          <w:p w14:paraId="7DA00FDE" w14:textId="77777777" w:rsidR="003414F5" w:rsidRPr="009569D5" w:rsidRDefault="000F1195">
            <w:pPr>
              <w:ind w:left="360"/>
              <w:rPr>
                <w:rFonts w:ascii="Arial" w:hAnsi="Arial" w:cs="Arial"/>
                <w:sz w:val="20"/>
                <w:szCs w:val="20"/>
              </w:rPr>
            </w:pPr>
            <w:r w:rsidRPr="009569D5">
              <w:rPr>
                <w:rFonts w:ascii="Arial" w:hAnsi="Arial" w:cs="Arial"/>
                <w:b/>
                <w:bCs/>
                <w:sz w:val="20"/>
                <w:szCs w:val="20"/>
              </w:rPr>
              <w:t>(If not please suggest an alternative title)</w:t>
            </w:r>
          </w:p>
          <w:p w14:paraId="008DA054" w14:textId="77777777" w:rsidR="003414F5" w:rsidRPr="009569D5" w:rsidRDefault="003414F5">
            <w:pPr>
              <w:pStyle w:val="Heading2"/>
              <w:jc w:val="left"/>
              <w:rPr>
                <w:rFonts w:ascii="Arial" w:eastAsia="Times New Roman" w:hAnsi="Arial" w:cs="Arial"/>
                <w:u w:val="single"/>
              </w:rPr>
            </w:pPr>
          </w:p>
        </w:tc>
        <w:tc>
          <w:tcPr>
            <w:tcW w:w="9357" w:type="dxa"/>
          </w:tcPr>
          <w:p w14:paraId="544C608D" w14:textId="77777777" w:rsidR="003414F5" w:rsidRPr="009569D5" w:rsidRDefault="000F1195">
            <w:pPr>
              <w:rPr>
                <w:rFonts w:ascii="Arial" w:hAnsi="Arial" w:cs="Arial"/>
                <w:sz w:val="20"/>
                <w:szCs w:val="20"/>
              </w:rPr>
            </w:pPr>
            <w:r w:rsidRPr="009569D5">
              <w:rPr>
                <w:rFonts w:ascii="Arial" w:hAnsi="Arial" w:cs="Arial"/>
                <w:sz w:val="20"/>
                <w:szCs w:val="20"/>
              </w:rPr>
              <w:t>Fairly Suitable.</w:t>
            </w:r>
          </w:p>
        </w:tc>
        <w:tc>
          <w:tcPr>
            <w:tcW w:w="6442" w:type="dxa"/>
          </w:tcPr>
          <w:p w14:paraId="1120D73F" w14:textId="70AEF248" w:rsidR="003414F5" w:rsidRPr="009569D5" w:rsidRDefault="00FF5A5B">
            <w:pPr>
              <w:pStyle w:val="Heading2"/>
              <w:jc w:val="left"/>
              <w:rPr>
                <w:rFonts w:ascii="Arial" w:eastAsia="Times New Roman" w:hAnsi="Arial" w:cs="Arial"/>
                <w:b w:val="0"/>
                <w:bCs w:val="0"/>
              </w:rPr>
            </w:pPr>
            <w:r w:rsidRPr="009569D5">
              <w:rPr>
                <w:rFonts w:ascii="Arial" w:eastAsia="Times New Roman" w:hAnsi="Arial" w:cs="Arial"/>
                <w:b w:val="0"/>
                <w:bCs w:val="0"/>
              </w:rPr>
              <w:t xml:space="preserve"> Yes, it suits the article</w:t>
            </w:r>
          </w:p>
        </w:tc>
      </w:tr>
      <w:tr w:rsidR="003414F5" w:rsidRPr="009569D5" w14:paraId="5951219D" w14:textId="77777777">
        <w:trPr>
          <w:trHeight w:val="1262"/>
        </w:trPr>
        <w:tc>
          <w:tcPr>
            <w:tcW w:w="5351" w:type="dxa"/>
          </w:tcPr>
          <w:p w14:paraId="54FC103A" w14:textId="77777777" w:rsidR="003414F5" w:rsidRPr="009569D5" w:rsidRDefault="000F1195">
            <w:pPr>
              <w:pStyle w:val="Heading2"/>
              <w:ind w:left="360"/>
              <w:jc w:val="left"/>
              <w:rPr>
                <w:rFonts w:ascii="Arial" w:eastAsia="Times New Roman" w:hAnsi="Arial" w:cs="Arial"/>
              </w:rPr>
            </w:pPr>
            <w:r w:rsidRPr="009569D5">
              <w:rPr>
                <w:rFonts w:ascii="Arial" w:eastAsia="Times New Roman" w:hAnsi="Arial" w:cs="Arial"/>
              </w:rPr>
              <w:t>Is the abstract of the article comprehensive? Do you suggest the addition (or deletion) of some points in this section? Please write your suggestions here.</w:t>
            </w:r>
          </w:p>
          <w:p w14:paraId="650751D7" w14:textId="77777777" w:rsidR="003414F5" w:rsidRPr="009569D5" w:rsidRDefault="003414F5">
            <w:pPr>
              <w:pStyle w:val="Heading2"/>
              <w:jc w:val="left"/>
              <w:rPr>
                <w:rFonts w:ascii="Arial" w:eastAsia="Times New Roman" w:hAnsi="Arial" w:cs="Arial"/>
                <w:u w:val="single"/>
              </w:rPr>
            </w:pPr>
          </w:p>
        </w:tc>
        <w:tc>
          <w:tcPr>
            <w:tcW w:w="9357" w:type="dxa"/>
          </w:tcPr>
          <w:p w14:paraId="64DB9DF6" w14:textId="77777777" w:rsidR="003414F5" w:rsidRPr="009569D5" w:rsidRDefault="000F1195">
            <w:pPr>
              <w:rPr>
                <w:rFonts w:ascii="Arial" w:hAnsi="Arial" w:cs="Arial"/>
                <w:sz w:val="20"/>
                <w:szCs w:val="20"/>
              </w:rPr>
            </w:pPr>
            <w:r w:rsidRPr="009569D5">
              <w:rPr>
                <w:rFonts w:ascii="Arial" w:hAnsi="Arial" w:cs="Arial"/>
                <w:sz w:val="20"/>
                <w:szCs w:val="20"/>
              </w:rPr>
              <w:t>Comprehensive and suitable.</w:t>
            </w:r>
          </w:p>
        </w:tc>
        <w:tc>
          <w:tcPr>
            <w:tcW w:w="6442" w:type="dxa"/>
          </w:tcPr>
          <w:p w14:paraId="5847E60B" w14:textId="34E2A1C2" w:rsidR="003414F5" w:rsidRPr="009569D5" w:rsidRDefault="0065084F">
            <w:pPr>
              <w:pStyle w:val="Heading2"/>
              <w:jc w:val="left"/>
              <w:rPr>
                <w:rFonts w:ascii="Arial" w:eastAsia="Times New Roman" w:hAnsi="Arial" w:cs="Arial"/>
                <w:b w:val="0"/>
                <w:bCs w:val="0"/>
              </w:rPr>
            </w:pPr>
            <w:r w:rsidRPr="009569D5">
              <w:rPr>
                <w:rFonts w:ascii="Arial" w:eastAsia="Times New Roman" w:hAnsi="Arial" w:cs="Arial"/>
                <w:b w:val="0"/>
                <w:bCs w:val="0"/>
              </w:rPr>
              <w:t xml:space="preserve">  It is comprehensive </w:t>
            </w:r>
          </w:p>
        </w:tc>
      </w:tr>
      <w:tr w:rsidR="003414F5" w:rsidRPr="009569D5" w14:paraId="33AFCDD3" w14:textId="77777777">
        <w:trPr>
          <w:trHeight w:val="704"/>
        </w:trPr>
        <w:tc>
          <w:tcPr>
            <w:tcW w:w="5351" w:type="dxa"/>
          </w:tcPr>
          <w:p w14:paraId="18837A46" w14:textId="77777777" w:rsidR="003414F5" w:rsidRPr="009569D5" w:rsidRDefault="000F1195">
            <w:pPr>
              <w:pStyle w:val="Heading2"/>
              <w:ind w:left="360"/>
              <w:jc w:val="left"/>
              <w:rPr>
                <w:rFonts w:ascii="Arial" w:hAnsi="Arial" w:cs="Arial"/>
                <w:b w:val="0"/>
                <w:bCs w:val="0"/>
                <w:u w:val="single"/>
              </w:rPr>
            </w:pPr>
            <w:r w:rsidRPr="009569D5">
              <w:rPr>
                <w:rFonts w:ascii="Arial" w:eastAsia="Times New Roman" w:hAnsi="Arial" w:cs="Arial"/>
              </w:rPr>
              <w:t>Is the manuscript scientifically, correct? Please write here.</w:t>
            </w:r>
          </w:p>
        </w:tc>
        <w:tc>
          <w:tcPr>
            <w:tcW w:w="9357" w:type="dxa"/>
          </w:tcPr>
          <w:p w14:paraId="06F69B09" w14:textId="77777777" w:rsidR="003414F5" w:rsidRPr="009569D5" w:rsidRDefault="000F1195">
            <w:pPr>
              <w:pBdr>
                <w:top w:val="nil"/>
                <w:left w:val="nil"/>
                <w:bottom w:val="nil"/>
                <w:right w:val="nil"/>
                <w:between w:val="nil"/>
              </w:pBdr>
              <w:rPr>
                <w:rFonts w:ascii="Arial" w:hAnsi="Arial" w:cs="Arial"/>
                <w:color w:val="000000"/>
                <w:sz w:val="20"/>
                <w:szCs w:val="20"/>
              </w:rPr>
            </w:pPr>
            <w:r w:rsidRPr="009569D5">
              <w:rPr>
                <w:rFonts w:ascii="Arial" w:hAnsi="Arial" w:cs="Arial"/>
                <w:sz w:val="20"/>
                <w:szCs w:val="20"/>
              </w:rPr>
              <w:t>The manuscript is scientifically correct, covering biosensors' principles and applications in seafood industry accurately.</w:t>
            </w:r>
          </w:p>
        </w:tc>
        <w:tc>
          <w:tcPr>
            <w:tcW w:w="6442" w:type="dxa"/>
          </w:tcPr>
          <w:p w14:paraId="3DA66650" w14:textId="3D9287E6" w:rsidR="003414F5" w:rsidRPr="009569D5" w:rsidRDefault="0065084F">
            <w:pPr>
              <w:pStyle w:val="Heading2"/>
              <w:jc w:val="left"/>
              <w:rPr>
                <w:rFonts w:ascii="Arial" w:eastAsia="Times New Roman" w:hAnsi="Arial" w:cs="Arial"/>
                <w:b w:val="0"/>
                <w:bCs w:val="0"/>
              </w:rPr>
            </w:pPr>
            <w:r w:rsidRPr="009569D5">
              <w:rPr>
                <w:rFonts w:ascii="Arial" w:eastAsia="Times New Roman" w:hAnsi="Arial" w:cs="Arial"/>
                <w:b w:val="0"/>
                <w:bCs w:val="0"/>
              </w:rPr>
              <w:t>Yes, it is scientific</w:t>
            </w:r>
          </w:p>
        </w:tc>
      </w:tr>
      <w:tr w:rsidR="003414F5" w:rsidRPr="009569D5" w14:paraId="56E6E282" w14:textId="77777777">
        <w:trPr>
          <w:trHeight w:val="703"/>
        </w:trPr>
        <w:tc>
          <w:tcPr>
            <w:tcW w:w="5351" w:type="dxa"/>
          </w:tcPr>
          <w:p w14:paraId="7A77EB6B" w14:textId="77777777" w:rsidR="003414F5" w:rsidRPr="009569D5" w:rsidRDefault="000F1195">
            <w:pPr>
              <w:ind w:left="360"/>
              <w:rPr>
                <w:rFonts w:ascii="Arial" w:hAnsi="Arial" w:cs="Arial"/>
                <w:sz w:val="20"/>
                <w:szCs w:val="20"/>
              </w:rPr>
            </w:pPr>
            <w:r w:rsidRPr="009569D5">
              <w:rPr>
                <w:rFonts w:ascii="Arial" w:hAnsi="Arial" w:cs="Arial"/>
                <w:b/>
                <w:bCs/>
                <w:sz w:val="20"/>
                <w:szCs w:val="20"/>
              </w:rPr>
              <w:t>Are the references sufficient and recent? If you have suggestions of additional references, please mention them in the review form.</w:t>
            </w:r>
          </w:p>
        </w:tc>
        <w:tc>
          <w:tcPr>
            <w:tcW w:w="9357" w:type="dxa"/>
          </w:tcPr>
          <w:p w14:paraId="658F6AEB" w14:textId="77777777" w:rsidR="003414F5" w:rsidRPr="009569D5" w:rsidRDefault="000F1195">
            <w:pPr>
              <w:pBdr>
                <w:top w:val="nil"/>
                <w:left w:val="nil"/>
                <w:bottom w:val="nil"/>
                <w:right w:val="nil"/>
                <w:between w:val="nil"/>
              </w:pBdr>
              <w:rPr>
                <w:rFonts w:ascii="Arial" w:hAnsi="Arial" w:cs="Arial"/>
                <w:color w:val="000000"/>
                <w:sz w:val="20"/>
                <w:szCs w:val="20"/>
              </w:rPr>
            </w:pPr>
            <w:r w:rsidRPr="009569D5">
              <w:rPr>
                <w:rFonts w:ascii="Arial" w:hAnsi="Arial" w:cs="Arial"/>
                <w:sz w:val="20"/>
                <w:szCs w:val="20"/>
              </w:rPr>
              <w:t>Recent and sufficient.</w:t>
            </w:r>
          </w:p>
        </w:tc>
        <w:tc>
          <w:tcPr>
            <w:tcW w:w="6442" w:type="dxa"/>
          </w:tcPr>
          <w:p w14:paraId="4A05ADBC" w14:textId="74D9E870" w:rsidR="003414F5" w:rsidRPr="009569D5" w:rsidRDefault="0065084F">
            <w:pPr>
              <w:pStyle w:val="Heading2"/>
              <w:jc w:val="left"/>
              <w:rPr>
                <w:rFonts w:ascii="Arial" w:eastAsia="Times New Roman" w:hAnsi="Arial" w:cs="Arial"/>
                <w:b w:val="0"/>
                <w:bCs w:val="0"/>
              </w:rPr>
            </w:pPr>
            <w:r w:rsidRPr="009569D5">
              <w:rPr>
                <w:rFonts w:ascii="Arial" w:eastAsia="Times New Roman" w:hAnsi="Arial" w:cs="Arial"/>
                <w:b w:val="0"/>
                <w:bCs w:val="0"/>
              </w:rPr>
              <w:t xml:space="preserve">Yes </w:t>
            </w:r>
          </w:p>
        </w:tc>
      </w:tr>
      <w:tr w:rsidR="003414F5" w:rsidRPr="009569D5" w14:paraId="0046D2FB" w14:textId="77777777">
        <w:trPr>
          <w:trHeight w:val="386"/>
        </w:trPr>
        <w:tc>
          <w:tcPr>
            <w:tcW w:w="5351" w:type="dxa"/>
          </w:tcPr>
          <w:p w14:paraId="728C6D90" w14:textId="77777777" w:rsidR="003414F5" w:rsidRPr="009569D5" w:rsidRDefault="000F1195">
            <w:pPr>
              <w:pStyle w:val="Heading2"/>
              <w:ind w:left="360"/>
              <w:jc w:val="left"/>
              <w:rPr>
                <w:rFonts w:ascii="Arial" w:eastAsia="Times New Roman" w:hAnsi="Arial" w:cs="Arial"/>
              </w:rPr>
            </w:pPr>
            <w:r w:rsidRPr="009569D5">
              <w:rPr>
                <w:rFonts w:ascii="Arial" w:eastAsia="Times New Roman" w:hAnsi="Arial" w:cs="Arial"/>
              </w:rPr>
              <w:t>Is the language/English quality of the article suitable for scholarly communications?</w:t>
            </w:r>
          </w:p>
          <w:p w14:paraId="10543370" w14:textId="77777777" w:rsidR="003414F5" w:rsidRPr="009569D5" w:rsidRDefault="003414F5">
            <w:pPr>
              <w:rPr>
                <w:rFonts w:ascii="Arial" w:hAnsi="Arial" w:cs="Arial"/>
                <w:sz w:val="20"/>
                <w:szCs w:val="20"/>
              </w:rPr>
            </w:pPr>
          </w:p>
        </w:tc>
        <w:tc>
          <w:tcPr>
            <w:tcW w:w="9357" w:type="dxa"/>
          </w:tcPr>
          <w:p w14:paraId="09460890" w14:textId="77777777" w:rsidR="003414F5" w:rsidRPr="009569D5" w:rsidRDefault="000F1195">
            <w:pPr>
              <w:rPr>
                <w:rFonts w:ascii="Arial" w:hAnsi="Arial" w:cs="Arial"/>
                <w:sz w:val="20"/>
                <w:szCs w:val="20"/>
              </w:rPr>
            </w:pPr>
            <w:r w:rsidRPr="009569D5">
              <w:rPr>
                <w:rFonts w:ascii="Arial" w:hAnsi="Arial" w:cs="Arial"/>
                <w:sz w:val="20"/>
                <w:szCs w:val="20"/>
              </w:rPr>
              <w:t>Appropriate.</w:t>
            </w:r>
          </w:p>
        </w:tc>
        <w:tc>
          <w:tcPr>
            <w:tcW w:w="6442" w:type="dxa"/>
          </w:tcPr>
          <w:p w14:paraId="5EC32A9E" w14:textId="1BC16EDC" w:rsidR="003414F5" w:rsidRPr="009569D5" w:rsidRDefault="0065084F">
            <w:pPr>
              <w:rPr>
                <w:rFonts w:ascii="Arial" w:hAnsi="Arial" w:cs="Arial"/>
                <w:sz w:val="20"/>
                <w:szCs w:val="20"/>
              </w:rPr>
            </w:pPr>
            <w:r w:rsidRPr="009569D5">
              <w:rPr>
                <w:rFonts w:ascii="Arial" w:hAnsi="Arial" w:cs="Arial"/>
                <w:sz w:val="20"/>
                <w:szCs w:val="20"/>
              </w:rPr>
              <w:t xml:space="preserve">Yes </w:t>
            </w:r>
          </w:p>
        </w:tc>
      </w:tr>
      <w:tr w:rsidR="003414F5" w:rsidRPr="009569D5" w14:paraId="57E07352" w14:textId="77777777">
        <w:trPr>
          <w:trHeight w:val="1178"/>
        </w:trPr>
        <w:tc>
          <w:tcPr>
            <w:tcW w:w="5351" w:type="dxa"/>
          </w:tcPr>
          <w:p w14:paraId="3818AA05" w14:textId="77777777" w:rsidR="003414F5" w:rsidRPr="009569D5" w:rsidRDefault="000F1195">
            <w:pPr>
              <w:pStyle w:val="Heading2"/>
              <w:jc w:val="left"/>
              <w:rPr>
                <w:rFonts w:ascii="Arial" w:eastAsia="Times New Roman" w:hAnsi="Arial" w:cs="Arial"/>
                <w:b w:val="0"/>
                <w:bCs w:val="0"/>
              </w:rPr>
            </w:pPr>
            <w:r w:rsidRPr="009569D5">
              <w:rPr>
                <w:rFonts w:ascii="Arial" w:eastAsia="Times New Roman" w:hAnsi="Arial" w:cs="Arial"/>
                <w:u w:val="single"/>
              </w:rPr>
              <w:t>Optional/General</w:t>
            </w:r>
            <w:r w:rsidRPr="009569D5">
              <w:rPr>
                <w:rFonts w:ascii="Arial" w:eastAsia="Times New Roman" w:hAnsi="Arial" w:cs="Arial"/>
              </w:rPr>
              <w:t xml:space="preserve"> </w:t>
            </w:r>
            <w:r w:rsidRPr="009569D5">
              <w:rPr>
                <w:rFonts w:ascii="Arial" w:eastAsia="Times New Roman" w:hAnsi="Arial" w:cs="Arial"/>
                <w:b w:val="0"/>
                <w:bCs w:val="0"/>
              </w:rPr>
              <w:t>comments</w:t>
            </w:r>
          </w:p>
          <w:p w14:paraId="253F5C8F" w14:textId="77777777" w:rsidR="003414F5" w:rsidRPr="009569D5" w:rsidRDefault="003414F5">
            <w:pPr>
              <w:pStyle w:val="Heading2"/>
              <w:jc w:val="left"/>
              <w:rPr>
                <w:rFonts w:ascii="Arial" w:eastAsia="Times New Roman" w:hAnsi="Arial" w:cs="Arial"/>
                <w:b w:val="0"/>
                <w:bCs w:val="0"/>
              </w:rPr>
            </w:pPr>
          </w:p>
        </w:tc>
        <w:tc>
          <w:tcPr>
            <w:tcW w:w="9357" w:type="dxa"/>
          </w:tcPr>
          <w:p w14:paraId="0ACE9A8A" w14:textId="77777777" w:rsidR="003414F5" w:rsidRPr="009569D5" w:rsidRDefault="003414F5">
            <w:pPr>
              <w:pBdr>
                <w:top w:val="nil"/>
                <w:left w:val="nil"/>
                <w:bottom w:val="nil"/>
                <w:right w:val="nil"/>
                <w:between w:val="nil"/>
              </w:pBdr>
              <w:rPr>
                <w:rFonts w:ascii="Arial" w:hAnsi="Arial" w:cs="Arial"/>
                <w:color w:val="000000"/>
                <w:sz w:val="20"/>
                <w:szCs w:val="20"/>
              </w:rPr>
            </w:pPr>
          </w:p>
        </w:tc>
        <w:tc>
          <w:tcPr>
            <w:tcW w:w="6442" w:type="dxa"/>
          </w:tcPr>
          <w:p w14:paraId="330B69A3" w14:textId="77777777" w:rsidR="003414F5" w:rsidRPr="009569D5" w:rsidRDefault="003414F5">
            <w:pPr>
              <w:rPr>
                <w:rFonts w:ascii="Arial" w:hAnsi="Arial" w:cs="Arial"/>
                <w:sz w:val="20"/>
                <w:szCs w:val="20"/>
              </w:rPr>
            </w:pPr>
          </w:p>
        </w:tc>
      </w:tr>
    </w:tbl>
    <w:p w14:paraId="58B4FA36" w14:textId="77777777" w:rsidR="003414F5" w:rsidRPr="009569D5" w:rsidRDefault="003414F5">
      <w:pPr>
        <w:pBdr>
          <w:top w:val="nil"/>
          <w:left w:val="nil"/>
          <w:bottom w:val="nil"/>
          <w:right w:val="nil"/>
          <w:between w:val="nil"/>
        </w:pBdr>
        <w:jc w:val="both"/>
        <w:rPr>
          <w:rFonts w:ascii="Arial" w:hAnsi="Arial" w:cs="Arial"/>
          <w:color w:val="000000"/>
          <w:sz w:val="20"/>
          <w:szCs w:val="20"/>
          <w:u w:val="single"/>
        </w:rPr>
      </w:pPr>
    </w:p>
    <w:p w14:paraId="31EFD943" w14:textId="77777777" w:rsidR="003414F5" w:rsidRPr="009569D5" w:rsidRDefault="003414F5">
      <w:pPr>
        <w:pBdr>
          <w:top w:val="nil"/>
          <w:left w:val="nil"/>
          <w:bottom w:val="nil"/>
          <w:right w:val="nil"/>
          <w:between w:val="nil"/>
        </w:pBdr>
        <w:jc w:val="both"/>
        <w:rPr>
          <w:rFonts w:ascii="Arial" w:hAnsi="Arial" w:cs="Arial"/>
          <w:color w:val="000000"/>
          <w:sz w:val="20"/>
          <w:szCs w:val="20"/>
          <w:u w:val="single"/>
        </w:rPr>
      </w:pPr>
    </w:p>
    <w:p w14:paraId="596EAB8A" w14:textId="77777777" w:rsidR="003414F5" w:rsidRPr="009569D5" w:rsidRDefault="003414F5">
      <w:pPr>
        <w:pBdr>
          <w:top w:val="nil"/>
          <w:left w:val="nil"/>
          <w:bottom w:val="nil"/>
          <w:right w:val="nil"/>
          <w:between w:val="nil"/>
        </w:pBdr>
        <w:jc w:val="both"/>
        <w:rPr>
          <w:rFonts w:ascii="Arial" w:hAnsi="Arial" w:cs="Arial"/>
          <w:color w:val="000000"/>
          <w:sz w:val="20"/>
          <w:szCs w:val="20"/>
          <w:u w:val="single"/>
        </w:rPr>
      </w:pPr>
    </w:p>
    <w:p w14:paraId="05B7C2ED" w14:textId="77777777" w:rsidR="003414F5" w:rsidRPr="009569D5" w:rsidRDefault="003414F5">
      <w:pPr>
        <w:pBdr>
          <w:top w:val="nil"/>
          <w:left w:val="nil"/>
          <w:bottom w:val="nil"/>
          <w:right w:val="nil"/>
          <w:between w:val="nil"/>
        </w:pBdr>
        <w:jc w:val="both"/>
        <w:rPr>
          <w:rFonts w:ascii="Arial" w:hAnsi="Arial" w:cs="Arial"/>
          <w:color w:val="000000"/>
          <w:sz w:val="20"/>
          <w:szCs w:val="20"/>
          <w:u w:val="single"/>
        </w:rPr>
      </w:pPr>
    </w:p>
    <w:p w14:paraId="75BD9FE3" w14:textId="77777777" w:rsidR="003414F5" w:rsidRPr="009569D5" w:rsidRDefault="003414F5">
      <w:pPr>
        <w:pBdr>
          <w:top w:val="nil"/>
          <w:left w:val="nil"/>
          <w:bottom w:val="nil"/>
          <w:right w:val="nil"/>
          <w:between w:val="nil"/>
        </w:pBdr>
        <w:jc w:val="both"/>
        <w:rPr>
          <w:rFonts w:ascii="Arial" w:hAnsi="Arial" w:cs="Arial"/>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6762"/>
        <w:gridCol w:w="7092"/>
        <w:gridCol w:w="7080"/>
      </w:tblGrid>
      <w:tr w:rsidR="00346AC7" w:rsidRPr="009569D5" w14:paraId="0B715B5D" w14:textId="77777777" w:rsidTr="00E10DC2">
        <w:tc>
          <w:tcPr>
            <w:tcW w:w="5000" w:type="pct"/>
            <w:gridSpan w:val="3"/>
            <w:tcBorders>
              <w:top w:val="nil"/>
              <w:left w:val="nil"/>
              <w:right w:val="nil"/>
            </w:tcBorders>
            <w:noWrap/>
            <w:tcMar>
              <w:top w:w="0" w:type="dxa"/>
              <w:left w:w="108" w:type="dxa"/>
              <w:bottom w:w="0" w:type="dxa"/>
              <w:right w:w="108" w:type="dxa"/>
            </w:tcMar>
            <w:vAlign w:val="center"/>
          </w:tcPr>
          <w:p w14:paraId="06ABC499" w14:textId="77777777" w:rsidR="00346AC7" w:rsidRPr="009569D5" w:rsidRDefault="00346AC7" w:rsidP="00E10DC2">
            <w:pPr>
              <w:rPr>
                <w:rFonts w:ascii="Arial" w:eastAsia="Arial Unicode MS" w:hAnsi="Arial" w:cs="Arial"/>
                <w:b/>
                <w:sz w:val="20"/>
                <w:szCs w:val="20"/>
                <w:u w:val="single"/>
              </w:rPr>
            </w:pPr>
            <w:bookmarkStart w:id="3" w:name="_Hlk156057883"/>
            <w:bookmarkStart w:id="4" w:name="_Hlk156057704"/>
            <w:r w:rsidRPr="009569D5">
              <w:rPr>
                <w:rFonts w:ascii="Arial" w:eastAsia="Arial Unicode MS" w:hAnsi="Arial" w:cs="Arial"/>
                <w:b/>
                <w:sz w:val="20"/>
                <w:szCs w:val="20"/>
                <w:highlight w:val="yellow"/>
                <w:u w:val="single"/>
              </w:rPr>
              <w:t>PART  2:</w:t>
            </w:r>
            <w:r w:rsidRPr="009569D5">
              <w:rPr>
                <w:rFonts w:ascii="Arial" w:eastAsia="Arial Unicode MS" w:hAnsi="Arial" w:cs="Arial"/>
                <w:b/>
                <w:sz w:val="20"/>
                <w:szCs w:val="20"/>
                <w:u w:val="single"/>
              </w:rPr>
              <w:t xml:space="preserve"> </w:t>
            </w:r>
          </w:p>
          <w:p w14:paraId="06A1E240" w14:textId="77777777" w:rsidR="00346AC7" w:rsidRPr="009569D5" w:rsidRDefault="00346AC7" w:rsidP="00E10DC2">
            <w:pPr>
              <w:rPr>
                <w:rFonts w:ascii="Arial" w:eastAsia="Arial Unicode MS" w:hAnsi="Arial" w:cs="Arial"/>
                <w:b/>
                <w:sz w:val="20"/>
                <w:szCs w:val="20"/>
                <w:u w:val="single"/>
              </w:rPr>
            </w:pPr>
          </w:p>
        </w:tc>
      </w:tr>
      <w:tr w:rsidR="00346AC7" w:rsidRPr="009569D5" w14:paraId="11CF01C5" w14:textId="77777777" w:rsidTr="00E10DC2">
        <w:tc>
          <w:tcPr>
            <w:tcW w:w="1615" w:type="pct"/>
            <w:noWrap/>
            <w:tcMar>
              <w:top w:w="0" w:type="dxa"/>
              <w:left w:w="108" w:type="dxa"/>
              <w:bottom w:w="0" w:type="dxa"/>
              <w:right w:w="108" w:type="dxa"/>
            </w:tcMar>
            <w:vAlign w:val="center"/>
          </w:tcPr>
          <w:p w14:paraId="16CAB569" w14:textId="77777777" w:rsidR="00346AC7" w:rsidRPr="009569D5" w:rsidRDefault="00346AC7" w:rsidP="00E10DC2">
            <w:pPr>
              <w:rPr>
                <w:rFonts w:ascii="Arial" w:eastAsia="Arial Unicode MS" w:hAnsi="Arial" w:cs="Arial"/>
                <w:sz w:val="20"/>
                <w:szCs w:val="20"/>
              </w:rPr>
            </w:pPr>
          </w:p>
        </w:tc>
        <w:tc>
          <w:tcPr>
            <w:tcW w:w="1694" w:type="pct"/>
            <w:tcMar>
              <w:top w:w="0" w:type="dxa"/>
              <w:left w:w="108" w:type="dxa"/>
              <w:bottom w:w="0" w:type="dxa"/>
              <w:right w:w="108" w:type="dxa"/>
            </w:tcMar>
          </w:tcPr>
          <w:p w14:paraId="799E4094" w14:textId="77777777" w:rsidR="00346AC7" w:rsidRPr="009569D5" w:rsidRDefault="00346AC7" w:rsidP="00E10DC2">
            <w:pPr>
              <w:keepNext/>
              <w:outlineLvl w:val="1"/>
              <w:rPr>
                <w:rFonts w:ascii="Arial" w:eastAsia="MS Mincho" w:hAnsi="Arial" w:cs="Arial"/>
                <w:b/>
                <w:bCs/>
                <w:sz w:val="20"/>
                <w:szCs w:val="20"/>
              </w:rPr>
            </w:pPr>
            <w:r w:rsidRPr="009569D5">
              <w:rPr>
                <w:rFonts w:ascii="Arial" w:eastAsia="MS Mincho" w:hAnsi="Arial" w:cs="Arial"/>
                <w:b/>
                <w:bCs/>
                <w:sz w:val="20"/>
                <w:szCs w:val="20"/>
              </w:rPr>
              <w:t>Reviewer’s comment</w:t>
            </w:r>
          </w:p>
        </w:tc>
        <w:tc>
          <w:tcPr>
            <w:tcW w:w="1691" w:type="pct"/>
          </w:tcPr>
          <w:p w14:paraId="472059E3" w14:textId="77777777" w:rsidR="00346AC7" w:rsidRPr="009569D5" w:rsidRDefault="00346AC7" w:rsidP="00E10DC2">
            <w:pPr>
              <w:spacing w:after="160" w:line="252" w:lineRule="auto"/>
              <w:rPr>
                <w:rFonts w:ascii="Arial" w:eastAsia="Calibri" w:hAnsi="Arial" w:cs="Arial"/>
                <w:kern w:val="2"/>
                <w:sz w:val="20"/>
                <w:szCs w:val="20"/>
                <w:lang w:val="en-IN"/>
              </w:rPr>
            </w:pPr>
            <w:r w:rsidRPr="009569D5">
              <w:rPr>
                <w:rFonts w:ascii="Arial" w:eastAsia="Calibri" w:hAnsi="Arial" w:cs="Arial"/>
                <w:b/>
                <w:kern w:val="2"/>
                <w:sz w:val="20"/>
                <w:szCs w:val="20"/>
                <w:lang w:val="en-IN"/>
              </w:rPr>
              <w:t>Author’s Feedback</w:t>
            </w:r>
            <w:r w:rsidRPr="009569D5">
              <w:rPr>
                <w:rFonts w:ascii="Arial" w:eastAsia="Calibri" w:hAnsi="Arial" w:cs="Arial"/>
                <w:kern w:val="2"/>
                <w:sz w:val="20"/>
                <w:szCs w:val="20"/>
                <w:lang w:val="en-IN"/>
              </w:rPr>
              <w:t xml:space="preserve"> (It is mandatory that authors should write his/her feedback here)</w:t>
            </w:r>
          </w:p>
          <w:p w14:paraId="3F253780" w14:textId="77777777" w:rsidR="00346AC7" w:rsidRPr="009569D5" w:rsidRDefault="00346AC7" w:rsidP="00E10DC2">
            <w:pPr>
              <w:keepNext/>
              <w:outlineLvl w:val="1"/>
              <w:rPr>
                <w:rFonts w:ascii="Arial" w:eastAsia="MS Mincho" w:hAnsi="Arial" w:cs="Arial"/>
                <w:bCs/>
                <w:sz w:val="20"/>
                <w:szCs w:val="20"/>
              </w:rPr>
            </w:pPr>
          </w:p>
        </w:tc>
      </w:tr>
      <w:tr w:rsidR="00346AC7" w:rsidRPr="009569D5" w14:paraId="6B6586E9" w14:textId="77777777" w:rsidTr="00E10DC2">
        <w:trPr>
          <w:trHeight w:val="890"/>
        </w:trPr>
        <w:tc>
          <w:tcPr>
            <w:tcW w:w="1615" w:type="pct"/>
            <w:noWrap/>
            <w:tcMar>
              <w:top w:w="0" w:type="dxa"/>
              <w:left w:w="108" w:type="dxa"/>
              <w:bottom w:w="0" w:type="dxa"/>
              <w:right w:w="108" w:type="dxa"/>
            </w:tcMar>
            <w:vAlign w:val="center"/>
          </w:tcPr>
          <w:p w14:paraId="4D8394FE" w14:textId="77777777" w:rsidR="00346AC7" w:rsidRPr="009569D5" w:rsidRDefault="00346AC7" w:rsidP="00E10DC2">
            <w:pPr>
              <w:rPr>
                <w:rFonts w:ascii="Arial" w:eastAsia="Arial Unicode MS" w:hAnsi="Arial" w:cs="Arial"/>
                <w:b/>
                <w:sz w:val="20"/>
                <w:szCs w:val="20"/>
              </w:rPr>
            </w:pPr>
            <w:r w:rsidRPr="009569D5">
              <w:rPr>
                <w:rFonts w:ascii="Arial" w:eastAsia="Arial Unicode MS" w:hAnsi="Arial" w:cs="Arial"/>
                <w:b/>
                <w:sz w:val="20"/>
                <w:szCs w:val="20"/>
              </w:rPr>
              <w:t xml:space="preserve">Are there ethical issues in this manuscript? </w:t>
            </w:r>
          </w:p>
          <w:p w14:paraId="4BF7B77A" w14:textId="77777777" w:rsidR="00346AC7" w:rsidRPr="009569D5" w:rsidRDefault="00346AC7" w:rsidP="00E10DC2">
            <w:pPr>
              <w:rPr>
                <w:rFonts w:ascii="Arial" w:eastAsia="Arial Unicode MS" w:hAnsi="Arial" w:cs="Arial"/>
                <w:sz w:val="20"/>
                <w:szCs w:val="20"/>
              </w:rPr>
            </w:pPr>
          </w:p>
        </w:tc>
        <w:tc>
          <w:tcPr>
            <w:tcW w:w="1694" w:type="pct"/>
            <w:tcMar>
              <w:top w:w="0" w:type="dxa"/>
              <w:left w:w="108" w:type="dxa"/>
              <w:bottom w:w="0" w:type="dxa"/>
              <w:right w:w="108" w:type="dxa"/>
            </w:tcMar>
            <w:vAlign w:val="center"/>
          </w:tcPr>
          <w:p w14:paraId="7946B00A" w14:textId="77777777" w:rsidR="00346AC7" w:rsidRPr="009569D5" w:rsidRDefault="00346AC7" w:rsidP="00E10DC2">
            <w:pPr>
              <w:rPr>
                <w:rFonts w:ascii="Arial" w:eastAsia="Arial Unicode MS" w:hAnsi="Arial" w:cs="Arial"/>
                <w:i/>
                <w:iCs/>
                <w:sz w:val="20"/>
                <w:szCs w:val="20"/>
                <w:u w:val="single"/>
              </w:rPr>
            </w:pPr>
            <w:r w:rsidRPr="009569D5">
              <w:rPr>
                <w:rFonts w:ascii="Arial" w:eastAsia="Arial Unicode MS" w:hAnsi="Arial" w:cs="Arial"/>
                <w:i/>
                <w:iCs/>
                <w:sz w:val="20"/>
                <w:szCs w:val="20"/>
                <w:u w:val="single"/>
              </w:rPr>
              <w:t xml:space="preserve">(If yes, </w:t>
            </w:r>
            <w:proofErr w:type="gramStart"/>
            <w:r w:rsidRPr="009569D5">
              <w:rPr>
                <w:rFonts w:ascii="Arial" w:eastAsia="Arial Unicode MS" w:hAnsi="Arial" w:cs="Arial"/>
                <w:i/>
                <w:iCs/>
                <w:sz w:val="20"/>
                <w:szCs w:val="20"/>
                <w:u w:val="single"/>
              </w:rPr>
              <w:t>Kindly</w:t>
            </w:r>
            <w:proofErr w:type="gramEnd"/>
            <w:r w:rsidRPr="009569D5">
              <w:rPr>
                <w:rFonts w:ascii="Arial" w:eastAsia="Arial Unicode MS" w:hAnsi="Arial" w:cs="Arial"/>
                <w:i/>
                <w:iCs/>
                <w:sz w:val="20"/>
                <w:szCs w:val="20"/>
                <w:u w:val="single"/>
              </w:rPr>
              <w:t xml:space="preserve"> please write down the ethical issues here in details)</w:t>
            </w:r>
          </w:p>
          <w:p w14:paraId="27DC5EFA" w14:textId="77777777" w:rsidR="00346AC7" w:rsidRPr="009569D5" w:rsidRDefault="00346AC7" w:rsidP="00E10DC2">
            <w:pPr>
              <w:rPr>
                <w:rFonts w:ascii="Arial" w:eastAsia="Arial Unicode MS" w:hAnsi="Arial" w:cs="Arial"/>
                <w:sz w:val="20"/>
                <w:szCs w:val="20"/>
              </w:rPr>
            </w:pPr>
          </w:p>
          <w:p w14:paraId="4C3473A9" w14:textId="77777777" w:rsidR="00346AC7" w:rsidRPr="009569D5" w:rsidRDefault="00346AC7" w:rsidP="00E10DC2">
            <w:pPr>
              <w:rPr>
                <w:rFonts w:ascii="Arial" w:eastAsia="Arial Unicode MS" w:hAnsi="Arial" w:cs="Arial"/>
                <w:sz w:val="20"/>
                <w:szCs w:val="20"/>
              </w:rPr>
            </w:pPr>
          </w:p>
        </w:tc>
        <w:tc>
          <w:tcPr>
            <w:tcW w:w="1691" w:type="pct"/>
            <w:vAlign w:val="center"/>
          </w:tcPr>
          <w:p w14:paraId="00B6F0F1" w14:textId="4E1E8AEC" w:rsidR="00346AC7" w:rsidRPr="009569D5" w:rsidRDefault="0065084F" w:rsidP="00E10DC2">
            <w:pPr>
              <w:rPr>
                <w:rFonts w:ascii="Arial" w:eastAsia="Arial Unicode MS" w:hAnsi="Arial" w:cs="Arial"/>
                <w:sz w:val="20"/>
                <w:szCs w:val="20"/>
              </w:rPr>
            </w:pPr>
            <w:r w:rsidRPr="009569D5">
              <w:rPr>
                <w:rFonts w:ascii="Arial" w:eastAsia="Arial Unicode MS" w:hAnsi="Arial" w:cs="Arial"/>
                <w:sz w:val="20"/>
                <w:szCs w:val="20"/>
              </w:rPr>
              <w:t xml:space="preserve"> No </w:t>
            </w:r>
          </w:p>
          <w:p w14:paraId="05460CCB" w14:textId="77777777" w:rsidR="00346AC7" w:rsidRPr="009569D5" w:rsidRDefault="00346AC7" w:rsidP="00E10DC2">
            <w:pPr>
              <w:rPr>
                <w:rFonts w:ascii="Arial" w:eastAsia="Arial Unicode MS" w:hAnsi="Arial" w:cs="Arial"/>
                <w:sz w:val="20"/>
                <w:szCs w:val="20"/>
              </w:rPr>
            </w:pPr>
          </w:p>
        </w:tc>
      </w:tr>
      <w:bookmarkEnd w:id="3"/>
    </w:tbl>
    <w:p w14:paraId="30F582B4" w14:textId="77777777" w:rsidR="00346AC7" w:rsidRPr="009569D5" w:rsidRDefault="00346AC7" w:rsidP="00346AC7">
      <w:pPr>
        <w:rPr>
          <w:rFonts w:ascii="Arial" w:hAnsi="Arial" w:cs="Arial"/>
          <w:sz w:val="20"/>
          <w:szCs w:val="20"/>
        </w:rPr>
      </w:pPr>
    </w:p>
    <w:p w14:paraId="55A3F6C0" w14:textId="77777777" w:rsidR="00346AC7" w:rsidRPr="009569D5" w:rsidRDefault="00346AC7" w:rsidP="00346AC7">
      <w:pPr>
        <w:rPr>
          <w:rFonts w:ascii="Arial" w:hAnsi="Arial" w:cs="Arial"/>
          <w:sz w:val="20"/>
          <w:szCs w:val="20"/>
        </w:rPr>
      </w:pPr>
    </w:p>
    <w:p w14:paraId="0E3E08E8" w14:textId="77777777" w:rsidR="00346AC7" w:rsidRPr="009569D5" w:rsidRDefault="00346AC7" w:rsidP="00346AC7">
      <w:pPr>
        <w:rPr>
          <w:rFonts w:ascii="Arial" w:hAnsi="Arial" w:cs="Arial"/>
          <w:bCs/>
          <w:sz w:val="20"/>
          <w:szCs w:val="20"/>
          <w:u w:val="single"/>
        </w:rPr>
      </w:pPr>
    </w:p>
    <w:bookmarkEnd w:id="4"/>
    <w:p w14:paraId="7CE867FF" w14:textId="77777777" w:rsidR="00346AC7" w:rsidRPr="009569D5" w:rsidRDefault="00346AC7" w:rsidP="00346AC7">
      <w:pPr>
        <w:rPr>
          <w:rFonts w:ascii="Arial" w:hAnsi="Arial" w:cs="Arial"/>
          <w:sz w:val="20"/>
          <w:szCs w:val="20"/>
        </w:rPr>
      </w:pPr>
    </w:p>
    <w:bookmarkEnd w:id="0"/>
    <w:p w14:paraId="7AEA98EB" w14:textId="77777777" w:rsidR="003414F5" w:rsidRPr="009569D5" w:rsidRDefault="003414F5">
      <w:pPr>
        <w:pBdr>
          <w:top w:val="nil"/>
          <w:left w:val="nil"/>
          <w:bottom w:val="nil"/>
          <w:right w:val="nil"/>
          <w:between w:val="nil"/>
        </w:pBdr>
        <w:jc w:val="both"/>
        <w:rPr>
          <w:rFonts w:ascii="Arial" w:hAnsi="Arial" w:cs="Arial"/>
          <w:color w:val="000000"/>
          <w:sz w:val="20"/>
          <w:szCs w:val="20"/>
          <w:u w:val="single"/>
        </w:rPr>
      </w:pPr>
    </w:p>
    <w:sectPr w:rsidR="003414F5" w:rsidRPr="009569D5">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C815A4" w14:textId="77777777" w:rsidR="00D2245B" w:rsidRDefault="00D2245B">
      <w:r>
        <w:separator/>
      </w:r>
    </w:p>
  </w:endnote>
  <w:endnote w:type="continuationSeparator" w:id="0">
    <w:p w14:paraId="7E278DF8" w14:textId="77777777" w:rsidR="00D2245B" w:rsidRDefault="00D224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B35AC14A-1BC7-4020-AE33-0D2F53782F14}"/>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2" w:fontKey="{74CE9889-D9FD-4704-97A2-D6D7555042D7}"/>
    <w:embedBold r:id="rId3" w:fontKey="{789887CA-F26C-4469-9393-C66395874892}"/>
  </w:font>
  <w:font w:name="Cambria">
    <w:panose1 w:val="02040503050406030204"/>
    <w:charset w:val="00"/>
    <w:family w:val="roman"/>
    <w:pitch w:val="variable"/>
    <w:sig w:usb0="E00006FF" w:usb1="420024FF" w:usb2="02000000" w:usb3="00000000" w:csb0="0000019F" w:csb1="00000000"/>
    <w:embedRegular r:id="rId4" w:fontKey="{A3AA65A3-00B2-4D2C-B43F-AFC763493D8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F62045" w14:textId="77777777" w:rsidR="003414F5" w:rsidRDefault="000F1195">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318334" w14:textId="77777777" w:rsidR="00D2245B" w:rsidRDefault="00D2245B">
      <w:r>
        <w:separator/>
      </w:r>
    </w:p>
  </w:footnote>
  <w:footnote w:type="continuationSeparator" w:id="0">
    <w:p w14:paraId="30A780D8" w14:textId="77777777" w:rsidR="00D2245B" w:rsidRDefault="00D224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0B89FE" w14:textId="77777777" w:rsidR="003414F5" w:rsidRDefault="003414F5">
    <w:pPr>
      <w:spacing w:after="280"/>
      <w:jc w:val="center"/>
      <w:rPr>
        <w:rFonts w:ascii="Arial" w:eastAsia="Arial" w:hAnsi="Arial" w:cs="Arial"/>
        <w:color w:val="003399"/>
        <w:u w:val="single"/>
      </w:rPr>
    </w:pPr>
  </w:p>
  <w:p w14:paraId="28B9BC4D" w14:textId="77777777" w:rsidR="003414F5" w:rsidRDefault="000F1195">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14F5"/>
    <w:rsid w:val="000F1195"/>
    <w:rsid w:val="00233D19"/>
    <w:rsid w:val="003414F5"/>
    <w:rsid w:val="00346AC7"/>
    <w:rsid w:val="00424D61"/>
    <w:rsid w:val="0065084F"/>
    <w:rsid w:val="00700108"/>
    <w:rsid w:val="00816F54"/>
    <w:rsid w:val="00864649"/>
    <w:rsid w:val="009569D5"/>
    <w:rsid w:val="00A421B1"/>
    <w:rsid w:val="00B86863"/>
    <w:rsid w:val="00D2245B"/>
    <w:rsid w:val="00D32930"/>
    <w:rsid w:val="00D47D29"/>
    <w:rsid w:val="00F26759"/>
    <w:rsid w:val="00F37200"/>
    <w:rsid w:val="00F73E0E"/>
    <w:rsid w:val="00FF592B"/>
    <w:rsid w:val="00FF5A5B"/>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D71A76"/>
  <w15:docId w15:val="{481C4A94-6770-466B-A411-BF26C40D69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ejnfs.com/index.php/EJNFS"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2</Pages>
  <Words>460</Words>
  <Characters>2628</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8</cp:revision>
  <dcterms:created xsi:type="dcterms:W3CDTF">2026-01-31T09:11:00Z</dcterms:created>
  <dcterms:modified xsi:type="dcterms:W3CDTF">2026-01-31T11:08:00Z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4f74d79b-4be8-436f-a1a3-3cd7aaf88ebd</vt:lpwstr>
  </property>
</Properties>
</file>