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F04C0" w:rsidRDefault="009F04C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9F04C0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9F04C0" w:rsidRDefault="00B70943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  <w:r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  <w:t xml:space="preserve"> </w:t>
            </w:r>
          </w:p>
        </w:tc>
      </w:tr>
      <w:tr w:rsidR="009F04C0">
        <w:trPr>
          <w:trHeight w:val="359"/>
        </w:trPr>
        <w:tc>
          <w:tcPr>
            <w:tcW w:w="5167" w:type="dxa"/>
          </w:tcPr>
          <w:p w:rsidR="009F04C0" w:rsidRDefault="00B70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F04C0" w:rsidRDefault="00B70943">
            <w:pPr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</w:pPr>
            <w:hyperlink r:id="rId8">
              <w:r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Asian Research Journal of Gynaecology and Obstetrics</w:t>
              </w:r>
            </w:hyperlink>
          </w:p>
        </w:tc>
      </w:tr>
      <w:tr w:rsidR="009F04C0">
        <w:trPr>
          <w:trHeight w:val="290"/>
        </w:trPr>
        <w:tc>
          <w:tcPr>
            <w:tcW w:w="5167" w:type="dxa"/>
          </w:tcPr>
          <w:p w:rsidR="009F04C0" w:rsidRDefault="00B70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F04C0" w:rsidRDefault="00B70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Ms_ARJGO_152446</w:t>
            </w:r>
          </w:p>
        </w:tc>
      </w:tr>
      <w:tr w:rsidR="009F04C0">
        <w:trPr>
          <w:trHeight w:val="650"/>
        </w:trPr>
        <w:tc>
          <w:tcPr>
            <w:tcW w:w="5167" w:type="dxa"/>
          </w:tcPr>
          <w:p w:rsidR="009F04C0" w:rsidRDefault="00B70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F04C0" w:rsidRDefault="00B70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Intrauterine Death Secondary to HELLP Syndrome with Placental Calcification in a Patient with Chronic Hypertension superimposed Preeclampsia and Gestational Thrombocytopenia</w:t>
            </w:r>
          </w:p>
        </w:tc>
      </w:tr>
      <w:tr w:rsidR="009F04C0">
        <w:trPr>
          <w:trHeight w:val="332"/>
        </w:trPr>
        <w:tc>
          <w:tcPr>
            <w:tcW w:w="5167" w:type="dxa"/>
          </w:tcPr>
          <w:p w:rsidR="009F04C0" w:rsidRDefault="00B70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F04C0" w:rsidRDefault="00B70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Case Study</w:t>
            </w:r>
          </w:p>
        </w:tc>
      </w:tr>
    </w:tbl>
    <w:p w:rsidR="009F04C0" w:rsidRDefault="009F04C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bCs/>
          <w:color w:val="000000"/>
          <w:sz w:val="20"/>
          <w:szCs w:val="20"/>
          <w:u w:val="single"/>
        </w:rPr>
      </w:pPr>
    </w:p>
    <w:p w:rsidR="009F04C0" w:rsidRDefault="009F04C0">
      <w:pPr>
        <w:rPr>
          <w:sz w:val="20"/>
          <w:szCs w:val="20"/>
        </w:rPr>
      </w:pPr>
      <w:bookmarkStart w:id="0" w:name="_heading=h.h3cnjevpfh4a" w:colFirst="0" w:colLast="0"/>
      <w:bookmarkStart w:id="1" w:name="_heading=h.cfc4m2nqrzge" w:colFirst="0" w:colLast="0"/>
      <w:bookmarkEnd w:id="0"/>
      <w:bookmarkEnd w:id="1"/>
    </w:p>
    <w:tbl>
      <w:tblPr>
        <w:tblStyle w:val="a0"/>
        <w:tblW w:w="21150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9F04C0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9F04C0" w:rsidRDefault="00B70943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:rsidR="009F04C0" w:rsidRDefault="009F04C0">
            <w:pPr>
              <w:rPr>
                <w:sz w:val="20"/>
                <w:szCs w:val="20"/>
              </w:rPr>
            </w:pPr>
          </w:p>
        </w:tc>
      </w:tr>
      <w:tr w:rsidR="009F04C0">
        <w:tc>
          <w:tcPr>
            <w:tcW w:w="5351" w:type="dxa"/>
          </w:tcPr>
          <w:p w:rsidR="009F04C0" w:rsidRDefault="00B70943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Well written case</w:t>
            </w:r>
          </w:p>
          <w:p w:rsidR="009F04C0" w:rsidRDefault="00B70943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Few suggestions:</w:t>
            </w:r>
          </w:p>
          <w:p w:rsidR="009F04C0" w:rsidRDefault="00B70943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1.Need to add more relevant support picture of the patient with details on clinical findings</w:t>
            </w:r>
          </w:p>
          <w:p w:rsidR="009F04C0" w:rsidRDefault="00B70943">
            <w:r>
              <w:t>2 As patient had history of hypertensive disorder in previous pregnancy this can be also risk factor to this present pregnancy</w:t>
            </w:r>
          </w:p>
        </w:tc>
        <w:tc>
          <w:tcPr>
            <w:tcW w:w="9357" w:type="dxa"/>
          </w:tcPr>
          <w:p w:rsidR="009F04C0" w:rsidRDefault="00B70943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:rsidR="009F04C0" w:rsidRDefault="00B70943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:rsidR="009F04C0" w:rsidRDefault="009F04C0"/>
        </w:tc>
        <w:tc>
          <w:tcPr>
            <w:tcW w:w="6442" w:type="dxa"/>
          </w:tcPr>
          <w:p w:rsidR="009F04C0" w:rsidRDefault="00B70943">
            <w:pPr>
              <w:spacing w:after="160" w:line="254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9F04C0" w:rsidRDefault="009F04C0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9F04C0">
        <w:trPr>
          <w:trHeight w:val="1264"/>
        </w:trPr>
        <w:tc>
          <w:tcPr>
            <w:tcW w:w="5351" w:type="dxa"/>
          </w:tcPr>
          <w:p w:rsidR="009F04C0" w:rsidRDefault="00B70943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9F04C0" w:rsidRDefault="009F04C0">
            <w:pPr>
              <w:ind w:left="360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357" w:type="dxa"/>
          </w:tcPr>
          <w:p w:rsidR="009F04C0" w:rsidRDefault="00B70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Hypertensive disorder in pregnancy always consider under special care including a thorough h/o</w:t>
            </w:r>
            <w:r>
              <w:rPr>
                <w:color w:val="000000"/>
                <w:sz w:val="20"/>
                <w:szCs w:val="20"/>
              </w:rPr>
              <w:t xml:space="preserve"> previous pregnancy. </w:t>
            </w:r>
          </w:p>
          <w:p w:rsidR="009F04C0" w:rsidRDefault="00B70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Well plan and written in scientific sequence. </w:t>
            </w:r>
            <w:proofErr w:type="gramStart"/>
            <w:r>
              <w:rPr>
                <w:color w:val="000000"/>
                <w:sz w:val="20"/>
                <w:szCs w:val="20"/>
              </w:rPr>
              <w:t>However</w:t>
            </w:r>
            <w:proofErr w:type="gramEnd"/>
            <w:r>
              <w:rPr>
                <w:color w:val="000000"/>
                <w:sz w:val="20"/>
                <w:szCs w:val="20"/>
              </w:rPr>
              <w:t xml:space="preserve"> it would be better if case is elaborated in trimester wise findings and changes which trigger to this HELLP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6442" w:type="dxa"/>
          </w:tcPr>
          <w:p w:rsidR="009F04C0" w:rsidRDefault="00B70943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2" w:name="_heading=h.c5kehnaa2odh" w:colFirst="0" w:colLast="0"/>
            <w:bookmarkEnd w:id="2"/>
            <w:r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  <w:t xml:space="preserve">Yes, indeed a wonderful topic to discuss and publish. </w:t>
            </w:r>
          </w:p>
        </w:tc>
      </w:tr>
      <w:tr w:rsidR="009F04C0">
        <w:trPr>
          <w:trHeight w:val="1262"/>
        </w:trPr>
        <w:tc>
          <w:tcPr>
            <w:tcW w:w="5351" w:type="dxa"/>
          </w:tcPr>
          <w:p w:rsidR="009F04C0" w:rsidRDefault="00B70943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:rsidR="009F04C0" w:rsidRDefault="00B70943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an alternative title)</w:t>
            </w:r>
          </w:p>
          <w:p w:rsidR="009F04C0" w:rsidRDefault="009F04C0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9F04C0" w:rsidRDefault="00B70943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9F04C0" w:rsidRDefault="00B70943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3" w:name="_heading=h.btaeu6mckw85" w:colFirst="0" w:colLast="0"/>
            <w:bookmarkEnd w:id="3"/>
            <w:r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  <w:t xml:space="preserve">Title recommendation accepted and revised in the main article. </w:t>
            </w:r>
          </w:p>
        </w:tc>
      </w:tr>
      <w:tr w:rsidR="009F04C0">
        <w:trPr>
          <w:trHeight w:val="1262"/>
        </w:trPr>
        <w:tc>
          <w:tcPr>
            <w:tcW w:w="5351" w:type="dxa"/>
          </w:tcPr>
          <w:p w:rsidR="009F04C0" w:rsidRDefault="00B70943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Is the abstract of the article comprehensive? Do you suggest the addition (or deletion) of some points </w:t>
            </w:r>
            <w:r>
              <w:rPr>
                <w:rFonts w:ascii="Times New Roman" w:eastAsia="Times New Roman" w:hAnsi="Times New Roman" w:cs="Times New Roman"/>
              </w:rPr>
              <w:t>in this section? Please write your suggestions here.</w:t>
            </w:r>
          </w:p>
          <w:p w:rsidR="009F04C0" w:rsidRDefault="009F04C0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9F04C0" w:rsidRDefault="00B7094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Abbreviated form should avoid at beginning. A brief Case details should </w:t>
            </w:r>
            <w:proofErr w:type="gramStart"/>
            <w:r>
              <w:rPr>
                <w:sz w:val="20"/>
                <w:szCs w:val="20"/>
              </w:rPr>
              <w:t>mentioned</w:t>
            </w:r>
            <w:proofErr w:type="gramEnd"/>
            <w:r>
              <w:rPr>
                <w:sz w:val="20"/>
                <w:szCs w:val="20"/>
              </w:rPr>
              <w:t xml:space="preserve"> about present management and plan of care</w:t>
            </w:r>
          </w:p>
        </w:tc>
        <w:tc>
          <w:tcPr>
            <w:tcW w:w="6442" w:type="dxa"/>
          </w:tcPr>
          <w:p w:rsidR="009F04C0" w:rsidRDefault="00B70943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  <w:t>Understood and Included in the revised article</w:t>
            </w:r>
          </w:p>
        </w:tc>
      </w:tr>
      <w:tr w:rsidR="009F04C0">
        <w:trPr>
          <w:trHeight w:val="704"/>
        </w:trPr>
        <w:tc>
          <w:tcPr>
            <w:tcW w:w="5351" w:type="dxa"/>
          </w:tcPr>
          <w:p w:rsidR="009F04C0" w:rsidRDefault="00B70943">
            <w:pPr>
              <w:pStyle w:val="Heading2"/>
              <w:ind w:left="360"/>
              <w:jc w:val="left"/>
              <w:rPr>
                <w:b w:val="0"/>
                <w:bCs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9F04C0" w:rsidRDefault="00B70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Suggest for shorten the title and focus on the IUD with HELLP rather than mention with other secondary factors</w:t>
            </w:r>
          </w:p>
        </w:tc>
        <w:tc>
          <w:tcPr>
            <w:tcW w:w="6442" w:type="dxa"/>
          </w:tcPr>
          <w:p w:rsidR="009F04C0" w:rsidRDefault="00B70943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4" w:name="_heading=h.f9iuact2vhvt" w:colFirst="0" w:colLast="0"/>
            <w:bookmarkEnd w:id="4"/>
            <w:r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  <w:t>Understood and Included in the revised article</w:t>
            </w:r>
          </w:p>
        </w:tc>
      </w:tr>
      <w:tr w:rsidR="009F04C0">
        <w:trPr>
          <w:trHeight w:val="703"/>
        </w:trPr>
        <w:tc>
          <w:tcPr>
            <w:tcW w:w="5351" w:type="dxa"/>
          </w:tcPr>
          <w:p w:rsidR="009F04C0" w:rsidRDefault="00B70943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9F04C0" w:rsidRDefault="00B709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Introduction should update few more reference </w:t>
            </w:r>
          </w:p>
        </w:tc>
        <w:tc>
          <w:tcPr>
            <w:tcW w:w="6442" w:type="dxa"/>
          </w:tcPr>
          <w:p w:rsidR="009F04C0" w:rsidRDefault="00B70943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5" w:name="_heading=h.f0cfmuqpct8h" w:colFirst="0" w:colLast="0"/>
            <w:bookmarkEnd w:id="5"/>
            <w:r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  <w:t>Understood and Included in the revised article</w:t>
            </w:r>
          </w:p>
        </w:tc>
      </w:tr>
      <w:tr w:rsidR="009F04C0">
        <w:trPr>
          <w:trHeight w:val="386"/>
        </w:trPr>
        <w:tc>
          <w:tcPr>
            <w:tcW w:w="5351" w:type="dxa"/>
          </w:tcPr>
          <w:p w:rsidR="009F04C0" w:rsidRDefault="00B70943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language/English quality of the article suitable for scholarly communications?</w:t>
            </w:r>
          </w:p>
          <w:p w:rsidR="009F04C0" w:rsidRDefault="009F04C0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9F04C0" w:rsidRDefault="00B7094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9F04C0" w:rsidRDefault="009F04C0">
            <w:pPr>
              <w:rPr>
                <w:sz w:val="20"/>
                <w:szCs w:val="20"/>
              </w:rPr>
            </w:pPr>
          </w:p>
        </w:tc>
      </w:tr>
      <w:tr w:rsidR="009F04C0">
        <w:trPr>
          <w:trHeight w:val="1178"/>
        </w:trPr>
        <w:tc>
          <w:tcPr>
            <w:tcW w:w="5351" w:type="dxa"/>
          </w:tcPr>
          <w:p w:rsidR="009F04C0" w:rsidRDefault="00B70943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comments</w:t>
            </w:r>
          </w:p>
          <w:p w:rsidR="009F04C0" w:rsidRDefault="009F04C0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  <w:tc>
          <w:tcPr>
            <w:tcW w:w="9357" w:type="dxa"/>
          </w:tcPr>
          <w:p w:rsidR="009F04C0" w:rsidRDefault="00B7094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I</w:t>
            </w:r>
            <w:r>
              <w:rPr>
                <w:color w:val="000000"/>
                <w:sz w:val="20"/>
                <w:szCs w:val="20"/>
              </w:rPr>
              <w:t>ntroduction of the case should provide details information including age, parity, marital history, etc.</w:t>
            </w:r>
          </w:p>
          <w:p w:rsidR="009F04C0" w:rsidRDefault="00B7094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All trimester history of pregnancy and any abnormal findings could have included. </w:t>
            </w:r>
          </w:p>
          <w:p w:rsidR="009F04C0" w:rsidRDefault="00B7094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Mention about brief on previous pregnancy and comorbidity how it was managed. </w:t>
            </w:r>
          </w:p>
          <w:p w:rsidR="009F04C0" w:rsidRDefault="00B7094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Conclusion must include as case summary findings </w:t>
            </w:r>
          </w:p>
          <w:p w:rsidR="009F04C0" w:rsidRDefault="00B7094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Recommendations can be </w:t>
            </w:r>
            <w:proofErr w:type="gramStart"/>
            <w:r>
              <w:rPr>
                <w:color w:val="000000"/>
                <w:sz w:val="20"/>
                <w:szCs w:val="20"/>
              </w:rPr>
              <w:t>shorten</w:t>
            </w:r>
            <w:proofErr w:type="gramEnd"/>
            <w:r>
              <w:rPr>
                <w:color w:val="000000"/>
                <w:sz w:val="20"/>
                <w:szCs w:val="20"/>
              </w:rPr>
              <w:t xml:space="preserve"> to brief as such case are universally known for high-risk care and comes under special care</w:t>
            </w:r>
          </w:p>
        </w:tc>
        <w:tc>
          <w:tcPr>
            <w:tcW w:w="6442" w:type="dxa"/>
          </w:tcPr>
          <w:p w:rsidR="009F04C0" w:rsidRDefault="00B70943">
            <w:pPr>
              <w:pStyle w:val="Heading2"/>
              <w:jc w:val="left"/>
            </w:pPr>
            <w:bookmarkStart w:id="6" w:name="_heading=h.yp75jn0pv5f" w:colFirst="0" w:colLast="0"/>
            <w:bookmarkEnd w:id="6"/>
            <w:r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  <w:t>Understood and Included in the revised article</w:t>
            </w:r>
          </w:p>
        </w:tc>
      </w:tr>
    </w:tbl>
    <w:p w:rsidR="009F04C0" w:rsidRDefault="009F04C0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9F04C0" w:rsidRDefault="009F04C0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9F04C0" w:rsidRDefault="009F04C0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9F04C0" w:rsidRDefault="009F04C0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9F04C0" w:rsidRDefault="009F04C0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564C9D" w:rsidRDefault="00564C9D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564C9D" w:rsidRDefault="00564C9D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7166"/>
        <w:gridCol w:w="7153"/>
      </w:tblGrid>
      <w:tr w:rsidR="009F04C0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F04C0" w:rsidRDefault="00B70943">
            <w:pPr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</w:pPr>
            <w:bookmarkStart w:id="7" w:name="_heading=h.6w4a3skei4x" w:colFirst="0" w:colLast="0"/>
            <w:bookmarkEnd w:id="7"/>
            <w:r>
              <w:rPr>
                <w:rFonts w:ascii="Arial" w:eastAsia="Arial" w:hAnsi="Arial" w:cs="Arial"/>
                <w:b/>
                <w:bCs/>
                <w:sz w:val="20"/>
                <w:szCs w:val="20"/>
                <w:highlight w:val="yellow"/>
                <w:u w:val="single"/>
              </w:rPr>
              <w:t>PART  2: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  <w:t xml:space="preserve"> </w:t>
            </w:r>
          </w:p>
          <w:p w:rsidR="009F04C0" w:rsidRDefault="009F04C0">
            <w:pPr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</w:pPr>
          </w:p>
        </w:tc>
      </w:tr>
      <w:tr w:rsidR="009F04C0"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F04C0" w:rsidRDefault="009F04C0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F04C0" w:rsidRDefault="00B70943">
            <w:pPr>
              <w:keepNext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7153" w:type="dxa"/>
          </w:tcPr>
          <w:p w:rsidR="009F04C0" w:rsidRDefault="00B70943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Author’s Feedback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9F04C0" w:rsidRDefault="009F04C0">
            <w:pPr>
              <w:keepNext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9F04C0">
        <w:trPr>
          <w:trHeight w:val="890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F04C0" w:rsidRDefault="00B70943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:rsidR="009F04C0" w:rsidRDefault="009F04C0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F04C0" w:rsidRDefault="00B70943">
            <w:pP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:rsidR="009F04C0" w:rsidRDefault="009F04C0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9F04C0" w:rsidRDefault="009F04C0">
            <w:pPr>
              <w:rPr>
                <w:rFonts w:ascii="Arial" w:eastAsia="Arial" w:hAnsi="Arial" w:cs="Arial"/>
                <w:sz w:val="20"/>
                <w:szCs w:val="20"/>
              </w:rPr>
            </w:pPr>
            <w:bookmarkStart w:id="8" w:name="_GoBack"/>
            <w:bookmarkEnd w:id="8"/>
          </w:p>
        </w:tc>
        <w:tc>
          <w:tcPr>
            <w:tcW w:w="7153" w:type="dxa"/>
            <w:vAlign w:val="center"/>
          </w:tcPr>
          <w:p w:rsidR="009F04C0" w:rsidRDefault="00B70943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  <w:highlight w:val="cyan"/>
              </w:rPr>
              <w:t xml:space="preserve">No ethical issues identified. </w:t>
            </w:r>
          </w:p>
        </w:tc>
      </w:tr>
    </w:tbl>
    <w:p w:rsidR="009F04C0" w:rsidRDefault="009F04C0"/>
    <w:p w:rsidR="009F04C0" w:rsidRDefault="009F04C0"/>
    <w:p w:rsidR="009F04C0" w:rsidRDefault="009F04C0">
      <w:pPr>
        <w:rPr>
          <w:u w:val="single"/>
        </w:rPr>
      </w:pPr>
    </w:p>
    <w:p w:rsidR="009F04C0" w:rsidRDefault="009F04C0"/>
    <w:p w:rsidR="009F04C0" w:rsidRDefault="009F04C0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sectPr w:rsidR="009F04C0">
      <w:headerReference w:type="default" r:id="rId9"/>
      <w:footerReference w:type="default" r:id="rId10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70943" w:rsidRDefault="00B70943">
      <w:r>
        <w:separator/>
      </w:r>
    </w:p>
  </w:endnote>
  <w:endnote w:type="continuationSeparator" w:id="0">
    <w:p w:rsidR="00B70943" w:rsidRDefault="00B7094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C636BECF-53BF-4C32-BB78-F1BBD26E9C6E}"/>
    <w:embedBold r:id="rId2" w:fontKey="{92517EA1-941A-4004-89CF-4FEE6FA5E328}"/>
  </w:font>
  <w:font w:name="Arimo">
    <w:charset w:val="00"/>
    <w:family w:val="auto"/>
    <w:pitch w:val="default"/>
    <w:embedBold r:id="rId3" w:fontKey="{0538E3DC-569B-4610-BCE3-FD8BB1EEB848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4" w:fontKey="{B8C57E4A-FA84-4191-89B6-56C7438C68B0}"/>
    <w:embedBold r:id="rId5" w:fontKey="{D88BF243-A300-46DF-9551-9F36921F7FE4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altName w:val="Arial"/>
    <w:panose1 w:val="020B0604020202020204"/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6" w:fontKey="{DBAECB3A-A887-46DD-84EF-70D17DC9253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altName w:val="Calibri"/>
    <w:charset w:val="00"/>
    <w:family w:val="swiss"/>
    <w:pitch w:val="variable"/>
    <w:sig w:usb0="20000287" w:usb1="00000003" w:usb2="00000000" w:usb3="00000000" w:csb0="0000019F" w:csb1="00000000"/>
  </w:font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F04C0" w:rsidRDefault="00B7094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70943" w:rsidRDefault="00B70943">
      <w:r>
        <w:separator/>
      </w:r>
    </w:p>
  </w:footnote>
  <w:footnote w:type="continuationSeparator" w:id="0">
    <w:p w:rsidR="00B70943" w:rsidRDefault="00B7094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F04C0" w:rsidRDefault="009F04C0">
    <w:pPr>
      <w:spacing w:after="280"/>
      <w:jc w:val="center"/>
      <w:rPr>
        <w:rFonts w:ascii="Arial" w:eastAsia="Arial" w:hAnsi="Arial" w:cs="Arial"/>
        <w:b/>
        <w:bCs/>
        <w:color w:val="003399"/>
        <w:u w:val="single"/>
      </w:rPr>
    </w:pPr>
  </w:p>
  <w:p w:rsidR="009F04C0" w:rsidRDefault="00B70943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82D051A"/>
    <w:multiLevelType w:val="multilevel"/>
    <w:tmpl w:val="D86A1BC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F04C0"/>
    <w:rsid w:val="00564C9D"/>
    <w:rsid w:val="009F04C0"/>
    <w:rsid w:val="00B709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C24A416"/>
  <w15:docId w15:val="{EAAA633E-E4B1-458B-BE7E-8B705D08A4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link w:val="Heading2"/>
    <w:rsid w:val="0000007A"/>
    <w:rPr>
      <w:rFonts w:ascii="Helvetica" w:eastAsia="MS Mincho" w:hAnsi="Helvetica" w:cs="Helvetica"/>
      <w:b/>
      <w:bCs/>
      <w:sz w:val="20"/>
      <w:szCs w:val="20"/>
      <w:lang w:val="fr-FR"/>
    </w:rPr>
  </w:style>
  <w:style w:type="character" w:customStyle="1" w:styleId="Heading4Char">
    <w:name w:val="Heading 4 Char"/>
    <w:link w:val="Heading4"/>
    <w:rsid w:val="0000007A"/>
    <w:rPr>
      <w:rFonts w:ascii="Arial Unicode MS" w:eastAsia="Arial Unicode MS" w:hAnsi="Arial Unicode MS" w:cs="Arial Unicode MS"/>
      <w:b/>
      <w:bCs/>
      <w:sz w:val="24"/>
      <w:szCs w:val="24"/>
      <w:lang w:val="en-US"/>
    </w:rPr>
  </w:style>
  <w:style w:type="paragraph" w:styleId="NormalWeb">
    <w:name w:val="Normal (Web)"/>
    <w:basedOn w:val="Normal"/>
    <w:rsid w:val="0000007A"/>
    <w:pP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styleId="BodyText">
    <w:name w:val="Body Text"/>
    <w:basedOn w:val="Normal"/>
    <w:link w:val="BodyTextChar"/>
    <w:rsid w:val="0000007A"/>
    <w:pPr>
      <w:jc w:val="both"/>
    </w:pPr>
    <w:rPr>
      <w:rFonts w:ascii="Helvetica" w:eastAsia="MS Mincho" w:hAnsi="Helvetica" w:cs="Helvetica"/>
      <w:lang w:val="fr-FR"/>
    </w:rPr>
  </w:style>
  <w:style w:type="character" w:customStyle="1" w:styleId="BodyTextChar">
    <w:name w:val="Body Text Char"/>
    <w:link w:val="BodyText"/>
    <w:rsid w:val="0000007A"/>
    <w:rPr>
      <w:rFonts w:ascii="Helvetica" w:eastAsia="MS Mincho" w:hAnsi="Helvetica" w:cs="Helvetica"/>
      <w:sz w:val="24"/>
      <w:szCs w:val="24"/>
      <w:lang w:val="fr-FR"/>
    </w:rPr>
  </w:style>
  <w:style w:type="paragraph" w:styleId="Header">
    <w:name w:val="header"/>
    <w:basedOn w:val="Normal"/>
    <w:link w:val="HeaderChar"/>
    <w:uiPriority w:val="99"/>
    <w:rsid w:val="0000007A"/>
    <w:pPr>
      <w:tabs>
        <w:tab w:val="center" w:pos="4680"/>
        <w:tab w:val="right" w:pos="9360"/>
      </w:tabs>
    </w:pPr>
  </w:style>
  <w:style w:type="character" w:customStyle="1" w:styleId="HeaderChar">
    <w:name w:val="Header Char"/>
    <w:link w:val="Header"/>
    <w:uiPriority w:val="99"/>
    <w:rsid w:val="0000007A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99583E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uiPriority w:val="99"/>
    <w:rsid w:val="0099583E"/>
    <w:rPr>
      <w:rFonts w:ascii="Times New Roman" w:eastAsia="Times New Roman" w:hAnsi="Times New Roman" w:cs="Times New Roman"/>
      <w:sz w:val="24"/>
      <w:szCs w:val="24"/>
      <w:lang w:val="en-US"/>
    </w:rPr>
  </w:style>
  <w:style w:type="character" w:styleId="Hyperlink">
    <w:name w:val="Hyperlink"/>
    <w:uiPriority w:val="99"/>
    <w:unhideWhenUsed/>
    <w:rsid w:val="00C635B6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BE13EF"/>
    <w:pPr>
      <w:ind w:left="720"/>
      <w:contextualSpacing/>
    </w:pPr>
  </w:style>
  <w:style w:type="paragraph" w:styleId="Revision">
    <w:name w:val="Revision"/>
    <w:hidden/>
    <w:uiPriority w:val="99"/>
    <w:semiHidden/>
    <w:rsid w:val="00E57F4B"/>
    <w:rPr>
      <w:sz w:val="22"/>
      <w:szCs w:val="22"/>
      <w:lang w:val="en-US"/>
    </w:rPr>
  </w:style>
  <w:style w:type="character" w:styleId="FollowedHyperlink">
    <w:name w:val="FollowedHyperlink"/>
    <w:uiPriority w:val="99"/>
    <w:semiHidden/>
    <w:unhideWhenUsed/>
    <w:rsid w:val="00091112"/>
    <w:rPr>
      <w:color w:val="800080"/>
      <w:u w:val="single"/>
    </w:rPr>
  </w:style>
  <w:style w:type="table" w:styleId="TableGrid">
    <w:name w:val="Table Grid"/>
    <w:basedOn w:val="TableNormal"/>
    <w:uiPriority w:val="59"/>
    <w:rsid w:val="008913D5"/>
    <w:rPr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UnresolvedMention1">
    <w:name w:val="Unresolved Mention1"/>
    <w:uiPriority w:val="99"/>
    <w:semiHidden/>
    <w:unhideWhenUsed/>
    <w:rsid w:val="000C550D"/>
    <w:rPr>
      <w:color w:val="605E5C"/>
      <w:shd w:val="clear" w:color="auto" w:fill="E1DFDD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journalarjgo.com/index.php/ARJGO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d3T+1raoZkVivFxm9XPmxhEVB5w==">CgMxLjAyDmguaDNjbmpldnBmaDRhMg5oLmNmYzRtMm5xcnpnZTIOaC5jNWtlaG5hYTJvZGgyDmguYnRhZXU2bWNrdzg1Mg5oLmY5aXVhY3Qydmh2dDIOaC5mMGNmbXVxcGN0OGgyDWgueXA3NWpuMHB2NWYyDWguNnc0YTNza2VpNHg4AHIhMUwydVdyeVRRUkh5NGZqR3lJTWpmLUdpbmc2czJQTms2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479</Words>
  <Characters>2732</Characters>
  <Application>Microsoft Office Word</Application>
  <DocSecurity>0</DocSecurity>
  <Lines>22</Lines>
  <Paragraphs>6</Paragraphs>
  <ScaleCrop>false</ScaleCrop>
  <Company/>
  <LinksUpToDate>false</LinksUpToDate>
  <CharactersWithSpaces>3205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1186</cp:lastModifiedBy>
  <cp:revision>2</cp:revision>
  <dcterms:created xsi:type="dcterms:W3CDTF">2026-01-27T05:47:00Z</dcterms:created>
  <dcterms:modified xsi:type="dcterms:W3CDTF">2026-02-02T09:16:00Z</dcterms:modified>
</cp:coreProperties>
</file>