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2E2D80A" w14:textId="77777777" w:rsidTr="002643B3">
        <w:trPr>
          <w:trHeight w:val="290"/>
        </w:trPr>
        <w:tc>
          <w:tcPr>
            <w:tcW w:w="5000" w:type="pct"/>
            <w:gridSpan w:val="2"/>
            <w:tcBorders>
              <w:top w:val="nil"/>
              <w:left w:val="nil"/>
              <w:right w:val="nil"/>
            </w:tcBorders>
          </w:tcPr>
          <w:p w14:paraId="40F9313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211B5E2" w14:textId="77777777" w:rsidTr="002643B3">
        <w:trPr>
          <w:trHeight w:val="290"/>
        </w:trPr>
        <w:tc>
          <w:tcPr>
            <w:tcW w:w="1234" w:type="pct"/>
          </w:tcPr>
          <w:p w14:paraId="4386BA2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2A0E8DA" w14:textId="77777777" w:rsidR="0000007A" w:rsidRPr="00E65EB7" w:rsidRDefault="001B2EE0" w:rsidP="00E65EB7">
            <w:pPr>
              <w:rPr>
                <w:rFonts w:ascii="Arial" w:hAnsi="Arial" w:cs="Arial"/>
                <w:b/>
                <w:bCs/>
                <w:color w:val="0000FF"/>
                <w:sz w:val="20"/>
                <w:szCs w:val="20"/>
              </w:rPr>
            </w:pPr>
            <w:hyperlink r:id="rId8" w:history="1">
              <w:r w:rsidR="00E3492C" w:rsidRPr="00C25C2C">
                <w:rPr>
                  <w:rStyle w:val="Hyperlink"/>
                  <w:rFonts w:ascii="Arial" w:hAnsi="Arial" w:cs="Arial"/>
                  <w:b/>
                  <w:bCs/>
                  <w:sz w:val="20"/>
                  <w:szCs w:val="20"/>
                </w:rPr>
                <w:t>Asian Journal of Research in Nursing and Health</w:t>
              </w:r>
            </w:hyperlink>
            <w:r w:rsidR="00E3492C" w:rsidRPr="00E3492C">
              <w:rPr>
                <w:rFonts w:ascii="Arial" w:hAnsi="Arial" w:cs="Arial"/>
                <w:b/>
                <w:bCs/>
                <w:color w:val="0000FF"/>
                <w:sz w:val="20"/>
                <w:szCs w:val="20"/>
              </w:rPr>
              <w:t xml:space="preserve"> </w:t>
            </w:r>
          </w:p>
        </w:tc>
      </w:tr>
      <w:tr w:rsidR="0000007A" w:rsidRPr="00F245A7" w14:paraId="08037620" w14:textId="77777777" w:rsidTr="002643B3">
        <w:trPr>
          <w:trHeight w:val="290"/>
        </w:trPr>
        <w:tc>
          <w:tcPr>
            <w:tcW w:w="1234" w:type="pct"/>
          </w:tcPr>
          <w:p w14:paraId="4C7B6BE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5E75DBA" w14:textId="77777777" w:rsidR="0000007A" w:rsidRPr="00F245A7" w:rsidRDefault="00A17F38" w:rsidP="00F3669D">
            <w:pPr>
              <w:pStyle w:val="NormalWeb"/>
              <w:spacing w:before="0" w:beforeAutospacing="0" w:after="0" w:afterAutospacing="0"/>
              <w:rPr>
                <w:rFonts w:ascii="Arial" w:hAnsi="Arial" w:cs="Arial"/>
                <w:b/>
                <w:bCs/>
                <w:sz w:val="20"/>
                <w:szCs w:val="28"/>
                <w:lang w:val="en-GB"/>
              </w:rPr>
            </w:pPr>
            <w:r w:rsidRPr="00A17F38">
              <w:rPr>
                <w:rFonts w:ascii="Arial" w:hAnsi="Arial" w:cs="Arial"/>
                <w:b/>
                <w:bCs/>
                <w:sz w:val="20"/>
                <w:szCs w:val="28"/>
                <w:lang w:val="en-GB"/>
              </w:rPr>
              <w:t>Ms_AJRNH_152023</w:t>
            </w:r>
          </w:p>
        </w:tc>
      </w:tr>
      <w:tr w:rsidR="0000007A" w:rsidRPr="00F245A7" w14:paraId="07C86E67" w14:textId="77777777" w:rsidTr="002643B3">
        <w:trPr>
          <w:trHeight w:val="650"/>
        </w:trPr>
        <w:tc>
          <w:tcPr>
            <w:tcW w:w="1234" w:type="pct"/>
          </w:tcPr>
          <w:p w14:paraId="07D75D0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C18A03E" w14:textId="77777777" w:rsidR="0000007A" w:rsidRPr="00F245A7" w:rsidRDefault="00A17F38" w:rsidP="000450FC">
            <w:pPr>
              <w:pStyle w:val="NormalWeb"/>
              <w:spacing w:before="0" w:beforeAutospacing="0" w:after="0" w:afterAutospacing="0"/>
              <w:rPr>
                <w:rFonts w:ascii="Arial" w:hAnsi="Arial" w:cs="Arial"/>
                <w:b/>
                <w:sz w:val="20"/>
                <w:szCs w:val="28"/>
                <w:lang w:val="en-GB"/>
              </w:rPr>
            </w:pPr>
            <w:r w:rsidRPr="00A17F38">
              <w:rPr>
                <w:rFonts w:ascii="Arial" w:hAnsi="Arial" w:cs="Arial"/>
                <w:b/>
                <w:sz w:val="20"/>
                <w:szCs w:val="28"/>
                <w:lang w:val="en-GB"/>
              </w:rPr>
              <w:t>Beyond the Stethoscope: Experiences of Nurse Leaders to Balancing Motherhood and Profession</w:t>
            </w:r>
          </w:p>
        </w:tc>
      </w:tr>
      <w:tr w:rsidR="00CF0BBB" w:rsidRPr="00F245A7" w14:paraId="6161FB2B" w14:textId="77777777" w:rsidTr="002643B3">
        <w:trPr>
          <w:trHeight w:val="332"/>
        </w:trPr>
        <w:tc>
          <w:tcPr>
            <w:tcW w:w="1234" w:type="pct"/>
          </w:tcPr>
          <w:p w14:paraId="2F400CE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73BEF8E" w14:textId="77777777" w:rsidR="00CF0BBB" w:rsidRPr="00F245A7" w:rsidRDefault="00A17F38" w:rsidP="000450FC">
            <w:pPr>
              <w:pStyle w:val="NormalWeb"/>
              <w:spacing w:before="0" w:beforeAutospacing="0" w:after="0" w:afterAutospacing="0"/>
              <w:rPr>
                <w:rFonts w:ascii="Arial" w:hAnsi="Arial" w:cs="Arial"/>
                <w:b/>
                <w:sz w:val="20"/>
                <w:szCs w:val="28"/>
                <w:lang w:val="en-GB"/>
              </w:rPr>
            </w:pPr>
            <w:r w:rsidRPr="00A17F38">
              <w:rPr>
                <w:rFonts w:ascii="Arial" w:hAnsi="Arial" w:cs="Arial"/>
                <w:b/>
                <w:sz w:val="20"/>
                <w:szCs w:val="28"/>
                <w:lang w:val="en-GB"/>
              </w:rPr>
              <w:t>Original Research Article</w:t>
            </w:r>
          </w:p>
        </w:tc>
      </w:tr>
    </w:tbl>
    <w:p w14:paraId="06ED7FA2" w14:textId="77777777" w:rsidR="00037D52" w:rsidRPr="00F245A7" w:rsidRDefault="00037D52" w:rsidP="0000007A">
      <w:pPr>
        <w:pStyle w:val="BodyText"/>
        <w:rPr>
          <w:rFonts w:ascii="Arial" w:hAnsi="Arial" w:cs="Arial"/>
          <w:b/>
          <w:bCs/>
          <w:sz w:val="20"/>
          <w:szCs w:val="20"/>
          <w:u w:val="single"/>
          <w:lang w:val="en-GB"/>
        </w:rPr>
      </w:pPr>
    </w:p>
    <w:p w14:paraId="6046299D" w14:textId="77777777" w:rsidR="004322ED" w:rsidRPr="00900E9B" w:rsidRDefault="004322ED" w:rsidP="004322E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22ED" w:rsidRPr="00900E9B" w14:paraId="3794CF92" w14:textId="77777777">
        <w:tc>
          <w:tcPr>
            <w:tcW w:w="5000" w:type="pct"/>
            <w:gridSpan w:val="3"/>
            <w:tcBorders>
              <w:top w:val="nil"/>
              <w:left w:val="nil"/>
              <w:right w:val="nil"/>
            </w:tcBorders>
            <w:noWrap/>
          </w:tcPr>
          <w:p w14:paraId="7EB75BF9" w14:textId="77777777" w:rsidR="004322ED" w:rsidRPr="00900E9B" w:rsidRDefault="004322E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B506DE5" w14:textId="77777777" w:rsidR="004322ED" w:rsidRPr="00900E9B" w:rsidRDefault="004322ED">
            <w:pPr>
              <w:rPr>
                <w:sz w:val="20"/>
                <w:szCs w:val="20"/>
                <w:lang w:val="en-GB"/>
              </w:rPr>
            </w:pPr>
          </w:p>
        </w:tc>
      </w:tr>
      <w:tr w:rsidR="004322ED" w:rsidRPr="00900E9B" w14:paraId="4510C038" w14:textId="77777777">
        <w:tc>
          <w:tcPr>
            <w:tcW w:w="1265" w:type="pct"/>
            <w:noWrap/>
          </w:tcPr>
          <w:p w14:paraId="62EBE4A9" w14:textId="77777777" w:rsidR="004322ED" w:rsidRPr="00900E9B" w:rsidRDefault="004322ED">
            <w:pPr>
              <w:pStyle w:val="Heading2"/>
              <w:jc w:val="left"/>
              <w:rPr>
                <w:rFonts w:ascii="Times New Roman" w:hAnsi="Times New Roman"/>
                <w:lang w:val="en-GB"/>
              </w:rPr>
            </w:pPr>
          </w:p>
        </w:tc>
        <w:tc>
          <w:tcPr>
            <w:tcW w:w="2212" w:type="pct"/>
          </w:tcPr>
          <w:p w14:paraId="0EB01252" w14:textId="77777777" w:rsidR="004322ED" w:rsidRDefault="004322ED">
            <w:pPr>
              <w:pStyle w:val="Heading2"/>
              <w:jc w:val="left"/>
              <w:rPr>
                <w:rFonts w:ascii="Times New Roman" w:hAnsi="Times New Roman"/>
                <w:lang w:val="en-GB"/>
              </w:rPr>
            </w:pPr>
            <w:r w:rsidRPr="00900E9B">
              <w:rPr>
                <w:rFonts w:ascii="Times New Roman" w:hAnsi="Times New Roman"/>
                <w:lang w:val="en-GB"/>
              </w:rPr>
              <w:t>Reviewer’s comment</w:t>
            </w:r>
          </w:p>
          <w:p w14:paraId="13BB8EFC" w14:textId="77777777" w:rsidR="00756932" w:rsidRDefault="00756932" w:rsidP="00756932">
            <w:pPr>
              <w:rPr>
                <w:b/>
                <w:bCs/>
                <w:sz w:val="20"/>
                <w:szCs w:val="20"/>
              </w:rPr>
            </w:pPr>
            <w:r w:rsidRPr="00A604EE">
              <w:rPr>
                <w:b/>
                <w:bCs/>
                <w:sz w:val="20"/>
                <w:szCs w:val="20"/>
                <w:highlight w:val="yellow"/>
              </w:rPr>
              <w:t>Artificial Intelligence (AI) generated or assisted review comments are strictly prohibited during peer review.</w:t>
            </w:r>
          </w:p>
          <w:p w14:paraId="1D69200F" w14:textId="77777777" w:rsidR="00756932" w:rsidRPr="00756932" w:rsidRDefault="00756932" w:rsidP="00756932">
            <w:pPr>
              <w:rPr>
                <w:lang w:val="en-GB"/>
              </w:rPr>
            </w:pPr>
          </w:p>
        </w:tc>
        <w:tc>
          <w:tcPr>
            <w:tcW w:w="1523" w:type="pct"/>
          </w:tcPr>
          <w:p w14:paraId="64FF9000" w14:textId="77777777"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4444D0" w14:textId="77777777" w:rsidR="004322ED" w:rsidRPr="00900E9B" w:rsidRDefault="004322ED">
            <w:pPr>
              <w:pStyle w:val="Heading2"/>
              <w:jc w:val="left"/>
              <w:rPr>
                <w:rFonts w:ascii="Times New Roman" w:hAnsi="Times New Roman"/>
                <w:b w:val="0"/>
                <w:lang w:val="en-GB"/>
              </w:rPr>
            </w:pPr>
          </w:p>
        </w:tc>
      </w:tr>
      <w:tr w:rsidR="004322ED" w:rsidRPr="00900E9B" w14:paraId="7D5DE5B7" w14:textId="77777777">
        <w:trPr>
          <w:trHeight w:val="1264"/>
        </w:trPr>
        <w:tc>
          <w:tcPr>
            <w:tcW w:w="1265" w:type="pct"/>
            <w:noWrap/>
          </w:tcPr>
          <w:p w14:paraId="2EAB0A53" w14:textId="77777777" w:rsidR="004322ED" w:rsidRPr="00900E9B" w:rsidRDefault="004322E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2B7CDCB" w14:textId="77777777" w:rsidR="004322ED" w:rsidRPr="00900E9B" w:rsidRDefault="004322ED">
            <w:pPr>
              <w:ind w:left="360"/>
              <w:rPr>
                <w:rFonts w:eastAsia="MS Mincho"/>
                <w:b/>
                <w:bCs/>
                <w:sz w:val="20"/>
                <w:szCs w:val="20"/>
                <w:lang w:val="en-GB"/>
              </w:rPr>
            </w:pPr>
          </w:p>
        </w:tc>
        <w:tc>
          <w:tcPr>
            <w:tcW w:w="2212" w:type="pct"/>
          </w:tcPr>
          <w:p w14:paraId="105ED511" w14:textId="77777777" w:rsidR="004322ED" w:rsidRPr="00900E9B" w:rsidRDefault="00AB3BEE">
            <w:pPr>
              <w:pStyle w:val="ListParagraph"/>
              <w:ind w:left="0"/>
              <w:rPr>
                <w:b/>
                <w:bCs/>
                <w:sz w:val="20"/>
                <w:szCs w:val="20"/>
                <w:lang w:val="en-GB"/>
              </w:rPr>
            </w:pPr>
            <w:r w:rsidRPr="00AB3BEE">
              <w:rPr>
                <w:b/>
                <w:bCs/>
                <w:sz w:val="20"/>
                <w:szCs w:val="20"/>
              </w:rPr>
              <w:t>This manuscript makes an important contribution to the scientific community by providing in-depth, context-specific insights into the lived experiences of nurse leaders who balance motherhood and professional leadership roles within the healthcare system. By employing a descriptive phenomenological design, the study adds rich qualitative evidence to the existing literature on work–life balance, role conflict, and emotional labor in nursing leadership—areas that are often underrepresented in low- and middle-income country contexts. The findings have significant implications for nursing management, workforce retention, and health policy, particularly in informing institution-level interventions such as flexible scheduling, childca</w:t>
            </w:r>
            <w:r>
              <w:rPr>
                <w:b/>
                <w:bCs/>
                <w:sz w:val="20"/>
                <w:szCs w:val="20"/>
              </w:rPr>
              <w:t>.</w:t>
            </w:r>
            <w:r w:rsidRPr="00AB3BEE">
              <w:rPr>
                <w:b/>
                <w:bCs/>
                <w:sz w:val="20"/>
                <w:szCs w:val="20"/>
              </w:rPr>
              <w:t>re support, and family-friendly workplace policies. Moreover, the study aligns with global health priorities, including Sustainable Development Goal 3, by highlighting strategies to strengthen and sustain the nursing workforce, thereby contributing to improved healthcare delivery and system resilience</w:t>
            </w:r>
          </w:p>
        </w:tc>
        <w:tc>
          <w:tcPr>
            <w:tcW w:w="1523" w:type="pct"/>
          </w:tcPr>
          <w:p w14:paraId="2120AB72" w14:textId="434C9CC5" w:rsidR="004322ED" w:rsidRPr="00900E9B" w:rsidRDefault="00CD3CD2" w:rsidP="00883FD8">
            <w:pPr>
              <w:pStyle w:val="Heading2"/>
              <w:rPr>
                <w:rFonts w:ascii="Times New Roman" w:hAnsi="Times New Roman"/>
                <w:b w:val="0"/>
                <w:lang w:val="en-GB"/>
              </w:rPr>
            </w:pPr>
            <w:r w:rsidRPr="00CD3CD2">
              <w:rPr>
                <w:rFonts w:ascii="Times New Roman" w:hAnsi="Times New Roman"/>
                <w:b w:val="0"/>
                <w:lang w:val="en-GB"/>
              </w:rPr>
              <w:t>The manuscript was revised to more clearly emphasize the study’s contribution to the scientific literature, particularly its implications for nursing leadership, workforce retention, and health policy in low- and middle-income country contexts. The discussion and conclusion sections were updated accordingly, as suggested by the reviewer.</w:t>
            </w:r>
          </w:p>
        </w:tc>
      </w:tr>
      <w:tr w:rsidR="004322ED" w:rsidRPr="00900E9B" w14:paraId="75230066" w14:textId="77777777">
        <w:trPr>
          <w:trHeight w:val="1262"/>
        </w:trPr>
        <w:tc>
          <w:tcPr>
            <w:tcW w:w="1265" w:type="pct"/>
            <w:noWrap/>
          </w:tcPr>
          <w:p w14:paraId="16428B41" w14:textId="77777777" w:rsidR="004322ED" w:rsidRPr="00900E9B" w:rsidRDefault="004322ED">
            <w:pPr>
              <w:ind w:left="360"/>
              <w:rPr>
                <w:b/>
                <w:bCs/>
                <w:sz w:val="20"/>
                <w:szCs w:val="20"/>
                <w:lang w:val="en-GB"/>
              </w:rPr>
            </w:pPr>
            <w:r w:rsidRPr="00900E9B">
              <w:rPr>
                <w:b/>
                <w:bCs/>
                <w:sz w:val="20"/>
                <w:szCs w:val="20"/>
                <w:lang w:val="en-GB"/>
              </w:rPr>
              <w:t>Is the title of the article suitable?</w:t>
            </w:r>
          </w:p>
          <w:p w14:paraId="11E4F423" w14:textId="77777777" w:rsidR="004322ED" w:rsidRPr="00900E9B" w:rsidRDefault="004322ED">
            <w:pPr>
              <w:ind w:left="360"/>
              <w:rPr>
                <w:b/>
                <w:bCs/>
                <w:sz w:val="20"/>
                <w:szCs w:val="20"/>
                <w:lang w:val="en-GB"/>
              </w:rPr>
            </w:pPr>
            <w:r w:rsidRPr="00900E9B">
              <w:rPr>
                <w:b/>
                <w:bCs/>
                <w:sz w:val="20"/>
                <w:szCs w:val="20"/>
                <w:lang w:val="en-GB"/>
              </w:rPr>
              <w:t>(If not please suggest an alternative title)</w:t>
            </w:r>
          </w:p>
          <w:p w14:paraId="1776AD0C" w14:textId="77777777" w:rsidR="004322ED" w:rsidRPr="00900E9B" w:rsidRDefault="004322ED">
            <w:pPr>
              <w:pStyle w:val="Heading2"/>
              <w:jc w:val="left"/>
              <w:rPr>
                <w:rFonts w:ascii="Times New Roman" w:hAnsi="Times New Roman"/>
                <w:u w:val="single"/>
                <w:lang w:val="en-GB"/>
              </w:rPr>
            </w:pPr>
          </w:p>
        </w:tc>
        <w:tc>
          <w:tcPr>
            <w:tcW w:w="2212" w:type="pct"/>
          </w:tcPr>
          <w:p w14:paraId="3ED96007" w14:textId="77777777" w:rsidR="004322ED" w:rsidRPr="00900E9B" w:rsidRDefault="00AB3BEE">
            <w:pPr>
              <w:ind w:left="360"/>
              <w:rPr>
                <w:b/>
                <w:bCs/>
                <w:sz w:val="20"/>
                <w:szCs w:val="20"/>
                <w:lang w:val="en-GB"/>
              </w:rPr>
            </w:pPr>
            <w:r>
              <w:rPr>
                <w:b/>
                <w:bCs/>
                <w:sz w:val="20"/>
                <w:szCs w:val="20"/>
                <w:lang w:val="en-GB"/>
              </w:rPr>
              <w:t>Yes</w:t>
            </w:r>
          </w:p>
        </w:tc>
        <w:tc>
          <w:tcPr>
            <w:tcW w:w="1523" w:type="pct"/>
          </w:tcPr>
          <w:p w14:paraId="3445CF00" w14:textId="2956EFC4" w:rsidR="004322ED" w:rsidRPr="00900E9B" w:rsidRDefault="00EB49B5" w:rsidP="00883FD8">
            <w:pPr>
              <w:pStyle w:val="Heading2"/>
              <w:rPr>
                <w:rFonts w:ascii="Times New Roman" w:hAnsi="Times New Roman"/>
                <w:b w:val="0"/>
                <w:lang w:val="en-GB"/>
              </w:rPr>
            </w:pPr>
            <w:r w:rsidRPr="00EB49B5">
              <w:rPr>
                <w:rFonts w:ascii="Times New Roman" w:hAnsi="Times New Roman"/>
                <w:b w:val="0"/>
                <w:lang w:val="en-GB"/>
              </w:rPr>
              <w:t>We thank the reviewer for confirming the suitability of the article title.</w:t>
            </w:r>
          </w:p>
        </w:tc>
      </w:tr>
      <w:tr w:rsidR="004322ED" w:rsidRPr="00900E9B" w14:paraId="5F701D12" w14:textId="77777777">
        <w:trPr>
          <w:trHeight w:val="1262"/>
        </w:trPr>
        <w:tc>
          <w:tcPr>
            <w:tcW w:w="1265" w:type="pct"/>
            <w:noWrap/>
          </w:tcPr>
          <w:p w14:paraId="5AD33B3E" w14:textId="77777777" w:rsidR="004322ED" w:rsidRPr="00900E9B" w:rsidRDefault="004322E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494B2D4" w14:textId="77777777" w:rsidR="004322ED" w:rsidRPr="00900E9B" w:rsidRDefault="004322ED">
            <w:pPr>
              <w:pStyle w:val="Heading2"/>
              <w:jc w:val="left"/>
              <w:rPr>
                <w:rFonts w:ascii="Times New Roman" w:hAnsi="Times New Roman"/>
                <w:u w:val="single"/>
                <w:lang w:val="en-GB"/>
              </w:rPr>
            </w:pPr>
          </w:p>
        </w:tc>
        <w:tc>
          <w:tcPr>
            <w:tcW w:w="2212" w:type="pct"/>
          </w:tcPr>
          <w:p w14:paraId="079D7225" w14:textId="77777777" w:rsidR="00AB3BEE" w:rsidRPr="00AB3BEE" w:rsidRDefault="00AB3BEE" w:rsidP="00AB3BEE">
            <w:pPr>
              <w:ind w:left="360"/>
              <w:rPr>
                <w:b/>
                <w:bCs/>
                <w:sz w:val="20"/>
                <w:szCs w:val="20"/>
                <w:lang w:val="en-AU"/>
              </w:rPr>
            </w:pPr>
            <w:r w:rsidRPr="00AB3BEE">
              <w:rPr>
                <w:b/>
                <w:bCs/>
                <w:sz w:val="20"/>
                <w:szCs w:val="20"/>
                <w:lang w:val="en-AU"/>
              </w:rPr>
              <w:t>The abstract is generally comprehensive and clearly presents the study’s aim, design, methodology, key findings, and conclusions. However, it could be improved by reducing minor repetition, particularly in the description of participants and the results section, and by summarizing the main themes more concisely without listing subthemes. Additionally, the conclusion could be strengthened by briefly emphasizing the broader significance of the findings for nursing leadership, workforce retention, and health policy. Overall, only minor refinements are suggested to enhance clarity and impact.</w:t>
            </w:r>
          </w:p>
          <w:p w14:paraId="3E30A3F9" w14:textId="77777777" w:rsidR="004322ED" w:rsidRDefault="004322ED">
            <w:pPr>
              <w:ind w:left="360"/>
              <w:rPr>
                <w:b/>
                <w:bCs/>
                <w:sz w:val="20"/>
                <w:szCs w:val="20"/>
                <w:lang w:val="en-GB"/>
              </w:rPr>
            </w:pPr>
          </w:p>
          <w:p w14:paraId="6B0F5993" w14:textId="77777777" w:rsidR="00AB3BEE" w:rsidRDefault="00AB3BEE" w:rsidP="00AB3BEE">
            <w:pPr>
              <w:rPr>
                <w:b/>
                <w:bCs/>
                <w:sz w:val="20"/>
                <w:szCs w:val="20"/>
                <w:lang w:val="en-GB"/>
              </w:rPr>
            </w:pPr>
          </w:p>
          <w:p w14:paraId="46EC5F9A" w14:textId="77777777" w:rsidR="00AB3BEE" w:rsidRPr="00AB3BEE" w:rsidRDefault="00AB3BEE" w:rsidP="00AB3BEE">
            <w:pPr>
              <w:rPr>
                <w:sz w:val="20"/>
                <w:szCs w:val="20"/>
                <w:lang w:val="en-GB"/>
              </w:rPr>
            </w:pPr>
          </w:p>
        </w:tc>
        <w:tc>
          <w:tcPr>
            <w:tcW w:w="1523" w:type="pct"/>
          </w:tcPr>
          <w:p w14:paraId="751C72E1" w14:textId="5F9FCFE6" w:rsidR="004322ED" w:rsidRPr="00900E9B" w:rsidRDefault="00115E85" w:rsidP="00883FD8">
            <w:pPr>
              <w:pStyle w:val="Heading2"/>
              <w:rPr>
                <w:rFonts w:ascii="Times New Roman" w:hAnsi="Times New Roman"/>
                <w:b w:val="0"/>
                <w:lang w:val="en-GB"/>
              </w:rPr>
            </w:pPr>
            <w:r w:rsidRPr="00115E85">
              <w:rPr>
                <w:rFonts w:ascii="Times New Roman" w:hAnsi="Times New Roman"/>
                <w:b w:val="0"/>
                <w:lang w:val="en-GB"/>
              </w:rPr>
              <w:t>The abstract was revised to reduce minor repetition, particularly in the description of participants and results, and to present the main themes more concisely without listing subthemes. Additionally, the conclusion of the abstract was strengthened to briefly emphasize the broader significance of the findings for nursing leadership, workforce retention, and health policy, as suggested by the reviewer.</w:t>
            </w:r>
          </w:p>
        </w:tc>
      </w:tr>
      <w:tr w:rsidR="004322ED" w:rsidRPr="00900E9B" w14:paraId="48514C78" w14:textId="77777777">
        <w:trPr>
          <w:trHeight w:val="704"/>
        </w:trPr>
        <w:tc>
          <w:tcPr>
            <w:tcW w:w="1265" w:type="pct"/>
            <w:noWrap/>
          </w:tcPr>
          <w:p w14:paraId="6B1814A0" w14:textId="77777777" w:rsidR="004322ED" w:rsidRPr="00900E9B" w:rsidRDefault="004322E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5DC3D35" w14:textId="77777777" w:rsidR="004322ED" w:rsidRPr="00AB3BEE" w:rsidRDefault="00AB3BEE">
            <w:pPr>
              <w:pStyle w:val="ListParagraph"/>
              <w:ind w:left="0"/>
              <w:rPr>
                <w:bCs/>
                <w:sz w:val="20"/>
                <w:szCs w:val="20"/>
                <w:lang w:val="en-GB"/>
              </w:rPr>
            </w:pPr>
            <w:r w:rsidRPr="00AB3BEE">
              <w:rPr>
                <w:bCs/>
                <w:sz w:val="20"/>
                <w:szCs w:val="20"/>
              </w:rPr>
              <w:t>Yes, the manuscript is scientifically sound and methodologically appropriate for a qualitative nursing research study. The research design, sampling strategy, data collection, and reflexive thematic analysis are well aligned with the stated aims and are supported by relevant methodological literature. The findings are clearly derived from participant narratives, appropriately interpreted, and discussed in relation to existing studies, global frameworks (SDGs), and national health agendas. While minor language polishing and tightening of some sections would enhance rigor and clarity, there are no major scientific flaws, and the study meets accepted standards for qualitative research in health and nursing sciences.</w:t>
            </w:r>
          </w:p>
        </w:tc>
        <w:tc>
          <w:tcPr>
            <w:tcW w:w="1523" w:type="pct"/>
          </w:tcPr>
          <w:p w14:paraId="3D24D021" w14:textId="25427AC5" w:rsidR="004322ED" w:rsidRPr="00900E9B" w:rsidRDefault="005B37A3" w:rsidP="00883FD8">
            <w:pPr>
              <w:pStyle w:val="Heading2"/>
              <w:rPr>
                <w:rFonts w:ascii="Times New Roman" w:hAnsi="Times New Roman"/>
                <w:b w:val="0"/>
                <w:lang w:val="en-GB"/>
              </w:rPr>
            </w:pPr>
            <w:r w:rsidRPr="005B37A3">
              <w:rPr>
                <w:rFonts w:ascii="Times New Roman" w:hAnsi="Times New Roman"/>
                <w:b w:val="0"/>
                <w:lang w:val="en-GB"/>
              </w:rPr>
              <w:t>We appreciate the reviewer’s positive and constructive assessment. Minor language polishing and tightening of selected sections were undertaken to further enhance clarity and rigor, in line with the reviewer’s suggestion.</w:t>
            </w:r>
          </w:p>
        </w:tc>
      </w:tr>
      <w:tr w:rsidR="004322ED" w:rsidRPr="00900E9B" w14:paraId="5C661C21" w14:textId="77777777">
        <w:trPr>
          <w:trHeight w:val="703"/>
        </w:trPr>
        <w:tc>
          <w:tcPr>
            <w:tcW w:w="1265" w:type="pct"/>
            <w:noWrap/>
          </w:tcPr>
          <w:p w14:paraId="71EF6032" w14:textId="77777777" w:rsidR="004322ED" w:rsidRPr="00E10705" w:rsidRDefault="004322E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74A5EBF" w14:textId="77777777" w:rsidR="004322ED" w:rsidRPr="00AB3BEE" w:rsidRDefault="00AB3BEE">
            <w:pPr>
              <w:pStyle w:val="ListParagraph"/>
              <w:ind w:left="0"/>
              <w:rPr>
                <w:bCs/>
                <w:sz w:val="20"/>
                <w:szCs w:val="20"/>
                <w:lang w:val="en-GB"/>
              </w:rPr>
            </w:pPr>
            <w:r w:rsidRPr="00AB3BEE">
              <w:rPr>
                <w:bCs/>
                <w:sz w:val="20"/>
                <w:szCs w:val="20"/>
              </w:rPr>
              <w:t>The references used in the manuscript are largely sufficient and relevant, particularly for qualitative methodology, nursing leadership, and work–life balance, and they include several recent sources (2020–2024) that support the study’s design and discussion. However, the reference list could be strengthened by adding more recent (last 3–5 years) international studies on nurse leadership, maternal role strain, emotional labor, and workforce retention to enhance global comparability and theoretical depth.</w:t>
            </w:r>
          </w:p>
        </w:tc>
        <w:tc>
          <w:tcPr>
            <w:tcW w:w="1523" w:type="pct"/>
          </w:tcPr>
          <w:p w14:paraId="4B216D2C" w14:textId="3B1238F9" w:rsidR="004322ED" w:rsidRPr="00900E9B" w:rsidRDefault="000D476E" w:rsidP="00883FD8">
            <w:pPr>
              <w:pStyle w:val="Heading2"/>
              <w:rPr>
                <w:rFonts w:ascii="Times New Roman" w:hAnsi="Times New Roman"/>
                <w:b w:val="0"/>
                <w:lang w:val="en-GB"/>
              </w:rPr>
            </w:pPr>
            <w:r w:rsidRPr="000D476E">
              <w:rPr>
                <w:rFonts w:ascii="Times New Roman" w:hAnsi="Times New Roman"/>
                <w:b w:val="0"/>
                <w:lang w:val="en-GB"/>
              </w:rPr>
              <w:t xml:space="preserve">The reference list has been updated to include additional recent international studies (2021–2026) on nurse leadership, maternal role strain, emotional </w:t>
            </w:r>
            <w:proofErr w:type="spellStart"/>
            <w:r w:rsidRPr="000D476E">
              <w:rPr>
                <w:rFonts w:ascii="Times New Roman" w:hAnsi="Times New Roman"/>
                <w:b w:val="0"/>
                <w:lang w:val="en-GB"/>
              </w:rPr>
              <w:t>labor</w:t>
            </w:r>
            <w:proofErr w:type="spellEnd"/>
            <w:r w:rsidRPr="000D476E">
              <w:rPr>
                <w:rFonts w:ascii="Times New Roman" w:hAnsi="Times New Roman"/>
                <w:b w:val="0"/>
                <w:lang w:val="en-GB"/>
              </w:rPr>
              <w:t>, and workforce retention, in accordance with the reviewer’s suggestion, to enhance global comparability and theoretical depth.</w:t>
            </w:r>
          </w:p>
        </w:tc>
      </w:tr>
      <w:tr w:rsidR="004322ED" w:rsidRPr="00900E9B" w14:paraId="1A7A2D9B" w14:textId="77777777">
        <w:trPr>
          <w:trHeight w:val="386"/>
        </w:trPr>
        <w:tc>
          <w:tcPr>
            <w:tcW w:w="1265" w:type="pct"/>
            <w:noWrap/>
          </w:tcPr>
          <w:p w14:paraId="54521473" w14:textId="77777777" w:rsidR="004322ED" w:rsidRPr="00900E9B" w:rsidRDefault="004322E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E76048" w14:textId="77777777" w:rsidR="004322ED" w:rsidRPr="00900E9B" w:rsidRDefault="004322ED">
            <w:pPr>
              <w:rPr>
                <w:sz w:val="20"/>
                <w:szCs w:val="20"/>
                <w:lang w:val="en-GB"/>
              </w:rPr>
            </w:pPr>
          </w:p>
        </w:tc>
        <w:tc>
          <w:tcPr>
            <w:tcW w:w="2212" w:type="pct"/>
          </w:tcPr>
          <w:p w14:paraId="2665A890" w14:textId="77777777" w:rsidR="004322ED" w:rsidRPr="00AB3BEE" w:rsidRDefault="00AB3BEE">
            <w:pPr>
              <w:rPr>
                <w:sz w:val="20"/>
                <w:szCs w:val="20"/>
                <w:lang w:val="en-GB"/>
              </w:rPr>
            </w:pPr>
            <w:r w:rsidRPr="00AB3BEE">
              <w:rPr>
                <w:sz w:val="20"/>
                <w:szCs w:val="20"/>
              </w:rPr>
              <w:t>The language and English quality are generally understandable and appropriate for scholarly communication, but the manuscript would benefit from professional language editing to address grammatical inconsistencies, repetition, sentence length, and clarity. Improving academic tone, cohesion, and conciseness—especially in the Results and Discussion sections—would significantly enhance readability and align the paper with international journal standards.</w:t>
            </w:r>
          </w:p>
        </w:tc>
        <w:tc>
          <w:tcPr>
            <w:tcW w:w="1523" w:type="pct"/>
          </w:tcPr>
          <w:p w14:paraId="25006046" w14:textId="0763B472" w:rsidR="004322ED" w:rsidRPr="00900E9B" w:rsidRDefault="003D0E1F" w:rsidP="00883FD8">
            <w:pPr>
              <w:jc w:val="both"/>
              <w:rPr>
                <w:sz w:val="20"/>
                <w:szCs w:val="20"/>
                <w:lang w:val="en-GB"/>
              </w:rPr>
            </w:pPr>
            <w:r w:rsidRPr="003D0E1F">
              <w:rPr>
                <w:sz w:val="20"/>
                <w:szCs w:val="20"/>
                <w:lang w:val="en-GB"/>
              </w:rPr>
              <w:t>The manuscript has undergone professional language editing to address grammatical inconsistencies, repetition, sentence length, and clarity. Revisions were also made to improve academic tone, cohesion, and conciseness, particularly in the Results and Discussion sections, in accordance with the reviewer’s recommendation.</w:t>
            </w:r>
          </w:p>
        </w:tc>
      </w:tr>
      <w:tr w:rsidR="004322ED" w:rsidRPr="00900E9B" w14:paraId="3B7614F4" w14:textId="77777777">
        <w:trPr>
          <w:trHeight w:val="1178"/>
        </w:trPr>
        <w:tc>
          <w:tcPr>
            <w:tcW w:w="1265" w:type="pct"/>
            <w:noWrap/>
          </w:tcPr>
          <w:p w14:paraId="5C34546B" w14:textId="77777777" w:rsidR="004322ED" w:rsidRPr="00900E9B" w:rsidRDefault="004322E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E978727" w14:textId="77777777" w:rsidR="004322ED" w:rsidRPr="00900E9B" w:rsidRDefault="004322ED">
            <w:pPr>
              <w:pStyle w:val="Heading2"/>
              <w:jc w:val="left"/>
              <w:rPr>
                <w:rFonts w:ascii="Times New Roman" w:hAnsi="Times New Roman"/>
                <w:b w:val="0"/>
                <w:lang w:val="en-GB"/>
              </w:rPr>
            </w:pPr>
          </w:p>
        </w:tc>
        <w:tc>
          <w:tcPr>
            <w:tcW w:w="2212" w:type="pct"/>
          </w:tcPr>
          <w:p w14:paraId="7628CDCA" w14:textId="77777777" w:rsidR="004322ED" w:rsidRPr="00AB3BEE" w:rsidRDefault="004322ED">
            <w:pPr>
              <w:pStyle w:val="NormalWeb"/>
              <w:spacing w:before="0" w:beforeAutospacing="0" w:after="0" w:afterAutospacing="0"/>
              <w:rPr>
                <w:rFonts w:ascii="Times New Roman" w:hAnsi="Times New Roman" w:cs="Times New Roman"/>
                <w:sz w:val="20"/>
                <w:szCs w:val="20"/>
                <w:lang w:val="en-GB"/>
              </w:rPr>
            </w:pPr>
          </w:p>
        </w:tc>
        <w:tc>
          <w:tcPr>
            <w:tcW w:w="1523" w:type="pct"/>
          </w:tcPr>
          <w:p w14:paraId="166BAA6F" w14:textId="77777777" w:rsidR="004322ED" w:rsidRPr="00900E9B" w:rsidRDefault="004322ED" w:rsidP="00883FD8">
            <w:pPr>
              <w:jc w:val="both"/>
              <w:rPr>
                <w:sz w:val="20"/>
                <w:szCs w:val="20"/>
                <w:lang w:val="en-GB"/>
              </w:rPr>
            </w:pPr>
          </w:p>
        </w:tc>
      </w:tr>
    </w:tbl>
    <w:p w14:paraId="3C0EAA0F" w14:textId="77777777" w:rsidR="004322ED" w:rsidRPr="00900E9B" w:rsidRDefault="004322ED" w:rsidP="004322ED">
      <w:pPr>
        <w:pStyle w:val="BodyText"/>
        <w:rPr>
          <w:rFonts w:ascii="Times New Roman" w:hAnsi="Times New Roman"/>
          <w:b/>
          <w:bCs/>
          <w:sz w:val="20"/>
          <w:szCs w:val="20"/>
          <w:u w:val="single"/>
          <w:lang w:val="en-GB"/>
        </w:rPr>
      </w:pPr>
    </w:p>
    <w:p w14:paraId="7F711538" w14:textId="77777777" w:rsidR="004322ED" w:rsidRPr="00900E9B" w:rsidRDefault="004322ED" w:rsidP="004322ED">
      <w:pPr>
        <w:pStyle w:val="BodyText"/>
        <w:rPr>
          <w:rFonts w:ascii="Times New Roman" w:hAnsi="Times New Roman"/>
          <w:b/>
          <w:bCs/>
          <w:sz w:val="20"/>
          <w:szCs w:val="20"/>
          <w:u w:val="single"/>
          <w:lang w:val="en-GB"/>
        </w:rPr>
      </w:pPr>
      <w:bookmarkStart w:id="2" w:name="_GoBack"/>
      <w:bookmarkEnd w:id="2"/>
    </w:p>
    <w:p w14:paraId="30480878" w14:textId="77777777" w:rsidR="004322ED" w:rsidRPr="00900E9B" w:rsidRDefault="004322ED" w:rsidP="004322E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322ED" w:rsidRPr="00900E9B" w14:paraId="2EEEEF3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679B87D" w14:textId="77777777"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16A76589" w14:textId="77777777"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p>
        </w:tc>
      </w:tr>
      <w:tr w:rsidR="004322ED" w:rsidRPr="00900E9B" w14:paraId="27D76397" w14:textId="77777777">
        <w:trPr>
          <w:trHeight w:val="935"/>
        </w:trPr>
        <w:tc>
          <w:tcPr>
            <w:tcW w:w="1615" w:type="pct"/>
            <w:noWrap/>
            <w:tcMar>
              <w:top w:w="0" w:type="dxa"/>
              <w:left w:w="108" w:type="dxa"/>
              <w:bottom w:w="0" w:type="dxa"/>
              <w:right w:w="108" w:type="dxa"/>
            </w:tcMar>
            <w:vAlign w:val="center"/>
          </w:tcPr>
          <w:p w14:paraId="1F5CF963"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CD818F7" w14:textId="77777777" w:rsidR="004322ED" w:rsidRPr="00900E9B" w:rsidRDefault="004322E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94298F2" w14:textId="77777777"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F22DE5" w14:textId="77777777" w:rsidR="004322ED" w:rsidRPr="00900E9B" w:rsidRDefault="004322ED">
            <w:pPr>
              <w:pStyle w:val="Heading2"/>
              <w:jc w:val="left"/>
              <w:rPr>
                <w:rFonts w:ascii="Times New Roman" w:hAnsi="Times New Roman"/>
                <w:b w:val="0"/>
                <w:lang w:val="en-GB"/>
              </w:rPr>
            </w:pPr>
          </w:p>
        </w:tc>
      </w:tr>
      <w:tr w:rsidR="004322ED" w:rsidRPr="00900E9B" w14:paraId="6F9E0301" w14:textId="77777777">
        <w:trPr>
          <w:trHeight w:val="697"/>
        </w:trPr>
        <w:tc>
          <w:tcPr>
            <w:tcW w:w="1615" w:type="pct"/>
            <w:noWrap/>
            <w:tcMar>
              <w:top w:w="0" w:type="dxa"/>
              <w:left w:w="108" w:type="dxa"/>
              <w:bottom w:w="0" w:type="dxa"/>
              <w:right w:w="108" w:type="dxa"/>
            </w:tcMar>
            <w:vAlign w:val="center"/>
          </w:tcPr>
          <w:p w14:paraId="0D145094" w14:textId="77777777" w:rsidR="004322ED" w:rsidRPr="00900E9B" w:rsidRDefault="004322E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F64047F"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B0D67F6" w14:textId="77777777" w:rsidR="004322ED" w:rsidRPr="00AB3BEE" w:rsidRDefault="00AB3BEE">
            <w:pPr>
              <w:pStyle w:val="NormalWeb"/>
              <w:spacing w:before="0" w:beforeAutospacing="0" w:after="0" w:afterAutospacing="0"/>
              <w:rPr>
                <w:rFonts w:ascii="Times New Roman" w:hAnsi="Times New Roman" w:cs="Times New Roman"/>
                <w:sz w:val="20"/>
                <w:szCs w:val="20"/>
              </w:rPr>
            </w:pPr>
            <w:r w:rsidRPr="00AB3BEE">
              <w:rPr>
                <w:rFonts w:ascii="Times New Roman" w:hAnsi="Times New Roman" w:cs="Times New Roman"/>
                <w:sz w:val="20"/>
                <w:szCs w:val="20"/>
              </w:rPr>
              <w:t>No major ethical issues are evident in the manuscript. The study reports obtaining informed consent from participants, ensuring confidentiality, and allowing voluntary participation with the right to withdraw, which are appropriate ethical practices for qualitative research. While the manuscript states that ethical approval is “not applicable,” it would strengthen transparency if the authors briefly clarified whether formal ethics committee review was not required under institutional or national guidelines.</w:t>
            </w:r>
          </w:p>
          <w:p w14:paraId="6C5A0A74"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BE948E2" w14:textId="21ACE3C3" w:rsidR="004322ED" w:rsidRPr="008B7077" w:rsidRDefault="00883FD8" w:rsidP="008B7077">
            <w:pPr>
              <w:jc w:val="both"/>
              <w:rPr>
                <w:rFonts w:eastAsia="Arial Unicode MS"/>
                <w:sz w:val="20"/>
                <w:szCs w:val="20"/>
                <w:lang w:val="en-GB"/>
              </w:rPr>
            </w:pPr>
            <w:r w:rsidRPr="00883FD8">
              <w:rPr>
                <w:rFonts w:eastAsia="Arial Unicode MS"/>
                <w:sz w:val="20"/>
                <w:szCs w:val="20"/>
                <w:lang w:val="en-GB"/>
              </w:rPr>
              <w:t>The manuscript has been updated to clarify that formal ethics committee review was not required under institutional and national guidelines, while maintaining that informed consent, confidentiality, and voluntary participation with the right to withdraw were ensured, as suggested by the reviewer.</w:t>
            </w:r>
          </w:p>
        </w:tc>
      </w:tr>
      <w:bookmarkEnd w:id="0"/>
      <w:bookmarkEnd w:id="1"/>
    </w:tbl>
    <w:p w14:paraId="1BE635C7" w14:textId="77777777" w:rsidR="008913D5" w:rsidRDefault="008913D5" w:rsidP="004322ED">
      <w:pPr>
        <w:pStyle w:val="BodyText"/>
        <w:outlineLvl w:val="0"/>
        <w:rPr>
          <w:rFonts w:ascii="Arial" w:hAnsi="Arial" w:cs="Arial"/>
          <w:sz w:val="20"/>
          <w:szCs w:val="20"/>
          <w:lang w:val="en-GB"/>
        </w:rPr>
      </w:pPr>
    </w:p>
    <w:sectPr w:rsidR="008913D5"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1E53" w14:textId="77777777" w:rsidR="001B2EE0" w:rsidRPr="0000007A" w:rsidRDefault="001B2EE0" w:rsidP="0099583E">
      <w:r>
        <w:separator/>
      </w:r>
    </w:p>
  </w:endnote>
  <w:endnote w:type="continuationSeparator" w:id="0">
    <w:p w14:paraId="4053F20C" w14:textId="77777777" w:rsidR="001B2EE0" w:rsidRPr="0000007A" w:rsidRDefault="001B2EE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511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651F0" w14:textId="77777777" w:rsidR="001B2EE0" w:rsidRPr="0000007A" w:rsidRDefault="001B2EE0" w:rsidP="0099583E">
      <w:r>
        <w:separator/>
      </w:r>
    </w:p>
  </w:footnote>
  <w:footnote w:type="continuationSeparator" w:id="0">
    <w:p w14:paraId="54682A1B" w14:textId="77777777" w:rsidR="001B2EE0" w:rsidRPr="0000007A" w:rsidRDefault="001B2EE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2FF3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366187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AU" w:vendorID="64" w:dllVersion="0" w:nlCheck="1" w:checkStyle="0"/>
  <w:activeWritingStyle w:appName="MSWord" w:lang="en-A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36AC"/>
    <w:rsid w:val="00095A59"/>
    <w:rsid w:val="000A2134"/>
    <w:rsid w:val="000A6F41"/>
    <w:rsid w:val="000B4EE5"/>
    <w:rsid w:val="000B74A1"/>
    <w:rsid w:val="000B757E"/>
    <w:rsid w:val="000C0837"/>
    <w:rsid w:val="000C3B7E"/>
    <w:rsid w:val="000D476E"/>
    <w:rsid w:val="00100577"/>
    <w:rsid w:val="00101322"/>
    <w:rsid w:val="00115E85"/>
    <w:rsid w:val="0012793E"/>
    <w:rsid w:val="00136984"/>
    <w:rsid w:val="00144521"/>
    <w:rsid w:val="00150304"/>
    <w:rsid w:val="0015296D"/>
    <w:rsid w:val="00163622"/>
    <w:rsid w:val="001645A2"/>
    <w:rsid w:val="00164F4E"/>
    <w:rsid w:val="00165685"/>
    <w:rsid w:val="0016637B"/>
    <w:rsid w:val="0017480A"/>
    <w:rsid w:val="001766DF"/>
    <w:rsid w:val="00184644"/>
    <w:rsid w:val="0018753A"/>
    <w:rsid w:val="0019527A"/>
    <w:rsid w:val="00197E68"/>
    <w:rsid w:val="001A1605"/>
    <w:rsid w:val="001B0C63"/>
    <w:rsid w:val="001B2EE0"/>
    <w:rsid w:val="001D3A1D"/>
    <w:rsid w:val="001E4B3D"/>
    <w:rsid w:val="001F24FF"/>
    <w:rsid w:val="001F2913"/>
    <w:rsid w:val="001F707F"/>
    <w:rsid w:val="002011F3"/>
    <w:rsid w:val="00201B85"/>
    <w:rsid w:val="00202E80"/>
    <w:rsid w:val="002105F7"/>
    <w:rsid w:val="00220111"/>
    <w:rsid w:val="0022369C"/>
    <w:rsid w:val="00231B4D"/>
    <w:rsid w:val="002320EB"/>
    <w:rsid w:val="0023696A"/>
    <w:rsid w:val="002422CB"/>
    <w:rsid w:val="00245E23"/>
    <w:rsid w:val="0025366D"/>
    <w:rsid w:val="00254F80"/>
    <w:rsid w:val="00262634"/>
    <w:rsid w:val="002643B3"/>
    <w:rsid w:val="002743BF"/>
    <w:rsid w:val="00275984"/>
    <w:rsid w:val="00280EC9"/>
    <w:rsid w:val="00286C2D"/>
    <w:rsid w:val="00291D08"/>
    <w:rsid w:val="00293482"/>
    <w:rsid w:val="002D7EA9"/>
    <w:rsid w:val="002E0247"/>
    <w:rsid w:val="002E1211"/>
    <w:rsid w:val="002E2339"/>
    <w:rsid w:val="002E6D86"/>
    <w:rsid w:val="002F6935"/>
    <w:rsid w:val="00305D21"/>
    <w:rsid w:val="00312559"/>
    <w:rsid w:val="003204B8"/>
    <w:rsid w:val="0033692F"/>
    <w:rsid w:val="00346223"/>
    <w:rsid w:val="003A04E7"/>
    <w:rsid w:val="003A4991"/>
    <w:rsid w:val="003A6E1A"/>
    <w:rsid w:val="003B2172"/>
    <w:rsid w:val="003B689B"/>
    <w:rsid w:val="003D0E1F"/>
    <w:rsid w:val="003E746A"/>
    <w:rsid w:val="0042465A"/>
    <w:rsid w:val="004322ED"/>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B37A3"/>
    <w:rsid w:val="005C25A0"/>
    <w:rsid w:val="005D230D"/>
    <w:rsid w:val="00602F7D"/>
    <w:rsid w:val="00605952"/>
    <w:rsid w:val="00620677"/>
    <w:rsid w:val="00624032"/>
    <w:rsid w:val="006378BF"/>
    <w:rsid w:val="00645A56"/>
    <w:rsid w:val="006532DF"/>
    <w:rsid w:val="0065579D"/>
    <w:rsid w:val="00663792"/>
    <w:rsid w:val="0067046C"/>
    <w:rsid w:val="00676845"/>
    <w:rsid w:val="00680547"/>
    <w:rsid w:val="0068446F"/>
    <w:rsid w:val="0069428E"/>
    <w:rsid w:val="00696CAD"/>
    <w:rsid w:val="006A5E0B"/>
    <w:rsid w:val="006C3797"/>
    <w:rsid w:val="006E7D6E"/>
    <w:rsid w:val="006F14D8"/>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3FD8"/>
    <w:rsid w:val="008913D5"/>
    <w:rsid w:val="00893E75"/>
    <w:rsid w:val="008B7077"/>
    <w:rsid w:val="008C2778"/>
    <w:rsid w:val="008C2F62"/>
    <w:rsid w:val="008D020E"/>
    <w:rsid w:val="008D1117"/>
    <w:rsid w:val="008D15A4"/>
    <w:rsid w:val="008F36E4"/>
    <w:rsid w:val="00933C8B"/>
    <w:rsid w:val="0094366B"/>
    <w:rsid w:val="009553EC"/>
    <w:rsid w:val="0097330E"/>
    <w:rsid w:val="00974330"/>
    <w:rsid w:val="0097498C"/>
    <w:rsid w:val="00982766"/>
    <w:rsid w:val="009852C4"/>
    <w:rsid w:val="00985F26"/>
    <w:rsid w:val="0099583E"/>
    <w:rsid w:val="009A0242"/>
    <w:rsid w:val="009A59ED"/>
    <w:rsid w:val="009B5AA8"/>
    <w:rsid w:val="009B61DC"/>
    <w:rsid w:val="009C45A0"/>
    <w:rsid w:val="009C5642"/>
    <w:rsid w:val="009E13C3"/>
    <w:rsid w:val="009E6A30"/>
    <w:rsid w:val="009E79E5"/>
    <w:rsid w:val="009F07D4"/>
    <w:rsid w:val="009F29EB"/>
    <w:rsid w:val="00A001A0"/>
    <w:rsid w:val="00A12C83"/>
    <w:rsid w:val="00A17F38"/>
    <w:rsid w:val="00A31AAC"/>
    <w:rsid w:val="00A32905"/>
    <w:rsid w:val="00A36C95"/>
    <w:rsid w:val="00A37DE3"/>
    <w:rsid w:val="00A519D1"/>
    <w:rsid w:val="00A632CD"/>
    <w:rsid w:val="00A6343B"/>
    <w:rsid w:val="00A65C50"/>
    <w:rsid w:val="00A66DD2"/>
    <w:rsid w:val="00AA41B3"/>
    <w:rsid w:val="00AA6670"/>
    <w:rsid w:val="00AB1ED6"/>
    <w:rsid w:val="00AB397D"/>
    <w:rsid w:val="00AB3BEE"/>
    <w:rsid w:val="00AB638A"/>
    <w:rsid w:val="00AB6E43"/>
    <w:rsid w:val="00AC1349"/>
    <w:rsid w:val="00AD6C51"/>
    <w:rsid w:val="00AF3016"/>
    <w:rsid w:val="00B03A45"/>
    <w:rsid w:val="00B2236C"/>
    <w:rsid w:val="00B22FE6"/>
    <w:rsid w:val="00B3033D"/>
    <w:rsid w:val="00B356AF"/>
    <w:rsid w:val="00B62087"/>
    <w:rsid w:val="00B62F41"/>
    <w:rsid w:val="00B73057"/>
    <w:rsid w:val="00B73785"/>
    <w:rsid w:val="00B760E1"/>
    <w:rsid w:val="00B807F8"/>
    <w:rsid w:val="00B858FF"/>
    <w:rsid w:val="00BA1AB3"/>
    <w:rsid w:val="00BA6421"/>
    <w:rsid w:val="00BB34E6"/>
    <w:rsid w:val="00BB4FEC"/>
    <w:rsid w:val="00BC10EC"/>
    <w:rsid w:val="00BC402F"/>
    <w:rsid w:val="00BD27BA"/>
    <w:rsid w:val="00BE13EF"/>
    <w:rsid w:val="00BE40A5"/>
    <w:rsid w:val="00BE6454"/>
    <w:rsid w:val="00BF39A4"/>
    <w:rsid w:val="00C02797"/>
    <w:rsid w:val="00C10283"/>
    <w:rsid w:val="00C110CC"/>
    <w:rsid w:val="00C22886"/>
    <w:rsid w:val="00C25C2C"/>
    <w:rsid w:val="00C25C8F"/>
    <w:rsid w:val="00C263C6"/>
    <w:rsid w:val="00C635B6"/>
    <w:rsid w:val="00C70DFC"/>
    <w:rsid w:val="00C82466"/>
    <w:rsid w:val="00C84097"/>
    <w:rsid w:val="00C8567B"/>
    <w:rsid w:val="00CB429B"/>
    <w:rsid w:val="00CC2753"/>
    <w:rsid w:val="00CD093E"/>
    <w:rsid w:val="00CD1556"/>
    <w:rsid w:val="00CD1FD7"/>
    <w:rsid w:val="00CD3CD2"/>
    <w:rsid w:val="00CE1384"/>
    <w:rsid w:val="00CE199A"/>
    <w:rsid w:val="00CE5AC7"/>
    <w:rsid w:val="00CF0BBB"/>
    <w:rsid w:val="00D1283A"/>
    <w:rsid w:val="00D17979"/>
    <w:rsid w:val="00D2075F"/>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1D81"/>
    <w:rsid w:val="00E323C1"/>
    <w:rsid w:val="00E3492C"/>
    <w:rsid w:val="00E451EA"/>
    <w:rsid w:val="00E53E52"/>
    <w:rsid w:val="00E57F4B"/>
    <w:rsid w:val="00E63889"/>
    <w:rsid w:val="00E65EB7"/>
    <w:rsid w:val="00E71C8D"/>
    <w:rsid w:val="00E72360"/>
    <w:rsid w:val="00E972A7"/>
    <w:rsid w:val="00EA2839"/>
    <w:rsid w:val="00EA4496"/>
    <w:rsid w:val="00EB3E91"/>
    <w:rsid w:val="00EB49B5"/>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281C8"/>
  <w15:chartTrackingRefBased/>
  <w15:docId w15:val="{9285EDE8-A58B-D141-800A-A27C8452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25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486357687">
      <w:bodyDiv w:val="1"/>
      <w:marLeft w:val="0"/>
      <w:marRight w:val="0"/>
      <w:marTop w:val="0"/>
      <w:marBottom w:val="0"/>
      <w:divBdr>
        <w:top w:val="none" w:sz="0" w:space="0" w:color="auto"/>
        <w:left w:val="none" w:sz="0" w:space="0" w:color="auto"/>
        <w:bottom w:val="none" w:sz="0" w:space="0" w:color="auto"/>
        <w:right w:val="none" w:sz="0" w:space="0" w:color="auto"/>
      </w:divBdr>
    </w:div>
    <w:div w:id="150766720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213058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1E43D-6B3F-47D8-AA56-56DE9EF2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7236</CharactersWithSpaces>
  <SharedDoc>false</SharedDoc>
  <HLinks>
    <vt:vector size="6" baseType="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2026-01-22T11:34:00Z</dcterms:created>
  <dcterms:modified xsi:type="dcterms:W3CDTF">2026-01-22T11:50:00Z</dcterms:modified>
</cp:coreProperties>
</file>