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4684" w:rsidRDefault="00D24684">
      <w:pPr>
        <w:pStyle w:val="BodyText"/>
        <w:spacing w:before="102"/>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9"/>
      </w:tblGrid>
      <w:tr w:rsidR="00D24684">
        <w:trPr>
          <w:trHeight w:val="290"/>
        </w:trPr>
        <w:tc>
          <w:tcPr>
            <w:tcW w:w="5168" w:type="dxa"/>
          </w:tcPr>
          <w:p w:rsidR="00D24684" w:rsidRDefault="00B02BDB">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69" w:type="dxa"/>
          </w:tcPr>
          <w:p w:rsidR="00D24684" w:rsidRDefault="00930DAF">
            <w:pPr>
              <w:pStyle w:val="TableParagraph"/>
              <w:spacing w:before="26"/>
              <w:ind w:left="108"/>
              <w:rPr>
                <w:rFonts w:ascii="Arial"/>
                <w:b/>
                <w:sz w:val="20"/>
              </w:rPr>
            </w:pPr>
            <w:hyperlink r:id="rId7">
              <w:r w:rsidR="00B02BDB">
                <w:rPr>
                  <w:rFonts w:ascii="Arial"/>
                  <w:b/>
                  <w:color w:val="0000FF"/>
                  <w:sz w:val="20"/>
                  <w:u w:val="single" w:color="0000FF"/>
                </w:rPr>
                <w:t>Asian</w:t>
              </w:r>
              <w:r w:rsidR="00B02BDB">
                <w:rPr>
                  <w:rFonts w:ascii="Arial"/>
                  <w:b/>
                  <w:color w:val="0000FF"/>
                  <w:spacing w:val="-7"/>
                  <w:sz w:val="20"/>
                  <w:u w:val="single" w:color="0000FF"/>
                </w:rPr>
                <w:t xml:space="preserve"> </w:t>
              </w:r>
              <w:r w:rsidR="00B02BDB">
                <w:rPr>
                  <w:rFonts w:ascii="Arial"/>
                  <w:b/>
                  <w:color w:val="0000FF"/>
                  <w:sz w:val="20"/>
                  <w:u w:val="single" w:color="0000FF"/>
                </w:rPr>
                <w:t>Journal</w:t>
              </w:r>
              <w:r w:rsidR="00B02BDB">
                <w:rPr>
                  <w:rFonts w:ascii="Arial"/>
                  <w:b/>
                  <w:color w:val="0000FF"/>
                  <w:spacing w:val="-7"/>
                  <w:sz w:val="20"/>
                  <w:u w:val="single" w:color="0000FF"/>
                </w:rPr>
                <w:t xml:space="preserve"> </w:t>
              </w:r>
              <w:r w:rsidR="00B02BDB">
                <w:rPr>
                  <w:rFonts w:ascii="Arial"/>
                  <w:b/>
                  <w:color w:val="0000FF"/>
                  <w:sz w:val="20"/>
                  <w:u w:val="single" w:color="0000FF"/>
                </w:rPr>
                <w:t>of</w:t>
              </w:r>
              <w:r w:rsidR="00B02BDB">
                <w:rPr>
                  <w:rFonts w:ascii="Arial"/>
                  <w:b/>
                  <w:color w:val="0000FF"/>
                  <w:spacing w:val="-4"/>
                  <w:sz w:val="20"/>
                  <w:u w:val="single" w:color="0000FF"/>
                </w:rPr>
                <w:t xml:space="preserve"> </w:t>
              </w:r>
              <w:r w:rsidR="00B02BDB">
                <w:rPr>
                  <w:rFonts w:ascii="Arial"/>
                  <w:b/>
                  <w:color w:val="0000FF"/>
                  <w:sz w:val="20"/>
                  <w:u w:val="single" w:color="0000FF"/>
                </w:rPr>
                <w:t>Physical</w:t>
              </w:r>
              <w:r w:rsidR="00B02BDB">
                <w:rPr>
                  <w:rFonts w:ascii="Arial"/>
                  <w:b/>
                  <w:color w:val="0000FF"/>
                  <w:spacing w:val="-6"/>
                  <w:sz w:val="20"/>
                  <w:u w:val="single" w:color="0000FF"/>
                </w:rPr>
                <w:t xml:space="preserve"> </w:t>
              </w:r>
              <w:r w:rsidR="00B02BDB">
                <w:rPr>
                  <w:rFonts w:ascii="Arial"/>
                  <w:b/>
                  <w:color w:val="0000FF"/>
                  <w:sz w:val="20"/>
                  <w:u w:val="single" w:color="0000FF"/>
                </w:rPr>
                <w:t>and</w:t>
              </w:r>
              <w:r w:rsidR="00B02BDB">
                <w:rPr>
                  <w:rFonts w:ascii="Arial"/>
                  <w:b/>
                  <w:color w:val="0000FF"/>
                  <w:spacing w:val="-6"/>
                  <w:sz w:val="20"/>
                  <w:u w:val="single" w:color="0000FF"/>
                </w:rPr>
                <w:t xml:space="preserve"> </w:t>
              </w:r>
              <w:r w:rsidR="00B02BDB">
                <w:rPr>
                  <w:rFonts w:ascii="Arial"/>
                  <w:b/>
                  <w:color w:val="0000FF"/>
                  <w:sz w:val="20"/>
                  <w:u w:val="single" w:color="0000FF"/>
                </w:rPr>
                <w:t>Chemical</w:t>
              </w:r>
              <w:r w:rsidR="00B02BDB">
                <w:rPr>
                  <w:rFonts w:ascii="Arial"/>
                  <w:b/>
                  <w:color w:val="0000FF"/>
                  <w:spacing w:val="-5"/>
                  <w:sz w:val="20"/>
                  <w:u w:val="single" w:color="0000FF"/>
                </w:rPr>
                <w:t xml:space="preserve"> </w:t>
              </w:r>
              <w:r w:rsidR="00B02BDB">
                <w:rPr>
                  <w:rFonts w:ascii="Arial"/>
                  <w:b/>
                  <w:color w:val="0000FF"/>
                  <w:spacing w:val="-2"/>
                  <w:sz w:val="20"/>
                  <w:u w:val="single" w:color="0000FF"/>
                </w:rPr>
                <w:t>Sciences</w:t>
              </w:r>
            </w:hyperlink>
          </w:p>
        </w:tc>
      </w:tr>
      <w:tr w:rsidR="00D24684">
        <w:trPr>
          <w:trHeight w:val="290"/>
        </w:trPr>
        <w:tc>
          <w:tcPr>
            <w:tcW w:w="5168" w:type="dxa"/>
          </w:tcPr>
          <w:p w:rsidR="00D24684" w:rsidRDefault="00B02BDB">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69" w:type="dxa"/>
          </w:tcPr>
          <w:p w:rsidR="00D24684" w:rsidRDefault="00B02BDB">
            <w:pPr>
              <w:pStyle w:val="TableParagraph"/>
              <w:spacing w:before="26"/>
              <w:ind w:left="108"/>
              <w:rPr>
                <w:rFonts w:ascii="Arial"/>
                <w:b/>
                <w:sz w:val="20"/>
              </w:rPr>
            </w:pPr>
            <w:r>
              <w:rPr>
                <w:rFonts w:ascii="Arial"/>
                <w:b/>
                <w:spacing w:val="-2"/>
                <w:sz w:val="20"/>
              </w:rPr>
              <w:t>Ms_AJOPACS_151780</w:t>
            </w:r>
          </w:p>
        </w:tc>
      </w:tr>
      <w:tr w:rsidR="00D24684">
        <w:trPr>
          <w:trHeight w:val="650"/>
        </w:trPr>
        <w:tc>
          <w:tcPr>
            <w:tcW w:w="5168" w:type="dxa"/>
          </w:tcPr>
          <w:p w:rsidR="00D24684" w:rsidRDefault="00B02BDB">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69" w:type="dxa"/>
          </w:tcPr>
          <w:p w:rsidR="00D24684" w:rsidRDefault="00B02BDB">
            <w:pPr>
              <w:pStyle w:val="TableParagraph"/>
              <w:spacing w:before="206"/>
              <w:ind w:left="108"/>
              <w:rPr>
                <w:rFonts w:ascii="Arial"/>
                <w:b/>
                <w:sz w:val="20"/>
              </w:rPr>
            </w:pPr>
            <w:r>
              <w:rPr>
                <w:rFonts w:ascii="Arial"/>
                <w:b/>
                <w:sz w:val="20"/>
              </w:rPr>
              <w:t>Effect</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Oral</w:t>
            </w:r>
            <w:r>
              <w:rPr>
                <w:rFonts w:ascii="Arial"/>
                <w:b/>
                <w:spacing w:val="-3"/>
                <w:sz w:val="20"/>
              </w:rPr>
              <w:t xml:space="preserve"> </w:t>
            </w:r>
            <w:r>
              <w:rPr>
                <w:rFonts w:ascii="Arial"/>
                <w:b/>
                <w:sz w:val="20"/>
              </w:rPr>
              <w:t>Administration</w:t>
            </w:r>
            <w:r>
              <w:rPr>
                <w:rFonts w:ascii="Arial"/>
                <w:b/>
                <w:spacing w:val="-5"/>
                <w:sz w:val="20"/>
              </w:rPr>
              <w:t xml:space="preserve"> </w:t>
            </w:r>
            <w:r>
              <w:rPr>
                <w:rFonts w:ascii="Arial"/>
                <w:b/>
                <w:sz w:val="20"/>
              </w:rPr>
              <w:t>of</w:t>
            </w:r>
            <w:r>
              <w:rPr>
                <w:rFonts w:ascii="Arial"/>
                <w:b/>
                <w:spacing w:val="-5"/>
                <w:sz w:val="20"/>
              </w:rPr>
              <w:t xml:space="preserve"> </w:t>
            </w:r>
            <w:r>
              <w:rPr>
                <w:rFonts w:ascii="Arial"/>
                <w:b/>
                <w:sz w:val="20"/>
              </w:rPr>
              <w:t>Ethyl</w:t>
            </w:r>
            <w:r>
              <w:rPr>
                <w:rFonts w:ascii="Arial"/>
                <w:b/>
                <w:spacing w:val="-2"/>
                <w:sz w:val="20"/>
              </w:rPr>
              <w:t xml:space="preserve"> </w:t>
            </w:r>
            <w:r>
              <w:rPr>
                <w:rFonts w:ascii="Arial"/>
                <w:b/>
                <w:sz w:val="20"/>
              </w:rPr>
              <w:t>Acetate</w:t>
            </w:r>
            <w:r>
              <w:rPr>
                <w:rFonts w:ascii="Arial"/>
                <w:b/>
                <w:spacing w:val="-6"/>
                <w:sz w:val="20"/>
              </w:rPr>
              <w:t xml:space="preserve"> </w:t>
            </w:r>
            <w:r>
              <w:rPr>
                <w:rFonts w:ascii="Arial"/>
                <w:b/>
                <w:sz w:val="20"/>
              </w:rPr>
              <w:t>Leaf</w:t>
            </w:r>
            <w:r>
              <w:rPr>
                <w:rFonts w:ascii="Arial"/>
                <w:b/>
                <w:spacing w:val="-4"/>
                <w:sz w:val="20"/>
              </w:rPr>
              <w:t xml:space="preserve"> </w:t>
            </w:r>
            <w:r>
              <w:rPr>
                <w:rFonts w:ascii="Arial"/>
                <w:b/>
                <w:sz w:val="20"/>
              </w:rPr>
              <w:t>Extract</w:t>
            </w:r>
            <w:r>
              <w:rPr>
                <w:rFonts w:ascii="Arial"/>
                <w:b/>
                <w:spacing w:val="-6"/>
                <w:sz w:val="20"/>
              </w:rPr>
              <w:t xml:space="preserve"> </w:t>
            </w:r>
            <w:r>
              <w:rPr>
                <w:rFonts w:ascii="Arial"/>
                <w:b/>
                <w:sz w:val="20"/>
              </w:rPr>
              <w:t>of</w:t>
            </w:r>
            <w:r>
              <w:rPr>
                <w:rFonts w:ascii="Arial"/>
                <w:b/>
                <w:spacing w:val="-6"/>
                <w:sz w:val="20"/>
              </w:rPr>
              <w:t xml:space="preserve"> </w:t>
            </w:r>
            <w:proofErr w:type="spellStart"/>
            <w:r>
              <w:rPr>
                <w:rFonts w:ascii="Arial"/>
                <w:b/>
                <w:sz w:val="20"/>
              </w:rPr>
              <w:t>Gliricidia</w:t>
            </w:r>
            <w:proofErr w:type="spellEnd"/>
            <w:r>
              <w:rPr>
                <w:rFonts w:ascii="Arial"/>
                <w:b/>
                <w:spacing w:val="-4"/>
                <w:sz w:val="20"/>
              </w:rPr>
              <w:t xml:space="preserve"> </w:t>
            </w:r>
            <w:proofErr w:type="spellStart"/>
            <w:r>
              <w:rPr>
                <w:rFonts w:ascii="Arial"/>
                <w:b/>
                <w:sz w:val="20"/>
              </w:rPr>
              <w:t>sepium</w:t>
            </w:r>
            <w:proofErr w:type="spellEnd"/>
            <w:r>
              <w:rPr>
                <w:rFonts w:ascii="Arial"/>
                <w:b/>
                <w:spacing w:val="-7"/>
                <w:sz w:val="20"/>
              </w:rPr>
              <w:t xml:space="preserve"> </w:t>
            </w:r>
            <w:r>
              <w:rPr>
                <w:rFonts w:ascii="Arial"/>
                <w:b/>
                <w:sz w:val="20"/>
              </w:rPr>
              <w:t>on</w:t>
            </w:r>
            <w:r>
              <w:rPr>
                <w:rFonts w:ascii="Arial"/>
                <w:b/>
                <w:spacing w:val="-5"/>
                <w:sz w:val="20"/>
              </w:rPr>
              <w:t xml:space="preserve"> </w:t>
            </w:r>
            <w:r>
              <w:rPr>
                <w:rFonts w:ascii="Arial"/>
                <w:b/>
                <w:sz w:val="20"/>
              </w:rPr>
              <w:t>Blood</w:t>
            </w:r>
            <w:r>
              <w:rPr>
                <w:rFonts w:ascii="Arial"/>
                <w:b/>
                <w:spacing w:val="-6"/>
                <w:sz w:val="20"/>
              </w:rPr>
              <w:t xml:space="preserve"> </w:t>
            </w:r>
            <w:r>
              <w:rPr>
                <w:rFonts w:ascii="Arial"/>
                <w:b/>
                <w:sz w:val="20"/>
              </w:rPr>
              <w:t>Glucose</w:t>
            </w:r>
            <w:r>
              <w:rPr>
                <w:rFonts w:ascii="Arial"/>
                <w:b/>
                <w:spacing w:val="-5"/>
                <w:sz w:val="20"/>
              </w:rPr>
              <w:t xml:space="preserve"> </w:t>
            </w:r>
            <w:r>
              <w:rPr>
                <w:rFonts w:ascii="Arial"/>
                <w:b/>
                <w:sz w:val="20"/>
              </w:rPr>
              <w:t>and</w:t>
            </w:r>
            <w:r>
              <w:rPr>
                <w:rFonts w:ascii="Arial"/>
                <w:b/>
                <w:spacing w:val="-3"/>
                <w:sz w:val="20"/>
              </w:rPr>
              <w:t xml:space="preserve"> </w:t>
            </w:r>
            <w:r>
              <w:rPr>
                <w:rFonts w:ascii="Arial"/>
                <w:b/>
                <w:sz w:val="20"/>
              </w:rPr>
              <w:t>Liver</w:t>
            </w:r>
            <w:r>
              <w:rPr>
                <w:rFonts w:ascii="Arial"/>
                <w:b/>
                <w:spacing w:val="-8"/>
                <w:sz w:val="20"/>
              </w:rPr>
              <w:t xml:space="preserve"> </w:t>
            </w:r>
            <w:r>
              <w:rPr>
                <w:rFonts w:ascii="Arial"/>
                <w:b/>
                <w:sz w:val="20"/>
              </w:rPr>
              <w:t>Function</w:t>
            </w:r>
            <w:r>
              <w:rPr>
                <w:rFonts w:ascii="Arial"/>
                <w:b/>
                <w:spacing w:val="-5"/>
                <w:sz w:val="20"/>
              </w:rPr>
              <w:t xml:space="preserve"> </w:t>
            </w:r>
            <w:r>
              <w:rPr>
                <w:rFonts w:ascii="Arial"/>
                <w:b/>
                <w:sz w:val="20"/>
              </w:rPr>
              <w:t>Parameters</w:t>
            </w:r>
            <w:r>
              <w:rPr>
                <w:rFonts w:ascii="Arial"/>
                <w:b/>
                <w:spacing w:val="-7"/>
                <w:sz w:val="20"/>
              </w:rPr>
              <w:t xml:space="preserve"> </w:t>
            </w:r>
            <w:r>
              <w:rPr>
                <w:rFonts w:ascii="Arial"/>
                <w:b/>
                <w:sz w:val="20"/>
              </w:rPr>
              <w:t>in</w:t>
            </w:r>
            <w:r>
              <w:rPr>
                <w:rFonts w:ascii="Arial"/>
                <w:b/>
                <w:spacing w:val="-5"/>
                <w:sz w:val="20"/>
              </w:rPr>
              <w:t xml:space="preserve"> </w:t>
            </w:r>
            <w:r>
              <w:rPr>
                <w:rFonts w:ascii="Arial"/>
                <w:b/>
                <w:sz w:val="20"/>
              </w:rPr>
              <w:t>Wistar</w:t>
            </w:r>
            <w:r>
              <w:rPr>
                <w:rFonts w:ascii="Arial"/>
                <w:b/>
                <w:spacing w:val="-5"/>
                <w:sz w:val="20"/>
              </w:rPr>
              <w:t xml:space="preserve"> </w:t>
            </w:r>
            <w:r>
              <w:rPr>
                <w:rFonts w:ascii="Arial"/>
                <w:b/>
                <w:spacing w:val="-4"/>
                <w:sz w:val="20"/>
              </w:rPr>
              <w:t>Rats</w:t>
            </w:r>
          </w:p>
        </w:tc>
      </w:tr>
      <w:tr w:rsidR="00D24684">
        <w:trPr>
          <w:trHeight w:val="333"/>
        </w:trPr>
        <w:tc>
          <w:tcPr>
            <w:tcW w:w="5168" w:type="dxa"/>
          </w:tcPr>
          <w:p w:rsidR="00D24684" w:rsidRDefault="00B02BDB">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69" w:type="dxa"/>
          </w:tcPr>
          <w:p w:rsidR="00D24684" w:rsidRDefault="00D24684">
            <w:pPr>
              <w:pStyle w:val="TableParagraph"/>
              <w:ind w:left="0"/>
              <w:rPr>
                <w:sz w:val="18"/>
              </w:rPr>
            </w:pPr>
          </w:p>
        </w:tc>
      </w:tr>
    </w:tbl>
    <w:p w:rsidR="00D24684" w:rsidRDefault="00D24684">
      <w:pPr>
        <w:pStyle w:val="BodyText"/>
        <w:rPr>
          <w:b w:val="0"/>
        </w:rPr>
      </w:pPr>
    </w:p>
    <w:p w:rsidR="00D24684" w:rsidRDefault="00D24684">
      <w:pPr>
        <w:rPr>
          <w:sz w:val="20"/>
        </w:rPr>
        <w:sectPr w:rsidR="00D24684">
          <w:headerReference w:type="default" r:id="rId8"/>
          <w:footerReference w:type="default" r:id="rId9"/>
          <w:type w:val="continuous"/>
          <w:pgSz w:w="23820" w:h="16840" w:orient="landscape"/>
          <w:pgMar w:top="1820" w:right="1275" w:bottom="880" w:left="1275" w:header="1280" w:footer="700" w:gutter="0"/>
          <w:pgNumType w:start="1"/>
          <w:cols w:space="720"/>
        </w:sectPr>
      </w:pPr>
    </w:p>
    <w:p w:rsidR="00D24684" w:rsidRDefault="00D24684">
      <w:pPr>
        <w:pStyle w:val="BodyText"/>
        <w:spacing w:before="13"/>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D24684">
        <w:trPr>
          <w:trHeight w:val="453"/>
        </w:trPr>
        <w:tc>
          <w:tcPr>
            <w:tcW w:w="21153" w:type="dxa"/>
            <w:gridSpan w:val="3"/>
            <w:tcBorders>
              <w:top w:val="nil"/>
              <w:left w:val="nil"/>
              <w:right w:val="nil"/>
            </w:tcBorders>
          </w:tcPr>
          <w:p w:rsidR="00D24684" w:rsidRDefault="00B02BDB">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D24684">
        <w:trPr>
          <w:trHeight w:val="964"/>
        </w:trPr>
        <w:tc>
          <w:tcPr>
            <w:tcW w:w="5353" w:type="dxa"/>
          </w:tcPr>
          <w:p w:rsidR="00D24684" w:rsidRDefault="00D24684">
            <w:pPr>
              <w:pStyle w:val="TableParagraph"/>
              <w:ind w:left="0"/>
              <w:rPr>
                <w:sz w:val="18"/>
              </w:rPr>
            </w:pPr>
          </w:p>
        </w:tc>
        <w:tc>
          <w:tcPr>
            <w:tcW w:w="9356" w:type="dxa"/>
          </w:tcPr>
          <w:p w:rsidR="00D24684" w:rsidRDefault="00B02BDB">
            <w:pPr>
              <w:pStyle w:val="TableParagraph"/>
              <w:spacing w:line="228" w:lineRule="exact"/>
              <w:rPr>
                <w:b/>
                <w:sz w:val="20"/>
              </w:rPr>
            </w:pPr>
            <w:r>
              <w:rPr>
                <w:b/>
                <w:sz w:val="20"/>
              </w:rPr>
              <w:t>Reviewer’s</w:t>
            </w:r>
            <w:r>
              <w:rPr>
                <w:b/>
                <w:spacing w:val="-10"/>
                <w:sz w:val="20"/>
              </w:rPr>
              <w:t xml:space="preserve"> </w:t>
            </w:r>
            <w:r>
              <w:rPr>
                <w:b/>
                <w:spacing w:val="-2"/>
                <w:sz w:val="20"/>
              </w:rPr>
              <w:t>comment</w:t>
            </w:r>
          </w:p>
          <w:p w:rsidR="00D24684" w:rsidRDefault="00B02BDB">
            <w:pPr>
              <w:pStyle w:val="TableParagraph"/>
              <w:ind w:right="138"/>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rsidR="00D24684" w:rsidRDefault="00B02BDB">
            <w:pPr>
              <w:pStyle w:val="TableParagraph"/>
              <w:spacing w:line="252" w:lineRule="auto"/>
              <w:ind w:left="108" w:right="86"/>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D24684">
        <w:trPr>
          <w:trHeight w:val="1264"/>
        </w:trPr>
        <w:tc>
          <w:tcPr>
            <w:tcW w:w="5353" w:type="dxa"/>
          </w:tcPr>
          <w:p w:rsidR="00D24684" w:rsidRDefault="00B02BDB">
            <w:pPr>
              <w:pStyle w:val="TableParagraph"/>
              <w:ind w:left="467" w:right="200"/>
              <w:rPr>
                <w:b/>
                <w:sz w:val="20"/>
              </w:rPr>
            </w:pPr>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D24684" w:rsidRDefault="00B02BDB">
            <w:pPr>
              <w:pStyle w:val="TableParagraph"/>
              <w:tabs>
                <w:tab w:val="left" w:pos="827"/>
              </w:tabs>
              <w:ind w:left="827" w:right="1068" w:hanging="360"/>
              <w:rPr>
                <w:b/>
                <w:sz w:val="20"/>
              </w:rPr>
            </w:pPr>
            <w:r>
              <w:rPr>
                <w:spacing w:val="-10"/>
                <w:sz w:val="20"/>
              </w:rPr>
              <w:t>-</w:t>
            </w:r>
            <w:r>
              <w:rPr>
                <w:sz w:val="20"/>
              </w:rPr>
              <w:tab/>
            </w:r>
            <w:r>
              <w:rPr>
                <w:b/>
                <w:sz w:val="20"/>
              </w:rPr>
              <w:t>The</w:t>
            </w:r>
            <w:r>
              <w:rPr>
                <w:b/>
                <w:spacing w:val="-4"/>
                <w:sz w:val="20"/>
              </w:rPr>
              <w:t xml:space="preserve"> </w:t>
            </w:r>
            <w:r>
              <w:rPr>
                <w:b/>
                <w:sz w:val="20"/>
              </w:rPr>
              <w:t>article</w:t>
            </w:r>
            <w:r>
              <w:rPr>
                <w:b/>
                <w:spacing w:val="-4"/>
                <w:sz w:val="20"/>
              </w:rPr>
              <w:t xml:space="preserve"> </w:t>
            </w:r>
            <w:r>
              <w:rPr>
                <w:b/>
                <w:sz w:val="20"/>
              </w:rPr>
              <w:t>includes</w:t>
            </w:r>
            <w:r>
              <w:rPr>
                <w:b/>
                <w:spacing w:val="-5"/>
                <w:sz w:val="20"/>
              </w:rPr>
              <w:t xml:space="preserve"> </w:t>
            </w:r>
            <w:r>
              <w:rPr>
                <w:b/>
                <w:sz w:val="20"/>
              </w:rPr>
              <w:t>valuable</w:t>
            </w:r>
            <w:r>
              <w:rPr>
                <w:b/>
                <w:spacing w:val="-2"/>
                <w:sz w:val="20"/>
              </w:rPr>
              <w:t xml:space="preserve"> </w:t>
            </w:r>
            <w:r>
              <w:rPr>
                <w:b/>
                <w:sz w:val="20"/>
              </w:rPr>
              <w:t>information</w:t>
            </w:r>
            <w:r>
              <w:rPr>
                <w:b/>
                <w:spacing w:val="-5"/>
                <w:sz w:val="20"/>
              </w:rPr>
              <w:t xml:space="preserve"> </w:t>
            </w:r>
            <w:r>
              <w:rPr>
                <w:b/>
                <w:sz w:val="20"/>
              </w:rPr>
              <w:t>about</w:t>
            </w:r>
            <w:r>
              <w:rPr>
                <w:b/>
                <w:spacing w:val="-4"/>
                <w:sz w:val="20"/>
              </w:rPr>
              <w:t xml:space="preserve"> </w:t>
            </w:r>
            <w:r>
              <w:rPr>
                <w:b/>
                <w:sz w:val="20"/>
              </w:rPr>
              <w:t>the</w:t>
            </w:r>
            <w:r>
              <w:rPr>
                <w:b/>
                <w:spacing w:val="-4"/>
                <w:sz w:val="20"/>
              </w:rPr>
              <w:t xml:space="preserve"> </w:t>
            </w:r>
            <w:r>
              <w:rPr>
                <w:b/>
                <w:sz w:val="20"/>
              </w:rPr>
              <w:t>importance</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current</w:t>
            </w:r>
            <w:r>
              <w:rPr>
                <w:b/>
                <w:spacing w:val="-4"/>
                <w:sz w:val="20"/>
              </w:rPr>
              <w:t xml:space="preserve"> </w:t>
            </w:r>
            <w:r>
              <w:rPr>
                <w:b/>
                <w:sz w:val="20"/>
              </w:rPr>
              <w:t>study</w:t>
            </w:r>
            <w:r>
              <w:rPr>
                <w:b/>
                <w:spacing w:val="-3"/>
                <w:sz w:val="20"/>
              </w:rPr>
              <w:t xml:space="preserve"> </w:t>
            </w:r>
            <w:r>
              <w:rPr>
                <w:b/>
                <w:sz w:val="20"/>
              </w:rPr>
              <w:t>for conducting many studies</w:t>
            </w:r>
          </w:p>
          <w:p w:rsidR="00D24684" w:rsidRDefault="00B02BDB">
            <w:pPr>
              <w:pStyle w:val="TableParagraph"/>
              <w:rPr>
                <w:b/>
                <w:sz w:val="20"/>
              </w:rPr>
            </w:pPr>
            <w:r>
              <w:rPr>
                <w:b/>
                <w:sz w:val="20"/>
              </w:rPr>
              <w:t>The</w:t>
            </w:r>
            <w:r>
              <w:rPr>
                <w:b/>
                <w:spacing w:val="-3"/>
                <w:sz w:val="20"/>
              </w:rPr>
              <w:t xml:space="preserve"> </w:t>
            </w:r>
            <w:r>
              <w:rPr>
                <w:b/>
                <w:sz w:val="20"/>
              </w:rPr>
              <w:t>article</w:t>
            </w:r>
            <w:r>
              <w:rPr>
                <w:b/>
                <w:spacing w:val="-3"/>
                <w:sz w:val="20"/>
              </w:rPr>
              <w:t xml:space="preserve"> </w:t>
            </w:r>
            <w:r>
              <w:rPr>
                <w:b/>
                <w:sz w:val="20"/>
              </w:rPr>
              <w:t>contains</w:t>
            </w:r>
            <w:r>
              <w:rPr>
                <w:b/>
                <w:spacing w:val="-4"/>
                <w:sz w:val="20"/>
              </w:rPr>
              <w:t xml:space="preserve"> </w:t>
            </w:r>
            <w:r>
              <w:rPr>
                <w:b/>
                <w:sz w:val="20"/>
              </w:rPr>
              <w:t>information</w:t>
            </w:r>
            <w:r>
              <w:rPr>
                <w:b/>
                <w:spacing w:val="-4"/>
                <w:sz w:val="20"/>
              </w:rPr>
              <w:t xml:space="preserve"> </w:t>
            </w:r>
            <w:r>
              <w:rPr>
                <w:b/>
                <w:sz w:val="20"/>
              </w:rPr>
              <w:t>that</w:t>
            </w:r>
            <w:r>
              <w:rPr>
                <w:b/>
                <w:spacing w:val="-3"/>
                <w:sz w:val="20"/>
              </w:rPr>
              <w:t xml:space="preserve"> </w:t>
            </w:r>
            <w:r>
              <w:rPr>
                <w:b/>
                <w:sz w:val="20"/>
              </w:rPr>
              <w:t>is</w:t>
            </w:r>
            <w:r>
              <w:rPr>
                <w:b/>
                <w:spacing w:val="-4"/>
                <w:sz w:val="20"/>
              </w:rPr>
              <w:t xml:space="preserve"> </w:t>
            </w:r>
            <w:r>
              <w:rPr>
                <w:b/>
                <w:sz w:val="20"/>
              </w:rPr>
              <w:t>useful</w:t>
            </w:r>
            <w:r>
              <w:rPr>
                <w:b/>
                <w:spacing w:val="-4"/>
                <w:sz w:val="20"/>
              </w:rPr>
              <w:t xml:space="preserve"> </w:t>
            </w:r>
            <w:r>
              <w:rPr>
                <w:b/>
                <w:sz w:val="20"/>
              </w:rPr>
              <w:t>to many</w:t>
            </w:r>
            <w:r>
              <w:rPr>
                <w:b/>
                <w:spacing w:val="-3"/>
                <w:sz w:val="20"/>
              </w:rPr>
              <w:t xml:space="preserve"> </w:t>
            </w:r>
            <w:r>
              <w:rPr>
                <w:b/>
                <w:sz w:val="20"/>
              </w:rPr>
              <w:t>researchers</w:t>
            </w:r>
            <w:r>
              <w:rPr>
                <w:b/>
                <w:spacing w:val="-4"/>
                <w:sz w:val="20"/>
              </w:rPr>
              <w:t xml:space="preserve"> </w:t>
            </w:r>
            <w:r>
              <w:rPr>
                <w:b/>
                <w:sz w:val="20"/>
              </w:rPr>
              <w:t>in</w:t>
            </w:r>
            <w:r>
              <w:rPr>
                <w:b/>
                <w:spacing w:val="-4"/>
                <w:sz w:val="20"/>
              </w:rPr>
              <w:t xml:space="preserve"> </w:t>
            </w:r>
            <w:r>
              <w:rPr>
                <w:b/>
                <w:sz w:val="20"/>
              </w:rPr>
              <w:t>several</w:t>
            </w:r>
            <w:r>
              <w:rPr>
                <w:b/>
                <w:spacing w:val="-4"/>
                <w:sz w:val="20"/>
              </w:rPr>
              <w:t xml:space="preserve"> </w:t>
            </w:r>
            <w:r>
              <w:rPr>
                <w:b/>
                <w:sz w:val="20"/>
              </w:rPr>
              <w:t>specializations</w:t>
            </w:r>
            <w:r>
              <w:rPr>
                <w:b/>
                <w:spacing w:val="-4"/>
                <w:sz w:val="20"/>
              </w:rPr>
              <w:t xml:space="preserve"> </w:t>
            </w:r>
            <w:r>
              <w:rPr>
                <w:b/>
                <w:sz w:val="20"/>
              </w:rPr>
              <w:t>such</w:t>
            </w:r>
            <w:r>
              <w:rPr>
                <w:b/>
                <w:spacing w:val="-4"/>
                <w:sz w:val="20"/>
              </w:rPr>
              <w:t xml:space="preserve"> </w:t>
            </w:r>
            <w:r>
              <w:rPr>
                <w:b/>
                <w:sz w:val="20"/>
              </w:rPr>
              <w:t xml:space="preserve">as physiology, </w:t>
            </w:r>
            <w:proofErr w:type="spellStart"/>
            <w:r>
              <w:rPr>
                <w:b/>
                <w:sz w:val="20"/>
              </w:rPr>
              <w:t>medicin</w:t>
            </w:r>
            <w:proofErr w:type="spellEnd"/>
            <w:r>
              <w:rPr>
                <w:b/>
                <w:sz w:val="20"/>
              </w:rPr>
              <w:t>, and others</w:t>
            </w:r>
          </w:p>
        </w:tc>
        <w:tc>
          <w:tcPr>
            <w:tcW w:w="6444" w:type="dxa"/>
          </w:tcPr>
          <w:p w:rsidR="00D24684" w:rsidRDefault="00D24684">
            <w:pPr>
              <w:pStyle w:val="TableParagraph"/>
              <w:ind w:left="0"/>
              <w:rPr>
                <w:sz w:val="18"/>
              </w:rPr>
            </w:pPr>
          </w:p>
        </w:tc>
      </w:tr>
      <w:tr w:rsidR="00D24684">
        <w:trPr>
          <w:trHeight w:val="1262"/>
        </w:trPr>
        <w:tc>
          <w:tcPr>
            <w:tcW w:w="5353" w:type="dxa"/>
          </w:tcPr>
          <w:p w:rsidR="00D24684" w:rsidRDefault="00B02BDB">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D24684" w:rsidRDefault="00B02BDB">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D24684" w:rsidRDefault="00B02BDB">
            <w:pPr>
              <w:pStyle w:val="TableParagraph"/>
              <w:spacing w:line="228" w:lineRule="exact"/>
              <w:ind w:left="467"/>
              <w:rPr>
                <w:b/>
                <w:sz w:val="20"/>
              </w:rPr>
            </w:pPr>
            <w:r>
              <w:rPr>
                <w:b/>
                <w:sz w:val="20"/>
              </w:rPr>
              <w:t>The</w:t>
            </w:r>
            <w:r>
              <w:rPr>
                <w:b/>
                <w:spacing w:val="-3"/>
                <w:sz w:val="20"/>
              </w:rPr>
              <w:t xml:space="preserve"> </w:t>
            </w:r>
            <w:r>
              <w:rPr>
                <w:b/>
                <w:sz w:val="20"/>
              </w:rPr>
              <w:t>aim</w:t>
            </w:r>
            <w:r>
              <w:rPr>
                <w:b/>
                <w:spacing w:val="-4"/>
                <w:sz w:val="20"/>
              </w:rPr>
              <w:t xml:space="preserve"> </w:t>
            </w:r>
            <w:r>
              <w:rPr>
                <w:b/>
                <w:sz w:val="20"/>
              </w:rPr>
              <w:t>is</w:t>
            </w:r>
            <w:r>
              <w:rPr>
                <w:b/>
                <w:spacing w:val="-3"/>
                <w:sz w:val="20"/>
              </w:rPr>
              <w:t xml:space="preserve"> </w:t>
            </w:r>
            <w:r>
              <w:rPr>
                <w:b/>
                <w:spacing w:val="-4"/>
                <w:sz w:val="20"/>
              </w:rPr>
              <w:t>clear</w:t>
            </w:r>
          </w:p>
          <w:p w:rsidR="00D24684" w:rsidRDefault="00B02BDB">
            <w:pPr>
              <w:pStyle w:val="TableParagraph"/>
              <w:ind w:left="467"/>
              <w:rPr>
                <w:b/>
                <w:spacing w:val="-2"/>
                <w:sz w:val="20"/>
              </w:rPr>
            </w:pPr>
            <w:r>
              <w:rPr>
                <w:b/>
                <w:sz w:val="20"/>
              </w:rPr>
              <w:t>●The</w:t>
            </w:r>
            <w:r>
              <w:rPr>
                <w:b/>
                <w:spacing w:val="-6"/>
                <w:sz w:val="20"/>
              </w:rPr>
              <w:t xml:space="preserve"> </w:t>
            </w:r>
            <w:r>
              <w:rPr>
                <w:b/>
                <w:sz w:val="20"/>
              </w:rPr>
              <w:t>title</w:t>
            </w:r>
            <w:r>
              <w:rPr>
                <w:b/>
                <w:spacing w:val="-5"/>
                <w:sz w:val="20"/>
              </w:rPr>
              <w:t xml:space="preserve"> </w:t>
            </w:r>
            <w:r>
              <w:rPr>
                <w:b/>
                <w:sz w:val="20"/>
              </w:rPr>
              <w:t>is</w:t>
            </w:r>
            <w:r>
              <w:rPr>
                <w:b/>
                <w:spacing w:val="-6"/>
                <w:sz w:val="20"/>
              </w:rPr>
              <w:t xml:space="preserve"> </w:t>
            </w:r>
            <w:r>
              <w:rPr>
                <w:b/>
                <w:sz w:val="20"/>
              </w:rPr>
              <w:t>informative</w:t>
            </w:r>
            <w:r>
              <w:rPr>
                <w:b/>
                <w:spacing w:val="-5"/>
                <w:sz w:val="20"/>
              </w:rPr>
              <w:t xml:space="preserve"> </w:t>
            </w:r>
            <w:r>
              <w:rPr>
                <w:b/>
                <w:sz w:val="20"/>
              </w:rPr>
              <w:t>and</w:t>
            </w:r>
            <w:r>
              <w:rPr>
                <w:b/>
                <w:spacing w:val="-4"/>
                <w:sz w:val="20"/>
              </w:rPr>
              <w:t xml:space="preserve"> </w:t>
            </w:r>
            <w:r>
              <w:rPr>
                <w:b/>
                <w:spacing w:val="-2"/>
                <w:sz w:val="20"/>
              </w:rPr>
              <w:t>relevant</w:t>
            </w:r>
          </w:p>
          <w:p w:rsidR="00C54061" w:rsidRDefault="00C54061">
            <w:pPr>
              <w:pStyle w:val="TableParagraph"/>
              <w:ind w:left="467"/>
              <w:rPr>
                <w:sz w:val="20"/>
              </w:rPr>
            </w:pPr>
            <w:r>
              <w:rPr>
                <w:sz w:val="20"/>
              </w:rPr>
              <w:t>The</w:t>
            </w:r>
            <w:r>
              <w:rPr>
                <w:spacing w:val="-3"/>
                <w:sz w:val="20"/>
              </w:rPr>
              <w:t xml:space="preserve"> </w:t>
            </w:r>
            <w:r>
              <w:rPr>
                <w:sz w:val="20"/>
              </w:rPr>
              <w:t>title</w:t>
            </w:r>
            <w:r>
              <w:rPr>
                <w:spacing w:val="-3"/>
                <w:sz w:val="20"/>
              </w:rPr>
              <w:t xml:space="preserve"> </w:t>
            </w:r>
            <w:r>
              <w:rPr>
                <w:sz w:val="20"/>
              </w:rPr>
              <w:t>is</w:t>
            </w:r>
            <w:r>
              <w:rPr>
                <w:spacing w:val="-4"/>
                <w:sz w:val="20"/>
              </w:rPr>
              <w:t xml:space="preserve"> </w:t>
            </w:r>
            <w:r>
              <w:rPr>
                <w:sz w:val="20"/>
              </w:rPr>
              <w:t>informative</w:t>
            </w:r>
            <w:r>
              <w:rPr>
                <w:spacing w:val="-3"/>
                <w:sz w:val="20"/>
              </w:rPr>
              <w:t xml:space="preserve"> </w:t>
            </w:r>
            <w:r>
              <w:rPr>
                <w:sz w:val="20"/>
              </w:rPr>
              <w:t>and</w:t>
            </w:r>
            <w:r>
              <w:rPr>
                <w:spacing w:val="-2"/>
                <w:sz w:val="20"/>
              </w:rPr>
              <w:t xml:space="preserve"> </w:t>
            </w:r>
            <w:r>
              <w:rPr>
                <w:sz w:val="20"/>
              </w:rPr>
              <w:t>relevant,</w:t>
            </w:r>
            <w:r>
              <w:rPr>
                <w:spacing w:val="-3"/>
                <w:sz w:val="20"/>
              </w:rPr>
              <w:t xml:space="preserve"> </w:t>
            </w:r>
            <w:r>
              <w:rPr>
                <w:sz w:val="20"/>
              </w:rPr>
              <w:t>and</w:t>
            </w:r>
            <w:r>
              <w:rPr>
                <w:spacing w:val="-2"/>
                <w:sz w:val="20"/>
              </w:rPr>
              <w:t xml:space="preserve"> </w:t>
            </w:r>
            <w:r>
              <w:rPr>
                <w:sz w:val="20"/>
              </w:rPr>
              <w:t>the</w:t>
            </w:r>
            <w:r>
              <w:rPr>
                <w:spacing w:val="-3"/>
                <w:sz w:val="20"/>
              </w:rPr>
              <w:t xml:space="preserve"> </w:t>
            </w:r>
            <w:r>
              <w:rPr>
                <w:sz w:val="20"/>
              </w:rPr>
              <w:t>aim</w:t>
            </w:r>
            <w:r>
              <w:rPr>
                <w:spacing w:val="-5"/>
                <w:sz w:val="20"/>
              </w:rPr>
              <w:t xml:space="preserve"> </w:t>
            </w:r>
            <w:r>
              <w:rPr>
                <w:sz w:val="20"/>
              </w:rPr>
              <w:t>of</w:t>
            </w:r>
            <w:r>
              <w:rPr>
                <w:spacing w:val="-5"/>
                <w:sz w:val="20"/>
              </w:rPr>
              <w:t xml:space="preserve"> </w:t>
            </w:r>
            <w:r>
              <w:rPr>
                <w:sz w:val="20"/>
              </w:rPr>
              <w:t>the</w:t>
            </w:r>
            <w:r>
              <w:rPr>
                <w:spacing w:val="-3"/>
                <w:sz w:val="20"/>
              </w:rPr>
              <w:t xml:space="preserve"> </w:t>
            </w:r>
            <w:r>
              <w:rPr>
                <w:sz w:val="20"/>
              </w:rPr>
              <w:t>study</w:t>
            </w:r>
            <w:r>
              <w:rPr>
                <w:spacing w:val="-4"/>
                <w:sz w:val="20"/>
              </w:rPr>
              <w:t xml:space="preserve"> </w:t>
            </w:r>
            <w:r>
              <w:rPr>
                <w:sz w:val="20"/>
              </w:rPr>
              <w:t>is</w:t>
            </w:r>
            <w:r>
              <w:rPr>
                <w:spacing w:val="-4"/>
                <w:sz w:val="20"/>
              </w:rPr>
              <w:t xml:space="preserve"> </w:t>
            </w:r>
            <w:r>
              <w:rPr>
                <w:sz w:val="20"/>
              </w:rPr>
              <w:t>clear.</w:t>
            </w:r>
            <w:r>
              <w:rPr>
                <w:spacing w:val="-3"/>
                <w:sz w:val="20"/>
              </w:rPr>
              <w:t xml:space="preserve"> </w:t>
            </w:r>
            <w:r>
              <w:rPr>
                <w:sz w:val="20"/>
              </w:rPr>
              <w:t>But</w:t>
            </w:r>
            <w:r>
              <w:rPr>
                <w:spacing w:val="-4"/>
                <w:sz w:val="20"/>
              </w:rPr>
              <w:t xml:space="preserve"> </w:t>
            </w:r>
            <w:r>
              <w:rPr>
                <w:sz w:val="20"/>
              </w:rPr>
              <w:t>it need change</w:t>
            </w:r>
          </w:p>
          <w:p w:rsidR="00451A55" w:rsidRDefault="00451A55" w:rsidP="00451A55">
            <w:pPr>
              <w:spacing w:line="268" w:lineRule="auto"/>
              <w:ind w:left="100" w:right="98"/>
              <w:jc w:val="both"/>
              <w:rPr>
                <w:rFonts w:ascii="Arial"/>
                <w:b/>
              </w:rPr>
            </w:pPr>
            <w:r>
              <w:rPr>
                <w:sz w:val="24"/>
              </w:rPr>
              <w:t>The title is clear and directly related to the content of the study. However, it could be more</w:t>
            </w:r>
            <w:r>
              <w:rPr>
                <w:spacing w:val="42"/>
                <w:sz w:val="24"/>
              </w:rPr>
              <w:t xml:space="preserve"> </w:t>
            </w:r>
            <w:r>
              <w:rPr>
                <w:sz w:val="24"/>
              </w:rPr>
              <w:t>specific.</w:t>
            </w:r>
            <w:r>
              <w:rPr>
                <w:spacing w:val="49"/>
                <w:sz w:val="24"/>
              </w:rPr>
              <w:t xml:space="preserve"> </w:t>
            </w:r>
            <w:r>
              <w:rPr>
                <w:sz w:val="24"/>
              </w:rPr>
              <w:t>Instead</w:t>
            </w:r>
            <w:r>
              <w:rPr>
                <w:spacing w:val="46"/>
                <w:sz w:val="24"/>
              </w:rPr>
              <w:t xml:space="preserve"> </w:t>
            </w:r>
            <w:r>
              <w:rPr>
                <w:sz w:val="24"/>
              </w:rPr>
              <w:t>of</w:t>
            </w:r>
            <w:r>
              <w:rPr>
                <w:spacing w:val="48"/>
                <w:sz w:val="24"/>
              </w:rPr>
              <w:t xml:space="preserve"> </w:t>
            </w:r>
            <w:r>
              <w:rPr>
                <w:sz w:val="24"/>
              </w:rPr>
              <w:t>"</w:t>
            </w:r>
            <w:r>
              <w:rPr>
                <w:spacing w:val="31"/>
                <w:sz w:val="24"/>
              </w:rPr>
              <w:t xml:space="preserve"> </w:t>
            </w:r>
            <w:r>
              <w:rPr>
                <w:rFonts w:ascii="Arial"/>
                <w:b/>
              </w:rPr>
              <w:t>Effect</w:t>
            </w:r>
            <w:r>
              <w:rPr>
                <w:rFonts w:ascii="Arial"/>
                <w:b/>
                <w:spacing w:val="34"/>
              </w:rPr>
              <w:t xml:space="preserve"> </w:t>
            </w:r>
            <w:r>
              <w:rPr>
                <w:rFonts w:ascii="Arial"/>
                <w:b/>
              </w:rPr>
              <w:t>of</w:t>
            </w:r>
            <w:r>
              <w:rPr>
                <w:rFonts w:ascii="Arial"/>
                <w:b/>
                <w:spacing w:val="32"/>
              </w:rPr>
              <w:t xml:space="preserve"> </w:t>
            </w:r>
            <w:r>
              <w:rPr>
                <w:rFonts w:ascii="Arial"/>
                <w:b/>
              </w:rPr>
              <w:t>Oral</w:t>
            </w:r>
            <w:r>
              <w:rPr>
                <w:rFonts w:ascii="Arial"/>
                <w:b/>
                <w:spacing w:val="34"/>
              </w:rPr>
              <w:t xml:space="preserve"> </w:t>
            </w:r>
            <w:r>
              <w:rPr>
                <w:rFonts w:ascii="Arial"/>
                <w:b/>
              </w:rPr>
              <w:t>Administration</w:t>
            </w:r>
            <w:r>
              <w:rPr>
                <w:rFonts w:ascii="Arial"/>
                <w:b/>
                <w:spacing w:val="30"/>
              </w:rPr>
              <w:t xml:space="preserve"> </w:t>
            </w:r>
            <w:r>
              <w:rPr>
                <w:rFonts w:ascii="Arial"/>
                <w:b/>
              </w:rPr>
              <w:t>of</w:t>
            </w:r>
            <w:r>
              <w:rPr>
                <w:rFonts w:ascii="Arial"/>
                <w:b/>
                <w:spacing w:val="32"/>
              </w:rPr>
              <w:t xml:space="preserve"> </w:t>
            </w:r>
            <w:r>
              <w:rPr>
                <w:rFonts w:ascii="Arial"/>
                <w:b/>
              </w:rPr>
              <w:t>Ethyl</w:t>
            </w:r>
            <w:r>
              <w:rPr>
                <w:rFonts w:ascii="Arial"/>
                <w:b/>
                <w:spacing w:val="37"/>
              </w:rPr>
              <w:t xml:space="preserve"> </w:t>
            </w:r>
            <w:r>
              <w:rPr>
                <w:rFonts w:ascii="Arial"/>
                <w:b/>
              </w:rPr>
              <w:t>Acetate</w:t>
            </w:r>
            <w:r>
              <w:rPr>
                <w:rFonts w:ascii="Arial"/>
                <w:b/>
                <w:spacing w:val="32"/>
              </w:rPr>
              <w:t xml:space="preserve"> </w:t>
            </w:r>
            <w:r>
              <w:rPr>
                <w:rFonts w:ascii="Arial"/>
                <w:b/>
                <w:spacing w:val="-4"/>
              </w:rPr>
              <w:t>Leaf</w:t>
            </w:r>
          </w:p>
          <w:p w:rsidR="00451A55" w:rsidRDefault="00451A55" w:rsidP="00451A55">
            <w:pPr>
              <w:spacing w:before="174"/>
              <w:ind w:left="100"/>
              <w:jc w:val="both"/>
              <w:rPr>
                <w:rFonts w:ascii="Arial MT"/>
                <w:sz w:val="21"/>
              </w:rPr>
            </w:pPr>
            <w:r>
              <w:rPr>
                <w:rFonts w:ascii="Arial"/>
                <w:b/>
              </w:rPr>
              <w:t>Extract</w:t>
            </w:r>
            <w:r>
              <w:rPr>
                <w:rFonts w:ascii="Arial"/>
                <w:b/>
                <w:spacing w:val="-7"/>
              </w:rPr>
              <w:t xml:space="preserve"> </w:t>
            </w:r>
            <w:r>
              <w:rPr>
                <w:rFonts w:ascii="Arial"/>
                <w:b/>
              </w:rPr>
              <w:t>of</w:t>
            </w:r>
            <w:r>
              <w:rPr>
                <w:rFonts w:ascii="Arial"/>
                <w:b/>
                <w:spacing w:val="-4"/>
              </w:rPr>
              <w:t xml:space="preserve"> </w:t>
            </w:r>
            <w:proofErr w:type="spellStart"/>
            <w:r>
              <w:rPr>
                <w:rFonts w:ascii="Arial"/>
                <w:b/>
                <w:i/>
              </w:rPr>
              <w:t>Gliricidia</w:t>
            </w:r>
            <w:proofErr w:type="spellEnd"/>
            <w:r>
              <w:rPr>
                <w:rFonts w:ascii="Arial"/>
                <w:b/>
                <w:i/>
                <w:spacing w:val="-5"/>
              </w:rPr>
              <w:t xml:space="preserve"> </w:t>
            </w:r>
            <w:proofErr w:type="spellStart"/>
            <w:r>
              <w:rPr>
                <w:rFonts w:ascii="Arial"/>
                <w:b/>
                <w:i/>
              </w:rPr>
              <w:t>sepium</w:t>
            </w:r>
            <w:proofErr w:type="spellEnd"/>
            <w:r>
              <w:rPr>
                <w:rFonts w:ascii="Arial"/>
                <w:b/>
                <w:i/>
                <w:spacing w:val="-4"/>
              </w:rPr>
              <w:t xml:space="preserve"> </w:t>
            </w:r>
            <w:r>
              <w:rPr>
                <w:rFonts w:ascii="Arial"/>
                <w:b/>
              </w:rPr>
              <w:t>on</w:t>
            </w:r>
            <w:r>
              <w:rPr>
                <w:rFonts w:ascii="Arial"/>
                <w:b/>
                <w:spacing w:val="-3"/>
              </w:rPr>
              <w:t xml:space="preserve"> </w:t>
            </w:r>
            <w:r>
              <w:rPr>
                <w:rFonts w:ascii="Arial"/>
                <w:b/>
              </w:rPr>
              <w:t>physiological</w:t>
            </w:r>
            <w:r>
              <w:rPr>
                <w:rFonts w:ascii="Arial"/>
                <w:b/>
                <w:spacing w:val="-5"/>
              </w:rPr>
              <w:t xml:space="preserve"> </w:t>
            </w:r>
            <w:r>
              <w:rPr>
                <w:rFonts w:ascii="Arial"/>
                <w:b/>
              </w:rPr>
              <w:t>Parameters</w:t>
            </w:r>
            <w:r>
              <w:rPr>
                <w:rFonts w:ascii="Arial"/>
                <w:b/>
                <w:spacing w:val="-6"/>
              </w:rPr>
              <w:t xml:space="preserve"> </w:t>
            </w:r>
            <w:r>
              <w:rPr>
                <w:rFonts w:ascii="Arial"/>
                <w:b/>
              </w:rPr>
              <w:t>in</w:t>
            </w:r>
            <w:r>
              <w:rPr>
                <w:rFonts w:ascii="Arial"/>
                <w:b/>
                <w:spacing w:val="-5"/>
              </w:rPr>
              <w:t xml:space="preserve"> </w:t>
            </w:r>
            <w:r>
              <w:rPr>
                <w:rFonts w:ascii="Arial"/>
                <w:b/>
              </w:rPr>
              <w:t>Wistar</w:t>
            </w:r>
            <w:r>
              <w:rPr>
                <w:rFonts w:ascii="Arial"/>
                <w:b/>
                <w:spacing w:val="-2"/>
              </w:rPr>
              <w:t xml:space="preserve"> Rats</w:t>
            </w:r>
            <w:r>
              <w:rPr>
                <w:rFonts w:ascii="Arial MT"/>
                <w:spacing w:val="-2"/>
                <w:sz w:val="21"/>
              </w:rPr>
              <w:t>"</w:t>
            </w:r>
          </w:p>
          <w:p w:rsidR="00451A55" w:rsidRDefault="00451A55">
            <w:pPr>
              <w:pStyle w:val="TableParagraph"/>
              <w:ind w:left="467"/>
              <w:rPr>
                <w:b/>
                <w:sz w:val="20"/>
              </w:rPr>
            </w:pPr>
          </w:p>
        </w:tc>
        <w:tc>
          <w:tcPr>
            <w:tcW w:w="6444" w:type="dxa"/>
          </w:tcPr>
          <w:p w:rsidR="00D24684" w:rsidRDefault="008B5894">
            <w:pPr>
              <w:pStyle w:val="TableParagraph"/>
              <w:ind w:left="108" w:right="86"/>
              <w:rPr>
                <w:sz w:val="20"/>
              </w:rPr>
            </w:pPr>
            <w:r>
              <w:rPr>
                <w:sz w:val="20"/>
              </w:rPr>
              <w:t>Ok</w:t>
            </w:r>
          </w:p>
          <w:p w:rsidR="008B5894" w:rsidRDefault="008B5894">
            <w:pPr>
              <w:pStyle w:val="TableParagraph"/>
              <w:ind w:left="108" w:right="86"/>
              <w:rPr>
                <w:sz w:val="20"/>
              </w:rPr>
            </w:pPr>
          </w:p>
        </w:tc>
      </w:tr>
      <w:tr w:rsidR="00D24684">
        <w:trPr>
          <w:trHeight w:val="1262"/>
        </w:trPr>
        <w:tc>
          <w:tcPr>
            <w:tcW w:w="5353" w:type="dxa"/>
          </w:tcPr>
          <w:p w:rsidR="00D24684" w:rsidRDefault="00B02BDB">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D24684" w:rsidRDefault="00B02BDB">
            <w:pPr>
              <w:pStyle w:val="TableParagraph"/>
              <w:spacing w:line="228" w:lineRule="exact"/>
              <w:ind w:left="467"/>
              <w:rPr>
                <w:b/>
                <w:sz w:val="20"/>
              </w:rPr>
            </w:pPr>
            <w:r>
              <w:rPr>
                <w:b/>
                <w:sz w:val="20"/>
              </w:rPr>
              <w:t>it</w:t>
            </w:r>
            <w:r>
              <w:rPr>
                <w:b/>
                <w:spacing w:val="-4"/>
                <w:sz w:val="20"/>
              </w:rPr>
              <w:t xml:space="preserve"> </w:t>
            </w:r>
            <w:r>
              <w:rPr>
                <w:b/>
                <w:sz w:val="20"/>
              </w:rPr>
              <w:t>is</w:t>
            </w:r>
            <w:r>
              <w:rPr>
                <w:b/>
                <w:spacing w:val="-4"/>
                <w:sz w:val="20"/>
              </w:rPr>
              <w:t xml:space="preserve"> </w:t>
            </w:r>
            <w:r>
              <w:rPr>
                <w:b/>
                <w:sz w:val="20"/>
              </w:rPr>
              <w:t>clear</w:t>
            </w:r>
            <w:r>
              <w:rPr>
                <w:b/>
                <w:spacing w:val="-3"/>
                <w:sz w:val="20"/>
              </w:rPr>
              <w:t xml:space="preserve"> </w:t>
            </w:r>
            <w:r>
              <w:rPr>
                <w:b/>
                <w:sz w:val="20"/>
              </w:rPr>
              <w:t>what</w:t>
            </w:r>
            <w:r>
              <w:rPr>
                <w:b/>
                <w:spacing w:val="-3"/>
                <w:sz w:val="20"/>
              </w:rPr>
              <w:t xml:space="preserve"> </w:t>
            </w:r>
            <w:r>
              <w:rPr>
                <w:b/>
                <w:sz w:val="20"/>
              </w:rPr>
              <w:t>is</w:t>
            </w:r>
            <w:r>
              <w:rPr>
                <w:b/>
                <w:spacing w:val="-4"/>
                <w:sz w:val="20"/>
              </w:rPr>
              <w:t xml:space="preserve"> </w:t>
            </w:r>
            <w:r>
              <w:rPr>
                <w:b/>
                <w:sz w:val="20"/>
              </w:rPr>
              <w:t>already</w:t>
            </w:r>
            <w:r>
              <w:rPr>
                <w:b/>
                <w:spacing w:val="-3"/>
                <w:sz w:val="20"/>
              </w:rPr>
              <w:t xml:space="preserve"> </w:t>
            </w:r>
            <w:r>
              <w:rPr>
                <w:b/>
                <w:sz w:val="20"/>
              </w:rPr>
              <w:t>known</w:t>
            </w:r>
            <w:r>
              <w:rPr>
                <w:b/>
                <w:spacing w:val="-4"/>
                <w:sz w:val="20"/>
              </w:rPr>
              <w:t xml:space="preserve"> </w:t>
            </w:r>
            <w:r>
              <w:rPr>
                <w:b/>
                <w:sz w:val="20"/>
              </w:rPr>
              <w:t>about</w:t>
            </w:r>
            <w:r>
              <w:rPr>
                <w:b/>
                <w:spacing w:val="-5"/>
                <w:sz w:val="20"/>
              </w:rPr>
              <w:t xml:space="preserve"> </w:t>
            </w:r>
            <w:r>
              <w:rPr>
                <w:b/>
                <w:sz w:val="20"/>
              </w:rPr>
              <w:t>this</w:t>
            </w:r>
            <w:r>
              <w:rPr>
                <w:b/>
                <w:spacing w:val="-4"/>
                <w:sz w:val="20"/>
              </w:rPr>
              <w:t xml:space="preserve"> </w:t>
            </w:r>
            <w:r>
              <w:rPr>
                <w:b/>
                <w:spacing w:val="-2"/>
                <w:sz w:val="20"/>
              </w:rPr>
              <w:t>topic</w:t>
            </w:r>
          </w:p>
          <w:p w:rsidR="00D24684" w:rsidRDefault="00B02BDB">
            <w:pPr>
              <w:pStyle w:val="TableParagraph"/>
              <w:numPr>
                <w:ilvl w:val="0"/>
                <w:numId w:val="6"/>
              </w:numPr>
              <w:tabs>
                <w:tab w:val="left" w:pos="878"/>
              </w:tabs>
              <w:rPr>
                <w:b/>
                <w:sz w:val="20"/>
              </w:rPr>
            </w:pPr>
            <w:r>
              <w:rPr>
                <w:b/>
                <w:sz w:val="20"/>
              </w:rPr>
              <w:t>the</w:t>
            </w:r>
            <w:r>
              <w:rPr>
                <w:b/>
                <w:spacing w:val="-5"/>
                <w:sz w:val="20"/>
              </w:rPr>
              <w:t xml:space="preserve"> </w:t>
            </w:r>
            <w:r>
              <w:rPr>
                <w:b/>
                <w:sz w:val="20"/>
              </w:rPr>
              <w:t>research</w:t>
            </w:r>
            <w:r>
              <w:rPr>
                <w:b/>
                <w:spacing w:val="-5"/>
                <w:sz w:val="20"/>
              </w:rPr>
              <w:t xml:space="preserve"> </w:t>
            </w:r>
            <w:r>
              <w:rPr>
                <w:b/>
                <w:sz w:val="20"/>
              </w:rPr>
              <w:t>is</w:t>
            </w:r>
            <w:r>
              <w:rPr>
                <w:b/>
                <w:spacing w:val="-4"/>
                <w:sz w:val="20"/>
              </w:rPr>
              <w:t xml:space="preserve"> </w:t>
            </w:r>
            <w:r>
              <w:rPr>
                <w:b/>
                <w:sz w:val="20"/>
              </w:rPr>
              <w:t>clearly</w:t>
            </w:r>
            <w:r>
              <w:rPr>
                <w:b/>
                <w:spacing w:val="-4"/>
                <w:sz w:val="20"/>
              </w:rPr>
              <w:t xml:space="preserve"> </w:t>
            </w:r>
            <w:r>
              <w:rPr>
                <w:b/>
                <w:spacing w:val="-2"/>
                <w:sz w:val="20"/>
              </w:rPr>
              <w:t>outlined</w:t>
            </w:r>
          </w:p>
          <w:p w:rsidR="00D24684" w:rsidRPr="00C54061" w:rsidRDefault="00B02BDB">
            <w:pPr>
              <w:pStyle w:val="TableParagraph"/>
              <w:numPr>
                <w:ilvl w:val="0"/>
                <w:numId w:val="6"/>
              </w:numPr>
              <w:tabs>
                <w:tab w:val="left" w:pos="827"/>
              </w:tabs>
              <w:spacing w:before="1"/>
              <w:ind w:left="827" w:hanging="360"/>
              <w:rPr>
                <w:b/>
                <w:sz w:val="20"/>
              </w:rPr>
            </w:pPr>
            <w:r>
              <w:rPr>
                <w:b/>
                <w:sz w:val="20"/>
              </w:rPr>
              <w:t>the</w:t>
            </w:r>
            <w:r>
              <w:rPr>
                <w:b/>
                <w:spacing w:val="-5"/>
                <w:sz w:val="20"/>
              </w:rPr>
              <w:t xml:space="preserve"> </w:t>
            </w:r>
            <w:r>
              <w:rPr>
                <w:b/>
                <w:sz w:val="20"/>
              </w:rPr>
              <w:t>research</w:t>
            </w:r>
            <w:r>
              <w:rPr>
                <w:b/>
                <w:spacing w:val="-5"/>
                <w:sz w:val="20"/>
              </w:rPr>
              <w:t xml:space="preserve"> </w:t>
            </w:r>
            <w:r>
              <w:rPr>
                <w:b/>
                <w:sz w:val="20"/>
              </w:rPr>
              <w:t>is</w:t>
            </w:r>
            <w:r>
              <w:rPr>
                <w:b/>
                <w:spacing w:val="-5"/>
                <w:sz w:val="20"/>
              </w:rPr>
              <w:t xml:space="preserve"> </w:t>
            </w:r>
            <w:r>
              <w:rPr>
                <w:b/>
                <w:sz w:val="20"/>
              </w:rPr>
              <w:t>justified</w:t>
            </w:r>
            <w:r>
              <w:rPr>
                <w:b/>
                <w:spacing w:val="-5"/>
                <w:sz w:val="20"/>
              </w:rPr>
              <w:t xml:space="preserve"> </w:t>
            </w:r>
            <w:r>
              <w:rPr>
                <w:b/>
                <w:sz w:val="20"/>
              </w:rPr>
              <w:t>given</w:t>
            </w:r>
            <w:r>
              <w:rPr>
                <w:b/>
                <w:spacing w:val="-4"/>
                <w:sz w:val="20"/>
              </w:rPr>
              <w:t xml:space="preserve"> </w:t>
            </w:r>
          </w:p>
          <w:p w:rsidR="00C54061" w:rsidRDefault="00C54061" w:rsidP="00C54061">
            <w:pPr>
              <w:pStyle w:val="TableParagraph"/>
              <w:spacing w:line="223" w:lineRule="exact"/>
              <w:ind w:left="108"/>
              <w:rPr>
                <w:sz w:val="20"/>
              </w:rPr>
            </w:pPr>
            <w:r>
              <w:rPr>
                <w:sz w:val="20"/>
              </w:rPr>
              <w:t>Abstract</w:t>
            </w:r>
            <w:r>
              <w:rPr>
                <w:spacing w:val="-6"/>
                <w:sz w:val="20"/>
              </w:rPr>
              <w:t xml:space="preserve"> </w:t>
            </w:r>
            <w:r>
              <w:rPr>
                <w:sz w:val="20"/>
              </w:rPr>
              <w:t>represents</w:t>
            </w:r>
            <w:r>
              <w:rPr>
                <w:spacing w:val="-5"/>
                <w:sz w:val="20"/>
              </w:rPr>
              <w:t xml:space="preserve"> </w:t>
            </w:r>
            <w:r>
              <w:rPr>
                <w:sz w:val="20"/>
              </w:rPr>
              <w:t>the</w:t>
            </w:r>
            <w:r>
              <w:rPr>
                <w:spacing w:val="-3"/>
                <w:sz w:val="20"/>
              </w:rPr>
              <w:t xml:space="preserve"> </w:t>
            </w:r>
            <w:r>
              <w:rPr>
                <w:sz w:val="20"/>
              </w:rPr>
              <w:t>main</w:t>
            </w:r>
            <w:r>
              <w:rPr>
                <w:spacing w:val="-5"/>
                <w:sz w:val="20"/>
              </w:rPr>
              <w:t xml:space="preserve"> </w:t>
            </w:r>
            <w:r>
              <w:rPr>
                <w:sz w:val="20"/>
              </w:rPr>
              <w:t>objectives</w:t>
            </w:r>
            <w:r>
              <w:rPr>
                <w:spacing w:val="-6"/>
                <w:sz w:val="20"/>
              </w:rPr>
              <w:t xml:space="preserve"> </w:t>
            </w:r>
            <w:r>
              <w:rPr>
                <w:sz w:val="20"/>
              </w:rPr>
              <w:t>of</w:t>
            </w:r>
            <w:r>
              <w:rPr>
                <w:spacing w:val="-6"/>
                <w:sz w:val="20"/>
              </w:rPr>
              <w:t xml:space="preserve"> </w:t>
            </w:r>
            <w:r>
              <w:rPr>
                <w:sz w:val="20"/>
              </w:rPr>
              <w:t>this</w:t>
            </w:r>
            <w:r>
              <w:rPr>
                <w:spacing w:val="-5"/>
                <w:sz w:val="20"/>
              </w:rPr>
              <w:t xml:space="preserve"> </w:t>
            </w:r>
            <w:r>
              <w:rPr>
                <w:spacing w:val="-2"/>
                <w:sz w:val="20"/>
              </w:rPr>
              <w:t>study.</w:t>
            </w:r>
          </w:p>
          <w:p w:rsidR="00C54061" w:rsidRPr="00FC2281" w:rsidRDefault="00C54061" w:rsidP="00C54061">
            <w:pPr>
              <w:pStyle w:val="TableParagraph"/>
              <w:numPr>
                <w:ilvl w:val="0"/>
                <w:numId w:val="6"/>
              </w:numPr>
              <w:tabs>
                <w:tab w:val="left" w:pos="827"/>
              </w:tabs>
              <w:spacing w:before="1"/>
              <w:ind w:left="827" w:hanging="360"/>
              <w:rPr>
                <w:b/>
                <w:sz w:val="20"/>
              </w:rPr>
            </w:pPr>
            <w:r>
              <w:rPr>
                <w:sz w:val="20"/>
              </w:rPr>
              <w:t>The</w:t>
            </w:r>
            <w:r>
              <w:rPr>
                <w:spacing w:val="-6"/>
                <w:sz w:val="20"/>
              </w:rPr>
              <w:t xml:space="preserve"> </w:t>
            </w:r>
            <w:r>
              <w:rPr>
                <w:sz w:val="20"/>
              </w:rPr>
              <w:t>citation</w:t>
            </w:r>
            <w:r>
              <w:rPr>
                <w:spacing w:val="-6"/>
                <w:sz w:val="20"/>
              </w:rPr>
              <w:t xml:space="preserve"> </w:t>
            </w:r>
            <w:r>
              <w:rPr>
                <w:sz w:val="20"/>
              </w:rPr>
              <w:t>style</w:t>
            </w:r>
            <w:r>
              <w:rPr>
                <w:spacing w:val="-6"/>
                <w:sz w:val="20"/>
              </w:rPr>
              <w:t xml:space="preserve"> </w:t>
            </w:r>
            <w:r>
              <w:rPr>
                <w:sz w:val="20"/>
              </w:rPr>
              <w:t>format</w:t>
            </w:r>
            <w:r>
              <w:rPr>
                <w:spacing w:val="-3"/>
                <w:sz w:val="20"/>
              </w:rPr>
              <w:t xml:space="preserve"> </w:t>
            </w:r>
            <w:r>
              <w:rPr>
                <w:sz w:val="20"/>
              </w:rPr>
              <w:t>was</w:t>
            </w:r>
            <w:r>
              <w:rPr>
                <w:spacing w:val="-4"/>
                <w:sz w:val="20"/>
              </w:rPr>
              <w:t xml:space="preserve"> </w:t>
            </w:r>
            <w:r>
              <w:rPr>
                <w:sz w:val="20"/>
              </w:rPr>
              <w:t>correctly</w:t>
            </w:r>
            <w:r>
              <w:rPr>
                <w:spacing w:val="-7"/>
                <w:sz w:val="20"/>
              </w:rPr>
              <w:t xml:space="preserve"> </w:t>
            </w:r>
            <w:r>
              <w:rPr>
                <w:spacing w:val="-2"/>
                <w:sz w:val="20"/>
              </w:rPr>
              <w:t>written</w:t>
            </w:r>
          </w:p>
          <w:p w:rsidR="00FC2281" w:rsidRDefault="00FC2281" w:rsidP="00FC2281">
            <w:pPr>
              <w:spacing w:before="36"/>
              <w:ind w:left="100"/>
              <w:jc w:val="both"/>
              <w:rPr>
                <w:sz w:val="24"/>
              </w:rPr>
            </w:pPr>
            <w:r>
              <w:rPr>
                <w:b/>
                <w:sz w:val="24"/>
              </w:rPr>
              <w:t>Abstract:</w:t>
            </w:r>
            <w:r>
              <w:rPr>
                <w:b/>
                <w:spacing w:val="59"/>
                <w:sz w:val="24"/>
              </w:rPr>
              <w:t xml:space="preserve">  </w:t>
            </w:r>
            <w:r>
              <w:rPr>
                <w:sz w:val="24"/>
              </w:rPr>
              <w:t xml:space="preserve">did not include </w:t>
            </w:r>
            <w:r>
              <w:rPr>
                <w:spacing w:val="-2"/>
                <w:sz w:val="24"/>
              </w:rPr>
              <w:t>introduction</w:t>
            </w:r>
          </w:p>
          <w:p w:rsidR="00FC2281" w:rsidRDefault="00FC2281" w:rsidP="007F2674">
            <w:pPr>
              <w:pStyle w:val="TableParagraph"/>
              <w:tabs>
                <w:tab w:val="left" w:pos="827"/>
              </w:tabs>
              <w:spacing w:before="1"/>
              <w:ind w:left="827"/>
              <w:rPr>
                <w:b/>
                <w:sz w:val="20"/>
              </w:rPr>
            </w:pPr>
          </w:p>
          <w:p w:rsidR="007F2674" w:rsidRDefault="007F2674" w:rsidP="007F2674">
            <w:pPr>
              <w:pStyle w:val="BodyText"/>
              <w:spacing w:before="36" w:line="268" w:lineRule="auto"/>
              <w:ind w:left="100" w:right="98"/>
              <w:jc w:val="both"/>
            </w:pPr>
            <w:r>
              <w:rPr>
                <w:b w:val="0"/>
              </w:rPr>
              <w:t>Clarity and Structure</w:t>
            </w:r>
            <w:r>
              <w:t xml:space="preserve">: The introduction could benefit from better organization and clarity. Consider breaking down the information into sub-sections such as mention on the important of </w:t>
            </w:r>
            <w:proofErr w:type="spellStart"/>
            <w:proofErr w:type="gramStart"/>
            <w:r>
              <w:rPr>
                <w:i/>
              </w:rPr>
              <w:t>G.sepium</w:t>
            </w:r>
            <w:proofErr w:type="spellEnd"/>
            <w:proofErr w:type="gramEnd"/>
            <w:r>
              <w:rPr>
                <w:i/>
              </w:rPr>
              <w:t xml:space="preserve"> </w:t>
            </w:r>
            <w:r>
              <w:t>in different biological studies.</w:t>
            </w:r>
          </w:p>
          <w:p w:rsidR="007F2674" w:rsidRDefault="007F2674" w:rsidP="007F2674">
            <w:pPr>
              <w:pStyle w:val="BodyText"/>
              <w:spacing w:line="268" w:lineRule="auto"/>
              <w:ind w:left="100" w:right="100"/>
              <w:jc w:val="both"/>
            </w:pPr>
            <w:r>
              <w:t>Use</w:t>
            </w:r>
            <w:r>
              <w:rPr>
                <w:spacing w:val="-1"/>
              </w:rPr>
              <w:t xml:space="preserve"> </w:t>
            </w:r>
            <w:r>
              <w:t>of Abbreviations: Some abbreviations were not mention when they</w:t>
            </w:r>
            <w:r>
              <w:rPr>
                <w:spacing w:val="-4"/>
              </w:rPr>
              <w:t xml:space="preserve"> </w:t>
            </w:r>
            <w:r>
              <w:t>first appear in the text.</w:t>
            </w:r>
          </w:p>
          <w:p w:rsidR="007F2674" w:rsidRDefault="007F2674" w:rsidP="007F2674">
            <w:pPr>
              <w:pStyle w:val="TableParagraph"/>
              <w:tabs>
                <w:tab w:val="left" w:pos="827"/>
              </w:tabs>
              <w:spacing w:before="1"/>
              <w:rPr>
                <w:b/>
                <w:sz w:val="20"/>
              </w:rPr>
            </w:pPr>
          </w:p>
        </w:tc>
        <w:tc>
          <w:tcPr>
            <w:tcW w:w="6444" w:type="dxa"/>
          </w:tcPr>
          <w:p w:rsidR="00D24684" w:rsidRDefault="008360CA" w:rsidP="00C54061">
            <w:pPr>
              <w:pStyle w:val="TableParagraph"/>
              <w:tabs>
                <w:tab w:val="left" w:pos="827"/>
              </w:tabs>
              <w:ind w:left="467"/>
              <w:rPr>
                <w:sz w:val="20"/>
              </w:rPr>
            </w:pPr>
            <w:r>
              <w:rPr>
                <w:sz w:val="20"/>
              </w:rPr>
              <w:t>Correction done</w:t>
            </w:r>
          </w:p>
          <w:p w:rsidR="008360CA" w:rsidRDefault="008360CA" w:rsidP="00C54061">
            <w:pPr>
              <w:pStyle w:val="TableParagraph"/>
              <w:tabs>
                <w:tab w:val="left" w:pos="827"/>
              </w:tabs>
              <w:ind w:left="467"/>
              <w:rPr>
                <w:sz w:val="20"/>
              </w:rPr>
            </w:pPr>
          </w:p>
        </w:tc>
      </w:tr>
      <w:tr w:rsidR="00D24684">
        <w:trPr>
          <w:trHeight w:val="950"/>
        </w:trPr>
        <w:tc>
          <w:tcPr>
            <w:tcW w:w="5353" w:type="dxa"/>
          </w:tcPr>
          <w:p w:rsidR="00D24684" w:rsidRDefault="00B02BDB">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D24684" w:rsidRDefault="00B02BDB">
            <w:pPr>
              <w:pStyle w:val="TableParagraph"/>
              <w:numPr>
                <w:ilvl w:val="0"/>
                <w:numId w:val="4"/>
              </w:numPr>
              <w:tabs>
                <w:tab w:val="left" w:pos="1147"/>
              </w:tabs>
              <w:ind w:right="443"/>
              <w:rPr>
                <w:b/>
                <w:sz w:val="20"/>
              </w:rPr>
            </w:pPr>
            <w:r>
              <w:rPr>
                <w:b/>
                <w:sz w:val="20"/>
              </w:rPr>
              <w:t>All</w:t>
            </w:r>
            <w:r>
              <w:rPr>
                <w:b/>
                <w:spacing w:val="-4"/>
                <w:sz w:val="20"/>
              </w:rPr>
              <w:t xml:space="preserve"> </w:t>
            </w:r>
            <w:r>
              <w:rPr>
                <w:b/>
                <w:sz w:val="20"/>
              </w:rPr>
              <w:t>previous</w:t>
            </w:r>
            <w:r>
              <w:rPr>
                <w:b/>
                <w:spacing w:val="-4"/>
                <w:sz w:val="20"/>
              </w:rPr>
              <w:t xml:space="preserve"> </w:t>
            </w:r>
            <w:r>
              <w:rPr>
                <w:b/>
                <w:sz w:val="20"/>
              </w:rPr>
              <w:t>studies</w:t>
            </w:r>
            <w:r>
              <w:rPr>
                <w:b/>
                <w:spacing w:val="-4"/>
                <w:sz w:val="20"/>
              </w:rPr>
              <w:t xml:space="preserve"> </w:t>
            </w:r>
            <w:r>
              <w:rPr>
                <w:b/>
                <w:sz w:val="20"/>
              </w:rPr>
              <w:t>are</w:t>
            </w:r>
            <w:r>
              <w:rPr>
                <w:b/>
                <w:spacing w:val="-3"/>
                <w:sz w:val="20"/>
              </w:rPr>
              <w:t xml:space="preserve"> </w:t>
            </w:r>
            <w:r>
              <w:rPr>
                <w:b/>
                <w:sz w:val="20"/>
              </w:rPr>
              <w:t>showed</w:t>
            </w:r>
            <w:r>
              <w:rPr>
                <w:b/>
                <w:spacing w:val="-3"/>
                <w:sz w:val="20"/>
              </w:rPr>
              <w:t xml:space="preserve"> </w:t>
            </w:r>
            <w:r>
              <w:rPr>
                <w:b/>
                <w:sz w:val="20"/>
              </w:rPr>
              <w:t>from</w:t>
            </w:r>
            <w:r>
              <w:rPr>
                <w:b/>
                <w:spacing w:val="-6"/>
                <w:sz w:val="20"/>
              </w:rPr>
              <w:t xml:space="preserve"> </w:t>
            </w:r>
            <w:r>
              <w:rPr>
                <w:b/>
                <w:sz w:val="20"/>
              </w:rPr>
              <w:t>multiple</w:t>
            </w:r>
            <w:r>
              <w:rPr>
                <w:b/>
                <w:spacing w:val="-3"/>
                <w:sz w:val="20"/>
              </w:rPr>
              <w:t xml:space="preserve"> </w:t>
            </w:r>
            <w:r>
              <w:rPr>
                <w:b/>
                <w:sz w:val="20"/>
              </w:rPr>
              <w:t>angles</w:t>
            </w:r>
            <w:r>
              <w:rPr>
                <w:b/>
                <w:spacing w:val="-4"/>
                <w:sz w:val="20"/>
              </w:rPr>
              <w:t xml:space="preserve"> </w:t>
            </w:r>
            <w:r>
              <w:rPr>
                <w:b/>
                <w:sz w:val="20"/>
              </w:rPr>
              <w:t>and</w:t>
            </w:r>
            <w:r>
              <w:rPr>
                <w:b/>
                <w:spacing w:val="-4"/>
                <w:sz w:val="20"/>
              </w:rPr>
              <w:t xml:space="preserve"> </w:t>
            </w:r>
            <w:r>
              <w:rPr>
                <w:b/>
                <w:sz w:val="20"/>
              </w:rPr>
              <w:t>placed</w:t>
            </w:r>
            <w:r>
              <w:rPr>
                <w:b/>
                <w:spacing w:val="-4"/>
                <w:sz w:val="20"/>
              </w:rPr>
              <w:t xml:space="preserve"> </w:t>
            </w:r>
            <w:r>
              <w:rPr>
                <w:b/>
                <w:sz w:val="20"/>
              </w:rPr>
              <w:t>into</w:t>
            </w:r>
            <w:r>
              <w:rPr>
                <w:b/>
                <w:spacing w:val="-2"/>
                <w:sz w:val="20"/>
              </w:rPr>
              <w:t xml:space="preserve"> </w:t>
            </w:r>
            <w:r>
              <w:rPr>
                <w:b/>
                <w:sz w:val="20"/>
              </w:rPr>
              <w:t>context</w:t>
            </w:r>
            <w:r>
              <w:rPr>
                <w:b/>
                <w:spacing w:val="-3"/>
                <w:sz w:val="20"/>
              </w:rPr>
              <w:t xml:space="preserve"> </w:t>
            </w:r>
            <w:r>
              <w:rPr>
                <w:b/>
                <w:sz w:val="20"/>
              </w:rPr>
              <w:t>without</w:t>
            </w:r>
            <w:r>
              <w:rPr>
                <w:b/>
                <w:spacing w:val="-3"/>
                <w:sz w:val="20"/>
              </w:rPr>
              <w:t xml:space="preserve"> </w:t>
            </w:r>
            <w:r>
              <w:rPr>
                <w:b/>
                <w:sz w:val="20"/>
              </w:rPr>
              <w:t xml:space="preserve">being </w:t>
            </w:r>
            <w:r>
              <w:rPr>
                <w:b/>
                <w:spacing w:val="-2"/>
                <w:sz w:val="20"/>
              </w:rPr>
              <w:t>over-interpreted</w:t>
            </w:r>
          </w:p>
          <w:p w:rsidR="00D24684" w:rsidRPr="00C54061" w:rsidRDefault="00B02BDB">
            <w:pPr>
              <w:pStyle w:val="TableParagraph"/>
              <w:numPr>
                <w:ilvl w:val="0"/>
                <w:numId w:val="4"/>
              </w:numPr>
              <w:tabs>
                <w:tab w:val="left" w:pos="1146"/>
              </w:tabs>
              <w:spacing w:line="245" w:lineRule="exact"/>
              <w:ind w:left="1146" w:hanging="359"/>
              <w:rPr>
                <w:b/>
                <w:sz w:val="20"/>
              </w:rPr>
            </w:pPr>
            <w:r>
              <w:rPr>
                <w:b/>
                <w:sz w:val="20"/>
              </w:rPr>
              <w:t>It</w:t>
            </w:r>
            <w:r>
              <w:rPr>
                <w:b/>
                <w:spacing w:val="-3"/>
                <w:sz w:val="20"/>
              </w:rPr>
              <w:t xml:space="preserve"> </w:t>
            </w:r>
            <w:r>
              <w:rPr>
                <w:b/>
                <w:sz w:val="20"/>
              </w:rPr>
              <w:t>is</w:t>
            </w:r>
            <w:r>
              <w:rPr>
                <w:b/>
                <w:spacing w:val="-4"/>
                <w:sz w:val="20"/>
              </w:rPr>
              <w:t xml:space="preserve"> </w:t>
            </w:r>
            <w:proofErr w:type="gramStart"/>
            <w:r>
              <w:rPr>
                <w:b/>
                <w:sz w:val="20"/>
              </w:rPr>
              <w:t>answer</w:t>
            </w:r>
            <w:proofErr w:type="gramEnd"/>
            <w:r>
              <w:rPr>
                <w:b/>
                <w:spacing w:val="46"/>
                <w:sz w:val="20"/>
              </w:rPr>
              <w:t xml:space="preserve"> </w:t>
            </w:r>
            <w:r>
              <w:rPr>
                <w:b/>
                <w:sz w:val="20"/>
              </w:rPr>
              <w:t>the</w:t>
            </w:r>
            <w:r>
              <w:rPr>
                <w:b/>
                <w:spacing w:val="-3"/>
                <w:sz w:val="20"/>
              </w:rPr>
              <w:t xml:space="preserve"> </w:t>
            </w:r>
            <w:r>
              <w:rPr>
                <w:b/>
                <w:sz w:val="20"/>
              </w:rPr>
              <w:t>aims</w:t>
            </w:r>
            <w:r>
              <w:rPr>
                <w:b/>
                <w:spacing w:val="-3"/>
                <w:sz w:val="20"/>
              </w:rPr>
              <w:t xml:space="preserve"> </w:t>
            </w:r>
            <w:r>
              <w:rPr>
                <w:b/>
                <w:sz w:val="20"/>
              </w:rPr>
              <w:t>of</w:t>
            </w:r>
            <w:r>
              <w:rPr>
                <w:b/>
                <w:spacing w:val="-3"/>
                <w:sz w:val="20"/>
              </w:rPr>
              <w:t xml:space="preserve"> </w:t>
            </w:r>
            <w:r>
              <w:rPr>
                <w:b/>
                <w:sz w:val="20"/>
              </w:rPr>
              <w:t>the</w:t>
            </w:r>
            <w:r>
              <w:rPr>
                <w:b/>
                <w:spacing w:val="-2"/>
                <w:sz w:val="20"/>
              </w:rPr>
              <w:t xml:space="preserve"> study</w:t>
            </w:r>
          </w:p>
          <w:p w:rsidR="00C54061" w:rsidRDefault="00C54061" w:rsidP="00C54061">
            <w:pPr>
              <w:pStyle w:val="TableParagraph"/>
              <w:ind w:left="108" w:right="86"/>
              <w:rPr>
                <w:sz w:val="20"/>
              </w:rPr>
            </w:pPr>
            <w:r>
              <w:rPr>
                <w:sz w:val="20"/>
              </w:rPr>
              <w:t xml:space="preserve">Overall, the review of this study was successful in understanding the current </w:t>
            </w:r>
            <w:r>
              <w:rPr>
                <w:spacing w:val="-2"/>
                <w:sz w:val="20"/>
              </w:rPr>
              <w:t>study</w:t>
            </w:r>
          </w:p>
          <w:p w:rsidR="00C54061" w:rsidRDefault="00C54061" w:rsidP="00C54061">
            <w:pPr>
              <w:pStyle w:val="TableParagraph"/>
              <w:numPr>
                <w:ilvl w:val="0"/>
                <w:numId w:val="4"/>
              </w:numPr>
              <w:tabs>
                <w:tab w:val="left" w:pos="1146"/>
              </w:tabs>
              <w:spacing w:line="245" w:lineRule="exact"/>
              <w:ind w:left="1146" w:hanging="359"/>
              <w:rPr>
                <w:b/>
                <w:sz w:val="20"/>
              </w:rPr>
            </w:pPr>
            <w:r>
              <w:rPr>
                <w:sz w:val="20"/>
              </w:rPr>
              <w:t>The</w:t>
            </w:r>
            <w:r>
              <w:rPr>
                <w:spacing w:val="-5"/>
                <w:sz w:val="20"/>
              </w:rPr>
              <w:t xml:space="preserve"> </w:t>
            </w:r>
            <w:r>
              <w:rPr>
                <w:sz w:val="20"/>
              </w:rPr>
              <w:t>conclusion</w:t>
            </w:r>
            <w:r>
              <w:rPr>
                <w:spacing w:val="-5"/>
                <w:sz w:val="20"/>
              </w:rPr>
              <w:t xml:space="preserve"> </w:t>
            </w:r>
            <w:r>
              <w:rPr>
                <w:sz w:val="20"/>
              </w:rPr>
              <w:t>was</w:t>
            </w:r>
            <w:r>
              <w:rPr>
                <w:spacing w:val="-6"/>
                <w:sz w:val="20"/>
              </w:rPr>
              <w:t xml:space="preserve"> </w:t>
            </w:r>
            <w:r>
              <w:rPr>
                <w:sz w:val="20"/>
              </w:rPr>
              <w:t>addressed</w:t>
            </w:r>
            <w:r>
              <w:rPr>
                <w:spacing w:val="-5"/>
                <w:sz w:val="20"/>
              </w:rPr>
              <w:t xml:space="preserve"> </w:t>
            </w:r>
            <w:r>
              <w:rPr>
                <w:sz w:val="20"/>
              </w:rPr>
              <w:t>aims</w:t>
            </w:r>
            <w:r>
              <w:rPr>
                <w:spacing w:val="-6"/>
                <w:sz w:val="20"/>
              </w:rPr>
              <w:t xml:space="preserve"> </w:t>
            </w:r>
            <w:r>
              <w:rPr>
                <w:sz w:val="20"/>
              </w:rPr>
              <w:t>and</w:t>
            </w:r>
            <w:r>
              <w:rPr>
                <w:spacing w:val="-5"/>
                <w:sz w:val="20"/>
              </w:rPr>
              <w:t xml:space="preserve"> </w:t>
            </w:r>
            <w:proofErr w:type="spellStart"/>
            <w:r>
              <w:rPr>
                <w:sz w:val="20"/>
              </w:rPr>
              <w:t>summarised</w:t>
            </w:r>
            <w:proofErr w:type="spellEnd"/>
            <w:r>
              <w:rPr>
                <w:spacing w:val="-3"/>
                <w:sz w:val="20"/>
              </w:rPr>
              <w:t xml:space="preserve"> </w:t>
            </w:r>
            <w:r>
              <w:rPr>
                <w:sz w:val="20"/>
              </w:rPr>
              <w:t>main</w:t>
            </w:r>
            <w:r>
              <w:rPr>
                <w:spacing w:val="-6"/>
                <w:sz w:val="20"/>
              </w:rPr>
              <w:t xml:space="preserve"> </w:t>
            </w:r>
            <w:r>
              <w:rPr>
                <w:sz w:val="20"/>
              </w:rPr>
              <w:t>idea</w:t>
            </w:r>
            <w:r>
              <w:rPr>
                <w:spacing w:val="-5"/>
                <w:sz w:val="20"/>
              </w:rPr>
              <w:t xml:space="preserve"> </w:t>
            </w:r>
            <w:r>
              <w:rPr>
                <w:sz w:val="20"/>
              </w:rPr>
              <w:t>of this study</w:t>
            </w:r>
          </w:p>
          <w:p w:rsidR="00D24684" w:rsidRDefault="00B02BDB">
            <w:pPr>
              <w:pStyle w:val="TableParagraph"/>
              <w:spacing w:line="212" w:lineRule="exact"/>
              <w:rPr>
                <w:b/>
                <w:sz w:val="20"/>
              </w:rPr>
            </w:pPr>
            <w:r>
              <w:rPr>
                <w:b/>
                <w:sz w:val="20"/>
              </w:rPr>
              <w:t>As</w:t>
            </w:r>
            <w:r>
              <w:rPr>
                <w:b/>
                <w:spacing w:val="-5"/>
                <w:sz w:val="20"/>
              </w:rPr>
              <w:t xml:space="preserve"> </w:t>
            </w:r>
            <w:r>
              <w:rPr>
                <w:b/>
                <w:sz w:val="20"/>
              </w:rPr>
              <w:t>well</w:t>
            </w:r>
            <w:r>
              <w:rPr>
                <w:b/>
                <w:spacing w:val="-4"/>
                <w:sz w:val="20"/>
              </w:rPr>
              <w:t xml:space="preserve"> </w:t>
            </w:r>
            <w:r>
              <w:rPr>
                <w:b/>
                <w:sz w:val="20"/>
              </w:rPr>
              <w:t>as,</w:t>
            </w:r>
            <w:r>
              <w:rPr>
                <w:b/>
                <w:spacing w:val="-3"/>
                <w:sz w:val="20"/>
              </w:rPr>
              <w:t xml:space="preserve"> </w:t>
            </w:r>
            <w:r>
              <w:rPr>
                <w:b/>
                <w:sz w:val="20"/>
              </w:rPr>
              <w:t>it</w:t>
            </w:r>
            <w:r>
              <w:rPr>
                <w:b/>
                <w:spacing w:val="-6"/>
                <w:sz w:val="20"/>
              </w:rPr>
              <w:t xml:space="preserve"> </w:t>
            </w:r>
            <w:r>
              <w:rPr>
                <w:b/>
                <w:sz w:val="20"/>
              </w:rPr>
              <w:t>was</w:t>
            </w:r>
            <w:r>
              <w:rPr>
                <w:b/>
                <w:spacing w:val="-4"/>
                <w:sz w:val="20"/>
              </w:rPr>
              <w:t xml:space="preserve"> </w:t>
            </w:r>
            <w:r>
              <w:rPr>
                <w:b/>
                <w:sz w:val="20"/>
              </w:rPr>
              <w:t>supporting</w:t>
            </w:r>
            <w:r>
              <w:rPr>
                <w:b/>
                <w:spacing w:val="-3"/>
                <w:sz w:val="20"/>
              </w:rPr>
              <w:t xml:space="preserve"> </w:t>
            </w:r>
            <w:r>
              <w:rPr>
                <w:b/>
                <w:sz w:val="20"/>
              </w:rPr>
              <w:t>by</w:t>
            </w:r>
            <w:r>
              <w:rPr>
                <w:b/>
                <w:spacing w:val="-4"/>
                <w:sz w:val="20"/>
              </w:rPr>
              <w:t xml:space="preserve"> </w:t>
            </w:r>
            <w:r>
              <w:rPr>
                <w:b/>
                <w:sz w:val="20"/>
              </w:rPr>
              <w:t>recently</w:t>
            </w:r>
            <w:r>
              <w:rPr>
                <w:b/>
                <w:spacing w:val="-2"/>
                <w:sz w:val="20"/>
              </w:rPr>
              <w:t xml:space="preserve"> references</w:t>
            </w:r>
          </w:p>
        </w:tc>
        <w:tc>
          <w:tcPr>
            <w:tcW w:w="6444" w:type="dxa"/>
          </w:tcPr>
          <w:p w:rsidR="00D24684" w:rsidRDefault="003250A0">
            <w:pPr>
              <w:pStyle w:val="TableParagraph"/>
              <w:numPr>
                <w:ilvl w:val="0"/>
                <w:numId w:val="3"/>
              </w:numPr>
              <w:tabs>
                <w:tab w:val="left" w:pos="827"/>
              </w:tabs>
              <w:ind w:right="349" w:firstLine="0"/>
              <w:rPr>
                <w:sz w:val="20"/>
              </w:rPr>
            </w:pPr>
            <w:r>
              <w:rPr>
                <w:sz w:val="20"/>
              </w:rPr>
              <w:t>Revision done</w:t>
            </w:r>
            <w:bookmarkStart w:id="0" w:name="_GoBack"/>
            <w:bookmarkEnd w:id="0"/>
          </w:p>
        </w:tc>
      </w:tr>
      <w:tr w:rsidR="00D24684">
        <w:trPr>
          <w:trHeight w:val="1149"/>
        </w:trPr>
        <w:tc>
          <w:tcPr>
            <w:tcW w:w="5353" w:type="dxa"/>
          </w:tcPr>
          <w:p w:rsidR="00D24684" w:rsidRDefault="00B02BDB">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z w:val="20"/>
              </w:rPr>
              <w:t>recent?</w:t>
            </w:r>
            <w:r>
              <w:rPr>
                <w:b/>
                <w:spacing w:val="-4"/>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D24684" w:rsidRDefault="00B02BDB">
            <w:pPr>
              <w:pStyle w:val="TableParagraph"/>
              <w:spacing w:line="228" w:lineRule="exact"/>
              <w:rPr>
                <w:b/>
                <w:sz w:val="20"/>
              </w:rPr>
            </w:pPr>
            <w:r>
              <w:rPr>
                <w:b/>
                <w:sz w:val="20"/>
              </w:rPr>
              <w:t>The</w:t>
            </w:r>
            <w:r>
              <w:rPr>
                <w:b/>
                <w:spacing w:val="-7"/>
                <w:sz w:val="20"/>
              </w:rPr>
              <w:t xml:space="preserve"> </w:t>
            </w:r>
            <w:r>
              <w:rPr>
                <w:b/>
                <w:sz w:val="20"/>
              </w:rPr>
              <w:t>references</w:t>
            </w:r>
            <w:r>
              <w:rPr>
                <w:b/>
                <w:spacing w:val="-7"/>
                <w:sz w:val="20"/>
              </w:rPr>
              <w:t xml:space="preserve"> </w:t>
            </w:r>
            <w:r>
              <w:rPr>
                <w:b/>
                <w:spacing w:val="-4"/>
                <w:sz w:val="20"/>
              </w:rPr>
              <w:t>are:</w:t>
            </w:r>
          </w:p>
          <w:p w:rsidR="00D24684" w:rsidRDefault="00B02BDB">
            <w:pPr>
              <w:pStyle w:val="TableParagraph"/>
              <w:ind w:right="8479"/>
              <w:rPr>
                <w:b/>
                <w:sz w:val="20"/>
              </w:rPr>
            </w:pPr>
            <w:r>
              <w:rPr>
                <w:b/>
                <w:spacing w:val="-2"/>
                <w:sz w:val="20"/>
              </w:rPr>
              <w:t>Relevant Recent</w:t>
            </w:r>
          </w:p>
          <w:p w:rsidR="00D24684" w:rsidRDefault="00B02BDB">
            <w:pPr>
              <w:pStyle w:val="TableParagraph"/>
              <w:spacing w:line="228" w:lineRule="exact"/>
              <w:rPr>
                <w:b/>
                <w:sz w:val="20"/>
              </w:rPr>
            </w:pPr>
            <w:r>
              <w:rPr>
                <w:b/>
                <w:sz w:val="20"/>
              </w:rPr>
              <w:t>Referenced</w:t>
            </w:r>
            <w:r>
              <w:rPr>
                <w:b/>
                <w:spacing w:val="-10"/>
                <w:sz w:val="20"/>
              </w:rPr>
              <w:t xml:space="preserve"> </w:t>
            </w:r>
            <w:r>
              <w:rPr>
                <w:b/>
                <w:spacing w:val="-2"/>
                <w:sz w:val="20"/>
              </w:rPr>
              <w:t>correctly</w:t>
            </w:r>
          </w:p>
          <w:p w:rsidR="00D24684" w:rsidRDefault="00B02BDB">
            <w:pPr>
              <w:pStyle w:val="TableParagraph"/>
              <w:spacing w:before="1" w:line="213" w:lineRule="exact"/>
              <w:ind w:left="208"/>
              <w:rPr>
                <w:b/>
                <w:sz w:val="20"/>
              </w:rPr>
            </w:pPr>
            <w:r>
              <w:rPr>
                <w:b/>
                <w:sz w:val="20"/>
              </w:rPr>
              <w:t>appropriate</w:t>
            </w:r>
            <w:r>
              <w:rPr>
                <w:b/>
                <w:spacing w:val="-6"/>
                <w:sz w:val="20"/>
              </w:rPr>
              <w:t xml:space="preserve"> </w:t>
            </w:r>
            <w:r>
              <w:rPr>
                <w:b/>
                <w:sz w:val="20"/>
              </w:rPr>
              <w:t>key</w:t>
            </w:r>
            <w:r>
              <w:rPr>
                <w:b/>
                <w:spacing w:val="-5"/>
                <w:sz w:val="20"/>
              </w:rPr>
              <w:t xml:space="preserve"> </w:t>
            </w:r>
            <w:r>
              <w:rPr>
                <w:b/>
                <w:sz w:val="20"/>
              </w:rPr>
              <w:t>studies</w:t>
            </w:r>
            <w:r>
              <w:rPr>
                <w:b/>
                <w:spacing w:val="-7"/>
                <w:sz w:val="20"/>
              </w:rPr>
              <w:t xml:space="preserve"> </w:t>
            </w:r>
            <w:r>
              <w:rPr>
                <w:b/>
                <w:sz w:val="20"/>
              </w:rPr>
              <w:t>are</w:t>
            </w:r>
            <w:r>
              <w:rPr>
                <w:b/>
                <w:spacing w:val="-5"/>
                <w:sz w:val="20"/>
              </w:rPr>
              <w:t xml:space="preserve"> </w:t>
            </w:r>
            <w:r>
              <w:rPr>
                <w:b/>
                <w:spacing w:val="-2"/>
                <w:sz w:val="20"/>
              </w:rPr>
              <w:t>included</w:t>
            </w:r>
          </w:p>
        </w:tc>
        <w:tc>
          <w:tcPr>
            <w:tcW w:w="6444" w:type="dxa"/>
          </w:tcPr>
          <w:p w:rsidR="00D24684" w:rsidRDefault="00D24684">
            <w:pPr>
              <w:pStyle w:val="TableParagraph"/>
              <w:spacing w:line="223" w:lineRule="exact"/>
              <w:ind w:left="108"/>
              <w:rPr>
                <w:sz w:val="20"/>
              </w:rPr>
            </w:pPr>
          </w:p>
        </w:tc>
      </w:tr>
      <w:tr w:rsidR="00D24684">
        <w:trPr>
          <w:trHeight w:val="690"/>
        </w:trPr>
        <w:tc>
          <w:tcPr>
            <w:tcW w:w="5353" w:type="dxa"/>
          </w:tcPr>
          <w:p w:rsidR="00D24684" w:rsidRDefault="00B02BDB">
            <w:pPr>
              <w:pStyle w:val="TableParagraph"/>
              <w:ind w:left="467" w:right="200"/>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D24684" w:rsidRDefault="00B02BDB">
            <w:pPr>
              <w:pStyle w:val="TableParagraph"/>
              <w:spacing w:line="223" w:lineRule="exact"/>
              <w:rPr>
                <w:spacing w:val="-2"/>
                <w:sz w:val="20"/>
              </w:rPr>
            </w:pPr>
            <w:r>
              <w:rPr>
                <w:sz w:val="20"/>
              </w:rPr>
              <w:t>English</w:t>
            </w:r>
            <w:r>
              <w:rPr>
                <w:spacing w:val="-6"/>
                <w:sz w:val="20"/>
              </w:rPr>
              <w:t xml:space="preserve"> </w:t>
            </w:r>
            <w:r>
              <w:rPr>
                <w:sz w:val="20"/>
              </w:rPr>
              <w:t>language</w:t>
            </w:r>
            <w:r>
              <w:rPr>
                <w:spacing w:val="-2"/>
                <w:sz w:val="20"/>
              </w:rPr>
              <w:t xml:space="preserve"> </w:t>
            </w:r>
            <w:r>
              <w:rPr>
                <w:sz w:val="20"/>
              </w:rPr>
              <w:t>was</w:t>
            </w:r>
            <w:r>
              <w:rPr>
                <w:spacing w:val="-5"/>
                <w:sz w:val="20"/>
              </w:rPr>
              <w:t xml:space="preserve"> </w:t>
            </w:r>
            <w:r>
              <w:rPr>
                <w:sz w:val="20"/>
              </w:rPr>
              <w:t>a</w:t>
            </w:r>
            <w:r>
              <w:rPr>
                <w:spacing w:val="-4"/>
                <w:sz w:val="20"/>
              </w:rPr>
              <w:t xml:space="preserve"> </w:t>
            </w:r>
            <w:r>
              <w:rPr>
                <w:sz w:val="20"/>
              </w:rPr>
              <w:t>good</w:t>
            </w:r>
            <w:r>
              <w:rPr>
                <w:spacing w:val="-4"/>
                <w:sz w:val="20"/>
              </w:rPr>
              <w:t xml:space="preserve"> </w:t>
            </w:r>
            <w:r>
              <w:rPr>
                <w:sz w:val="20"/>
              </w:rPr>
              <w:t>quality</w:t>
            </w:r>
            <w:r>
              <w:rPr>
                <w:spacing w:val="-7"/>
                <w:sz w:val="20"/>
              </w:rPr>
              <w:t xml:space="preserve"> </w:t>
            </w:r>
            <w:r>
              <w:rPr>
                <w:sz w:val="20"/>
              </w:rPr>
              <w:t>of</w:t>
            </w:r>
            <w:r>
              <w:rPr>
                <w:spacing w:val="-7"/>
                <w:sz w:val="20"/>
              </w:rPr>
              <w:t xml:space="preserve"> </w:t>
            </w:r>
            <w:r>
              <w:rPr>
                <w:sz w:val="20"/>
              </w:rPr>
              <w:t>the</w:t>
            </w:r>
            <w:r>
              <w:rPr>
                <w:spacing w:val="-4"/>
                <w:sz w:val="20"/>
              </w:rPr>
              <w:t xml:space="preserve"> </w:t>
            </w:r>
            <w:r>
              <w:rPr>
                <w:sz w:val="20"/>
              </w:rPr>
              <w:t>article</w:t>
            </w:r>
            <w:r>
              <w:rPr>
                <w:spacing w:val="-2"/>
                <w:sz w:val="20"/>
              </w:rPr>
              <w:t xml:space="preserve"> </w:t>
            </w:r>
            <w:r>
              <w:rPr>
                <w:sz w:val="20"/>
              </w:rPr>
              <w:t>suitable</w:t>
            </w:r>
            <w:r>
              <w:rPr>
                <w:spacing w:val="-4"/>
                <w:sz w:val="20"/>
              </w:rPr>
              <w:t xml:space="preserve"> </w:t>
            </w:r>
            <w:r>
              <w:rPr>
                <w:sz w:val="20"/>
              </w:rPr>
              <w:t>for</w:t>
            </w:r>
            <w:r>
              <w:rPr>
                <w:spacing w:val="-4"/>
                <w:sz w:val="20"/>
              </w:rPr>
              <w:t xml:space="preserve"> </w:t>
            </w:r>
            <w:r>
              <w:rPr>
                <w:sz w:val="20"/>
              </w:rPr>
              <w:t>scholarly</w:t>
            </w:r>
            <w:r>
              <w:rPr>
                <w:spacing w:val="-8"/>
                <w:sz w:val="20"/>
              </w:rPr>
              <w:t xml:space="preserve"> </w:t>
            </w:r>
            <w:r>
              <w:rPr>
                <w:spacing w:val="-2"/>
                <w:sz w:val="20"/>
              </w:rPr>
              <w:t>communications</w:t>
            </w:r>
          </w:p>
          <w:p w:rsidR="00135275" w:rsidRDefault="00135275">
            <w:pPr>
              <w:pStyle w:val="TableParagraph"/>
              <w:spacing w:line="223" w:lineRule="exact"/>
              <w:rPr>
                <w:sz w:val="20"/>
              </w:rPr>
            </w:pPr>
            <w:r>
              <w:rPr>
                <w:sz w:val="20"/>
              </w:rPr>
              <w:t>All</w:t>
            </w:r>
            <w:r>
              <w:rPr>
                <w:spacing w:val="-5"/>
                <w:sz w:val="20"/>
              </w:rPr>
              <w:t xml:space="preserve"> </w:t>
            </w:r>
            <w:r>
              <w:rPr>
                <w:sz w:val="20"/>
              </w:rPr>
              <w:t>sentences</w:t>
            </w:r>
            <w:r>
              <w:rPr>
                <w:spacing w:val="-4"/>
                <w:sz w:val="20"/>
              </w:rPr>
              <w:t xml:space="preserve"> </w:t>
            </w:r>
            <w:proofErr w:type="gramStart"/>
            <w:r>
              <w:rPr>
                <w:sz w:val="20"/>
              </w:rPr>
              <w:t>was</w:t>
            </w:r>
            <w:proofErr w:type="gramEnd"/>
            <w:r>
              <w:rPr>
                <w:spacing w:val="-7"/>
                <w:sz w:val="20"/>
              </w:rPr>
              <w:t xml:space="preserve"> </w:t>
            </w:r>
            <w:r>
              <w:rPr>
                <w:spacing w:val="-2"/>
                <w:sz w:val="20"/>
              </w:rPr>
              <w:t>clear</w:t>
            </w:r>
          </w:p>
        </w:tc>
        <w:tc>
          <w:tcPr>
            <w:tcW w:w="6444" w:type="dxa"/>
          </w:tcPr>
          <w:p w:rsidR="00D24684" w:rsidRDefault="00D24684">
            <w:pPr>
              <w:pStyle w:val="TableParagraph"/>
              <w:spacing w:line="223" w:lineRule="exact"/>
              <w:ind w:left="108"/>
              <w:rPr>
                <w:sz w:val="20"/>
              </w:rPr>
            </w:pPr>
          </w:p>
        </w:tc>
      </w:tr>
      <w:tr w:rsidR="00D24684">
        <w:trPr>
          <w:trHeight w:val="1178"/>
        </w:trPr>
        <w:tc>
          <w:tcPr>
            <w:tcW w:w="5353" w:type="dxa"/>
          </w:tcPr>
          <w:p w:rsidR="00D24684" w:rsidRDefault="00B02BDB">
            <w:pPr>
              <w:pStyle w:val="TableParagraph"/>
              <w:spacing w:line="223"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rsidR="00D24684" w:rsidRDefault="00B02BDB">
            <w:pPr>
              <w:pStyle w:val="TableParagraph"/>
              <w:numPr>
                <w:ilvl w:val="0"/>
                <w:numId w:val="2"/>
              </w:numPr>
              <w:tabs>
                <w:tab w:val="left" w:pos="568"/>
              </w:tabs>
              <w:spacing w:line="243" w:lineRule="exact"/>
              <w:rPr>
                <w:b/>
                <w:sz w:val="20"/>
              </w:rPr>
            </w:pPr>
            <w:r>
              <w:rPr>
                <w:b/>
                <w:sz w:val="20"/>
              </w:rPr>
              <w:t>The</w:t>
            </w:r>
            <w:r>
              <w:rPr>
                <w:b/>
                <w:spacing w:val="-5"/>
                <w:sz w:val="20"/>
              </w:rPr>
              <w:t xml:space="preserve"> </w:t>
            </w:r>
            <w:r>
              <w:rPr>
                <w:b/>
                <w:sz w:val="20"/>
              </w:rPr>
              <w:t>current</w:t>
            </w:r>
            <w:r>
              <w:rPr>
                <w:b/>
                <w:spacing w:val="-4"/>
                <w:sz w:val="20"/>
              </w:rPr>
              <w:t xml:space="preserve"> </w:t>
            </w:r>
            <w:r>
              <w:rPr>
                <w:b/>
                <w:sz w:val="20"/>
              </w:rPr>
              <w:t>study</w:t>
            </w:r>
            <w:r>
              <w:rPr>
                <w:b/>
                <w:spacing w:val="-4"/>
                <w:sz w:val="20"/>
              </w:rPr>
              <w:t xml:space="preserve"> </w:t>
            </w:r>
            <w:r>
              <w:rPr>
                <w:b/>
                <w:sz w:val="20"/>
              </w:rPr>
              <w:t>was</w:t>
            </w:r>
            <w:r>
              <w:rPr>
                <w:b/>
                <w:spacing w:val="-5"/>
                <w:sz w:val="20"/>
              </w:rPr>
              <w:t xml:space="preserve"> </w:t>
            </w:r>
            <w:r>
              <w:rPr>
                <w:b/>
                <w:sz w:val="20"/>
              </w:rPr>
              <w:t>design</w:t>
            </w:r>
            <w:r>
              <w:rPr>
                <w:b/>
                <w:spacing w:val="-6"/>
                <w:sz w:val="20"/>
              </w:rPr>
              <w:t xml:space="preserve"> </w:t>
            </w:r>
            <w:r>
              <w:rPr>
                <w:b/>
                <w:sz w:val="20"/>
              </w:rPr>
              <w:t>appropriate</w:t>
            </w:r>
            <w:r>
              <w:rPr>
                <w:b/>
                <w:spacing w:val="-4"/>
                <w:sz w:val="20"/>
              </w:rPr>
              <w:t xml:space="preserve"> </w:t>
            </w:r>
            <w:r>
              <w:rPr>
                <w:b/>
                <w:sz w:val="20"/>
              </w:rPr>
              <w:t>to</w:t>
            </w:r>
            <w:r>
              <w:rPr>
                <w:b/>
                <w:spacing w:val="-4"/>
                <w:sz w:val="20"/>
              </w:rPr>
              <w:t xml:space="preserve"> </w:t>
            </w:r>
            <w:r>
              <w:rPr>
                <w:b/>
                <w:sz w:val="20"/>
              </w:rPr>
              <w:t>the</w:t>
            </w:r>
            <w:r>
              <w:rPr>
                <w:b/>
                <w:spacing w:val="-4"/>
                <w:sz w:val="20"/>
              </w:rPr>
              <w:t xml:space="preserve"> </w:t>
            </w:r>
            <w:r>
              <w:rPr>
                <w:b/>
                <w:spacing w:val="-5"/>
                <w:sz w:val="20"/>
              </w:rPr>
              <w:t>aim</w:t>
            </w:r>
          </w:p>
          <w:p w:rsidR="00D24684" w:rsidRPr="00135275" w:rsidRDefault="00B02BDB">
            <w:pPr>
              <w:pStyle w:val="TableParagraph"/>
              <w:numPr>
                <w:ilvl w:val="0"/>
                <w:numId w:val="1"/>
              </w:numPr>
              <w:tabs>
                <w:tab w:val="left" w:pos="276"/>
              </w:tabs>
              <w:ind w:left="276" w:hanging="169"/>
              <w:rPr>
                <w:b/>
                <w:sz w:val="20"/>
              </w:rPr>
            </w:pPr>
            <w:r>
              <w:rPr>
                <w:b/>
                <w:sz w:val="20"/>
              </w:rPr>
              <w:t>this</w:t>
            </w:r>
            <w:r>
              <w:rPr>
                <w:b/>
                <w:spacing w:val="-6"/>
                <w:sz w:val="20"/>
              </w:rPr>
              <w:t xml:space="preserve"> </w:t>
            </w:r>
            <w:r>
              <w:rPr>
                <w:b/>
                <w:sz w:val="20"/>
              </w:rPr>
              <w:t>study</w:t>
            </w:r>
            <w:r>
              <w:rPr>
                <w:b/>
                <w:spacing w:val="-4"/>
                <w:sz w:val="20"/>
              </w:rPr>
              <w:t xml:space="preserve"> </w:t>
            </w:r>
            <w:r>
              <w:rPr>
                <w:b/>
                <w:sz w:val="20"/>
              </w:rPr>
              <w:t>adding</w:t>
            </w:r>
            <w:r>
              <w:rPr>
                <w:b/>
                <w:spacing w:val="-3"/>
                <w:sz w:val="20"/>
              </w:rPr>
              <w:t xml:space="preserve"> </w:t>
            </w:r>
            <w:r>
              <w:rPr>
                <w:b/>
                <w:sz w:val="20"/>
              </w:rPr>
              <w:t>to</w:t>
            </w:r>
            <w:r>
              <w:rPr>
                <w:b/>
                <w:spacing w:val="-3"/>
                <w:sz w:val="20"/>
              </w:rPr>
              <w:t xml:space="preserve"> </w:t>
            </w:r>
            <w:r>
              <w:rPr>
                <w:b/>
                <w:sz w:val="20"/>
              </w:rPr>
              <w:t>what</w:t>
            </w:r>
            <w:r>
              <w:rPr>
                <w:b/>
                <w:spacing w:val="-6"/>
                <w:sz w:val="20"/>
              </w:rPr>
              <w:t xml:space="preserve"> </w:t>
            </w:r>
            <w:r>
              <w:rPr>
                <w:b/>
                <w:sz w:val="20"/>
              </w:rPr>
              <w:t>was</w:t>
            </w:r>
            <w:r>
              <w:rPr>
                <w:b/>
                <w:spacing w:val="-4"/>
                <w:sz w:val="20"/>
              </w:rPr>
              <w:t xml:space="preserve"> </w:t>
            </w:r>
            <w:r>
              <w:rPr>
                <w:b/>
                <w:sz w:val="20"/>
              </w:rPr>
              <w:t>already</w:t>
            </w:r>
            <w:r>
              <w:rPr>
                <w:b/>
                <w:spacing w:val="-6"/>
                <w:sz w:val="20"/>
              </w:rPr>
              <w:t xml:space="preserve"> </w:t>
            </w:r>
            <w:r>
              <w:rPr>
                <w:b/>
                <w:sz w:val="20"/>
              </w:rPr>
              <w:t>known</w:t>
            </w:r>
            <w:r>
              <w:rPr>
                <w:b/>
                <w:spacing w:val="-5"/>
                <w:sz w:val="20"/>
              </w:rPr>
              <w:t xml:space="preserve"> </w:t>
            </w:r>
            <w:r>
              <w:rPr>
                <w:b/>
                <w:sz w:val="20"/>
              </w:rPr>
              <w:t>on</w:t>
            </w:r>
            <w:r>
              <w:rPr>
                <w:b/>
                <w:spacing w:val="-4"/>
                <w:sz w:val="20"/>
              </w:rPr>
              <w:t xml:space="preserve"> </w:t>
            </w:r>
            <w:r>
              <w:rPr>
                <w:b/>
                <w:sz w:val="20"/>
              </w:rPr>
              <w:t>this</w:t>
            </w:r>
            <w:r>
              <w:rPr>
                <w:b/>
                <w:spacing w:val="-6"/>
                <w:sz w:val="20"/>
              </w:rPr>
              <w:t xml:space="preserve"> </w:t>
            </w:r>
            <w:r>
              <w:rPr>
                <w:b/>
                <w:spacing w:val="-4"/>
                <w:sz w:val="20"/>
              </w:rPr>
              <w:t>topic</w:t>
            </w:r>
          </w:p>
          <w:p w:rsidR="00135275" w:rsidRDefault="00135275" w:rsidP="00135275">
            <w:pPr>
              <w:pStyle w:val="TableParagraph"/>
              <w:tabs>
                <w:tab w:val="left" w:pos="276"/>
              </w:tabs>
              <w:rPr>
                <w:sz w:val="20"/>
              </w:rPr>
            </w:pPr>
            <w:r>
              <w:rPr>
                <w:sz w:val="20"/>
              </w:rPr>
              <w:t>The</w:t>
            </w:r>
            <w:r>
              <w:rPr>
                <w:spacing w:val="-4"/>
                <w:sz w:val="20"/>
              </w:rPr>
              <w:t xml:space="preserve"> </w:t>
            </w:r>
            <w:r>
              <w:rPr>
                <w:sz w:val="20"/>
              </w:rPr>
              <w:t>study</w:t>
            </w:r>
            <w:r>
              <w:rPr>
                <w:spacing w:val="-5"/>
                <w:sz w:val="20"/>
              </w:rPr>
              <w:t xml:space="preserve"> </w:t>
            </w:r>
            <w:r>
              <w:rPr>
                <w:sz w:val="20"/>
              </w:rPr>
              <w:t>was</w:t>
            </w:r>
            <w:r>
              <w:rPr>
                <w:spacing w:val="-5"/>
                <w:sz w:val="20"/>
              </w:rPr>
              <w:t xml:space="preserve"> </w:t>
            </w:r>
            <w:r>
              <w:rPr>
                <w:sz w:val="20"/>
              </w:rPr>
              <w:t>designed</w:t>
            </w:r>
            <w:r>
              <w:rPr>
                <w:spacing w:val="-3"/>
                <w:sz w:val="20"/>
              </w:rPr>
              <w:t xml:space="preserve"> </w:t>
            </w:r>
            <w:r>
              <w:rPr>
                <w:sz w:val="20"/>
              </w:rPr>
              <w:t>appropriate</w:t>
            </w:r>
            <w:r>
              <w:rPr>
                <w:spacing w:val="-4"/>
                <w:sz w:val="20"/>
              </w:rPr>
              <w:t xml:space="preserve"> </w:t>
            </w:r>
            <w:r>
              <w:rPr>
                <w:sz w:val="20"/>
              </w:rPr>
              <w:t>to</w:t>
            </w:r>
            <w:r>
              <w:rPr>
                <w:spacing w:val="-3"/>
                <w:sz w:val="20"/>
              </w:rPr>
              <w:t xml:space="preserve"> </w:t>
            </w:r>
            <w:r>
              <w:rPr>
                <w:sz w:val="20"/>
              </w:rPr>
              <w:t>the</w:t>
            </w:r>
            <w:r>
              <w:rPr>
                <w:spacing w:val="-4"/>
                <w:sz w:val="20"/>
              </w:rPr>
              <w:t xml:space="preserve"> </w:t>
            </w:r>
            <w:r>
              <w:rPr>
                <w:sz w:val="20"/>
              </w:rPr>
              <w:t>aim</w:t>
            </w:r>
            <w:r>
              <w:rPr>
                <w:spacing w:val="-8"/>
                <w:sz w:val="20"/>
              </w:rPr>
              <w:t xml:space="preserve"> </w:t>
            </w:r>
            <w:r>
              <w:rPr>
                <w:sz w:val="20"/>
              </w:rPr>
              <w:t>of</w:t>
            </w:r>
            <w:r>
              <w:rPr>
                <w:spacing w:val="-6"/>
                <w:sz w:val="20"/>
              </w:rPr>
              <w:t xml:space="preserve"> </w:t>
            </w:r>
            <w:r>
              <w:rPr>
                <w:sz w:val="20"/>
              </w:rPr>
              <w:t>the</w:t>
            </w:r>
            <w:r>
              <w:rPr>
                <w:spacing w:val="-4"/>
                <w:sz w:val="20"/>
              </w:rPr>
              <w:t xml:space="preserve"> </w:t>
            </w:r>
            <w:r>
              <w:rPr>
                <w:sz w:val="20"/>
              </w:rPr>
              <w:t>study.</w:t>
            </w:r>
            <w:r>
              <w:rPr>
                <w:spacing w:val="40"/>
                <w:sz w:val="20"/>
              </w:rPr>
              <w:t xml:space="preserve"> </w:t>
            </w:r>
            <w:r>
              <w:rPr>
                <w:sz w:val="20"/>
              </w:rPr>
              <w:t>However,</w:t>
            </w:r>
            <w:r>
              <w:rPr>
                <w:spacing w:val="-4"/>
                <w:sz w:val="20"/>
              </w:rPr>
              <w:t xml:space="preserve"> </w:t>
            </w:r>
            <w:r>
              <w:rPr>
                <w:sz w:val="20"/>
              </w:rPr>
              <w:t>there are some points that the authors should mention, limitations of this study. Additionally, more explanations require about relation of the plant that used in this study with other models and compares with previous studies.</w:t>
            </w:r>
          </w:p>
          <w:p w:rsidR="00451A55" w:rsidRDefault="00451A55" w:rsidP="00135275">
            <w:pPr>
              <w:pStyle w:val="TableParagraph"/>
              <w:tabs>
                <w:tab w:val="left" w:pos="276"/>
              </w:tabs>
              <w:rPr>
                <w:b/>
                <w:sz w:val="20"/>
              </w:rPr>
            </w:pPr>
          </w:p>
          <w:p w:rsidR="007F2674" w:rsidRDefault="007F2674" w:rsidP="007F2674">
            <w:pPr>
              <w:pStyle w:val="BodyText"/>
              <w:spacing w:line="268" w:lineRule="auto"/>
              <w:ind w:left="100" w:right="97"/>
              <w:jc w:val="both"/>
            </w:pPr>
            <w:r>
              <w:rPr>
                <w:b w:val="0"/>
              </w:rPr>
              <w:t>Context</w:t>
            </w:r>
            <w:r>
              <w:rPr>
                <w:b w:val="0"/>
                <w:spacing w:val="-2"/>
              </w:rPr>
              <w:t xml:space="preserve"> </w:t>
            </w:r>
            <w:r>
              <w:rPr>
                <w:b w:val="0"/>
              </w:rPr>
              <w:t>and</w:t>
            </w:r>
            <w:r>
              <w:rPr>
                <w:b w:val="0"/>
                <w:spacing w:val="-1"/>
              </w:rPr>
              <w:t xml:space="preserve"> </w:t>
            </w:r>
            <w:r>
              <w:rPr>
                <w:b w:val="0"/>
              </w:rPr>
              <w:t xml:space="preserve">Justification: </w:t>
            </w:r>
            <w:r>
              <w:t>While</w:t>
            </w:r>
            <w:r>
              <w:rPr>
                <w:spacing w:val="-2"/>
              </w:rPr>
              <w:t xml:space="preserve"> </w:t>
            </w:r>
            <w:r>
              <w:t>this</w:t>
            </w:r>
            <w:r>
              <w:rPr>
                <w:spacing w:val="-1"/>
              </w:rPr>
              <w:t xml:space="preserve"> </w:t>
            </w:r>
            <w:r>
              <w:t>introduction</w:t>
            </w:r>
            <w:r>
              <w:rPr>
                <w:spacing w:val="-1"/>
              </w:rPr>
              <w:t xml:space="preserve"> </w:t>
            </w:r>
            <w:r>
              <w:t>provides</w:t>
            </w:r>
            <w:r>
              <w:rPr>
                <w:spacing w:val="-2"/>
              </w:rPr>
              <w:t xml:space="preserve"> </w:t>
            </w:r>
            <w:r>
              <w:t>information about</w:t>
            </w:r>
            <w:r>
              <w:rPr>
                <w:spacing w:val="-1"/>
              </w:rPr>
              <w:t xml:space="preserve"> </w:t>
            </w:r>
            <w:r>
              <w:t>on</w:t>
            </w:r>
            <w:r>
              <w:rPr>
                <w:spacing w:val="-1"/>
              </w:rPr>
              <w:t xml:space="preserve"> </w:t>
            </w:r>
            <w:r>
              <w:t xml:space="preserve">the important of </w:t>
            </w:r>
            <w:r>
              <w:rPr>
                <w:i/>
              </w:rPr>
              <w:t xml:space="preserve">G. </w:t>
            </w:r>
            <w:proofErr w:type="spellStart"/>
            <w:r>
              <w:rPr>
                <w:i/>
              </w:rPr>
              <w:t>sepium</w:t>
            </w:r>
            <w:proofErr w:type="spellEnd"/>
            <w:r>
              <w:rPr>
                <w:i/>
              </w:rPr>
              <w:t xml:space="preserve"> </w:t>
            </w:r>
            <w:r>
              <w:t>in different biological studies, it lacks a clear statement on why</w:t>
            </w:r>
            <w:r>
              <w:rPr>
                <w:spacing w:val="-5"/>
              </w:rPr>
              <w:t xml:space="preserve"> </w:t>
            </w:r>
            <w:r>
              <w:t>this study</w:t>
            </w:r>
            <w:r>
              <w:rPr>
                <w:spacing w:val="-5"/>
              </w:rPr>
              <w:t xml:space="preserve"> </w:t>
            </w:r>
            <w:r>
              <w:t>is important and what gap in the</w:t>
            </w:r>
            <w:r>
              <w:rPr>
                <w:spacing w:val="-1"/>
              </w:rPr>
              <w:t xml:space="preserve"> </w:t>
            </w:r>
            <w:r>
              <w:t>literature</w:t>
            </w:r>
            <w:r>
              <w:rPr>
                <w:spacing w:val="-1"/>
              </w:rPr>
              <w:t xml:space="preserve"> </w:t>
            </w:r>
            <w:r>
              <w:t>it aims to fill. As</w:t>
            </w:r>
            <w:r>
              <w:rPr>
                <w:spacing w:val="-2"/>
              </w:rPr>
              <w:t xml:space="preserve"> </w:t>
            </w:r>
            <w:r>
              <w:t>a</w:t>
            </w:r>
            <w:r>
              <w:rPr>
                <w:spacing w:val="-2"/>
              </w:rPr>
              <w:t xml:space="preserve"> </w:t>
            </w:r>
            <w:r>
              <w:t>reviewer, I would recommend the authors to provide a clear rationale for the study and</w:t>
            </w:r>
            <w:r>
              <w:rPr>
                <w:spacing w:val="40"/>
              </w:rPr>
              <w:t xml:space="preserve"> </w:t>
            </w:r>
            <w:r>
              <w:t xml:space="preserve">articulate the research question or objective of the study towards the end of the </w:t>
            </w:r>
            <w:r>
              <w:rPr>
                <w:spacing w:val="-2"/>
              </w:rPr>
              <w:t>introduction.</w:t>
            </w:r>
          </w:p>
          <w:p w:rsidR="007F2674" w:rsidRDefault="007F2674" w:rsidP="007F2674">
            <w:pPr>
              <w:spacing w:before="1"/>
              <w:ind w:left="100"/>
              <w:jc w:val="both"/>
              <w:rPr>
                <w:sz w:val="24"/>
              </w:rPr>
            </w:pPr>
            <w:r>
              <w:rPr>
                <w:b/>
                <w:sz w:val="24"/>
              </w:rPr>
              <w:t>Contextual</w:t>
            </w:r>
            <w:r>
              <w:rPr>
                <w:b/>
                <w:spacing w:val="15"/>
                <w:sz w:val="24"/>
              </w:rPr>
              <w:t xml:space="preserve"> </w:t>
            </w:r>
            <w:r>
              <w:rPr>
                <w:b/>
                <w:sz w:val="24"/>
              </w:rPr>
              <w:t>Detail</w:t>
            </w:r>
            <w:r>
              <w:rPr>
                <w:sz w:val="24"/>
              </w:rPr>
              <w:t>:</w:t>
            </w:r>
            <w:r>
              <w:rPr>
                <w:spacing w:val="17"/>
                <w:sz w:val="24"/>
              </w:rPr>
              <w:t xml:space="preserve"> </w:t>
            </w:r>
            <w:r>
              <w:rPr>
                <w:sz w:val="24"/>
              </w:rPr>
              <w:t>For</w:t>
            </w:r>
            <w:r>
              <w:rPr>
                <w:spacing w:val="13"/>
                <w:sz w:val="24"/>
              </w:rPr>
              <w:t xml:space="preserve"> </w:t>
            </w:r>
            <w:r>
              <w:rPr>
                <w:sz w:val="24"/>
              </w:rPr>
              <w:t>the</w:t>
            </w:r>
            <w:r>
              <w:rPr>
                <w:spacing w:val="13"/>
                <w:sz w:val="24"/>
              </w:rPr>
              <w:t xml:space="preserve"> </w:t>
            </w:r>
            <w:r>
              <w:rPr>
                <w:sz w:val="24"/>
              </w:rPr>
              <w:t>review,</w:t>
            </w:r>
            <w:r>
              <w:rPr>
                <w:spacing w:val="14"/>
                <w:sz w:val="24"/>
              </w:rPr>
              <w:t xml:space="preserve"> </w:t>
            </w:r>
            <w:r>
              <w:rPr>
                <w:sz w:val="24"/>
              </w:rPr>
              <w:t>the</w:t>
            </w:r>
            <w:r>
              <w:rPr>
                <w:spacing w:val="15"/>
                <w:sz w:val="24"/>
              </w:rPr>
              <w:t xml:space="preserve"> </w:t>
            </w:r>
            <w:r>
              <w:rPr>
                <w:sz w:val="24"/>
              </w:rPr>
              <w:t>authors</w:t>
            </w:r>
            <w:r>
              <w:rPr>
                <w:spacing w:val="14"/>
                <w:sz w:val="24"/>
              </w:rPr>
              <w:t xml:space="preserve"> </w:t>
            </w:r>
            <w:r>
              <w:rPr>
                <w:sz w:val="24"/>
              </w:rPr>
              <w:t>could</w:t>
            </w:r>
            <w:r>
              <w:rPr>
                <w:spacing w:val="15"/>
                <w:sz w:val="24"/>
              </w:rPr>
              <w:t xml:space="preserve"> </w:t>
            </w:r>
            <w:r>
              <w:rPr>
                <w:sz w:val="24"/>
              </w:rPr>
              <w:t>provide</w:t>
            </w:r>
            <w:r>
              <w:rPr>
                <w:spacing w:val="14"/>
                <w:sz w:val="24"/>
              </w:rPr>
              <w:t xml:space="preserve"> </w:t>
            </w:r>
            <w:r>
              <w:rPr>
                <w:sz w:val="24"/>
              </w:rPr>
              <w:t>more</w:t>
            </w:r>
            <w:r>
              <w:rPr>
                <w:spacing w:val="15"/>
                <w:sz w:val="24"/>
              </w:rPr>
              <w:t xml:space="preserve"> </w:t>
            </w:r>
            <w:r>
              <w:rPr>
                <w:sz w:val="24"/>
              </w:rPr>
              <w:t>detail</w:t>
            </w:r>
            <w:r>
              <w:rPr>
                <w:spacing w:val="22"/>
                <w:sz w:val="24"/>
              </w:rPr>
              <w:t xml:space="preserve"> </w:t>
            </w:r>
            <w:r>
              <w:rPr>
                <w:sz w:val="24"/>
              </w:rPr>
              <w:t>about</w:t>
            </w:r>
            <w:r>
              <w:rPr>
                <w:spacing w:val="16"/>
                <w:sz w:val="24"/>
              </w:rPr>
              <w:t xml:space="preserve"> </w:t>
            </w:r>
            <w:r>
              <w:rPr>
                <w:spacing w:val="-5"/>
                <w:sz w:val="24"/>
              </w:rPr>
              <w:t>how</w:t>
            </w:r>
          </w:p>
          <w:p w:rsidR="007F2674" w:rsidRDefault="007F2674" w:rsidP="007F2674">
            <w:pPr>
              <w:pStyle w:val="BodyText"/>
              <w:spacing w:before="34" w:line="268" w:lineRule="auto"/>
              <w:ind w:left="100" w:right="104"/>
              <w:jc w:val="both"/>
              <w:rPr>
                <w:sz w:val="24"/>
              </w:rPr>
            </w:pPr>
            <w:r>
              <w:rPr>
                <w:i/>
              </w:rPr>
              <w:lastRenderedPageBreak/>
              <w:t xml:space="preserve">G. </w:t>
            </w:r>
            <w:proofErr w:type="spellStart"/>
            <w:r>
              <w:rPr>
                <w:i/>
              </w:rPr>
              <w:t>sepium</w:t>
            </w:r>
            <w:proofErr w:type="spellEnd"/>
            <w:r>
              <w:rPr>
                <w:i/>
              </w:rPr>
              <w:t xml:space="preserve"> </w:t>
            </w:r>
            <w:r>
              <w:t>in many biological studies especially under the current research and the implications of these material on other animals or organs such as muscular system, endocrine system ...et al</w:t>
            </w:r>
          </w:p>
          <w:p w:rsidR="007F2674" w:rsidRDefault="007F2674" w:rsidP="007F2674">
            <w:pPr>
              <w:pStyle w:val="BodyText"/>
              <w:spacing w:before="1" w:line="268" w:lineRule="auto"/>
              <w:ind w:left="100" w:right="98"/>
              <w:jc w:val="both"/>
            </w:pPr>
            <w:r>
              <w:t>Furthermore, while the researcher addressed the estimation of the lethal dose of the extract, they did not explain the methodology</w:t>
            </w:r>
            <w:r>
              <w:rPr>
                <w:spacing w:val="-3"/>
              </w:rPr>
              <w:t xml:space="preserve"> </w:t>
            </w:r>
            <w:r>
              <w:t>or rationale for selecting the dose under study. The methodology also requires more precise information organization</w:t>
            </w:r>
            <w:r>
              <w:rPr>
                <w:b w:val="0"/>
              </w:rPr>
              <w:t>.</w:t>
            </w:r>
          </w:p>
          <w:p w:rsidR="007F2674" w:rsidRDefault="007F2674" w:rsidP="007F2674">
            <w:pPr>
              <w:spacing w:before="3"/>
              <w:ind w:left="100"/>
              <w:jc w:val="both"/>
              <w:rPr>
                <w:sz w:val="24"/>
              </w:rPr>
            </w:pPr>
            <w:r>
              <w:rPr>
                <w:b/>
                <w:sz w:val="24"/>
              </w:rPr>
              <w:t>Reference</w:t>
            </w:r>
            <w:r>
              <w:rPr>
                <w:sz w:val="24"/>
              </w:rPr>
              <w:t>:</w:t>
            </w:r>
            <w:r>
              <w:rPr>
                <w:spacing w:val="-10"/>
                <w:sz w:val="24"/>
              </w:rPr>
              <w:t xml:space="preserve"> </w:t>
            </w:r>
            <w:r>
              <w:rPr>
                <w:sz w:val="24"/>
              </w:rPr>
              <w:t>The</w:t>
            </w:r>
            <w:r>
              <w:rPr>
                <w:spacing w:val="-5"/>
                <w:sz w:val="24"/>
              </w:rPr>
              <w:t xml:space="preserve"> </w:t>
            </w:r>
            <w:r>
              <w:rPr>
                <w:b/>
                <w:sz w:val="24"/>
              </w:rPr>
              <w:t>APA</w:t>
            </w:r>
            <w:r>
              <w:rPr>
                <w:b/>
                <w:spacing w:val="-4"/>
                <w:sz w:val="24"/>
              </w:rPr>
              <w:t xml:space="preserve"> </w:t>
            </w:r>
            <w:r>
              <w:rPr>
                <w:sz w:val="24"/>
              </w:rPr>
              <w:t>way</w:t>
            </w:r>
            <w:r>
              <w:rPr>
                <w:spacing w:val="-6"/>
                <w:sz w:val="24"/>
              </w:rPr>
              <w:t xml:space="preserve"> </w:t>
            </w:r>
            <w:r>
              <w:rPr>
                <w:sz w:val="24"/>
              </w:rPr>
              <w:t>must</w:t>
            </w:r>
            <w:r>
              <w:rPr>
                <w:spacing w:val="-3"/>
                <w:sz w:val="24"/>
              </w:rPr>
              <w:t xml:space="preserve"> </w:t>
            </w:r>
            <w:r>
              <w:rPr>
                <w:sz w:val="24"/>
              </w:rPr>
              <w:t>be</w:t>
            </w:r>
            <w:r>
              <w:rPr>
                <w:spacing w:val="-4"/>
                <w:sz w:val="24"/>
              </w:rPr>
              <w:t xml:space="preserve"> </w:t>
            </w:r>
            <w:r>
              <w:rPr>
                <w:sz w:val="24"/>
              </w:rPr>
              <w:t>followed</w:t>
            </w:r>
            <w:r>
              <w:rPr>
                <w:spacing w:val="-3"/>
                <w:sz w:val="24"/>
              </w:rPr>
              <w:t xml:space="preserve"> </w:t>
            </w:r>
            <w:r>
              <w:rPr>
                <w:sz w:val="24"/>
              </w:rPr>
              <w:t>in</w:t>
            </w:r>
            <w:r>
              <w:rPr>
                <w:spacing w:val="-3"/>
                <w:sz w:val="24"/>
              </w:rPr>
              <w:t xml:space="preserve"> </w:t>
            </w:r>
            <w:r>
              <w:rPr>
                <w:sz w:val="24"/>
              </w:rPr>
              <w:t>writing</w:t>
            </w:r>
            <w:r>
              <w:rPr>
                <w:spacing w:val="-4"/>
                <w:sz w:val="24"/>
              </w:rPr>
              <w:t xml:space="preserve"> </w:t>
            </w:r>
            <w:r>
              <w:rPr>
                <w:spacing w:val="-2"/>
                <w:sz w:val="24"/>
              </w:rPr>
              <w:t>reference</w:t>
            </w:r>
          </w:p>
          <w:p w:rsidR="00451A55" w:rsidRDefault="00451A55" w:rsidP="00135275">
            <w:pPr>
              <w:pStyle w:val="TableParagraph"/>
              <w:tabs>
                <w:tab w:val="left" w:pos="276"/>
              </w:tabs>
              <w:rPr>
                <w:b/>
                <w:sz w:val="20"/>
              </w:rPr>
            </w:pPr>
          </w:p>
          <w:p w:rsidR="00451A55" w:rsidRDefault="00451A55" w:rsidP="00135275">
            <w:pPr>
              <w:pStyle w:val="TableParagraph"/>
              <w:tabs>
                <w:tab w:val="left" w:pos="276"/>
              </w:tabs>
              <w:rPr>
                <w:b/>
                <w:sz w:val="20"/>
              </w:rPr>
            </w:pPr>
          </w:p>
        </w:tc>
        <w:tc>
          <w:tcPr>
            <w:tcW w:w="6444" w:type="dxa"/>
          </w:tcPr>
          <w:p w:rsidR="00D24684" w:rsidRDefault="00D24684">
            <w:pPr>
              <w:pStyle w:val="TableParagraph"/>
              <w:ind w:left="108" w:right="86"/>
              <w:rPr>
                <w:sz w:val="20"/>
              </w:rPr>
            </w:pPr>
          </w:p>
        </w:tc>
      </w:tr>
    </w:tbl>
    <w:p w:rsidR="00D24684" w:rsidRDefault="00D24684">
      <w:pPr>
        <w:pStyle w:val="BodyText"/>
        <w:rPr>
          <w:b w:val="0"/>
        </w:rPr>
      </w:pPr>
    </w:p>
    <w:p w:rsidR="00D24684" w:rsidRDefault="00D24684">
      <w:pPr>
        <w:pStyle w:val="BodyText"/>
        <w:rPr>
          <w:b w:val="0"/>
        </w:rPr>
      </w:pPr>
    </w:p>
    <w:p w:rsidR="00D24684" w:rsidRDefault="00D24684">
      <w:pPr>
        <w:pStyle w:val="BodyText"/>
        <w:rPr>
          <w:b w:val="0"/>
        </w:rPr>
      </w:pPr>
    </w:p>
    <w:p w:rsidR="00D24684" w:rsidRDefault="00D24684">
      <w:pPr>
        <w:pStyle w:val="BodyText"/>
        <w:rPr>
          <w:b w:val="0"/>
        </w:rPr>
      </w:pPr>
    </w:p>
    <w:p w:rsidR="00D24684" w:rsidRDefault="00D24684">
      <w:pPr>
        <w:pStyle w:val="BodyText"/>
        <w:rPr>
          <w:b w:val="0"/>
        </w:rPr>
      </w:pPr>
    </w:p>
    <w:p w:rsidR="00D24684" w:rsidRDefault="00D24684">
      <w:pPr>
        <w:pStyle w:val="BodyText"/>
        <w:rPr>
          <w:b w:val="0"/>
        </w:rPr>
      </w:pPr>
    </w:p>
    <w:p w:rsidR="00D24684" w:rsidRDefault="00D24684">
      <w:pPr>
        <w:pStyle w:val="BodyText"/>
        <w:rPr>
          <w:b w:val="0"/>
        </w:rPr>
      </w:pPr>
    </w:p>
    <w:p w:rsidR="00D24684" w:rsidRDefault="00D24684">
      <w:pPr>
        <w:pStyle w:val="BodyText"/>
        <w:rPr>
          <w:b w:val="0"/>
        </w:rPr>
      </w:pPr>
    </w:p>
    <w:p w:rsidR="00D24684" w:rsidRDefault="00D24684">
      <w:pPr>
        <w:pStyle w:val="BodyText"/>
        <w:rPr>
          <w:b w:val="0"/>
        </w:rPr>
      </w:pPr>
    </w:p>
    <w:p w:rsidR="00D24684" w:rsidRDefault="00D24684">
      <w:pPr>
        <w:pStyle w:val="BodyText"/>
        <w:rPr>
          <w:b w:val="0"/>
        </w:rPr>
      </w:pPr>
    </w:p>
    <w:p w:rsidR="00D24684" w:rsidRDefault="00D24684">
      <w:pPr>
        <w:pStyle w:val="BodyText"/>
        <w:rPr>
          <w:b w:val="0"/>
        </w:rPr>
      </w:pPr>
    </w:p>
    <w:p w:rsidR="00D24684" w:rsidRDefault="00D24684">
      <w:pPr>
        <w:pStyle w:val="BodyText"/>
        <w:rPr>
          <w:b w:val="0"/>
        </w:rPr>
      </w:pPr>
    </w:p>
    <w:p w:rsidR="00D24684" w:rsidRDefault="00D24684">
      <w:pPr>
        <w:pStyle w:val="BodyText"/>
        <w:spacing w:before="7"/>
        <w:rPr>
          <w:b w:val="0"/>
        </w:rPr>
      </w:pPr>
    </w:p>
    <w:p w:rsidR="00D24684" w:rsidRDefault="00B02BDB">
      <w:pPr>
        <w:pStyle w:val="BodyText"/>
        <w:ind w:left="165"/>
      </w:pPr>
      <w:r>
        <w:rPr>
          <w:color w:val="000000"/>
          <w:highlight w:val="yellow"/>
          <w:u w:val="single"/>
        </w:rPr>
        <w:t>PART</w:t>
      </w:r>
      <w:r>
        <w:rPr>
          <w:color w:val="000000"/>
          <w:spacing w:val="44"/>
          <w:highlight w:val="yellow"/>
          <w:u w:val="single"/>
        </w:rPr>
        <w:t xml:space="preserve"> </w:t>
      </w:r>
      <w:r>
        <w:rPr>
          <w:color w:val="000000"/>
          <w:spacing w:val="-5"/>
          <w:highlight w:val="yellow"/>
          <w:u w:val="single"/>
        </w:rPr>
        <w:t>2:</w:t>
      </w:r>
    </w:p>
    <w:p w:rsidR="00D24684" w:rsidRDefault="00B02BDB">
      <w:pPr>
        <w:pStyle w:val="BodyText"/>
        <w:spacing w:before="10"/>
        <w:rPr>
          <w:sz w:val="17"/>
        </w:rPr>
      </w:pPr>
      <w:r>
        <w:rPr>
          <w:noProof/>
          <w:sz w:val="17"/>
        </w:rPr>
        <mc:AlternateContent>
          <mc:Choice Requires="wps">
            <w:drawing>
              <wp:anchor distT="0" distB="0" distL="0" distR="0" simplePos="0" relativeHeight="487587840" behindDoc="1" locked="0" layoutInCell="1" allowOverlap="1">
                <wp:simplePos x="0" y="0"/>
                <wp:positionH relativeFrom="page">
                  <wp:posOffset>836675</wp:posOffset>
                </wp:positionH>
                <wp:positionV relativeFrom="paragraph">
                  <wp:posOffset>145721</wp:posOffset>
                </wp:positionV>
                <wp:extent cx="1344168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1680" cy="6350"/>
                        </a:xfrm>
                        <a:custGeom>
                          <a:avLst/>
                          <a:gdLst/>
                          <a:ahLst/>
                          <a:cxnLst/>
                          <a:rect l="l" t="t" r="r" b="b"/>
                          <a:pathLst>
                            <a:path w="13441680" h="6350">
                              <a:moveTo>
                                <a:pt x="13441680" y="0"/>
                              </a:moveTo>
                              <a:lnTo>
                                <a:pt x="0" y="0"/>
                              </a:lnTo>
                              <a:lnTo>
                                <a:pt x="0" y="6095"/>
                              </a:lnTo>
                              <a:lnTo>
                                <a:pt x="13441680" y="6095"/>
                              </a:lnTo>
                              <a:lnTo>
                                <a:pt x="134416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C773D8A" id="Graphic 6" o:spid="_x0000_s1026" style="position:absolute;margin-left:65.9pt;margin-top:11.45pt;width:1058.4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3441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" path="m13441680,l,,,6095r13441680,l13441680,xe" fillcolor="black" stroked="f">
                <v:path arrowok="t"/>
                <w10:wrap type="topAndBottom" anchorx="page"/>
              </v:shape>
            </w:pict>
          </mc:Fallback>
        </mc:AlternateContent>
      </w:r>
    </w:p>
    <w:p w:rsidR="00D24684" w:rsidRDefault="00D24684">
      <w:pPr>
        <w:pStyle w:val="BodyText"/>
        <w:rPr>
          <w:sz w:val="17"/>
        </w:rPr>
        <w:sectPr w:rsidR="00D24684">
          <w:pgSz w:w="23820" w:h="16840" w:orient="landscape"/>
          <w:pgMar w:top="1820" w:right="1275" w:bottom="880" w:left="1275" w:header="1280" w:footer="700"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D24684">
        <w:trPr>
          <w:trHeight w:val="935"/>
        </w:trPr>
        <w:tc>
          <w:tcPr>
            <w:tcW w:w="6831" w:type="dxa"/>
          </w:tcPr>
          <w:p w:rsidR="00D24684" w:rsidRDefault="00D24684">
            <w:pPr>
              <w:pStyle w:val="TableParagraph"/>
              <w:ind w:left="0"/>
              <w:rPr>
                <w:sz w:val="18"/>
              </w:rPr>
            </w:pPr>
          </w:p>
        </w:tc>
        <w:tc>
          <w:tcPr>
            <w:tcW w:w="8643" w:type="dxa"/>
          </w:tcPr>
          <w:p w:rsidR="00D24684" w:rsidRDefault="00B02BDB">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tc>
        <w:tc>
          <w:tcPr>
            <w:tcW w:w="5678" w:type="dxa"/>
          </w:tcPr>
          <w:p w:rsidR="00D24684" w:rsidRDefault="00B02BDB">
            <w:pPr>
              <w:pStyle w:val="TableParagraph"/>
              <w:spacing w:line="254" w:lineRule="auto"/>
              <w:ind w:left="5" w:right="77"/>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D24684">
        <w:trPr>
          <w:trHeight w:val="921"/>
        </w:trPr>
        <w:tc>
          <w:tcPr>
            <w:tcW w:w="6831" w:type="dxa"/>
          </w:tcPr>
          <w:p w:rsidR="00D24684" w:rsidRDefault="00B02BDB">
            <w:pPr>
              <w:pStyle w:val="TableParagraph"/>
              <w:spacing w:before="228"/>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3" w:type="dxa"/>
          </w:tcPr>
          <w:p w:rsidR="00D24684" w:rsidRDefault="00B02BDB">
            <w:pPr>
              <w:pStyle w:val="TableParagraph"/>
              <w:spacing w:before="223"/>
              <w:ind w:left="108"/>
              <w:rPr>
                <w:i/>
                <w:sz w:val="20"/>
              </w:rPr>
            </w:pPr>
            <w:r>
              <w:rPr>
                <w:i/>
                <w:spacing w:val="-5"/>
                <w:sz w:val="20"/>
                <w:u w:val="single"/>
              </w:rPr>
              <w:t>NO</w:t>
            </w:r>
          </w:p>
        </w:tc>
        <w:tc>
          <w:tcPr>
            <w:tcW w:w="5678" w:type="dxa"/>
          </w:tcPr>
          <w:p w:rsidR="00D24684" w:rsidRDefault="00D24684">
            <w:pPr>
              <w:pStyle w:val="TableParagraph"/>
              <w:ind w:left="0"/>
              <w:rPr>
                <w:sz w:val="18"/>
              </w:rPr>
            </w:pPr>
          </w:p>
        </w:tc>
      </w:tr>
    </w:tbl>
    <w:p w:rsidR="00B02BDB" w:rsidRDefault="00B02BDB"/>
    <w:sectPr w:rsidR="00B02BDB">
      <w:pgSz w:w="23820" w:h="16840" w:orient="landscape"/>
      <w:pgMar w:top="1820" w:right="1275" w:bottom="880" w:left="1275" w:header="1280"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DAF" w:rsidRDefault="00930DAF">
      <w:r>
        <w:separator/>
      </w:r>
    </w:p>
  </w:endnote>
  <w:endnote w:type="continuationSeparator" w:id="0">
    <w:p w:rsidR="00930DAF" w:rsidRDefault="0093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684" w:rsidRDefault="00B02BDB">
    <w:pPr>
      <w:pStyle w:val="BodyText"/>
      <w:spacing w:line="14" w:lineRule="auto"/>
      <w:rPr>
        <w:b w:val="0"/>
      </w:rPr>
    </w:pPr>
    <w:r>
      <w:rPr>
        <w:b w:val="0"/>
        <w:noProof/>
      </w:rPr>
      <mc:AlternateContent>
        <mc:Choice Requires="wps">
          <w:drawing>
            <wp:anchor distT="0" distB="0" distL="0" distR="0" simplePos="0" relativeHeight="487398400" behindDoc="1" locked="0" layoutInCell="1" allowOverlap="1">
              <wp:simplePos x="0" y="0"/>
              <wp:positionH relativeFrom="page">
                <wp:posOffset>901700</wp:posOffset>
              </wp:positionH>
              <wp:positionV relativeFrom="page">
                <wp:posOffset>10108329</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D24684" w:rsidRDefault="00B02BD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1591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D24684" w:rsidRDefault="00B02BD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398912" behindDoc="1" locked="0" layoutInCell="1" allowOverlap="1">
              <wp:simplePos x="0" y="0"/>
              <wp:positionH relativeFrom="page">
                <wp:posOffset>2640838</wp:posOffset>
              </wp:positionH>
              <wp:positionV relativeFrom="page">
                <wp:posOffset>10108329</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D24684" w:rsidRDefault="00B02BD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1591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D24684" w:rsidRDefault="00B02BD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99424" behindDoc="1" locked="0" layoutInCell="1" allowOverlap="1">
              <wp:simplePos x="0" y="0"/>
              <wp:positionH relativeFrom="page">
                <wp:posOffset>4416678</wp:posOffset>
              </wp:positionH>
              <wp:positionV relativeFrom="page">
                <wp:posOffset>10108329</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D24684" w:rsidRDefault="00B02BD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1591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D24684" w:rsidRDefault="00B02BD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99936" behindDoc="1" locked="0" layoutInCell="1" allowOverlap="1">
              <wp:simplePos x="0" y="0"/>
              <wp:positionH relativeFrom="page">
                <wp:posOffset>6845934</wp:posOffset>
              </wp:positionH>
              <wp:positionV relativeFrom="page">
                <wp:posOffset>10108329</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D24684" w:rsidRDefault="00B02BDB">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1591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D24684" w:rsidRDefault="00B02BDB">
                    <w:pPr>
                      <w:spacing w:before="14"/>
                      <w:ind w:left="20"/>
                      <w:rPr>
                        <w:sz w:val="16"/>
                      </w:rPr>
                    </w:pPr>
                    <w:r>
                      <w:rPr>
                        <w:sz w:val="16"/>
                      </w:rPr>
                      <w:t>Version:</w:t>
                    </w:r>
                    <w:r>
                      <w:rPr>
                        <w:spacing w:val="-6"/>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DAF" w:rsidRDefault="00930DAF">
      <w:r>
        <w:separator/>
      </w:r>
    </w:p>
  </w:footnote>
  <w:footnote w:type="continuationSeparator" w:id="0">
    <w:p w:rsidR="00930DAF" w:rsidRDefault="00930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684" w:rsidRDefault="00B02BDB">
    <w:pPr>
      <w:pStyle w:val="BodyText"/>
      <w:spacing w:line="14" w:lineRule="auto"/>
      <w:rPr>
        <w:b w:val="0"/>
      </w:rPr>
    </w:pPr>
    <w:r>
      <w:rPr>
        <w:b w:val="0"/>
        <w:noProof/>
      </w:rPr>
      <mc:AlternateContent>
        <mc:Choice Requires="wps">
          <w:drawing>
            <wp:anchor distT="0" distB="0" distL="0" distR="0" simplePos="0" relativeHeight="487397888"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D24684" w:rsidRDefault="00B02BDB">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1591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D24684" w:rsidRDefault="00B02BDB">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90D11"/>
    <w:multiLevelType w:val="hybridMultilevel"/>
    <w:tmpl w:val="0FF2FAC6"/>
    <w:lvl w:ilvl="0" w:tplc="216CA93C">
      <w:numFmt w:val="bullet"/>
      <w:lvlText w:val="•"/>
      <w:lvlJc w:val="left"/>
      <w:pPr>
        <w:ind w:left="828"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0C78BC24">
      <w:numFmt w:val="bullet"/>
      <w:lvlText w:val="•"/>
      <w:lvlJc w:val="left"/>
      <w:pPr>
        <w:ind w:left="1381" w:hanging="720"/>
      </w:pPr>
      <w:rPr>
        <w:rFonts w:hint="default"/>
        <w:lang w:val="en-US" w:eastAsia="en-US" w:bidi="ar-SA"/>
      </w:rPr>
    </w:lvl>
    <w:lvl w:ilvl="2" w:tplc="5DA611B4">
      <w:numFmt w:val="bullet"/>
      <w:lvlText w:val="•"/>
      <w:lvlJc w:val="left"/>
      <w:pPr>
        <w:ind w:left="1942" w:hanging="720"/>
      </w:pPr>
      <w:rPr>
        <w:rFonts w:hint="default"/>
        <w:lang w:val="en-US" w:eastAsia="en-US" w:bidi="ar-SA"/>
      </w:rPr>
    </w:lvl>
    <w:lvl w:ilvl="3" w:tplc="9EBAAEAE">
      <w:numFmt w:val="bullet"/>
      <w:lvlText w:val="•"/>
      <w:lvlJc w:val="left"/>
      <w:pPr>
        <w:ind w:left="2504" w:hanging="720"/>
      </w:pPr>
      <w:rPr>
        <w:rFonts w:hint="default"/>
        <w:lang w:val="en-US" w:eastAsia="en-US" w:bidi="ar-SA"/>
      </w:rPr>
    </w:lvl>
    <w:lvl w:ilvl="4" w:tplc="FA36722A">
      <w:numFmt w:val="bullet"/>
      <w:lvlText w:val="•"/>
      <w:lvlJc w:val="left"/>
      <w:pPr>
        <w:ind w:left="3065" w:hanging="720"/>
      </w:pPr>
      <w:rPr>
        <w:rFonts w:hint="default"/>
        <w:lang w:val="en-US" w:eastAsia="en-US" w:bidi="ar-SA"/>
      </w:rPr>
    </w:lvl>
    <w:lvl w:ilvl="5" w:tplc="38241644">
      <w:numFmt w:val="bullet"/>
      <w:lvlText w:val="•"/>
      <w:lvlJc w:val="left"/>
      <w:pPr>
        <w:ind w:left="3627" w:hanging="720"/>
      </w:pPr>
      <w:rPr>
        <w:rFonts w:hint="default"/>
        <w:lang w:val="en-US" w:eastAsia="en-US" w:bidi="ar-SA"/>
      </w:rPr>
    </w:lvl>
    <w:lvl w:ilvl="6" w:tplc="7756978A">
      <w:numFmt w:val="bullet"/>
      <w:lvlText w:val="•"/>
      <w:lvlJc w:val="left"/>
      <w:pPr>
        <w:ind w:left="4188" w:hanging="720"/>
      </w:pPr>
      <w:rPr>
        <w:rFonts w:hint="default"/>
        <w:lang w:val="en-US" w:eastAsia="en-US" w:bidi="ar-SA"/>
      </w:rPr>
    </w:lvl>
    <w:lvl w:ilvl="7" w:tplc="22383F46">
      <w:numFmt w:val="bullet"/>
      <w:lvlText w:val="•"/>
      <w:lvlJc w:val="left"/>
      <w:pPr>
        <w:ind w:left="4749" w:hanging="720"/>
      </w:pPr>
      <w:rPr>
        <w:rFonts w:hint="default"/>
        <w:lang w:val="en-US" w:eastAsia="en-US" w:bidi="ar-SA"/>
      </w:rPr>
    </w:lvl>
    <w:lvl w:ilvl="8" w:tplc="C22A7BB6">
      <w:numFmt w:val="bullet"/>
      <w:lvlText w:val="•"/>
      <w:lvlJc w:val="left"/>
      <w:pPr>
        <w:ind w:left="5311" w:hanging="720"/>
      </w:pPr>
      <w:rPr>
        <w:rFonts w:hint="default"/>
        <w:lang w:val="en-US" w:eastAsia="en-US" w:bidi="ar-SA"/>
      </w:rPr>
    </w:lvl>
  </w:abstractNum>
  <w:abstractNum w:abstractNumId="1" w15:restartNumberingAfterBreak="0">
    <w:nsid w:val="33F92240"/>
    <w:multiLevelType w:val="hybridMultilevel"/>
    <w:tmpl w:val="56383756"/>
    <w:lvl w:ilvl="0" w:tplc="51F48CF0">
      <w:numFmt w:val="bullet"/>
      <w:lvlText w:val="●"/>
      <w:lvlJc w:val="left"/>
      <w:pPr>
        <w:ind w:left="878" w:hanging="411"/>
      </w:pPr>
      <w:rPr>
        <w:rFonts w:ascii="Times New Roman" w:eastAsia="Times New Roman" w:hAnsi="Times New Roman" w:cs="Times New Roman" w:hint="default"/>
        <w:b/>
        <w:bCs/>
        <w:i w:val="0"/>
        <w:iCs w:val="0"/>
        <w:spacing w:val="0"/>
        <w:w w:val="99"/>
        <w:sz w:val="20"/>
        <w:szCs w:val="20"/>
        <w:lang w:val="en-US" w:eastAsia="en-US" w:bidi="ar-SA"/>
      </w:rPr>
    </w:lvl>
    <w:lvl w:ilvl="1" w:tplc="753E579C">
      <w:numFmt w:val="bullet"/>
      <w:lvlText w:val="•"/>
      <w:lvlJc w:val="left"/>
      <w:pPr>
        <w:ind w:left="1726" w:hanging="411"/>
      </w:pPr>
      <w:rPr>
        <w:rFonts w:hint="default"/>
        <w:lang w:val="en-US" w:eastAsia="en-US" w:bidi="ar-SA"/>
      </w:rPr>
    </w:lvl>
    <w:lvl w:ilvl="2" w:tplc="61BE1A7C">
      <w:numFmt w:val="bullet"/>
      <w:lvlText w:val="•"/>
      <w:lvlJc w:val="left"/>
      <w:pPr>
        <w:ind w:left="2573" w:hanging="411"/>
      </w:pPr>
      <w:rPr>
        <w:rFonts w:hint="default"/>
        <w:lang w:val="en-US" w:eastAsia="en-US" w:bidi="ar-SA"/>
      </w:rPr>
    </w:lvl>
    <w:lvl w:ilvl="3" w:tplc="60563DA0">
      <w:numFmt w:val="bullet"/>
      <w:lvlText w:val="•"/>
      <w:lvlJc w:val="left"/>
      <w:pPr>
        <w:ind w:left="3419" w:hanging="411"/>
      </w:pPr>
      <w:rPr>
        <w:rFonts w:hint="default"/>
        <w:lang w:val="en-US" w:eastAsia="en-US" w:bidi="ar-SA"/>
      </w:rPr>
    </w:lvl>
    <w:lvl w:ilvl="4" w:tplc="7B48D75A">
      <w:numFmt w:val="bullet"/>
      <w:lvlText w:val="•"/>
      <w:lvlJc w:val="left"/>
      <w:pPr>
        <w:ind w:left="4266" w:hanging="411"/>
      </w:pPr>
      <w:rPr>
        <w:rFonts w:hint="default"/>
        <w:lang w:val="en-US" w:eastAsia="en-US" w:bidi="ar-SA"/>
      </w:rPr>
    </w:lvl>
    <w:lvl w:ilvl="5" w:tplc="21FAD30E">
      <w:numFmt w:val="bullet"/>
      <w:lvlText w:val="•"/>
      <w:lvlJc w:val="left"/>
      <w:pPr>
        <w:ind w:left="5113" w:hanging="411"/>
      </w:pPr>
      <w:rPr>
        <w:rFonts w:hint="default"/>
        <w:lang w:val="en-US" w:eastAsia="en-US" w:bidi="ar-SA"/>
      </w:rPr>
    </w:lvl>
    <w:lvl w:ilvl="6" w:tplc="367E067E">
      <w:numFmt w:val="bullet"/>
      <w:lvlText w:val="•"/>
      <w:lvlJc w:val="left"/>
      <w:pPr>
        <w:ind w:left="5959" w:hanging="411"/>
      </w:pPr>
      <w:rPr>
        <w:rFonts w:hint="default"/>
        <w:lang w:val="en-US" w:eastAsia="en-US" w:bidi="ar-SA"/>
      </w:rPr>
    </w:lvl>
    <w:lvl w:ilvl="7" w:tplc="931C3548">
      <w:numFmt w:val="bullet"/>
      <w:lvlText w:val="•"/>
      <w:lvlJc w:val="left"/>
      <w:pPr>
        <w:ind w:left="6806" w:hanging="411"/>
      </w:pPr>
      <w:rPr>
        <w:rFonts w:hint="default"/>
        <w:lang w:val="en-US" w:eastAsia="en-US" w:bidi="ar-SA"/>
      </w:rPr>
    </w:lvl>
    <w:lvl w:ilvl="8" w:tplc="7B0E3DFE">
      <w:numFmt w:val="bullet"/>
      <w:lvlText w:val="•"/>
      <w:lvlJc w:val="left"/>
      <w:pPr>
        <w:ind w:left="7652" w:hanging="411"/>
      </w:pPr>
      <w:rPr>
        <w:rFonts w:hint="default"/>
        <w:lang w:val="en-US" w:eastAsia="en-US" w:bidi="ar-SA"/>
      </w:rPr>
    </w:lvl>
  </w:abstractNum>
  <w:abstractNum w:abstractNumId="2" w15:restartNumberingAfterBreak="0">
    <w:nsid w:val="3C1230FE"/>
    <w:multiLevelType w:val="hybridMultilevel"/>
    <w:tmpl w:val="83FCC534"/>
    <w:lvl w:ilvl="0" w:tplc="12B64ED8">
      <w:numFmt w:val="bullet"/>
      <w:lvlText w:val=""/>
      <w:lvlJc w:val="left"/>
      <w:pPr>
        <w:ind w:left="1147" w:hanging="360"/>
      </w:pPr>
      <w:rPr>
        <w:rFonts w:ascii="Symbol" w:eastAsia="Symbol" w:hAnsi="Symbol" w:cs="Symbol" w:hint="default"/>
        <w:b w:val="0"/>
        <w:bCs w:val="0"/>
        <w:i w:val="0"/>
        <w:iCs w:val="0"/>
        <w:spacing w:val="0"/>
        <w:w w:val="99"/>
        <w:sz w:val="20"/>
        <w:szCs w:val="20"/>
        <w:lang w:val="en-US" w:eastAsia="en-US" w:bidi="ar-SA"/>
      </w:rPr>
    </w:lvl>
    <w:lvl w:ilvl="1" w:tplc="3F5C10C8">
      <w:numFmt w:val="bullet"/>
      <w:lvlText w:val="•"/>
      <w:lvlJc w:val="left"/>
      <w:pPr>
        <w:ind w:left="1960" w:hanging="360"/>
      </w:pPr>
      <w:rPr>
        <w:rFonts w:hint="default"/>
        <w:lang w:val="en-US" w:eastAsia="en-US" w:bidi="ar-SA"/>
      </w:rPr>
    </w:lvl>
    <w:lvl w:ilvl="2" w:tplc="3600E76A">
      <w:numFmt w:val="bullet"/>
      <w:lvlText w:val="•"/>
      <w:lvlJc w:val="left"/>
      <w:pPr>
        <w:ind w:left="2781" w:hanging="360"/>
      </w:pPr>
      <w:rPr>
        <w:rFonts w:hint="default"/>
        <w:lang w:val="en-US" w:eastAsia="en-US" w:bidi="ar-SA"/>
      </w:rPr>
    </w:lvl>
    <w:lvl w:ilvl="3" w:tplc="8CF644D2">
      <w:numFmt w:val="bullet"/>
      <w:lvlText w:val="•"/>
      <w:lvlJc w:val="left"/>
      <w:pPr>
        <w:ind w:left="3601" w:hanging="360"/>
      </w:pPr>
      <w:rPr>
        <w:rFonts w:hint="default"/>
        <w:lang w:val="en-US" w:eastAsia="en-US" w:bidi="ar-SA"/>
      </w:rPr>
    </w:lvl>
    <w:lvl w:ilvl="4" w:tplc="A3265154">
      <w:numFmt w:val="bullet"/>
      <w:lvlText w:val="•"/>
      <w:lvlJc w:val="left"/>
      <w:pPr>
        <w:ind w:left="4422" w:hanging="360"/>
      </w:pPr>
      <w:rPr>
        <w:rFonts w:hint="default"/>
        <w:lang w:val="en-US" w:eastAsia="en-US" w:bidi="ar-SA"/>
      </w:rPr>
    </w:lvl>
    <w:lvl w:ilvl="5" w:tplc="52CE3CB8">
      <w:numFmt w:val="bullet"/>
      <w:lvlText w:val="•"/>
      <w:lvlJc w:val="left"/>
      <w:pPr>
        <w:ind w:left="5243" w:hanging="360"/>
      </w:pPr>
      <w:rPr>
        <w:rFonts w:hint="default"/>
        <w:lang w:val="en-US" w:eastAsia="en-US" w:bidi="ar-SA"/>
      </w:rPr>
    </w:lvl>
    <w:lvl w:ilvl="6" w:tplc="A99AEC70">
      <w:numFmt w:val="bullet"/>
      <w:lvlText w:val="•"/>
      <w:lvlJc w:val="left"/>
      <w:pPr>
        <w:ind w:left="6063" w:hanging="360"/>
      </w:pPr>
      <w:rPr>
        <w:rFonts w:hint="default"/>
        <w:lang w:val="en-US" w:eastAsia="en-US" w:bidi="ar-SA"/>
      </w:rPr>
    </w:lvl>
    <w:lvl w:ilvl="7" w:tplc="46CEC384">
      <w:numFmt w:val="bullet"/>
      <w:lvlText w:val="•"/>
      <w:lvlJc w:val="left"/>
      <w:pPr>
        <w:ind w:left="6884" w:hanging="360"/>
      </w:pPr>
      <w:rPr>
        <w:rFonts w:hint="default"/>
        <w:lang w:val="en-US" w:eastAsia="en-US" w:bidi="ar-SA"/>
      </w:rPr>
    </w:lvl>
    <w:lvl w:ilvl="8" w:tplc="5B146C4E">
      <w:numFmt w:val="bullet"/>
      <w:lvlText w:val="•"/>
      <w:lvlJc w:val="left"/>
      <w:pPr>
        <w:ind w:left="7704" w:hanging="360"/>
      </w:pPr>
      <w:rPr>
        <w:rFonts w:hint="default"/>
        <w:lang w:val="en-US" w:eastAsia="en-US" w:bidi="ar-SA"/>
      </w:rPr>
    </w:lvl>
  </w:abstractNum>
  <w:abstractNum w:abstractNumId="3" w15:restartNumberingAfterBreak="0">
    <w:nsid w:val="594743DC"/>
    <w:multiLevelType w:val="hybridMultilevel"/>
    <w:tmpl w:val="1918ED3E"/>
    <w:lvl w:ilvl="0" w:tplc="F8D82CB8">
      <w:numFmt w:val="bullet"/>
      <w:lvlText w:val=""/>
      <w:lvlJc w:val="left"/>
      <w:pPr>
        <w:ind w:left="568" w:hanging="360"/>
      </w:pPr>
      <w:rPr>
        <w:rFonts w:ascii="Symbol" w:eastAsia="Symbol" w:hAnsi="Symbol" w:cs="Symbol" w:hint="default"/>
        <w:b w:val="0"/>
        <w:bCs w:val="0"/>
        <w:i w:val="0"/>
        <w:iCs w:val="0"/>
        <w:spacing w:val="0"/>
        <w:w w:val="99"/>
        <w:sz w:val="20"/>
        <w:szCs w:val="20"/>
        <w:lang w:val="en-US" w:eastAsia="en-US" w:bidi="ar-SA"/>
      </w:rPr>
    </w:lvl>
    <w:lvl w:ilvl="1" w:tplc="F8A8EA42">
      <w:numFmt w:val="bullet"/>
      <w:lvlText w:val="•"/>
      <w:lvlJc w:val="left"/>
      <w:pPr>
        <w:ind w:left="1438" w:hanging="360"/>
      </w:pPr>
      <w:rPr>
        <w:rFonts w:hint="default"/>
        <w:lang w:val="en-US" w:eastAsia="en-US" w:bidi="ar-SA"/>
      </w:rPr>
    </w:lvl>
    <w:lvl w:ilvl="2" w:tplc="A254D952">
      <w:numFmt w:val="bullet"/>
      <w:lvlText w:val="•"/>
      <w:lvlJc w:val="left"/>
      <w:pPr>
        <w:ind w:left="2317" w:hanging="360"/>
      </w:pPr>
      <w:rPr>
        <w:rFonts w:hint="default"/>
        <w:lang w:val="en-US" w:eastAsia="en-US" w:bidi="ar-SA"/>
      </w:rPr>
    </w:lvl>
    <w:lvl w:ilvl="3" w:tplc="C5945DD4">
      <w:numFmt w:val="bullet"/>
      <w:lvlText w:val="•"/>
      <w:lvlJc w:val="left"/>
      <w:pPr>
        <w:ind w:left="3195" w:hanging="360"/>
      </w:pPr>
      <w:rPr>
        <w:rFonts w:hint="default"/>
        <w:lang w:val="en-US" w:eastAsia="en-US" w:bidi="ar-SA"/>
      </w:rPr>
    </w:lvl>
    <w:lvl w:ilvl="4" w:tplc="1A1AAEA6">
      <w:numFmt w:val="bullet"/>
      <w:lvlText w:val="•"/>
      <w:lvlJc w:val="left"/>
      <w:pPr>
        <w:ind w:left="4074" w:hanging="360"/>
      </w:pPr>
      <w:rPr>
        <w:rFonts w:hint="default"/>
        <w:lang w:val="en-US" w:eastAsia="en-US" w:bidi="ar-SA"/>
      </w:rPr>
    </w:lvl>
    <w:lvl w:ilvl="5" w:tplc="813E8E1C">
      <w:numFmt w:val="bullet"/>
      <w:lvlText w:val="•"/>
      <w:lvlJc w:val="left"/>
      <w:pPr>
        <w:ind w:left="4953" w:hanging="360"/>
      </w:pPr>
      <w:rPr>
        <w:rFonts w:hint="default"/>
        <w:lang w:val="en-US" w:eastAsia="en-US" w:bidi="ar-SA"/>
      </w:rPr>
    </w:lvl>
    <w:lvl w:ilvl="6" w:tplc="70A4A10A">
      <w:numFmt w:val="bullet"/>
      <w:lvlText w:val="•"/>
      <w:lvlJc w:val="left"/>
      <w:pPr>
        <w:ind w:left="5831" w:hanging="360"/>
      </w:pPr>
      <w:rPr>
        <w:rFonts w:hint="default"/>
        <w:lang w:val="en-US" w:eastAsia="en-US" w:bidi="ar-SA"/>
      </w:rPr>
    </w:lvl>
    <w:lvl w:ilvl="7" w:tplc="A656C33C">
      <w:numFmt w:val="bullet"/>
      <w:lvlText w:val="•"/>
      <w:lvlJc w:val="left"/>
      <w:pPr>
        <w:ind w:left="6710" w:hanging="360"/>
      </w:pPr>
      <w:rPr>
        <w:rFonts w:hint="default"/>
        <w:lang w:val="en-US" w:eastAsia="en-US" w:bidi="ar-SA"/>
      </w:rPr>
    </w:lvl>
    <w:lvl w:ilvl="8" w:tplc="73D88938">
      <w:numFmt w:val="bullet"/>
      <w:lvlText w:val="•"/>
      <w:lvlJc w:val="left"/>
      <w:pPr>
        <w:ind w:left="7588" w:hanging="360"/>
      </w:pPr>
      <w:rPr>
        <w:rFonts w:hint="default"/>
        <w:lang w:val="en-US" w:eastAsia="en-US" w:bidi="ar-SA"/>
      </w:rPr>
    </w:lvl>
  </w:abstractNum>
  <w:abstractNum w:abstractNumId="4" w15:restartNumberingAfterBreak="0">
    <w:nsid w:val="5B406A1E"/>
    <w:multiLevelType w:val="hybridMultilevel"/>
    <w:tmpl w:val="AE30D920"/>
    <w:lvl w:ilvl="0" w:tplc="3E78E6B4">
      <w:numFmt w:val="bullet"/>
      <w:lvlText w:val="●"/>
      <w:lvlJc w:val="left"/>
      <w:pPr>
        <w:ind w:left="277" w:hanging="171"/>
      </w:pPr>
      <w:rPr>
        <w:rFonts w:ascii="Times New Roman" w:eastAsia="Times New Roman" w:hAnsi="Times New Roman" w:cs="Times New Roman" w:hint="default"/>
        <w:b/>
        <w:bCs/>
        <w:i w:val="0"/>
        <w:iCs w:val="0"/>
        <w:spacing w:val="0"/>
        <w:w w:val="99"/>
        <w:sz w:val="20"/>
        <w:szCs w:val="20"/>
        <w:lang w:val="en-US" w:eastAsia="en-US" w:bidi="ar-SA"/>
      </w:rPr>
    </w:lvl>
    <w:lvl w:ilvl="1" w:tplc="18B893E0">
      <w:numFmt w:val="bullet"/>
      <w:lvlText w:val="•"/>
      <w:lvlJc w:val="left"/>
      <w:pPr>
        <w:ind w:left="1186" w:hanging="171"/>
      </w:pPr>
      <w:rPr>
        <w:rFonts w:hint="default"/>
        <w:lang w:val="en-US" w:eastAsia="en-US" w:bidi="ar-SA"/>
      </w:rPr>
    </w:lvl>
    <w:lvl w:ilvl="2" w:tplc="97365C20">
      <w:numFmt w:val="bullet"/>
      <w:lvlText w:val="•"/>
      <w:lvlJc w:val="left"/>
      <w:pPr>
        <w:ind w:left="2093" w:hanging="171"/>
      </w:pPr>
      <w:rPr>
        <w:rFonts w:hint="default"/>
        <w:lang w:val="en-US" w:eastAsia="en-US" w:bidi="ar-SA"/>
      </w:rPr>
    </w:lvl>
    <w:lvl w:ilvl="3" w:tplc="B1DCDD4A">
      <w:numFmt w:val="bullet"/>
      <w:lvlText w:val="•"/>
      <w:lvlJc w:val="left"/>
      <w:pPr>
        <w:ind w:left="2999" w:hanging="171"/>
      </w:pPr>
      <w:rPr>
        <w:rFonts w:hint="default"/>
        <w:lang w:val="en-US" w:eastAsia="en-US" w:bidi="ar-SA"/>
      </w:rPr>
    </w:lvl>
    <w:lvl w:ilvl="4" w:tplc="D8E20240">
      <w:numFmt w:val="bullet"/>
      <w:lvlText w:val="•"/>
      <w:lvlJc w:val="left"/>
      <w:pPr>
        <w:ind w:left="3906" w:hanging="171"/>
      </w:pPr>
      <w:rPr>
        <w:rFonts w:hint="default"/>
        <w:lang w:val="en-US" w:eastAsia="en-US" w:bidi="ar-SA"/>
      </w:rPr>
    </w:lvl>
    <w:lvl w:ilvl="5" w:tplc="CB3E7CBC">
      <w:numFmt w:val="bullet"/>
      <w:lvlText w:val="•"/>
      <w:lvlJc w:val="left"/>
      <w:pPr>
        <w:ind w:left="4813" w:hanging="171"/>
      </w:pPr>
      <w:rPr>
        <w:rFonts w:hint="default"/>
        <w:lang w:val="en-US" w:eastAsia="en-US" w:bidi="ar-SA"/>
      </w:rPr>
    </w:lvl>
    <w:lvl w:ilvl="6" w:tplc="D51ADB6E">
      <w:numFmt w:val="bullet"/>
      <w:lvlText w:val="•"/>
      <w:lvlJc w:val="left"/>
      <w:pPr>
        <w:ind w:left="5719" w:hanging="171"/>
      </w:pPr>
      <w:rPr>
        <w:rFonts w:hint="default"/>
        <w:lang w:val="en-US" w:eastAsia="en-US" w:bidi="ar-SA"/>
      </w:rPr>
    </w:lvl>
    <w:lvl w:ilvl="7" w:tplc="9ABCAB46">
      <w:numFmt w:val="bullet"/>
      <w:lvlText w:val="•"/>
      <w:lvlJc w:val="left"/>
      <w:pPr>
        <w:ind w:left="6626" w:hanging="171"/>
      </w:pPr>
      <w:rPr>
        <w:rFonts w:hint="default"/>
        <w:lang w:val="en-US" w:eastAsia="en-US" w:bidi="ar-SA"/>
      </w:rPr>
    </w:lvl>
    <w:lvl w:ilvl="8" w:tplc="23CC8FD6">
      <w:numFmt w:val="bullet"/>
      <w:lvlText w:val="•"/>
      <w:lvlJc w:val="left"/>
      <w:pPr>
        <w:ind w:left="7532" w:hanging="171"/>
      </w:pPr>
      <w:rPr>
        <w:rFonts w:hint="default"/>
        <w:lang w:val="en-US" w:eastAsia="en-US" w:bidi="ar-SA"/>
      </w:rPr>
    </w:lvl>
  </w:abstractNum>
  <w:abstractNum w:abstractNumId="5" w15:restartNumberingAfterBreak="0">
    <w:nsid w:val="66076C67"/>
    <w:multiLevelType w:val="hybridMultilevel"/>
    <w:tmpl w:val="EBAEF830"/>
    <w:lvl w:ilvl="0" w:tplc="E2FC775E">
      <w:numFmt w:val="bullet"/>
      <w:lvlText w:val="•"/>
      <w:lvlJc w:val="left"/>
      <w:pPr>
        <w:ind w:left="108" w:hanging="720"/>
      </w:pPr>
      <w:rPr>
        <w:rFonts w:ascii="Times New Roman" w:eastAsia="Times New Roman" w:hAnsi="Times New Roman" w:cs="Times New Roman" w:hint="default"/>
        <w:b w:val="0"/>
        <w:bCs w:val="0"/>
        <w:i w:val="0"/>
        <w:iCs w:val="0"/>
        <w:spacing w:val="0"/>
        <w:w w:val="99"/>
        <w:sz w:val="20"/>
        <w:szCs w:val="20"/>
        <w:lang w:val="en-US" w:eastAsia="en-US" w:bidi="ar-SA"/>
      </w:rPr>
    </w:lvl>
    <w:lvl w:ilvl="1" w:tplc="E16C93E8">
      <w:numFmt w:val="bullet"/>
      <w:lvlText w:val="•"/>
      <w:lvlJc w:val="left"/>
      <w:pPr>
        <w:ind w:left="733" w:hanging="720"/>
      </w:pPr>
      <w:rPr>
        <w:rFonts w:hint="default"/>
        <w:lang w:val="en-US" w:eastAsia="en-US" w:bidi="ar-SA"/>
      </w:rPr>
    </w:lvl>
    <w:lvl w:ilvl="2" w:tplc="90F23376">
      <w:numFmt w:val="bullet"/>
      <w:lvlText w:val="•"/>
      <w:lvlJc w:val="left"/>
      <w:pPr>
        <w:ind w:left="1366" w:hanging="720"/>
      </w:pPr>
      <w:rPr>
        <w:rFonts w:hint="default"/>
        <w:lang w:val="en-US" w:eastAsia="en-US" w:bidi="ar-SA"/>
      </w:rPr>
    </w:lvl>
    <w:lvl w:ilvl="3" w:tplc="AF921A04">
      <w:numFmt w:val="bullet"/>
      <w:lvlText w:val="•"/>
      <w:lvlJc w:val="left"/>
      <w:pPr>
        <w:ind w:left="2000" w:hanging="720"/>
      </w:pPr>
      <w:rPr>
        <w:rFonts w:hint="default"/>
        <w:lang w:val="en-US" w:eastAsia="en-US" w:bidi="ar-SA"/>
      </w:rPr>
    </w:lvl>
    <w:lvl w:ilvl="4" w:tplc="593CBEC4">
      <w:numFmt w:val="bullet"/>
      <w:lvlText w:val="•"/>
      <w:lvlJc w:val="left"/>
      <w:pPr>
        <w:ind w:left="2633" w:hanging="720"/>
      </w:pPr>
      <w:rPr>
        <w:rFonts w:hint="default"/>
        <w:lang w:val="en-US" w:eastAsia="en-US" w:bidi="ar-SA"/>
      </w:rPr>
    </w:lvl>
    <w:lvl w:ilvl="5" w:tplc="E10E539C">
      <w:numFmt w:val="bullet"/>
      <w:lvlText w:val="•"/>
      <w:lvlJc w:val="left"/>
      <w:pPr>
        <w:ind w:left="3267" w:hanging="720"/>
      </w:pPr>
      <w:rPr>
        <w:rFonts w:hint="default"/>
        <w:lang w:val="en-US" w:eastAsia="en-US" w:bidi="ar-SA"/>
      </w:rPr>
    </w:lvl>
    <w:lvl w:ilvl="6" w:tplc="0FDCA816">
      <w:numFmt w:val="bullet"/>
      <w:lvlText w:val="•"/>
      <w:lvlJc w:val="left"/>
      <w:pPr>
        <w:ind w:left="3900" w:hanging="720"/>
      </w:pPr>
      <w:rPr>
        <w:rFonts w:hint="default"/>
        <w:lang w:val="en-US" w:eastAsia="en-US" w:bidi="ar-SA"/>
      </w:rPr>
    </w:lvl>
    <w:lvl w:ilvl="7" w:tplc="D0C219AA">
      <w:numFmt w:val="bullet"/>
      <w:lvlText w:val="•"/>
      <w:lvlJc w:val="left"/>
      <w:pPr>
        <w:ind w:left="4533" w:hanging="720"/>
      </w:pPr>
      <w:rPr>
        <w:rFonts w:hint="default"/>
        <w:lang w:val="en-US" w:eastAsia="en-US" w:bidi="ar-SA"/>
      </w:rPr>
    </w:lvl>
    <w:lvl w:ilvl="8" w:tplc="0002C71E">
      <w:numFmt w:val="bullet"/>
      <w:lvlText w:val="•"/>
      <w:lvlJc w:val="left"/>
      <w:pPr>
        <w:ind w:left="5167" w:hanging="720"/>
      </w:pPr>
      <w:rPr>
        <w:rFonts w:hint="default"/>
        <w:lang w:val="en-US" w:eastAsia="en-US" w:bidi="ar-SA"/>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24684"/>
    <w:rsid w:val="00135275"/>
    <w:rsid w:val="0013779F"/>
    <w:rsid w:val="002D4E3B"/>
    <w:rsid w:val="003250A0"/>
    <w:rsid w:val="00451A55"/>
    <w:rsid w:val="0069537B"/>
    <w:rsid w:val="0070736F"/>
    <w:rsid w:val="00717341"/>
    <w:rsid w:val="007F2674"/>
    <w:rsid w:val="008360CA"/>
    <w:rsid w:val="008B5894"/>
    <w:rsid w:val="00930DAF"/>
    <w:rsid w:val="00A83798"/>
    <w:rsid w:val="00B02BDB"/>
    <w:rsid w:val="00C54061"/>
    <w:rsid w:val="00CB6159"/>
    <w:rsid w:val="00D24684"/>
    <w:rsid w:val="00E30775"/>
    <w:rsid w:val="00E32617"/>
    <w:rsid w:val="00E771D9"/>
    <w:rsid w:val="00ED1684"/>
    <w:rsid w:val="00FB60B5"/>
    <w:rsid w:val="00FC22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C7B30"/>
  <w15:docId w15:val="{927874EF-84A0-46FE-B593-20D3CEA83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CB61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757914">
      <w:bodyDiv w:val="1"/>
      <w:marLeft w:val="0"/>
      <w:marRight w:val="0"/>
      <w:marTop w:val="0"/>
      <w:marBottom w:val="0"/>
      <w:divBdr>
        <w:top w:val="none" w:sz="0" w:space="0" w:color="auto"/>
        <w:left w:val="none" w:sz="0" w:space="0" w:color="auto"/>
        <w:bottom w:val="none" w:sz="0" w:space="0" w:color="auto"/>
        <w:right w:val="none" w:sz="0" w:space="0" w:color="auto"/>
      </w:divBdr>
    </w:div>
    <w:div w:id="859002736">
      <w:bodyDiv w:val="1"/>
      <w:marLeft w:val="0"/>
      <w:marRight w:val="0"/>
      <w:marTop w:val="0"/>
      <w:marBottom w:val="0"/>
      <w:divBdr>
        <w:top w:val="none" w:sz="0" w:space="0" w:color="auto"/>
        <w:left w:val="none" w:sz="0" w:space="0" w:color="auto"/>
        <w:bottom w:val="none" w:sz="0" w:space="0" w:color="auto"/>
        <w:right w:val="none" w:sz="0" w:space="0" w:color="auto"/>
      </w:divBdr>
    </w:div>
    <w:div w:id="1534228230">
      <w:bodyDiv w:val="1"/>
      <w:marLeft w:val="0"/>
      <w:marRight w:val="0"/>
      <w:marTop w:val="0"/>
      <w:marBottom w:val="0"/>
      <w:divBdr>
        <w:top w:val="none" w:sz="0" w:space="0" w:color="auto"/>
        <w:left w:val="none" w:sz="0" w:space="0" w:color="auto"/>
        <w:bottom w:val="none" w:sz="0" w:space="0" w:color="auto"/>
        <w:right w:val="none" w:sz="0" w:space="0" w:color="auto"/>
      </w:divBdr>
    </w:div>
    <w:div w:id="2093551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pacs.com/index.php/AJOPA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707</Words>
  <Characters>4034</Characters>
  <Application>Microsoft Office Word</Application>
  <DocSecurity>0</DocSecurity>
  <Lines>33</Lines>
  <Paragraphs>9</Paragraphs>
  <ScaleCrop>false</ScaleCrop>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23</cp:revision>
  <dcterms:created xsi:type="dcterms:W3CDTF">2026-01-19T05:43:00Z</dcterms:created>
  <dcterms:modified xsi:type="dcterms:W3CDTF">2026-01-30T10:44:00Z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2026-01-17T00:00:00Z</vt:filetime>
  </property>
  <property fmtid="{D5CDD505-2E9C-101B-9397-08002B2CF9AE}" pid="3" name="Creator">
    <vt:lpwstr>Microsoft® Word 2010</vt:lpwstr>
  </property>
  <property fmtid="{D5CDD505-2E9C-101B-9397-08002B2CF9AE}" pid="4" name="LastSaved">
    <vt:filetime>2026-01-19T00:00:00Z</vt:filetime>
  </property>
  <property fmtid="{D5CDD505-2E9C-101B-9397-08002B2CF9AE}" pid="5" name="Producer">
    <vt:lpwstr>Microsoft® Word 2010</vt:lpwstr>
  </property>
</Properties>
</file>