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48C" w:rsidRPr="00BA0ABA" w:rsidRDefault="0008448C">
      <w:pPr>
        <w:spacing w:before="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1"/>
      </w:tblGrid>
      <w:tr w:rsidR="0008448C" w:rsidRPr="00BA0ABA">
        <w:trPr>
          <w:trHeight w:val="286"/>
        </w:trPr>
        <w:tc>
          <w:tcPr>
            <w:tcW w:w="5168" w:type="dxa"/>
            <w:tcBorders>
              <w:left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Journal</w:t>
            </w:r>
            <w:r w:rsidRPr="00BA0AB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  <w:tcBorders>
              <w:left w:val="single" w:sz="4" w:space="0" w:color="000000"/>
              <w:right w:val="single" w:sz="4" w:space="0" w:color="000000"/>
            </w:tcBorders>
          </w:tcPr>
          <w:p w:rsidR="0008448C" w:rsidRPr="00BA0ABA" w:rsidRDefault="00B21AF5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055027" w:rsidRPr="00BA0A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055027" w:rsidRPr="00BA0AB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55027" w:rsidRPr="00BA0A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55027" w:rsidRPr="00BA0ABA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055027" w:rsidRPr="00BA0A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55027" w:rsidRPr="00BA0AB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055027" w:rsidRPr="00BA0A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055027" w:rsidRPr="00BA0ABA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055027" w:rsidRPr="00BA0A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055027" w:rsidRPr="00BA0AB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055027" w:rsidRPr="00BA0AB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055027" w:rsidRPr="00BA0AB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055027" w:rsidRPr="00BA0AB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08448C" w:rsidRPr="00BA0ABA">
        <w:trPr>
          <w:trHeight w:val="287"/>
        </w:trPr>
        <w:tc>
          <w:tcPr>
            <w:tcW w:w="5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Manuscript</w:t>
            </w:r>
            <w:r w:rsidRPr="00BA0AB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Ms_AJESS_152349</w:t>
            </w:r>
          </w:p>
        </w:tc>
      </w:tr>
      <w:tr w:rsidR="0008448C" w:rsidRPr="00BA0ABA">
        <w:trPr>
          <w:trHeight w:val="65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Title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Negotiating</w:t>
            </w:r>
            <w:r w:rsidRPr="00BA0A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Government</w:t>
            </w:r>
            <w:r w:rsidRPr="00BA0A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Curriculum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Mandates: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Filipino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BA0A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Teachers’</w:t>
            </w:r>
            <w:r w:rsidRPr="00BA0A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PowerPoint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Classroom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Practice</w:t>
            </w:r>
          </w:p>
        </w:tc>
      </w:tr>
      <w:tr w:rsidR="0008448C" w:rsidRPr="00BA0ABA">
        <w:trPr>
          <w:trHeight w:val="329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Type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844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448C" w:rsidRPr="00BA0ABA" w:rsidRDefault="0008448C">
      <w:pPr>
        <w:rPr>
          <w:rFonts w:ascii="Arial" w:hAnsi="Arial" w:cs="Arial"/>
          <w:sz w:val="20"/>
          <w:szCs w:val="20"/>
        </w:rPr>
        <w:sectPr w:rsidR="0008448C" w:rsidRPr="00BA0ABA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5" w:footer="694" w:gutter="0"/>
          <w:pgNumType w:start="1"/>
          <w:cols w:space="720"/>
        </w:sectPr>
      </w:pPr>
    </w:p>
    <w:p w:rsidR="0008448C" w:rsidRPr="00BA0ABA" w:rsidRDefault="0008448C">
      <w:pPr>
        <w:spacing w:before="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8"/>
        <w:gridCol w:w="6443"/>
      </w:tblGrid>
      <w:tr w:rsidR="0008448C" w:rsidRPr="00BA0ABA">
        <w:trPr>
          <w:trHeight w:val="450"/>
        </w:trPr>
        <w:tc>
          <w:tcPr>
            <w:tcW w:w="21154" w:type="dxa"/>
            <w:gridSpan w:val="3"/>
            <w:tcBorders>
              <w:top w:val="nil"/>
              <w:left w:val="nil"/>
              <w:right w:val="nil"/>
            </w:tcBorders>
          </w:tcPr>
          <w:p w:rsidR="0008448C" w:rsidRPr="00BA0ABA" w:rsidRDefault="00055027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A0ABA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A0AB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8448C" w:rsidRPr="00BA0ABA">
        <w:trPr>
          <w:trHeight w:val="9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844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A0A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08448C" w:rsidRPr="00BA0ABA" w:rsidRDefault="00055027">
            <w:pPr>
              <w:pStyle w:val="TableParagraph"/>
              <w:spacing w:before="3"/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A0AB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A0AB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A0AB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A0AB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A0AB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A0AB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A0AB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A0AB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A0ABA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A0AB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A0AB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A0AB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54" w:lineRule="auto"/>
              <w:ind w:right="736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(It</w:t>
            </w:r>
            <w:r w:rsidRPr="00BA0AB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is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mandatory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that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authors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should</w:t>
            </w:r>
            <w:r w:rsidRPr="00BA0AB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write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8448C" w:rsidRPr="00BA0ABA">
        <w:trPr>
          <w:trHeight w:val="2487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1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 xml:space="preserve">The purpose of this study is to examine how Filipino English teacher interpret and implement government-developed lesson plan combination with </w:t>
            </w:r>
            <w:proofErr w:type="spellStart"/>
            <w:r w:rsidRPr="00BA0ABA">
              <w:rPr>
                <w:rFonts w:ascii="Arial" w:hAnsi="Arial" w:cs="Arial"/>
                <w:sz w:val="20"/>
                <w:szCs w:val="20"/>
              </w:rPr>
              <w:t>powerpoint</w:t>
            </w:r>
            <w:proofErr w:type="spellEnd"/>
            <w:r w:rsidRPr="00BA0ABA">
              <w:rPr>
                <w:rFonts w:ascii="Arial" w:hAnsi="Arial" w:cs="Arial"/>
                <w:sz w:val="20"/>
                <w:szCs w:val="20"/>
              </w:rPr>
              <w:t xml:space="preserve">-based instruction in secondary classroom. The source of the data was eight English teachers from a public secondary school in </w:t>
            </w:r>
            <w:proofErr w:type="spellStart"/>
            <w:r w:rsidRPr="00BA0ABA">
              <w:rPr>
                <w:rFonts w:ascii="Arial" w:hAnsi="Arial" w:cs="Arial"/>
                <w:sz w:val="20"/>
                <w:szCs w:val="20"/>
              </w:rPr>
              <w:t>Philipines</w:t>
            </w:r>
            <w:proofErr w:type="spellEnd"/>
            <w:r w:rsidRPr="00BA0ABA">
              <w:rPr>
                <w:rFonts w:ascii="Arial" w:hAnsi="Arial" w:cs="Arial"/>
                <w:sz w:val="20"/>
                <w:szCs w:val="20"/>
              </w:rPr>
              <w:t>. This research used a mixed-methods design. The data analyze by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using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only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two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instruments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such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as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observation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and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questionnaire. This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study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proofErr w:type="gramStart"/>
            <w:r w:rsidRPr="00BA0ABA">
              <w:rPr>
                <w:rFonts w:ascii="Arial" w:hAnsi="Arial" w:cs="Arial"/>
                <w:sz w:val="20"/>
                <w:szCs w:val="20"/>
              </w:rPr>
              <w:t>conclude</w:t>
            </w:r>
            <w:proofErr w:type="gramEnd"/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that effective English language teaching in context of curriculum requires a flexible, blended, and teacher-</w:t>
            </w:r>
            <w:proofErr w:type="spellStart"/>
            <w:r w:rsidRPr="00BA0ABA">
              <w:rPr>
                <w:rFonts w:ascii="Arial" w:hAnsi="Arial" w:cs="Arial"/>
                <w:sz w:val="20"/>
                <w:szCs w:val="20"/>
              </w:rPr>
              <w:t>centred</w:t>
            </w:r>
            <w:proofErr w:type="spellEnd"/>
            <w:r w:rsidRPr="00BA0ABA">
              <w:rPr>
                <w:rFonts w:ascii="Arial" w:hAnsi="Arial" w:cs="Arial"/>
                <w:sz w:val="20"/>
                <w:szCs w:val="20"/>
              </w:rPr>
              <w:t xml:space="preserve"> approach. The function of Power point was to enhance engagement and</w:t>
            </w:r>
          </w:p>
          <w:p w:rsidR="0008448C" w:rsidRPr="00BA0ABA" w:rsidRDefault="00055027">
            <w:pPr>
              <w:pStyle w:val="TableParagraph"/>
              <w:spacing w:line="274" w:lineRule="exact"/>
              <w:ind w:right="160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instructional</w:t>
            </w:r>
            <w:r w:rsidRPr="00BA0AB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clarity,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stability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and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structure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textbooks,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and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lesson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plans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made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by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government offer curricular guidance.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844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448C" w:rsidRPr="00BA0ABA">
        <w:trPr>
          <w:trHeight w:val="12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08448C" w:rsidRPr="00BA0ABA" w:rsidRDefault="00055027">
            <w:pPr>
              <w:pStyle w:val="TableParagraph"/>
              <w:spacing w:before="3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7519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8448C" w:rsidRPr="00BA0ABA">
        <w:trPr>
          <w:trHeight w:val="126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42" w:lineRule="auto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problem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stated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abstract.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D9061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08448C" w:rsidRPr="00BA0ABA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42" w:lineRule="auto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A0AB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A0A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A0AB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0ABA">
              <w:rPr>
                <w:rFonts w:ascii="Arial" w:hAnsi="Arial" w:cs="Arial"/>
                <w:sz w:val="20"/>
                <w:szCs w:val="20"/>
              </w:rPr>
              <w:t>Yest</w:t>
            </w:r>
            <w:proofErr w:type="spellEnd"/>
            <w:r w:rsidRPr="00BA0ABA">
              <w:rPr>
                <w:rFonts w:ascii="Arial" w:hAnsi="Arial" w:cs="Arial"/>
                <w:sz w:val="20"/>
                <w:szCs w:val="20"/>
              </w:rPr>
              <w:t>,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it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is.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Since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writer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has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arranged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research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in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suitable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research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>process.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D5651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08448C" w:rsidRPr="00BA0ABA">
        <w:trPr>
          <w:trHeight w:val="70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line="230" w:lineRule="exact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Yes,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they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>are.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8823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08448C" w:rsidRPr="00BA0ABA">
        <w:trPr>
          <w:trHeight w:val="689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ind w:left="46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A0AB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83F0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8448C" w:rsidRPr="00BA0ABA">
        <w:trPr>
          <w:trHeight w:val="276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A0ABA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1" w:line="275" w:lineRule="exact"/>
              <w:ind w:left="828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Some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comments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that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writer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should</w:t>
            </w:r>
            <w:r w:rsidRPr="00BA0ABA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revise it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0ABA">
              <w:rPr>
                <w:rFonts w:ascii="Arial" w:hAnsi="Arial" w:cs="Arial"/>
                <w:sz w:val="20"/>
                <w:szCs w:val="20"/>
              </w:rPr>
              <w:t>sson</w:t>
            </w:r>
            <w:proofErr w:type="spellEnd"/>
            <w:r w:rsidRPr="00BA0A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pacing w:val="-10"/>
                <w:sz w:val="20"/>
                <w:szCs w:val="20"/>
              </w:rPr>
              <w:t>:</w:t>
            </w:r>
            <w:proofErr w:type="gramEnd"/>
          </w:p>
          <w:p w:rsidR="0008448C" w:rsidRPr="00BA0ABA" w:rsidRDefault="00055027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75" w:lineRule="exact"/>
              <w:ind w:left="826" w:hanging="358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writer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didn’t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state the problem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in</w:t>
            </w:r>
            <w:r w:rsidRPr="00BA0ABA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abstract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and background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  <w:p w:rsidR="0008448C" w:rsidRPr="00BA0ABA" w:rsidRDefault="0005502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"/>
              <w:ind w:right="242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The triangulation data analysis did not correct in this article. In triangulation process, there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are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three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instruments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used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such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as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observation,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questionnaire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and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 xml:space="preserve">interview. The result come from </w:t>
            </w:r>
            <w:proofErr w:type="spellStart"/>
            <w:r w:rsidRPr="00BA0ABA">
              <w:rPr>
                <w:rFonts w:ascii="Arial" w:hAnsi="Arial" w:cs="Arial"/>
                <w:sz w:val="20"/>
                <w:szCs w:val="20"/>
              </w:rPr>
              <w:t>analysing</w:t>
            </w:r>
            <w:proofErr w:type="spellEnd"/>
            <w:r w:rsidRPr="00BA0AB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these instruments become some results.</w:t>
            </w:r>
          </w:p>
          <w:p w:rsidR="0008448C" w:rsidRPr="00BA0ABA" w:rsidRDefault="00055027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74" w:lineRule="exact"/>
              <w:ind w:left="826" w:hanging="358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This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article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did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not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use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journal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template.</w:t>
            </w:r>
          </w:p>
          <w:p w:rsidR="0008448C" w:rsidRPr="00BA0ABA" w:rsidRDefault="0005502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"/>
              <w:ind w:right="407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Change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typo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of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Qualitative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Findings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into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Quantitative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Findings</w:t>
            </w:r>
            <w:r w:rsidRPr="00BA0ABA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(Findings)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since the content discuss about quantitative finding.</w:t>
            </w:r>
          </w:p>
          <w:p w:rsidR="0008448C" w:rsidRPr="00BA0ABA" w:rsidRDefault="00055027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74" w:lineRule="exact"/>
              <w:ind w:right="457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Still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in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Findings,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please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delete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statement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in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Paragraph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8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line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6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that discuss</w:t>
            </w:r>
            <w:r w:rsidRPr="00BA0AB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 xml:space="preserve">about qualitative because this paragraph </w:t>
            </w:r>
            <w:proofErr w:type="gramStart"/>
            <w:r w:rsidRPr="00BA0ABA">
              <w:rPr>
                <w:rFonts w:ascii="Arial" w:hAnsi="Arial" w:cs="Arial"/>
                <w:sz w:val="20"/>
                <w:szCs w:val="20"/>
              </w:rPr>
              <w:t>talk</w:t>
            </w:r>
            <w:proofErr w:type="gramEnd"/>
            <w:r w:rsidRPr="00BA0ABA">
              <w:rPr>
                <w:rFonts w:ascii="Arial" w:hAnsi="Arial" w:cs="Arial"/>
                <w:sz w:val="20"/>
                <w:szCs w:val="20"/>
              </w:rPr>
              <w:t xml:space="preserve"> about quantitative.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83F0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Corrections are done </w:t>
            </w:r>
            <w:bookmarkStart w:id="0" w:name="_GoBack"/>
            <w:bookmarkEnd w:id="0"/>
          </w:p>
        </w:tc>
      </w:tr>
    </w:tbl>
    <w:p w:rsidR="0008448C" w:rsidRPr="00BA0ABA" w:rsidRDefault="0008448C">
      <w:pPr>
        <w:pStyle w:val="TableParagraph"/>
        <w:rPr>
          <w:rFonts w:ascii="Arial" w:hAnsi="Arial" w:cs="Arial"/>
          <w:sz w:val="20"/>
          <w:szCs w:val="20"/>
        </w:rPr>
        <w:sectPr w:rsidR="0008448C" w:rsidRPr="00BA0ABA">
          <w:pgSz w:w="23820" w:h="16840" w:orient="landscape"/>
          <w:pgMar w:top="2000" w:right="1275" w:bottom="880" w:left="1275" w:header="1285" w:footer="694" w:gutter="0"/>
          <w:cols w:space="720"/>
        </w:sectPr>
      </w:pPr>
    </w:p>
    <w:tbl>
      <w:tblPr>
        <w:tblW w:w="0" w:type="auto"/>
        <w:tblInd w:w="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5"/>
        <w:gridCol w:w="8641"/>
        <w:gridCol w:w="5679"/>
      </w:tblGrid>
      <w:tr w:rsidR="0008448C" w:rsidRPr="00BA0ABA">
        <w:trPr>
          <w:trHeight w:val="445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08448C" w:rsidRPr="00BA0ABA" w:rsidRDefault="00055027">
            <w:pPr>
              <w:pStyle w:val="TableParagraph"/>
              <w:spacing w:line="220" w:lineRule="exact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lastRenderedPageBreak/>
              <w:t>PART</w:t>
            </w:r>
            <w:r w:rsidRPr="00BA0ABA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08448C" w:rsidRPr="00BA0ABA">
        <w:trPr>
          <w:trHeight w:val="928"/>
        </w:trPr>
        <w:tc>
          <w:tcPr>
            <w:tcW w:w="6835" w:type="dxa"/>
            <w:tcBorders>
              <w:left w:val="single" w:sz="4" w:space="0" w:color="000000"/>
              <w:right w:val="single" w:sz="4" w:space="0" w:color="000000"/>
            </w:tcBorders>
          </w:tcPr>
          <w:p w:rsidR="0008448C" w:rsidRPr="00BA0ABA" w:rsidRDefault="000844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  <w:tcBorders>
              <w:left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A0AB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08448C" w:rsidRPr="00BA0ABA" w:rsidRDefault="00055027">
            <w:pPr>
              <w:pStyle w:val="TableParagraph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Revise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based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on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 comment</w:t>
            </w:r>
            <w:r w:rsidRPr="00BA0AB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>above.</w:t>
            </w:r>
          </w:p>
        </w:tc>
        <w:tc>
          <w:tcPr>
            <w:tcW w:w="5679" w:type="dxa"/>
            <w:tcBorders>
              <w:left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3" w:line="249" w:lineRule="auto"/>
              <w:ind w:left="4" w:right="75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(It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is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mandatory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that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authors</w:t>
            </w:r>
            <w:r w:rsidRPr="00BA0AB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should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write</w:t>
            </w:r>
            <w:r w:rsidRPr="00BA0AB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8448C" w:rsidRPr="00BA0ABA">
        <w:trPr>
          <w:trHeight w:val="921"/>
        </w:trPr>
        <w:tc>
          <w:tcPr>
            <w:tcW w:w="6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BA0AB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BA0AB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A0AB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A0AB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55027">
            <w:pPr>
              <w:pStyle w:val="TableParagraph"/>
              <w:spacing w:before="116"/>
              <w:ind w:left="104"/>
              <w:rPr>
                <w:rFonts w:ascii="Arial" w:hAnsi="Arial" w:cs="Arial"/>
                <w:i/>
                <w:sz w:val="20"/>
                <w:szCs w:val="20"/>
              </w:rPr>
            </w:pP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BA0AB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BA0AB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proofErr w:type="gramStart"/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BA0AB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BA0AB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BA0ABA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BA0AB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BA0ABA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BA0ABA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BA0AB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BA0ABA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BA0ABA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BA0ABA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:rsidR="0008448C" w:rsidRPr="00BA0ABA" w:rsidRDefault="00055027">
            <w:pPr>
              <w:pStyle w:val="TableParagraph"/>
              <w:spacing w:before="229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BA0ABA">
              <w:rPr>
                <w:rFonts w:ascii="Arial" w:hAnsi="Arial" w:cs="Arial"/>
                <w:sz w:val="20"/>
                <w:szCs w:val="20"/>
              </w:rPr>
              <w:t>No,</w:t>
            </w:r>
            <w:r w:rsidRPr="00BA0AB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A0ABA">
              <w:rPr>
                <w:rFonts w:ascii="Arial" w:hAnsi="Arial" w:cs="Arial"/>
                <w:sz w:val="20"/>
                <w:szCs w:val="20"/>
              </w:rPr>
              <w:t>they</w:t>
            </w:r>
            <w:r w:rsidRPr="00BA0ABA">
              <w:rPr>
                <w:rFonts w:ascii="Arial" w:hAnsi="Arial" w:cs="Arial"/>
                <w:spacing w:val="-2"/>
                <w:sz w:val="20"/>
                <w:szCs w:val="20"/>
              </w:rPr>
              <w:t xml:space="preserve"> aren’t</w:t>
            </w:r>
          </w:p>
        </w:tc>
        <w:tc>
          <w:tcPr>
            <w:tcW w:w="56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48C" w:rsidRPr="00BA0ABA" w:rsidRDefault="0008448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55027" w:rsidRPr="00BA0ABA" w:rsidRDefault="00055027">
      <w:pPr>
        <w:rPr>
          <w:rFonts w:ascii="Arial" w:hAnsi="Arial" w:cs="Arial"/>
          <w:sz w:val="20"/>
          <w:szCs w:val="20"/>
        </w:rPr>
      </w:pPr>
    </w:p>
    <w:sectPr w:rsidR="00055027" w:rsidRPr="00BA0ABA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1AF5" w:rsidRDefault="00B21AF5">
      <w:r>
        <w:separator/>
      </w:r>
    </w:p>
  </w:endnote>
  <w:endnote w:type="continuationSeparator" w:id="0">
    <w:p w:rsidR="00B21AF5" w:rsidRDefault="00B21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48C" w:rsidRDefault="0005502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10111323</wp:posOffset>
              </wp:positionV>
              <wp:extent cx="66611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61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448C" w:rsidRDefault="0005502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4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/b1qQEAAEUDAAAOAAAAZHJzL2Uyb0RvYy54bWysUsGO0zAQvSPxD5bv1EnRRhA1XQErENIK&#10;kHb3AxzHbiJij/G4Tfr3jJ2mu4Ib4mKP7ec3783M7na2IzvpgAO4hpebgjPtFHSDOzT86fHzm3ec&#10;YZSukyM43fCzRn67f/1qN/lab6GHsdOBEYnDevIN72P0tRCoem0lbsBrR48GgpWRjuEguiAnYrej&#10;2BZFJSYInQ+gNCLd3i2PfJ/5jdEqfjcGdWRjw0lbzGvIa5tWsd/J+hCk7wd1kSH/QYWVg6OkV6o7&#10;GSU7huEvKjuoAAgmbhRYAcYMSmcP5KYs/nDz0EuvsxcqDvprmfD/0apvpx+BDV3Dt5w5aalFj3qO&#10;Lcxsm4ozeawJ8+AJFeePMFOTs1H096B+IkHEC8zyAQmdijGbYNNONhl9pPqfrzWnJEzRZVVVZXnD&#10;maKn8u37orpJacXzZx8wftFgWQoaHqilWYA83WNcoCvkomVJn1TFuZ2zuXL10kJ3JisTdbzh+Oso&#10;g+Zs/OqopGk81iCsQbsGIY6fIA9RcuTgwzGCGbKAlGnhvQigXmULl7lKw/DynFHP07//DQAA//8D&#10;AFBLAwQUAAYACAAAACEA3ofNv98AAAANAQAADwAAAGRycy9kb3ducmV2LnhtbExPy07DMBC8I/EP&#10;1iJxow6hRCTEqSoEJyREGg4cnXibWI3XIXbb8PcsJ7jt7IzmUW4WN4oTzsF6UnC7SkAgdd5Y6hV8&#10;NC83DyBC1GT06AkVfGOATXV5UerC+DPVeNrFXrAJhUIrGGKcCilDN6DTYeUnJOb2fnY6Mpx7aWZ9&#10;ZnM3yjRJMum0JU4Y9IRPA3aH3dEp2H5S/Wy/3tr3el/bpskTes0OSl1fLdtHEBGX+CeG3/pcHSru&#10;1PojmSBGxuuUt0Q+7vP0DgRL0nWWg2j5lTELsirl/xXVDwAAAP//AwBQSwECLQAUAAYACAAAACEA&#10;toM4kv4AAADhAQAAEwAAAAAAAAAAAAAAAAAAAAAAW0NvbnRlbnRfVHlwZXNdLnhtbFBLAQItABQA&#10;BgAIAAAAIQA4/SH/1gAAAJQBAAALAAAAAAAAAAAAAAAAAC8BAABfcmVscy8ucmVsc1BLAQItABQA&#10;BgAIAAAAIQCM9/b1qQEAAEUDAAAOAAAAAAAAAAAAAAAAAC4CAABkcnMvZTJvRG9jLnhtbFBLAQIt&#10;ABQABgAIAAAAIQDeh82/3wAAAA0BAAAPAAAAAAAAAAAAAAAAAAMEAABkcnMvZG93bnJldi54bWxQ&#10;SwUGAAAAAAQABADzAAAADwUAAAAA&#10;" filled="f" stroked="f">
              <v:textbox inset="0,0,0,0">
                <w:txbxContent>
                  <w:p w:rsidR="0008448C" w:rsidRDefault="0005502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>
              <wp:simplePos x="0" y="0"/>
              <wp:positionH relativeFrom="page">
                <wp:posOffset>2641600</wp:posOffset>
              </wp:positionH>
              <wp:positionV relativeFrom="page">
                <wp:posOffset>10111323</wp:posOffset>
              </wp:positionV>
              <wp:extent cx="70866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448C" w:rsidRDefault="0005502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pt;margin-top:796.15pt;width:55.8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YKqgEAAEUDAAAOAAAAZHJzL2Uyb0RvYy54bWysUsFu2zAMvQ/oPwi6N3YSLOuMOMXaYsOA&#10;YivQ7gNkWYqFWaImKrHz96PkOC2227CLTJlPj++R3N6OtmdHFdCAq/lyUXKmnITWuH3Nf7x8vr7h&#10;DKNwrejBqZqfFPLb3dW77eArtYIO+lYFRiQOq8HXvIvRV0WBslNW4AK8cpTUEKyIdA37og1iIHbb&#10;F6uy3BQDhNYHkAqR/j5MSb7L/ForGb9rjSqyvuakLeYz5LNJZ7HbimofhO+MPMsQ/6DCCuOo6IXq&#10;QUTBDsH8RWWNDICg40KCLUBrI1X2QG6W5R9unjvhVfZCzUF/aRP+P1r57fgUmGlrvubMCUsjelFj&#10;bGBk69ScwWNFmGdPqDjewUhDzkbRP4L8iQQp3mCmB0jo1IxRB5u+ZJPRQ+r/6dJzKsIk/fxQ3mw2&#10;lJGUWq4/lpv3qWzx+tgHjF8UWJaCmgcaaRYgjo8YJ+gMOWuZyidVcWzGbG41e2mgPZGVgSZec/x1&#10;EEFx1n911NK0HnMQ5qCZgxD7e8hLlBw5+HSIoE0WkCpNvGcBNKts4bxXaRne3jPqdft3vwEAAP//&#10;AwBQSwMEFAAGAAgAAAAhAJ47YLziAAAADQEAAA8AAABkcnMvZG93bnJldi54bWxMj8FOwzAQRO9I&#10;/IO1SNyok9AaGuJUFYITEmoaDhyd2E2sxusQu234e5YTHHdmNPum2MxuYGczBetRQrpIgBlsvbbY&#10;SfioX+8egYWoUKvBo5HwbQJsyuurQuXaX7Ay533sGJVgyJWEPsYx5zy0vXEqLPxokLyDn5yKdE4d&#10;15O6ULkbeJYkgjtlkT70ajTPvWmP+5OTsP3E6sV+vTe76lDZul4n+CaOUt7ezNsnYNHM8S8Mv/iE&#10;DiUxNf6EOrBBwjIVtCWSsVpn98AossoeBLCGJJEuM+Blwf+vKH8AAAD//wMAUEsBAi0AFAAGAAgA&#10;AAAhALaDOJL+AAAA4QEAABMAAAAAAAAAAAAAAAAAAAAAAFtDb250ZW50X1R5cGVzXS54bWxQSwEC&#10;LQAUAAYACAAAACEAOP0h/9YAAACUAQAACwAAAAAAAAAAAAAAAAAvAQAAX3JlbHMvLnJlbHNQSwEC&#10;LQAUAAYACAAAACEAJlTmCqoBAABFAwAADgAAAAAAAAAAAAAAAAAuAgAAZHJzL2Uyb0RvYy54bWxQ&#10;SwECLQAUAAYACAAAACEAnjtgvOIAAAANAQAADwAAAAAAAAAAAAAAAAAEBAAAZHJzL2Rvd25yZXYu&#10;eG1sUEsFBgAAAAAEAAQA8wAAABMFAAAAAA==&#10;" filled="f" stroked="f">
              <v:textbox inset="0,0,0,0">
                <w:txbxContent>
                  <w:p w:rsidR="0008448C" w:rsidRDefault="0005502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4416171</wp:posOffset>
              </wp:positionH>
              <wp:positionV relativeFrom="page">
                <wp:posOffset>10111323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448C" w:rsidRDefault="0005502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eoqp7iAAAADQEAAA8AAABkcnMvZG93bnJldi54bWxMj8FOg0AQhu8m&#10;vsNmTLzZBSqkIEvTGD2ZGCkePC7sFjZlZ5Hdtvj2jqd6nPm//PNNuV3syM569sahgHgVAdPYOWWw&#10;F/DZvD5sgPkgUcnRoRbwoz1sq9ubUhbKXbDW533oGZWgL6SAIYSp4Nx3g7bSr9ykkbKDm60MNM49&#10;V7O8ULkdeRJFGbfSIF0Y5KSfB90d9ycrYPeF9Yv5fm8/6kNtmiaP8C07CnF/t+yegAW9hCsMf/qk&#10;DhU5te6EyrNRQJanKaEUpHmyBkbIZh3HwFpaZfFjArwq+f8vql8A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p6iqnuIAAAANAQAADwAAAAAAAAAAAAAAAAAEBAAAZHJzL2Rvd25yZXYu&#10;eG1sUEsFBgAAAAAEAAQA8wAAABMFAAAAAA==&#10;" filled="f" stroked="f">
              <v:textbox inset="0,0,0,0">
                <w:txbxContent>
                  <w:p w:rsidR="0008448C" w:rsidRDefault="0005502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6846189</wp:posOffset>
              </wp:positionH>
              <wp:positionV relativeFrom="page">
                <wp:posOffset>10111323</wp:posOffset>
              </wp:positionV>
              <wp:extent cx="1020444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448C" w:rsidRDefault="0005502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3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uahqwEAAEYDAAAOAAAAZHJzL2Uyb0RvYy54bWysUsFu2zAMvQ/YPwi6L3KytNiMOMW2YsOA&#10;YivQ7gNkWYqFWaImKrHz96OUOC22W9GLTFmPj++R3NxMbmAHHdGCb/hyUXGmvYLO+l3Dfz1+ffeB&#10;M0zSd3IArxt+1Mhvtm/fbMZQ6xX0MHQ6MiLxWI+h4X1KoRYCVa+dxAUE7enRQHQy0TXuRBflSOxu&#10;EKuquhYjxC5EUBqR/t6eHvm28BujVfppDOrEhoaTtlTOWM42n2K7kfUuytBbdZYhX6DCSeup6IXq&#10;VibJ9tH+R+WsioBg0kKBE2CMVbp4IDfL6h83D70Munih5mC4tAlfj1b9ONxHZruGX3HmpaMRPeop&#10;tTCxq9ycMWBNmIdAqDR9homGXIxiuAP1GwkinmFOCUjo3IzJRJe/ZJNRIvX/eOk5FWEqs1Wrar1e&#10;c6bobfn+Y3Vd6oqn7BAxfdPgWA4aHmmmRYE83GHK9WU9Q85iTvWzrDS1U3G3ns200B3Jy0gjbzj+&#10;2cuoORu+e+pp3o85iHPQzkFMwxcoW5Qtefi0T2BsEZArnXjPAmhYRdd5sfI2PL8X1NP6b/8CAAD/&#10;/wMAUEsDBBQABgAIAAAAIQAAssFW4gAAAA8BAAAPAAAAZHJzL2Rvd25yZXYueG1sTI/BTsMwEETv&#10;SPyDtUjcqJ0UQhriVBWCUyVEGg4cndhNosbrELtt+vdsT3Cb0T7NzuTr2Q7sZCbfO5QQLQQwg43T&#10;PbYSvqr3hxSYDwq1GhwaCRfjYV3c3uQq0+6MpTntQssoBH2mJHQhjBnnvumMVX7hRoN027vJqkB2&#10;arme1JnC7cBjIRJuVY/0oVOjee1Mc9gdrYTNN5Zv/c9H/Vnuy76qVgK3yUHK+7t58wIsmDn8wXCt&#10;T9WhoE61O6L2bCAvntOIWFJPq3gJ7MrEy5T21KSS6DEGXuT8/47iFwAA//8DAFBLAQItABQABgAI&#10;AAAAIQC2gziS/gAAAOEBAAATAAAAAAAAAAAAAAAAAAAAAABbQ29udGVudF9UeXBlc10ueG1sUEsB&#10;Ai0AFAAGAAgAAAAhADj9If/WAAAAlAEAAAsAAAAAAAAAAAAAAAAALwEAAF9yZWxzLy5yZWxzUEsB&#10;Ai0AFAAGAAgAAAAhAMxm5qGrAQAARgMAAA4AAAAAAAAAAAAAAAAALgIAAGRycy9lMm9Eb2MueG1s&#10;UEsBAi0AFAAGAAgAAAAhAACywVbiAAAADwEAAA8AAAAAAAAAAAAAAAAABQQAAGRycy9kb3ducmV2&#10;LnhtbFBLBQYAAAAABAAEAPMAAAAUBQAAAAA=&#10;" filled="f" stroked="f">
              <v:textbox inset="0,0,0,0">
                <w:txbxContent>
                  <w:p w:rsidR="0008448C" w:rsidRDefault="0005502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1AF5" w:rsidRDefault="00B21AF5">
      <w:r>
        <w:separator/>
      </w:r>
    </w:p>
  </w:footnote>
  <w:footnote w:type="continuationSeparator" w:id="0">
    <w:p w:rsidR="00B21AF5" w:rsidRDefault="00B21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48C" w:rsidRDefault="0005502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803233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8448C" w:rsidRDefault="0005502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NBjWbzgAAAACwEAAA8AAABkcnMvZG93bnJldi54bWxMj0FPg0AQhe8m/ofNmHiz&#10;SxFQkaVpjJ5MjBQPHhd2CqTsLLLbFv+940lv82Ze3nyv2Cx2FCec/eBIwXoVgUBqnRmoU/BRv9zc&#10;g/BBk9GjI1TwjR425eVFoXPjzlThaRc6wSHkc62gD2HKpfRtj1b7lZuQ+LZ3s9WB5dxJM+szh9tR&#10;xlGUSasH4g+9nvCpx/awO1oF20+qnoevt+a92ldDXT9E9JodlLq+WraPIAIu4c8Mv/iMDiUzNe5I&#10;xouRdRJzl8BDnKUg2HG7ThMQDW/SuwRkWcj/HcofAA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NBjWbzgAAAACwEAAA8AAAAAAAAAAAAAAAAA/gMAAGRycy9kb3ducmV2LnhtbFBLBQYA&#10;AAAABAAEAPMAAAALBQAAAAA=&#10;" filled="f" stroked="f">
              <v:textbox inset="0,0,0,0">
                <w:txbxContent>
                  <w:p w:rsidR="0008448C" w:rsidRDefault="0005502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867018"/>
    <w:multiLevelType w:val="hybridMultilevel"/>
    <w:tmpl w:val="2E72494E"/>
    <w:lvl w:ilvl="0" w:tplc="8D06C376">
      <w:start w:val="1"/>
      <w:numFmt w:val="lowerLetter"/>
      <w:lvlText w:val="%1."/>
      <w:lvlJc w:val="left"/>
      <w:pPr>
        <w:ind w:left="828" w:hanging="360"/>
      </w:pPr>
      <w:rPr>
        <w:rFonts w:hint="default"/>
        <w:spacing w:val="-1"/>
        <w:w w:val="100"/>
        <w:lang w:val="en-US" w:eastAsia="en-US" w:bidi="ar-SA"/>
      </w:rPr>
    </w:lvl>
    <w:lvl w:ilvl="1" w:tplc="2B9EC6B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3FAFC98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B029BE4">
      <w:numFmt w:val="bullet"/>
      <w:lvlText w:val="•"/>
      <w:lvlJc w:val="left"/>
      <w:pPr>
        <w:ind w:left="3378" w:hanging="360"/>
      </w:pPr>
      <w:rPr>
        <w:rFonts w:hint="default"/>
        <w:lang w:val="en-US" w:eastAsia="en-US" w:bidi="ar-SA"/>
      </w:rPr>
    </w:lvl>
    <w:lvl w:ilvl="4" w:tplc="13C23D82">
      <w:numFmt w:val="bullet"/>
      <w:lvlText w:val="•"/>
      <w:lvlJc w:val="left"/>
      <w:pPr>
        <w:ind w:left="4231" w:hanging="360"/>
      </w:pPr>
      <w:rPr>
        <w:rFonts w:hint="default"/>
        <w:lang w:val="en-US" w:eastAsia="en-US" w:bidi="ar-SA"/>
      </w:rPr>
    </w:lvl>
    <w:lvl w:ilvl="5" w:tplc="F97EFD08">
      <w:numFmt w:val="bullet"/>
      <w:lvlText w:val="•"/>
      <w:lvlJc w:val="left"/>
      <w:pPr>
        <w:ind w:left="5084" w:hanging="360"/>
      </w:pPr>
      <w:rPr>
        <w:rFonts w:hint="default"/>
        <w:lang w:val="en-US" w:eastAsia="en-US" w:bidi="ar-SA"/>
      </w:rPr>
    </w:lvl>
    <w:lvl w:ilvl="6" w:tplc="D5EAF55C">
      <w:numFmt w:val="bullet"/>
      <w:lvlText w:val="•"/>
      <w:lvlJc w:val="left"/>
      <w:pPr>
        <w:ind w:left="5936" w:hanging="360"/>
      </w:pPr>
      <w:rPr>
        <w:rFonts w:hint="default"/>
        <w:lang w:val="en-US" w:eastAsia="en-US" w:bidi="ar-SA"/>
      </w:rPr>
    </w:lvl>
    <w:lvl w:ilvl="7" w:tplc="6D7CC598">
      <w:numFmt w:val="bullet"/>
      <w:lvlText w:val="•"/>
      <w:lvlJc w:val="left"/>
      <w:pPr>
        <w:ind w:left="6789" w:hanging="360"/>
      </w:pPr>
      <w:rPr>
        <w:rFonts w:hint="default"/>
        <w:lang w:val="en-US" w:eastAsia="en-US" w:bidi="ar-SA"/>
      </w:rPr>
    </w:lvl>
    <w:lvl w:ilvl="8" w:tplc="EB7A2496">
      <w:numFmt w:val="bullet"/>
      <w:lvlText w:val="•"/>
      <w:lvlJc w:val="left"/>
      <w:pPr>
        <w:ind w:left="7642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448C"/>
    <w:rsid w:val="00055027"/>
    <w:rsid w:val="00075198"/>
    <w:rsid w:val="00083F0E"/>
    <w:rsid w:val="0008448C"/>
    <w:rsid w:val="002A5313"/>
    <w:rsid w:val="002F0EDD"/>
    <w:rsid w:val="005A3F3E"/>
    <w:rsid w:val="007237C4"/>
    <w:rsid w:val="007A4268"/>
    <w:rsid w:val="00882310"/>
    <w:rsid w:val="00A606E6"/>
    <w:rsid w:val="00B21AF5"/>
    <w:rsid w:val="00BA0ABA"/>
    <w:rsid w:val="00BB52BD"/>
    <w:rsid w:val="00CE6459"/>
    <w:rsid w:val="00D56518"/>
    <w:rsid w:val="00D9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2BE8F"/>
  <w15:docId w15:val="{6E1A730B-5422-4B27-A47A-268B6465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16</cp:revision>
  <dcterms:created xsi:type="dcterms:W3CDTF">2026-01-29T08:24:00Z</dcterms:created>
  <dcterms:modified xsi:type="dcterms:W3CDTF">2026-01-30T11:41:00Z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2026-01-29T00:00:00Z</vt:filetime>
  </property>
  <property fmtid="{D5CDD505-2E9C-101B-9397-08002B2CF9AE}" pid="5" name="Producer">
    <vt:lpwstr>Microsoft® Word 2019</vt:lpwstr>
  </property>
</Properties>
</file>