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2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Layout w:type="autofit"/>
        <w:tblCellMar>
          <w:top w:w="0" w:type="dxa"/>
          <w:left w:w="0" w:type="dxa"/>
          <w:bottom w:w="0" w:type="dxa"/>
          <w:right w:w="0" w:type="dxa"/>
        </w:tblCellMar>
      </w:tblPr>
      <w:tblGrid>
        <w:gridCol w:w="3155"/>
        <w:gridCol w:w="9630"/>
      </w:tblGrid>
      <w:tr w14:paraId="47A3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wBefore w:w="0" w:type="dxa"/>
          <w:wAfter w:w="0" w:type="dxa"/>
          <w:trHeight w:val="290" w:hRule="atLeast"/>
        </w:trPr>
        <w:tc>
          <w:tcPr>
            <w:tcW w:w="12785" w:type="dxa"/>
            <w:gridSpan w:val="2"/>
            <w:tcBorders>
              <w:top w:val="nil"/>
              <w:left w:val="nil"/>
              <w:right w:val="nil"/>
            </w:tcBorders>
            <w:shd w:val="clear" w:color="auto" w:fill="auto"/>
            <w:noWrap w:val="0"/>
            <w:vAlign w:val="top"/>
          </w:tcPr>
          <w:p w14:paraId="17036D23">
            <w:pPr>
              <w:pStyle w:val="11"/>
              <w:spacing w:before="0" w:beforeAutospacing="0" w:after="0" w:afterAutospacing="0"/>
              <w:rPr>
                <w:rFonts w:ascii="Arial" w:hAnsi="Arial" w:cs="Arial"/>
                <w:b/>
                <w:bCs/>
                <w:sz w:val="20"/>
                <w:szCs w:val="20"/>
                <w:lang w:val="en-GB"/>
              </w:rPr>
            </w:pPr>
            <w:r>
              <w:rPr>
                <w:rFonts w:ascii="Arial" w:hAnsi="Arial" w:cs="Arial"/>
                <w:b/>
                <w:bCs/>
                <w:sz w:val="20"/>
                <w:szCs w:val="20"/>
                <w:lang w:val="en-GB"/>
              </w:rPr>
              <w:t xml:space="preserve">PART 1:   </w:t>
            </w:r>
          </w:p>
        </w:tc>
      </w:tr>
      <w:tr w14:paraId="4048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wBefore w:w="0" w:type="dxa"/>
          <w:wAfter w:w="0" w:type="dxa"/>
          <w:trHeight w:val="290" w:hRule="atLeast"/>
        </w:trPr>
        <w:tc>
          <w:tcPr>
            <w:tcW w:w="3155" w:type="dxa"/>
            <w:shd w:val="clear" w:color="auto" w:fill="auto"/>
            <w:noWrap w:val="0"/>
            <w:vAlign w:val="top"/>
          </w:tcPr>
          <w:p w14:paraId="2E71E6B5">
            <w:pPr>
              <w:pStyle w:val="6"/>
              <w:jc w:val="left"/>
              <w:rPr>
                <w:rFonts w:ascii="Arial" w:hAnsi="Arial" w:cs="Arial"/>
                <w:bCs/>
                <w:sz w:val="20"/>
                <w:szCs w:val="20"/>
                <w:lang w:val="en-GB"/>
              </w:rPr>
            </w:pPr>
            <w:r>
              <w:rPr>
                <w:rFonts w:ascii="Arial" w:hAnsi="Arial" w:cs="Arial"/>
                <w:bCs/>
                <w:sz w:val="20"/>
                <w:szCs w:val="20"/>
                <w:lang w:val="en-GB"/>
              </w:rPr>
              <w:t xml:space="preserve">              Journal Name:</w:t>
            </w:r>
          </w:p>
        </w:tc>
        <w:tc>
          <w:tcPr>
            <w:tcW w:w="9630" w:type="dxa"/>
            <w:shd w:val="clear" w:color="auto" w:fill="auto"/>
            <w:noWrap w:val="0"/>
            <w:tcMar>
              <w:top w:w="0" w:type="dxa"/>
              <w:left w:w="108" w:type="dxa"/>
              <w:bottom w:w="0" w:type="dxa"/>
              <w:right w:w="108" w:type="dxa"/>
            </w:tcMar>
            <w:vAlign w:val="center"/>
          </w:tcPr>
          <w:p w14:paraId="75836443">
            <w:pPr>
              <w:rPr>
                <w:rFonts w:ascii="Arial" w:hAnsi="Arial" w:cs="Arial"/>
                <w:b/>
                <w:bCs/>
                <w:color w:val="0000FF"/>
                <w:sz w:val="20"/>
                <w:szCs w:val="20"/>
              </w:rPr>
            </w:pPr>
            <w:r>
              <w:fldChar w:fldCharType="begin"/>
            </w:r>
            <w:r>
              <w:instrText xml:space="preserve"> HYPERLINK "https://journalajess.com/index.php/AJESS" </w:instrText>
            </w:r>
            <w:r>
              <w:fldChar w:fldCharType="separate"/>
            </w:r>
            <w:r>
              <w:rPr>
                <w:rStyle w:val="10"/>
                <w:rFonts w:ascii="Arial" w:hAnsi="Arial" w:cs="Arial"/>
                <w:b/>
                <w:bCs/>
                <w:sz w:val="20"/>
                <w:szCs w:val="20"/>
              </w:rPr>
              <w:t>Asian Journal of Education and Social Studies</w:t>
            </w:r>
            <w:r>
              <w:rPr>
                <w:rStyle w:val="10"/>
                <w:rFonts w:ascii="Arial" w:hAnsi="Arial" w:cs="Arial"/>
                <w:b/>
                <w:bCs/>
                <w:sz w:val="20"/>
                <w:szCs w:val="20"/>
              </w:rPr>
              <w:fldChar w:fldCharType="end"/>
            </w:r>
            <w:r>
              <w:rPr>
                <w:rFonts w:ascii="Arial" w:hAnsi="Arial" w:cs="Arial"/>
                <w:b/>
                <w:bCs/>
                <w:color w:val="0000FF"/>
                <w:sz w:val="20"/>
                <w:szCs w:val="20"/>
              </w:rPr>
              <w:t xml:space="preserve"> </w:t>
            </w:r>
          </w:p>
        </w:tc>
      </w:tr>
      <w:tr w14:paraId="112A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wBefore w:w="0" w:type="dxa"/>
          <w:wAfter w:w="0" w:type="dxa"/>
          <w:trHeight w:val="290" w:hRule="atLeast"/>
        </w:trPr>
        <w:tc>
          <w:tcPr>
            <w:tcW w:w="3155" w:type="dxa"/>
            <w:shd w:val="clear" w:color="auto" w:fill="auto"/>
            <w:noWrap w:val="0"/>
            <w:vAlign w:val="top"/>
          </w:tcPr>
          <w:p w14:paraId="300EB75B">
            <w:pPr>
              <w:pStyle w:val="6"/>
              <w:jc w:val="left"/>
              <w:rPr>
                <w:rFonts w:ascii="Arial" w:hAnsi="Arial" w:cs="Arial"/>
                <w:bCs/>
                <w:sz w:val="20"/>
                <w:szCs w:val="20"/>
                <w:lang w:val="en-GB"/>
              </w:rPr>
            </w:pPr>
            <w:r>
              <w:rPr>
                <w:rFonts w:ascii="Arial" w:hAnsi="Arial" w:cs="Arial"/>
                <w:bCs/>
                <w:sz w:val="20"/>
                <w:szCs w:val="20"/>
                <w:lang w:val="en-GB"/>
              </w:rPr>
              <w:t xml:space="preserve">          Manuscript Number:</w:t>
            </w:r>
          </w:p>
        </w:tc>
        <w:tc>
          <w:tcPr>
            <w:tcW w:w="9630" w:type="dxa"/>
            <w:shd w:val="clear" w:color="auto" w:fill="auto"/>
            <w:noWrap w:val="0"/>
            <w:tcMar>
              <w:top w:w="0" w:type="dxa"/>
              <w:left w:w="108" w:type="dxa"/>
              <w:bottom w:w="0" w:type="dxa"/>
              <w:right w:w="108" w:type="dxa"/>
            </w:tcMar>
            <w:vAlign w:val="center"/>
          </w:tcPr>
          <w:p w14:paraId="32CDBBC3">
            <w:pPr>
              <w:pStyle w:val="11"/>
              <w:spacing w:before="0" w:beforeAutospacing="0" w:after="0" w:afterAutospacing="0"/>
              <w:rPr>
                <w:rFonts w:ascii="Arial" w:hAnsi="Arial" w:cs="Arial"/>
                <w:b/>
                <w:bCs/>
                <w:sz w:val="20"/>
                <w:szCs w:val="28"/>
                <w:lang w:val="en-GB"/>
              </w:rPr>
            </w:pPr>
            <w:r>
              <w:rPr>
                <w:rFonts w:ascii="Arial" w:hAnsi="Arial" w:cs="Arial"/>
                <w:b/>
                <w:bCs/>
                <w:sz w:val="20"/>
                <w:szCs w:val="28"/>
                <w:lang w:val="en-GB"/>
              </w:rPr>
              <w:t>Ms_AJESS_151424</w:t>
            </w:r>
          </w:p>
        </w:tc>
      </w:tr>
      <w:tr w14:paraId="45CF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wBefore w:w="0" w:type="dxa"/>
          <w:wAfter w:w="0" w:type="dxa"/>
          <w:trHeight w:val="650" w:hRule="atLeast"/>
        </w:trPr>
        <w:tc>
          <w:tcPr>
            <w:tcW w:w="3155" w:type="dxa"/>
            <w:shd w:val="clear" w:color="auto" w:fill="auto"/>
            <w:noWrap w:val="0"/>
            <w:vAlign w:val="top"/>
          </w:tcPr>
          <w:p w14:paraId="5286D5D0">
            <w:pPr>
              <w:pStyle w:val="6"/>
              <w:jc w:val="left"/>
              <w:rPr>
                <w:rFonts w:ascii="Arial" w:hAnsi="Arial" w:cs="Arial"/>
                <w:bCs/>
                <w:sz w:val="20"/>
                <w:szCs w:val="20"/>
                <w:lang w:val="en-GB"/>
              </w:rPr>
            </w:pPr>
            <w:r>
              <w:rPr>
                <w:rFonts w:ascii="Arial" w:hAnsi="Arial" w:cs="Arial"/>
                <w:bCs/>
                <w:sz w:val="20"/>
                <w:szCs w:val="20"/>
                <w:lang w:val="en-GB"/>
              </w:rPr>
              <w:t xml:space="preserve">   </w:t>
            </w:r>
          </w:p>
          <w:p w14:paraId="6691605B">
            <w:pPr>
              <w:pStyle w:val="6"/>
              <w:jc w:val="left"/>
              <w:rPr>
                <w:rFonts w:ascii="Arial" w:hAnsi="Arial" w:cs="Arial"/>
                <w:bCs/>
                <w:sz w:val="20"/>
                <w:szCs w:val="20"/>
                <w:lang w:val="en-GB"/>
              </w:rPr>
            </w:pPr>
            <w:r>
              <w:rPr>
                <w:rFonts w:ascii="Arial" w:hAnsi="Arial" w:cs="Arial"/>
                <w:bCs/>
                <w:sz w:val="20"/>
                <w:szCs w:val="20"/>
                <w:lang w:val="en-GB"/>
              </w:rPr>
              <w:t xml:space="preserve">      Title of the Manuscript: </w:t>
            </w:r>
          </w:p>
        </w:tc>
        <w:tc>
          <w:tcPr>
            <w:tcW w:w="9630" w:type="dxa"/>
            <w:shd w:val="clear" w:color="auto" w:fill="auto"/>
            <w:noWrap w:val="0"/>
            <w:tcMar>
              <w:top w:w="0" w:type="dxa"/>
              <w:left w:w="108" w:type="dxa"/>
              <w:bottom w:w="0" w:type="dxa"/>
              <w:right w:w="108" w:type="dxa"/>
            </w:tcMar>
            <w:vAlign w:val="center"/>
          </w:tcPr>
          <w:p w14:paraId="7809E26A">
            <w:pPr>
              <w:pStyle w:val="11"/>
              <w:spacing w:before="0" w:beforeAutospacing="0" w:after="0" w:afterAutospacing="0"/>
              <w:rPr>
                <w:rFonts w:ascii="Arial" w:hAnsi="Arial" w:cs="Arial"/>
                <w:b/>
                <w:sz w:val="20"/>
                <w:szCs w:val="28"/>
                <w:lang w:val="en-GB"/>
              </w:rPr>
            </w:pPr>
            <w:r>
              <w:rPr>
                <w:rFonts w:ascii="Arial" w:hAnsi="Arial" w:cs="Arial"/>
                <w:b/>
                <w:sz w:val="20"/>
                <w:szCs w:val="28"/>
                <w:lang w:val="en-GB"/>
              </w:rPr>
              <w:t xml:space="preserve">The Feasibility and Priority of Developing Superior Village Products Through the One Village One Product Policy Using Composite Performance Index (CPI) Analysis  </w:t>
            </w:r>
          </w:p>
        </w:tc>
      </w:tr>
      <w:tr w14:paraId="53DE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50" w:hRule="atLeast"/>
        </w:trPr>
        <w:tc>
          <w:tcPr>
            <w:tcW w:w="3155" w:type="dxa"/>
            <w:shd w:val="clear" w:color="auto" w:fill="auto"/>
            <w:noWrap w:val="0"/>
            <w:vAlign w:val="top"/>
          </w:tcPr>
          <w:p w14:paraId="06DE2DB3">
            <w:pPr>
              <w:pStyle w:val="6"/>
              <w:jc w:val="left"/>
              <w:rPr>
                <w:rFonts w:ascii="Arial" w:hAnsi="Arial" w:cs="Arial"/>
                <w:bCs/>
                <w:sz w:val="20"/>
                <w:szCs w:val="20"/>
                <w:lang w:val="en-GB"/>
              </w:rPr>
            </w:pPr>
            <w:r>
              <w:rPr>
                <w:rFonts w:ascii="Arial" w:hAnsi="Arial" w:cs="Arial"/>
                <w:bCs/>
                <w:sz w:val="20"/>
                <w:szCs w:val="20"/>
                <w:lang w:val="en-GB"/>
              </w:rPr>
              <w:t xml:space="preserve">     </w:t>
            </w:r>
          </w:p>
          <w:p w14:paraId="53BD34B2">
            <w:pPr>
              <w:pStyle w:val="6"/>
              <w:jc w:val="left"/>
              <w:rPr>
                <w:rFonts w:ascii="Arial" w:hAnsi="Arial" w:cs="Arial"/>
                <w:bCs/>
                <w:sz w:val="20"/>
                <w:szCs w:val="20"/>
                <w:lang w:val="en-GB"/>
              </w:rPr>
            </w:pPr>
            <w:r>
              <w:rPr>
                <w:rFonts w:ascii="Arial" w:hAnsi="Arial" w:cs="Arial"/>
                <w:bCs/>
                <w:sz w:val="20"/>
                <w:szCs w:val="20"/>
                <w:lang w:val="en-GB"/>
              </w:rPr>
              <w:t xml:space="preserve">     Type of Article :</w:t>
            </w:r>
          </w:p>
        </w:tc>
        <w:tc>
          <w:tcPr>
            <w:tcW w:w="9630" w:type="dxa"/>
            <w:shd w:val="clear" w:color="auto" w:fill="auto"/>
            <w:noWrap w:val="0"/>
            <w:tcMar>
              <w:top w:w="0" w:type="dxa"/>
              <w:left w:w="108" w:type="dxa"/>
              <w:bottom w:w="0" w:type="dxa"/>
              <w:right w:w="108" w:type="dxa"/>
            </w:tcMar>
            <w:vAlign w:val="center"/>
          </w:tcPr>
          <w:p w14:paraId="106D2FD1">
            <w:pPr>
              <w:pStyle w:val="11"/>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14:paraId="52AE1159">
      <w:pPr>
        <w:pStyle w:val="6"/>
        <w:rPr>
          <w:rFonts w:ascii="Arial" w:hAnsi="Arial" w:cs="Arial"/>
          <w:b/>
          <w:bCs/>
          <w:sz w:val="20"/>
          <w:szCs w:val="20"/>
          <w:u w:val="single"/>
          <w:lang w:val="en-GB"/>
        </w:rPr>
      </w:pPr>
    </w:p>
    <w:p w14:paraId="77EF1AFB">
      <w:pPr>
        <w:pStyle w:val="6"/>
        <w:rPr>
          <w:rFonts w:ascii="Arial" w:hAnsi="Arial" w:cs="Arial"/>
          <w:b/>
          <w:bCs/>
          <w:sz w:val="20"/>
          <w:szCs w:val="20"/>
          <w:u w:val="single"/>
          <w:lang w:val="en-GB"/>
        </w:rPr>
      </w:pPr>
    </w:p>
    <w:p w14:paraId="785E54E9">
      <w:pPr>
        <w:pStyle w:val="6"/>
        <w:rPr>
          <w:rFonts w:ascii="Arial" w:hAnsi="Arial" w:cs="Arial"/>
          <w:b/>
          <w:bCs/>
          <w:sz w:val="20"/>
          <w:szCs w:val="20"/>
          <w:u w:val="single"/>
          <w:lang w:val="en-GB"/>
        </w:rPr>
      </w:pPr>
    </w:p>
    <w:tbl>
      <w:tblPr>
        <w:tblStyle w:val="5"/>
        <w:tblW w:w="16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gridCol w:w="8622"/>
      </w:tblGrid>
      <w:tr w14:paraId="7CA6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0" w:type="dxa"/>
            <w:tcBorders>
              <w:top w:val="nil"/>
              <w:left w:val="nil"/>
              <w:bottom w:val="nil"/>
              <w:right w:val="nil"/>
            </w:tcBorders>
            <w:noWrap w:val="0"/>
            <w:vAlign w:val="top"/>
          </w:tcPr>
          <w:p w14:paraId="4AD550B3">
            <w:pPr>
              <w:pStyle w:val="2"/>
              <w:jc w:val="left"/>
              <w:rPr>
                <w:rFonts w:ascii="Arial" w:hAnsi="Arial" w:cs="Arial"/>
                <w:lang w:val="en-GB"/>
              </w:rPr>
            </w:pPr>
          </w:p>
        </w:tc>
        <w:tc>
          <w:tcPr>
            <w:tcW w:w="8622" w:type="dxa"/>
            <w:tcBorders>
              <w:top w:val="nil"/>
              <w:left w:val="nil"/>
              <w:bottom w:val="nil"/>
              <w:right w:val="nil"/>
            </w:tcBorders>
            <w:noWrap w:val="0"/>
            <w:vAlign w:val="top"/>
          </w:tcPr>
          <w:p w14:paraId="2652C75B">
            <w:pPr>
              <w:pStyle w:val="2"/>
              <w:jc w:val="left"/>
              <w:rPr>
                <w:rFonts w:ascii="Arial" w:hAnsi="Arial" w:cs="Arial"/>
                <w:lang w:val="en-GB"/>
              </w:rPr>
            </w:pPr>
          </w:p>
        </w:tc>
      </w:tr>
      <w:tr w14:paraId="2180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0" w:type="dxa"/>
            <w:tcBorders>
              <w:top w:val="nil"/>
              <w:left w:val="nil"/>
              <w:right w:val="nil"/>
            </w:tcBorders>
            <w:noWrap w:val="0"/>
            <w:vAlign w:val="top"/>
          </w:tcPr>
          <w:p w14:paraId="49F2E77E">
            <w:pPr>
              <w:pStyle w:val="2"/>
              <w:jc w:val="left"/>
              <w:rPr>
                <w:rFonts w:ascii="Arial" w:hAnsi="Arial" w:cs="Arial"/>
                <w:lang w:val="en-GB"/>
              </w:rPr>
            </w:pPr>
            <w:r>
              <w:rPr>
                <w:rFonts w:ascii="Arial" w:hAnsi="Arial" w:cs="Arial"/>
                <w:lang w:val="en-GB"/>
              </w:rPr>
              <w:t>PART 2:</w:t>
            </w:r>
          </w:p>
        </w:tc>
        <w:tc>
          <w:tcPr>
            <w:tcW w:w="8622" w:type="dxa"/>
            <w:tcBorders>
              <w:top w:val="nil"/>
              <w:left w:val="nil"/>
              <w:right w:val="nil"/>
            </w:tcBorders>
            <w:noWrap w:val="0"/>
            <w:vAlign w:val="top"/>
          </w:tcPr>
          <w:p w14:paraId="4C236700">
            <w:pPr>
              <w:pStyle w:val="2"/>
              <w:jc w:val="left"/>
              <w:rPr>
                <w:rFonts w:ascii="Arial" w:hAnsi="Arial" w:cs="Arial"/>
                <w:lang w:val="en-GB"/>
              </w:rPr>
            </w:pPr>
          </w:p>
        </w:tc>
      </w:tr>
      <w:tr w14:paraId="3DD6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280" w:type="dxa"/>
            <w:noWrap w:val="0"/>
            <w:vAlign w:val="top"/>
          </w:tcPr>
          <w:p w14:paraId="5E3735EB">
            <w:pPr>
              <w:pStyle w:val="2"/>
              <w:jc w:val="left"/>
              <w:rPr>
                <w:rFonts w:ascii="Arial" w:hAnsi="Arial" w:cs="Arial"/>
                <w:lang w:val="en-GB"/>
              </w:rPr>
            </w:pPr>
            <w:r>
              <w:rPr>
                <w:rFonts w:ascii="Arial" w:hAnsi="Arial" w:cs="Arial"/>
                <w:lang w:val="en-GB"/>
              </w:rPr>
              <w:t xml:space="preserve">FINAL EVALUATOR’S comments on revised paper </w:t>
            </w:r>
            <w:r>
              <w:rPr>
                <w:rFonts w:ascii="Arial" w:hAnsi="Arial" w:cs="Arial"/>
                <w:color w:val="FF0000"/>
                <w:lang w:val="en-GB"/>
              </w:rPr>
              <w:t>(if any)</w:t>
            </w:r>
          </w:p>
        </w:tc>
        <w:tc>
          <w:tcPr>
            <w:tcW w:w="8622" w:type="dxa"/>
            <w:noWrap w:val="0"/>
            <w:vAlign w:val="top"/>
          </w:tcPr>
          <w:p w14:paraId="3497C3B0">
            <w:pPr>
              <w:pStyle w:val="2"/>
              <w:jc w:val="left"/>
              <w:rPr>
                <w:rFonts w:ascii="Arial" w:hAnsi="Arial" w:cs="Arial"/>
                <w:lang w:val="en-GB"/>
              </w:rPr>
            </w:pPr>
            <w:r>
              <w:rPr>
                <w:rFonts w:ascii="Arial" w:hAnsi="Arial" w:cs="Arial"/>
                <w:lang w:val="en-GB"/>
              </w:rPr>
              <w:t>Authors’ response to final evaluator’s comments</w:t>
            </w:r>
          </w:p>
        </w:tc>
      </w:tr>
      <w:tr w14:paraId="1B09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75" w:hRule="atLeast"/>
        </w:trPr>
        <w:tc>
          <w:tcPr>
            <w:tcW w:w="8280" w:type="dxa"/>
            <w:noWrap w:val="0"/>
            <w:vAlign w:val="top"/>
          </w:tcPr>
          <w:p w14:paraId="39875C7F">
            <w:pPr>
              <w:pStyle w:val="17"/>
              <w:ind w:left="0"/>
              <w:rPr>
                <w:rFonts w:ascii="Arial" w:hAnsi="Arial" w:cs="Arial"/>
                <w:b/>
                <w:bCs/>
                <w:sz w:val="20"/>
                <w:szCs w:val="20"/>
                <w:lang w:val="en-GB"/>
              </w:rPr>
            </w:pPr>
          </w:p>
          <w:p w14:paraId="7104A5C5">
            <w:pPr>
              <w:pStyle w:val="17"/>
              <w:ind w:left="0"/>
              <w:rPr>
                <w:rFonts w:ascii="Arial" w:hAnsi="Arial" w:cs="Arial"/>
                <w:b/>
                <w:bCs/>
                <w:sz w:val="20"/>
                <w:szCs w:val="20"/>
              </w:rPr>
            </w:pPr>
            <w:r>
              <w:rPr>
                <w:rFonts w:ascii="Arial" w:hAnsi="Arial" w:cs="Arial"/>
                <w:b/>
                <w:bCs/>
                <w:sz w:val="20"/>
                <w:szCs w:val="20"/>
              </w:rPr>
              <w:t xml:space="preserve">Thanks for the improvement of the manuscript. </w:t>
            </w:r>
          </w:p>
          <w:p w14:paraId="22B2AEB9">
            <w:pPr>
              <w:pStyle w:val="17"/>
              <w:ind w:left="0"/>
              <w:rPr>
                <w:rFonts w:ascii="Arial" w:hAnsi="Arial" w:cs="Arial"/>
                <w:b/>
                <w:bCs/>
                <w:sz w:val="20"/>
                <w:szCs w:val="20"/>
              </w:rPr>
            </w:pPr>
          </w:p>
          <w:p w14:paraId="4CF29FCC">
            <w:pPr>
              <w:pStyle w:val="17"/>
              <w:ind w:left="0"/>
              <w:rPr>
                <w:rFonts w:ascii="Arial" w:hAnsi="Arial" w:cs="Arial"/>
                <w:b/>
                <w:bCs/>
                <w:sz w:val="20"/>
                <w:szCs w:val="20"/>
              </w:rPr>
            </w:pPr>
            <w:r>
              <w:rPr>
                <w:rFonts w:ascii="Arial" w:hAnsi="Arial" w:cs="Arial"/>
                <w:b/>
                <w:bCs/>
                <w:sz w:val="20"/>
                <w:szCs w:val="20"/>
              </w:rPr>
              <w:t xml:space="preserve">But, a major part in the methodology is still too large for an academic manuscript, the current writing format  is for academic thesis writing. Please reduce it, and summarize in the simple paragraph. </w:t>
            </w:r>
          </w:p>
          <w:p w14:paraId="2C6D0618">
            <w:pPr>
              <w:pStyle w:val="17"/>
              <w:ind w:left="0"/>
              <w:rPr>
                <w:rFonts w:ascii="Arial" w:hAnsi="Arial" w:cs="Arial"/>
                <w:b/>
                <w:bCs/>
                <w:sz w:val="20"/>
                <w:szCs w:val="20"/>
              </w:rPr>
            </w:pPr>
          </w:p>
          <w:p w14:paraId="3D9545EF">
            <w:pPr>
              <w:pStyle w:val="17"/>
              <w:ind w:left="0"/>
              <w:rPr>
                <w:rFonts w:ascii="Arial" w:hAnsi="Arial" w:cs="Arial"/>
                <w:b/>
                <w:bCs/>
                <w:sz w:val="20"/>
                <w:szCs w:val="20"/>
              </w:rPr>
            </w:pPr>
            <w:r>
              <w:rPr>
                <w:rFonts w:ascii="Arial" w:hAnsi="Arial" w:cs="Arial"/>
                <w:b/>
                <w:bCs/>
                <w:sz w:val="20"/>
                <w:szCs w:val="20"/>
              </w:rPr>
              <w:t>The changes in introduction, result, discussion and conclusion are accepted.</w:t>
            </w:r>
          </w:p>
        </w:tc>
        <w:tc>
          <w:tcPr>
            <w:tcW w:w="8622" w:type="dxa"/>
            <w:noWrap w:val="0"/>
            <w:vAlign w:val="top"/>
          </w:tcPr>
          <w:p w14:paraId="3DABF205">
            <w:pPr>
              <w:pStyle w:val="17"/>
              <w:ind w:left="0"/>
              <w:rPr>
                <w:rFonts w:ascii="Arial" w:hAnsi="Arial" w:cs="Arial"/>
                <w:b/>
                <w:bCs/>
                <w:sz w:val="20"/>
                <w:szCs w:val="20"/>
                <w:lang w:val="en-GB"/>
              </w:rPr>
            </w:pPr>
          </w:p>
          <w:p w14:paraId="3047BADE">
            <w:pPr>
              <w:pStyle w:val="17"/>
              <w:ind w:left="0"/>
              <w:rPr>
                <w:rFonts w:hint="default" w:ascii="Arial" w:hAnsi="Arial" w:cs="Arial"/>
                <w:b/>
                <w:bCs/>
                <w:sz w:val="20"/>
                <w:szCs w:val="20"/>
                <w:lang w:val="en-ID"/>
              </w:rPr>
            </w:pPr>
            <w:r>
              <w:rPr>
                <w:rFonts w:ascii="Segoe UI" w:hAnsi="Segoe UI" w:eastAsia="Segoe UI" w:cs="Segoe UI"/>
                <w:i w:val="0"/>
                <w:iCs w:val="0"/>
                <w:caps w:val="0"/>
                <w:color w:val="000000"/>
                <w:spacing w:val="0"/>
                <w:sz w:val="21"/>
                <w:szCs w:val="21"/>
              </w:rPr>
              <w:t>Thank</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you,</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the</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authors</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have</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summarized</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the</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methodology</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section</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by</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removing</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sub-sections</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that</w:t>
            </w:r>
            <w:r>
              <w:rPr>
                <w:rFonts w:hint="default" w:ascii="Segoe UI" w:hAnsi="Segoe UI" w:eastAsia="Segoe UI" w:cs="Segoe UI"/>
                <w:i w:val="0"/>
                <w:iCs w:val="0"/>
                <w:caps w:val="0"/>
                <w:color w:val="000000"/>
                <w:spacing w:val="0"/>
                <w:sz w:val="21"/>
                <w:szCs w:val="21"/>
                <w:shd w:val="clear" w:fill="EFF6FF"/>
              </w:rPr>
              <w:t xml:space="preserve"> are </w:t>
            </w:r>
            <w:r>
              <w:rPr>
                <w:rFonts w:hint="default" w:ascii="Segoe UI" w:hAnsi="Segoe UI" w:eastAsia="Segoe UI" w:cs="Segoe UI"/>
                <w:i w:val="0"/>
                <w:iCs w:val="0"/>
                <w:caps w:val="0"/>
                <w:color w:val="000000"/>
                <w:spacing w:val="0"/>
                <w:sz w:val="21"/>
                <w:szCs w:val="21"/>
              </w:rPr>
              <w:t>considered</w:t>
            </w:r>
            <w:r>
              <w:rPr>
                <w:rFonts w:hint="default" w:ascii="Segoe UI" w:hAnsi="Segoe UI" w:eastAsia="Segoe UI" w:cs="Segoe UI"/>
                <w:i w:val="0"/>
                <w:iCs w:val="0"/>
                <w:caps w:val="0"/>
                <w:color w:val="000000"/>
                <w:spacing w:val="0"/>
                <w:sz w:val="21"/>
                <w:szCs w:val="21"/>
                <w:shd w:val="clear" w:fill="EFF6FF"/>
              </w:rPr>
              <w:t xml:space="preserve"> </w:t>
            </w:r>
            <w:r>
              <w:rPr>
                <w:rFonts w:hint="default" w:ascii="Segoe UI" w:hAnsi="Segoe UI" w:eastAsia="Segoe UI" w:cs="Segoe UI"/>
                <w:i w:val="0"/>
                <w:iCs w:val="0"/>
                <w:caps w:val="0"/>
                <w:color w:val="000000"/>
                <w:spacing w:val="0"/>
                <w:sz w:val="21"/>
                <w:szCs w:val="21"/>
              </w:rPr>
              <w:t>unimportant</w:t>
            </w:r>
            <w:r>
              <w:rPr>
                <w:rFonts w:hint="default" w:ascii="Segoe UI" w:hAnsi="Segoe UI" w:eastAsia="Segoe UI" w:cs="Segoe UI"/>
                <w:i w:val="0"/>
                <w:iCs w:val="0"/>
                <w:caps w:val="0"/>
                <w:color w:val="000000"/>
                <w:spacing w:val="0"/>
                <w:sz w:val="21"/>
                <w:szCs w:val="21"/>
                <w:lang w:val="en-ID"/>
              </w:rPr>
              <w:t>.</w:t>
            </w:r>
            <w:bookmarkStart w:id="0" w:name="_GoBack"/>
            <w:bookmarkEnd w:id="0"/>
          </w:p>
        </w:tc>
      </w:tr>
    </w:tbl>
    <w:p w14:paraId="02CE1B29">
      <w:pPr>
        <w:pStyle w:val="6"/>
        <w:rPr>
          <w:rFonts w:ascii="Arial" w:hAnsi="Arial" w:cs="Arial"/>
          <w:b/>
          <w:bCs/>
          <w:sz w:val="20"/>
          <w:szCs w:val="20"/>
          <w:u w:val="single"/>
          <w:lang w:val="en-GB"/>
        </w:rPr>
      </w:pPr>
    </w:p>
    <w:p w14:paraId="5EF37651">
      <w:pPr>
        <w:pStyle w:val="6"/>
        <w:rPr>
          <w:rFonts w:ascii="Arial" w:hAnsi="Arial" w:cs="Arial"/>
          <w:b/>
          <w:bCs/>
          <w:sz w:val="20"/>
          <w:szCs w:val="20"/>
          <w:u w:val="single"/>
          <w:lang w:val="en-GB"/>
        </w:rPr>
      </w:pPr>
    </w:p>
    <w:sectPr>
      <w:headerReference r:id="rId3" w:type="default"/>
      <w:footerReference r:id="rId4" w:type="default"/>
      <w:pgSz w:w="23814" w:h="16839" w:orient="landscape"/>
      <w:pgMar w:top="1659" w:right="243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Helvetica">
    <w:altName w:val="Arial"/>
    <w:panose1 w:val="020B0604020202020204"/>
    <w:charset w:val="00"/>
    <w:family w:val="swiss"/>
    <w:pitch w:val="default"/>
    <w:sig w:usb0="E0002EFF" w:usb1="C000785B" w:usb2="00000009" w:usb3="00000000" w:csb0="000001FF" w:csb1="00000000"/>
  </w:font>
  <w:font w:name="MS Mincho">
    <w:altName w:val="Yu Gothic UI"/>
    <w:panose1 w:val="02020609040205080304"/>
    <w:charset w:val="80"/>
    <w:family w:val="modern"/>
    <w:pitch w:val="default"/>
    <w:sig w:usb0="E00002FF" w:usb1="6AC7FDFB" w:usb2="08000012" w:usb3="00000000" w:csb0="0002009F" w:csb1="00000000"/>
  </w:font>
  <w:font w:name="Arial Unicode MS">
    <w:panose1 w:val="020B0604020202020204"/>
    <w:charset w:val="86"/>
    <w:family w:val="roman"/>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variable"/>
    <w:sig w:usb0="E00006FF" w:usb1="420024FF" w:usb2="02000000" w:usb3="00000000" w:csb0="2000019F" w:csb1="00000000"/>
  </w:font>
  <w:font w:name="Aptos">
    <w:altName w:val="SimSun"/>
    <w:panose1 w:val="00000000000000000000"/>
    <w:charset w:val="86"/>
    <w:family w:val="auto"/>
    <w:pitch w:val="variable"/>
    <w:sig w:usb0="20000287" w:usb1="00000003" w:usb2="00000000"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D303">
    <w:pPr>
      <w:pStyle w:val="8"/>
      <w:rPr>
        <w:sz w:val="16"/>
      </w:rPr>
    </w:pPr>
    <w:r>
      <w:rPr>
        <w:sz w:val="16"/>
      </w:rPr>
      <w:t>Created by: EA</w:t>
    </w:r>
    <w:r>
      <w:rPr>
        <w:sz w:val="16"/>
      </w:rPr>
      <w:tab/>
    </w:r>
    <w:r>
      <w:rPr>
        <w:sz w:val="16"/>
      </w:rPr>
      <w:t>Checked by: ME</w:t>
    </w:r>
    <w:r>
      <w:rPr>
        <w:sz w:val="16"/>
      </w:rPr>
      <w:tab/>
    </w:r>
    <w:r>
      <w:rPr>
        <w:sz w:val="16"/>
      </w:rPr>
      <w:t>Approved by: CEO</w:t>
    </w:r>
    <w:r>
      <w:rPr>
        <w:sz w:val="16"/>
      </w:rPr>
      <w:tab/>
    </w:r>
    <w:r>
      <w:rPr>
        <w:sz w:val="16"/>
      </w:rPr>
      <w:tab/>
    </w:r>
    <w:r>
      <w:rPr>
        <w:sz w:val="16"/>
      </w:rPr>
      <w:t>Version: 1.5 (4</w:t>
    </w:r>
    <w:r>
      <w:rPr>
        <w:sz w:val="16"/>
        <w:vertAlign w:val="superscript"/>
      </w:rPr>
      <w:t>th</w:t>
    </w:r>
    <w:r>
      <w:rPr>
        <w:sz w:val="16"/>
      </w:rPr>
      <w:t xml:space="preserve"> August, 2012)</w:t>
    </w:r>
    <w:r>
      <w:rPr>
        <w:sz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D4BF">
    <w:pPr>
      <w:spacing w:before="100" w:beforeAutospacing="1" w:after="100" w:afterAutospacing="1"/>
      <w:jc w:val="center"/>
      <w:rPr>
        <w:rFonts w:ascii="Arial" w:hAnsi="Arial" w:cs="Arial"/>
        <w:b/>
        <w:bCs/>
        <w:color w:val="003399"/>
        <w:szCs w:val="20"/>
        <w:u w:val="single"/>
        <w:lang w:val="en-GB"/>
      </w:rPr>
    </w:pPr>
  </w:p>
  <w:p w14:paraId="3B733189">
    <w:pPr>
      <w:spacing w:before="100" w:beforeAutospacing="1" w:after="100" w:afterAutospacing="1"/>
      <w:jc w:val="center"/>
      <w:rPr>
        <w:rFonts w:ascii="Arial" w:hAnsi="Arial" w:cs="Arial"/>
        <w:b/>
        <w:bCs/>
        <w:color w:val="003399"/>
        <w:szCs w:val="20"/>
        <w:u w:val="single"/>
        <w:lang w:val="en-GB"/>
      </w:rPr>
    </w:pPr>
  </w:p>
  <w:p w14:paraId="7047BAA0">
    <w:pPr>
      <w:spacing w:before="100" w:beforeAutospacing="1" w:after="100" w:afterAutospacing="1"/>
    </w:pPr>
    <w:r>
      <w:rPr>
        <w:rFonts w:ascii="Arial" w:hAnsi="Arial" w:cs="Arial"/>
        <w:b/>
        <w:bCs/>
        <w:color w:val="003399"/>
        <w:szCs w:val="20"/>
        <w:u w:val="single"/>
        <w:lang w:val="en-GB"/>
      </w:rPr>
      <w:t>SDI FINAL EVALUATION FORM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hyphenationZone w:val="425"/>
  <w:drawingGridHorizontalSpacing w:val="120"/>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7A"/>
    <w:rsid w:val="0000007A"/>
    <w:rsid w:val="00010403"/>
    <w:rsid w:val="00012C8B"/>
    <w:rsid w:val="000234E1"/>
    <w:rsid w:val="00037D52"/>
    <w:rsid w:val="000450FC"/>
    <w:rsid w:val="00050460"/>
    <w:rsid w:val="0006257C"/>
    <w:rsid w:val="00067679"/>
    <w:rsid w:val="000740F2"/>
    <w:rsid w:val="00075956"/>
    <w:rsid w:val="0008092F"/>
    <w:rsid w:val="00084D7C"/>
    <w:rsid w:val="00095A59"/>
    <w:rsid w:val="000A6F41"/>
    <w:rsid w:val="000B4EE5"/>
    <w:rsid w:val="000B74A1"/>
    <w:rsid w:val="000B757E"/>
    <w:rsid w:val="000C1F58"/>
    <w:rsid w:val="000C3B7E"/>
    <w:rsid w:val="000D42F7"/>
    <w:rsid w:val="000F060C"/>
    <w:rsid w:val="00101322"/>
    <w:rsid w:val="00125C9D"/>
    <w:rsid w:val="0014580F"/>
    <w:rsid w:val="0015296D"/>
    <w:rsid w:val="001645A2"/>
    <w:rsid w:val="00164F4E"/>
    <w:rsid w:val="00165685"/>
    <w:rsid w:val="001766DF"/>
    <w:rsid w:val="0018753A"/>
    <w:rsid w:val="00197E68"/>
    <w:rsid w:val="001A1605"/>
    <w:rsid w:val="001B28BB"/>
    <w:rsid w:val="001C2AAC"/>
    <w:rsid w:val="001C60CE"/>
    <w:rsid w:val="001D3A1D"/>
    <w:rsid w:val="001F24FF"/>
    <w:rsid w:val="002011F3"/>
    <w:rsid w:val="00204C9F"/>
    <w:rsid w:val="002105F7"/>
    <w:rsid w:val="0022369C"/>
    <w:rsid w:val="0023696A"/>
    <w:rsid w:val="0025366D"/>
    <w:rsid w:val="00275984"/>
    <w:rsid w:val="00284F96"/>
    <w:rsid w:val="00293482"/>
    <w:rsid w:val="002E2339"/>
    <w:rsid w:val="002E6D86"/>
    <w:rsid w:val="002F7B58"/>
    <w:rsid w:val="003100A3"/>
    <w:rsid w:val="003149B2"/>
    <w:rsid w:val="003323A9"/>
    <w:rsid w:val="00335733"/>
    <w:rsid w:val="003A04E7"/>
    <w:rsid w:val="003A1415"/>
    <w:rsid w:val="003A6E1A"/>
    <w:rsid w:val="003B2172"/>
    <w:rsid w:val="003C2703"/>
    <w:rsid w:val="003E0FB1"/>
    <w:rsid w:val="003E746A"/>
    <w:rsid w:val="0044519B"/>
    <w:rsid w:val="00457AB1"/>
    <w:rsid w:val="004C124C"/>
    <w:rsid w:val="004D2E36"/>
    <w:rsid w:val="00503AB6"/>
    <w:rsid w:val="005047C5"/>
    <w:rsid w:val="0051131D"/>
    <w:rsid w:val="00531C82"/>
    <w:rsid w:val="00533FC1"/>
    <w:rsid w:val="0054564B"/>
    <w:rsid w:val="00545A13"/>
    <w:rsid w:val="00546343"/>
    <w:rsid w:val="00557CD3"/>
    <w:rsid w:val="00567DE0"/>
    <w:rsid w:val="005735A5"/>
    <w:rsid w:val="005C25A0"/>
    <w:rsid w:val="005E3C35"/>
    <w:rsid w:val="00602F7D"/>
    <w:rsid w:val="00605952"/>
    <w:rsid w:val="00624032"/>
    <w:rsid w:val="00663792"/>
    <w:rsid w:val="006C2FAE"/>
    <w:rsid w:val="006C3797"/>
    <w:rsid w:val="006E7D6E"/>
    <w:rsid w:val="006F1DB0"/>
    <w:rsid w:val="00707BE1"/>
    <w:rsid w:val="007238EB"/>
    <w:rsid w:val="007317C3"/>
    <w:rsid w:val="0073538B"/>
    <w:rsid w:val="00766889"/>
    <w:rsid w:val="00767F8C"/>
    <w:rsid w:val="007B23D3"/>
    <w:rsid w:val="007D0246"/>
    <w:rsid w:val="007D47B6"/>
    <w:rsid w:val="007F5873"/>
    <w:rsid w:val="00815E73"/>
    <w:rsid w:val="00815F94"/>
    <w:rsid w:val="008222CE"/>
    <w:rsid w:val="00825DC9"/>
    <w:rsid w:val="0082676D"/>
    <w:rsid w:val="00837D24"/>
    <w:rsid w:val="0084480E"/>
    <w:rsid w:val="00846F1F"/>
    <w:rsid w:val="008911BD"/>
    <w:rsid w:val="008D020E"/>
    <w:rsid w:val="008D42ED"/>
    <w:rsid w:val="008F36E4"/>
    <w:rsid w:val="009553EC"/>
    <w:rsid w:val="00961A33"/>
    <w:rsid w:val="00982766"/>
    <w:rsid w:val="0099583E"/>
    <w:rsid w:val="009A0242"/>
    <w:rsid w:val="009A59ED"/>
    <w:rsid w:val="009C5642"/>
    <w:rsid w:val="009E6A30"/>
    <w:rsid w:val="009F29EB"/>
    <w:rsid w:val="00A12C83"/>
    <w:rsid w:val="00A37864"/>
    <w:rsid w:val="00A37DE3"/>
    <w:rsid w:val="00A519D1"/>
    <w:rsid w:val="00A65C50"/>
    <w:rsid w:val="00AA34D1"/>
    <w:rsid w:val="00AA41B3"/>
    <w:rsid w:val="00AB1ED6"/>
    <w:rsid w:val="00AC1349"/>
    <w:rsid w:val="00B22FE6"/>
    <w:rsid w:val="00B62F41"/>
    <w:rsid w:val="00B95FDE"/>
    <w:rsid w:val="00BA1AB3"/>
    <w:rsid w:val="00BA6421"/>
    <w:rsid w:val="00BC402F"/>
    <w:rsid w:val="00BE13EF"/>
    <w:rsid w:val="00BF274E"/>
    <w:rsid w:val="00C10283"/>
    <w:rsid w:val="00C22886"/>
    <w:rsid w:val="00C263C6"/>
    <w:rsid w:val="00C3660F"/>
    <w:rsid w:val="00C42756"/>
    <w:rsid w:val="00C635B6"/>
    <w:rsid w:val="00C84097"/>
    <w:rsid w:val="00CB429B"/>
    <w:rsid w:val="00CC5635"/>
    <w:rsid w:val="00CD093E"/>
    <w:rsid w:val="00CD1556"/>
    <w:rsid w:val="00CD1FD7"/>
    <w:rsid w:val="00D17979"/>
    <w:rsid w:val="00D4782A"/>
    <w:rsid w:val="00D659BE"/>
    <w:rsid w:val="00D7603E"/>
    <w:rsid w:val="00DA41F5"/>
    <w:rsid w:val="00DC1D81"/>
    <w:rsid w:val="00E451EA"/>
    <w:rsid w:val="00E517D9"/>
    <w:rsid w:val="00E57F4B"/>
    <w:rsid w:val="00E63889"/>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573EA"/>
    <w:rsid w:val="00F92C09"/>
    <w:rsid w:val="00FA3663"/>
    <w:rsid w:val="00FA6528"/>
    <w:rsid w:val="00FA71FC"/>
    <w:rsid w:val="00FC6387"/>
    <w:rsid w:val="00FF7C44"/>
    <w:rsid w:val="096970D7"/>
    <w:rsid w:val="43935FD5"/>
    <w:rsid w:val="70F30B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en-US" w:bidi="ar-SA"/>
    </w:rPr>
  </w:style>
  <w:style w:type="paragraph" w:styleId="2">
    <w:name w:val="heading 2"/>
    <w:basedOn w:val="1"/>
    <w:next w:val="1"/>
    <w:link w:val="12"/>
    <w:qFormat/>
    <w:uiPriority w:val="0"/>
    <w:pPr>
      <w:keepNext/>
      <w:jc w:val="both"/>
      <w:outlineLvl w:val="1"/>
    </w:pPr>
    <w:rPr>
      <w:rFonts w:ascii="Helvetica" w:hAnsi="Helvetica" w:eastAsia="MS Mincho"/>
      <w:b/>
      <w:bCs/>
      <w:sz w:val="20"/>
      <w:szCs w:val="20"/>
      <w:lang w:val="fr-FR"/>
    </w:rPr>
  </w:style>
  <w:style w:type="paragraph" w:styleId="3">
    <w:name w:val="heading 4"/>
    <w:basedOn w:val="1"/>
    <w:link w:val="13"/>
    <w:qFormat/>
    <w:uiPriority w:val="0"/>
    <w:pPr>
      <w:spacing w:before="100" w:beforeAutospacing="1" w:after="100" w:afterAutospacing="1"/>
      <w:outlineLvl w:val="3"/>
    </w:pPr>
    <w:rPr>
      <w:rFonts w:ascii="Arial Unicode MS" w:hAnsi="Arial Unicode MS" w:eastAsia="Arial Unicode MS"/>
      <w:b/>
      <w:bCs/>
    </w:rPr>
  </w:style>
  <w:style w:type="character" w:default="1" w:styleId="4">
    <w:name w:val="Default Paragraph Font"/>
    <w:unhideWhenUsed/>
    <w:uiPriority w:val="1"/>
  </w:style>
  <w:style w:type="table" w:default="1" w:styleId="5">
    <w:name w:val="Normal Table"/>
    <w:unhideWhenUsed/>
    <w:qFormat/>
    <w:uiPriority w:val="99"/>
    <w:pPr>
      <w:keepNext w:val="0"/>
      <w:keepLines w:val="0"/>
      <w:widowControl/>
      <w:suppressLineNumbers w:val="0"/>
      <w:spacing w:before="0" w:beforeAutospacing="0" w:after="160" w:afterAutospacing="0" w:line="256" w:lineRule="auto"/>
      <w:ind w:left="0" w:right="0"/>
    </w:pPr>
    <w:rPr>
      <w:rFonts w:hint="eastAsia" w:ascii="Aptos" w:hAnsi="Aptos" w:eastAsia="Aptos" w:cs="Aptos"/>
      <w:kern w:val="2"/>
      <w:sz w:val="22"/>
      <w:szCs w:val="22"/>
      <w:lang w:eastAsia="en-US"/>
    </w:rPr>
    <w:tblPr>
      <w:tblCellMar>
        <w:top w:w="0" w:type="dxa"/>
        <w:left w:w="100" w:type="dxa"/>
        <w:bottom w:w="0" w:type="dxa"/>
        <w:right w:w="100" w:type="dxa"/>
      </w:tblCellMar>
    </w:tblPr>
  </w:style>
  <w:style w:type="paragraph" w:styleId="6">
    <w:name w:val="Body Text"/>
    <w:basedOn w:val="1"/>
    <w:link w:val="14"/>
    <w:uiPriority w:val="0"/>
    <w:pPr>
      <w:jc w:val="both"/>
    </w:pPr>
    <w:rPr>
      <w:rFonts w:ascii="Helvetica" w:hAnsi="Helvetica" w:eastAsia="MS Mincho"/>
      <w:lang w:val="fr-FR"/>
    </w:rPr>
  </w:style>
  <w:style w:type="character" w:styleId="7">
    <w:name w:val="FollowedHyperlink"/>
    <w:unhideWhenUsed/>
    <w:uiPriority w:val="99"/>
    <w:rPr>
      <w:color w:val="800080"/>
      <w:u w:val="single"/>
    </w:rPr>
  </w:style>
  <w:style w:type="paragraph" w:styleId="8">
    <w:name w:val="footer"/>
    <w:basedOn w:val="1"/>
    <w:link w:val="15"/>
    <w:unhideWhenUsed/>
    <w:uiPriority w:val="99"/>
    <w:pPr>
      <w:tabs>
        <w:tab w:val="center" w:pos="4513"/>
        <w:tab w:val="right" w:pos="9026"/>
      </w:tabs>
    </w:pPr>
  </w:style>
  <w:style w:type="paragraph" w:styleId="9">
    <w:name w:val="header"/>
    <w:basedOn w:val="1"/>
    <w:link w:val="16"/>
    <w:uiPriority w:val="99"/>
    <w:pPr>
      <w:tabs>
        <w:tab w:val="center" w:pos="4680"/>
        <w:tab w:val="right" w:pos="9360"/>
      </w:tabs>
    </w:pPr>
  </w:style>
  <w:style w:type="character" w:styleId="10">
    <w:name w:val="Hyperlink"/>
    <w:unhideWhenUsed/>
    <w:uiPriority w:val="99"/>
    <w:rPr>
      <w:color w:val="0000FF"/>
      <w:u w:val="single"/>
    </w:rPr>
  </w:style>
  <w:style w:type="paragraph" w:styleId="11">
    <w:name w:val="Normal (Web)"/>
    <w:basedOn w:val="1"/>
    <w:uiPriority w:val="0"/>
    <w:pPr>
      <w:spacing w:before="100" w:beforeAutospacing="1" w:after="100" w:afterAutospacing="1"/>
    </w:pPr>
    <w:rPr>
      <w:rFonts w:ascii="Arial Unicode MS" w:hAnsi="Arial Unicode MS" w:eastAsia="Arial Unicode MS" w:cs="Arial Unicode MS"/>
    </w:rPr>
  </w:style>
  <w:style w:type="character" w:customStyle="1" w:styleId="12">
    <w:name w:val="Heading 2 Char"/>
    <w:link w:val="2"/>
    <w:uiPriority w:val="0"/>
    <w:rPr>
      <w:rFonts w:ascii="Helvetica" w:hAnsi="Helvetica" w:eastAsia="MS Mincho" w:cs="Helvetica"/>
      <w:b/>
      <w:bCs/>
      <w:sz w:val="20"/>
      <w:szCs w:val="20"/>
      <w:lang w:val="fr-FR"/>
    </w:rPr>
  </w:style>
  <w:style w:type="character" w:customStyle="1" w:styleId="13">
    <w:name w:val="Heading 4 Char"/>
    <w:link w:val="3"/>
    <w:uiPriority w:val="0"/>
    <w:rPr>
      <w:rFonts w:ascii="Arial Unicode MS" w:hAnsi="Arial Unicode MS" w:eastAsia="Arial Unicode MS" w:cs="Arial Unicode MS"/>
      <w:b/>
      <w:bCs/>
      <w:sz w:val="24"/>
      <w:szCs w:val="24"/>
      <w:lang w:val="en-US"/>
    </w:rPr>
  </w:style>
  <w:style w:type="character" w:customStyle="1" w:styleId="14">
    <w:name w:val="Body Text Char"/>
    <w:link w:val="6"/>
    <w:uiPriority w:val="0"/>
    <w:rPr>
      <w:rFonts w:ascii="Helvetica" w:hAnsi="Helvetica" w:eastAsia="MS Mincho" w:cs="Helvetica"/>
      <w:sz w:val="24"/>
      <w:szCs w:val="24"/>
      <w:lang w:val="fr-FR"/>
    </w:rPr>
  </w:style>
  <w:style w:type="character" w:customStyle="1" w:styleId="15">
    <w:name w:val="Footer Char"/>
    <w:link w:val="8"/>
    <w:uiPriority w:val="99"/>
    <w:rPr>
      <w:rFonts w:ascii="Times New Roman" w:hAnsi="Times New Roman" w:eastAsia="Times New Roman" w:cs="Times New Roman"/>
      <w:sz w:val="24"/>
      <w:szCs w:val="24"/>
      <w:lang w:val="en-US"/>
    </w:rPr>
  </w:style>
  <w:style w:type="character" w:customStyle="1" w:styleId="16">
    <w:name w:val="Header Char"/>
    <w:link w:val="9"/>
    <w:uiPriority w:val="99"/>
    <w:rPr>
      <w:rFonts w:ascii="Times New Roman" w:hAnsi="Times New Roman" w:eastAsia="Times New Roman" w:cs="Times New Roman"/>
      <w:sz w:val="24"/>
      <w:szCs w:val="24"/>
      <w:lang w:val="en-US"/>
    </w:rPr>
  </w:style>
  <w:style w:type="paragraph" w:styleId="17">
    <w:name w:val="List Paragraph"/>
    <w:basedOn w:val="1"/>
    <w:qFormat/>
    <w:uiPriority w:val="34"/>
    <w:pPr>
      <w:ind w:left="720"/>
      <w:contextualSpacing/>
    </w:pPr>
  </w:style>
  <w:style w:type="paragraph" w:styleId="18">
    <w:name w:val=""/>
    <w:semiHidden/>
    <w:uiPriority w:val="99"/>
    <w:rPr>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134</Words>
  <Characters>764</Characters>
  <Lines>6</Lines>
  <Paragraphs>1</Paragraphs>
  <TotalTime>11</TotalTime>
  <ScaleCrop>false</ScaleCrop>
  <LinksUpToDate>false</LinksUpToDate>
  <CharactersWithSpaces>897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2011-08-01T11:51:00Z</dcterms:created>
  <dc:creator>anonymous</dc:creator>
  <cp:lastModifiedBy>tajidan tajidan</cp:lastModifiedBy>
  <dcterms:modified xsi:type="dcterms:W3CDTF">2026-01-28T19:38:37Z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E3FFF1008C5440CBB06ACD996F424C5B_13</vt:lpwstr>
  </property>
</Properties>
</file>