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252B" w:rsidRPr="00F23A61" w:rsidRDefault="0049252B" w:rsidP="004B35E5">
      <w:pPr>
        <w:pStyle w:val="Heading1"/>
        <w:jc w:val="both"/>
      </w:pPr>
      <w:bookmarkStart w:id="0" w:name="_GoBack"/>
      <w:bookmarkEnd w:id="0"/>
      <w:r w:rsidRPr="0049252B">
        <w:rPr>
          <w:highlight w:val="yellow"/>
        </w:rPr>
        <w:t>Mental Health and Academic Performance in University Students: A Literature Review</w:t>
      </w:r>
    </w:p>
    <w:p w:rsidR="00F23A61" w:rsidRDefault="00F23A61" w:rsidP="004B35E5">
      <w:pPr>
        <w:pStyle w:val="Heading2"/>
        <w:jc w:val="both"/>
      </w:pPr>
    </w:p>
    <w:p w:rsidR="00F23A61" w:rsidRDefault="00F23A61" w:rsidP="004B35E5">
      <w:pPr>
        <w:pStyle w:val="Heading2"/>
        <w:jc w:val="both"/>
      </w:pPr>
      <w:r>
        <w:t>Abstract</w:t>
      </w:r>
    </w:p>
    <w:p w:rsidR="00F23A61" w:rsidRDefault="00F23A61" w:rsidP="004B35E5">
      <w:pPr>
        <w:pStyle w:val="NormalWeb"/>
        <w:jc w:val="both"/>
      </w:pPr>
      <w:r>
        <w:t xml:space="preserve">Mental health has emerged as a central determinant of university students’ learning trajectories, shaping attendance, engagement, persistence, and academic achievement. At the same time, academic environments can amplify psychological distress through performance pressures, workload intensification, uncertainty about the future, and social transitions. </w:t>
      </w:r>
      <w:r w:rsidRPr="00363162">
        <w:rPr>
          <w:highlight w:val="yellow"/>
        </w:rPr>
        <w:t xml:space="preserve">This review </w:t>
      </w:r>
      <w:proofErr w:type="spellStart"/>
      <w:r w:rsidR="00560F0D" w:rsidRPr="00363162">
        <w:rPr>
          <w:highlight w:val="yellow"/>
        </w:rPr>
        <w:t>synthesi</w:t>
      </w:r>
      <w:r w:rsidR="00560F0D">
        <w:rPr>
          <w:highlight w:val="yellow"/>
        </w:rPr>
        <w:t>s</w:t>
      </w:r>
      <w:r w:rsidR="00560F0D" w:rsidRPr="00363162">
        <w:rPr>
          <w:highlight w:val="yellow"/>
        </w:rPr>
        <w:t>es</w:t>
      </w:r>
      <w:proofErr w:type="spellEnd"/>
      <w:r w:rsidR="00560F0D" w:rsidRPr="00363162">
        <w:rPr>
          <w:highlight w:val="yellow"/>
        </w:rPr>
        <w:t xml:space="preserve"> </w:t>
      </w:r>
      <w:r w:rsidRPr="00363162">
        <w:rPr>
          <w:highlight w:val="yellow"/>
        </w:rPr>
        <w:t xml:space="preserve">contemporary evidence on the association between student mental health and academic performance, </w:t>
      </w:r>
      <w:proofErr w:type="spellStart"/>
      <w:r w:rsidR="00560F0D" w:rsidRPr="00363162">
        <w:rPr>
          <w:highlight w:val="yellow"/>
        </w:rPr>
        <w:t>emphasi</w:t>
      </w:r>
      <w:r w:rsidR="00560F0D">
        <w:rPr>
          <w:highlight w:val="yellow"/>
        </w:rPr>
        <w:t>s</w:t>
      </w:r>
      <w:r w:rsidR="00560F0D" w:rsidRPr="00363162">
        <w:rPr>
          <w:highlight w:val="yellow"/>
        </w:rPr>
        <w:t>ing</w:t>
      </w:r>
      <w:proofErr w:type="spellEnd"/>
      <w:r w:rsidR="00560F0D" w:rsidRPr="00363162">
        <w:rPr>
          <w:highlight w:val="yellow"/>
        </w:rPr>
        <w:t xml:space="preserve"> </w:t>
      </w:r>
      <w:r w:rsidRPr="00363162">
        <w:rPr>
          <w:highlight w:val="yellow"/>
        </w:rPr>
        <w:t>depression, anxiety, stress-related distress, and academic burnout.</w:t>
      </w:r>
      <w:r>
        <w:t xml:space="preserve"> </w:t>
      </w:r>
      <w:r w:rsidR="0072062E" w:rsidRPr="0072062E">
        <w:rPr>
          <w:highlight w:val="yellow"/>
        </w:rPr>
        <w:t>The literature selection approach targeted recent, peer-reviewed evidence on mental health and academic performance in university students. Searches were conducted across PubMed/MEDLINE, PsycINFO, Scopus, Web of Science, and ERIC, combining terms for population, exposures, and outcomes. The date range was January 2015 to December 2025, focusing on contemporary evidence.</w:t>
      </w:r>
      <w:r w:rsidR="0097094A">
        <w:t xml:space="preserve"> </w:t>
      </w:r>
      <w:r>
        <w:t xml:space="preserve">Across diverse contexts, poorer mental health is generally linked to lower grade point average, weaker academic engagement, and greater risk of academic difficulties, although effect sizes vary by symptom domain, measurement approach, and student subgroup. Depression shows the most consistent negative relationship with academic performance, while anxiety demonstrates more heterogeneous patterns, sometimes reflecting a performance-impairment association and sometimes a complex interplay with motivation and evaluative stress. Burnout and emotional exhaustion are </w:t>
      </w:r>
      <w:r w:rsidRPr="00560F0D">
        <w:rPr>
          <w:highlight w:val="yellow"/>
        </w:rPr>
        <w:t xml:space="preserve">increasingly </w:t>
      </w:r>
      <w:proofErr w:type="spellStart"/>
      <w:r w:rsidR="00560F0D" w:rsidRPr="00560F0D">
        <w:rPr>
          <w:highlight w:val="yellow"/>
        </w:rPr>
        <w:t>recogni</w:t>
      </w:r>
      <w:r w:rsidR="00560F0D" w:rsidRPr="00560F0D">
        <w:rPr>
          <w:highlight w:val="yellow"/>
        </w:rPr>
        <w:t>s</w:t>
      </w:r>
      <w:r w:rsidR="00560F0D" w:rsidRPr="00560F0D">
        <w:rPr>
          <w:highlight w:val="yellow"/>
        </w:rPr>
        <w:t>ed</w:t>
      </w:r>
      <w:proofErr w:type="spellEnd"/>
      <w:r w:rsidR="00560F0D" w:rsidRPr="00560F0D">
        <w:rPr>
          <w:highlight w:val="yellow"/>
        </w:rPr>
        <w:t xml:space="preserve"> </w:t>
      </w:r>
      <w:r w:rsidRPr="00560F0D">
        <w:rPr>
          <w:highlight w:val="yellow"/>
        </w:rPr>
        <w:t>as academi</w:t>
      </w:r>
      <w:r>
        <w:t xml:space="preserve">cally consequential, with emerging longitudinal work highlighting potential bidirectional or context-dependent relations between grades and burnout. Mechanistically, mental health influences academic outcomes through cognitive functioning, motivation and self-regulation, health </w:t>
      </w:r>
      <w:proofErr w:type="spellStart"/>
      <w:r>
        <w:t>behavio</w:t>
      </w:r>
      <w:r w:rsidR="00560F0D">
        <w:t>u</w:t>
      </w:r>
      <w:r>
        <w:t>rs</w:t>
      </w:r>
      <w:proofErr w:type="spellEnd"/>
      <w:r>
        <w:t xml:space="preserve"> (including sleep), help-seeking, and social belonging. Evidence also supports multi-level intervention approaches, including campus services, prevention and promotion programs, mindfulness-based strategies, and scalable digital supports. The review concludes by outlining implications for institutional policy and student support systems, and it identifies priorities for future research designs that strengthen causal inference and address equity in academic and mental health outcomes.</w:t>
      </w:r>
    </w:p>
    <w:p w:rsidR="00F23A61" w:rsidRDefault="00F23A61" w:rsidP="00007837">
      <w:pPr>
        <w:pStyle w:val="NormalWeb"/>
        <w:jc w:val="both"/>
      </w:pPr>
      <w:r w:rsidRPr="00F70D3A">
        <w:rPr>
          <w:rStyle w:val="Strong"/>
          <w:highlight w:val="yellow"/>
        </w:rPr>
        <w:t>Keywords:</w:t>
      </w:r>
      <w:r w:rsidRPr="00F70D3A">
        <w:rPr>
          <w:highlight w:val="yellow"/>
        </w:rPr>
        <w:t xml:space="preserve"> </w:t>
      </w:r>
      <w:r w:rsidR="00885C29" w:rsidRPr="00F70D3A">
        <w:rPr>
          <w:highlight w:val="yellow"/>
        </w:rPr>
        <w:t xml:space="preserve">Academic achievement, </w:t>
      </w:r>
      <w:r w:rsidR="00007837" w:rsidRPr="00F70D3A">
        <w:rPr>
          <w:highlight w:val="yellow"/>
        </w:rPr>
        <w:t>depression</w:t>
      </w:r>
      <w:r w:rsidR="00F70D3A" w:rsidRPr="00F70D3A">
        <w:rPr>
          <w:highlight w:val="yellow"/>
        </w:rPr>
        <w:t>, grade point average, mental health, University students</w:t>
      </w:r>
    </w:p>
    <w:p w:rsidR="00EC33FB" w:rsidRPr="00EC33FB" w:rsidRDefault="00EC33FB" w:rsidP="004B35E5">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r w:rsidRPr="00EC33FB">
        <w:rPr>
          <w:rFonts w:ascii="Times New Roman" w:eastAsia="Times New Roman" w:hAnsi="Times New Roman" w:cs="Times New Roman"/>
          <w:b/>
          <w:bCs/>
          <w:sz w:val="36"/>
          <w:szCs w:val="36"/>
          <w:lang w:val="en-US"/>
        </w:rPr>
        <w:t>1. Introduction</w:t>
      </w:r>
    </w:p>
    <w:p w:rsidR="00EC33FB" w:rsidRPr="00EC33FB" w:rsidRDefault="00EC33FB" w:rsidP="004B35E5">
      <w:pPr>
        <w:spacing w:before="100" w:beforeAutospacing="1" w:after="100" w:afterAutospacing="1" w:line="240" w:lineRule="auto"/>
        <w:jc w:val="both"/>
        <w:rPr>
          <w:rFonts w:ascii="Times New Roman" w:eastAsia="Times New Roman" w:hAnsi="Times New Roman" w:cs="Times New Roman"/>
          <w:sz w:val="24"/>
          <w:szCs w:val="24"/>
          <w:lang w:val="en-US"/>
        </w:rPr>
      </w:pPr>
      <w:r w:rsidRPr="00560F0D">
        <w:rPr>
          <w:rFonts w:ascii="Times New Roman" w:eastAsia="Times New Roman" w:hAnsi="Times New Roman" w:cs="Times New Roman"/>
          <w:sz w:val="24"/>
          <w:szCs w:val="24"/>
          <w:highlight w:val="yellow"/>
          <w:lang w:val="en-US"/>
        </w:rPr>
        <w:t xml:space="preserve">Universities across the world are increasingly </w:t>
      </w:r>
      <w:proofErr w:type="spellStart"/>
      <w:r w:rsidR="00560F0D" w:rsidRPr="00560F0D">
        <w:rPr>
          <w:rFonts w:ascii="Times New Roman" w:eastAsia="Times New Roman" w:hAnsi="Times New Roman" w:cs="Times New Roman"/>
          <w:sz w:val="24"/>
          <w:szCs w:val="24"/>
          <w:highlight w:val="yellow"/>
          <w:lang w:val="en-US"/>
        </w:rPr>
        <w:t>recogni</w:t>
      </w:r>
      <w:r w:rsidR="00560F0D" w:rsidRPr="00560F0D">
        <w:rPr>
          <w:rFonts w:ascii="Times New Roman" w:eastAsia="Times New Roman" w:hAnsi="Times New Roman" w:cs="Times New Roman"/>
          <w:sz w:val="24"/>
          <w:szCs w:val="24"/>
          <w:highlight w:val="yellow"/>
          <w:lang w:val="en-US"/>
        </w:rPr>
        <w:t>s</w:t>
      </w:r>
      <w:r w:rsidR="00560F0D" w:rsidRPr="00560F0D">
        <w:rPr>
          <w:rFonts w:ascii="Times New Roman" w:eastAsia="Times New Roman" w:hAnsi="Times New Roman" w:cs="Times New Roman"/>
          <w:sz w:val="24"/>
          <w:szCs w:val="24"/>
          <w:highlight w:val="yellow"/>
          <w:lang w:val="en-US"/>
        </w:rPr>
        <w:t>ing</w:t>
      </w:r>
      <w:proofErr w:type="spellEnd"/>
      <w:r w:rsidR="00560F0D" w:rsidRPr="00560F0D">
        <w:rPr>
          <w:rFonts w:ascii="Times New Roman" w:eastAsia="Times New Roman" w:hAnsi="Times New Roman" w:cs="Times New Roman"/>
          <w:sz w:val="24"/>
          <w:szCs w:val="24"/>
          <w:highlight w:val="yellow"/>
          <w:lang w:val="en-US"/>
        </w:rPr>
        <w:t xml:space="preserve"> </w:t>
      </w:r>
      <w:r w:rsidRPr="00560F0D">
        <w:rPr>
          <w:rFonts w:ascii="Times New Roman" w:eastAsia="Times New Roman" w:hAnsi="Times New Roman" w:cs="Times New Roman"/>
          <w:sz w:val="24"/>
          <w:szCs w:val="24"/>
          <w:highlight w:val="yellow"/>
          <w:lang w:val="en-US"/>
        </w:rPr>
        <w:t>that</w:t>
      </w:r>
      <w:r w:rsidRPr="00EC33FB">
        <w:rPr>
          <w:rFonts w:ascii="Times New Roman" w:eastAsia="Times New Roman" w:hAnsi="Times New Roman" w:cs="Times New Roman"/>
          <w:sz w:val="24"/>
          <w:szCs w:val="24"/>
          <w:lang w:val="en-US"/>
        </w:rPr>
        <w:t xml:space="preserve"> academic success is shaped not only by curriculum design, teaching quality, and prior preparation, but also by students’ mental health and day-to-day psychological functioning. The university years often coincide with major life transitions: separation from established family routines, new peer networks, changes in lifestyle and sleep, financial pressures, and heightened autonomy over academic choices. At the same time, students are expected to sustain attention, manage dense </w:t>
      </w:r>
      <w:r w:rsidRPr="00EC33FB">
        <w:rPr>
          <w:rFonts w:ascii="Times New Roman" w:eastAsia="Times New Roman" w:hAnsi="Times New Roman" w:cs="Times New Roman"/>
          <w:sz w:val="24"/>
          <w:szCs w:val="24"/>
          <w:lang w:val="en-US"/>
        </w:rPr>
        <w:lastRenderedPageBreak/>
        <w:t xml:space="preserve">workloads, and perform under repeated evaluation. These realities create a context in which mental health can become a practical determinant of academic outcomes—affecting how consistently students attend classes, engage with learning materials, prepare for assessments, and recover from setbacks. When mental health difficulties interfere with these processes, academic performance can decline even among students with strong intellectual potential. Conversely, academic strain and performance pressure can intensify mental health symptoms, creating a cycle that is difficult to interrupt once </w:t>
      </w:r>
      <w:r w:rsidRPr="0057009A">
        <w:rPr>
          <w:rFonts w:ascii="Times New Roman" w:eastAsia="Times New Roman" w:hAnsi="Times New Roman" w:cs="Times New Roman"/>
          <w:sz w:val="24"/>
          <w:szCs w:val="24"/>
          <w:highlight w:val="yellow"/>
          <w:lang w:val="en-US"/>
        </w:rPr>
        <w:t>entrenched.</w:t>
      </w:r>
    </w:p>
    <w:p w:rsidR="00EC33FB" w:rsidRPr="00EC33FB" w:rsidRDefault="00EC33FB" w:rsidP="004B35E5">
      <w:pPr>
        <w:spacing w:before="100" w:beforeAutospacing="1" w:after="100" w:afterAutospacing="1" w:line="240" w:lineRule="auto"/>
        <w:jc w:val="both"/>
        <w:rPr>
          <w:rFonts w:ascii="Times New Roman" w:eastAsia="Times New Roman" w:hAnsi="Times New Roman" w:cs="Times New Roman"/>
          <w:sz w:val="24"/>
          <w:szCs w:val="24"/>
          <w:lang w:val="en-US"/>
        </w:rPr>
      </w:pPr>
      <w:r w:rsidRPr="00EC33FB">
        <w:rPr>
          <w:rFonts w:ascii="Times New Roman" w:eastAsia="Times New Roman" w:hAnsi="Times New Roman" w:cs="Times New Roman"/>
          <w:sz w:val="24"/>
          <w:szCs w:val="24"/>
          <w:lang w:val="en-US"/>
        </w:rPr>
        <w:t xml:space="preserve">A core reason this topic has become more urgent is that mental health challenges in university settings are not simply “background” problems; they often emerge in the same timeframe in which students must meet high academic demands. Psychological distress can disrupt the cognitive and </w:t>
      </w:r>
      <w:proofErr w:type="spellStart"/>
      <w:r w:rsidRPr="00EC33FB">
        <w:rPr>
          <w:rFonts w:ascii="Times New Roman" w:eastAsia="Times New Roman" w:hAnsi="Times New Roman" w:cs="Times New Roman"/>
          <w:sz w:val="24"/>
          <w:szCs w:val="24"/>
          <w:lang w:val="en-US"/>
        </w:rPr>
        <w:t>behavio</w:t>
      </w:r>
      <w:r w:rsidR="00560F0D">
        <w:rPr>
          <w:rFonts w:ascii="Times New Roman" w:eastAsia="Times New Roman" w:hAnsi="Times New Roman" w:cs="Times New Roman"/>
          <w:sz w:val="24"/>
          <w:szCs w:val="24"/>
          <w:lang w:val="en-US"/>
        </w:rPr>
        <w:t>u</w:t>
      </w:r>
      <w:r w:rsidRPr="00EC33FB">
        <w:rPr>
          <w:rFonts w:ascii="Times New Roman" w:eastAsia="Times New Roman" w:hAnsi="Times New Roman" w:cs="Times New Roman"/>
          <w:sz w:val="24"/>
          <w:szCs w:val="24"/>
          <w:lang w:val="en-US"/>
        </w:rPr>
        <w:t>ral</w:t>
      </w:r>
      <w:proofErr w:type="spellEnd"/>
      <w:r w:rsidRPr="00EC33FB">
        <w:rPr>
          <w:rFonts w:ascii="Times New Roman" w:eastAsia="Times New Roman" w:hAnsi="Times New Roman" w:cs="Times New Roman"/>
          <w:sz w:val="24"/>
          <w:szCs w:val="24"/>
          <w:lang w:val="en-US"/>
        </w:rPr>
        <w:t xml:space="preserve"> foundations of learning, including concentration, working memory, motivation, self-regulation, and persistence. Even mild or moderate symptoms can accumulate into meaningful academic effects when they persist across weeks of lectures, assignments, and examinations. Over time, students may respond to distress by skipping classes, avoiding difficult tasks, postponing studying, or disengaging socially—all of which can weaken academic achievement. Importantly, academic difficulties can then feed back into distress through increased worry, shame, and perceived loss of control. This reciprocity means that mental health and academic performance should not be treated as separate institutional priorities; rather, they intersect in ways that shape students’ educational trajectories.</w:t>
      </w:r>
    </w:p>
    <w:p w:rsidR="00EC33FB" w:rsidRPr="00EC33FB" w:rsidRDefault="00EC33FB" w:rsidP="004B35E5">
      <w:pPr>
        <w:spacing w:before="100" w:beforeAutospacing="1" w:after="100" w:afterAutospacing="1" w:line="240" w:lineRule="auto"/>
        <w:jc w:val="both"/>
        <w:rPr>
          <w:rFonts w:ascii="Times New Roman" w:eastAsia="Times New Roman" w:hAnsi="Times New Roman" w:cs="Times New Roman"/>
          <w:sz w:val="24"/>
          <w:szCs w:val="24"/>
          <w:lang w:val="en-US"/>
        </w:rPr>
      </w:pPr>
      <w:r w:rsidRPr="00EC33FB">
        <w:rPr>
          <w:rFonts w:ascii="Times New Roman" w:eastAsia="Times New Roman" w:hAnsi="Times New Roman" w:cs="Times New Roman"/>
          <w:sz w:val="24"/>
          <w:szCs w:val="24"/>
          <w:lang w:val="en-US"/>
        </w:rPr>
        <w:t xml:space="preserve">Within this broad relationship, academic burnout has emerged as a particularly important construct for understanding how sustained academic demands translate into both well-being and performance outcomes. </w:t>
      </w:r>
      <w:r w:rsidR="00F358A0" w:rsidRPr="00F358A0">
        <w:rPr>
          <w:rFonts w:ascii="Times New Roman" w:eastAsia="Times New Roman" w:hAnsi="Times New Roman" w:cs="Times New Roman"/>
          <w:sz w:val="24"/>
          <w:szCs w:val="24"/>
          <w:highlight w:val="yellow"/>
          <w:lang w:val="en-US"/>
        </w:rPr>
        <w:t>Children should develop the necessary social and emotional competencies to navigate successfully through the challenges and transitions they will meet when growing up into adulthood. Well-being is a part of the concept of health and concerns individuals’ physical, mental, and social well-being</w:t>
      </w:r>
      <w:r w:rsidR="004E43F3">
        <w:rPr>
          <w:rFonts w:ascii="Times New Roman" w:eastAsia="Times New Roman" w:hAnsi="Times New Roman" w:cs="Times New Roman"/>
          <w:sz w:val="24"/>
          <w:szCs w:val="24"/>
          <w:highlight w:val="yellow"/>
          <w:lang w:val="en-US"/>
        </w:rPr>
        <w:t xml:space="preserve"> (</w:t>
      </w:r>
      <w:proofErr w:type="spellStart"/>
      <w:r w:rsidR="004E43F3" w:rsidRPr="004E43F3">
        <w:rPr>
          <w:rFonts w:ascii="Times New Roman" w:eastAsia="Times New Roman" w:hAnsi="Times New Roman" w:cs="Times New Roman"/>
          <w:sz w:val="24"/>
          <w:szCs w:val="24"/>
          <w:lang w:val="en-US"/>
        </w:rPr>
        <w:t>Klapp</w:t>
      </w:r>
      <w:proofErr w:type="spellEnd"/>
      <w:r w:rsidR="004E43F3" w:rsidRPr="004E43F3">
        <w:rPr>
          <w:rFonts w:ascii="Times New Roman" w:eastAsia="Times New Roman" w:hAnsi="Times New Roman" w:cs="Times New Roman"/>
          <w:sz w:val="24"/>
          <w:szCs w:val="24"/>
          <w:lang w:val="en-US"/>
        </w:rPr>
        <w:t xml:space="preserve"> et al., 2024</w:t>
      </w:r>
      <w:r w:rsidR="004E43F3">
        <w:rPr>
          <w:rFonts w:ascii="Times New Roman" w:eastAsia="Times New Roman" w:hAnsi="Times New Roman" w:cs="Times New Roman"/>
          <w:sz w:val="24"/>
          <w:szCs w:val="24"/>
          <w:lang w:val="en-US"/>
        </w:rPr>
        <w:t>)</w:t>
      </w:r>
      <w:r w:rsidR="00F358A0" w:rsidRPr="00F358A0">
        <w:rPr>
          <w:rFonts w:ascii="Times New Roman" w:eastAsia="Times New Roman" w:hAnsi="Times New Roman" w:cs="Times New Roman"/>
          <w:sz w:val="24"/>
          <w:szCs w:val="24"/>
          <w:highlight w:val="yellow"/>
          <w:lang w:val="en-US"/>
        </w:rPr>
        <w:t>.</w:t>
      </w:r>
      <w:r w:rsidR="00F358A0" w:rsidRPr="00F358A0">
        <w:rPr>
          <w:rFonts w:ascii="Times New Roman" w:eastAsia="Times New Roman" w:hAnsi="Times New Roman" w:cs="Times New Roman"/>
          <w:sz w:val="24"/>
          <w:szCs w:val="24"/>
          <w:lang w:val="en-US"/>
        </w:rPr>
        <w:t xml:space="preserve"> </w:t>
      </w:r>
      <w:r w:rsidRPr="00EC33FB">
        <w:rPr>
          <w:rFonts w:ascii="Times New Roman" w:eastAsia="Times New Roman" w:hAnsi="Times New Roman" w:cs="Times New Roman"/>
          <w:sz w:val="24"/>
          <w:szCs w:val="24"/>
          <w:lang w:val="en-US"/>
        </w:rPr>
        <w:t xml:space="preserve">Burnout in academic contexts is commonly </w:t>
      </w:r>
      <w:proofErr w:type="spellStart"/>
      <w:r w:rsidR="00560F0D" w:rsidRPr="00EC33FB">
        <w:rPr>
          <w:rFonts w:ascii="Times New Roman" w:eastAsia="Times New Roman" w:hAnsi="Times New Roman" w:cs="Times New Roman"/>
          <w:sz w:val="24"/>
          <w:szCs w:val="24"/>
          <w:lang w:val="en-US"/>
        </w:rPr>
        <w:t>characteri</w:t>
      </w:r>
      <w:r w:rsidR="00560F0D">
        <w:rPr>
          <w:rFonts w:ascii="Times New Roman" w:eastAsia="Times New Roman" w:hAnsi="Times New Roman" w:cs="Times New Roman"/>
          <w:sz w:val="24"/>
          <w:szCs w:val="24"/>
          <w:lang w:val="en-US"/>
        </w:rPr>
        <w:t>s</w:t>
      </w:r>
      <w:r w:rsidR="00560F0D" w:rsidRPr="00EC33FB">
        <w:rPr>
          <w:rFonts w:ascii="Times New Roman" w:eastAsia="Times New Roman" w:hAnsi="Times New Roman" w:cs="Times New Roman"/>
          <w:sz w:val="24"/>
          <w:szCs w:val="24"/>
          <w:lang w:val="en-US"/>
        </w:rPr>
        <w:t>ed</w:t>
      </w:r>
      <w:proofErr w:type="spellEnd"/>
      <w:r w:rsidR="00560F0D" w:rsidRPr="00EC33FB">
        <w:rPr>
          <w:rFonts w:ascii="Times New Roman" w:eastAsia="Times New Roman" w:hAnsi="Times New Roman" w:cs="Times New Roman"/>
          <w:sz w:val="24"/>
          <w:szCs w:val="24"/>
          <w:lang w:val="en-US"/>
        </w:rPr>
        <w:t xml:space="preserve"> </w:t>
      </w:r>
      <w:r w:rsidRPr="00EC33FB">
        <w:rPr>
          <w:rFonts w:ascii="Times New Roman" w:eastAsia="Times New Roman" w:hAnsi="Times New Roman" w:cs="Times New Roman"/>
          <w:sz w:val="24"/>
          <w:szCs w:val="24"/>
          <w:lang w:val="en-US"/>
        </w:rPr>
        <w:t xml:space="preserve">by emotional exhaustion, cynicism or detachment from </w:t>
      </w:r>
      <w:r w:rsidRPr="00560F0D">
        <w:rPr>
          <w:rFonts w:ascii="Times New Roman" w:eastAsia="Times New Roman" w:hAnsi="Times New Roman" w:cs="Times New Roman"/>
          <w:sz w:val="24"/>
          <w:szCs w:val="24"/>
          <w:highlight w:val="yellow"/>
          <w:lang w:val="en-US"/>
        </w:rPr>
        <w:t>studies, and a reduced sense of academic</w:t>
      </w:r>
      <w:r w:rsidRPr="00EC33FB">
        <w:rPr>
          <w:rFonts w:ascii="Times New Roman" w:eastAsia="Times New Roman" w:hAnsi="Times New Roman" w:cs="Times New Roman"/>
          <w:sz w:val="24"/>
          <w:szCs w:val="24"/>
          <w:lang w:val="en-US"/>
        </w:rPr>
        <w:t xml:space="preserve"> efficacy. Evidence suggests that burnout is not merely a reflection of dissatisfaction; it is meaningfully associated with lower academic achievement across large student samples, indicating that persistent exhaustion and reduced efficacy can undermine measurable performance outcomes (Madigan &amp; Curran, 2021). At the same time, contemporary work increasingly challenges a one-way interpretation in which burnout only predicts later academic decline. Longitudinal evidence indicates that academic outcomes can also predict later burnout for some students, implying that certain achievement patterns—particularly when maintained through high pressure, perfectionistic striving, or insufficient recovery—may carry a psychological cost (Puah et al., 2024). Together, these findings motivate a more dynamic understanding: mental health and academic performance may influence each other over time, and the direction and strength of effects may depend on the student’s coping resources, institutional environment, and the intensity of academic demands.</w:t>
      </w:r>
    </w:p>
    <w:p w:rsidR="00EC33FB" w:rsidRPr="00EC33FB" w:rsidRDefault="00EC33FB" w:rsidP="004B35E5">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EC33FB">
        <w:rPr>
          <w:rFonts w:ascii="Times New Roman" w:eastAsia="Times New Roman" w:hAnsi="Times New Roman" w:cs="Times New Roman"/>
          <w:b/>
          <w:bCs/>
          <w:sz w:val="27"/>
          <w:szCs w:val="27"/>
          <w:lang w:val="en-US"/>
        </w:rPr>
        <w:t>1.1. Mental health as an academic determinant</w:t>
      </w:r>
    </w:p>
    <w:p w:rsidR="00EC33FB" w:rsidRPr="00EC33FB" w:rsidRDefault="00EC33FB" w:rsidP="004B35E5">
      <w:pPr>
        <w:spacing w:before="100" w:beforeAutospacing="1" w:after="100" w:afterAutospacing="1" w:line="240" w:lineRule="auto"/>
        <w:jc w:val="both"/>
        <w:rPr>
          <w:rFonts w:ascii="Times New Roman" w:eastAsia="Times New Roman" w:hAnsi="Times New Roman" w:cs="Times New Roman"/>
          <w:sz w:val="24"/>
          <w:szCs w:val="24"/>
          <w:lang w:val="en-US"/>
        </w:rPr>
      </w:pPr>
      <w:r w:rsidRPr="00EC33FB">
        <w:rPr>
          <w:rFonts w:ascii="Times New Roman" w:eastAsia="Times New Roman" w:hAnsi="Times New Roman" w:cs="Times New Roman"/>
          <w:sz w:val="24"/>
          <w:szCs w:val="24"/>
          <w:lang w:val="en-US"/>
        </w:rPr>
        <w:t xml:space="preserve">Mental health influences academic performance through multiple interlocking pathways. At the cognitive level, distress can impair attention and reduce efficiency in processing new information, which is central to lecture comprehension and independent reading. At the motivational level, mental health difficulties can weaken goal-directed </w:t>
      </w:r>
      <w:proofErr w:type="spellStart"/>
      <w:r w:rsidRPr="00EC33FB">
        <w:rPr>
          <w:rFonts w:ascii="Times New Roman" w:eastAsia="Times New Roman" w:hAnsi="Times New Roman" w:cs="Times New Roman"/>
          <w:sz w:val="24"/>
          <w:szCs w:val="24"/>
          <w:lang w:val="en-US"/>
        </w:rPr>
        <w:t>behavio</w:t>
      </w:r>
      <w:r w:rsidR="00560F0D">
        <w:rPr>
          <w:rFonts w:ascii="Times New Roman" w:eastAsia="Times New Roman" w:hAnsi="Times New Roman" w:cs="Times New Roman"/>
          <w:sz w:val="24"/>
          <w:szCs w:val="24"/>
          <w:lang w:val="en-US"/>
        </w:rPr>
        <w:t>u</w:t>
      </w:r>
      <w:r w:rsidRPr="00EC33FB">
        <w:rPr>
          <w:rFonts w:ascii="Times New Roman" w:eastAsia="Times New Roman" w:hAnsi="Times New Roman" w:cs="Times New Roman"/>
          <w:sz w:val="24"/>
          <w:szCs w:val="24"/>
          <w:lang w:val="en-US"/>
        </w:rPr>
        <w:t>r</w:t>
      </w:r>
      <w:proofErr w:type="spellEnd"/>
      <w:r w:rsidRPr="00EC33FB">
        <w:rPr>
          <w:rFonts w:ascii="Times New Roman" w:eastAsia="Times New Roman" w:hAnsi="Times New Roman" w:cs="Times New Roman"/>
          <w:sz w:val="24"/>
          <w:szCs w:val="24"/>
          <w:lang w:val="en-US"/>
        </w:rPr>
        <w:t>, reduce engagement, and increase avoidance of challenging tasks</w:t>
      </w:r>
      <w:r w:rsidR="00AC34B8">
        <w:rPr>
          <w:rFonts w:ascii="Times New Roman" w:eastAsia="Times New Roman" w:hAnsi="Times New Roman" w:cs="Times New Roman"/>
          <w:sz w:val="24"/>
          <w:szCs w:val="24"/>
          <w:lang w:val="en-US"/>
        </w:rPr>
        <w:t xml:space="preserve"> (</w:t>
      </w:r>
      <w:r w:rsidR="00AC34B8" w:rsidRPr="00AC34B8">
        <w:rPr>
          <w:rFonts w:ascii="Times New Roman" w:eastAsia="Times New Roman" w:hAnsi="Times New Roman" w:cs="Times New Roman"/>
          <w:sz w:val="24"/>
          <w:szCs w:val="24"/>
          <w:lang w:val="en-US"/>
        </w:rPr>
        <w:t>Mahdavi</w:t>
      </w:r>
      <w:r w:rsidR="00AC34B8">
        <w:rPr>
          <w:rFonts w:ascii="Times New Roman" w:eastAsia="Times New Roman" w:hAnsi="Times New Roman" w:cs="Times New Roman"/>
          <w:sz w:val="24"/>
          <w:szCs w:val="24"/>
          <w:lang w:val="en-US"/>
        </w:rPr>
        <w:t xml:space="preserve"> et al., 2023)</w:t>
      </w:r>
      <w:r w:rsidRPr="00EC33FB">
        <w:rPr>
          <w:rFonts w:ascii="Times New Roman" w:eastAsia="Times New Roman" w:hAnsi="Times New Roman" w:cs="Times New Roman"/>
          <w:sz w:val="24"/>
          <w:szCs w:val="24"/>
          <w:lang w:val="en-US"/>
        </w:rPr>
        <w:t xml:space="preserve">. At the </w:t>
      </w:r>
      <w:proofErr w:type="spellStart"/>
      <w:r w:rsidRPr="00EC33FB">
        <w:rPr>
          <w:rFonts w:ascii="Times New Roman" w:eastAsia="Times New Roman" w:hAnsi="Times New Roman" w:cs="Times New Roman"/>
          <w:sz w:val="24"/>
          <w:szCs w:val="24"/>
          <w:lang w:val="en-US"/>
        </w:rPr>
        <w:lastRenderedPageBreak/>
        <w:t>behavio</w:t>
      </w:r>
      <w:r w:rsidR="00560F0D">
        <w:rPr>
          <w:rFonts w:ascii="Times New Roman" w:eastAsia="Times New Roman" w:hAnsi="Times New Roman" w:cs="Times New Roman"/>
          <w:sz w:val="24"/>
          <w:szCs w:val="24"/>
          <w:lang w:val="en-US"/>
        </w:rPr>
        <w:t>u</w:t>
      </w:r>
      <w:r w:rsidRPr="00EC33FB">
        <w:rPr>
          <w:rFonts w:ascii="Times New Roman" w:eastAsia="Times New Roman" w:hAnsi="Times New Roman" w:cs="Times New Roman"/>
          <w:sz w:val="24"/>
          <w:szCs w:val="24"/>
          <w:lang w:val="en-US"/>
        </w:rPr>
        <w:t>ral</w:t>
      </w:r>
      <w:proofErr w:type="spellEnd"/>
      <w:r w:rsidRPr="00EC33FB">
        <w:rPr>
          <w:rFonts w:ascii="Times New Roman" w:eastAsia="Times New Roman" w:hAnsi="Times New Roman" w:cs="Times New Roman"/>
          <w:sz w:val="24"/>
          <w:szCs w:val="24"/>
          <w:lang w:val="en-US"/>
        </w:rPr>
        <w:t xml:space="preserve"> level, distress can disrupt routines—sleep, nutrition, physical activity—and increase reliance on maladaptive coping </w:t>
      </w:r>
      <w:proofErr w:type="spellStart"/>
      <w:r w:rsidRPr="00EC33FB">
        <w:rPr>
          <w:rFonts w:ascii="Times New Roman" w:eastAsia="Times New Roman" w:hAnsi="Times New Roman" w:cs="Times New Roman"/>
          <w:sz w:val="24"/>
          <w:szCs w:val="24"/>
          <w:lang w:val="en-US"/>
        </w:rPr>
        <w:t>behavio</w:t>
      </w:r>
      <w:r w:rsidR="00560F0D">
        <w:rPr>
          <w:rFonts w:ascii="Times New Roman" w:eastAsia="Times New Roman" w:hAnsi="Times New Roman" w:cs="Times New Roman"/>
          <w:sz w:val="24"/>
          <w:szCs w:val="24"/>
          <w:lang w:val="en-US"/>
        </w:rPr>
        <w:t>u</w:t>
      </w:r>
      <w:r w:rsidRPr="00EC33FB">
        <w:rPr>
          <w:rFonts w:ascii="Times New Roman" w:eastAsia="Times New Roman" w:hAnsi="Times New Roman" w:cs="Times New Roman"/>
          <w:sz w:val="24"/>
          <w:szCs w:val="24"/>
          <w:lang w:val="en-US"/>
        </w:rPr>
        <w:t>rs</w:t>
      </w:r>
      <w:proofErr w:type="spellEnd"/>
      <w:r w:rsidRPr="00EC33FB">
        <w:rPr>
          <w:rFonts w:ascii="Times New Roman" w:eastAsia="Times New Roman" w:hAnsi="Times New Roman" w:cs="Times New Roman"/>
          <w:sz w:val="24"/>
          <w:szCs w:val="24"/>
          <w:lang w:val="en-US"/>
        </w:rPr>
        <w:t>, which may further degrade academic functioning. Over time, these effects can lead to lower grades, incomplete coursework, reduced satisfaction with learning, and</w:t>
      </w:r>
      <w:r w:rsidR="00560F0D">
        <w:rPr>
          <w:rFonts w:ascii="Times New Roman" w:eastAsia="Times New Roman" w:hAnsi="Times New Roman" w:cs="Times New Roman"/>
          <w:sz w:val="24"/>
          <w:szCs w:val="24"/>
          <w:lang w:val="en-US"/>
        </w:rPr>
        <w:t>,</w:t>
      </w:r>
      <w:r w:rsidRPr="00EC33FB">
        <w:rPr>
          <w:rFonts w:ascii="Times New Roman" w:eastAsia="Times New Roman" w:hAnsi="Times New Roman" w:cs="Times New Roman"/>
          <w:sz w:val="24"/>
          <w:szCs w:val="24"/>
          <w:lang w:val="en-US"/>
        </w:rPr>
        <w:t xml:space="preserve"> in severe cases, withdrawal from courses or dropout. Burnout research has been especially useful in clarifying how sustained workload and chronic stress can translate into a pattern of exhaustion and reduced academic efficacy that directly compromises learning and achievement (Madigan &amp; Curran, 2021). In addition, the possibility of reciprocal relations—where academic pressures and performance outcomes contribute to future burnout—highlights why prevention and early intervention are crucial, not only for struggling students but also for those sustaining high performance under strain (Puah et al., 2024).</w:t>
      </w:r>
    </w:p>
    <w:p w:rsidR="00EC33FB" w:rsidRPr="00EC33FB" w:rsidRDefault="00EC33FB" w:rsidP="004B35E5">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EC33FB">
        <w:rPr>
          <w:rFonts w:ascii="Times New Roman" w:eastAsia="Times New Roman" w:hAnsi="Times New Roman" w:cs="Times New Roman"/>
          <w:b/>
          <w:bCs/>
          <w:sz w:val="27"/>
          <w:szCs w:val="27"/>
          <w:lang w:val="en-US"/>
        </w:rPr>
        <w:t>1.2. Why academic performance is a mental health–relevant outcome</w:t>
      </w:r>
    </w:p>
    <w:p w:rsidR="00EC33FB" w:rsidRPr="00EC33FB" w:rsidRDefault="00EC33FB" w:rsidP="004B35E5">
      <w:pPr>
        <w:spacing w:before="100" w:beforeAutospacing="1" w:after="100" w:afterAutospacing="1" w:line="240" w:lineRule="auto"/>
        <w:jc w:val="both"/>
        <w:rPr>
          <w:rFonts w:ascii="Times New Roman" w:eastAsia="Times New Roman" w:hAnsi="Times New Roman" w:cs="Times New Roman"/>
          <w:sz w:val="24"/>
          <w:szCs w:val="24"/>
          <w:lang w:val="en-US"/>
        </w:rPr>
      </w:pPr>
      <w:r w:rsidRPr="00EC33FB">
        <w:rPr>
          <w:rFonts w:ascii="Times New Roman" w:eastAsia="Times New Roman" w:hAnsi="Times New Roman" w:cs="Times New Roman"/>
          <w:sz w:val="24"/>
          <w:szCs w:val="24"/>
          <w:lang w:val="en-US"/>
        </w:rPr>
        <w:t>Academic performance is not only a university metric; it is a consequential indicator of role functioning at a life stage when education shapes future opportunities. Grades and progression determine eligibility for scholarships, internships, and postgraduate pathways, and they can influence financial stability and family expectations. When mental health difficulties reduce performance, students may face compounding stressors such as academic probation, delayed graduation, and increased financial burden, which can further intensify distress. Conversely, when students experience chronic academic pressure, they may maintain performance by sacrificing sleep and recovery, potentially increasing risk for burnout and longer-term mental health consequences. The evidence that academic achievement and burnout can influence each other over time reinforces the idea that supporting students requires attention to both sides of the relationship: improving mental health can protect academic functioning, and improving academic environments can protect mental health (Madigan &amp; Curran, 2021; Puah et al., 2024).</w:t>
      </w:r>
    </w:p>
    <w:p w:rsidR="00EC33FB" w:rsidRPr="00EC33FB" w:rsidRDefault="00EC33FB" w:rsidP="004B35E5">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EC33FB">
        <w:rPr>
          <w:rFonts w:ascii="Times New Roman" w:eastAsia="Times New Roman" w:hAnsi="Times New Roman" w:cs="Times New Roman"/>
          <w:b/>
          <w:bCs/>
          <w:sz w:val="27"/>
          <w:szCs w:val="27"/>
          <w:lang w:val="en-US"/>
        </w:rPr>
        <w:t>1.3. Scope and objectives of this review</w:t>
      </w:r>
    </w:p>
    <w:p w:rsidR="00EC33FB" w:rsidRPr="00EC33FB" w:rsidRDefault="00EC33FB" w:rsidP="004B35E5">
      <w:pPr>
        <w:spacing w:before="100" w:beforeAutospacing="1" w:after="100" w:afterAutospacing="1" w:line="240" w:lineRule="auto"/>
        <w:jc w:val="both"/>
        <w:rPr>
          <w:rFonts w:ascii="Times New Roman" w:eastAsia="Times New Roman" w:hAnsi="Times New Roman" w:cs="Times New Roman"/>
          <w:sz w:val="24"/>
          <w:szCs w:val="24"/>
          <w:lang w:val="en-US"/>
        </w:rPr>
      </w:pPr>
      <w:r w:rsidRPr="00EC33FB">
        <w:rPr>
          <w:rFonts w:ascii="Times New Roman" w:eastAsia="Times New Roman" w:hAnsi="Times New Roman" w:cs="Times New Roman"/>
          <w:sz w:val="24"/>
          <w:szCs w:val="24"/>
          <w:lang w:val="en-US"/>
        </w:rPr>
        <w:t xml:space="preserve">This </w:t>
      </w:r>
      <w:r w:rsidRPr="00560F0D">
        <w:rPr>
          <w:rFonts w:ascii="Times New Roman" w:eastAsia="Times New Roman" w:hAnsi="Times New Roman" w:cs="Times New Roman"/>
          <w:sz w:val="24"/>
          <w:szCs w:val="24"/>
          <w:highlight w:val="yellow"/>
          <w:lang w:val="en-US"/>
        </w:rPr>
        <w:t xml:space="preserve">review </w:t>
      </w:r>
      <w:proofErr w:type="spellStart"/>
      <w:r w:rsidR="00560F0D" w:rsidRPr="00560F0D">
        <w:rPr>
          <w:rFonts w:ascii="Times New Roman" w:eastAsia="Times New Roman" w:hAnsi="Times New Roman" w:cs="Times New Roman"/>
          <w:sz w:val="24"/>
          <w:szCs w:val="24"/>
          <w:highlight w:val="yellow"/>
          <w:lang w:val="en-US"/>
        </w:rPr>
        <w:t>synthesi</w:t>
      </w:r>
      <w:r w:rsidR="00560F0D" w:rsidRPr="00560F0D">
        <w:rPr>
          <w:rFonts w:ascii="Times New Roman" w:eastAsia="Times New Roman" w:hAnsi="Times New Roman" w:cs="Times New Roman"/>
          <w:sz w:val="24"/>
          <w:szCs w:val="24"/>
          <w:highlight w:val="yellow"/>
          <w:lang w:val="en-US"/>
        </w:rPr>
        <w:t>s</w:t>
      </w:r>
      <w:r w:rsidR="00560F0D" w:rsidRPr="00560F0D">
        <w:rPr>
          <w:rFonts w:ascii="Times New Roman" w:eastAsia="Times New Roman" w:hAnsi="Times New Roman" w:cs="Times New Roman"/>
          <w:sz w:val="24"/>
          <w:szCs w:val="24"/>
          <w:highlight w:val="yellow"/>
          <w:lang w:val="en-US"/>
        </w:rPr>
        <w:t>es</w:t>
      </w:r>
      <w:proofErr w:type="spellEnd"/>
      <w:r w:rsidR="00560F0D" w:rsidRPr="00560F0D">
        <w:rPr>
          <w:rFonts w:ascii="Times New Roman" w:eastAsia="Times New Roman" w:hAnsi="Times New Roman" w:cs="Times New Roman"/>
          <w:sz w:val="24"/>
          <w:szCs w:val="24"/>
          <w:highlight w:val="yellow"/>
          <w:lang w:val="en-US"/>
        </w:rPr>
        <w:t xml:space="preserve"> </w:t>
      </w:r>
      <w:r w:rsidRPr="00560F0D">
        <w:rPr>
          <w:rFonts w:ascii="Times New Roman" w:eastAsia="Times New Roman" w:hAnsi="Times New Roman" w:cs="Times New Roman"/>
          <w:sz w:val="24"/>
          <w:szCs w:val="24"/>
          <w:highlight w:val="yellow"/>
          <w:lang w:val="en-US"/>
        </w:rPr>
        <w:t>recent evidence on the re</w:t>
      </w:r>
      <w:r w:rsidRPr="00EC33FB">
        <w:rPr>
          <w:rFonts w:ascii="Times New Roman" w:eastAsia="Times New Roman" w:hAnsi="Times New Roman" w:cs="Times New Roman"/>
          <w:sz w:val="24"/>
          <w:szCs w:val="24"/>
          <w:lang w:val="en-US"/>
        </w:rPr>
        <w:t xml:space="preserve">lationship between mental health and academic performance among university students, with a particular emphasis on how distress-related states—especially academic burnout—relate to academic achievement and broader indicators of academic functioning. It aims to integrate findings on (a) the overall association between mental health and academic outcomes, (b) plausible mechanisms through which mental health shapes learning and performance, and (c) the potential bidirectionality of effects across time. A further objective is to highlight implications for universities seeking to improve both student well-being and educational </w:t>
      </w:r>
      <w:r w:rsidRPr="00560F0D">
        <w:rPr>
          <w:rFonts w:ascii="Times New Roman" w:eastAsia="Times New Roman" w:hAnsi="Times New Roman" w:cs="Times New Roman"/>
          <w:sz w:val="24"/>
          <w:szCs w:val="24"/>
          <w:highlight w:val="yellow"/>
          <w:lang w:val="en-US"/>
        </w:rPr>
        <w:t xml:space="preserve">attainment, </w:t>
      </w:r>
      <w:proofErr w:type="spellStart"/>
      <w:r w:rsidR="00560F0D" w:rsidRPr="00560F0D">
        <w:rPr>
          <w:rFonts w:ascii="Times New Roman" w:eastAsia="Times New Roman" w:hAnsi="Times New Roman" w:cs="Times New Roman"/>
          <w:sz w:val="24"/>
          <w:szCs w:val="24"/>
          <w:highlight w:val="yellow"/>
          <w:lang w:val="en-US"/>
        </w:rPr>
        <w:t>recogni</w:t>
      </w:r>
      <w:r w:rsidR="00560F0D" w:rsidRPr="00560F0D">
        <w:rPr>
          <w:rFonts w:ascii="Times New Roman" w:eastAsia="Times New Roman" w:hAnsi="Times New Roman" w:cs="Times New Roman"/>
          <w:sz w:val="24"/>
          <w:szCs w:val="24"/>
          <w:highlight w:val="yellow"/>
          <w:lang w:val="en-US"/>
        </w:rPr>
        <w:t>s</w:t>
      </w:r>
      <w:r w:rsidR="00560F0D" w:rsidRPr="00560F0D">
        <w:rPr>
          <w:rFonts w:ascii="Times New Roman" w:eastAsia="Times New Roman" w:hAnsi="Times New Roman" w:cs="Times New Roman"/>
          <w:sz w:val="24"/>
          <w:szCs w:val="24"/>
          <w:highlight w:val="yellow"/>
          <w:lang w:val="en-US"/>
        </w:rPr>
        <w:t>ing</w:t>
      </w:r>
      <w:proofErr w:type="spellEnd"/>
      <w:r w:rsidR="00560F0D" w:rsidRPr="00560F0D">
        <w:rPr>
          <w:rFonts w:ascii="Times New Roman" w:eastAsia="Times New Roman" w:hAnsi="Times New Roman" w:cs="Times New Roman"/>
          <w:sz w:val="24"/>
          <w:szCs w:val="24"/>
          <w:highlight w:val="yellow"/>
          <w:lang w:val="en-US"/>
        </w:rPr>
        <w:t xml:space="preserve"> </w:t>
      </w:r>
      <w:r w:rsidRPr="00560F0D">
        <w:rPr>
          <w:rFonts w:ascii="Times New Roman" w:eastAsia="Times New Roman" w:hAnsi="Times New Roman" w:cs="Times New Roman"/>
          <w:sz w:val="24"/>
          <w:szCs w:val="24"/>
          <w:highlight w:val="yellow"/>
          <w:lang w:val="en-US"/>
        </w:rPr>
        <w:t>that</w:t>
      </w:r>
      <w:r w:rsidRPr="00EC33FB">
        <w:rPr>
          <w:rFonts w:ascii="Times New Roman" w:eastAsia="Times New Roman" w:hAnsi="Times New Roman" w:cs="Times New Roman"/>
          <w:sz w:val="24"/>
          <w:szCs w:val="24"/>
          <w:lang w:val="en-US"/>
        </w:rPr>
        <w:t xml:space="preserve"> effective approaches may require attention to workload </w:t>
      </w:r>
      <w:r w:rsidRPr="00560F0D">
        <w:rPr>
          <w:rFonts w:ascii="Times New Roman" w:eastAsia="Times New Roman" w:hAnsi="Times New Roman" w:cs="Times New Roman"/>
          <w:sz w:val="24"/>
          <w:szCs w:val="24"/>
          <w:highlight w:val="yellow"/>
          <w:lang w:val="en-US"/>
        </w:rPr>
        <w:t>design, support services, and early</w:t>
      </w:r>
      <w:r w:rsidRPr="00EC33FB">
        <w:rPr>
          <w:rFonts w:ascii="Times New Roman" w:eastAsia="Times New Roman" w:hAnsi="Times New Roman" w:cs="Times New Roman"/>
          <w:sz w:val="24"/>
          <w:szCs w:val="24"/>
          <w:lang w:val="en-US"/>
        </w:rPr>
        <w:t xml:space="preserve"> identification of students at risk for performance-impairing distress (Madigan &amp; Curran, 2021; Puah et al., 2024).</w:t>
      </w:r>
    </w:p>
    <w:p w:rsidR="00F23A61" w:rsidRDefault="00F23A61" w:rsidP="004B35E5">
      <w:pPr>
        <w:jc w:val="both"/>
      </w:pPr>
    </w:p>
    <w:p w:rsidR="00F23A61" w:rsidRDefault="00F23A61" w:rsidP="004B35E5">
      <w:pPr>
        <w:pStyle w:val="Heading2"/>
        <w:jc w:val="both"/>
      </w:pPr>
      <w:r>
        <w:t>2. Methods for literature selection</w:t>
      </w:r>
    </w:p>
    <w:p w:rsidR="00F23A61" w:rsidRDefault="00F23A61" w:rsidP="004B35E5">
      <w:pPr>
        <w:pStyle w:val="NormalWeb"/>
        <w:jc w:val="both"/>
      </w:pPr>
      <w:r>
        <w:t xml:space="preserve">The literature selection approach was designed to capture recent, peer-reviewed evidence directly addressing mental health and academic performance in university students. Searches were conducted across major databases commonly used in health, psychology, and education </w:t>
      </w:r>
      <w:r>
        <w:lastRenderedPageBreak/>
        <w:t>research, including PubMed/MEDLINE, PsycINFO, Scopus, Web of Science, and ERIC. Search strings combined terms for population, exposures, and outcomes, using variations of university and college student descriptors with mental health terms and academic performance indicators. A representative search string was: (“university student*” OR “college student*” OR “undergraduate*”) AND (“mental health” OR depression OR anxiety OR stress OR “psychological distress” OR burnout OR “emotional exhaustion”) AND (“academic performance” OR GPA OR “</w:t>
      </w:r>
      <w:r w:rsidRPr="00560F0D">
        <w:rPr>
          <w:highlight w:val="yellow"/>
        </w:rPr>
        <w:t xml:space="preserve">academic achievement” OR grades OR “academic engagement” OR retention OR dropout). The primary date range </w:t>
      </w:r>
      <w:proofErr w:type="spellStart"/>
      <w:r w:rsidR="00560F0D" w:rsidRPr="00560F0D">
        <w:rPr>
          <w:highlight w:val="yellow"/>
        </w:rPr>
        <w:t>emphasi</w:t>
      </w:r>
      <w:r w:rsidR="00560F0D" w:rsidRPr="00560F0D">
        <w:rPr>
          <w:highlight w:val="yellow"/>
        </w:rPr>
        <w:t>s</w:t>
      </w:r>
      <w:r w:rsidR="00560F0D" w:rsidRPr="00560F0D">
        <w:rPr>
          <w:highlight w:val="yellow"/>
        </w:rPr>
        <w:t>ed</w:t>
      </w:r>
      <w:proofErr w:type="spellEnd"/>
      <w:r w:rsidR="00560F0D" w:rsidRPr="00560F0D">
        <w:rPr>
          <w:highlight w:val="yellow"/>
        </w:rPr>
        <w:t xml:space="preserve"> </w:t>
      </w:r>
      <w:r w:rsidRPr="00560F0D">
        <w:rPr>
          <w:highlight w:val="yellow"/>
        </w:rPr>
        <w:t xml:space="preserve">January 2015 through December 2025 to </w:t>
      </w:r>
      <w:proofErr w:type="spellStart"/>
      <w:r w:rsidR="00560F0D" w:rsidRPr="00560F0D">
        <w:rPr>
          <w:highlight w:val="yellow"/>
        </w:rPr>
        <w:t>prioriti</w:t>
      </w:r>
      <w:r w:rsidR="00560F0D" w:rsidRPr="00560F0D">
        <w:rPr>
          <w:highlight w:val="yellow"/>
        </w:rPr>
        <w:t>s</w:t>
      </w:r>
      <w:r w:rsidR="00560F0D" w:rsidRPr="00560F0D">
        <w:rPr>
          <w:highlight w:val="yellow"/>
        </w:rPr>
        <w:t>e</w:t>
      </w:r>
      <w:proofErr w:type="spellEnd"/>
      <w:r w:rsidR="00560F0D" w:rsidRPr="00560F0D">
        <w:rPr>
          <w:highlight w:val="yellow"/>
        </w:rPr>
        <w:t xml:space="preserve"> </w:t>
      </w:r>
      <w:r w:rsidRPr="00560F0D">
        <w:rPr>
          <w:highlight w:val="yellow"/>
        </w:rPr>
        <w:t>contemporary evidence and reflect current post-pandemic higher education contexts.</w:t>
      </w:r>
    </w:p>
    <w:p w:rsidR="00F23A61" w:rsidRDefault="00F23A61" w:rsidP="004B35E5">
      <w:pPr>
        <w:pStyle w:val="NormalWeb"/>
        <w:jc w:val="both"/>
      </w:pPr>
      <w:r>
        <w:t xml:space="preserve">Eligibility criteria focused on peer-reviewed journal articles in English that examined university student samples and included at least one mental health measure and at least one academic performance-related outcome (objective or self-reported GPA/grades, academic achievement indicators, engagement, or academic difficulties). Exclusion criteria removed studies focused exclusively on non-university populations, editorials, dissertations, and studies without a clear academic outcome. Both observational and intervention studies were included, and synthesis was narrative rather than </w:t>
      </w:r>
      <w:r w:rsidRPr="00560F0D">
        <w:rPr>
          <w:highlight w:val="yellow"/>
        </w:rPr>
        <w:t xml:space="preserve">statistical, </w:t>
      </w:r>
      <w:proofErr w:type="spellStart"/>
      <w:r w:rsidR="00560F0D" w:rsidRPr="00560F0D">
        <w:rPr>
          <w:highlight w:val="yellow"/>
        </w:rPr>
        <w:t>prioriti</w:t>
      </w:r>
      <w:r w:rsidR="00560F0D" w:rsidRPr="00560F0D">
        <w:rPr>
          <w:highlight w:val="yellow"/>
        </w:rPr>
        <w:t>s</w:t>
      </w:r>
      <w:r w:rsidR="00560F0D" w:rsidRPr="00560F0D">
        <w:rPr>
          <w:highlight w:val="yellow"/>
        </w:rPr>
        <w:t>ing</w:t>
      </w:r>
      <w:proofErr w:type="spellEnd"/>
      <w:r w:rsidR="00560F0D">
        <w:t xml:space="preserve"> </w:t>
      </w:r>
      <w:r>
        <w:t>conceptual integration and methodological interpretation.</w:t>
      </w:r>
    </w:p>
    <w:p w:rsidR="00EC33FB" w:rsidRPr="00EC33FB" w:rsidRDefault="00EC33FB" w:rsidP="004B35E5">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r w:rsidRPr="00EC33FB">
        <w:rPr>
          <w:rFonts w:ascii="Times New Roman" w:eastAsia="Times New Roman" w:hAnsi="Times New Roman" w:cs="Times New Roman"/>
          <w:b/>
          <w:bCs/>
          <w:sz w:val="36"/>
          <w:szCs w:val="36"/>
          <w:lang w:val="en-US"/>
        </w:rPr>
        <w:t>3. Defining and measuring constructs</w:t>
      </w:r>
    </w:p>
    <w:p w:rsidR="00EC33FB" w:rsidRPr="00EC33FB" w:rsidRDefault="00EC33FB" w:rsidP="004B35E5">
      <w:pPr>
        <w:spacing w:before="100" w:beforeAutospacing="1" w:after="100" w:afterAutospacing="1" w:line="240" w:lineRule="auto"/>
        <w:jc w:val="both"/>
        <w:rPr>
          <w:rFonts w:ascii="Times New Roman" w:eastAsia="Times New Roman" w:hAnsi="Times New Roman" w:cs="Times New Roman"/>
          <w:sz w:val="24"/>
          <w:szCs w:val="24"/>
          <w:lang w:val="en-US"/>
        </w:rPr>
      </w:pPr>
      <w:r w:rsidRPr="00EC33FB">
        <w:rPr>
          <w:rFonts w:ascii="Times New Roman" w:eastAsia="Times New Roman" w:hAnsi="Times New Roman" w:cs="Times New Roman"/>
          <w:sz w:val="24"/>
          <w:szCs w:val="24"/>
          <w:lang w:val="en-US"/>
        </w:rPr>
        <w:t>Clear definition and careful measurement of both mental health and academic performance are essential for interpreting evidence in this field. Apparent inconsistencies across studies often reflect differences in what is being measured, when it is measured, and whether the measures capture transient states (such as examination-period distress) or more persistent symptom patterns. Because university life is highly cyclical, with predictable peaks in workload and evaluation, measurement timing can substantially alter observed relationships. A student assessed during midterms may report elevated stress and anxiety that is situational and time-limited, while the same student assessed during a low-demand period may report minimal distress. Similarly, academic performance indicators may represent cumulative outcomes (such as semester GPA) that integrate many weeks of functioning, whereas mental health measures typically capture symptoms over a shorter timeframe. For these reasons, construct clarity is a prerequisite for meaningful synthesis.</w:t>
      </w:r>
    </w:p>
    <w:p w:rsidR="00EC33FB" w:rsidRPr="00EC33FB" w:rsidRDefault="00EC33FB" w:rsidP="004B35E5">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EC33FB">
        <w:rPr>
          <w:rFonts w:ascii="Times New Roman" w:eastAsia="Times New Roman" w:hAnsi="Times New Roman" w:cs="Times New Roman"/>
          <w:b/>
          <w:bCs/>
          <w:sz w:val="27"/>
          <w:szCs w:val="27"/>
          <w:lang w:val="en-US"/>
        </w:rPr>
        <w:t>3.1. Mental health indicators in university research</w:t>
      </w:r>
    </w:p>
    <w:p w:rsidR="00EC33FB" w:rsidRPr="00EC33FB" w:rsidRDefault="00EC33FB" w:rsidP="004B35E5">
      <w:pPr>
        <w:spacing w:before="100" w:beforeAutospacing="1" w:after="100" w:afterAutospacing="1" w:line="240" w:lineRule="auto"/>
        <w:jc w:val="both"/>
        <w:rPr>
          <w:rFonts w:ascii="Times New Roman" w:eastAsia="Times New Roman" w:hAnsi="Times New Roman" w:cs="Times New Roman"/>
          <w:sz w:val="24"/>
          <w:szCs w:val="24"/>
          <w:lang w:val="en-US"/>
        </w:rPr>
      </w:pPr>
      <w:r w:rsidRPr="00EC33FB">
        <w:rPr>
          <w:rFonts w:ascii="Times New Roman" w:eastAsia="Times New Roman" w:hAnsi="Times New Roman" w:cs="Times New Roman"/>
          <w:sz w:val="24"/>
          <w:szCs w:val="24"/>
          <w:lang w:val="en-US"/>
        </w:rPr>
        <w:t xml:space="preserve">In university student research, “mental </w:t>
      </w:r>
      <w:r w:rsidRPr="00560F0D">
        <w:rPr>
          <w:rFonts w:ascii="Times New Roman" w:eastAsia="Times New Roman" w:hAnsi="Times New Roman" w:cs="Times New Roman"/>
          <w:sz w:val="24"/>
          <w:szCs w:val="24"/>
          <w:highlight w:val="yellow"/>
          <w:lang w:val="en-US"/>
        </w:rPr>
        <w:t xml:space="preserve">health” is commonly </w:t>
      </w:r>
      <w:proofErr w:type="spellStart"/>
      <w:r w:rsidR="00560F0D" w:rsidRPr="00560F0D">
        <w:rPr>
          <w:rFonts w:ascii="Times New Roman" w:eastAsia="Times New Roman" w:hAnsi="Times New Roman" w:cs="Times New Roman"/>
          <w:sz w:val="24"/>
          <w:szCs w:val="24"/>
          <w:highlight w:val="yellow"/>
          <w:lang w:val="en-US"/>
        </w:rPr>
        <w:t>operationali</w:t>
      </w:r>
      <w:r w:rsidR="00560F0D" w:rsidRPr="00560F0D">
        <w:rPr>
          <w:rFonts w:ascii="Times New Roman" w:eastAsia="Times New Roman" w:hAnsi="Times New Roman" w:cs="Times New Roman"/>
          <w:sz w:val="24"/>
          <w:szCs w:val="24"/>
          <w:highlight w:val="yellow"/>
          <w:lang w:val="en-US"/>
        </w:rPr>
        <w:t>s</w:t>
      </w:r>
      <w:r w:rsidR="00560F0D" w:rsidRPr="00560F0D">
        <w:rPr>
          <w:rFonts w:ascii="Times New Roman" w:eastAsia="Times New Roman" w:hAnsi="Times New Roman" w:cs="Times New Roman"/>
          <w:sz w:val="24"/>
          <w:szCs w:val="24"/>
          <w:highlight w:val="yellow"/>
          <w:lang w:val="en-US"/>
        </w:rPr>
        <w:t>ed</w:t>
      </w:r>
      <w:proofErr w:type="spellEnd"/>
      <w:r w:rsidR="00560F0D" w:rsidRPr="00560F0D">
        <w:rPr>
          <w:rFonts w:ascii="Times New Roman" w:eastAsia="Times New Roman" w:hAnsi="Times New Roman" w:cs="Times New Roman"/>
          <w:sz w:val="24"/>
          <w:szCs w:val="24"/>
          <w:highlight w:val="yellow"/>
          <w:lang w:val="en-US"/>
        </w:rPr>
        <w:t xml:space="preserve"> </w:t>
      </w:r>
      <w:r w:rsidRPr="00560F0D">
        <w:rPr>
          <w:rFonts w:ascii="Times New Roman" w:eastAsia="Times New Roman" w:hAnsi="Times New Roman" w:cs="Times New Roman"/>
          <w:sz w:val="24"/>
          <w:szCs w:val="24"/>
          <w:highlight w:val="yellow"/>
          <w:lang w:val="en-US"/>
        </w:rPr>
        <w:t xml:space="preserve">using </w:t>
      </w:r>
      <w:proofErr w:type="spellStart"/>
      <w:r w:rsidR="00560F0D" w:rsidRPr="00560F0D">
        <w:rPr>
          <w:rFonts w:ascii="Times New Roman" w:eastAsia="Times New Roman" w:hAnsi="Times New Roman" w:cs="Times New Roman"/>
          <w:sz w:val="24"/>
          <w:szCs w:val="24"/>
          <w:highlight w:val="yellow"/>
          <w:lang w:val="en-US"/>
        </w:rPr>
        <w:t>standardi</w:t>
      </w:r>
      <w:r w:rsidR="00560F0D" w:rsidRPr="00560F0D">
        <w:rPr>
          <w:rFonts w:ascii="Times New Roman" w:eastAsia="Times New Roman" w:hAnsi="Times New Roman" w:cs="Times New Roman"/>
          <w:sz w:val="24"/>
          <w:szCs w:val="24"/>
          <w:highlight w:val="yellow"/>
          <w:lang w:val="en-US"/>
        </w:rPr>
        <w:t>s</w:t>
      </w:r>
      <w:r w:rsidR="00560F0D" w:rsidRPr="00560F0D">
        <w:rPr>
          <w:rFonts w:ascii="Times New Roman" w:eastAsia="Times New Roman" w:hAnsi="Times New Roman" w:cs="Times New Roman"/>
          <w:sz w:val="24"/>
          <w:szCs w:val="24"/>
          <w:highlight w:val="yellow"/>
          <w:lang w:val="en-US"/>
        </w:rPr>
        <w:t>ed</w:t>
      </w:r>
      <w:proofErr w:type="spellEnd"/>
      <w:r w:rsidR="00560F0D" w:rsidRPr="00560F0D">
        <w:rPr>
          <w:rFonts w:ascii="Times New Roman" w:eastAsia="Times New Roman" w:hAnsi="Times New Roman" w:cs="Times New Roman"/>
          <w:sz w:val="24"/>
          <w:szCs w:val="24"/>
          <w:highlight w:val="yellow"/>
          <w:lang w:val="en-US"/>
        </w:rPr>
        <w:t xml:space="preserve"> </w:t>
      </w:r>
      <w:r w:rsidRPr="00560F0D">
        <w:rPr>
          <w:rFonts w:ascii="Times New Roman" w:eastAsia="Times New Roman" w:hAnsi="Times New Roman" w:cs="Times New Roman"/>
          <w:sz w:val="24"/>
          <w:szCs w:val="24"/>
          <w:highlight w:val="yellow"/>
          <w:lang w:val="en-US"/>
        </w:rPr>
        <w:t>symptom scales rather than clinical diagnoses. This approach</w:t>
      </w:r>
      <w:r w:rsidRPr="00EC33FB">
        <w:rPr>
          <w:rFonts w:ascii="Times New Roman" w:eastAsia="Times New Roman" w:hAnsi="Times New Roman" w:cs="Times New Roman"/>
          <w:sz w:val="24"/>
          <w:szCs w:val="24"/>
          <w:lang w:val="en-US"/>
        </w:rPr>
        <w:t xml:space="preserve"> is pragmatic and allows large-scale data collection, but it also introduces interpretive limits: symptom measures reflect severity on a continuum and may not map neatly onto clinically assessed conditions. </w:t>
      </w:r>
      <w:r w:rsidR="0078755B" w:rsidRPr="0078755B">
        <w:rPr>
          <w:rFonts w:ascii="Times New Roman" w:eastAsia="Times New Roman" w:hAnsi="Times New Roman" w:cs="Times New Roman"/>
          <w:sz w:val="24"/>
          <w:szCs w:val="24"/>
          <w:highlight w:val="yellow"/>
          <w:lang w:val="en-US"/>
        </w:rPr>
        <w:t>Psychiatric disorders, such as depression and anxiety, can hinder academic performance among college-age individuals</w:t>
      </w:r>
      <w:r w:rsidR="00700AB4">
        <w:rPr>
          <w:rFonts w:ascii="Times New Roman" w:eastAsia="Times New Roman" w:hAnsi="Times New Roman" w:cs="Times New Roman"/>
          <w:sz w:val="24"/>
          <w:szCs w:val="24"/>
          <w:highlight w:val="yellow"/>
          <w:lang w:val="en-US"/>
        </w:rPr>
        <w:t xml:space="preserve"> (</w:t>
      </w:r>
      <w:r w:rsidR="00700AB4" w:rsidRPr="00700AB4">
        <w:rPr>
          <w:rFonts w:ascii="Times New Roman" w:eastAsia="Times New Roman" w:hAnsi="Times New Roman" w:cs="Times New Roman"/>
          <w:sz w:val="24"/>
          <w:szCs w:val="24"/>
          <w:lang w:val="en-US"/>
        </w:rPr>
        <w:t>Asher</w:t>
      </w:r>
      <w:r w:rsidR="00700AB4">
        <w:rPr>
          <w:rFonts w:ascii="Times New Roman" w:eastAsia="Times New Roman" w:hAnsi="Times New Roman" w:cs="Times New Roman"/>
          <w:sz w:val="24"/>
          <w:szCs w:val="24"/>
          <w:lang w:val="en-US"/>
        </w:rPr>
        <w:t xml:space="preserve"> et al., 2023)</w:t>
      </w:r>
      <w:r w:rsidR="0078755B" w:rsidRPr="0078755B">
        <w:rPr>
          <w:rFonts w:ascii="Times New Roman" w:eastAsia="Times New Roman" w:hAnsi="Times New Roman" w:cs="Times New Roman"/>
          <w:sz w:val="24"/>
          <w:szCs w:val="24"/>
          <w:highlight w:val="yellow"/>
          <w:lang w:val="en-US"/>
        </w:rPr>
        <w:t>.</w:t>
      </w:r>
      <w:r w:rsidR="0078755B" w:rsidRPr="0078755B">
        <w:rPr>
          <w:rFonts w:ascii="Times New Roman" w:eastAsia="Times New Roman" w:hAnsi="Times New Roman" w:cs="Times New Roman"/>
          <w:sz w:val="24"/>
          <w:szCs w:val="24"/>
          <w:lang w:val="en-US"/>
        </w:rPr>
        <w:t xml:space="preserve"> </w:t>
      </w:r>
      <w:r w:rsidRPr="00EC33FB">
        <w:rPr>
          <w:rFonts w:ascii="Times New Roman" w:eastAsia="Times New Roman" w:hAnsi="Times New Roman" w:cs="Times New Roman"/>
          <w:sz w:val="24"/>
          <w:szCs w:val="24"/>
          <w:lang w:val="en-US"/>
        </w:rPr>
        <w:t xml:space="preserve">Depression is </w:t>
      </w:r>
      <w:r w:rsidRPr="00560F0D">
        <w:rPr>
          <w:rFonts w:ascii="Times New Roman" w:eastAsia="Times New Roman" w:hAnsi="Times New Roman" w:cs="Times New Roman"/>
          <w:sz w:val="24"/>
          <w:szCs w:val="24"/>
          <w:highlight w:val="yellow"/>
          <w:lang w:val="en-US"/>
        </w:rPr>
        <w:t xml:space="preserve">typically </w:t>
      </w:r>
      <w:proofErr w:type="spellStart"/>
      <w:r w:rsidR="00560F0D" w:rsidRPr="00560F0D">
        <w:rPr>
          <w:rFonts w:ascii="Times New Roman" w:eastAsia="Times New Roman" w:hAnsi="Times New Roman" w:cs="Times New Roman"/>
          <w:sz w:val="24"/>
          <w:szCs w:val="24"/>
          <w:highlight w:val="yellow"/>
          <w:lang w:val="en-US"/>
        </w:rPr>
        <w:t>conceptuali</w:t>
      </w:r>
      <w:r w:rsidR="00560F0D" w:rsidRPr="00560F0D">
        <w:rPr>
          <w:rFonts w:ascii="Times New Roman" w:eastAsia="Times New Roman" w:hAnsi="Times New Roman" w:cs="Times New Roman"/>
          <w:sz w:val="24"/>
          <w:szCs w:val="24"/>
          <w:highlight w:val="yellow"/>
          <w:lang w:val="en-US"/>
        </w:rPr>
        <w:t>s</w:t>
      </w:r>
      <w:r w:rsidR="00560F0D" w:rsidRPr="00560F0D">
        <w:rPr>
          <w:rFonts w:ascii="Times New Roman" w:eastAsia="Times New Roman" w:hAnsi="Times New Roman" w:cs="Times New Roman"/>
          <w:sz w:val="24"/>
          <w:szCs w:val="24"/>
          <w:highlight w:val="yellow"/>
          <w:lang w:val="en-US"/>
        </w:rPr>
        <w:t>ed</w:t>
      </w:r>
      <w:proofErr w:type="spellEnd"/>
      <w:r w:rsidR="00560F0D" w:rsidRPr="00560F0D">
        <w:rPr>
          <w:rFonts w:ascii="Times New Roman" w:eastAsia="Times New Roman" w:hAnsi="Times New Roman" w:cs="Times New Roman"/>
          <w:sz w:val="24"/>
          <w:szCs w:val="24"/>
          <w:highlight w:val="yellow"/>
          <w:lang w:val="en-US"/>
        </w:rPr>
        <w:t xml:space="preserve"> </w:t>
      </w:r>
      <w:r w:rsidRPr="00560F0D">
        <w:rPr>
          <w:rFonts w:ascii="Times New Roman" w:eastAsia="Times New Roman" w:hAnsi="Times New Roman" w:cs="Times New Roman"/>
          <w:sz w:val="24"/>
          <w:szCs w:val="24"/>
          <w:highlight w:val="yellow"/>
          <w:lang w:val="en-US"/>
        </w:rPr>
        <w:t>in relation</w:t>
      </w:r>
      <w:r w:rsidRPr="00EC33FB">
        <w:rPr>
          <w:rFonts w:ascii="Times New Roman" w:eastAsia="Times New Roman" w:hAnsi="Times New Roman" w:cs="Times New Roman"/>
          <w:sz w:val="24"/>
          <w:szCs w:val="24"/>
          <w:lang w:val="en-US"/>
        </w:rPr>
        <w:t xml:space="preserve"> to low mood, loss of interest, fatigue, and cognitive difficulties such as impaired concentration. Anxiety is often measured as </w:t>
      </w:r>
      <w:proofErr w:type="spellStart"/>
      <w:r w:rsidR="00560F0D" w:rsidRPr="00560F0D">
        <w:rPr>
          <w:rFonts w:ascii="Times New Roman" w:eastAsia="Times New Roman" w:hAnsi="Times New Roman" w:cs="Times New Roman"/>
          <w:sz w:val="24"/>
          <w:szCs w:val="24"/>
          <w:highlight w:val="yellow"/>
          <w:lang w:val="en-US"/>
        </w:rPr>
        <w:t>generali</w:t>
      </w:r>
      <w:r w:rsidR="00560F0D" w:rsidRPr="00560F0D">
        <w:rPr>
          <w:rFonts w:ascii="Times New Roman" w:eastAsia="Times New Roman" w:hAnsi="Times New Roman" w:cs="Times New Roman"/>
          <w:sz w:val="24"/>
          <w:szCs w:val="24"/>
          <w:highlight w:val="yellow"/>
          <w:lang w:val="en-US"/>
        </w:rPr>
        <w:t>s</w:t>
      </w:r>
      <w:r w:rsidR="00560F0D" w:rsidRPr="00560F0D">
        <w:rPr>
          <w:rFonts w:ascii="Times New Roman" w:eastAsia="Times New Roman" w:hAnsi="Times New Roman" w:cs="Times New Roman"/>
          <w:sz w:val="24"/>
          <w:szCs w:val="24"/>
          <w:highlight w:val="yellow"/>
          <w:lang w:val="en-US"/>
        </w:rPr>
        <w:t>ed</w:t>
      </w:r>
      <w:proofErr w:type="spellEnd"/>
      <w:r w:rsidR="00560F0D" w:rsidRPr="00560F0D">
        <w:rPr>
          <w:rFonts w:ascii="Times New Roman" w:eastAsia="Times New Roman" w:hAnsi="Times New Roman" w:cs="Times New Roman"/>
          <w:sz w:val="24"/>
          <w:szCs w:val="24"/>
          <w:highlight w:val="yellow"/>
          <w:lang w:val="en-US"/>
        </w:rPr>
        <w:t xml:space="preserve"> </w:t>
      </w:r>
      <w:r w:rsidRPr="00560F0D">
        <w:rPr>
          <w:rFonts w:ascii="Times New Roman" w:eastAsia="Times New Roman" w:hAnsi="Times New Roman" w:cs="Times New Roman"/>
          <w:sz w:val="24"/>
          <w:szCs w:val="24"/>
          <w:highlight w:val="yellow"/>
          <w:lang w:val="en-US"/>
        </w:rPr>
        <w:t>worry and p</w:t>
      </w:r>
      <w:r w:rsidRPr="00EC33FB">
        <w:rPr>
          <w:rFonts w:ascii="Times New Roman" w:eastAsia="Times New Roman" w:hAnsi="Times New Roman" w:cs="Times New Roman"/>
          <w:sz w:val="24"/>
          <w:szCs w:val="24"/>
          <w:lang w:val="en-US"/>
        </w:rPr>
        <w:t xml:space="preserve">hysiological arousal, though many studies also focus on academic/test anxiety, social anxiety, or context-specific anxiety linked to performance evaluation. Stress is frequently assessed as perceived stress or as broader psychological distress, sometimes combining depressive and anxiety symptoms into a single composite. Burnout has increasingly been </w:t>
      </w:r>
      <w:r w:rsidRPr="00EC33FB">
        <w:rPr>
          <w:rFonts w:ascii="Times New Roman" w:eastAsia="Times New Roman" w:hAnsi="Times New Roman" w:cs="Times New Roman"/>
          <w:sz w:val="24"/>
          <w:szCs w:val="24"/>
          <w:lang w:val="en-US"/>
        </w:rPr>
        <w:lastRenderedPageBreak/>
        <w:t xml:space="preserve">adapted to academic contexts, </w:t>
      </w:r>
      <w:r w:rsidRPr="00560F0D">
        <w:rPr>
          <w:rFonts w:ascii="Times New Roman" w:eastAsia="Times New Roman" w:hAnsi="Times New Roman" w:cs="Times New Roman"/>
          <w:sz w:val="24"/>
          <w:szCs w:val="24"/>
          <w:highlight w:val="yellow"/>
          <w:lang w:val="en-US"/>
        </w:rPr>
        <w:t xml:space="preserve">generally </w:t>
      </w:r>
      <w:proofErr w:type="spellStart"/>
      <w:r w:rsidR="00560F0D" w:rsidRPr="00560F0D">
        <w:rPr>
          <w:rFonts w:ascii="Times New Roman" w:eastAsia="Times New Roman" w:hAnsi="Times New Roman" w:cs="Times New Roman"/>
          <w:sz w:val="24"/>
          <w:szCs w:val="24"/>
          <w:highlight w:val="yellow"/>
          <w:lang w:val="en-US"/>
        </w:rPr>
        <w:t>emphasi</w:t>
      </w:r>
      <w:r w:rsidR="00560F0D" w:rsidRPr="00560F0D">
        <w:rPr>
          <w:rFonts w:ascii="Times New Roman" w:eastAsia="Times New Roman" w:hAnsi="Times New Roman" w:cs="Times New Roman"/>
          <w:sz w:val="24"/>
          <w:szCs w:val="24"/>
          <w:highlight w:val="yellow"/>
          <w:lang w:val="en-US"/>
        </w:rPr>
        <w:t>s</w:t>
      </w:r>
      <w:r w:rsidR="00560F0D" w:rsidRPr="00560F0D">
        <w:rPr>
          <w:rFonts w:ascii="Times New Roman" w:eastAsia="Times New Roman" w:hAnsi="Times New Roman" w:cs="Times New Roman"/>
          <w:sz w:val="24"/>
          <w:szCs w:val="24"/>
          <w:highlight w:val="yellow"/>
          <w:lang w:val="en-US"/>
        </w:rPr>
        <w:t>ing</w:t>
      </w:r>
      <w:proofErr w:type="spellEnd"/>
      <w:r w:rsidR="00560F0D" w:rsidRPr="00560F0D">
        <w:rPr>
          <w:rFonts w:ascii="Times New Roman" w:eastAsia="Times New Roman" w:hAnsi="Times New Roman" w:cs="Times New Roman"/>
          <w:sz w:val="24"/>
          <w:szCs w:val="24"/>
          <w:highlight w:val="yellow"/>
          <w:lang w:val="en-US"/>
        </w:rPr>
        <w:t xml:space="preserve"> </w:t>
      </w:r>
      <w:r w:rsidRPr="00560F0D">
        <w:rPr>
          <w:rFonts w:ascii="Times New Roman" w:eastAsia="Times New Roman" w:hAnsi="Times New Roman" w:cs="Times New Roman"/>
          <w:sz w:val="24"/>
          <w:szCs w:val="24"/>
          <w:highlight w:val="yellow"/>
          <w:lang w:val="en-US"/>
        </w:rPr>
        <w:t>exhaustion, disengagement or cynicism toward studies, and perceived</w:t>
      </w:r>
      <w:r w:rsidRPr="00EC33FB">
        <w:rPr>
          <w:rFonts w:ascii="Times New Roman" w:eastAsia="Times New Roman" w:hAnsi="Times New Roman" w:cs="Times New Roman"/>
          <w:sz w:val="24"/>
          <w:szCs w:val="24"/>
          <w:lang w:val="en-US"/>
        </w:rPr>
        <w:t xml:space="preserve"> inefficacy.</w:t>
      </w:r>
    </w:p>
    <w:p w:rsidR="00EC33FB" w:rsidRPr="00EC33FB" w:rsidRDefault="00EC33FB" w:rsidP="004B35E5">
      <w:pPr>
        <w:spacing w:before="100" w:beforeAutospacing="1" w:after="100" w:afterAutospacing="1" w:line="240" w:lineRule="auto"/>
        <w:jc w:val="both"/>
        <w:rPr>
          <w:rFonts w:ascii="Times New Roman" w:eastAsia="Times New Roman" w:hAnsi="Times New Roman" w:cs="Times New Roman"/>
          <w:sz w:val="24"/>
          <w:szCs w:val="24"/>
          <w:lang w:val="en-US"/>
        </w:rPr>
      </w:pPr>
      <w:r w:rsidRPr="00EC33FB">
        <w:rPr>
          <w:rFonts w:ascii="Times New Roman" w:eastAsia="Times New Roman" w:hAnsi="Times New Roman" w:cs="Times New Roman"/>
          <w:sz w:val="24"/>
          <w:szCs w:val="24"/>
          <w:lang w:val="en-US"/>
        </w:rPr>
        <w:t>A major measurement challenge is the overlap among symptom domains. Depression, anxiety, and stress frequently co-occur, and many items used in screening tools reflect shared experiences such as sleep disturbance, restlessness, irritability, or concentration problems. When studies treat these domains as fully separate without accounting for overlap, estimated associations with academic outcomes can be difficult to interpret. Conversely, when researchers collapse multiple symptom domains into a single “distress” score, they may lose the ability to identify which specific dimensions are most academically consequential. Another key issue is functional impairment. Two students can endorse similar symptom severity yet differ greatly in academic impact depending on coping strategies, support systems, and academic workload. For academic interpretation, measures that incorporate functional impairment or role interference—whether directly or via supplemental items—can be especially informative.</w:t>
      </w:r>
    </w:p>
    <w:p w:rsidR="00EC33FB" w:rsidRPr="00EC33FB" w:rsidRDefault="00EC33FB" w:rsidP="004B35E5">
      <w:pPr>
        <w:spacing w:before="100" w:beforeAutospacing="1" w:after="100" w:afterAutospacing="1" w:line="240" w:lineRule="auto"/>
        <w:jc w:val="both"/>
        <w:rPr>
          <w:rFonts w:ascii="Times New Roman" w:eastAsia="Times New Roman" w:hAnsi="Times New Roman" w:cs="Times New Roman"/>
          <w:sz w:val="24"/>
          <w:szCs w:val="24"/>
          <w:lang w:val="en-US"/>
        </w:rPr>
      </w:pPr>
      <w:r w:rsidRPr="00EC33FB">
        <w:rPr>
          <w:rFonts w:ascii="Times New Roman" w:eastAsia="Times New Roman" w:hAnsi="Times New Roman" w:cs="Times New Roman"/>
          <w:sz w:val="24"/>
          <w:szCs w:val="24"/>
          <w:lang w:val="en-US"/>
        </w:rPr>
        <w:t xml:space="preserve">Measurement context also matters. Self-report mental health scales are sensitive to stigma, social desirability, and cultural norms about emotional disclosure. Students in some contexts may underreport symptoms due to fear of judgment, while others may endorse symptoms more readily when campus </w:t>
      </w:r>
      <w:r w:rsidRPr="00560F0D">
        <w:rPr>
          <w:rFonts w:ascii="Times New Roman" w:eastAsia="Times New Roman" w:hAnsi="Times New Roman" w:cs="Times New Roman"/>
          <w:sz w:val="24"/>
          <w:szCs w:val="24"/>
          <w:highlight w:val="yellow"/>
          <w:lang w:val="en-US"/>
        </w:rPr>
        <w:t xml:space="preserve">narratives </w:t>
      </w:r>
      <w:proofErr w:type="spellStart"/>
      <w:r w:rsidR="00560F0D" w:rsidRPr="00560F0D">
        <w:rPr>
          <w:rFonts w:ascii="Times New Roman" w:eastAsia="Times New Roman" w:hAnsi="Times New Roman" w:cs="Times New Roman"/>
          <w:sz w:val="24"/>
          <w:szCs w:val="24"/>
          <w:highlight w:val="yellow"/>
          <w:lang w:val="en-US"/>
        </w:rPr>
        <w:t>normali</w:t>
      </w:r>
      <w:r w:rsidR="00560F0D" w:rsidRPr="00560F0D">
        <w:rPr>
          <w:rFonts w:ascii="Times New Roman" w:eastAsia="Times New Roman" w:hAnsi="Times New Roman" w:cs="Times New Roman"/>
          <w:sz w:val="24"/>
          <w:szCs w:val="24"/>
          <w:highlight w:val="yellow"/>
          <w:lang w:val="en-US"/>
        </w:rPr>
        <w:t>s</w:t>
      </w:r>
      <w:r w:rsidR="00560F0D" w:rsidRPr="00560F0D">
        <w:rPr>
          <w:rFonts w:ascii="Times New Roman" w:eastAsia="Times New Roman" w:hAnsi="Times New Roman" w:cs="Times New Roman"/>
          <w:sz w:val="24"/>
          <w:szCs w:val="24"/>
          <w:highlight w:val="yellow"/>
          <w:lang w:val="en-US"/>
        </w:rPr>
        <w:t>e</w:t>
      </w:r>
      <w:proofErr w:type="spellEnd"/>
      <w:r w:rsidR="00560F0D" w:rsidRPr="00560F0D">
        <w:rPr>
          <w:rFonts w:ascii="Times New Roman" w:eastAsia="Times New Roman" w:hAnsi="Times New Roman" w:cs="Times New Roman"/>
          <w:sz w:val="24"/>
          <w:szCs w:val="24"/>
          <w:highlight w:val="yellow"/>
          <w:lang w:val="en-US"/>
        </w:rPr>
        <w:t xml:space="preserve"> </w:t>
      </w:r>
      <w:r w:rsidRPr="00560F0D">
        <w:rPr>
          <w:rFonts w:ascii="Times New Roman" w:eastAsia="Times New Roman" w:hAnsi="Times New Roman" w:cs="Times New Roman"/>
          <w:sz w:val="24"/>
          <w:szCs w:val="24"/>
          <w:highlight w:val="yellow"/>
          <w:lang w:val="en-US"/>
        </w:rPr>
        <w:t>distress</w:t>
      </w:r>
      <w:r w:rsidRPr="00EC33FB">
        <w:rPr>
          <w:rFonts w:ascii="Times New Roman" w:eastAsia="Times New Roman" w:hAnsi="Times New Roman" w:cs="Times New Roman"/>
          <w:sz w:val="24"/>
          <w:szCs w:val="24"/>
          <w:lang w:val="en-US"/>
        </w:rPr>
        <w:t>. Language and translation quality can affect item meaning, and differences in measurement invariance across demographic groups can distort comparisons. These issues do not invalidate self-report tools, but they underscore why cross-cultural and subgroup interpretations require caution, particularly when the goal is to compare prevalence or symptom levels across institutions and countries.</w:t>
      </w:r>
    </w:p>
    <w:p w:rsidR="00EC33FB" w:rsidRPr="00EC33FB" w:rsidRDefault="00EC33FB" w:rsidP="004B35E5">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EC33FB">
        <w:rPr>
          <w:rFonts w:ascii="Times New Roman" w:eastAsia="Times New Roman" w:hAnsi="Times New Roman" w:cs="Times New Roman"/>
          <w:b/>
          <w:bCs/>
          <w:sz w:val="27"/>
          <w:szCs w:val="27"/>
          <w:lang w:val="en-US"/>
        </w:rPr>
        <w:t>3.2. Academic performance indicators</w:t>
      </w:r>
    </w:p>
    <w:p w:rsidR="00EC33FB" w:rsidRPr="00EC33FB" w:rsidRDefault="00EC33FB" w:rsidP="004B35E5">
      <w:pPr>
        <w:spacing w:before="100" w:beforeAutospacing="1" w:after="100" w:afterAutospacing="1" w:line="240" w:lineRule="auto"/>
        <w:jc w:val="both"/>
        <w:rPr>
          <w:rFonts w:ascii="Times New Roman" w:eastAsia="Times New Roman" w:hAnsi="Times New Roman" w:cs="Times New Roman"/>
          <w:sz w:val="24"/>
          <w:szCs w:val="24"/>
          <w:lang w:val="en-US"/>
        </w:rPr>
      </w:pPr>
      <w:r w:rsidRPr="00EC33FB">
        <w:rPr>
          <w:rFonts w:ascii="Times New Roman" w:eastAsia="Times New Roman" w:hAnsi="Times New Roman" w:cs="Times New Roman"/>
          <w:sz w:val="24"/>
          <w:szCs w:val="24"/>
          <w:lang w:val="en-US"/>
        </w:rPr>
        <w:t xml:space="preserve">Academic performance is </w:t>
      </w:r>
      <w:r w:rsidRPr="00560F0D">
        <w:rPr>
          <w:rFonts w:ascii="Times New Roman" w:eastAsia="Times New Roman" w:hAnsi="Times New Roman" w:cs="Times New Roman"/>
          <w:sz w:val="24"/>
          <w:szCs w:val="24"/>
          <w:highlight w:val="yellow"/>
          <w:lang w:val="en-US"/>
        </w:rPr>
        <w:t xml:space="preserve">often </w:t>
      </w:r>
      <w:proofErr w:type="spellStart"/>
      <w:r w:rsidR="00560F0D" w:rsidRPr="00560F0D">
        <w:rPr>
          <w:rFonts w:ascii="Times New Roman" w:eastAsia="Times New Roman" w:hAnsi="Times New Roman" w:cs="Times New Roman"/>
          <w:sz w:val="24"/>
          <w:szCs w:val="24"/>
          <w:highlight w:val="yellow"/>
          <w:lang w:val="en-US"/>
        </w:rPr>
        <w:t>operationali</w:t>
      </w:r>
      <w:r w:rsidR="00560F0D" w:rsidRPr="00560F0D">
        <w:rPr>
          <w:rFonts w:ascii="Times New Roman" w:eastAsia="Times New Roman" w:hAnsi="Times New Roman" w:cs="Times New Roman"/>
          <w:sz w:val="24"/>
          <w:szCs w:val="24"/>
          <w:highlight w:val="yellow"/>
          <w:lang w:val="en-US"/>
        </w:rPr>
        <w:t>s</w:t>
      </w:r>
      <w:r w:rsidR="00560F0D" w:rsidRPr="00560F0D">
        <w:rPr>
          <w:rFonts w:ascii="Times New Roman" w:eastAsia="Times New Roman" w:hAnsi="Times New Roman" w:cs="Times New Roman"/>
          <w:sz w:val="24"/>
          <w:szCs w:val="24"/>
          <w:highlight w:val="yellow"/>
          <w:lang w:val="en-US"/>
        </w:rPr>
        <w:t>ed</w:t>
      </w:r>
      <w:proofErr w:type="spellEnd"/>
      <w:r w:rsidR="00560F0D" w:rsidRPr="00560F0D">
        <w:rPr>
          <w:rFonts w:ascii="Times New Roman" w:eastAsia="Times New Roman" w:hAnsi="Times New Roman" w:cs="Times New Roman"/>
          <w:sz w:val="24"/>
          <w:szCs w:val="24"/>
          <w:highlight w:val="yellow"/>
          <w:lang w:val="en-US"/>
        </w:rPr>
        <w:t xml:space="preserve"> </w:t>
      </w:r>
      <w:r w:rsidRPr="00560F0D">
        <w:rPr>
          <w:rFonts w:ascii="Times New Roman" w:eastAsia="Times New Roman" w:hAnsi="Times New Roman" w:cs="Times New Roman"/>
          <w:sz w:val="24"/>
          <w:szCs w:val="24"/>
          <w:highlight w:val="yellow"/>
          <w:lang w:val="en-US"/>
        </w:rPr>
        <w:t>as GPA, course</w:t>
      </w:r>
      <w:r w:rsidRPr="00EC33FB">
        <w:rPr>
          <w:rFonts w:ascii="Times New Roman" w:eastAsia="Times New Roman" w:hAnsi="Times New Roman" w:cs="Times New Roman"/>
          <w:sz w:val="24"/>
          <w:szCs w:val="24"/>
          <w:lang w:val="en-US"/>
        </w:rPr>
        <w:t xml:space="preserve"> grades, or examination marks, but these indicators vary in quality and comparability. One central distinction is between objective records (administratively verified GPA/grades) and self-reported performance. Self-reported GPA can be reasonably accurate in many contexts, but it is also vulnerable to recall errors and social desirability. Even when grades are objectively verified, comparability remains limited across institutions because grading standards, course difficulty, and assessment practices differ substantially. For example, a GPA in one university may reflect norm-referenced grading with strict curves, while another institution may </w:t>
      </w:r>
      <w:proofErr w:type="spellStart"/>
      <w:r w:rsidR="00560F0D" w:rsidRPr="00EC33FB">
        <w:rPr>
          <w:rFonts w:ascii="Times New Roman" w:eastAsia="Times New Roman" w:hAnsi="Times New Roman" w:cs="Times New Roman"/>
          <w:sz w:val="24"/>
          <w:szCs w:val="24"/>
          <w:lang w:val="en-US"/>
        </w:rPr>
        <w:t>emphasi</w:t>
      </w:r>
      <w:r w:rsidR="00560F0D">
        <w:rPr>
          <w:rFonts w:ascii="Times New Roman" w:eastAsia="Times New Roman" w:hAnsi="Times New Roman" w:cs="Times New Roman"/>
          <w:sz w:val="24"/>
          <w:szCs w:val="24"/>
          <w:lang w:val="en-US"/>
        </w:rPr>
        <w:t>s</w:t>
      </w:r>
      <w:r w:rsidR="00560F0D" w:rsidRPr="00EC33FB">
        <w:rPr>
          <w:rFonts w:ascii="Times New Roman" w:eastAsia="Times New Roman" w:hAnsi="Times New Roman" w:cs="Times New Roman"/>
          <w:sz w:val="24"/>
          <w:szCs w:val="24"/>
          <w:lang w:val="en-US"/>
        </w:rPr>
        <w:t>e</w:t>
      </w:r>
      <w:proofErr w:type="spellEnd"/>
      <w:r w:rsidR="00560F0D" w:rsidRPr="00EC33FB">
        <w:rPr>
          <w:rFonts w:ascii="Times New Roman" w:eastAsia="Times New Roman" w:hAnsi="Times New Roman" w:cs="Times New Roman"/>
          <w:sz w:val="24"/>
          <w:szCs w:val="24"/>
          <w:lang w:val="en-US"/>
        </w:rPr>
        <w:t xml:space="preserve"> </w:t>
      </w:r>
      <w:r w:rsidRPr="00EC33FB">
        <w:rPr>
          <w:rFonts w:ascii="Times New Roman" w:eastAsia="Times New Roman" w:hAnsi="Times New Roman" w:cs="Times New Roman"/>
          <w:sz w:val="24"/>
          <w:szCs w:val="24"/>
          <w:lang w:val="en-US"/>
        </w:rPr>
        <w:t>criterion-referenced assessment with opportunities for revision and mastery-based evaluation. These structural differences can influence observed associations with mental health because they shape both pressure exposure and how performance is recorded.</w:t>
      </w:r>
    </w:p>
    <w:p w:rsidR="00EC33FB" w:rsidRPr="00EC33FB" w:rsidRDefault="00EC33FB" w:rsidP="004B35E5">
      <w:pPr>
        <w:spacing w:before="100" w:beforeAutospacing="1" w:after="100" w:afterAutospacing="1" w:line="240" w:lineRule="auto"/>
        <w:jc w:val="both"/>
        <w:rPr>
          <w:rFonts w:ascii="Times New Roman" w:eastAsia="Times New Roman" w:hAnsi="Times New Roman" w:cs="Times New Roman"/>
          <w:sz w:val="24"/>
          <w:szCs w:val="24"/>
          <w:lang w:val="en-US"/>
        </w:rPr>
      </w:pPr>
      <w:r w:rsidRPr="00EC33FB">
        <w:rPr>
          <w:rFonts w:ascii="Times New Roman" w:eastAsia="Times New Roman" w:hAnsi="Times New Roman" w:cs="Times New Roman"/>
          <w:sz w:val="24"/>
          <w:szCs w:val="24"/>
          <w:lang w:val="en-US"/>
        </w:rPr>
        <w:t>Academic outcomes also differ in temporal meaning. Semester GPA is cumulative and often reflects sustained engagement, while performance on a single exam may be more sensitive to acute anxiety and short-term sleep loss. Some studies expand beyond grades to include academic engagement, class attendance, assignment completion, learning satisfaction, and persistence outcomes such as retention or dropout intentions. These broader indicators may be especially relevant because mental health difficulties can impair day-to-day academic functioning before grades decline. A student may begin skipping lectures, disengaging from group work, or avoiding office hours weeks before this translates into lower marks. Therefore, relying exclusively on GPA may under-detect early academic impact and may miss important functional changes that could be targeted through timely support.</w:t>
      </w:r>
    </w:p>
    <w:p w:rsidR="00EC33FB" w:rsidRPr="00EC33FB" w:rsidRDefault="00EC33FB" w:rsidP="004B35E5">
      <w:pPr>
        <w:spacing w:before="100" w:beforeAutospacing="1" w:after="100" w:afterAutospacing="1" w:line="240" w:lineRule="auto"/>
        <w:jc w:val="both"/>
        <w:rPr>
          <w:rFonts w:ascii="Times New Roman" w:eastAsia="Times New Roman" w:hAnsi="Times New Roman" w:cs="Times New Roman"/>
          <w:sz w:val="24"/>
          <w:szCs w:val="24"/>
          <w:lang w:val="en-US"/>
        </w:rPr>
      </w:pPr>
      <w:r w:rsidRPr="00EC33FB">
        <w:rPr>
          <w:rFonts w:ascii="Times New Roman" w:eastAsia="Times New Roman" w:hAnsi="Times New Roman" w:cs="Times New Roman"/>
          <w:sz w:val="24"/>
          <w:szCs w:val="24"/>
          <w:lang w:val="en-US"/>
        </w:rPr>
        <w:lastRenderedPageBreak/>
        <w:t>Another measurement issue involves range restriction. In selective programs, students may have high baseline academic ability and relatively compressed GPA ranges, which can reduce the apparent correlation between mental health and performance even if mental health meaningfully affects learning experience and effort. Conversely, in settings with wider academic variability, associations may appear stronger simply because there is more measurable performance dispersion. Interpreting academic outcomes thus requires attention to institutional selectivity, grading distribution, and program-specific expectations</w:t>
      </w:r>
      <w:r>
        <w:rPr>
          <w:rFonts w:ascii="Times New Roman" w:eastAsia="Times New Roman" w:hAnsi="Times New Roman" w:cs="Times New Roman"/>
          <w:sz w:val="24"/>
          <w:szCs w:val="24"/>
          <w:lang w:val="en-US"/>
        </w:rPr>
        <w:t xml:space="preserve"> </w:t>
      </w:r>
      <w:r w:rsidRPr="00EC33FB">
        <w:rPr>
          <w:rFonts w:ascii="Times New Roman" w:eastAsia="Times New Roman" w:hAnsi="Times New Roman" w:cs="Times New Roman"/>
          <w:sz w:val="24"/>
          <w:szCs w:val="24"/>
          <w:lang w:val="en-US"/>
        </w:rPr>
        <w:t>(Smith, 2018).</w:t>
      </w:r>
    </w:p>
    <w:p w:rsidR="00EC33FB" w:rsidRPr="00EC33FB" w:rsidRDefault="00EC33FB" w:rsidP="004B35E5">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EC33FB">
        <w:rPr>
          <w:rFonts w:ascii="Times New Roman" w:eastAsia="Times New Roman" w:hAnsi="Times New Roman" w:cs="Times New Roman"/>
          <w:b/>
          <w:bCs/>
          <w:sz w:val="27"/>
          <w:szCs w:val="27"/>
          <w:lang w:val="en-US"/>
        </w:rPr>
        <w:t>3.3. Cross-context comparability and timing considerations</w:t>
      </w:r>
    </w:p>
    <w:p w:rsidR="00EC33FB" w:rsidRPr="00EC33FB" w:rsidRDefault="00EC33FB" w:rsidP="004B35E5">
      <w:pPr>
        <w:spacing w:before="100" w:beforeAutospacing="1" w:after="100" w:afterAutospacing="1" w:line="240" w:lineRule="auto"/>
        <w:jc w:val="both"/>
        <w:rPr>
          <w:rFonts w:ascii="Times New Roman" w:eastAsia="Times New Roman" w:hAnsi="Times New Roman" w:cs="Times New Roman"/>
          <w:sz w:val="24"/>
          <w:szCs w:val="24"/>
          <w:lang w:val="en-US"/>
        </w:rPr>
      </w:pPr>
      <w:r w:rsidRPr="00EC33FB">
        <w:rPr>
          <w:rFonts w:ascii="Times New Roman" w:eastAsia="Times New Roman" w:hAnsi="Times New Roman" w:cs="Times New Roman"/>
          <w:sz w:val="24"/>
          <w:szCs w:val="24"/>
          <w:lang w:val="en-US"/>
        </w:rPr>
        <w:t>Cross-study synthesis is complicated by differences in academic calendars and assessment systems. Mental health measured early in a semester may predict later performance differently than mental health measured immediately before finals. Similarly, mental health assessed after grades are released may reflect reactions to performance rather than predictors of performance. Timing is especially important when considering potential bidirectionality: academic results can influence subsequent distress, and distress can influence future academic functioning. Designs that include repeated mental health assessments across semesters and link them to time-stamped academic outcomes are better suited to disentangling these temporal dynamics.</w:t>
      </w:r>
    </w:p>
    <w:p w:rsidR="00EC33FB" w:rsidRPr="00EC33FB" w:rsidRDefault="00EC33FB" w:rsidP="004B35E5">
      <w:pPr>
        <w:spacing w:before="100" w:beforeAutospacing="1" w:after="100" w:afterAutospacing="1" w:line="240" w:lineRule="auto"/>
        <w:jc w:val="both"/>
        <w:rPr>
          <w:rFonts w:ascii="Times New Roman" w:eastAsia="Times New Roman" w:hAnsi="Times New Roman" w:cs="Times New Roman"/>
          <w:sz w:val="24"/>
          <w:szCs w:val="24"/>
          <w:lang w:val="en-US"/>
        </w:rPr>
      </w:pPr>
      <w:r w:rsidRPr="00EC33FB">
        <w:rPr>
          <w:rFonts w:ascii="Times New Roman" w:eastAsia="Times New Roman" w:hAnsi="Times New Roman" w:cs="Times New Roman"/>
          <w:sz w:val="24"/>
          <w:szCs w:val="24"/>
          <w:lang w:val="en-US"/>
        </w:rPr>
        <w:t xml:space="preserve">Finally, construct clarity benefits from triangulation. When possible, combining self-report mental health measures with complementary indicators—such as sleep patterns, attendance records, learning analytics, </w:t>
      </w:r>
      <w:r w:rsidRPr="00560F0D">
        <w:rPr>
          <w:rFonts w:ascii="Times New Roman" w:eastAsia="Times New Roman" w:hAnsi="Times New Roman" w:cs="Times New Roman"/>
          <w:sz w:val="24"/>
          <w:szCs w:val="24"/>
          <w:highlight w:val="yellow"/>
          <w:lang w:val="en-US"/>
        </w:rPr>
        <w:t>or counse</w:t>
      </w:r>
      <w:r w:rsidR="00560F0D" w:rsidRPr="00560F0D">
        <w:rPr>
          <w:rFonts w:ascii="Times New Roman" w:eastAsia="Times New Roman" w:hAnsi="Times New Roman" w:cs="Times New Roman"/>
          <w:sz w:val="24"/>
          <w:szCs w:val="24"/>
          <w:highlight w:val="yellow"/>
          <w:lang w:val="en-US"/>
        </w:rPr>
        <w:t>l</w:t>
      </w:r>
      <w:r w:rsidRPr="00560F0D">
        <w:rPr>
          <w:rFonts w:ascii="Times New Roman" w:eastAsia="Times New Roman" w:hAnsi="Times New Roman" w:cs="Times New Roman"/>
          <w:sz w:val="24"/>
          <w:szCs w:val="24"/>
          <w:highlight w:val="yellow"/>
          <w:lang w:val="en-US"/>
        </w:rPr>
        <w:t xml:space="preserve">ling service </w:t>
      </w:r>
      <w:proofErr w:type="spellStart"/>
      <w:r w:rsidR="00560F0D" w:rsidRPr="00560F0D">
        <w:rPr>
          <w:rFonts w:ascii="Times New Roman" w:eastAsia="Times New Roman" w:hAnsi="Times New Roman" w:cs="Times New Roman"/>
          <w:sz w:val="24"/>
          <w:szCs w:val="24"/>
          <w:highlight w:val="yellow"/>
          <w:lang w:val="en-US"/>
        </w:rPr>
        <w:t>utili</w:t>
      </w:r>
      <w:r w:rsidR="00560F0D" w:rsidRPr="00560F0D">
        <w:rPr>
          <w:rFonts w:ascii="Times New Roman" w:eastAsia="Times New Roman" w:hAnsi="Times New Roman" w:cs="Times New Roman"/>
          <w:sz w:val="24"/>
          <w:szCs w:val="24"/>
          <w:highlight w:val="yellow"/>
          <w:lang w:val="en-US"/>
        </w:rPr>
        <w:t>s</w:t>
      </w:r>
      <w:r w:rsidR="00560F0D" w:rsidRPr="00560F0D">
        <w:rPr>
          <w:rFonts w:ascii="Times New Roman" w:eastAsia="Times New Roman" w:hAnsi="Times New Roman" w:cs="Times New Roman"/>
          <w:sz w:val="24"/>
          <w:szCs w:val="24"/>
          <w:highlight w:val="yellow"/>
          <w:lang w:val="en-US"/>
        </w:rPr>
        <w:t>ation</w:t>
      </w:r>
      <w:proofErr w:type="spellEnd"/>
      <w:r w:rsidRPr="00560F0D">
        <w:rPr>
          <w:rFonts w:ascii="Times New Roman" w:eastAsia="Times New Roman" w:hAnsi="Times New Roman" w:cs="Times New Roman"/>
          <w:sz w:val="24"/>
          <w:szCs w:val="24"/>
          <w:highlight w:val="yellow"/>
          <w:lang w:val="en-US"/>
        </w:rPr>
        <w:t>—can improve</w:t>
      </w:r>
      <w:r w:rsidRPr="00EC33FB">
        <w:rPr>
          <w:rFonts w:ascii="Times New Roman" w:eastAsia="Times New Roman" w:hAnsi="Times New Roman" w:cs="Times New Roman"/>
          <w:sz w:val="24"/>
          <w:szCs w:val="24"/>
          <w:lang w:val="en-US"/>
        </w:rPr>
        <w:t xml:space="preserve"> interpretability and reduce reliance on any single measurement method. Likewise, using multiple academic outcomes (e.g., GPA plus engagement indicators</w:t>
      </w:r>
      <w:r w:rsidRPr="00560F0D">
        <w:rPr>
          <w:rFonts w:ascii="Times New Roman" w:eastAsia="Times New Roman" w:hAnsi="Times New Roman" w:cs="Times New Roman"/>
          <w:sz w:val="24"/>
          <w:szCs w:val="24"/>
          <w:highlight w:val="yellow"/>
          <w:lang w:val="en-US"/>
        </w:rPr>
        <w:t xml:space="preserve">) can reveal whether mental health primarily affects performance itself, academic participation </w:t>
      </w:r>
      <w:proofErr w:type="spellStart"/>
      <w:r w:rsidRPr="00560F0D">
        <w:rPr>
          <w:rFonts w:ascii="Times New Roman" w:eastAsia="Times New Roman" w:hAnsi="Times New Roman" w:cs="Times New Roman"/>
          <w:sz w:val="24"/>
          <w:szCs w:val="24"/>
          <w:highlight w:val="yellow"/>
          <w:lang w:val="en-US"/>
        </w:rPr>
        <w:t>behavio</w:t>
      </w:r>
      <w:r w:rsidR="00560F0D" w:rsidRPr="00560F0D">
        <w:rPr>
          <w:rFonts w:ascii="Times New Roman" w:eastAsia="Times New Roman" w:hAnsi="Times New Roman" w:cs="Times New Roman"/>
          <w:sz w:val="24"/>
          <w:szCs w:val="24"/>
          <w:highlight w:val="yellow"/>
          <w:lang w:val="en-US"/>
        </w:rPr>
        <w:t>u</w:t>
      </w:r>
      <w:r w:rsidRPr="00560F0D">
        <w:rPr>
          <w:rFonts w:ascii="Times New Roman" w:eastAsia="Times New Roman" w:hAnsi="Times New Roman" w:cs="Times New Roman"/>
          <w:sz w:val="24"/>
          <w:szCs w:val="24"/>
          <w:highlight w:val="yellow"/>
          <w:lang w:val="en-US"/>
        </w:rPr>
        <w:t>rs</w:t>
      </w:r>
      <w:proofErr w:type="spellEnd"/>
      <w:r w:rsidRPr="00560F0D">
        <w:rPr>
          <w:rFonts w:ascii="Times New Roman" w:eastAsia="Times New Roman" w:hAnsi="Times New Roman" w:cs="Times New Roman"/>
          <w:sz w:val="24"/>
          <w:szCs w:val="24"/>
          <w:highlight w:val="yellow"/>
          <w:lang w:val="en-US"/>
        </w:rPr>
        <w:t>, or</w:t>
      </w:r>
      <w:r w:rsidRPr="00EC33FB">
        <w:rPr>
          <w:rFonts w:ascii="Times New Roman" w:eastAsia="Times New Roman" w:hAnsi="Times New Roman" w:cs="Times New Roman"/>
          <w:sz w:val="24"/>
          <w:szCs w:val="24"/>
          <w:lang w:val="en-US"/>
        </w:rPr>
        <w:t xml:space="preserve"> both. In sum, the field’s conclusions depend heavily on how mental health and academic performance are defined, measured, and temporally aligned, making measurement decisions a central driver of both observed effect sizes and theoretical interpretation</w:t>
      </w:r>
      <w:r>
        <w:rPr>
          <w:rFonts w:ascii="Times New Roman" w:eastAsia="Times New Roman" w:hAnsi="Times New Roman" w:cs="Times New Roman"/>
          <w:sz w:val="24"/>
          <w:szCs w:val="24"/>
          <w:lang w:val="en-US"/>
        </w:rPr>
        <w:t xml:space="preserve"> </w:t>
      </w:r>
      <w:r w:rsidRPr="00EC33FB">
        <w:rPr>
          <w:rFonts w:ascii="Times New Roman" w:eastAsia="Times New Roman" w:hAnsi="Times New Roman" w:cs="Times New Roman"/>
          <w:sz w:val="24"/>
          <w:szCs w:val="24"/>
          <w:lang w:val="en-US"/>
        </w:rPr>
        <w:t>(</w:t>
      </w:r>
      <w:proofErr w:type="spellStart"/>
      <w:r w:rsidRPr="00EC33FB">
        <w:rPr>
          <w:rFonts w:ascii="Times New Roman" w:eastAsia="Times New Roman" w:hAnsi="Times New Roman" w:cs="Times New Roman"/>
          <w:sz w:val="24"/>
          <w:szCs w:val="24"/>
          <w:lang w:val="en-US"/>
        </w:rPr>
        <w:t>Vuai</w:t>
      </w:r>
      <w:proofErr w:type="spellEnd"/>
      <w:r w:rsidRPr="00EC33FB">
        <w:rPr>
          <w:rFonts w:ascii="Times New Roman" w:eastAsia="Times New Roman" w:hAnsi="Times New Roman" w:cs="Times New Roman"/>
          <w:sz w:val="24"/>
          <w:szCs w:val="24"/>
          <w:lang w:val="en-US"/>
        </w:rPr>
        <w:t>, 2021).</w:t>
      </w:r>
    </w:p>
    <w:p w:rsidR="00EC33FB" w:rsidRDefault="00EC33FB" w:rsidP="004B35E5">
      <w:pPr>
        <w:pStyle w:val="NormalWeb"/>
        <w:jc w:val="both"/>
      </w:pPr>
    </w:p>
    <w:p w:rsidR="00F23A61" w:rsidRDefault="00F23A61" w:rsidP="004B35E5">
      <w:pPr>
        <w:jc w:val="both"/>
      </w:pPr>
    </w:p>
    <w:p w:rsidR="00EC33FB" w:rsidRPr="00EC33FB" w:rsidRDefault="00EC33FB" w:rsidP="004B35E5">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r w:rsidRPr="00EC33FB">
        <w:rPr>
          <w:rFonts w:ascii="Times New Roman" w:eastAsia="Times New Roman" w:hAnsi="Times New Roman" w:cs="Times New Roman"/>
          <w:b/>
          <w:bCs/>
          <w:sz w:val="36"/>
          <w:szCs w:val="36"/>
          <w:lang w:val="en-US"/>
        </w:rPr>
        <w:t>4. Epidemiology and contemporary trends in university student mental health</w:t>
      </w:r>
    </w:p>
    <w:p w:rsidR="00EC33FB" w:rsidRPr="00EC33FB" w:rsidRDefault="00EC33FB" w:rsidP="004B35E5">
      <w:pPr>
        <w:spacing w:before="100" w:beforeAutospacing="1" w:after="100" w:afterAutospacing="1" w:line="240" w:lineRule="auto"/>
        <w:jc w:val="both"/>
        <w:rPr>
          <w:rFonts w:ascii="Times New Roman" w:eastAsia="Times New Roman" w:hAnsi="Times New Roman" w:cs="Times New Roman"/>
          <w:sz w:val="24"/>
          <w:szCs w:val="24"/>
          <w:lang w:val="en-US"/>
        </w:rPr>
      </w:pPr>
      <w:r w:rsidRPr="00EC33FB">
        <w:rPr>
          <w:rFonts w:ascii="Times New Roman" w:eastAsia="Times New Roman" w:hAnsi="Times New Roman" w:cs="Times New Roman"/>
          <w:sz w:val="24"/>
          <w:szCs w:val="24"/>
          <w:lang w:val="en-US"/>
        </w:rPr>
        <w:t xml:space="preserve">Epidemiological evidence over the past decade has made it difficult for universities to treat student mental health as a marginal concern. Across countries and institutional types, a substantial proportion of university students report clinically relevant levels of anxiety, depressive symptoms, and stress-related distress, with meaningful consequences for functioning, learning, and persistence. Although prevalence estimates vary depending on sampling methods, screening tools, and cultural context, the overall pattern indicates that distress is common enough to be considered a population-level issue within higher education. An umbrella review </w:t>
      </w:r>
      <w:proofErr w:type="spellStart"/>
      <w:r w:rsidR="00560F0D" w:rsidRPr="00EC33FB">
        <w:rPr>
          <w:rFonts w:ascii="Times New Roman" w:eastAsia="Times New Roman" w:hAnsi="Times New Roman" w:cs="Times New Roman"/>
          <w:sz w:val="24"/>
          <w:szCs w:val="24"/>
          <w:lang w:val="en-US"/>
        </w:rPr>
        <w:t>synthesi</w:t>
      </w:r>
      <w:r w:rsidR="00560F0D">
        <w:rPr>
          <w:rFonts w:ascii="Times New Roman" w:eastAsia="Times New Roman" w:hAnsi="Times New Roman" w:cs="Times New Roman"/>
          <w:sz w:val="24"/>
          <w:szCs w:val="24"/>
          <w:lang w:val="en-US"/>
        </w:rPr>
        <w:t>s</w:t>
      </w:r>
      <w:r w:rsidR="00560F0D" w:rsidRPr="00EC33FB">
        <w:rPr>
          <w:rFonts w:ascii="Times New Roman" w:eastAsia="Times New Roman" w:hAnsi="Times New Roman" w:cs="Times New Roman"/>
          <w:sz w:val="24"/>
          <w:szCs w:val="24"/>
          <w:lang w:val="en-US"/>
        </w:rPr>
        <w:t>ing</w:t>
      </w:r>
      <w:proofErr w:type="spellEnd"/>
      <w:r w:rsidR="00560F0D" w:rsidRPr="00EC33FB">
        <w:rPr>
          <w:rFonts w:ascii="Times New Roman" w:eastAsia="Times New Roman" w:hAnsi="Times New Roman" w:cs="Times New Roman"/>
          <w:sz w:val="24"/>
          <w:szCs w:val="24"/>
          <w:lang w:val="en-US"/>
        </w:rPr>
        <w:t xml:space="preserve"> </w:t>
      </w:r>
      <w:r w:rsidRPr="00EC33FB">
        <w:rPr>
          <w:rFonts w:ascii="Times New Roman" w:eastAsia="Times New Roman" w:hAnsi="Times New Roman" w:cs="Times New Roman"/>
          <w:sz w:val="24"/>
          <w:szCs w:val="24"/>
          <w:lang w:val="en-US"/>
        </w:rPr>
        <w:t xml:space="preserve">findings across multiple prior reviews highlights how frequently anxiety emerges as a prominent concern among college and university students, with many reviews converging on high levels of symptom burden and notable heterogeneity across subgroups and settings (Tan et al., 2023). This heterogeneity is important: </w:t>
      </w:r>
      <w:r w:rsidRPr="00EC33FB">
        <w:rPr>
          <w:rFonts w:ascii="Times New Roman" w:eastAsia="Times New Roman" w:hAnsi="Times New Roman" w:cs="Times New Roman"/>
          <w:sz w:val="24"/>
          <w:szCs w:val="24"/>
          <w:lang w:val="en-US"/>
        </w:rPr>
        <w:lastRenderedPageBreak/>
        <w:t>epidemiology in higher education is not merely about “how many students” experience distress, but also about when symptoms cluster within the academic calendar, which students are most affected, and how institutional conditions influence trajectories.</w:t>
      </w:r>
    </w:p>
    <w:p w:rsidR="00EC33FB" w:rsidRPr="00EC33FB" w:rsidRDefault="00EC33FB" w:rsidP="004B35E5">
      <w:pPr>
        <w:spacing w:before="100" w:beforeAutospacing="1" w:after="100" w:afterAutospacing="1" w:line="240" w:lineRule="auto"/>
        <w:jc w:val="both"/>
        <w:rPr>
          <w:rFonts w:ascii="Times New Roman" w:eastAsia="Times New Roman" w:hAnsi="Times New Roman" w:cs="Times New Roman"/>
          <w:sz w:val="24"/>
          <w:szCs w:val="24"/>
          <w:lang w:val="en-US"/>
        </w:rPr>
      </w:pPr>
      <w:r w:rsidRPr="00EC33FB">
        <w:rPr>
          <w:rFonts w:ascii="Times New Roman" w:eastAsia="Times New Roman" w:hAnsi="Times New Roman" w:cs="Times New Roman"/>
          <w:sz w:val="24"/>
          <w:szCs w:val="24"/>
          <w:lang w:val="en-US"/>
        </w:rPr>
        <w:t xml:space="preserve">A consistent trend in contemporary student mental health epidemiology is the visibility of anxiety-related symptoms. Tan et </w:t>
      </w:r>
      <w:r w:rsidRPr="00560F0D">
        <w:rPr>
          <w:rFonts w:ascii="Times New Roman" w:eastAsia="Times New Roman" w:hAnsi="Times New Roman" w:cs="Times New Roman"/>
          <w:sz w:val="24"/>
          <w:szCs w:val="24"/>
          <w:highlight w:val="yellow"/>
          <w:lang w:val="en-US"/>
        </w:rPr>
        <w:t xml:space="preserve">al. (2023) </w:t>
      </w:r>
      <w:proofErr w:type="spellStart"/>
      <w:r w:rsidR="00560F0D" w:rsidRPr="00560F0D">
        <w:rPr>
          <w:rFonts w:ascii="Times New Roman" w:eastAsia="Times New Roman" w:hAnsi="Times New Roman" w:cs="Times New Roman"/>
          <w:sz w:val="24"/>
          <w:szCs w:val="24"/>
          <w:highlight w:val="yellow"/>
          <w:lang w:val="en-US"/>
        </w:rPr>
        <w:t>emphasi</w:t>
      </w:r>
      <w:r w:rsidR="00560F0D" w:rsidRPr="00560F0D">
        <w:rPr>
          <w:rFonts w:ascii="Times New Roman" w:eastAsia="Times New Roman" w:hAnsi="Times New Roman" w:cs="Times New Roman"/>
          <w:sz w:val="24"/>
          <w:szCs w:val="24"/>
          <w:highlight w:val="yellow"/>
          <w:lang w:val="en-US"/>
        </w:rPr>
        <w:t>s</w:t>
      </w:r>
      <w:r w:rsidR="00560F0D" w:rsidRPr="00560F0D">
        <w:rPr>
          <w:rFonts w:ascii="Times New Roman" w:eastAsia="Times New Roman" w:hAnsi="Times New Roman" w:cs="Times New Roman"/>
          <w:sz w:val="24"/>
          <w:szCs w:val="24"/>
          <w:highlight w:val="yellow"/>
          <w:lang w:val="en-US"/>
        </w:rPr>
        <w:t>e</w:t>
      </w:r>
      <w:proofErr w:type="spellEnd"/>
      <w:r w:rsidR="00560F0D" w:rsidRPr="00560F0D">
        <w:rPr>
          <w:rFonts w:ascii="Times New Roman" w:eastAsia="Times New Roman" w:hAnsi="Times New Roman" w:cs="Times New Roman"/>
          <w:sz w:val="24"/>
          <w:szCs w:val="24"/>
          <w:highlight w:val="yellow"/>
          <w:lang w:val="en-US"/>
        </w:rPr>
        <w:t xml:space="preserve"> </w:t>
      </w:r>
      <w:r w:rsidRPr="00560F0D">
        <w:rPr>
          <w:rFonts w:ascii="Times New Roman" w:eastAsia="Times New Roman" w:hAnsi="Times New Roman" w:cs="Times New Roman"/>
          <w:sz w:val="24"/>
          <w:szCs w:val="24"/>
          <w:highlight w:val="yellow"/>
          <w:lang w:val="en-US"/>
        </w:rPr>
        <w:t>that anxiety pr</w:t>
      </w:r>
      <w:r w:rsidRPr="00EC33FB">
        <w:rPr>
          <w:rFonts w:ascii="Times New Roman" w:eastAsia="Times New Roman" w:hAnsi="Times New Roman" w:cs="Times New Roman"/>
          <w:sz w:val="24"/>
          <w:szCs w:val="24"/>
          <w:lang w:val="en-US"/>
        </w:rPr>
        <w:t xml:space="preserve">evalence estimates frequently appear high across the literature, supporting the idea that anxiety is a dominant symptom domain in university populations rather than an isolated issue affecting only a small minority. Interpreting these findings requires care. Anxiety in universities is shaped by both general-life stressors and academic-specific pressures, including examinations, deadlines, competitive climates, and uncertainty about employment. As a result, anxiety may fluctuate across semesters and spike during high-evaluation periods, which can inflate prevalence estimates when surveys are conducted close to exams. Nevertheless, even when the cyclical </w:t>
      </w:r>
      <w:r w:rsidRPr="00560F0D">
        <w:rPr>
          <w:rFonts w:ascii="Times New Roman" w:eastAsia="Times New Roman" w:hAnsi="Times New Roman" w:cs="Times New Roman"/>
          <w:sz w:val="24"/>
          <w:szCs w:val="24"/>
          <w:highlight w:val="yellow"/>
          <w:lang w:val="en-US"/>
        </w:rPr>
        <w:t xml:space="preserve">nature of academic stress is considered, the broad pattern remains: anxiety is common and increasingly </w:t>
      </w:r>
      <w:proofErr w:type="spellStart"/>
      <w:r w:rsidR="00560F0D" w:rsidRPr="00560F0D">
        <w:rPr>
          <w:rFonts w:ascii="Times New Roman" w:eastAsia="Times New Roman" w:hAnsi="Times New Roman" w:cs="Times New Roman"/>
          <w:sz w:val="24"/>
          <w:szCs w:val="24"/>
          <w:highlight w:val="yellow"/>
          <w:lang w:val="en-US"/>
        </w:rPr>
        <w:t>recogni</w:t>
      </w:r>
      <w:r w:rsidR="00560F0D" w:rsidRPr="00560F0D">
        <w:rPr>
          <w:rFonts w:ascii="Times New Roman" w:eastAsia="Times New Roman" w:hAnsi="Times New Roman" w:cs="Times New Roman"/>
          <w:sz w:val="24"/>
          <w:szCs w:val="24"/>
          <w:highlight w:val="yellow"/>
          <w:lang w:val="en-US"/>
        </w:rPr>
        <w:t>s</w:t>
      </w:r>
      <w:r w:rsidR="00560F0D" w:rsidRPr="00560F0D">
        <w:rPr>
          <w:rFonts w:ascii="Times New Roman" w:eastAsia="Times New Roman" w:hAnsi="Times New Roman" w:cs="Times New Roman"/>
          <w:sz w:val="24"/>
          <w:szCs w:val="24"/>
          <w:highlight w:val="yellow"/>
          <w:lang w:val="en-US"/>
        </w:rPr>
        <w:t>ed</w:t>
      </w:r>
      <w:proofErr w:type="spellEnd"/>
      <w:r w:rsidR="00560F0D" w:rsidRPr="00560F0D">
        <w:rPr>
          <w:rFonts w:ascii="Times New Roman" w:eastAsia="Times New Roman" w:hAnsi="Times New Roman" w:cs="Times New Roman"/>
          <w:sz w:val="24"/>
          <w:szCs w:val="24"/>
          <w:highlight w:val="yellow"/>
          <w:lang w:val="en-US"/>
        </w:rPr>
        <w:t xml:space="preserve"> </w:t>
      </w:r>
      <w:r w:rsidRPr="00560F0D">
        <w:rPr>
          <w:rFonts w:ascii="Times New Roman" w:eastAsia="Times New Roman" w:hAnsi="Times New Roman" w:cs="Times New Roman"/>
          <w:sz w:val="24"/>
          <w:szCs w:val="24"/>
          <w:highlight w:val="yellow"/>
          <w:lang w:val="en-US"/>
        </w:rPr>
        <w:t>as a major determinant of students’ daily functioning (Tan et al., 2023). This matters for academic systems because anxiety can affect attendance, class participation, and performance under</w:t>
      </w:r>
      <w:r w:rsidRPr="00EC33FB">
        <w:rPr>
          <w:rFonts w:ascii="Times New Roman" w:eastAsia="Times New Roman" w:hAnsi="Times New Roman" w:cs="Times New Roman"/>
          <w:sz w:val="24"/>
          <w:szCs w:val="24"/>
          <w:lang w:val="en-US"/>
        </w:rPr>
        <w:t xml:space="preserve"> time pressure, even when students appear outwardly capable and motivated.</w:t>
      </w:r>
    </w:p>
    <w:p w:rsidR="00EC33FB" w:rsidRPr="00EC33FB" w:rsidRDefault="00EC33FB" w:rsidP="004B35E5">
      <w:pPr>
        <w:spacing w:before="100" w:beforeAutospacing="1" w:after="100" w:afterAutospacing="1" w:line="240" w:lineRule="auto"/>
        <w:jc w:val="both"/>
        <w:rPr>
          <w:rFonts w:ascii="Times New Roman" w:eastAsia="Times New Roman" w:hAnsi="Times New Roman" w:cs="Times New Roman"/>
          <w:sz w:val="24"/>
          <w:szCs w:val="24"/>
          <w:lang w:val="en-US"/>
        </w:rPr>
      </w:pPr>
      <w:r w:rsidRPr="00EC33FB">
        <w:rPr>
          <w:rFonts w:ascii="Times New Roman" w:eastAsia="Times New Roman" w:hAnsi="Times New Roman" w:cs="Times New Roman"/>
          <w:sz w:val="24"/>
          <w:szCs w:val="24"/>
          <w:lang w:val="en-US"/>
        </w:rPr>
        <w:t xml:space="preserve">Depressive symptoms also represent a major epidemiological concern in university settings. Importantly, contemporary </w:t>
      </w:r>
      <w:r w:rsidRPr="00560F0D">
        <w:rPr>
          <w:rFonts w:ascii="Times New Roman" w:eastAsia="Times New Roman" w:hAnsi="Times New Roman" w:cs="Times New Roman"/>
          <w:sz w:val="24"/>
          <w:szCs w:val="24"/>
          <w:highlight w:val="yellow"/>
          <w:lang w:val="en-US"/>
        </w:rPr>
        <w:t xml:space="preserve">evidence extends beyond cross-sectional snapshots to include longitudinal cohort designs that help </w:t>
      </w:r>
      <w:proofErr w:type="spellStart"/>
      <w:r w:rsidR="00560F0D" w:rsidRPr="00560F0D">
        <w:rPr>
          <w:rFonts w:ascii="Times New Roman" w:eastAsia="Times New Roman" w:hAnsi="Times New Roman" w:cs="Times New Roman"/>
          <w:sz w:val="24"/>
          <w:szCs w:val="24"/>
          <w:highlight w:val="yellow"/>
          <w:lang w:val="en-US"/>
        </w:rPr>
        <w:t>characteri</w:t>
      </w:r>
      <w:r w:rsidR="00560F0D" w:rsidRPr="00560F0D">
        <w:rPr>
          <w:rFonts w:ascii="Times New Roman" w:eastAsia="Times New Roman" w:hAnsi="Times New Roman" w:cs="Times New Roman"/>
          <w:sz w:val="24"/>
          <w:szCs w:val="24"/>
          <w:highlight w:val="yellow"/>
          <w:lang w:val="en-US"/>
        </w:rPr>
        <w:t>s</w:t>
      </w:r>
      <w:r w:rsidR="00560F0D" w:rsidRPr="00560F0D">
        <w:rPr>
          <w:rFonts w:ascii="Times New Roman" w:eastAsia="Times New Roman" w:hAnsi="Times New Roman" w:cs="Times New Roman"/>
          <w:sz w:val="24"/>
          <w:szCs w:val="24"/>
          <w:highlight w:val="yellow"/>
          <w:lang w:val="en-US"/>
        </w:rPr>
        <w:t>e</w:t>
      </w:r>
      <w:proofErr w:type="spellEnd"/>
      <w:r w:rsidR="00560F0D" w:rsidRPr="00560F0D">
        <w:rPr>
          <w:rFonts w:ascii="Times New Roman" w:eastAsia="Times New Roman" w:hAnsi="Times New Roman" w:cs="Times New Roman"/>
          <w:sz w:val="24"/>
          <w:szCs w:val="24"/>
          <w:highlight w:val="yellow"/>
          <w:lang w:val="en-US"/>
        </w:rPr>
        <w:t xml:space="preserve"> </w:t>
      </w:r>
      <w:r w:rsidRPr="00560F0D">
        <w:rPr>
          <w:rFonts w:ascii="Times New Roman" w:eastAsia="Times New Roman" w:hAnsi="Times New Roman" w:cs="Times New Roman"/>
          <w:sz w:val="24"/>
          <w:szCs w:val="24"/>
          <w:highlight w:val="yellow"/>
          <w:lang w:val="en-US"/>
        </w:rPr>
        <w:t>symptom persistence</w:t>
      </w:r>
      <w:r w:rsidRPr="00EC33FB">
        <w:rPr>
          <w:rFonts w:ascii="Times New Roman" w:eastAsia="Times New Roman" w:hAnsi="Times New Roman" w:cs="Times New Roman"/>
          <w:sz w:val="24"/>
          <w:szCs w:val="24"/>
          <w:lang w:val="en-US"/>
        </w:rPr>
        <w:t xml:space="preserve"> and potential academic consequences over time. In a longitudinal cohort study of Emirati university students, depressive and anxiety symptoms were tracked alongside academic performance indicators, offering evidence that mental health difficulties can be associated with measurable academic outcomes and may persist in ways that affect educational trajectories (</w:t>
      </w:r>
      <w:proofErr w:type="spellStart"/>
      <w:r w:rsidRPr="00EC33FB">
        <w:rPr>
          <w:rFonts w:ascii="Times New Roman" w:eastAsia="Times New Roman" w:hAnsi="Times New Roman" w:cs="Times New Roman"/>
          <w:sz w:val="24"/>
          <w:szCs w:val="24"/>
          <w:lang w:val="en-US"/>
        </w:rPr>
        <w:t>Awadalla</w:t>
      </w:r>
      <w:proofErr w:type="spellEnd"/>
      <w:r w:rsidRPr="00EC33FB">
        <w:rPr>
          <w:rFonts w:ascii="Times New Roman" w:eastAsia="Times New Roman" w:hAnsi="Times New Roman" w:cs="Times New Roman"/>
          <w:sz w:val="24"/>
          <w:szCs w:val="24"/>
          <w:lang w:val="en-US"/>
        </w:rPr>
        <w:t xml:space="preserve"> et al., 2020). Such longitudinal work is particularly valuable for epidemiology because it reduces the risk of interpreting temporary distress as a stable condition and allows researchers to examine whether symptom patterns predict later academic difficulty or whether academic outcomes precede symptom escalation. From an institutional perspective, longitudinal evidence strengthens the case for early identification and preventive support, because it suggests that distress may not automatically resolve without intervention and can coincide with longer-term academic risks (</w:t>
      </w:r>
      <w:proofErr w:type="spellStart"/>
      <w:r w:rsidRPr="00EC33FB">
        <w:rPr>
          <w:rFonts w:ascii="Times New Roman" w:eastAsia="Times New Roman" w:hAnsi="Times New Roman" w:cs="Times New Roman"/>
          <w:sz w:val="24"/>
          <w:szCs w:val="24"/>
          <w:lang w:val="en-US"/>
        </w:rPr>
        <w:t>Awadalla</w:t>
      </w:r>
      <w:proofErr w:type="spellEnd"/>
      <w:r w:rsidRPr="00EC33FB">
        <w:rPr>
          <w:rFonts w:ascii="Times New Roman" w:eastAsia="Times New Roman" w:hAnsi="Times New Roman" w:cs="Times New Roman"/>
          <w:sz w:val="24"/>
          <w:szCs w:val="24"/>
          <w:lang w:val="en-US"/>
        </w:rPr>
        <w:t xml:space="preserve"> et al., 2020).</w:t>
      </w:r>
    </w:p>
    <w:p w:rsidR="00EC33FB" w:rsidRPr="00EC33FB" w:rsidRDefault="00EC33FB" w:rsidP="004B35E5">
      <w:pPr>
        <w:spacing w:before="100" w:beforeAutospacing="1" w:after="100" w:afterAutospacing="1" w:line="240" w:lineRule="auto"/>
        <w:jc w:val="both"/>
        <w:rPr>
          <w:rFonts w:ascii="Times New Roman" w:eastAsia="Times New Roman" w:hAnsi="Times New Roman" w:cs="Times New Roman"/>
          <w:sz w:val="24"/>
          <w:szCs w:val="24"/>
          <w:lang w:val="en-US"/>
        </w:rPr>
      </w:pPr>
      <w:r w:rsidRPr="00EC33FB">
        <w:rPr>
          <w:rFonts w:ascii="Times New Roman" w:eastAsia="Times New Roman" w:hAnsi="Times New Roman" w:cs="Times New Roman"/>
          <w:sz w:val="24"/>
          <w:szCs w:val="24"/>
          <w:lang w:val="en-US"/>
        </w:rPr>
        <w:t>The COVID-19 pandemic marked a major turning point in both student mental health trends and the institutional urgency with which these trends were addressed. Studies conducted during the pandemic documented widespread distress and highlighted specific mechanisms by which pandemic conditions could affect both mental health and learning. Qualitative and mixed-method evidence from the United States showed that students described increased stress, anxiety, and emotional strain alongside difficulties concentrating, disrupted routines, and worries about academic progress (Son et al., 2020). Complementing this, survey evidence similarly identified elevated mental health concerns among students during the pandemic period, reflecting how abrupt shifts in learning format, social isolation, and uncertainty interacted with distress (Wang et al., 2020). These findings are epidemiologically important not only because they illustrate heightened symptom burden during an acute disruption, but also because they reveal how quickly mental health can deteriorate when academic and social stru</w:t>
      </w:r>
      <w:r w:rsidRPr="00560F0D">
        <w:rPr>
          <w:rFonts w:ascii="Times New Roman" w:eastAsia="Times New Roman" w:hAnsi="Times New Roman" w:cs="Times New Roman"/>
          <w:sz w:val="24"/>
          <w:szCs w:val="24"/>
          <w:highlight w:val="yellow"/>
          <w:lang w:val="en-US"/>
        </w:rPr>
        <w:t xml:space="preserve">ctures are </w:t>
      </w:r>
      <w:proofErr w:type="spellStart"/>
      <w:r w:rsidR="00560F0D" w:rsidRPr="00560F0D">
        <w:rPr>
          <w:rFonts w:ascii="Times New Roman" w:eastAsia="Times New Roman" w:hAnsi="Times New Roman" w:cs="Times New Roman"/>
          <w:sz w:val="24"/>
          <w:szCs w:val="24"/>
          <w:highlight w:val="yellow"/>
          <w:lang w:val="en-US"/>
        </w:rPr>
        <w:t>destabili</w:t>
      </w:r>
      <w:r w:rsidR="00560F0D" w:rsidRPr="00560F0D">
        <w:rPr>
          <w:rFonts w:ascii="Times New Roman" w:eastAsia="Times New Roman" w:hAnsi="Times New Roman" w:cs="Times New Roman"/>
          <w:sz w:val="24"/>
          <w:szCs w:val="24"/>
          <w:highlight w:val="yellow"/>
          <w:lang w:val="en-US"/>
        </w:rPr>
        <w:t>s</w:t>
      </w:r>
      <w:r w:rsidR="00560F0D" w:rsidRPr="00560F0D">
        <w:rPr>
          <w:rFonts w:ascii="Times New Roman" w:eastAsia="Times New Roman" w:hAnsi="Times New Roman" w:cs="Times New Roman"/>
          <w:sz w:val="24"/>
          <w:szCs w:val="24"/>
          <w:highlight w:val="yellow"/>
          <w:lang w:val="en-US"/>
        </w:rPr>
        <w:t>ed</w:t>
      </w:r>
      <w:proofErr w:type="spellEnd"/>
      <w:r w:rsidRPr="00560F0D">
        <w:rPr>
          <w:rFonts w:ascii="Times New Roman" w:eastAsia="Times New Roman" w:hAnsi="Times New Roman" w:cs="Times New Roman"/>
          <w:sz w:val="24"/>
          <w:szCs w:val="24"/>
          <w:highlight w:val="yellow"/>
          <w:lang w:val="en-US"/>
        </w:rPr>
        <w:t>. In practical</w:t>
      </w:r>
      <w:r w:rsidRPr="00EC33FB">
        <w:rPr>
          <w:rFonts w:ascii="Times New Roman" w:eastAsia="Times New Roman" w:hAnsi="Times New Roman" w:cs="Times New Roman"/>
          <w:sz w:val="24"/>
          <w:szCs w:val="24"/>
          <w:lang w:val="en-US"/>
        </w:rPr>
        <w:t xml:space="preserve"> terms, pandemic-era findings made visible the degree to which students’ psychological functioning depends on stable routines, predictable assessment structures, and access to peer and institutional support (Son et al., 2020; Wang et al., 2020).</w:t>
      </w:r>
    </w:p>
    <w:p w:rsidR="00EC33FB" w:rsidRPr="00EC33FB" w:rsidRDefault="00EC33FB" w:rsidP="004B35E5">
      <w:pPr>
        <w:spacing w:before="100" w:beforeAutospacing="1" w:after="100" w:afterAutospacing="1" w:line="240" w:lineRule="auto"/>
        <w:jc w:val="both"/>
        <w:rPr>
          <w:rFonts w:ascii="Times New Roman" w:eastAsia="Times New Roman" w:hAnsi="Times New Roman" w:cs="Times New Roman"/>
          <w:sz w:val="24"/>
          <w:szCs w:val="24"/>
          <w:lang w:val="en-US"/>
        </w:rPr>
      </w:pPr>
      <w:r w:rsidRPr="00EC33FB">
        <w:rPr>
          <w:rFonts w:ascii="Times New Roman" w:eastAsia="Times New Roman" w:hAnsi="Times New Roman" w:cs="Times New Roman"/>
          <w:sz w:val="24"/>
          <w:szCs w:val="24"/>
          <w:lang w:val="en-US"/>
        </w:rPr>
        <w:lastRenderedPageBreak/>
        <w:t>Beyond the pandemic, a key contemporary trend is the recognition that student mental health is shaped by layered stress exposures rather than single causes. University students often face simultaneous pressures: academic workload, financial constraints, family expectations, housing instability, and social transitions. This layered exposure helps explain why epidemiological findings frequently show clustering of symptoms rather than isolated anxiety or depression alone. It also helps explain why prevalence estimates can remain high even when campuses expand counse</w:t>
      </w:r>
      <w:r w:rsidR="00560F0D">
        <w:rPr>
          <w:rFonts w:ascii="Times New Roman" w:eastAsia="Times New Roman" w:hAnsi="Times New Roman" w:cs="Times New Roman"/>
          <w:sz w:val="24"/>
          <w:szCs w:val="24"/>
          <w:lang w:val="en-US"/>
        </w:rPr>
        <w:t>l</w:t>
      </w:r>
      <w:r w:rsidRPr="00EC33FB">
        <w:rPr>
          <w:rFonts w:ascii="Times New Roman" w:eastAsia="Times New Roman" w:hAnsi="Times New Roman" w:cs="Times New Roman"/>
          <w:sz w:val="24"/>
          <w:szCs w:val="24"/>
          <w:lang w:val="en-US"/>
        </w:rPr>
        <w:t>ling services: service availability may improve access for some students, but population-level distress may persist if structural stressors remain unchanged. Epidemiological interpretation</w:t>
      </w:r>
      <w:r w:rsidR="00560F0D">
        <w:rPr>
          <w:rFonts w:ascii="Times New Roman" w:eastAsia="Times New Roman" w:hAnsi="Times New Roman" w:cs="Times New Roman"/>
          <w:sz w:val="24"/>
          <w:szCs w:val="24"/>
          <w:lang w:val="en-US"/>
        </w:rPr>
        <w:t>,</w:t>
      </w:r>
      <w:r w:rsidRPr="00EC33FB">
        <w:rPr>
          <w:rFonts w:ascii="Times New Roman" w:eastAsia="Times New Roman" w:hAnsi="Times New Roman" w:cs="Times New Roman"/>
          <w:sz w:val="24"/>
          <w:szCs w:val="24"/>
          <w:lang w:val="en-US"/>
        </w:rPr>
        <w:t xml:space="preserve"> therefore</w:t>
      </w:r>
      <w:r w:rsidR="00560F0D">
        <w:rPr>
          <w:rFonts w:ascii="Times New Roman" w:eastAsia="Times New Roman" w:hAnsi="Times New Roman" w:cs="Times New Roman"/>
          <w:sz w:val="24"/>
          <w:szCs w:val="24"/>
          <w:lang w:val="en-US"/>
        </w:rPr>
        <w:t>,</w:t>
      </w:r>
      <w:r w:rsidRPr="00EC33FB">
        <w:rPr>
          <w:rFonts w:ascii="Times New Roman" w:eastAsia="Times New Roman" w:hAnsi="Times New Roman" w:cs="Times New Roman"/>
          <w:sz w:val="24"/>
          <w:szCs w:val="24"/>
          <w:lang w:val="en-US"/>
        </w:rPr>
        <w:t xml:space="preserve"> benefits from viewing symptom prevalence as the visible surface of deeper drivers, including institutional workload design, assessment practices, and broader socioeconomic conditions affecting students’ lives.</w:t>
      </w:r>
    </w:p>
    <w:p w:rsidR="00EC33FB" w:rsidRPr="00EC33FB" w:rsidRDefault="00EC33FB" w:rsidP="004B35E5">
      <w:pPr>
        <w:spacing w:before="100" w:beforeAutospacing="1" w:after="100" w:afterAutospacing="1" w:line="240" w:lineRule="auto"/>
        <w:jc w:val="both"/>
        <w:rPr>
          <w:rFonts w:ascii="Times New Roman" w:eastAsia="Times New Roman" w:hAnsi="Times New Roman" w:cs="Times New Roman"/>
          <w:sz w:val="24"/>
          <w:szCs w:val="24"/>
          <w:lang w:val="en-US"/>
        </w:rPr>
      </w:pPr>
      <w:r w:rsidRPr="00EC33FB">
        <w:rPr>
          <w:rFonts w:ascii="Times New Roman" w:eastAsia="Times New Roman" w:hAnsi="Times New Roman" w:cs="Times New Roman"/>
          <w:sz w:val="24"/>
          <w:szCs w:val="24"/>
          <w:lang w:val="en-US"/>
        </w:rPr>
        <w:t>Another important trend is the widening recognition that symptom prevalence varies across student subgroups and contexts. Even within the same institution, prevalence may differ by year of study, program intensity, and the presence of transitional stressors such as first-year adjustment or final-year career uncertainty. Longitudinal cohort evidence underscores that mental health–performance relationships may be moderated by factors such as gender and contextual pressures, reinforcing that epidemiology must attend to subgroup differences rather than relying on a single “average student” profile (</w:t>
      </w:r>
      <w:proofErr w:type="spellStart"/>
      <w:r w:rsidRPr="00EC33FB">
        <w:rPr>
          <w:rFonts w:ascii="Times New Roman" w:eastAsia="Times New Roman" w:hAnsi="Times New Roman" w:cs="Times New Roman"/>
          <w:sz w:val="24"/>
          <w:szCs w:val="24"/>
          <w:lang w:val="en-US"/>
        </w:rPr>
        <w:t>Awadalla</w:t>
      </w:r>
      <w:proofErr w:type="spellEnd"/>
      <w:r w:rsidRPr="00EC33FB">
        <w:rPr>
          <w:rFonts w:ascii="Times New Roman" w:eastAsia="Times New Roman" w:hAnsi="Times New Roman" w:cs="Times New Roman"/>
          <w:sz w:val="24"/>
          <w:szCs w:val="24"/>
          <w:lang w:val="en-US"/>
        </w:rPr>
        <w:t xml:space="preserve"> et al., 2020). Similarly, umbrella-level evidence suggests that variations across countries and regions can be substantial, meaning that institutions should avoid importing prevalence expectations from other settings without considering local context (Tan et al., 2023).</w:t>
      </w:r>
    </w:p>
    <w:p w:rsidR="00EC33FB" w:rsidRPr="00EC33FB" w:rsidRDefault="00EC33FB" w:rsidP="004B35E5">
      <w:pPr>
        <w:spacing w:before="100" w:beforeAutospacing="1" w:after="100" w:afterAutospacing="1" w:line="240" w:lineRule="auto"/>
        <w:jc w:val="both"/>
        <w:rPr>
          <w:rFonts w:ascii="Times New Roman" w:eastAsia="Times New Roman" w:hAnsi="Times New Roman" w:cs="Times New Roman"/>
          <w:sz w:val="24"/>
          <w:szCs w:val="24"/>
          <w:lang w:val="en-US"/>
        </w:rPr>
      </w:pPr>
      <w:r w:rsidRPr="00EC33FB">
        <w:rPr>
          <w:rFonts w:ascii="Times New Roman" w:eastAsia="Times New Roman" w:hAnsi="Times New Roman" w:cs="Times New Roman"/>
          <w:sz w:val="24"/>
          <w:szCs w:val="24"/>
          <w:lang w:val="en-US"/>
        </w:rPr>
        <w:t>Taken together, contemporary epidemiology portrays university mental health as common, dynamic, and context-dependent. High symptom prevalence—especially anxiety—appears repeatedly in aggregated evidence (Tan et al., 2023), while cohort research supports the view that mental health difficulties can persist and align with academic outcomes across time (</w:t>
      </w:r>
      <w:proofErr w:type="spellStart"/>
      <w:r w:rsidRPr="00EC33FB">
        <w:rPr>
          <w:rFonts w:ascii="Times New Roman" w:eastAsia="Times New Roman" w:hAnsi="Times New Roman" w:cs="Times New Roman"/>
          <w:sz w:val="24"/>
          <w:szCs w:val="24"/>
          <w:lang w:val="en-US"/>
        </w:rPr>
        <w:t>Awadalla</w:t>
      </w:r>
      <w:proofErr w:type="spellEnd"/>
      <w:r w:rsidRPr="00EC33FB">
        <w:rPr>
          <w:rFonts w:ascii="Times New Roman" w:eastAsia="Times New Roman" w:hAnsi="Times New Roman" w:cs="Times New Roman"/>
          <w:sz w:val="24"/>
          <w:szCs w:val="24"/>
          <w:lang w:val="en-US"/>
        </w:rPr>
        <w:t xml:space="preserve"> et al., 2020). Pandemic-era studies further demonstrate how quickly distress can escalate under conditions of disruption and uncertainty and how closely mental health is tied to learning routines and academic stability (Son et al., 2020; Wang et al., 2020). These epidemiological patterns provide a foundation for the remainder of the review, which examines how mental health relates to academic performance and which mechanisms and institutional responses may reduce risk and support student success.</w:t>
      </w:r>
    </w:p>
    <w:p w:rsidR="00EC33FB" w:rsidRDefault="00EC33FB" w:rsidP="004B35E5">
      <w:pPr>
        <w:pStyle w:val="Heading2"/>
        <w:jc w:val="both"/>
      </w:pPr>
    </w:p>
    <w:p w:rsidR="00EC33FB" w:rsidRPr="00EC33FB" w:rsidRDefault="00EC33FB" w:rsidP="004B35E5">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r w:rsidRPr="00EC33FB">
        <w:rPr>
          <w:rFonts w:ascii="Times New Roman" w:eastAsia="Times New Roman" w:hAnsi="Times New Roman" w:cs="Times New Roman"/>
          <w:b/>
          <w:bCs/>
          <w:sz w:val="36"/>
          <w:szCs w:val="36"/>
          <w:lang w:val="en-US"/>
        </w:rPr>
        <w:t>5. Mental health domains and academic performance</w:t>
      </w:r>
    </w:p>
    <w:p w:rsidR="00EC33FB" w:rsidRPr="00EC33FB" w:rsidRDefault="00EC33FB" w:rsidP="004B35E5">
      <w:pPr>
        <w:spacing w:before="100" w:beforeAutospacing="1" w:after="100" w:afterAutospacing="1" w:line="240" w:lineRule="auto"/>
        <w:jc w:val="both"/>
        <w:rPr>
          <w:rFonts w:ascii="Times New Roman" w:eastAsia="Times New Roman" w:hAnsi="Times New Roman" w:cs="Times New Roman"/>
          <w:sz w:val="24"/>
          <w:szCs w:val="24"/>
          <w:lang w:val="en-US"/>
        </w:rPr>
      </w:pPr>
      <w:r w:rsidRPr="00EC33FB">
        <w:rPr>
          <w:rFonts w:ascii="Times New Roman" w:eastAsia="Times New Roman" w:hAnsi="Times New Roman" w:cs="Times New Roman"/>
          <w:sz w:val="24"/>
          <w:szCs w:val="24"/>
          <w:lang w:val="en-US"/>
        </w:rPr>
        <w:t xml:space="preserve">The relationship between university students’ mental health and academic performance is best understood by </w:t>
      </w:r>
      <w:r w:rsidRPr="00560F0D">
        <w:rPr>
          <w:rFonts w:ascii="Times New Roman" w:eastAsia="Times New Roman" w:hAnsi="Times New Roman" w:cs="Times New Roman"/>
          <w:sz w:val="24"/>
          <w:szCs w:val="24"/>
          <w:highlight w:val="yellow"/>
          <w:lang w:val="en-US"/>
        </w:rPr>
        <w:t xml:space="preserve">distinguishing symptom domains that differ in how they affect cognition, motivation, and academic </w:t>
      </w:r>
      <w:proofErr w:type="spellStart"/>
      <w:r w:rsidRPr="00560F0D">
        <w:rPr>
          <w:rFonts w:ascii="Times New Roman" w:eastAsia="Times New Roman" w:hAnsi="Times New Roman" w:cs="Times New Roman"/>
          <w:sz w:val="24"/>
          <w:szCs w:val="24"/>
          <w:highlight w:val="yellow"/>
          <w:lang w:val="en-US"/>
        </w:rPr>
        <w:t>behavio</w:t>
      </w:r>
      <w:r w:rsidR="00560F0D" w:rsidRPr="00560F0D">
        <w:rPr>
          <w:rFonts w:ascii="Times New Roman" w:eastAsia="Times New Roman" w:hAnsi="Times New Roman" w:cs="Times New Roman"/>
          <w:sz w:val="24"/>
          <w:szCs w:val="24"/>
          <w:highlight w:val="yellow"/>
          <w:lang w:val="en-US"/>
        </w:rPr>
        <w:t>u</w:t>
      </w:r>
      <w:r w:rsidRPr="00560F0D">
        <w:rPr>
          <w:rFonts w:ascii="Times New Roman" w:eastAsia="Times New Roman" w:hAnsi="Times New Roman" w:cs="Times New Roman"/>
          <w:sz w:val="24"/>
          <w:szCs w:val="24"/>
          <w:highlight w:val="yellow"/>
          <w:lang w:val="en-US"/>
        </w:rPr>
        <w:t>rs</w:t>
      </w:r>
      <w:proofErr w:type="spellEnd"/>
      <w:r w:rsidRPr="00560F0D">
        <w:rPr>
          <w:rFonts w:ascii="Times New Roman" w:eastAsia="Times New Roman" w:hAnsi="Times New Roman" w:cs="Times New Roman"/>
          <w:sz w:val="24"/>
          <w:szCs w:val="24"/>
          <w:highlight w:val="yellow"/>
          <w:lang w:val="en-US"/>
        </w:rPr>
        <w:t>. While “mental</w:t>
      </w:r>
      <w:r w:rsidRPr="00EC33FB">
        <w:rPr>
          <w:rFonts w:ascii="Times New Roman" w:eastAsia="Times New Roman" w:hAnsi="Times New Roman" w:cs="Times New Roman"/>
          <w:sz w:val="24"/>
          <w:szCs w:val="24"/>
          <w:lang w:val="en-US"/>
        </w:rPr>
        <w:t xml:space="preserve"> health” is sometimes discussed as a single umbrella construct, the empirical literature suggests that depression, anxiety, stress-related distress, and burnout show partly distinct patterns of association with academic outcomes. Differences also emerge depending on whether academic performance is measured as cumulative GPA, course grades, or broader indicators such as academic engagement and perceived academic difficulties. Across domains, a recurring theme is functional interference: symptoms become academically consequential when they disrupt study routines, concentration, persistence, attendance, and the ability to perform under evaluative pressure. Importantly, the associations observed in the literature are not merely individual-level; they </w:t>
      </w:r>
      <w:r w:rsidRPr="00EC33FB">
        <w:rPr>
          <w:rFonts w:ascii="Times New Roman" w:eastAsia="Times New Roman" w:hAnsi="Times New Roman" w:cs="Times New Roman"/>
          <w:sz w:val="24"/>
          <w:szCs w:val="24"/>
          <w:lang w:val="en-US"/>
        </w:rPr>
        <w:lastRenderedPageBreak/>
        <w:t>are shaped by the academic environment, peer context, and the timing and chronicity of distress.</w:t>
      </w:r>
    </w:p>
    <w:p w:rsidR="00EC33FB" w:rsidRPr="00EC33FB" w:rsidRDefault="00EC33FB" w:rsidP="004B35E5">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EC33FB">
        <w:rPr>
          <w:rFonts w:ascii="Times New Roman" w:eastAsia="Times New Roman" w:hAnsi="Times New Roman" w:cs="Times New Roman"/>
          <w:b/>
          <w:bCs/>
          <w:sz w:val="27"/>
          <w:szCs w:val="27"/>
          <w:lang w:val="en-US"/>
        </w:rPr>
        <w:t>5.1. Depression and academic achievement</w:t>
      </w:r>
    </w:p>
    <w:p w:rsidR="00EC33FB" w:rsidRPr="00EC33FB" w:rsidRDefault="00EC33FB" w:rsidP="004B35E5">
      <w:pPr>
        <w:spacing w:before="100" w:beforeAutospacing="1" w:after="100" w:afterAutospacing="1" w:line="240" w:lineRule="auto"/>
        <w:jc w:val="both"/>
        <w:rPr>
          <w:rFonts w:ascii="Times New Roman" w:eastAsia="Times New Roman" w:hAnsi="Times New Roman" w:cs="Times New Roman"/>
          <w:sz w:val="24"/>
          <w:szCs w:val="24"/>
          <w:lang w:val="en-US"/>
        </w:rPr>
      </w:pPr>
      <w:r w:rsidRPr="00EC33FB">
        <w:rPr>
          <w:rFonts w:ascii="Times New Roman" w:eastAsia="Times New Roman" w:hAnsi="Times New Roman" w:cs="Times New Roman"/>
          <w:sz w:val="24"/>
          <w:szCs w:val="24"/>
          <w:lang w:val="en-US"/>
        </w:rPr>
        <w:t xml:space="preserve">Depressive symptoms tend to show one of the most consistently negative relationships with academic achievement in university student samples. This pattern is plausible because depression is commonly accompanied by reduced energy, diminished interest, slowed cognitive processing, and concentration difficulties—factors that directly undermine sustained learning </w:t>
      </w:r>
      <w:proofErr w:type="spellStart"/>
      <w:r w:rsidRPr="00560F0D">
        <w:rPr>
          <w:rFonts w:ascii="Times New Roman" w:eastAsia="Times New Roman" w:hAnsi="Times New Roman" w:cs="Times New Roman"/>
          <w:sz w:val="24"/>
          <w:szCs w:val="24"/>
          <w:highlight w:val="yellow"/>
          <w:lang w:val="en-US"/>
        </w:rPr>
        <w:t>behavio</w:t>
      </w:r>
      <w:r w:rsidR="00560F0D" w:rsidRPr="00560F0D">
        <w:rPr>
          <w:rFonts w:ascii="Times New Roman" w:eastAsia="Times New Roman" w:hAnsi="Times New Roman" w:cs="Times New Roman"/>
          <w:sz w:val="24"/>
          <w:szCs w:val="24"/>
          <w:highlight w:val="yellow"/>
          <w:lang w:val="en-US"/>
        </w:rPr>
        <w:t>u</w:t>
      </w:r>
      <w:r w:rsidRPr="00560F0D">
        <w:rPr>
          <w:rFonts w:ascii="Times New Roman" w:eastAsia="Times New Roman" w:hAnsi="Times New Roman" w:cs="Times New Roman"/>
          <w:sz w:val="24"/>
          <w:szCs w:val="24"/>
          <w:highlight w:val="yellow"/>
          <w:lang w:val="en-US"/>
        </w:rPr>
        <w:t>rs</w:t>
      </w:r>
      <w:proofErr w:type="spellEnd"/>
      <w:r w:rsidRPr="00560F0D">
        <w:rPr>
          <w:rFonts w:ascii="Times New Roman" w:eastAsia="Times New Roman" w:hAnsi="Times New Roman" w:cs="Times New Roman"/>
          <w:sz w:val="24"/>
          <w:szCs w:val="24"/>
          <w:highlight w:val="yellow"/>
          <w:lang w:val="en-US"/>
        </w:rPr>
        <w:t>. Students e</w:t>
      </w:r>
      <w:r w:rsidRPr="00EC33FB">
        <w:rPr>
          <w:rFonts w:ascii="Times New Roman" w:eastAsia="Times New Roman" w:hAnsi="Times New Roman" w:cs="Times New Roman"/>
          <w:sz w:val="24"/>
          <w:szCs w:val="24"/>
          <w:lang w:val="en-US"/>
        </w:rPr>
        <w:t xml:space="preserve">xperiencing depressive symptoms may struggle to initiate tasks, maintain routine study schedules, and persist through challenging coursework, which can translate into lower grades over time. Longitudinal evidence strengthens this interpretation because it reduces the likelihood that the association is simply due to short-lived mood fluctuations around stressful academic periods. For example, </w:t>
      </w:r>
      <w:proofErr w:type="spellStart"/>
      <w:r w:rsidRPr="00EC33FB">
        <w:rPr>
          <w:rFonts w:ascii="Times New Roman" w:eastAsia="Times New Roman" w:hAnsi="Times New Roman" w:cs="Times New Roman"/>
          <w:sz w:val="24"/>
          <w:szCs w:val="24"/>
          <w:lang w:val="en-US"/>
        </w:rPr>
        <w:t>Awadalla</w:t>
      </w:r>
      <w:proofErr w:type="spellEnd"/>
      <w:r w:rsidRPr="00EC33FB">
        <w:rPr>
          <w:rFonts w:ascii="Times New Roman" w:eastAsia="Times New Roman" w:hAnsi="Times New Roman" w:cs="Times New Roman"/>
          <w:sz w:val="24"/>
          <w:szCs w:val="24"/>
          <w:lang w:val="en-US"/>
        </w:rPr>
        <w:t xml:space="preserve"> et al. (2020) tracked depressive symptoms and academic performance over time in a cohort of university students and reported associations consistent with depressive symptom burden aligning with poorer academic outcomes. Such longitudinal designs are particularly informative because they help clarify whether symptom patterns precede academic decline or co-develop with it across the academic year (</w:t>
      </w:r>
      <w:proofErr w:type="spellStart"/>
      <w:r w:rsidRPr="00EC33FB">
        <w:rPr>
          <w:rFonts w:ascii="Times New Roman" w:eastAsia="Times New Roman" w:hAnsi="Times New Roman" w:cs="Times New Roman"/>
          <w:sz w:val="24"/>
          <w:szCs w:val="24"/>
          <w:lang w:val="en-US"/>
        </w:rPr>
        <w:t>Awadalla</w:t>
      </w:r>
      <w:proofErr w:type="spellEnd"/>
      <w:r w:rsidRPr="00EC33FB">
        <w:rPr>
          <w:rFonts w:ascii="Times New Roman" w:eastAsia="Times New Roman" w:hAnsi="Times New Roman" w:cs="Times New Roman"/>
          <w:sz w:val="24"/>
          <w:szCs w:val="24"/>
          <w:lang w:val="en-US"/>
        </w:rPr>
        <w:t xml:space="preserve"> et al., 2020).</w:t>
      </w:r>
    </w:p>
    <w:p w:rsidR="00EC33FB" w:rsidRPr="00EC33FB" w:rsidRDefault="00EC33FB" w:rsidP="004B35E5">
      <w:pPr>
        <w:spacing w:before="100" w:beforeAutospacing="1" w:after="100" w:afterAutospacing="1" w:line="240" w:lineRule="auto"/>
        <w:jc w:val="both"/>
        <w:rPr>
          <w:rFonts w:ascii="Times New Roman" w:eastAsia="Times New Roman" w:hAnsi="Times New Roman" w:cs="Times New Roman"/>
          <w:sz w:val="24"/>
          <w:szCs w:val="24"/>
          <w:lang w:val="en-US"/>
        </w:rPr>
      </w:pPr>
      <w:r w:rsidRPr="00EC33FB">
        <w:rPr>
          <w:rFonts w:ascii="Times New Roman" w:eastAsia="Times New Roman" w:hAnsi="Times New Roman" w:cs="Times New Roman"/>
          <w:sz w:val="24"/>
          <w:szCs w:val="24"/>
          <w:lang w:val="en-US"/>
        </w:rPr>
        <w:t xml:space="preserve">Peer and residential contexts may further shape how depression relates to performance. Academic functioning is embedded in daily social environments that can influence mood, coping, and </w:t>
      </w:r>
      <w:r w:rsidRPr="00560F0D">
        <w:rPr>
          <w:rFonts w:ascii="Times New Roman" w:eastAsia="Times New Roman" w:hAnsi="Times New Roman" w:cs="Times New Roman"/>
          <w:sz w:val="24"/>
          <w:szCs w:val="24"/>
          <w:highlight w:val="yellow"/>
          <w:lang w:val="en-US"/>
        </w:rPr>
        <w:t xml:space="preserve">study </w:t>
      </w:r>
      <w:proofErr w:type="spellStart"/>
      <w:r w:rsidRPr="00560F0D">
        <w:rPr>
          <w:rFonts w:ascii="Times New Roman" w:eastAsia="Times New Roman" w:hAnsi="Times New Roman" w:cs="Times New Roman"/>
          <w:sz w:val="24"/>
          <w:szCs w:val="24"/>
          <w:highlight w:val="yellow"/>
          <w:lang w:val="en-US"/>
        </w:rPr>
        <w:t>behavio</w:t>
      </w:r>
      <w:r w:rsidR="00560F0D" w:rsidRPr="00560F0D">
        <w:rPr>
          <w:rFonts w:ascii="Times New Roman" w:eastAsia="Times New Roman" w:hAnsi="Times New Roman" w:cs="Times New Roman"/>
          <w:sz w:val="24"/>
          <w:szCs w:val="24"/>
          <w:highlight w:val="yellow"/>
          <w:lang w:val="en-US"/>
        </w:rPr>
        <w:t>u</w:t>
      </w:r>
      <w:r w:rsidRPr="00560F0D">
        <w:rPr>
          <w:rFonts w:ascii="Times New Roman" w:eastAsia="Times New Roman" w:hAnsi="Times New Roman" w:cs="Times New Roman"/>
          <w:sz w:val="24"/>
          <w:szCs w:val="24"/>
          <w:highlight w:val="yellow"/>
          <w:lang w:val="en-US"/>
        </w:rPr>
        <w:t>rs</w:t>
      </w:r>
      <w:proofErr w:type="spellEnd"/>
      <w:r w:rsidRPr="00560F0D">
        <w:rPr>
          <w:rFonts w:ascii="Times New Roman" w:eastAsia="Times New Roman" w:hAnsi="Times New Roman" w:cs="Times New Roman"/>
          <w:sz w:val="24"/>
          <w:szCs w:val="24"/>
          <w:highlight w:val="yellow"/>
          <w:lang w:val="en-US"/>
        </w:rPr>
        <w:t>. Evid</w:t>
      </w:r>
      <w:r w:rsidRPr="00EC33FB">
        <w:rPr>
          <w:rFonts w:ascii="Times New Roman" w:eastAsia="Times New Roman" w:hAnsi="Times New Roman" w:cs="Times New Roman"/>
          <w:sz w:val="24"/>
          <w:szCs w:val="24"/>
          <w:lang w:val="en-US"/>
        </w:rPr>
        <w:t xml:space="preserve">ence from roommate dyads suggests that depressive symptoms and academic outcomes can co-evolve within shared peer contexts, implying that the interpersonal environment may amplify or buffer academic risk for students experiencing depressive symptoms </w:t>
      </w:r>
      <w:r w:rsidRPr="00560F0D">
        <w:rPr>
          <w:rFonts w:ascii="Times New Roman" w:eastAsia="Times New Roman" w:hAnsi="Times New Roman" w:cs="Times New Roman"/>
          <w:sz w:val="24"/>
          <w:szCs w:val="24"/>
          <w:highlight w:val="yellow"/>
          <w:lang w:val="en-US"/>
        </w:rPr>
        <w:t xml:space="preserve">(Quinn et al., 2023). This does not mean that depression is “caused” by peers, but it does highlight that </w:t>
      </w:r>
      <w:r w:rsidR="00560F0D" w:rsidRPr="00560F0D">
        <w:rPr>
          <w:rFonts w:ascii="Times New Roman" w:eastAsia="Times New Roman" w:hAnsi="Times New Roman" w:cs="Times New Roman"/>
          <w:sz w:val="24"/>
          <w:szCs w:val="24"/>
          <w:highlight w:val="yellow"/>
          <w:lang w:val="en-US"/>
        </w:rPr>
        <w:t xml:space="preserve">the </w:t>
      </w:r>
      <w:r w:rsidRPr="00560F0D">
        <w:rPr>
          <w:rFonts w:ascii="Times New Roman" w:eastAsia="Times New Roman" w:hAnsi="Times New Roman" w:cs="Times New Roman"/>
          <w:sz w:val="24"/>
          <w:szCs w:val="24"/>
          <w:highlight w:val="yellow"/>
          <w:lang w:val="en-US"/>
        </w:rPr>
        <w:t>acad</w:t>
      </w:r>
      <w:r w:rsidRPr="00EC33FB">
        <w:rPr>
          <w:rFonts w:ascii="Times New Roman" w:eastAsia="Times New Roman" w:hAnsi="Times New Roman" w:cs="Times New Roman"/>
          <w:sz w:val="24"/>
          <w:szCs w:val="24"/>
          <w:lang w:val="en-US"/>
        </w:rPr>
        <w:t>emic consequences of depression can be influenced by social routines, shared stressors, and co-regulation processes occurring in living and learning environments (Quinn et al., 2023).</w:t>
      </w:r>
    </w:p>
    <w:p w:rsidR="00EC33FB" w:rsidRPr="00EC33FB" w:rsidRDefault="00EC33FB" w:rsidP="004B35E5">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EC33FB">
        <w:rPr>
          <w:rFonts w:ascii="Times New Roman" w:eastAsia="Times New Roman" w:hAnsi="Times New Roman" w:cs="Times New Roman"/>
          <w:b/>
          <w:bCs/>
          <w:sz w:val="27"/>
          <w:szCs w:val="27"/>
          <w:lang w:val="en-US"/>
        </w:rPr>
        <w:t>5.2. Anxiety, academic anxiety, and performance heterogeneity</w:t>
      </w:r>
    </w:p>
    <w:p w:rsidR="00EC33FB" w:rsidRPr="00EC33FB" w:rsidRDefault="00EC33FB" w:rsidP="004B35E5">
      <w:pPr>
        <w:spacing w:before="100" w:beforeAutospacing="1" w:after="100" w:afterAutospacing="1" w:line="240" w:lineRule="auto"/>
        <w:jc w:val="both"/>
        <w:rPr>
          <w:rFonts w:ascii="Times New Roman" w:eastAsia="Times New Roman" w:hAnsi="Times New Roman" w:cs="Times New Roman"/>
          <w:sz w:val="24"/>
          <w:szCs w:val="24"/>
          <w:lang w:val="en-US"/>
        </w:rPr>
      </w:pPr>
      <w:r w:rsidRPr="00EC33FB">
        <w:rPr>
          <w:rFonts w:ascii="Times New Roman" w:eastAsia="Times New Roman" w:hAnsi="Times New Roman" w:cs="Times New Roman"/>
          <w:sz w:val="24"/>
          <w:szCs w:val="24"/>
          <w:lang w:val="en-US"/>
        </w:rPr>
        <w:t xml:space="preserve">Anxiety is often highly prevalent among university students, yet its association with academic performance is more heterogeneous than that of depression. This heterogeneity reflects both conceptual and measurement differences: studies may assess </w:t>
      </w:r>
      <w:proofErr w:type="spellStart"/>
      <w:r w:rsidR="00560F0D" w:rsidRPr="00EC33FB">
        <w:rPr>
          <w:rFonts w:ascii="Times New Roman" w:eastAsia="Times New Roman" w:hAnsi="Times New Roman" w:cs="Times New Roman"/>
          <w:sz w:val="24"/>
          <w:szCs w:val="24"/>
          <w:lang w:val="en-US"/>
        </w:rPr>
        <w:t>generali</w:t>
      </w:r>
      <w:r w:rsidR="00560F0D">
        <w:rPr>
          <w:rFonts w:ascii="Times New Roman" w:eastAsia="Times New Roman" w:hAnsi="Times New Roman" w:cs="Times New Roman"/>
          <w:sz w:val="24"/>
          <w:szCs w:val="24"/>
          <w:lang w:val="en-US"/>
        </w:rPr>
        <w:t>s</w:t>
      </w:r>
      <w:r w:rsidR="00560F0D" w:rsidRPr="00EC33FB">
        <w:rPr>
          <w:rFonts w:ascii="Times New Roman" w:eastAsia="Times New Roman" w:hAnsi="Times New Roman" w:cs="Times New Roman"/>
          <w:sz w:val="24"/>
          <w:szCs w:val="24"/>
          <w:lang w:val="en-US"/>
        </w:rPr>
        <w:t>ed</w:t>
      </w:r>
      <w:proofErr w:type="spellEnd"/>
      <w:r w:rsidR="00560F0D" w:rsidRPr="00EC33FB">
        <w:rPr>
          <w:rFonts w:ascii="Times New Roman" w:eastAsia="Times New Roman" w:hAnsi="Times New Roman" w:cs="Times New Roman"/>
          <w:sz w:val="24"/>
          <w:szCs w:val="24"/>
          <w:lang w:val="en-US"/>
        </w:rPr>
        <w:t xml:space="preserve"> </w:t>
      </w:r>
      <w:r w:rsidRPr="00EC33FB">
        <w:rPr>
          <w:rFonts w:ascii="Times New Roman" w:eastAsia="Times New Roman" w:hAnsi="Times New Roman" w:cs="Times New Roman"/>
          <w:sz w:val="24"/>
          <w:szCs w:val="24"/>
          <w:lang w:val="en-US"/>
        </w:rPr>
        <w:t>anxiety, test anxiety, social anxiety, or broader anxiety symptom clusters, each of which may affect academic outcomes through different pathways. Anxiety can impair performance through worry-based cognitive interference, attentional capture, and heightened physiological arousal during examinations. However, anxiety may also coincide with increased academic effort in some students, particularly when worry drives extensive preparation, thereby producing mixed patterns in observed grade outcomes.</w:t>
      </w:r>
    </w:p>
    <w:p w:rsidR="00EC33FB" w:rsidRPr="00EC33FB" w:rsidRDefault="00EC33FB" w:rsidP="004B35E5">
      <w:pPr>
        <w:spacing w:before="100" w:beforeAutospacing="1" w:after="100" w:afterAutospacing="1" w:line="240" w:lineRule="auto"/>
        <w:jc w:val="both"/>
        <w:rPr>
          <w:rFonts w:ascii="Times New Roman" w:eastAsia="Times New Roman" w:hAnsi="Times New Roman" w:cs="Times New Roman"/>
          <w:sz w:val="24"/>
          <w:szCs w:val="24"/>
          <w:lang w:val="en-US"/>
        </w:rPr>
      </w:pPr>
      <w:r w:rsidRPr="00EC33FB">
        <w:rPr>
          <w:rFonts w:ascii="Times New Roman" w:eastAsia="Times New Roman" w:hAnsi="Times New Roman" w:cs="Times New Roman"/>
          <w:sz w:val="24"/>
          <w:szCs w:val="24"/>
          <w:lang w:val="en-US"/>
        </w:rPr>
        <w:t xml:space="preserve">Meta-analytic evidence supports the existence of a relationship between anxiety and academic achievement while also indicating that effect sizes can vary across developmental periods </w:t>
      </w:r>
      <w:r w:rsidRPr="00560F0D">
        <w:rPr>
          <w:rFonts w:ascii="Times New Roman" w:eastAsia="Times New Roman" w:hAnsi="Times New Roman" w:cs="Times New Roman"/>
          <w:sz w:val="24"/>
          <w:szCs w:val="24"/>
          <w:highlight w:val="yellow"/>
          <w:lang w:val="en-US"/>
        </w:rPr>
        <w:t xml:space="preserve">and </w:t>
      </w:r>
      <w:proofErr w:type="spellStart"/>
      <w:r w:rsidRPr="00560F0D">
        <w:rPr>
          <w:rFonts w:ascii="Times New Roman" w:eastAsia="Times New Roman" w:hAnsi="Times New Roman" w:cs="Times New Roman"/>
          <w:sz w:val="24"/>
          <w:szCs w:val="24"/>
          <w:highlight w:val="yellow"/>
          <w:lang w:val="en-US"/>
        </w:rPr>
        <w:t>operationali</w:t>
      </w:r>
      <w:r w:rsidR="00560F0D">
        <w:rPr>
          <w:rFonts w:ascii="Times New Roman" w:eastAsia="Times New Roman" w:hAnsi="Times New Roman" w:cs="Times New Roman"/>
          <w:sz w:val="24"/>
          <w:szCs w:val="24"/>
          <w:highlight w:val="yellow"/>
          <w:lang w:val="en-US"/>
        </w:rPr>
        <w:t>s</w:t>
      </w:r>
      <w:r w:rsidRPr="00560F0D">
        <w:rPr>
          <w:rFonts w:ascii="Times New Roman" w:eastAsia="Times New Roman" w:hAnsi="Times New Roman" w:cs="Times New Roman"/>
          <w:sz w:val="24"/>
          <w:szCs w:val="24"/>
          <w:highlight w:val="yellow"/>
          <w:lang w:val="en-US"/>
        </w:rPr>
        <w:t>ations</w:t>
      </w:r>
      <w:proofErr w:type="spellEnd"/>
      <w:r w:rsidRPr="00560F0D">
        <w:rPr>
          <w:rFonts w:ascii="Times New Roman" w:eastAsia="Times New Roman" w:hAnsi="Times New Roman" w:cs="Times New Roman"/>
          <w:sz w:val="24"/>
          <w:szCs w:val="24"/>
          <w:highlight w:val="yellow"/>
          <w:lang w:val="en-US"/>
        </w:rPr>
        <w:t xml:space="preserve"> of anxiety</w:t>
      </w:r>
      <w:r w:rsidRPr="00EC33FB">
        <w:rPr>
          <w:rFonts w:ascii="Times New Roman" w:eastAsia="Times New Roman" w:hAnsi="Times New Roman" w:cs="Times New Roman"/>
          <w:sz w:val="24"/>
          <w:szCs w:val="24"/>
          <w:lang w:val="en-US"/>
        </w:rPr>
        <w:t xml:space="preserve"> and achievement. </w:t>
      </w:r>
      <w:proofErr w:type="spellStart"/>
      <w:r w:rsidRPr="00EC33FB">
        <w:rPr>
          <w:rFonts w:ascii="Times New Roman" w:eastAsia="Times New Roman" w:hAnsi="Times New Roman" w:cs="Times New Roman"/>
          <w:sz w:val="24"/>
          <w:szCs w:val="24"/>
          <w:lang w:val="en-US"/>
        </w:rPr>
        <w:t>Brumariu</w:t>
      </w:r>
      <w:proofErr w:type="spellEnd"/>
      <w:r w:rsidRPr="00EC33FB">
        <w:rPr>
          <w:rFonts w:ascii="Times New Roman" w:eastAsia="Times New Roman" w:hAnsi="Times New Roman" w:cs="Times New Roman"/>
          <w:sz w:val="24"/>
          <w:szCs w:val="24"/>
          <w:lang w:val="en-US"/>
        </w:rPr>
        <w:t xml:space="preserve"> et al. (2023) </w:t>
      </w:r>
      <w:proofErr w:type="spellStart"/>
      <w:r w:rsidR="00560F0D" w:rsidRPr="00560F0D">
        <w:rPr>
          <w:rFonts w:ascii="Times New Roman" w:eastAsia="Times New Roman" w:hAnsi="Times New Roman" w:cs="Times New Roman"/>
          <w:sz w:val="24"/>
          <w:szCs w:val="24"/>
          <w:highlight w:val="yellow"/>
          <w:lang w:val="en-US"/>
        </w:rPr>
        <w:t>synthesi</w:t>
      </w:r>
      <w:r w:rsidR="00560F0D" w:rsidRPr="00560F0D">
        <w:rPr>
          <w:rFonts w:ascii="Times New Roman" w:eastAsia="Times New Roman" w:hAnsi="Times New Roman" w:cs="Times New Roman"/>
          <w:sz w:val="24"/>
          <w:szCs w:val="24"/>
          <w:highlight w:val="yellow"/>
          <w:lang w:val="en-US"/>
        </w:rPr>
        <w:t>s</w:t>
      </w:r>
      <w:r w:rsidR="00560F0D" w:rsidRPr="00560F0D">
        <w:rPr>
          <w:rFonts w:ascii="Times New Roman" w:eastAsia="Times New Roman" w:hAnsi="Times New Roman" w:cs="Times New Roman"/>
          <w:sz w:val="24"/>
          <w:szCs w:val="24"/>
          <w:highlight w:val="yellow"/>
          <w:lang w:val="en-US"/>
        </w:rPr>
        <w:t>ed</w:t>
      </w:r>
      <w:proofErr w:type="spellEnd"/>
      <w:r w:rsidR="00560F0D" w:rsidRPr="00560F0D">
        <w:rPr>
          <w:rFonts w:ascii="Times New Roman" w:eastAsia="Times New Roman" w:hAnsi="Times New Roman" w:cs="Times New Roman"/>
          <w:sz w:val="24"/>
          <w:szCs w:val="24"/>
          <w:highlight w:val="yellow"/>
          <w:lang w:val="en-US"/>
        </w:rPr>
        <w:t xml:space="preserve"> </w:t>
      </w:r>
      <w:r w:rsidRPr="00560F0D">
        <w:rPr>
          <w:rFonts w:ascii="Times New Roman" w:eastAsia="Times New Roman" w:hAnsi="Times New Roman" w:cs="Times New Roman"/>
          <w:sz w:val="24"/>
          <w:szCs w:val="24"/>
          <w:highlight w:val="yellow"/>
          <w:lang w:val="en-US"/>
        </w:rPr>
        <w:t>evidence linking anxiety</w:t>
      </w:r>
      <w:r w:rsidRPr="00EC33FB">
        <w:rPr>
          <w:rFonts w:ascii="Times New Roman" w:eastAsia="Times New Roman" w:hAnsi="Times New Roman" w:cs="Times New Roman"/>
          <w:sz w:val="24"/>
          <w:szCs w:val="24"/>
          <w:lang w:val="en-US"/>
        </w:rPr>
        <w:t xml:space="preserve">, academic achievement, and academic self-concept, showing that anxiety is meaningfully related to achievement outcomes but that the magnitude and direction of associations can depend on measurement choices and contextual factors. This helps explain why some studies find anxiety-related academic impairment while others report small associations or patterns that appear contingent on academic self-beliefs and </w:t>
      </w:r>
      <w:r w:rsidRPr="00EC33FB">
        <w:rPr>
          <w:rFonts w:ascii="Times New Roman" w:eastAsia="Times New Roman" w:hAnsi="Times New Roman" w:cs="Times New Roman"/>
          <w:sz w:val="24"/>
          <w:szCs w:val="24"/>
          <w:lang w:val="en-US"/>
        </w:rPr>
        <w:lastRenderedPageBreak/>
        <w:t>evaluative conditions (</w:t>
      </w:r>
      <w:proofErr w:type="spellStart"/>
      <w:r w:rsidRPr="00EC33FB">
        <w:rPr>
          <w:rFonts w:ascii="Times New Roman" w:eastAsia="Times New Roman" w:hAnsi="Times New Roman" w:cs="Times New Roman"/>
          <w:sz w:val="24"/>
          <w:szCs w:val="24"/>
          <w:lang w:val="en-US"/>
        </w:rPr>
        <w:t>Brumariu</w:t>
      </w:r>
      <w:proofErr w:type="spellEnd"/>
      <w:r w:rsidRPr="00EC33FB">
        <w:rPr>
          <w:rFonts w:ascii="Times New Roman" w:eastAsia="Times New Roman" w:hAnsi="Times New Roman" w:cs="Times New Roman"/>
          <w:sz w:val="24"/>
          <w:szCs w:val="24"/>
          <w:lang w:val="en-US"/>
        </w:rPr>
        <w:t xml:space="preserve"> et al., 2023). In practical terms, the literature suggests that anxiety is most likely to affect performance when it disrupts attention, sleep, and test-</w:t>
      </w:r>
      <w:r w:rsidRPr="00560F0D">
        <w:rPr>
          <w:rFonts w:ascii="Times New Roman" w:eastAsia="Times New Roman" w:hAnsi="Times New Roman" w:cs="Times New Roman"/>
          <w:sz w:val="24"/>
          <w:szCs w:val="24"/>
          <w:highlight w:val="yellow"/>
          <w:lang w:val="en-US"/>
        </w:rPr>
        <w:t xml:space="preserve">time functioning, and when students lack coping strategies that convert arousal into </w:t>
      </w:r>
      <w:proofErr w:type="spellStart"/>
      <w:r w:rsidR="00560F0D" w:rsidRPr="00560F0D">
        <w:rPr>
          <w:rFonts w:ascii="Times New Roman" w:eastAsia="Times New Roman" w:hAnsi="Times New Roman" w:cs="Times New Roman"/>
          <w:sz w:val="24"/>
          <w:szCs w:val="24"/>
          <w:highlight w:val="yellow"/>
          <w:lang w:val="en-US"/>
        </w:rPr>
        <w:t>organi</w:t>
      </w:r>
      <w:r w:rsidR="00560F0D" w:rsidRPr="00560F0D">
        <w:rPr>
          <w:rFonts w:ascii="Times New Roman" w:eastAsia="Times New Roman" w:hAnsi="Times New Roman" w:cs="Times New Roman"/>
          <w:sz w:val="24"/>
          <w:szCs w:val="24"/>
          <w:highlight w:val="yellow"/>
          <w:lang w:val="en-US"/>
        </w:rPr>
        <w:t>s</w:t>
      </w:r>
      <w:r w:rsidR="00560F0D" w:rsidRPr="00560F0D">
        <w:rPr>
          <w:rFonts w:ascii="Times New Roman" w:eastAsia="Times New Roman" w:hAnsi="Times New Roman" w:cs="Times New Roman"/>
          <w:sz w:val="24"/>
          <w:szCs w:val="24"/>
          <w:highlight w:val="yellow"/>
          <w:lang w:val="en-US"/>
        </w:rPr>
        <w:t>ed</w:t>
      </w:r>
      <w:proofErr w:type="spellEnd"/>
      <w:r w:rsidR="00560F0D" w:rsidRPr="00560F0D">
        <w:rPr>
          <w:rFonts w:ascii="Times New Roman" w:eastAsia="Times New Roman" w:hAnsi="Times New Roman" w:cs="Times New Roman"/>
          <w:sz w:val="24"/>
          <w:szCs w:val="24"/>
          <w:highlight w:val="yellow"/>
          <w:lang w:val="en-US"/>
        </w:rPr>
        <w:t xml:space="preserve"> </w:t>
      </w:r>
      <w:r w:rsidRPr="00560F0D">
        <w:rPr>
          <w:rFonts w:ascii="Times New Roman" w:eastAsia="Times New Roman" w:hAnsi="Times New Roman" w:cs="Times New Roman"/>
          <w:sz w:val="24"/>
          <w:szCs w:val="24"/>
          <w:highlight w:val="yellow"/>
          <w:lang w:val="en-US"/>
        </w:rPr>
        <w:t>preparation.</w:t>
      </w:r>
    </w:p>
    <w:p w:rsidR="00EC33FB" w:rsidRPr="00EC33FB" w:rsidRDefault="00EC33FB" w:rsidP="004B35E5">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EC33FB">
        <w:rPr>
          <w:rFonts w:ascii="Times New Roman" w:eastAsia="Times New Roman" w:hAnsi="Times New Roman" w:cs="Times New Roman"/>
          <w:b/>
          <w:bCs/>
          <w:sz w:val="27"/>
          <w:szCs w:val="27"/>
          <w:lang w:val="en-US"/>
        </w:rPr>
        <w:t>5.3. Stress, psychological distress, and academic functioning</w:t>
      </w:r>
    </w:p>
    <w:p w:rsidR="00EC33FB" w:rsidRPr="00EC33FB" w:rsidRDefault="00EC33FB" w:rsidP="004B35E5">
      <w:pPr>
        <w:spacing w:before="100" w:beforeAutospacing="1" w:after="100" w:afterAutospacing="1" w:line="240" w:lineRule="auto"/>
        <w:jc w:val="both"/>
        <w:rPr>
          <w:rFonts w:ascii="Times New Roman" w:eastAsia="Times New Roman" w:hAnsi="Times New Roman" w:cs="Times New Roman"/>
          <w:sz w:val="24"/>
          <w:szCs w:val="24"/>
          <w:lang w:val="en-US"/>
        </w:rPr>
      </w:pPr>
      <w:r w:rsidRPr="00EC33FB">
        <w:rPr>
          <w:rFonts w:ascii="Times New Roman" w:eastAsia="Times New Roman" w:hAnsi="Times New Roman" w:cs="Times New Roman"/>
          <w:sz w:val="24"/>
          <w:szCs w:val="24"/>
          <w:lang w:val="en-US"/>
        </w:rPr>
        <w:t>Stress-related distress is especially salient in universities because academic calendars create predictable peaks in workload, deadlines, and assessment intensity. Stress can influence academic functioning by disrupting sleep, reducing concentration, increasing irritability, and shifting coping toward avoidance or last-minute studying. Over time, these processes can erode engagement and reduce the quality of learning, even if students remain enrolled and motivated. Stress is also a highly context-sensitive construct: the same workload may be experienced as manageable by one student and overwhelming by another depending on financial constraints, family responsibilities, perceived control, and available support.</w:t>
      </w:r>
    </w:p>
    <w:p w:rsidR="00EC33FB" w:rsidRPr="00EC33FB" w:rsidRDefault="00EC33FB" w:rsidP="004B35E5">
      <w:pPr>
        <w:spacing w:before="100" w:beforeAutospacing="1" w:after="100" w:afterAutospacing="1" w:line="240" w:lineRule="auto"/>
        <w:jc w:val="both"/>
        <w:rPr>
          <w:rFonts w:ascii="Times New Roman" w:eastAsia="Times New Roman" w:hAnsi="Times New Roman" w:cs="Times New Roman"/>
          <w:sz w:val="24"/>
          <w:szCs w:val="24"/>
          <w:lang w:val="en-US"/>
        </w:rPr>
      </w:pPr>
      <w:r w:rsidRPr="00EC33FB">
        <w:rPr>
          <w:rFonts w:ascii="Times New Roman" w:eastAsia="Times New Roman" w:hAnsi="Times New Roman" w:cs="Times New Roman"/>
          <w:sz w:val="24"/>
          <w:szCs w:val="24"/>
          <w:lang w:val="en-US"/>
        </w:rPr>
        <w:t xml:space="preserve">Evidence explicitly framing stress as a barrier to academic performance underscores how stress exposures translate into functional impediments to learning. Frazier et al. (2019) examined stress as an impediment to academic performance and highlighted that stress is linked with academic difficulties through mechanisms that plausibly include reduced effective studying, impaired focus, and challenges in managing competing demands. This framing is useful for universities </w:t>
      </w:r>
      <w:r w:rsidRPr="00560F0D">
        <w:rPr>
          <w:rFonts w:ascii="Times New Roman" w:eastAsia="Times New Roman" w:hAnsi="Times New Roman" w:cs="Times New Roman"/>
          <w:sz w:val="24"/>
          <w:szCs w:val="24"/>
          <w:highlight w:val="yellow"/>
          <w:lang w:val="en-US"/>
        </w:rPr>
        <w:t xml:space="preserve">because it </w:t>
      </w:r>
      <w:proofErr w:type="spellStart"/>
      <w:r w:rsidR="00560F0D" w:rsidRPr="00560F0D">
        <w:rPr>
          <w:rFonts w:ascii="Times New Roman" w:eastAsia="Times New Roman" w:hAnsi="Times New Roman" w:cs="Times New Roman"/>
          <w:sz w:val="24"/>
          <w:szCs w:val="24"/>
          <w:highlight w:val="yellow"/>
          <w:lang w:val="en-US"/>
        </w:rPr>
        <w:t>emphasi</w:t>
      </w:r>
      <w:r w:rsidR="00560F0D" w:rsidRPr="00560F0D">
        <w:rPr>
          <w:rFonts w:ascii="Times New Roman" w:eastAsia="Times New Roman" w:hAnsi="Times New Roman" w:cs="Times New Roman"/>
          <w:sz w:val="24"/>
          <w:szCs w:val="24"/>
          <w:highlight w:val="yellow"/>
          <w:lang w:val="en-US"/>
        </w:rPr>
        <w:t>s</w:t>
      </w:r>
      <w:r w:rsidR="00560F0D" w:rsidRPr="00560F0D">
        <w:rPr>
          <w:rFonts w:ascii="Times New Roman" w:eastAsia="Times New Roman" w:hAnsi="Times New Roman" w:cs="Times New Roman"/>
          <w:sz w:val="24"/>
          <w:szCs w:val="24"/>
          <w:highlight w:val="yellow"/>
          <w:lang w:val="en-US"/>
        </w:rPr>
        <w:t>es</w:t>
      </w:r>
      <w:proofErr w:type="spellEnd"/>
      <w:r w:rsidR="00560F0D" w:rsidRPr="00560F0D">
        <w:rPr>
          <w:rFonts w:ascii="Times New Roman" w:eastAsia="Times New Roman" w:hAnsi="Times New Roman" w:cs="Times New Roman"/>
          <w:sz w:val="24"/>
          <w:szCs w:val="24"/>
          <w:highlight w:val="yellow"/>
          <w:lang w:val="en-US"/>
        </w:rPr>
        <w:t xml:space="preserve"> </w:t>
      </w:r>
      <w:r w:rsidRPr="00560F0D">
        <w:rPr>
          <w:rFonts w:ascii="Times New Roman" w:eastAsia="Times New Roman" w:hAnsi="Times New Roman" w:cs="Times New Roman"/>
          <w:sz w:val="24"/>
          <w:szCs w:val="24"/>
          <w:highlight w:val="yellow"/>
          <w:lang w:val="en-US"/>
        </w:rPr>
        <w:t xml:space="preserve">actionable targets: rather than treating stress only as an emotional state, it can be </w:t>
      </w:r>
      <w:proofErr w:type="spellStart"/>
      <w:r w:rsidR="00560F0D" w:rsidRPr="00560F0D">
        <w:rPr>
          <w:rFonts w:ascii="Times New Roman" w:eastAsia="Times New Roman" w:hAnsi="Times New Roman" w:cs="Times New Roman"/>
          <w:sz w:val="24"/>
          <w:szCs w:val="24"/>
          <w:highlight w:val="yellow"/>
          <w:lang w:val="en-US"/>
        </w:rPr>
        <w:t>conceptuali</w:t>
      </w:r>
      <w:r w:rsidR="00560F0D" w:rsidRPr="00560F0D">
        <w:rPr>
          <w:rFonts w:ascii="Times New Roman" w:eastAsia="Times New Roman" w:hAnsi="Times New Roman" w:cs="Times New Roman"/>
          <w:sz w:val="24"/>
          <w:szCs w:val="24"/>
          <w:highlight w:val="yellow"/>
          <w:lang w:val="en-US"/>
        </w:rPr>
        <w:t>s</w:t>
      </w:r>
      <w:r w:rsidR="00560F0D" w:rsidRPr="00560F0D">
        <w:rPr>
          <w:rFonts w:ascii="Times New Roman" w:eastAsia="Times New Roman" w:hAnsi="Times New Roman" w:cs="Times New Roman"/>
          <w:sz w:val="24"/>
          <w:szCs w:val="24"/>
          <w:highlight w:val="yellow"/>
          <w:lang w:val="en-US"/>
        </w:rPr>
        <w:t>ed</w:t>
      </w:r>
      <w:proofErr w:type="spellEnd"/>
      <w:r w:rsidR="00560F0D" w:rsidRPr="00560F0D">
        <w:rPr>
          <w:rFonts w:ascii="Times New Roman" w:eastAsia="Times New Roman" w:hAnsi="Times New Roman" w:cs="Times New Roman"/>
          <w:sz w:val="24"/>
          <w:szCs w:val="24"/>
          <w:highlight w:val="yellow"/>
          <w:lang w:val="en-US"/>
        </w:rPr>
        <w:t xml:space="preserve"> </w:t>
      </w:r>
      <w:r w:rsidRPr="00560F0D">
        <w:rPr>
          <w:rFonts w:ascii="Times New Roman" w:eastAsia="Times New Roman" w:hAnsi="Times New Roman" w:cs="Times New Roman"/>
          <w:sz w:val="24"/>
          <w:szCs w:val="24"/>
          <w:highlight w:val="yellow"/>
          <w:lang w:val="en-US"/>
        </w:rPr>
        <w:t xml:space="preserve">as a factor that interferes with academic </w:t>
      </w:r>
      <w:proofErr w:type="spellStart"/>
      <w:r w:rsidRPr="00560F0D">
        <w:rPr>
          <w:rFonts w:ascii="Times New Roman" w:eastAsia="Times New Roman" w:hAnsi="Times New Roman" w:cs="Times New Roman"/>
          <w:sz w:val="24"/>
          <w:szCs w:val="24"/>
          <w:highlight w:val="yellow"/>
          <w:lang w:val="en-US"/>
        </w:rPr>
        <w:t>behavio</w:t>
      </w:r>
      <w:r w:rsidR="00560F0D" w:rsidRPr="00560F0D">
        <w:rPr>
          <w:rFonts w:ascii="Times New Roman" w:eastAsia="Times New Roman" w:hAnsi="Times New Roman" w:cs="Times New Roman"/>
          <w:sz w:val="24"/>
          <w:szCs w:val="24"/>
          <w:highlight w:val="yellow"/>
          <w:lang w:val="en-US"/>
        </w:rPr>
        <w:t>u</w:t>
      </w:r>
      <w:r w:rsidRPr="00560F0D">
        <w:rPr>
          <w:rFonts w:ascii="Times New Roman" w:eastAsia="Times New Roman" w:hAnsi="Times New Roman" w:cs="Times New Roman"/>
          <w:sz w:val="24"/>
          <w:szCs w:val="24"/>
          <w:highlight w:val="yellow"/>
          <w:lang w:val="en-US"/>
        </w:rPr>
        <w:t>rs</w:t>
      </w:r>
      <w:proofErr w:type="spellEnd"/>
      <w:r w:rsidRPr="00560F0D">
        <w:rPr>
          <w:rFonts w:ascii="Times New Roman" w:eastAsia="Times New Roman" w:hAnsi="Times New Roman" w:cs="Times New Roman"/>
          <w:sz w:val="24"/>
          <w:szCs w:val="24"/>
          <w:highlight w:val="yellow"/>
          <w:lang w:val="en-US"/>
        </w:rPr>
        <w:t xml:space="preserve"> and therefore becomes a legitimate focus for</w:t>
      </w:r>
      <w:r w:rsidRPr="00EC33FB">
        <w:rPr>
          <w:rFonts w:ascii="Times New Roman" w:eastAsia="Times New Roman" w:hAnsi="Times New Roman" w:cs="Times New Roman"/>
          <w:sz w:val="24"/>
          <w:szCs w:val="24"/>
          <w:lang w:val="en-US"/>
        </w:rPr>
        <w:t xml:space="preserve"> academic support and institutional design (Frazier et al., 2019).</w:t>
      </w:r>
    </w:p>
    <w:p w:rsidR="00EC33FB" w:rsidRPr="00EC33FB" w:rsidRDefault="00EC33FB" w:rsidP="004B35E5">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EC33FB">
        <w:rPr>
          <w:rFonts w:ascii="Times New Roman" w:eastAsia="Times New Roman" w:hAnsi="Times New Roman" w:cs="Times New Roman"/>
          <w:b/>
          <w:bCs/>
          <w:sz w:val="27"/>
          <w:szCs w:val="27"/>
          <w:lang w:val="en-US"/>
        </w:rPr>
        <w:t>5.4. Burnout and emotional exhaustion as academically consequential states</w:t>
      </w:r>
    </w:p>
    <w:p w:rsidR="00EC33FB" w:rsidRPr="00EC33FB" w:rsidRDefault="00EC33FB" w:rsidP="004B35E5">
      <w:pPr>
        <w:spacing w:before="100" w:beforeAutospacing="1" w:after="100" w:afterAutospacing="1" w:line="240" w:lineRule="auto"/>
        <w:jc w:val="both"/>
        <w:rPr>
          <w:rFonts w:ascii="Times New Roman" w:eastAsia="Times New Roman" w:hAnsi="Times New Roman" w:cs="Times New Roman"/>
          <w:sz w:val="24"/>
          <w:szCs w:val="24"/>
          <w:lang w:val="en-US"/>
        </w:rPr>
      </w:pPr>
      <w:r w:rsidRPr="00EC33FB">
        <w:rPr>
          <w:rFonts w:ascii="Times New Roman" w:eastAsia="Times New Roman" w:hAnsi="Times New Roman" w:cs="Times New Roman"/>
          <w:sz w:val="24"/>
          <w:szCs w:val="24"/>
          <w:lang w:val="en-US"/>
        </w:rPr>
        <w:t xml:space="preserve">Burnout has become central to understanding how sustained academic demands translate into both diminished well-being and weakened academic outcomes. In academic settings, burnout </w:t>
      </w:r>
      <w:r w:rsidRPr="00560F0D">
        <w:rPr>
          <w:rFonts w:ascii="Times New Roman" w:eastAsia="Times New Roman" w:hAnsi="Times New Roman" w:cs="Times New Roman"/>
          <w:sz w:val="24"/>
          <w:szCs w:val="24"/>
          <w:highlight w:val="yellow"/>
          <w:lang w:val="en-US"/>
        </w:rPr>
        <w:t xml:space="preserve">typically </w:t>
      </w:r>
      <w:proofErr w:type="spellStart"/>
      <w:r w:rsidR="00560F0D" w:rsidRPr="00560F0D">
        <w:rPr>
          <w:rFonts w:ascii="Times New Roman" w:eastAsia="Times New Roman" w:hAnsi="Times New Roman" w:cs="Times New Roman"/>
          <w:sz w:val="24"/>
          <w:szCs w:val="24"/>
          <w:highlight w:val="yellow"/>
          <w:lang w:val="en-US"/>
        </w:rPr>
        <w:t>emphasi</w:t>
      </w:r>
      <w:r w:rsidR="00560F0D" w:rsidRPr="00560F0D">
        <w:rPr>
          <w:rFonts w:ascii="Times New Roman" w:eastAsia="Times New Roman" w:hAnsi="Times New Roman" w:cs="Times New Roman"/>
          <w:sz w:val="24"/>
          <w:szCs w:val="24"/>
          <w:highlight w:val="yellow"/>
          <w:lang w:val="en-US"/>
        </w:rPr>
        <w:t>s</w:t>
      </w:r>
      <w:r w:rsidR="00560F0D" w:rsidRPr="00560F0D">
        <w:rPr>
          <w:rFonts w:ascii="Times New Roman" w:eastAsia="Times New Roman" w:hAnsi="Times New Roman" w:cs="Times New Roman"/>
          <w:sz w:val="24"/>
          <w:szCs w:val="24"/>
          <w:highlight w:val="yellow"/>
          <w:lang w:val="en-US"/>
        </w:rPr>
        <w:t>es</w:t>
      </w:r>
      <w:proofErr w:type="spellEnd"/>
      <w:r w:rsidR="00560F0D" w:rsidRPr="00560F0D">
        <w:rPr>
          <w:rFonts w:ascii="Times New Roman" w:eastAsia="Times New Roman" w:hAnsi="Times New Roman" w:cs="Times New Roman"/>
          <w:sz w:val="24"/>
          <w:szCs w:val="24"/>
          <w:highlight w:val="yellow"/>
          <w:lang w:val="en-US"/>
        </w:rPr>
        <w:t xml:space="preserve"> </w:t>
      </w:r>
      <w:r w:rsidRPr="00560F0D">
        <w:rPr>
          <w:rFonts w:ascii="Times New Roman" w:eastAsia="Times New Roman" w:hAnsi="Times New Roman" w:cs="Times New Roman"/>
          <w:sz w:val="24"/>
          <w:szCs w:val="24"/>
          <w:highlight w:val="yellow"/>
          <w:lang w:val="en-US"/>
        </w:rPr>
        <w:t>exhaustion</w:t>
      </w:r>
      <w:r w:rsidRPr="00EC33FB">
        <w:rPr>
          <w:rFonts w:ascii="Times New Roman" w:eastAsia="Times New Roman" w:hAnsi="Times New Roman" w:cs="Times New Roman"/>
          <w:sz w:val="24"/>
          <w:szCs w:val="24"/>
          <w:lang w:val="en-US"/>
        </w:rPr>
        <w:t>, disengagement or cynicism toward studies, and reduced perceived academic efficacy. A large-scale meta-analysis indicates that burnout is negatively associated with academic achievement, suggesting that exhaustion and reduced academic efficacy have measurable consequences for grades and performance outcomes across student populations (Madigan &amp; Curran, 2021). This evidence is especially important because it positions burnout not merely as a subjective complaint but as a state with demonstrable academic correlates (Madigan &amp; Curran, 2021).</w:t>
      </w:r>
    </w:p>
    <w:p w:rsidR="00EC33FB" w:rsidRPr="00EC33FB" w:rsidRDefault="00EC33FB" w:rsidP="004B35E5">
      <w:pPr>
        <w:spacing w:before="100" w:beforeAutospacing="1" w:after="100" w:afterAutospacing="1" w:line="240" w:lineRule="auto"/>
        <w:jc w:val="both"/>
        <w:rPr>
          <w:rFonts w:ascii="Times New Roman" w:eastAsia="Times New Roman" w:hAnsi="Times New Roman" w:cs="Times New Roman"/>
          <w:sz w:val="24"/>
          <w:szCs w:val="24"/>
          <w:lang w:val="en-US"/>
        </w:rPr>
      </w:pPr>
      <w:r w:rsidRPr="00EC33FB">
        <w:rPr>
          <w:rFonts w:ascii="Times New Roman" w:eastAsia="Times New Roman" w:hAnsi="Times New Roman" w:cs="Times New Roman"/>
          <w:sz w:val="24"/>
          <w:szCs w:val="24"/>
          <w:lang w:val="en-US"/>
        </w:rPr>
        <w:t>At the same time, emerging longitudinal work suggests that the relationship between burnout and achievement may be reciprocal under certain conditions. Puah et al. (2024) reported evidence consistent with reciprocal effects between GPA and burnout over time, with the possibility that achievement trajectories can shape later burnout risk and that burnout can also affect subsequent academic outcomes. This challenges the simplistic assumption that high achievement is uniformly protective; in some contexts, maintaining performance under chronic strain may increase burnout risk, especially if students lack recovery time or adaptive coping resources (Puah et al., 2024). Taken together, the burnout literature implies that universities should monitor not only academically struggling students but also those who sustain high performance at psychological cost, and should treat burnout prevention as a component of academic success strategies (Madigan &amp; Curran, 2021; Puah et al., 2024).</w:t>
      </w:r>
    </w:p>
    <w:p w:rsidR="00EC33FB" w:rsidRDefault="00EC33FB" w:rsidP="004B35E5">
      <w:pPr>
        <w:pStyle w:val="Heading2"/>
        <w:jc w:val="both"/>
      </w:pPr>
    </w:p>
    <w:p w:rsidR="00EC33FB" w:rsidRPr="00EC33FB" w:rsidRDefault="00EC33FB" w:rsidP="004B35E5">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r w:rsidRPr="00EC33FB">
        <w:rPr>
          <w:rFonts w:ascii="Times New Roman" w:eastAsia="Times New Roman" w:hAnsi="Times New Roman" w:cs="Times New Roman"/>
          <w:b/>
          <w:bCs/>
          <w:sz w:val="36"/>
          <w:szCs w:val="36"/>
          <w:lang w:val="en-US"/>
        </w:rPr>
        <w:t>6. Mechanisms linking mental health to academic outcomes</w:t>
      </w:r>
    </w:p>
    <w:p w:rsidR="00EC33FB" w:rsidRPr="00EC33FB" w:rsidRDefault="00EC33FB" w:rsidP="004B35E5">
      <w:pPr>
        <w:spacing w:before="100" w:beforeAutospacing="1" w:after="100" w:afterAutospacing="1" w:line="240" w:lineRule="auto"/>
        <w:jc w:val="both"/>
        <w:rPr>
          <w:rFonts w:ascii="Times New Roman" w:eastAsia="Times New Roman" w:hAnsi="Times New Roman" w:cs="Times New Roman"/>
          <w:sz w:val="24"/>
          <w:szCs w:val="24"/>
          <w:lang w:val="en-US"/>
        </w:rPr>
      </w:pPr>
      <w:r w:rsidRPr="00EC33FB">
        <w:rPr>
          <w:rFonts w:ascii="Times New Roman" w:eastAsia="Times New Roman" w:hAnsi="Times New Roman" w:cs="Times New Roman"/>
          <w:sz w:val="24"/>
          <w:szCs w:val="24"/>
          <w:lang w:val="en-US"/>
        </w:rPr>
        <w:t xml:space="preserve">Understanding </w:t>
      </w:r>
      <w:r w:rsidRPr="00EC33FB">
        <w:rPr>
          <w:rFonts w:ascii="Times New Roman" w:eastAsia="Times New Roman" w:hAnsi="Times New Roman" w:cs="Times New Roman"/>
          <w:i/>
          <w:iCs/>
          <w:sz w:val="24"/>
          <w:szCs w:val="24"/>
          <w:lang w:val="en-US"/>
        </w:rPr>
        <w:t>how</w:t>
      </w:r>
      <w:r w:rsidRPr="00EC33FB">
        <w:rPr>
          <w:rFonts w:ascii="Times New Roman" w:eastAsia="Times New Roman" w:hAnsi="Times New Roman" w:cs="Times New Roman"/>
          <w:sz w:val="24"/>
          <w:szCs w:val="24"/>
          <w:lang w:val="en-US"/>
        </w:rPr>
        <w:t xml:space="preserve"> mental health shapes academic outcomes requires moving beyond simple correlations and examining the pathways through which symptoms influence learning, performance, and persistence. In university settings, mental health difficulties rarely affect grades “directly.” Instead, they operate through interconnected cognitive, motivational, </w:t>
      </w:r>
      <w:proofErr w:type="spellStart"/>
      <w:r w:rsidRPr="00EC33FB">
        <w:rPr>
          <w:rFonts w:ascii="Times New Roman" w:eastAsia="Times New Roman" w:hAnsi="Times New Roman" w:cs="Times New Roman"/>
          <w:sz w:val="24"/>
          <w:szCs w:val="24"/>
          <w:lang w:val="en-US"/>
        </w:rPr>
        <w:t>behavio</w:t>
      </w:r>
      <w:r w:rsidR="00560F0D">
        <w:rPr>
          <w:rFonts w:ascii="Times New Roman" w:eastAsia="Times New Roman" w:hAnsi="Times New Roman" w:cs="Times New Roman"/>
          <w:sz w:val="24"/>
          <w:szCs w:val="24"/>
          <w:lang w:val="en-US"/>
        </w:rPr>
        <w:t>u</w:t>
      </w:r>
      <w:r w:rsidRPr="00EC33FB">
        <w:rPr>
          <w:rFonts w:ascii="Times New Roman" w:eastAsia="Times New Roman" w:hAnsi="Times New Roman" w:cs="Times New Roman"/>
          <w:sz w:val="24"/>
          <w:szCs w:val="24"/>
          <w:lang w:val="en-US"/>
        </w:rPr>
        <w:t>ral</w:t>
      </w:r>
      <w:proofErr w:type="spellEnd"/>
      <w:r w:rsidRPr="00EC33FB">
        <w:rPr>
          <w:rFonts w:ascii="Times New Roman" w:eastAsia="Times New Roman" w:hAnsi="Times New Roman" w:cs="Times New Roman"/>
          <w:sz w:val="24"/>
          <w:szCs w:val="24"/>
          <w:lang w:val="en-US"/>
        </w:rPr>
        <w:t>, and social mechanisms that determine whether students can consistently engage in coursework, learn efficiently, and perform under evaluative demands. These mechanisms are also dynamic across time: students may experience short spikes of distress around examinations that impair performance acutely, while chronic distress can gradually erode engagement and academic identity, producing longer-term academic risks. Importantly, different mental health experiences may activate different pathways. Depressive symptoms may primarily reduce energy and motivation, anxiety may compromise attentional control and test-time performance, and stress-related distress may disrupt routines and recovery, indirectly reducing learning capacity.</w:t>
      </w:r>
    </w:p>
    <w:p w:rsidR="00EC33FB" w:rsidRPr="00EC33FB" w:rsidRDefault="00EC33FB" w:rsidP="004B35E5">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EC33FB">
        <w:rPr>
          <w:rFonts w:ascii="Times New Roman" w:eastAsia="Times New Roman" w:hAnsi="Times New Roman" w:cs="Times New Roman"/>
          <w:b/>
          <w:bCs/>
          <w:sz w:val="27"/>
          <w:szCs w:val="27"/>
          <w:lang w:val="en-US"/>
        </w:rPr>
        <w:t>6.1. Cognitive pathways: attention, working memory, and learning efficiency</w:t>
      </w:r>
    </w:p>
    <w:p w:rsidR="00EC33FB" w:rsidRPr="00EC33FB" w:rsidRDefault="00EC33FB" w:rsidP="004B35E5">
      <w:pPr>
        <w:spacing w:before="100" w:beforeAutospacing="1" w:after="100" w:afterAutospacing="1" w:line="240" w:lineRule="auto"/>
        <w:jc w:val="both"/>
        <w:rPr>
          <w:rFonts w:ascii="Times New Roman" w:eastAsia="Times New Roman" w:hAnsi="Times New Roman" w:cs="Times New Roman"/>
          <w:sz w:val="24"/>
          <w:szCs w:val="24"/>
          <w:lang w:val="en-US"/>
        </w:rPr>
      </w:pPr>
      <w:r w:rsidRPr="00EC33FB">
        <w:rPr>
          <w:rFonts w:ascii="Times New Roman" w:eastAsia="Times New Roman" w:hAnsi="Times New Roman" w:cs="Times New Roman"/>
          <w:sz w:val="24"/>
          <w:szCs w:val="24"/>
          <w:lang w:val="en-US"/>
        </w:rPr>
        <w:t xml:space="preserve">A central mechanism linking mental health to academic outcomes is cognitive interference. Academic work depends heavily on sustained attention, working memory, and the ability to encode, consolidate, and retrieve information. Distress can compromise these functions by narrowing attentional focus, increasing intrusive thoughts, and reducing mental flexibility. For students, this may present as difficulty concentrating in lectures, needing </w:t>
      </w:r>
      <w:r w:rsidR="00560F0D">
        <w:rPr>
          <w:rFonts w:ascii="Times New Roman" w:eastAsia="Times New Roman" w:hAnsi="Times New Roman" w:cs="Times New Roman"/>
          <w:sz w:val="24"/>
          <w:szCs w:val="24"/>
          <w:lang w:val="en-US"/>
        </w:rPr>
        <w:t xml:space="preserve">a </w:t>
      </w:r>
      <w:r w:rsidRPr="00EC33FB">
        <w:rPr>
          <w:rFonts w:ascii="Times New Roman" w:eastAsia="Times New Roman" w:hAnsi="Times New Roman" w:cs="Times New Roman"/>
          <w:sz w:val="24"/>
          <w:szCs w:val="24"/>
          <w:lang w:val="en-US"/>
        </w:rPr>
        <w:t>longer time to read and retain information, or experiencing “blanking” during tests. When such cognitive inefficiencies persist, students may spend more time studying for the same learning return, increasing fatigue and reinforcing a cycle of stress and reduced efficacy. Even when students remain motivated, impaired cognitive functioning can lead to poorer performance because learning becomes less efficient and exam-time retrieval becomes less reliable.</w:t>
      </w:r>
    </w:p>
    <w:p w:rsidR="00EC33FB" w:rsidRPr="00EC33FB" w:rsidRDefault="00EC33FB" w:rsidP="004B35E5">
      <w:pPr>
        <w:spacing w:before="100" w:beforeAutospacing="1" w:after="100" w:afterAutospacing="1" w:line="240" w:lineRule="auto"/>
        <w:jc w:val="both"/>
        <w:rPr>
          <w:rFonts w:ascii="Times New Roman" w:eastAsia="Times New Roman" w:hAnsi="Times New Roman" w:cs="Times New Roman"/>
          <w:sz w:val="24"/>
          <w:szCs w:val="24"/>
          <w:lang w:val="en-US"/>
        </w:rPr>
      </w:pPr>
      <w:r w:rsidRPr="00EC33FB">
        <w:rPr>
          <w:rFonts w:ascii="Times New Roman" w:eastAsia="Times New Roman" w:hAnsi="Times New Roman" w:cs="Times New Roman"/>
          <w:sz w:val="24"/>
          <w:szCs w:val="24"/>
          <w:lang w:val="en-US"/>
        </w:rPr>
        <w:t>In real-world university contexts, cognitive symptoms often emerge alongside disrupted daily routines and heightened uncertainty, conditions that can amplify attentional instability. During the COVID-19 period, students frequently reported concentration difficulties and challenges maintaining academic focus amid stressors and changing learning conditions (Son et al., 2020; Wang et al., 2020). These reports are consistent with the broader idea that mental health strain can reduce the cognitive capacity available for learning tasks, particularly when students face competing demands and diminished environmental structure.</w:t>
      </w:r>
    </w:p>
    <w:p w:rsidR="00EC33FB" w:rsidRPr="00EC33FB" w:rsidRDefault="00EC33FB" w:rsidP="004B35E5">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EC33FB">
        <w:rPr>
          <w:rFonts w:ascii="Times New Roman" w:eastAsia="Times New Roman" w:hAnsi="Times New Roman" w:cs="Times New Roman"/>
          <w:b/>
          <w:bCs/>
          <w:sz w:val="27"/>
          <w:szCs w:val="27"/>
          <w:lang w:val="en-US"/>
        </w:rPr>
        <w:t>6.2. Motivation, self-regulation, and academic self-efficacy</w:t>
      </w:r>
    </w:p>
    <w:p w:rsidR="00EC33FB" w:rsidRPr="00EC33FB" w:rsidRDefault="00EC33FB" w:rsidP="004B35E5">
      <w:pPr>
        <w:spacing w:before="100" w:beforeAutospacing="1" w:after="100" w:afterAutospacing="1" w:line="240" w:lineRule="auto"/>
        <w:jc w:val="both"/>
        <w:rPr>
          <w:rFonts w:ascii="Times New Roman" w:eastAsia="Times New Roman" w:hAnsi="Times New Roman" w:cs="Times New Roman"/>
          <w:sz w:val="24"/>
          <w:szCs w:val="24"/>
          <w:lang w:val="en-US"/>
        </w:rPr>
      </w:pPr>
      <w:r w:rsidRPr="00EC33FB">
        <w:rPr>
          <w:rFonts w:ascii="Times New Roman" w:eastAsia="Times New Roman" w:hAnsi="Times New Roman" w:cs="Times New Roman"/>
          <w:sz w:val="24"/>
          <w:szCs w:val="24"/>
          <w:lang w:val="en-US"/>
        </w:rPr>
        <w:t xml:space="preserve">Mental health also affects academic outcomes through motivation and self-regulatory functioning. University learning requires sustained goal pursuit: planning study schedules, persisting through challenging material, delaying distractions, and responding adaptively to feedback. Distress can weaken these processes in several ways. First, it can reduce perceived control and academic self-efficacy, making tasks feel unmanageable and increasing avoidance. Second, it can diminish reward sensitivity and interest, reducing the intrinsic </w:t>
      </w:r>
      <w:r w:rsidRPr="00EC33FB">
        <w:rPr>
          <w:rFonts w:ascii="Times New Roman" w:eastAsia="Times New Roman" w:hAnsi="Times New Roman" w:cs="Times New Roman"/>
          <w:sz w:val="24"/>
          <w:szCs w:val="24"/>
          <w:lang w:val="en-US"/>
        </w:rPr>
        <w:lastRenderedPageBreak/>
        <w:t>motivation that supports deep learning. Third, it can impair executive processes such as planning and task initiation, leading to procrastination and last-minute studying patterns that reduce comprehension and increase exam stress.</w:t>
      </w:r>
    </w:p>
    <w:p w:rsidR="00EC33FB" w:rsidRPr="00EC33FB" w:rsidRDefault="00EC33FB" w:rsidP="004B35E5">
      <w:pPr>
        <w:spacing w:before="100" w:beforeAutospacing="1" w:after="100" w:afterAutospacing="1" w:line="240" w:lineRule="auto"/>
        <w:jc w:val="both"/>
        <w:rPr>
          <w:rFonts w:ascii="Times New Roman" w:eastAsia="Times New Roman" w:hAnsi="Times New Roman" w:cs="Times New Roman"/>
          <w:sz w:val="24"/>
          <w:szCs w:val="24"/>
          <w:lang w:val="en-US"/>
        </w:rPr>
      </w:pPr>
      <w:r w:rsidRPr="00EC33FB">
        <w:rPr>
          <w:rFonts w:ascii="Times New Roman" w:eastAsia="Times New Roman" w:hAnsi="Times New Roman" w:cs="Times New Roman"/>
          <w:sz w:val="24"/>
          <w:szCs w:val="24"/>
          <w:lang w:val="en-US"/>
        </w:rPr>
        <w:t>Evidence from pandemic-era research illustrates how these motivational and regulatory processes relate to mental health symptoms in students. For example, depression and emotional exhaustion have been linked with academic self-efficacy and satisfaction with studies, suggesting that distressed students may not only feel worse emotionally but may also lose confidence in their ability to meet academic demands, which can undermine engagement and performance over time (Carranza Esteban et al., 2022). In practical terms, a student who feels exhausted and ineffective is more likely to disengage from learning opportunities, avoid seeking help, and interpret setbacks as evidence of inability rather than as a normal part of skill development. These motivational shifts can translate into lower academic achievement even when students have adequate intellectual ability.</w:t>
      </w:r>
    </w:p>
    <w:p w:rsidR="00EC33FB" w:rsidRPr="00560F0D" w:rsidRDefault="00EC33FB" w:rsidP="004B35E5">
      <w:pPr>
        <w:spacing w:before="100" w:beforeAutospacing="1" w:after="100" w:afterAutospacing="1" w:line="240" w:lineRule="auto"/>
        <w:jc w:val="both"/>
        <w:outlineLvl w:val="2"/>
        <w:rPr>
          <w:rFonts w:ascii="Times New Roman" w:eastAsia="Times New Roman" w:hAnsi="Times New Roman" w:cs="Times New Roman"/>
          <w:b/>
          <w:bCs/>
          <w:sz w:val="27"/>
          <w:szCs w:val="27"/>
          <w:highlight w:val="yellow"/>
          <w:lang w:val="en-US"/>
        </w:rPr>
      </w:pPr>
      <w:r w:rsidRPr="00EC33FB">
        <w:rPr>
          <w:rFonts w:ascii="Times New Roman" w:eastAsia="Times New Roman" w:hAnsi="Times New Roman" w:cs="Times New Roman"/>
          <w:b/>
          <w:bCs/>
          <w:sz w:val="27"/>
          <w:szCs w:val="27"/>
          <w:lang w:val="en-US"/>
        </w:rPr>
        <w:t xml:space="preserve">6.3. Health </w:t>
      </w:r>
      <w:proofErr w:type="spellStart"/>
      <w:r w:rsidRPr="00560F0D">
        <w:rPr>
          <w:rFonts w:ascii="Times New Roman" w:eastAsia="Times New Roman" w:hAnsi="Times New Roman" w:cs="Times New Roman"/>
          <w:b/>
          <w:bCs/>
          <w:sz w:val="27"/>
          <w:szCs w:val="27"/>
          <w:highlight w:val="yellow"/>
          <w:lang w:val="en-US"/>
        </w:rPr>
        <w:t>behavio</w:t>
      </w:r>
      <w:r w:rsidR="00560F0D" w:rsidRPr="00560F0D">
        <w:rPr>
          <w:rFonts w:ascii="Times New Roman" w:eastAsia="Times New Roman" w:hAnsi="Times New Roman" w:cs="Times New Roman"/>
          <w:b/>
          <w:bCs/>
          <w:sz w:val="27"/>
          <w:szCs w:val="27"/>
          <w:highlight w:val="yellow"/>
          <w:lang w:val="en-US"/>
        </w:rPr>
        <w:t>u</w:t>
      </w:r>
      <w:r w:rsidRPr="00560F0D">
        <w:rPr>
          <w:rFonts w:ascii="Times New Roman" w:eastAsia="Times New Roman" w:hAnsi="Times New Roman" w:cs="Times New Roman"/>
          <w:b/>
          <w:bCs/>
          <w:sz w:val="27"/>
          <w:szCs w:val="27"/>
          <w:highlight w:val="yellow"/>
          <w:lang w:val="en-US"/>
        </w:rPr>
        <w:t>rs</w:t>
      </w:r>
      <w:proofErr w:type="spellEnd"/>
      <w:r w:rsidRPr="00560F0D">
        <w:rPr>
          <w:rFonts w:ascii="Times New Roman" w:eastAsia="Times New Roman" w:hAnsi="Times New Roman" w:cs="Times New Roman"/>
          <w:b/>
          <w:bCs/>
          <w:sz w:val="27"/>
          <w:szCs w:val="27"/>
          <w:highlight w:val="yellow"/>
          <w:lang w:val="en-US"/>
        </w:rPr>
        <w:t xml:space="preserve"> and routine stability: sleep, energy, and attendance</w:t>
      </w:r>
    </w:p>
    <w:p w:rsidR="00EC33FB" w:rsidRPr="00EC33FB" w:rsidRDefault="00EC33FB" w:rsidP="004B35E5">
      <w:pPr>
        <w:spacing w:before="100" w:beforeAutospacing="1" w:after="100" w:afterAutospacing="1" w:line="240" w:lineRule="auto"/>
        <w:jc w:val="both"/>
        <w:rPr>
          <w:rFonts w:ascii="Times New Roman" w:eastAsia="Times New Roman" w:hAnsi="Times New Roman" w:cs="Times New Roman"/>
          <w:sz w:val="24"/>
          <w:szCs w:val="24"/>
          <w:lang w:val="en-US"/>
        </w:rPr>
      </w:pPr>
      <w:r w:rsidRPr="00560F0D">
        <w:rPr>
          <w:rFonts w:ascii="Times New Roman" w:eastAsia="Times New Roman" w:hAnsi="Times New Roman" w:cs="Times New Roman"/>
          <w:sz w:val="24"/>
          <w:szCs w:val="24"/>
          <w:highlight w:val="yellow"/>
          <w:lang w:val="en-US"/>
        </w:rPr>
        <w:t xml:space="preserve">A third major pathway involves health </w:t>
      </w:r>
      <w:proofErr w:type="spellStart"/>
      <w:r w:rsidRPr="00560F0D">
        <w:rPr>
          <w:rFonts w:ascii="Times New Roman" w:eastAsia="Times New Roman" w:hAnsi="Times New Roman" w:cs="Times New Roman"/>
          <w:sz w:val="24"/>
          <w:szCs w:val="24"/>
          <w:highlight w:val="yellow"/>
          <w:lang w:val="en-US"/>
        </w:rPr>
        <w:t>behavio</w:t>
      </w:r>
      <w:r w:rsidR="00560F0D" w:rsidRPr="00560F0D">
        <w:rPr>
          <w:rFonts w:ascii="Times New Roman" w:eastAsia="Times New Roman" w:hAnsi="Times New Roman" w:cs="Times New Roman"/>
          <w:sz w:val="24"/>
          <w:szCs w:val="24"/>
          <w:highlight w:val="yellow"/>
          <w:lang w:val="en-US"/>
        </w:rPr>
        <w:t>u</w:t>
      </w:r>
      <w:r w:rsidRPr="00560F0D">
        <w:rPr>
          <w:rFonts w:ascii="Times New Roman" w:eastAsia="Times New Roman" w:hAnsi="Times New Roman" w:cs="Times New Roman"/>
          <w:sz w:val="24"/>
          <w:szCs w:val="24"/>
          <w:highlight w:val="yellow"/>
          <w:lang w:val="en-US"/>
        </w:rPr>
        <w:t>rs</w:t>
      </w:r>
      <w:proofErr w:type="spellEnd"/>
      <w:r w:rsidRPr="00560F0D">
        <w:rPr>
          <w:rFonts w:ascii="Times New Roman" w:eastAsia="Times New Roman" w:hAnsi="Times New Roman" w:cs="Times New Roman"/>
          <w:sz w:val="24"/>
          <w:szCs w:val="24"/>
          <w:highlight w:val="yellow"/>
          <w:lang w:val="en-US"/>
        </w:rPr>
        <w:t xml:space="preserve"> and daily</w:t>
      </w:r>
      <w:r w:rsidRPr="00EC33FB">
        <w:rPr>
          <w:rFonts w:ascii="Times New Roman" w:eastAsia="Times New Roman" w:hAnsi="Times New Roman" w:cs="Times New Roman"/>
          <w:sz w:val="24"/>
          <w:szCs w:val="24"/>
          <w:lang w:val="en-US"/>
        </w:rPr>
        <w:t xml:space="preserve"> routine stability. Academic performance is strongly </w:t>
      </w:r>
      <w:r w:rsidRPr="00560F0D">
        <w:rPr>
          <w:rFonts w:ascii="Times New Roman" w:eastAsia="Times New Roman" w:hAnsi="Times New Roman" w:cs="Times New Roman"/>
          <w:sz w:val="24"/>
          <w:szCs w:val="24"/>
          <w:highlight w:val="yellow"/>
          <w:lang w:val="en-US"/>
        </w:rPr>
        <w:t>influenced by sleep quality, circadian r</w:t>
      </w:r>
      <w:r w:rsidRPr="00EC33FB">
        <w:rPr>
          <w:rFonts w:ascii="Times New Roman" w:eastAsia="Times New Roman" w:hAnsi="Times New Roman" w:cs="Times New Roman"/>
          <w:sz w:val="24"/>
          <w:szCs w:val="24"/>
          <w:lang w:val="en-US"/>
        </w:rPr>
        <w:t xml:space="preserve">egularity, nutrition, physical activity, and the ability to sustain energy across weeks of coursework. Mental health difficulties can disrupt </w:t>
      </w:r>
      <w:r w:rsidRPr="00560F0D">
        <w:rPr>
          <w:rFonts w:ascii="Times New Roman" w:eastAsia="Times New Roman" w:hAnsi="Times New Roman" w:cs="Times New Roman"/>
          <w:sz w:val="24"/>
          <w:szCs w:val="24"/>
          <w:highlight w:val="yellow"/>
          <w:lang w:val="en-US"/>
        </w:rPr>
        <w:t xml:space="preserve">these </w:t>
      </w:r>
      <w:proofErr w:type="spellStart"/>
      <w:r w:rsidRPr="00560F0D">
        <w:rPr>
          <w:rFonts w:ascii="Times New Roman" w:eastAsia="Times New Roman" w:hAnsi="Times New Roman" w:cs="Times New Roman"/>
          <w:sz w:val="24"/>
          <w:szCs w:val="24"/>
          <w:highlight w:val="yellow"/>
          <w:lang w:val="en-US"/>
        </w:rPr>
        <w:t>behavio</w:t>
      </w:r>
      <w:r w:rsidR="00560F0D" w:rsidRPr="00560F0D">
        <w:rPr>
          <w:rFonts w:ascii="Times New Roman" w:eastAsia="Times New Roman" w:hAnsi="Times New Roman" w:cs="Times New Roman"/>
          <w:sz w:val="24"/>
          <w:szCs w:val="24"/>
          <w:highlight w:val="yellow"/>
          <w:lang w:val="en-US"/>
        </w:rPr>
        <w:t>u</w:t>
      </w:r>
      <w:r w:rsidRPr="00560F0D">
        <w:rPr>
          <w:rFonts w:ascii="Times New Roman" w:eastAsia="Times New Roman" w:hAnsi="Times New Roman" w:cs="Times New Roman"/>
          <w:sz w:val="24"/>
          <w:szCs w:val="24"/>
          <w:highlight w:val="yellow"/>
          <w:lang w:val="en-US"/>
        </w:rPr>
        <w:t>rs</w:t>
      </w:r>
      <w:proofErr w:type="spellEnd"/>
      <w:r w:rsidRPr="00560F0D">
        <w:rPr>
          <w:rFonts w:ascii="Times New Roman" w:eastAsia="Times New Roman" w:hAnsi="Times New Roman" w:cs="Times New Roman"/>
          <w:sz w:val="24"/>
          <w:szCs w:val="24"/>
          <w:highlight w:val="yellow"/>
          <w:lang w:val="en-US"/>
        </w:rPr>
        <w:t>, and the</w:t>
      </w:r>
      <w:r w:rsidRPr="00EC33FB">
        <w:rPr>
          <w:rFonts w:ascii="Times New Roman" w:eastAsia="Times New Roman" w:hAnsi="Times New Roman" w:cs="Times New Roman"/>
          <w:sz w:val="24"/>
          <w:szCs w:val="24"/>
          <w:lang w:val="en-US"/>
        </w:rPr>
        <w:t xml:space="preserve"> resulting </w:t>
      </w:r>
      <w:proofErr w:type="spellStart"/>
      <w:r w:rsidRPr="00EC33FB">
        <w:rPr>
          <w:rFonts w:ascii="Times New Roman" w:eastAsia="Times New Roman" w:hAnsi="Times New Roman" w:cs="Times New Roman"/>
          <w:sz w:val="24"/>
          <w:szCs w:val="24"/>
          <w:lang w:val="en-US"/>
        </w:rPr>
        <w:t>behavio</w:t>
      </w:r>
      <w:r w:rsidR="00560F0D">
        <w:rPr>
          <w:rFonts w:ascii="Times New Roman" w:eastAsia="Times New Roman" w:hAnsi="Times New Roman" w:cs="Times New Roman"/>
          <w:sz w:val="24"/>
          <w:szCs w:val="24"/>
          <w:lang w:val="en-US"/>
        </w:rPr>
        <w:t>u</w:t>
      </w:r>
      <w:r w:rsidRPr="00EC33FB">
        <w:rPr>
          <w:rFonts w:ascii="Times New Roman" w:eastAsia="Times New Roman" w:hAnsi="Times New Roman" w:cs="Times New Roman"/>
          <w:sz w:val="24"/>
          <w:szCs w:val="24"/>
          <w:lang w:val="en-US"/>
        </w:rPr>
        <w:t>ral</w:t>
      </w:r>
      <w:proofErr w:type="spellEnd"/>
      <w:r w:rsidRPr="00EC33FB">
        <w:rPr>
          <w:rFonts w:ascii="Times New Roman" w:eastAsia="Times New Roman" w:hAnsi="Times New Roman" w:cs="Times New Roman"/>
          <w:sz w:val="24"/>
          <w:szCs w:val="24"/>
          <w:lang w:val="en-US"/>
        </w:rPr>
        <w:t xml:space="preserve"> changes can further impair cognition and motivation. Sleep disruption is particularly important because poor sleep reduces attention, working memory, and emotional regulation, increasing both academic error rates and the likelihood of avoidance coping. Distress can also contribute to irregular study routines, inconsistent class attendance, and reduced participation, limiting exposure to instruction and peer learning.</w:t>
      </w:r>
    </w:p>
    <w:p w:rsidR="00EC33FB" w:rsidRPr="00EC33FB" w:rsidRDefault="00EC33FB" w:rsidP="004B35E5">
      <w:pPr>
        <w:spacing w:before="100" w:beforeAutospacing="1" w:after="100" w:afterAutospacing="1" w:line="240" w:lineRule="auto"/>
        <w:jc w:val="both"/>
        <w:rPr>
          <w:rFonts w:ascii="Times New Roman" w:eastAsia="Times New Roman" w:hAnsi="Times New Roman" w:cs="Times New Roman"/>
          <w:sz w:val="24"/>
          <w:szCs w:val="24"/>
          <w:lang w:val="en-US"/>
        </w:rPr>
      </w:pPr>
      <w:r w:rsidRPr="00EC33FB">
        <w:rPr>
          <w:rFonts w:ascii="Times New Roman" w:eastAsia="Times New Roman" w:hAnsi="Times New Roman" w:cs="Times New Roman"/>
          <w:sz w:val="24"/>
          <w:szCs w:val="24"/>
          <w:lang w:val="en-US"/>
        </w:rPr>
        <w:t>The COVID-19 period offers a clear illustration of how disruptions in routine can co-occur with mental health strain and academic concerns. Students reported difficulties maintaining routines, sleep disruption, and concentration problems alongside stress and anxiety, reflecting a combination of psychological burden and lifestyle instability that can plausibly degrade academic functioning (Son et al., 2020; Wang et al., 2020). While the pandemic context is unique, it highlights a general principle relevant to universities: when students’ daily structure and recovery opportunities collapse, academic performance is more likely to suffer, and mental health strain becomes more academically consequential.</w:t>
      </w:r>
    </w:p>
    <w:p w:rsidR="00EC33FB" w:rsidRPr="00EC33FB" w:rsidRDefault="00EC33FB" w:rsidP="004B35E5">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EC33FB">
        <w:rPr>
          <w:rFonts w:ascii="Times New Roman" w:eastAsia="Times New Roman" w:hAnsi="Times New Roman" w:cs="Times New Roman"/>
          <w:b/>
          <w:bCs/>
          <w:sz w:val="27"/>
          <w:szCs w:val="27"/>
          <w:lang w:val="en-US"/>
        </w:rPr>
        <w:t>6.4. Social belonging, peer context, and academic co-regulation</w:t>
      </w:r>
    </w:p>
    <w:p w:rsidR="00EC33FB" w:rsidRPr="00EC33FB" w:rsidRDefault="00EC33FB" w:rsidP="004B35E5">
      <w:pPr>
        <w:spacing w:before="100" w:beforeAutospacing="1" w:after="100" w:afterAutospacing="1" w:line="240" w:lineRule="auto"/>
        <w:jc w:val="both"/>
        <w:rPr>
          <w:rFonts w:ascii="Times New Roman" w:eastAsia="Times New Roman" w:hAnsi="Times New Roman" w:cs="Times New Roman"/>
          <w:sz w:val="24"/>
          <w:szCs w:val="24"/>
          <w:lang w:val="en-US"/>
        </w:rPr>
      </w:pPr>
      <w:r w:rsidRPr="00EC33FB">
        <w:rPr>
          <w:rFonts w:ascii="Times New Roman" w:eastAsia="Times New Roman" w:hAnsi="Times New Roman" w:cs="Times New Roman"/>
          <w:sz w:val="24"/>
          <w:szCs w:val="24"/>
          <w:lang w:val="en-US"/>
        </w:rPr>
        <w:t xml:space="preserve">Academic success in university is not purely individual; it is embedded in social systems that shape belonging, motivation, and access to informal learning support. Social belonging can protect academic functioning by increasing persistence, encouraging adaptive help-seeking, and providing emotional buffering during stress. Conversely, isolation, interpersonal conflict, or a sense of not fitting in can increase distress and reduce engagement, especially for students in transitional </w:t>
      </w:r>
      <w:r w:rsidRPr="00560F0D">
        <w:rPr>
          <w:rFonts w:ascii="Times New Roman" w:eastAsia="Times New Roman" w:hAnsi="Times New Roman" w:cs="Times New Roman"/>
          <w:sz w:val="24"/>
          <w:szCs w:val="24"/>
          <w:highlight w:val="yellow"/>
          <w:lang w:val="en-US"/>
        </w:rPr>
        <w:t xml:space="preserve">periods such as </w:t>
      </w:r>
      <w:r w:rsidR="00560F0D" w:rsidRPr="00560F0D">
        <w:rPr>
          <w:rFonts w:ascii="Times New Roman" w:eastAsia="Times New Roman" w:hAnsi="Times New Roman" w:cs="Times New Roman"/>
          <w:sz w:val="24"/>
          <w:szCs w:val="24"/>
          <w:highlight w:val="yellow"/>
          <w:lang w:val="en-US"/>
        </w:rPr>
        <w:t xml:space="preserve">the </w:t>
      </w:r>
      <w:r w:rsidRPr="00560F0D">
        <w:rPr>
          <w:rFonts w:ascii="Times New Roman" w:eastAsia="Times New Roman" w:hAnsi="Times New Roman" w:cs="Times New Roman"/>
          <w:sz w:val="24"/>
          <w:szCs w:val="24"/>
          <w:highlight w:val="yellow"/>
          <w:lang w:val="en-US"/>
        </w:rPr>
        <w:t>first year or during major life</w:t>
      </w:r>
      <w:r w:rsidRPr="00EC33FB">
        <w:rPr>
          <w:rFonts w:ascii="Times New Roman" w:eastAsia="Times New Roman" w:hAnsi="Times New Roman" w:cs="Times New Roman"/>
          <w:sz w:val="24"/>
          <w:szCs w:val="24"/>
          <w:lang w:val="en-US"/>
        </w:rPr>
        <w:t xml:space="preserve"> disruptions.</w:t>
      </w:r>
    </w:p>
    <w:p w:rsidR="00EC33FB" w:rsidRPr="00EC33FB" w:rsidRDefault="00EC33FB" w:rsidP="004B35E5">
      <w:pPr>
        <w:spacing w:before="100" w:beforeAutospacing="1" w:after="100" w:afterAutospacing="1" w:line="240" w:lineRule="auto"/>
        <w:jc w:val="both"/>
        <w:rPr>
          <w:rFonts w:ascii="Times New Roman" w:eastAsia="Times New Roman" w:hAnsi="Times New Roman" w:cs="Times New Roman"/>
          <w:sz w:val="24"/>
          <w:szCs w:val="24"/>
          <w:lang w:val="en-US"/>
        </w:rPr>
      </w:pPr>
      <w:r w:rsidRPr="00EC33FB">
        <w:rPr>
          <w:rFonts w:ascii="Times New Roman" w:eastAsia="Times New Roman" w:hAnsi="Times New Roman" w:cs="Times New Roman"/>
          <w:sz w:val="24"/>
          <w:szCs w:val="24"/>
          <w:lang w:val="en-US"/>
        </w:rPr>
        <w:t xml:space="preserve">Peer contexts may also influence academic and mental health outcomes through co-regulation and shared routines. Longitudinal evidence from roommate dyads suggests that depressive symptoms and academic outcomes can evolve within shared living environments, implying that the peer context can shape both well-being and academic functioning over time (Quinn et al., 2023). This perspective helps explain why students with similar symptom levels may </w:t>
      </w:r>
      <w:r w:rsidRPr="00EC33FB">
        <w:rPr>
          <w:rFonts w:ascii="Times New Roman" w:eastAsia="Times New Roman" w:hAnsi="Times New Roman" w:cs="Times New Roman"/>
          <w:sz w:val="24"/>
          <w:szCs w:val="24"/>
          <w:lang w:val="en-US"/>
        </w:rPr>
        <w:lastRenderedPageBreak/>
        <w:t xml:space="preserve">show different academic trajectories: supportive peer relationships </w:t>
      </w:r>
      <w:r w:rsidRPr="00560F0D">
        <w:rPr>
          <w:rFonts w:ascii="Times New Roman" w:eastAsia="Times New Roman" w:hAnsi="Times New Roman" w:cs="Times New Roman"/>
          <w:sz w:val="24"/>
          <w:szCs w:val="24"/>
          <w:highlight w:val="yellow"/>
          <w:lang w:val="en-US"/>
        </w:rPr>
        <w:t xml:space="preserve">can </w:t>
      </w:r>
      <w:proofErr w:type="spellStart"/>
      <w:r w:rsidR="00560F0D" w:rsidRPr="00560F0D">
        <w:rPr>
          <w:rFonts w:ascii="Times New Roman" w:eastAsia="Times New Roman" w:hAnsi="Times New Roman" w:cs="Times New Roman"/>
          <w:sz w:val="24"/>
          <w:szCs w:val="24"/>
          <w:highlight w:val="yellow"/>
          <w:lang w:val="en-US"/>
        </w:rPr>
        <w:t>stabili</w:t>
      </w:r>
      <w:r w:rsidR="00560F0D" w:rsidRPr="00560F0D">
        <w:rPr>
          <w:rFonts w:ascii="Times New Roman" w:eastAsia="Times New Roman" w:hAnsi="Times New Roman" w:cs="Times New Roman"/>
          <w:sz w:val="24"/>
          <w:szCs w:val="24"/>
          <w:highlight w:val="yellow"/>
          <w:lang w:val="en-US"/>
        </w:rPr>
        <w:t>s</w:t>
      </w:r>
      <w:r w:rsidR="00560F0D" w:rsidRPr="00560F0D">
        <w:rPr>
          <w:rFonts w:ascii="Times New Roman" w:eastAsia="Times New Roman" w:hAnsi="Times New Roman" w:cs="Times New Roman"/>
          <w:sz w:val="24"/>
          <w:szCs w:val="24"/>
          <w:highlight w:val="yellow"/>
          <w:lang w:val="en-US"/>
        </w:rPr>
        <w:t>e</w:t>
      </w:r>
      <w:proofErr w:type="spellEnd"/>
      <w:r w:rsidR="00560F0D" w:rsidRPr="00EC33FB">
        <w:rPr>
          <w:rFonts w:ascii="Times New Roman" w:eastAsia="Times New Roman" w:hAnsi="Times New Roman" w:cs="Times New Roman"/>
          <w:sz w:val="24"/>
          <w:szCs w:val="24"/>
          <w:lang w:val="en-US"/>
        </w:rPr>
        <w:t xml:space="preserve"> </w:t>
      </w:r>
      <w:r w:rsidRPr="00EC33FB">
        <w:rPr>
          <w:rFonts w:ascii="Times New Roman" w:eastAsia="Times New Roman" w:hAnsi="Times New Roman" w:cs="Times New Roman"/>
          <w:sz w:val="24"/>
          <w:szCs w:val="24"/>
          <w:lang w:val="en-US"/>
        </w:rPr>
        <w:t>routines and encourage adaptive coping, whereas stressful peer environments can amplify avoidance, disengagement, and emotional burden. Importantly, the implication for universities is not that peer contexts “cause” mental health problems, but that they are part of the ecosystem through which mental health translates into academic outcomes.</w:t>
      </w:r>
    </w:p>
    <w:p w:rsidR="00EC33FB" w:rsidRPr="00EC33FB" w:rsidRDefault="00EC33FB" w:rsidP="004B35E5">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EC33FB">
        <w:rPr>
          <w:rFonts w:ascii="Times New Roman" w:eastAsia="Times New Roman" w:hAnsi="Times New Roman" w:cs="Times New Roman"/>
          <w:b/>
          <w:bCs/>
          <w:sz w:val="27"/>
          <w:szCs w:val="27"/>
          <w:lang w:val="en-US"/>
        </w:rPr>
        <w:t>6.5. Integrating mechanisms across time: from short-term impairment to longer-term trajectory change</w:t>
      </w:r>
    </w:p>
    <w:p w:rsidR="00EC33FB" w:rsidRPr="00EC33FB" w:rsidRDefault="00EC33FB" w:rsidP="004B35E5">
      <w:pPr>
        <w:spacing w:before="100" w:beforeAutospacing="1" w:after="100" w:afterAutospacing="1" w:line="240" w:lineRule="auto"/>
        <w:jc w:val="both"/>
        <w:rPr>
          <w:rFonts w:ascii="Times New Roman" w:eastAsia="Times New Roman" w:hAnsi="Times New Roman" w:cs="Times New Roman"/>
          <w:sz w:val="24"/>
          <w:szCs w:val="24"/>
          <w:lang w:val="en-US"/>
        </w:rPr>
      </w:pPr>
      <w:r w:rsidRPr="00EC33FB">
        <w:rPr>
          <w:rFonts w:ascii="Times New Roman" w:eastAsia="Times New Roman" w:hAnsi="Times New Roman" w:cs="Times New Roman"/>
          <w:sz w:val="24"/>
          <w:szCs w:val="24"/>
          <w:lang w:val="en-US"/>
        </w:rPr>
        <w:t>These mechanisms rarely operate in isolation. Cognitive interference can increase study time demands and fatigue; reduced self-efficacy can increase avoidance; disrupted sleep can further impair cognition; and social withdrawal can remove sources of academic and emotional support. Over time, this interconnected system can produce a downward academic spiral in which distress and performance difficulties reinforce each other. Conversely, protective processes—stable routines, supportive peer contexts, and restored self-efficacy—can interrupt the cycle and restore academic functioning. Evidence from student experiences during major disruptions underscores how quickly these mechanisms can shift in response to changes in structure and support (Son et al., 2020; Wang et al., 2020), while longitudinal peer-based findings highlight that social environments can shape how symptoms translate into academic outcomes (Quinn et al., 2023). Understanding mechanisms therefore</w:t>
      </w:r>
      <w:r w:rsidR="00560F0D">
        <w:rPr>
          <w:rFonts w:ascii="Times New Roman" w:eastAsia="Times New Roman" w:hAnsi="Times New Roman" w:cs="Times New Roman"/>
          <w:sz w:val="24"/>
          <w:szCs w:val="24"/>
          <w:lang w:val="en-US"/>
        </w:rPr>
        <w:t>,</w:t>
      </w:r>
      <w:r w:rsidRPr="00EC33FB">
        <w:rPr>
          <w:rFonts w:ascii="Times New Roman" w:eastAsia="Times New Roman" w:hAnsi="Times New Roman" w:cs="Times New Roman"/>
          <w:sz w:val="24"/>
          <w:szCs w:val="24"/>
          <w:lang w:val="en-US"/>
        </w:rPr>
        <w:t xml:space="preserve"> supports more targeted interventions: rather than addressing “mental health” as a single construct, universities can intervene at leverage points such as academic self-efficacy, routine stability, and belonging to reduce the academic impact of distress (Carranza Esteban et al., 2022).</w:t>
      </w:r>
    </w:p>
    <w:p w:rsidR="00F23A61" w:rsidRDefault="00F23A61" w:rsidP="004B35E5">
      <w:pPr>
        <w:jc w:val="both"/>
      </w:pPr>
    </w:p>
    <w:p w:rsidR="00EC33FB" w:rsidRPr="00EC33FB" w:rsidRDefault="00EC33FB" w:rsidP="004B35E5">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r w:rsidRPr="00EC33FB">
        <w:rPr>
          <w:rFonts w:ascii="Times New Roman" w:eastAsia="Times New Roman" w:hAnsi="Times New Roman" w:cs="Times New Roman"/>
          <w:b/>
          <w:bCs/>
          <w:sz w:val="36"/>
          <w:szCs w:val="36"/>
          <w:lang w:val="en-US"/>
        </w:rPr>
        <w:t>7. Mediators and moderators of the mental health–achievement association</w:t>
      </w:r>
    </w:p>
    <w:p w:rsidR="00EC33FB" w:rsidRPr="00EC33FB" w:rsidRDefault="00EC33FB" w:rsidP="004B35E5">
      <w:pPr>
        <w:spacing w:before="100" w:beforeAutospacing="1" w:after="100" w:afterAutospacing="1" w:line="240" w:lineRule="auto"/>
        <w:jc w:val="both"/>
        <w:rPr>
          <w:rFonts w:ascii="Times New Roman" w:eastAsia="Times New Roman" w:hAnsi="Times New Roman" w:cs="Times New Roman"/>
          <w:sz w:val="24"/>
          <w:szCs w:val="24"/>
          <w:lang w:val="en-US"/>
        </w:rPr>
      </w:pPr>
      <w:r w:rsidRPr="00EC33FB">
        <w:rPr>
          <w:rFonts w:ascii="Times New Roman" w:eastAsia="Times New Roman" w:hAnsi="Times New Roman" w:cs="Times New Roman"/>
          <w:sz w:val="24"/>
          <w:szCs w:val="24"/>
          <w:lang w:val="en-US"/>
        </w:rPr>
        <w:t xml:space="preserve">Associations between mental health and academic achievement in university students are rarely uniform. The same level of depressive symptoms, anxiety, or stress can correspond to very different academic outcomes depending on the student’s coping resources, beliefs about competence, social environment, and institutional context. For this reason, contemporary research </w:t>
      </w:r>
      <w:r w:rsidRPr="00560F0D">
        <w:rPr>
          <w:rFonts w:ascii="Times New Roman" w:eastAsia="Times New Roman" w:hAnsi="Times New Roman" w:cs="Times New Roman"/>
          <w:sz w:val="24"/>
          <w:szCs w:val="24"/>
          <w:highlight w:val="yellow"/>
          <w:lang w:val="en-US"/>
        </w:rPr>
        <w:t xml:space="preserve">increasingly </w:t>
      </w:r>
      <w:proofErr w:type="spellStart"/>
      <w:r w:rsidR="00560F0D" w:rsidRPr="00560F0D">
        <w:rPr>
          <w:rFonts w:ascii="Times New Roman" w:eastAsia="Times New Roman" w:hAnsi="Times New Roman" w:cs="Times New Roman"/>
          <w:sz w:val="24"/>
          <w:szCs w:val="24"/>
          <w:highlight w:val="yellow"/>
          <w:lang w:val="en-US"/>
        </w:rPr>
        <w:t>emphasi</w:t>
      </w:r>
      <w:r w:rsidR="00560F0D" w:rsidRPr="00560F0D">
        <w:rPr>
          <w:rFonts w:ascii="Times New Roman" w:eastAsia="Times New Roman" w:hAnsi="Times New Roman" w:cs="Times New Roman"/>
          <w:sz w:val="24"/>
          <w:szCs w:val="24"/>
          <w:highlight w:val="yellow"/>
          <w:lang w:val="en-US"/>
        </w:rPr>
        <w:t>s</w:t>
      </w:r>
      <w:r w:rsidR="00560F0D" w:rsidRPr="00560F0D">
        <w:rPr>
          <w:rFonts w:ascii="Times New Roman" w:eastAsia="Times New Roman" w:hAnsi="Times New Roman" w:cs="Times New Roman"/>
          <w:sz w:val="24"/>
          <w:szCs w:val="24"/>
          <w:highlight w:val="yellow"/>
          <w:lang w:val="en-US"/>
        </w:rPr>
        <w:t>es</w:t>
      </w:r>
      <w:proofErr w:type="spellEnd"/>
      <w:r w:rsidR="00560F0D" w:rsidRPr="00560F0D">
        <w:rPr>
          <w:rFonts w:ascii="Times New Roman" w:eastAsia="Times New Roman" w:hAnsi="Times New Roman" w:cs="Times New Roman"/>
          <w:sz w:val="24"/>
          <w:szCs w:val="24"/>
          <w:highlight w:val="yellow"/>
          <w:lang w:val="en-US"/>
        </w:rPr>
        <w:t xml:space="preserve"> </w:t>
      </w:r>
      <w:r w:rsidRPr="00560F0D">
        <w:rPr>
          <w:rFonts w:ascii="Times New Roman" w:eastAsia="Times New Roman" w:hAnsi="Times New Roman" w:cs="Times New Roman"/>
          <w:i/>
          <w:iCs/>
          <w:sz w:val="24"/>
          <w:szCs w:val="24"/>
          <w:highlight w:val="yellow"/>
          <w:lang w:val="en-US"/>
        </w:rPr>
        <w:t>mediators</w:t>
      </w:r>
      <w:r w:rsidRPr="00560F0D">
        <w:rPr>
          <w:rFonts w:ascii="Times New Roman" w:eastAsia="Times New Roman" w:hAnsi="Times New Roman" w:cs="Times New Roman"/>
          <w:sz w:val="24"/>
          <w:szCs w:val="24"/>
          <w:highlight w:val="yellow"/>
          <w:lang w:val="en-US"/>
        </w:rPr>
        <w:t>—pro</w:t>
      </w:r>
      <w:r w:rsidRPr="00EC33FB">
        <w:rPr>
          <w:rFonts w:ascii="Times New Roman" w:eastAsia="Times New Roman" w:hAnsi="Times New Roman" w:cs="Times New Roman"/>
          <w:sz w:val="24"/>
          <w:szCs w:val="24"/>
          <w:lang w:val="en-US"/>
        </w:rPr>
        <w:t xml:space="preserve">cesses that help explain how mental health translates into academic outcomes—and </w:t>
      </w:r>
      <w:r w:rsidRPr="00EC33FB">
        <w:rPr>
          <w:rFonts w:ascii="Times New Roman" w:eastAsia="Times New Roman" w:hAnsi="Times New Roman" w:cs="Times New Roman"/>
          <w:i/>
          <w:iCs/>
          <w:sz w:val="24"/>
          <w:szCs w:val="24"/>
          <w:lang w:val="en-US"/>
        </w:rPr>
        <w:t>moderators</w:t>
      </w:r>
      <w:r w:rsidRPr="00EC33FB">
        <w:rPr>
          <w:rFonts w:ascii="Times New Roman" w:eastAsia="Times New Roman" w:hAnsi="Times New Roman" w:cs="Times New Roman"/>
          <w:sz w:val="24"/>
          <w:szCs w:val="24"/>
          <w:lang w:val="en-US"/>
        </w:rPr>
        <w:t>—factors that change the strength or direction of the association. Understanding these mechanisms is crucial for moving from descriptive evidence (“mental health matters”) to actionable insight (“for whom, how, and under what conditions does it matter most?”). It also helps explain why some students maintain high grades while experiencing significant distress, whereas others show rapid academic decline following comparatively modest symptom elevations.</w:t>
      </w:r>
    </w:p>
    <w:p w:rsidR="00EC33FB" w:rsidRPr="00EC33FB" w:rsidRDefault="00EC33FB" w:rsidP="004B35E5">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EC33FB">
        <w:rPr>
          <w:rFonts w:ascii="Times New Roman" w:eastAsia="Times New Roman" w:hAnsi="Times New Roman" w:cs="Times New Roman"/>
          <w:b/>
          <w:bCs/>
          <w:sz w:val="27"/>
          <w:szCs w:val="27"/>
          <w:lang w:val="en-US"/>
        </w:rPr>
        <w:t>7.1. Self-efficacy, academic self-concept, and engagement as mediating processes</w:t>
      </w:r>
    </w:p>
    <w:p w:rsidR="00EC33FB" w:rsidRPr="00EC33FB" w:rsidRDefault="00EC33FB" w:rsidP="004B35E5">
      <w:pPr>
        <w:spacing w:before="100" w:beforeAutospacing="1" w:after="100" w:afterAutospacing="1" w:line="240" w:lineRule="auto"/>
        <w:jc w:val="both"/>
        <w:rPr>
          <w:rFonts w:ascii="Times New Roman" w:eastAsia="Times New Roman" w:hAnsi="Times New Roman" w:cs="Times New Roman"/>
          <w:sz w:val="24"/>
          <w:szCs w:val="24"/>
          <w:lang w:val="en-US"/>
        </w:rPr>
      </w:pPr>
      <w:r w:rsidRPr="00EC33FB">
        <w:rPr>
          <w:rFonts w:ascii="Times New Roman" w:eastAsia="Times New Roman" w:hAnsi="Times New Roman" w:cs="Times New Roman"/>
          <w:sz w:val="24"/>
          <w:szCs w:val="24"/>
          <w:lang w:val="en-US"/>
        </w:rPr>
        <w:t xml:space="preserve">A central mediating pathway involves students’ competence-related beliefs and their downstream effects on engagement. Academic self-efficacy influences whether students approach tasks with persistence and strategic problem-solving or with avoidance and disengagement. When mental health difficulties reduce perceived control or confidence, </w:t>
      </w:r>
      <w:r w:rsidRPr="00EC33FB">
        <w:rPr>
          <w:rFonts w:ascii="Times New Roman" w:eastAsia="Times New Roman" w:hAnsi="Times New Roman" w:cs="Times New Roman"/>
          <w:sz w:val="24"/>
          <w:szCs w:val="24"/>
          <w:lang w:val="en-US"/>
        </w:rPr>
        <w:lastRenderedPageBreak/>
        <w:t>students may disengage from challenging coursework, interpret setbacks catastrophically, and reduce help-seeking</w:t>
      </w:r>
      <w:r w:rsidR="00560F0D">
        <w:rPr>
          <w:rFonts w:ascii="Times New Roman" w:eastAsia="Times New Roman" w:hAnsi="Times New Roman" w:cs="Times New Roman"/>
          <w:sz w:val="24"/>
          <w:szCs w:val="24"/>
          <w:lang w:val="en-US"/>
        </w:rPr>
        <w:t xml:space="preserve"> </w:t>
      </w:r>
      <w:proofErr w:type="spellStart"/>
      <w:r w:rsidRPr="00EC33FB">
        <w:rPr>
          <w:rFonts w:ascii="Times New Roman" w:eastAsia="Times New Roman" w:hAnsi="Times New Roman" w:cs="Times New Roman"/>
          <w:sz w:val="24"/>
          <w:szCs w:val="24"/>
          <w:lang w:val="en-US"/>
        </w:rPr>
        <w:t>behavio</w:t>
      </w:r>
      <w:r w:rsidR="00560F0D">
        <w:rPr>
          <w:rFonts w:ascii="Times New Roman" w:eastAsia="Times New Roman" w:hAnsi="Times New Roman" w:cs="Times New Roman"/>
          <w:sz w:val="24"/>
          <w:szCs w:val="24"/>
          <w:lang w:val="en-US"/>
        </w:rPr>
        <w:t>u</w:t>
      </w:r>
      <w:r w:rsidRPr="00EC33FB">
        <w:rPr>
          <w:rFonts w:ascii="Times New Roman" w:eastAsia="Times New Roman" w:hAnsi="Times New Roman" w:cs="Times New Roman"/>
          <w:sz w:val="24"/>
          <w:szCs w:val="24"/>
          <w:lang w:val="en-US"/>
        </w:rPr>
        <w:t>rs</w:t>
      </w:r>
      <w:proofErr w:type="spellEnd"/>
      <w:r w:rsidRPr="00EC33FB">
        <w:rPr>
          <w:rFonts w:ascii="Times New Roman" w:eastAsia="Times New Roman" w:hAnsi="Times New Roman" w:cs="Times New Roman"/>
          <w:sz w:val="24"/>
          <w:szCs w:val="24"/>
          <w:lang w:val="en-US"/>
        </w:rPr>
        <w:t xml:space="preserve"> that can diminish learning quality and ultimately reduce grades. This pathway is particularly visible in research linking mental health symptoms to academic self-beliefs. For instance, evidence indicates that anxiety is associated with academic achievement partly through its relationship with academic self-concept, suggesting that anxious students’ beliefs about their academic capability may shape how anxiety affects performance outcomes (</w:t>
      </w:r>
      <w:proofErr w:type="spellStart"/>
      <w:r w:rsidRPr="00EC33FB">
        <w:rPr>
          <w:rFonts w:ascii="Times New Roman" w:eastAsia="Times New Roman" w:hAnsi="Times New Roman" w:cs="Times New Roman"/>
          <w:sz w:val="24"/>
          <w:szCs w:val="24"/>
          <w:lang w:val="en-US"/>
        </w:rPr>
        <w:t>Brumariu</w:t>
      </w:r>
      <w:proofErr w:type="spellEnd"/>
      <w:r w:rsidRPr="00EC33FB">
        <w:rPr>
          <w:rFonts w:ascii="Times New Roman" w:eastAsia="Times New Roman" w:hAnsi="Times New Roman" w:cs="Times New Roman"/>
          <w:sz w:val="24"/>
          <w:szCs w:val="24"/>
          <w:lang w:val="en-US"/>
        </w:rPr>
        <w:t xml:space="preserve"> et al., 2023). In other words, anxiety may be especially achievement-impairing when it erodes academic self-concept and encourages avoidance, whereas students with strong self-concept may be better able to sustain engagement despite anxious arousal.</w:t>
      </w:r>
    </w:p>
    <w:p w:rsidR="00EC33FB" w:rsidRPr="00EC33FB" w:rsidRDefault="00EC33FB" w:rsidP="004B35E5">
      <w:pPr>
        <w:spacing w:before="100" w:beforeAutospacing="1" w:after="100" w:afterAutospacing="1" w:line="240" w:lineRule="auto"/>
        <w:jc w:val="both"/>
        <w:rPr>
          <w:rFonts w:ascii="Times New Roman" w:eastAsia="Times New Roman" w:hAnsi="Times New Roman" w:cs="Times New Roman"/>
          <w:sz w:val="24"/>
          <w:szCs w:val="24"/>
          <w:lang w:val="en-US"/>
        </w:rPr>
      </w:pPr>
      <w:r w:rsidRPr="00EC33FB">
        <w:rPr>
          <w:rFonts w:ascii="Times New Roman" w:eastAsia="Times New Roman" w:hAnsi="Times New Roman" w:cs="Times New Roman"/>
          <w:sz w:val="24"/>
          <w:szCs w:val="24"/>
          <w:lang w:val="en-US"/>
        </w:rPr>
        <w:t xml:space="preserve">Relatedly, engagement is a proximal mechanism translating mental health into achievement. Engagement includes attendance, active participation, sustained study time, and deeper learning strategies. Mental health symptoms can reduce engagement by increasing fatigue, avoidance, or cognitive overload, and engagement decline may precede visible grade reductions. In this sense, engagement can function as an early “bridge” between distress and later performance. Although many </w:t>
      </w:r>
      <w:r w:rsidRPr="00560F0D">
        <w:rPr>
          <w:rFonts w:ascii="Times New Roman" w:eastAsia="Times New Roman" w:hAnsi="Times New Roman" w:cs="Times New Roman"/>
          <w:sz w:val="24"/>
          <w:szCs w:val="24"/>
          <w:highlight w:val="yellow"/>
          <w:lang w:val="en-US"/>
        </w:rPr>
        <w:t xml:space="preserve">studies </w:t>
      </w:r>
      <w:proofErr w:type="spellStart"/>
      <w:r w:rsidR="00560F0D" w:rsidRPr="00560F0D">
        <w:rPr>
          <w:rFonts w:ascii="Times New Roman" w:eastAsia="Times New Roman" w:hAnsi="Times New Roman" w:cs="Times New Roman"/>
          <w:sz w:val="24"/>
          <w:szCs w:val="24"/>
          <w:highlight w:val="yellow"/>
          <w:lang w:val="en-US"/>
        </w:rPr>
        <w:t>emphasi</w:t>
      </w:r>
      <w:r w:rsidR="00560F0D" w:rsidRPr="00560F0D">
        <w:rPr>
          <w:rFonts w:ascii="Times New Roman" w:eastAsia="Times New Roman" w:hAnsi="Times New Roman" w:cs="Times New Roman"/>
          <w:sz w:val="24"/>
          <w:szCs w:val="24"/>
          <w:highlight w:val="yellow"/>
          <w:lang w:val="en-US"/>
        </w:rPr>
        <w:t>s</w:t>
      </w:r>
      <w:r w:rsidR="00560F0D" w:rsidRPr="00560F0D">
        <w:rPr>
          <w:rFonts w:ascii="Times New Roman" w:eastAsia="Times New Roman" w:hAnsi="Times New Roman" w:cs="Times New Roman"/>
          <w:sz w:val="24"/>
          <w:szCs w:val="24"/>
          <w:highlight w:val="yellow"/>
          <w:lang w:val="en-US"/>
        </w:rPr>
        <w:t>e</w:t>
      </w:r>
      <w:proofErr w:type="spellEnd"/>
      <w:r w:rsidR="00560F0D" w:rsidRPr="00560F0D">
        <w:rPr>
          <w:rFonts w:ascii="Times New Roman" w:eastAsia="Times New Roman" w:hAnsi="Times New Roman" w:cs="Times New Roman"/>
          <w:sz w:val="24"/>
          <w:szCs w:val="24"/>
          <w:highlight w:val="yellow"/>
          <w:lang w:val="en-US"/>
        </w:rPr>
        <w:t xml:space="preserve"> </w:t>
      </w:r>
      <w:r w:rsidRPr="00560F0D">
        <w:rPr>
          <w:rFonts w:ascii="Times New Roman" w:eastAsia="Times New Roman" w:hAnsi="Times New Roman" w:cs="Times New Roman"/>
          <w:sz w:val="24"/>
          <w:szCs w:val="24"/>
          <w:highlight w:val="yellow"/>
          <w:lang w:val="en-US"/>
        </w:rPr>
        <w:t>GPA as an</w:t>
      </w:r>
      <w:r w:rsidRPr="00EC33FB">
        <w:rPr>
          <w:rFonts w:ascii="Times New Roman" w:eastAsia="Times New Roman" w:hAnsi="Times New Roman" w:cs="Times New Roman"/>
          <w:sz w:val="24"/>
          <w:szCs w:val="24"/>
          <w:lang w:val="en-US"/>
        </w:rPr>
        <w:t xml:space="preserve"> outcome, the mediating role of engagement is especially important for intervention design because engagement is behaviorally tractable: universities can promote engagement through supportive pedagogy, learning communities, structured academic advising, and early alert systems that respond to disengagement patterns before grades deteriorate.</w:t>
      </w:r>
    </w:p>
    <w:p w:rsidR="00EC33FB" w:rsidRPr="00EC33FB" w:rsidRDefault="00EC33FB" w:rsidP="004B35E5">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EC33FB">
        <w:rPr>
          <w:rFonts w:ascii="Times New Roman" w:eastAsia="Times New Roman" w:hAnsi="Times New Roman" w:cs="Times New Roman"/>
          <w:b/>
          <w:bCs/>
          <w:sz w:val="27"/>
          <w:szCs w:val="27"/>
          <w:lang w:val="en-US"/>
        </w:rPr>
        <w:t>7.2. Mindfulness and emotion regulation as protective mediators</w:t>
      </w:r>
    </w:p>
    <w:p w:rsidR="00EC33FB" w:rsidRPr="00EC33FB" w:rsidRDefault="00EC33FB" w:rsidP="004B35E5">
      <w:pPr>
        <w:spacing w:before="100" w:beforeAutospacing="1" w:after="100" w:afterAutospacing="1" w:line="240" w:lineRule="auto"/>
        <w:jc w:val="both"/>
        <w:rPr>
          <w:rFonts w:ascii="Times New Roman" w:eastAsia="Times New Roman" w:hAnsi="Times New Roman" w:cs="Times New Roman"/>
          <w:sz w:val="24"/>
          <w:szCs w:val="24"/>
          <w:lang w:val="en-US"/>
        </w:rPr>
      </w:pPr>
      <w:r w:rsidRPr="00EC33FB">
        <w:rPr>
          <w:rFonts w:ascii="Times New Roman" w:eastAsia="Times New Roman" w:hAnsi="Times New Roman" w:cs="Times New Roman"/>
          <w:sz w:val="24"/>
          <w:szCs w:val="24"/>
          <w:lang w:val="en-US"/>
        </w:rPr>
        <w:t xml:space="preserve">Mindfulness and emotion regulation capacities are </w:t>
      </w:r>
      <w:r w:rsidRPr="00560F0D">
        <w:rPr>
          <w:rFonts w:ascii="Times New Roman" w:eastAsia="Times New Roman" w:hAnsi="Times New Roman" w:cs="Times New Roman"/>
          <w:sz w:val="24"/>
          <w:szCs w:val="24"/>
          <w:highlight w:val="yellow"/>
          <w:lang w:val="en-US"/>
        </w:rPr>
        <w:t xml:space="preserve">often </w:t>
      </w:r>
      <w:proofErr w:type="spellStart"/>
      <w:r w:rsidR="00560F0D" w:rsidRPr="00560F0D">
        <w:rPr>
          <w:rFonts w:ascii="Times New Roman" w:eastAsia="Times New Roman" w:hAnsi="Times New Roman" w:cs="Times New Roman"/>
          <w:sz w:val="24"/>
          <w:szCs w:val="24"/>
          <w:highlight w:val="yellow"/>
          <w:lang w:val="en-US"/>
        </w:rPr>
        <w:t>conceptuali</w:t>
      </w:r>
      <w:r w:rsidR="00560F0D" w:rsidRPr="00560F0D">
        <w:rPr>
          <w:rFonts w:ascii="Times New Roman" w:eastAsia="Times New Roman" w:hAnsi="Times New Roman" w:cs="Times New Roman"/>
          <w:sz w:val="24"/>
          <w:szCs w:val="24"/>
          <w:highlight w:val="yellow"/>
          <w:lang w:val="en-US"/>
        </w:rPr>
        <w:t>s</w:t>
      </w:r>
      <w:r w:rsidR="00560F0D" w:rsidRPr="00560F0D">
        <w:rPr>
          <w:rFonts w:ascii="Times New Roman" w:eastAsia="Times New Roman" w:hAnsi="Times New Roman" w:cs="Times New Roman"/>
          <w:sz w:val="24"/>
          <w:szCs w:val="24"/>
          <w:highlight w:val="yellow"/>
          <w:lang w:val="en-US"/>
        </w:rPr>
        <w:t>ed</w:t>
      </w:r>
      <w:proofErr w:type="spellEnd"/>
      <w:r w:rsidR="00560F0D" w:rsidRPr="00560F0D">
        <w:rPr>
          <w:rFonts w:ascii="Times New Roman" w:eastAsia="Times New Roman" w:hAnsi="Times New Roman" w:cs="Times New Roman"/>
          <w:sz w:val="24"/>
          <w:szCs w:val="24"/>
          <w:highlight w:val="yellow"/>
          <w:lang w:val="en-US"/>
        </w:rPr>
        <w:t xml:space="preserve"> </w:t>
      </w:r>
      <w:r w:rsidRPr="00560F0D">
        <w:rPr>
          <w:rFonts w:ascii="Times New Roman" w:eastAsia="Times New Roman" w:hAnsi="Times New Roman" w:cs="Times New Roman"/>
          <w:sz w:val="24"/>
          <w:szCs w:val="24"/>
          <w:highlight w:val="yellow"/>
          <w:lang w:val="en-US"/>
        </w:rPr>
        <w:t>as</w:t>
      </w:r>
      <w:r w:rsidRPr="00EC33FB">
        <w:rPr>
          <w:rFonts w:ascii="Times New Roman" w:eastAsia="Times New Roman" w:hAnsi="Times New Roman" w:cs="Times New Roman"/>
          <w:sz w:val="24"/>
          <w:szCs w:val="24"/>
          <w:lang w:val="en-US"/>
        </w:rPr>
        <w:t xml:space="preserve"> protective factors that reduce the academic impact of distress. Mindfulness-based meditation research suggests that mindfulness training can reduce stress and anxiety in college students, thereby potentially supporting academic functioning indirectly (Bamber &amp; Schneider, 2016). The importance of this evidence lies not only in symptom reduction but also in the implied mechanisms: mindfulness practices may improve attentional control, reduce rumination, and increase tolerance for evaluative discomfort, all </w:t>
      </w:r>
      <w:r w:rsidRPr="00560F0D">
        <w:rPr>
          <w:rFonts w:ascii="Times New Roman" w:eastAsia="Times New Roman" w:hAnsi="Times New Roman" w:cs="Times New Roman"/>
          <w:sz w:val="24"/>
          <w:szCs w:val="24"/>
          <w:highlight w:val="yellow"/>
          <w:lang w:val="en-US"/>
        </w:rPr>
        <w:t xml:space="preserve">of which can </w:t>
      </w:r>
      <w:proofErr w:type="spellStart"/>
      <w:r w:rsidR="00560F0D" w:rsidRPr="00560F0D">
        <w:rPr>
          <w:rFonts w:ascii="Times New Roman" w:eastAsia="Times New Roman" w:hAnsi="Times New Roman" w:cs="Times New Roman"/>
          <w:sz w:val="24"/>
          <w:szCs w:val="24"/>
          <w:highlight w:val="yellow"/>
          <w:lang w:val="en-US"/>
        </w:rPr>
        <w:t>stabili</w:t>
      </w:r>
      <w:r w:rsidR="00560F0D" w:rsidRPr="00560F0D">
        <w:rPr>
          <w:rFonts w:ascii="Times New Roman" w:eastAsia="Times New Roman" w:hAnsi="Times New Roman" w:cs="Times New Roman"/>
          <w:sz w:val="24"/>
          <w:szCs w:val="24"/>
          <w:highlight w:val="yellow"/>
          <w:lang w:val="en-US"/>
        </w:rPr>
        <w:t>s</w:t>
      </w:r>
      <w:r w:rsidR="00560F0D" w:rsidRPr="00560F0D">
        <w:rPr>
          <w:rFonts w:ascii="Times New Roman" w:eastAsia="Times New Roman" w:hAnsi="Times New Roman" w:cs="Times New Roman"/>
          <w:sz w:val="24"/>
          <w:szCs w:val="24"/>
          <w:highlight w:val="yellow"/>
          <w:lang w:val="en-US"/>
        </w:rPr>
        <w:t>e</w:t>
      </w:r>
      <w:proofErr w:type="spellEnd"/>
      <w:r w:rsidR="00560F0D" w:rsidRPr="00560F0D">
        <w:rPr>
          <w:rFonts w:ascii="Times New Roman" w:eastAsia="Times New Roman" w:hAnsi="Times New Roman" w:cs="Times New Roman"/>
          <w:sz w:val="24"/>
          <w:szCs w:val="24"/>
          <w:highlight w:val="yellow"/>
          <w:lang w:val="en-US"/>
        </w:rPr>
        <w:t xml:space="preserve"> </w:t>
      </w:r>
      <w:r w:rsidRPr="00560F0D">
        <w:rPr>
          <w:rFonts w:ascii="Times New Roman" w:eastAsia="Times New Roman" w:hAnsi="Times New Roman" w:cs="Times New Roman"/>
          <w:sz w:val="24"/>
          <w:szCs w:val="24"/>
          <w:highlight w:val="yellow"/>
          <w:lang w:val="en-US"/>
        </w:rPr>
        <w:t>academic</w:t>
      </w:r>
      <w:r w:rsidRPr="00EC33FB">
        <w:rPr>
          <w:rFonts w:ascii="Times New Roman" w:eastAsia="Times New Roman" w:hAnsi="Times New Roman" w:cs="Times New Roman"/>
          <w:sz w:val="24"/>
          <w:szCs w:val="24"/>
          <w:lang w:val="en-US"/>
        </w:rPr>
        <w:t xml:space="preserve"> performance under pressure. At the same time, mindfulness may operate as a mediator by improving daily self-regulation routines and reducing reactive avoidance, supporting more consistent academic </w:t>
      </w:r>
      <w:proofErr w:type="spellStart"/>
      <w:r w:rsidRPr="00EC33FB">
        <w:rPr>
          <w:rFonts w:ascii="Times New Roman" w:eastAsia="Times New Roman" w:hAnsi="Times New Roman" w:cs="Times New Roman"/>
          <w:sz w:val="24"/>
          <w:szCs w:val="24"/>
          <w:lang w:val="en-US"/>
        </w:rPr>
        <w:t>behavio</w:t>
      </w:r>
      <w:r w:rsidR="00560F0D">
        <w:rPr>
          <w:rFonts w:ascii="Times New Roman" w:eastAsia="Times New Roman" w:hAnsi="Times New Roman" w:cs="Times New Roman"/>
          <w:sz w:val="24"/>
          <w:szCs w:val="24"/>
          <w:lang w:val="en-US"/>
        </w:rPr>
        <w:t>u</w:t>
      </w:r>
      <w:r w:rsidRPr="00EC33FB">
        <w:rPr>
          <w:rFonts w:ascii="Times New Roman" w:eastAsia="Times New Roman" w:hAnsi="Times New Roman" w:cs="Times New Roman"/>
          <w:sz w:val="24"/>
          <w:szCs w:val="24"/>
          <w:lang w:val="en-US"/>
        </w:rPr>
        <w:t>r</w:t>
      </w:r>
      <w:proofErr w:type="spellEnd"/>
      <w:r w:rsidRPr="00EC33FB">
        <w:rPr>
          <w:rFonts w:ascii="Times New Roman" w:eastAsia="Times New Roman" w:hAnsi="Times New Roman" w:cs="Times New Roman"/>
          <w:sz w:val="24"/>
          <w:szCs w:val="24"/>
          <w:lang w:val="en-US"/>
        </w:rPr>
        <w:t xml:space="preserve"> even when stressors remain present.</w:t>
      </w:r>
    </w:p>
    <w:p w:rsidR="00EC33FB" w:rsidRPr="00EC33FB" w:rsidRDefault="00EC33FB" w:rsidP="004B35E5">
      <w:pPr>
        <w:spacing w:before="100" w:beforeAutospacing="1" w:after="100" w:afterAutospacing="1" w:line="240" w:lineRule="auto"/>
        <w:jc w:val="both"/>
        <w:rPr>
          <w:rFonts w:ascii="Times New Roman" w:eastAsia="Times New Roman" w:hAnsi="Times New Roman" w:cs="Times New Roman"/>
          <w:sz w:val="24"/>
          <w:szCs w:val="24"/>
          <w:lang w:val="en-US"/>
        </w:rPr>
      </w:pPr>
      <w:r w:rsidRPr="00EC33FB">
        <w:rPr>
          <w:rFonts w:ascii="Times New Roman" w:eastAsia="Times New Roman" w:hAnsi="Times New Roman" w:cs="Times New Roman"/>
          <w:sz w:val="24"/>
          <w:szCs w:val="24"/>
          <w:lang w:val="en-US"/>
        </w:rPr>
        <w:t>More recent work has extended this framing by explicitly linking mindfulness to academic achievement through stress reduction and cognitive functioning. For example, research mode</w:t>
      </w:r>
      <w:r w:rsidR="00560F0D">
        <w:rPr>
          <w:rFonts w:ascii="Times New Roman" w:eastAsia="Times New Roman" w:hAnsi="Times New Roman" w:cs="Times New Roman"/>
          <w:sz w:val="24"/>
          <w:szCs w:val="24"/>
          <w:lang w:val="en-US"/>
        </w:rPr>
        <w:t>l</w:t>
      </w:r>
      <w:r w:rsidRPr="00EC33FB">
        <w:rPr>
          <w:rFonts w:ascii="Times New Roman" w:eastAsia="Times New Roman" w:hAnsi="Times New Roman" w:cs="Times New Roman"/>
          <w:sz w:val="24"/>
          <w:szCs w:val="24"/>
          <w:lang w:val="en-US"/>
        </w:rPr>
        <w:t>ling mindfulness in relation to cognitive functioning and academic achievement suggests that perceived stress can mediate these links, implying that students with higher mindfulness may experience less stress reactivity, which supports cognitive efficiency and achievement outcomes (McBride &amp; Greeson, 2023). This is particularly relevant in universities because stress is often unavoidable; thus, interventions that reduce stress reactivity and improve emotional regulation may yield academic benefits even without eliminating academic demands.</w:t>
      </w:r>
    </w:p>
    <w:p w:rsidR="00EC33FB" w:rsidRPr="00EC33FB" w:rsidRDefault="00EC33FB" w:rsidP="004B35E5">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EC33FB">
        <w:rPr>
          <w:rFonts w:ascii="Times New Roman" w:eastAsia="Times New Roman" w:hAnsi="Times New Roman" w:cs="Times New Roman"/>
          <w:b/>
          <w:bCs/>
          <w:sz w:val="27"/>
          <w:szCs w:val="27"/>
          <w:lang w:val="en-US"/>
        </w:rPr>
        <w:t>7.3. Sociodemographic and contextual moderators</w:t>
      </w:r>
    </w:p>
    <w:p w:rsidR="00EC33FB" w:rsidRPr="00EC33FB" w:rsidRDefault="00EC33FB" w:rsidP="004B35E5">
      <w:pPr>
        <w:spacing w:before="100" w:beforeAutospacing="1" w:after="100" w:afterAutospacing="1" w:line="240" w:lineRule="auto"/>
        <w:jc w:val="both"/>
        <w:rPr>
          <w:rFonts w:ascii="Times New Roman" w:eastAsia="Times New Roman" w:hAnsi="Times New Roman" w:cs="Times New Roman"/>
          <w:sz w:val="24"/>
          <w:szCs w:val="24"/>
          <w:lang w:val="en-US"/>
        </w:rPr>
      </w:pPr>
      <w:r w:rsidRPr="00EC33FB">
        <w:rPr>
          <w:rFonts w:ascii="Times New Roman" w:eastAsia="Times New Roman" w:hAnsi="Times New Roman" w:cs="Times New Roman"/>
          <w:sz w:val="24"/>
          <w:szCs w:val="24"/>
          <w:lang w:val="en-US"/>
        </w:rPr>
        <w:t xml:space="preserve">Moderators help explain why the mental health–achievement link varies across student subgroups and institutional contexts. Sociodemographic factors, including gender, can shape both symptom expression and academic consequences. Longitudinal cohort evidence </w:t>
      </w:r>
      <w:r w:rsidRPr="00EC33FB">
        <w:rPr>
          <w:rFonts w:ascii="Times New Roman" w:eastAsia="Times New Roman" w:hAnsi="Times New Roman" w:cs="Times New Roman"/>
          <w:sz w:val="24"/>
          <w:szCs w:val="24"/>
          <w:lang w:val="en-US"/>
        </w:rPr>
        <w:lastRenderedPageBreak/>
        <w:t>indicates that the relationship between anxiety and academic performance may differ by gender, highlighting the need to avoid one-size-fits-all assumptions about how symptoms translate into achievement outcomes (</w:t>
      </w:r>
      <w:proofErr w:type="spellStart"/>
      <w:r w:rsidRPr="00EC33FB">
        <w:rPr>
          <w:rFonts w:ascii="Times New Roman" w:eastAsia="Times New Roman" w:hAnsi="Times New Roman" w:cs="Times New Roman"/>
          <w:sz w:val="24"/>
          <w:szCs w:val="24"/>
          <w:lang w:val="en-US"/>
        </w:rPr>
        <w:t>Awadalla</w:t>
      </w:r>
      <w:proofErr w:type="spellEnd"/>
      <w:r w:rsidRPr="00EC33FB">
        <w:rPr>
          <w:rFonts w:ascii="Times New Roman" w:eastAsia="Times New Roman" w:hAnsi="Times New Roman" w:cs="Times New Roman"/>
          <w:sz w:val="24"/>
          <w:szCs w:val="24"/>
          <w:lang w:val="en-US"/>
        </w:rPr>
        <w:t xml:space="preserve"> et al., 2020). Gendered norms around help-seeking, emotional disclosure, and expectations for academic performance may alter whether symptoms lead to avoidance or whether students maintain performance at the cost of elevated distress. Financial stress and family responsibilities can similarly moderate effects by reducing the “buffer” students have for coping; students with fewer resources may experience a sharper academic impact from the same symptom burden because they have less flexibility to reduce workload, seek paid tutoring, or take time to recover.</w:t>
      </w:r>
    </w:p>
    <w:p w:rsidR="00EC33FB" w:rsidRPr="00EC33FB" w:rsidRDefault="00EC33FB" w:rsidP="004B35E5">
      <w:pPr>
        <w:spacing w:before="100" w:beforeAutospacing="1" w:after="100" w:afterAutospacing="1" w:line="240" w:lineRule="auto"/>
        <w:jc w:val="both"/>
        <w:rPr>
          <w:rFonts w:ascii="Times New Roman" w:eastAsia="Times New Roman" w:hAnsi="Times New Roman" w:cs="Times New Roman"/>
          <w:sz w:val="24"/>
          <w:szCs w:val="24"/>
          <w:lang w:val="en-US"/>
        </w:rPr>
      </w:pPr>
      <w:r w:rsidRPr="00EC33FB">
        <w:rPr>
          <w:rFonts w:ascii="Times New Roman" w:eastAsia="Times New Roman" w:hAnsi="Times New Roman" w:cs="Times New Roman"/>
          <w:sz w:val="24"/>
          <w:szCs w:val="24"/>
          <w:lang w:val="en-US"/>
        </w:rPr>
        <w:t xml:space="preserve">Institutional context also functions as a moderator. Universities differ in workload intensity, assessment structures, academic support availability, and the extent to which mental health accommodations are accessible </w:t>
      </w:r>
      <w:r w:rsidRPr="00560F0D">
        <w:rPr>
          <w:rFonts w:ascii="Times New Roman" w:eastAsia="Times New Roman" w:hAnsi="Times New Roman" w:cs="Times New Roman"/>
          <w:sz w:val="24"/>
          <w:szCs w:val="24"/>
          <w:highlight w:val="yellow"/>
          <w:lang w:val="en-US"/>
        </w:rPr>
        <w:t>and non-</w:t>
      </w:r>
      <w:proofErr w:type="spellStart"/>
      <w:r w:rsidR="00560F0D" w:rsidRPr="00560F0D">
        <w:rPr>
          <w:rFonts w:ascii="Times New Roman" w:eastAsia="Times New Roman" w:hAnsi="Times New Roman" w:cs="Times New Roman"/>
          <w:sz w:val="24"/>
          <w:szCs w:val="24"/>
          <w:highlight w:val="yellow"/>
          <w:lang w:val="en-US"/>
        </w:rPr>
        <w:t>stigmati</w:t>
      </w:r>
      <w:r w:rsidR="00560F0D" w:rsidRPr="00560F0D">
        <w:rPr>
          <w:rFonts w:ascii="Times New Roman" w:eastAsia="Times New Roman" w:hAnsi="Times New Roman" w:cs="Times New Roman"/>
          <w:sz w:val="24"/>
          <w:szCs w:val="24"/>
          <w:highlight w:val="yellow"/>
          <w:lang w:val="en-US"/>
        </w:rPr>
        <w:t>s</w:t>
      </w:r>
      <w:r w:rsidR="00560F0D" w:rsidRPr="00560F0D">
        <w:rPr>
          <w:rFonts w:ascii="Times New Roman" w:eastAsia="Times New Roman" w:hAnsi="Times New Roman" w:cs="Times New Roman"/>
          <w:sz w:val="24"/>
          <w:szCs w:val="24"/>
          <w:highlight w:val="yellow"/>
          <w:lang w:val="en-US"/>
        </w:rPr>
        <w:t>ing</w:t>
      </w:r>
      <w:proofErr w:type="spellEnd"/>
      <w:r w:rsidRPr="00560F0D">
        <w:rPr>
          <w:rFonts w:ascii="Times New Roman" w:eastAsia="Times New Roman" w:hAnsi="Times New Roman" w:cs="Times New Roman"/>
          <w:sz w:val="24"/>
          <w:szCs w:val="24"/>
          <w:highlight w:val="yellow"/>
          <w:lang w:val="en-US"/>
        </w:rPr>
        <w:t>. These contextu</w:t>
      </w:r>
      <w:r w:rsidRPr="00EC33FB">
        <w:rPr>
          <w:rFonts w:ascii="Times New Roman" w:eastAsia="Times New Roman" w:hAnsi="Times New Roman" w:cs="Times New Roman"/>
          <w:sz w:val="24"/>
          <w:szCs w:val="24"/>
          <w:lang w:val="en-US"/>
        </w:rPr>
        <w:t>al features can change whether distress becomes academically impairing. For example, highly competitive environments or rigid grading systems may amplify anxiety and increase the likelihood that distress translates into measurable performance decline. Conversely, supportive learning design—predictable assessment schedules, flexible policies during acute distress episodes, and proactive advising—may reduce the academic impact of symptoms by preventing disengagement spirals.</w:t>
      </w:r>
    </w:p>
    <w:p w:rsidR="00EC33FB" w:rsidRPr="00EC33FB" w:rsidRDefault="00EC33FB" w:rsidP="004B35E5">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EC33FB">
        <w:rPr>
          <w:rFonts w:ascii="Times New Roman" w:eastAsia="Times New Roman" w:hAnsi="Times New Roman" w:cs="Times New Roman"/>
          <w:b/>
          <w:bCs/>
          <w:sz w:val="27"/>
          <w:szCs w:val="27"/>
          <w:lang w:val="en-US"/>
        </w:rPr>
        <w:t>7.4. Achievement pressure and bidirectionality: when high performance increases risk</w:t>
      </w:r>
    </w:p>
    <w:p w:rsidR="00EC33FB" w:rsidRPr="00EC33FB" w:rsidRDefault="00EC33FB" w:rsidP="004B35E5">
      <w:pPr>
        <w:spacing w:before="100" w:beforeAutospacing="1" w:after="100" w:afterAutospacing="1" w:line="240" w:lineRule="auto"/>
        <w:jc w:val="both"/>
        <w:rPr>
          <w:rFonts w:ascii="Times New Roman" w:eastAsia="Times New Roman" w:hAnsi="Times New Roman" w:cs="Times New Roman"/>
          <w:sz w:val="24"/>
          <w:szCs w:val="24"/>
          <w:lang w:val="en-US"/>
        </w:rPr>
      </w:pPr>
      <w:r w:rsidRPr="00EC33FB">
        <w:rPr>
          <w:rFonts w:ascii="Times New Roman" w:eastAsia="Times New Roman" w:hAnsi="Times New Roman" w:cs="Times New Roman"/>
          <w:sz w:val="24"/>
          <w:szCs w:val="24"/>
          <w:lang w:val="en-US"/>
        </w:rPr>
        <w:t>An important contemporary development is the recognition that academic achievement itself can shape mental health, particularly burnout. This complicates simplistic models that treat achievement only as an outcome. Longitudinal evidence suggests that GPA and burnout may have reciprocal effects across time, meaning that burnout can impair later performance while achievement trajectories can also predict later burnout under some conditions (Puah et al., 2024). This pattern is consistent with “achievement pressure” models: students who sustain high performance may do so through chronic overwork, reduced recovery, or perfectionistic striving, increasing risk for exhaustion and diminished well-being. In such cases, strong academic performance can mask distress, reducing the likelihood of early identification and support.</w:t>
      </w:r>
    </w:p>
    <w:p w:rsidR="00EC33FB" w:rsidRPr="00EC33FB" w:rsidRDefault="00EC33FB" w:rsidP="004B35E5">
      <w:pPr>
        <w:spacing w:before="100" w:beforeAutospacing="1" w:after="100" w:afterAutospacing="1" w:line="240" w:lineRule="auto"/>
        <w:jc w:val="both"/>
        <w:rPr>
          <w:rFonts w:ascii="Times New Roman" w:eastAsia="Times New Roman" w:hAnsi="Times New Roman" w:cs="Times New Roman"/>
          <w:sz w:val="24"/>
          <w:szCs w:val="24"/>
          <w:lang w:val="en-US"/>
        </w:rPr>
      </w:pPr>
      <w:r w:rsidRPr="00EC33FB">
        <w:rPr>
          <w:rFonts w:ascii="Times New Roman" w:eastAsia="Times New Roman" w:hAnsi="Times New Roman" w:cs="Times New Roman"/>
          <w:sz w:val="24"/>
          <w:szCs w:val="24"/>
          <w:lang w:val="en-US"/>
        </w:rPr>
        <w:t>This bidirectional framing has practical implications for universities. If high achievers can be at risk for burnout, then academic performance alone is not a reliable indicator of well-being. It also implies that interventions should not target only students with low grades; they should also address workload cultures, unrealistic performance norms, and the structural incentives that reward overextension. The moderating role of personal resources—such as resilience, grit, and self-efficacy—has been proposed as potentially buffering these reciprocal effects, but the key institutional takeaway remains: achievement contexts can create mental health risk even when grades appear strong (Puah et al., 2024).</w:t>
      </w:r>
    </w:p>
    <w:p w:rsidR="00EC33FB" w:rsidRPr="00560F0D" w:rsidRDefault="00EC33FB" w:rsidP="004B35E5">
      <w:pPr>
        <w:spacing w:before="100" w:beforeAutospacing="1" w:after="100" w:afterAutospacing="1" w:line="240" w:lineRule="auto"/>
        <w:jc w:val="both"/>
        <w:outlineLvl w:val="2"/>
        <w:rPr>
          <w:rFonts w:ascii="Times New Roman" w:eastAsia="Times New Roman" w:hAnsi="Times New Roman" w:cs="Times New Roman"/>
          <w:b/>
          <w:bCs/>
          <w:sz w:val="27"/>
          <w:szCs w:val="27"/>
          <w:highlight w:val="yellow"/>
          <w:lang w:val="en-US"/>
        </w:rPr>
      </w:pPr>
      <w:r w:rsidRPr="00EC33FB">
        <w:rPr>
          <w:rFonts w:ascii="Times New Roman" w:eastAsia="Times New Roman" w:hAnsi="Times New Roman" w:cs="Times New Roman"/>
          <w:b/>
          <w:bCs/>
          <w:sz w:val="27"/>
          <w:szCs w:val="27"/>
          <w:lang w:val="en-US"/>
        </w:rPr>
        <w:t xml:space="preserve">7.5. </w:t>
      </w:r>
      <w:r w:rsidRPr="00560F0D">
        <w:rPr>
          <w:rFonts w:ascii="Times New Roman" w:eastAsia="Times New Roman" w:hAnsi="Times New Roman" w:cs="Times New Roman"/>
          <w:b/>
          <w:bCs/>
          <w:sz w:val="27"/>
          <w:szCs w:val="27"/>
          <w:highlight w:val="yellow"/>
          <w:lang w:val="en-US"/>
        </w:rPr>
        <w:t>Integrating mediators and moderators for intervention relevance</w:t>
      </w:r>
    </w:p>
    <w:p w:rsidR="00EC33FB" w:rsidRPr="00EC33FB" w:rsidRDefault="00560F0D" w:rsidP="004B35E5">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560F0D">
        <w:rPr>
          <w:rFonts w:ascii="Times New Roman" w:eastAsia="Times New Roman" w:hAnsi="Times New Roman" w:cs="Times New Roman"/>
          <w:sz w:val="24"/>
          <w:szCs w:val="24"/>
          <w:highlight w:val="yellow"/>
          <w:lang w:val="en-US"/>
        </w:rPr>
        <w:t>Synthesi</w:t>
      </w:r>
      <w:r w:rsidRPr="00560F0D">
        <w:rPr>
          <w:rFonts w:ascii="Times New Roman" w:eastAsia="Times New Roman" w:hAnsi="Times New Roman" w:cs="Times New Roman"/>
          <w:sz w:val="24"/>
          <w:szCs w:val="24"/>
          <w:highlight w:val="yellow"/>
          <w:lang w:val="en-US"/>
        </w:rPr>
        <w:t>s</w:t>
      </w:r>
      <w:r w:rsidRPr="00560F0D">
        <w:rPr>
          <w:rFonts w:ascii="Times New Roman" w:eastAsia="Times New Roman" w:hAnsi="Times New Roman" w:cs="Times New Roman"/>
          <w:sz w:val="24"/>
          <w:szCs w:val="24"/>
          <w:highlight w:val="yellow"/>
          <w:lang w:val="en-US"/>
        </w:rPr>
        <w:t>ing</w:t>
      </w:r>
      <w:proofErr w:type="spellEnd"/>
      <w:r w:rsidRPr="00560F0D">
        <w:rPr>
          <w:rFonts w:ascii="Times New Roman" w:eastAsia="Times New Roman" w:hAnsi="Times New Roman" w:cs="Times New Roman"/>
          <w:sz w:val="24"/>
          <w:szCs w:val="24"/>
          <w:highlight w:val="yellow"/>
          <w:lang w:val="en-US"/>
        </w:rPr>
        <w:t xml:space="preserve"> </w:t>
      </w:r>
      <w:r w:rsidR="00EC33FB" w:rsidRPr="00560F0D">
        <w:rPr>
          <w:rFonts w:ascii="Times New Roman" w:eastAsia="Times New Roman" w:hAnsi="Times New Roman" w:cs="Times New Roman"/>
          <w:sz w:val="24"/>
          <w:szCs w:val="24"/>
          <w:highlight w:val="yellow"/>
          <w:lang w:val="en-US"/>
        </w:rPr>
        <w:t>mediators and moderators</w:t>
      </w:r>
      <w:r w:rsidR="00EC33FB" w:rsidRPr="00EC33FB">
        <w:rPr>
          <w:rFonts w:ascii="Times New Roman" w:eastAsia="Times New Roman" w:hAnsi="Times New Roman" w:cs="Times New Roman"/>
          <w:sz w:val="24"/>
          <w:szCs w:val="24"/>
          <w:lang w:val="en-US"/>
        </w:rPr>
        <w:t xml:space="preserve"> highlights that mental health affects achievement through processes that are often modifiable: self-efficacy, engagement, stress reactivity, and coping routines. At the same time, moderators indicate that universities must attend to equity and context—symptom burden may translate into sharper academic disadvantage for students with fewer resources, weaker support networks, or greater structural constraints. Evidence on </w:t>
      </w:r>
      <w:r w:rsidR="00EC33FB" w:rsidRPr="00EC33FB">
        <w:rPr>
          <w:rFonts w:ascii="Times New Roman" w:eastAsia="Times New Roman" w:hAnsi="Times New Roman" w:cs="Times New Roman"/>
          <w:sz w:val="24"/>
          <w:szCs w:val="24"/>
          <w:lang w:val="en-US"/>
        </w:rPr>
        <w:lastRenderedPageBreak/>
        <w:t>mindfulness and stress mediation underscores that skills-based interventions can be useful complements to counse</w:t>
      </w:r>
      <w:r>
        <w:rPr>
          <w:rFonts w:ascii="Times New Roman" w:eastAsia="Times New Roman" w:hAnsi="Times New Roman" w:cs="Times New Roman"/>
          <w:sz w:val="24"/>
          <w:szCs w:val="24"/>
          <w:lang w:val="en-US"/>
        </w:rPr>
        <w:t>l</w:t>
      </w:r>
      <w:r w:rsidR="00EC33FB" w:rsidRPr="00EC33FB">
        <w:rPr>
          <w:rFonts w:ascii="Times New Roman" w:eastAsia="Times New Roman" w:hAnsi="Times New Roman" w:cs="Times New Roman"/>
          <w:sz w:val="24"/>
          <w:szCs w:val="24"/>
          <w:lang w:val="en-US"/>
        </w:rPr>
        <w:t>ling, particularly when they strengthen attentional control and emotional regulation (Bamber &amp; Schneider, 2016; McBride &amp; Greeson, 2023). Evidence on anxiety and self-concept suggests that interventions that protect academic self-beliefs and promote adaptive help-seeking may reduce academic harm even when anxiety cannot be fully eliminated (</w:t>
      </w:r>
      <w:proofErr w:type="spellStart"/>
      <w:r w:rsidR="00EC33FB" w:rsidRPr="00EC33FB">
        <w:rPr>
          <w:rFonts w:ascii="Times New Roman" w:eastAsia="Times New Roman" w:hAnsi="Times New Roman" w:cs="Times New Roman"/>
          <w:sz w:val="24"/>
          <w:szCs w:val="24"/>
          <w:lang w:val="en-US"/>
        </w:rPr>
        <w:t>Brumariu</w:t>
      </w:r>
      <w:proofErr w:type="spellEnd"/>
      <w:r w:rsidR="00EC33FB" w:rsidRPr="00EC33FB">
        <w:rPr>
          <w:rFonts w:ascii="Times New Roman" w:eastAsia="Times New Roman" w:hAnsi="Times New Roman" w:cs="Times New Roman"/>
          <w:sz w:val="24"/>
          <w:szCs w:val="24"/>
          <w:lang w:val="en-US"/>
        </w:rPr>
        <w:t xml:space="preserve"> et al., 2023). Finally, evidence for reciprocal GPA–burnout dynamics underscores that academic systems themselves can generate risk, requiring institutional-level changes alongside individual-level supports (Puah et al., 2024).</w:t>
      </w:r>
    </w:p>
    <w:p w:rsidR="00F23A61" w:rsidRDefault="00F23A61" w:rsidP="004B35E5">
      <w:pPr>
        <w:pStyle w:val="NormalWeb"/>
        <w:jc w:val="both"/>
      </w:pPr>
    </w:p>
    <w:p w:rsidR="00F23A61" w:rsidRDefault="00F23A61" w:rsidP="004B35E5">
      <w:pPr>
        <w:jc w:val="both"/>
      </w:pPr>
    </w:p>
    <w:p w:rsidR="001C79C2" w:rsidRPr="001C79C2" w:rsidRDefault="001C79C2" w:rsidP="004B35E5">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r w:rsidRPr="001C79C2">
        <w:rPr>
          <w:rFonts w:ascii="Times New Roman" w:eastAsia="Times New Roman" w:hAnsi="Times New Roman" w:cs="Times New Roman"/>
          <w:b/>
          <w:bCs/>
          <w:sz w:val="36"/>
          <w:szCs w:val="36"/>
          <w:lang w:val="en-US"/>
        </w:rPr>
        <w:t>8. Interventions and institutional responses</w:t>
      </w:r>
    </w:p>
    <w:p w:rsidR="001C79C2" w:rsidRPr="001C79C2" w:rsidRDefault="001C79C2" w:rsidP="004B35E5">
      <w:pPr>
        <w:spacing w:before="100" w:beforeAutospacing="1" w:after="100" w:afterAutospacing="1" w:line="240" w:lineRule="auto"/>
        <w:jc w:val="both"/>
        <w:rPr>
          <w:rFonts w:ascii="Times New Roman" w:eastAsia="Times New Roman" w:hAnsi="Times New Roman" w:cs="Times New Roman"/>
          <w:sz w:val="24"/>
          <w:szCs w:val="24"/>
          <w:lang w:val="en-US"/>
        </w:rPr>
      </w:pPr>
      <w:r w:rsidRPr="001C79C2">
        <w:rPr>
          <w:rFonts w:ascii="Times New Roman" w:eastAsia="Times New Roman" w:hAnsi="Times New Roman" w:cs="Times New Roman"/>
          <w:sz w:val="24"/>
          <w:szCs w:val="24"/>
          <w:lang w:val="en-US"/>
        </w:rPr>
        <w:t xml:space="preserve">Interventions to address university student mental health and its academic consequences must be understood as both a public health challenge and an educational quality issue. Because mental health difficulties can undermine learning through attention disruption, reduced motivation, avoidance coping, and burnout-related exhaustion, effective responses must reduce symptom burden while also strengthening the academic conditions that support engagement and persistence. Contemporary evidence and practice increasingly </w:t>
      </w:r>
      <w:proofErr w:type="spellStart"/>
      <w:r w:rsidRPr="001C79C2">
        <w:rPr>
          <w:rFonts w:ascii="Times New Roman" w:eastAsia="Times New Roman" w:hAnsi="Times New Roman" w:cs="Times New Roman"/>
          <w:sz w:val="24"/>
          <w:szCs w:val="24"/>
          <w:lang w:val="en-US"/>
        </w:rPr>
        <w:t>favo</w:t>
      </w:r>
      <w:r w:rsidR="00560F0D">
        <w:rPr>
          <w:rFonts w:ascii="Times New Roman" w:eastAsia="Times New Roman" w:hAnsi="Times New Roman" w:cs="Times New Roman"/>
          <w:sz w:val="24"/>
          <w:szCs w:val="24"/>
          <w:lang w:val="en-US"/>
        </w:rPr>
        <w:t>u</w:t>
      </w:r>
      <w:r w:rsidRPr="001C79C2">
        <w:rPr>
          <w:rFonts w:ascii="Times New Roman" w:eastAsia="Times New Roman" w:hAnsi="Times New Roman" w:cs="Times New Roman"/>
          <w:sz w:val="24"/>
          <w:szCs w:val="24"/>
          <w:lang w:val="en-US"/>
        </w:rPr>
        <w:t>r</w:t>
      </w:r>
      <w:proofErr w:type="spellEnd"/>
      <w:r w:rsidRPr="001C79C2">
        <w:rPr>
          <w:rFonts w:ascii="Times New Roman" w:eastAsia="Times New Roman" w:hAnsi="Times New Roman" w:cs="Times New Roman"/>
          <w:sz w:val="24"/>
          <w:szCs w:val="24"/>
          <w:lang w:val="en-US"/>
        </w:rPr>
        <w:t xml:space="preserve"> multi-level strategies that combine individual-focused supports (such as counse</w:t>
      </w:r>
      <w:r w:rsidR="00560F0D">
        <w:rPr>
          <w:rFonts w:ascii="Times New Roman" w:eastAsia="Times New Roman" w:hAnsi="Times New Roman" w:cs="Times New Roman"/>
          <w:sz w:val="24"/>
          <w:szCs w:val="24"/>
          <w:lang w:val="en-US"/>
        </w:rPr>
        <w:t>l</w:t>
      </w:r>
      <w:r w:rsidRPr="001C79C2">
        <w:rPr>
          <w:rFonts w:ascii="Times New Roman" w:eastAsia="Times New Roman" w:hAnsi="Times New Roman" w:cs="Times New Roman"/>
          <w:sz w:val="24"/>
          <w:szCs w:val="24"/>
          <w:lang w:val="en-US"/>
        </w:rPr>
        <w:t>ling and skills programs) with institutional reforms (such as supportive teaching practices, flexible policies, and early identification systems). This multi-level framing is consistent with the observation that student distress is shaped not only by individual vulnerability but also by the structure of academic demands, the clarity of assessment expectations, and the accessibility and acceptability of support services.</w:t>
      </w:r>
    </w:p>
    <w:p w:rsidR="001C79C2" w:rsidRPr="001C79C2" w:rsidRDefault="001C79C2" w:rsidP="004B35E5">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1C79C2">
        <w:rPr>
          <w:rFonts w:ascii="Times New Roman" w:eastAsia="Times New Roman" w:hAnsi="Times New Roman" w:cs="Times New Roman"/>
          <w:b/>
          <w:bCs/>
          <w:sz w:val="27"/>
          <w:szCs w:val="27"/>
          <w:lang w:val="en-US"/>
        </w:rPr>
        <w:t>8.1. Prevention and promotion strategies in university settings</w:t>
      </w:r>
    </w:p>
    <w:p w:rsidR="001C79C2" w:rsidRPr="001C79C2" w:rsidRDefault="001C79C2" w:rsidP="004B35E5">
      <w:pPr>
        <w:spacing w:before="100" w:beforeAutospacing="1" w:after="100" w:afterAutospacing="1" w:line="240" w:lineRule="auto"/>
        <w:jc w:val="both"/>
        <w:rPr>
          <w:rFonts w:ascii="Times New Roman" w:eastAsia="Times New Roman" w:hAnsi="Times New Roman" w:cs="Times New Roman"/>
          <w:sz w:val="24"/>
          <w:szCs w:val="24"/>
          <w:lang w:val="en-US"/>
        </w:rPr>
      </w:pPr>
      <w:r w:rsidRPr="001C79C2">
        <w:rPr>
          <w:rFonts w:ascii="Times New Roman" w:eastAsia="Times New Roman" w:hAnsi="Times New Roman" w:cs="Times New Roman"/>
          <w:sz w:val="24"/>
          <w:szCs w:val="24"/>
          <w:lang w:val="en-US"/>
        </w:rPr>
        <w:t xml:space="preserve">Universities have increasingly shifted from crisis-only models of mental health support toward prevention and promotion approaches. These approaches aim to reduce stigma, increase mental health literacy, and equip students with coping strategies before symptoms escalate to a level that disrupts academic functioning. Prevention strategies often include orientation-based psychoeducation, peer-led mental health literacy programs, stress management workshops, and campus-wide campaigns encouraging help-seeking and </w:t>
      </w:r>
      <w:proofErr w:type="spellStart"/>
      <w:r w:rsidR="00560F0D" w:rsidRPr="00560F0D">
        <w:rPr>
          <w:rFonts w:ascii="Times New Roman" w:eastAsia="Times New Roman" w:hAnsi="Times New Roman" w:cs="Times New Roman"/>
          <w:sz w:val="24"/>
          <w:szCs w:val="24"/>
          <w:highlight w:val="yellow"/>
          <w:lang w:val="en-US"/>
        </w:rPr>
        <w:t>normali</w:t>
      </w:r>
      <w:r w:rsidR="00560F0D" w:rsidRPr="00560F0D">
        <w:rPr>
          <w:rFonts w:ascii="Times New Roman" w:eastAsia="Times New Roman" w:hAnsi="Times New Roman" w:cs="Times New Roman"/>
          <w:sz w:val="24"/>
          <w:szCs w:val="24"/>
          <w:highlight w:val="yellow"/>
          <w:lang w:val="en-US"/>
        </w:rPr>
        <w:t>s</w:t>
      </w:r>
      <w:r w:rsidR="00560F0D" w:rsidRPr="00560F0D">
        <w:rPr>
          <w:rFonts w:ascii="Times New Roman" w:eastAsia="Times New Roman" w:hAnsi="Times New Roman" w:cs="Times New Roman"/>
          <w:sz w:val="24"/>
          <w:szCs w:val="24"/>
          <w:highlight w:val="yellow"/>
          <w:lang w:val="en-US"/>
        </w:rPr>
        <w:t>ing</w:t>
      </w:r>
      <w:proofErr w:type="spellEnd"/>
      <w:r w:rsidR="00560F0D" w:rsidRPr="00560F0D">
        <w:rPr>
          <w:rFonts w:ascii="Times New Roman" w:eastAsia="Times New Roman" w:hAnsi="Times New Roman" w:cs="Times New Roman"/>
          <w:sz w:val="24"/>
          <w:szCs w:val="24"/>
          <w:highlight w:val="yellow"/>
          <w:lang w:val="en-US"/>
        </w:rPr>
        <w:t xml:space="preserve"> </w:t>
      </w:r>
      <w:r w:rsidRPr="00560F0D">
        <w:rPr>
          <w:rFonts w:ascii="Times New Roman" w:eastAsia="Times New Roman" w:hAnsi="Times New Roman" w:cs="Times New Roman"/>
          <w:sz w:val="24"/>
          <w:szCs w:val="24"/>
          <w:highlight w:val="yellow"/>
          <w:lang w:val="en-US"/>
        </w:rPr>
        <w:t>emotional difficulties during</w:t>
      </w:r>
      <w:r w:rsidRPr="001C79C2">
        <w:rPr>
          <w:rFonts w:ascii="Times New Roman" w:eastAsia="Times New Roman" w:hAnsi="Times New Roman" w:cs="Times New Roman"/>
          <w:sz w:val="24"/>
          <w:szCs w:val="24"/>
          <w:lang w:val="en-US"/>
        </w:rPr>
        <w:t xml:space="preserve"> academic transitions. The primary advantage of prevention-oriented programming is reach: many students experiencing distress never access counse</w:t>
      </w:r>
      <w:r w:rsidR="00560F0D">
        <w:rPr>
          <w:rFonts w:ascii="Times New Roman" w:eastAsia="Times New Roman" w:hAnsi="Times New Roman" w:cs="Times New Roman"/>
          <w:sz w:val="24"/>
          <w:szCs w:val="24"/>
          <w:lang w:val="en-US"/>
        </w:rPr>
        <w:t>l</w:t>
      </w:r>
      <w:r w:rsidRPr="001C79C2">
        <w:rPr>
          <w:rFonts w:ascii="Times New Roman" w:eastAsia="Times New Roman" w:hAnsi="Times New Roman" w:cs="Times New Roman"/>
          <w:sz w:val="24"/>
          <w:szCs w:val="24"/>
          <w:lang w:val="en-US"/>
        </w:rPr>
        <w:t>ling services, either due to stigma, time constraints, or limited perceived need. Promotion strategies, by operating at the population level, can improve coping norms and reduce barriers to early support.</w:t>
      </w:r>
    </w:p>
    <w:p w:rsidR="001C79C2" w:rsidRPr="001C79C2" w:rsidRDefault="001C79C2" w:rsidP="004B35E5">
      <w:pPr>
        <w:spacing w:before="100" w:beforeAutospacing="1" w:after="100" w:afterAutospacing="1" w:line="240" w:lineRule="auto"/>
        <w:jc w:val="both"/>
        <w:rPr>
          <w:rFonts w:ascii="Times New Roman" w:eastAsia="Times New Roman" w:hAnsi="Times New Roman" w:cs="Times New Roman"/>
          <w:sz w:val="24"/>
          <w:szCs w:val="24"/>
          <w:lang w:val="en-US"/>
        </w:rPr>
      </w:pPr>
      <w:r w:rsidRPr="001C79C2">
        <w:rPr>
          <w:rFonts w:ascii="Times New Roman" w:eastAsia="Times New Roman" w:hAnsi="Times New Roman" w:cs="Times New Roman"/>
          <w:sz w:val="24"/>
          <w:szCs w:val="24"/>
          <w:lang w:val="en-US"/>
        </w:rPr>
        <w:t xml:space="preserve">However, prevention strategies are most likely to be effective when aligned with academic realities. Students often engage more with mental health promotion when it is embedded in academic contexts (for example, within first-year seminars, study skills courses, or residence-based learning communities) and when content is framed in functional terms, such as improving concentration, managing exam stress, or preventing burnout. A key institutional implication is that mental health promotion should not be treated as an “extra” responsibility </w:t>
      </w:r>
      <w:r w:rsidRPr="001C79C2">
        <w:rPr>
          <w:rFonts w:ascii="Times New Roman" w:eastAsia="Times New Roman" w:hAnsi="Times New Roman" w:cs="Times New Roman"/>
          <w:sz w:val="24"/>
          <w:szCs w:val="24"/>
          <w:lang w:val="en-US"/>
        </w:rPr>
        <w:lastRenderedPageBreak/>
        <w:t xml:space="preserve">placed on students; it should be integrated into learning design and student success frameworks so that participation is </w:t>
      </w:r>
      <w:proofErr w:type="spellStart"/>
      <w:r w:rsidR="00560F0D" w:rsidRPr="00560F0D">
        <w:rPr>
          <w:rFonts w:ascii="Times New Roman" w:eastAsia="Times New Roman" w:hAnsi="Times New Roman" w:cs="Times New Roman"/>
          <w:sz w:val="24"/>
          <w:szCs w:val="24"/>
          <w:highlight w:val="yellow"/>
          <w:lang w:val="en-US"/>
        </w:rPr>
        <w:t>normali</w:t>
      </w:r>
      <w:r w:rsidR="00560F0D" w:rsidRPr="00560F0D">
        <w:rPr>
          <w:rFonts w:ascii="Times New Roman" w:eastAsia="Times New Roman" w:hAnsi="Times New Roman" w:cs="Times New Roman"/>
          <w:sz w:val="24"/>
          <w:szCs w:val="24"/>
          <w:highlight w:val="yellow"/>
          <w:lang w:val="en-US"/>
        </w:rPr>
        <w:t>s</w:t>
      </w:r>
      <w:r w:rsidR="00560F0D" w:rsidRPr="00560F0D">
        <w:rPr>
          <w:rFonts w:ascii="Times New Roman" w:eastAsia="Times New Roman" w:hAnsi="Times New Roman" w:cs="Times New Roman"/>
          <w:sz w:val="24"/>
          <w:szCs w:val="24"/>
          <w:highlight w:val="yellow"/>
          <w:lang w:val="en-US"/>
        </w:rPr>
        <w:t>ed</w:t>
      </w:r>
      <w:proofErr w:type="spellEnd"/>
      <w:r w:rsidR="00560F0D" w:rsidRPr="00560F0D">
        <w:rPr>
          <w:rFonts w:ascii="Times New Roman" w:eastAsia="Times New Roman" w:hAnsi="Times New Roman" w:cs="Times New Roman"/>
          <w:sz w:val="24"/>
          <w:szCs w:val="24"/>
          <w:highlight w:val="yellow"/>
          <w:lang w:val="en-US"/>
        </w:rPr>
        <w:t xml:space="preserve"> </w:t>
      </w:r>
      <w:r w:rsidRPr="00560F0D">
        <w:rPr>
          <w:rFonts w:ascii="Times New Roman" w:eastAsia="Times New Roman" w:hAnsi="Times New Roman" w:cs="Times New Roman"/>
          <w:sz w:val="24"/>
          <w:szCs w:val="24"/>
          <w:highlight w:val="yellow"/>
          <w:lang w:val="en-US"/>
        </w:rPr>
        <w:t xml:space="preserve">rather than </w:t>
      </w:r>
      <w:proofErr w:type="spellStart"/>
      <w:r w:rsidR="00560F0D" w:rsidRPr="00560F0D">
        <w:rPr>
          <w:rFonts w:ascii="Times New Roman" w:eastAsia="Times New Roman" w:hAnsi="Times New Roman" w:cs="Times New Roman"/>
          <w:sz w:val="24"/>
          <w:szCs w:val="24"/>
          <w:highlight w:val="yellow"/>
          <w:lang w:val="en-US"/>
        </w:rPr>
        <w:t>stigmati</w:t>
      </w:r>
      <w:r w:rsidR="00560F0D" w:rsidRPr="00560F0D">
        <w:rPr>
          <w:rFonts w:ascii="Times New Roman" w:eastAsia="Times New Roman" w:hAnsi="Times New Roman" w:cs="Times New Roman"/>
          <w:sz w:val="24"/>
          <w:szCs w:val="24"/>
          <w:highlight w:val="yellow"/>
          <w:lang w:val="en-US"/>
        </w:rPr>
        <w:t>s</w:t>
      </w:r>
      <w:r w:rsidR="00560F0D" w:rsidRPr="00560F0D">
        <w:rPr>
          <w:rFonts w:ascii="Times New Roman" w:eastAsia="Times New Roman" w:hAnsi="Times New Roman" w:cs="Times New Roman"/>
          <w:sz w:val="24"/>
          <w:szCs w:val="24"/>
          <w:highlight w:val="yellow"/>
          <w:lang w:val="en-US"/>
        </w:rPr>
        <w:t>ed</w:t>
      </w:r>
      <w:proofErr w:type="spellEnd"/>
      <w:r w:rsidRPr="00560F0D">
        <w:rPr>
          <w:rFonts w:ascii="Times New Roman" w:eastAsia="Times New Roman" w:hAnsi="Times New Roman" w:cs="Times New Roman"/>
          <w:sz w:val="24"/>
          <w:szCs w:val="24"/>
          <w:highlight w:val="yellow"/>
          <w:lang w:val="en-US"/>
        </w:rPr>
        <w:t>.</w:t>
      </w:r>
    </w:p>
    <w:p w:rsidR="001C79C2" w:rsidRPr="001C79C2" w:rsidRDefault="001C79C2" w:rsidP="004B35E5">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1C79C2">
        <w:rPr>
          <w:rFonts w:ascii="Times New Roman" w:eastAsia="Times New Roman" w:hAnsi="Times New Roman" w:cs="Times New Roman"/>
          <w:b/>
          <w:bCs/>
          <w:sz w:val="27"/>
          <w:szCs w:val="27"/>
          <w:lang w:val="en-US"/>
        </w:rPr>
        <w:t>8.2. Counse</w:t>
      </w:r>
      <w:r w:rsidR="00560F0D">
        <w:rPr>
          <w:rFonts w:ascii="Times New Roman" w:eastAsia="Times New Roman" w:hAnsi="Times New Roman" w:cs="Times New Roman"/>
          <w:b/>
          <w:bCs/>
          <w:sz w:val="27"/>
          <w:szCs w:val="27"/>
          <w:lang w:val="en-US"/>
        </w:rPr>
        <w:t>l</w:t>
      </w:r>
      <w:r w:rsidRPr="001C79C2">
        <w:rPr>
          <w:rFonts w:ascii="Times New Roman" w:eastAsia="Times New Roman" w:hAnsi="Times New Roman" w:cs="Times New Roman"/>
          <w:b/>
          <w:bCs/>
          <w:sz w:val="27"/>
          <w:szCs w:val="27"/>
          <w:lang w:val="en-US"/>
        </w:rPr>
        <w:t>ling services and evidence-based psychological interventions</w:t>
      </w:r>
    </w:p>
    <w:p w:rsidR="001C79C2" w:rsidRPr="001C79C2" w:rsidRDefault="001C79C2" w:rsidP="004B35E5">
      <w:pPr>
        <w:spacing w:before="100" w:beforeAutospacing="1" w:after="100" w:afterAutospacing="1" w:line="240" w:lineRule="auto"/>
        <w:jc w:val="both"/>
        <w:rPr>
          <w:rFonts w:ascii="Times New Roman" w:eastAsia="Times New Roman" w:hAnsi="Times New Roman" w:cs="Times New Roman"/>
          <w:sz w:val="24"/>
          <w:szCs w:val="24"/>
          <w:lang w:val="en-US"/>
        </w:rPr>
      </w:pPr>
      <w:r w:rsidRPr="001C79C2">
        <w:rPr>
          <w:rFonts w:ascii="Times New Roman" w:eastAsia="Times New Roman" w:hAnsi="Times New Roman" w:cs="Times New Roman"/>
          <w:sz w:val="24"/>
          <w:szCs w:val="24"/>
          <w:lang w:val="en-US"/>
        </w:rPr>
        <w:t>Clinical and counse</w:t>
      </w:r>
      <w:r w:rsidR="00560F0D">
        <w:rPr>
          <w:rFonts w:ascii="Times New Roman" w:eastAsia="Times New Roman" w:hAnsi="Times New Roman" w:cs="Times New Roman"/>
          <w:sz w:val="24"/>
          <w:szCs w:val="24"/>
          <w:lang w:val="en-US"/>
        </w:rPr>
        <w:t>l</w:t>
      </w:r>
      <w:r w:rsidRPr="001C79C2">
        <w:rPr>
          <w:rFonts w:ascii="Times New Roman" w:eastAsia="Times New Roman" w:hAnsi="Times New Roman" w:cs="Times New Roman"/>
          <w:sz w:val="24"/>
          <w:szCs w:val="24"/>
          <w:lang w:val="en-US"/>
        </w:rPr>
        <w:t>ling services remain central to university mental health responses, particularly for students with moderate-to-severe symptoms that significantly impair functioning. A major issue for many institutions is capacity: demand frequently outpaces counse</w:t>
      </w:r>
      <w:r w:rsidR="00560F0D">
        <w:rPr>
          <w:rFonts w:ascii="Times New Roman" w:eastAsia="Times New Roman" w:hAnsi="Times New Roman" w:cs="Times New Roman"/>
          <w:sz w:val="24"/>
          <w:szCs w:val="24"/>
          <w:lang w:val="en-US"/>
        </w:rPr>
        <w:t>l</w:t>
      </w:r>
      <w:r w:rsidRPr="001C79C2">
        <w:rPr>
          <w:rFonts w:ascii="Times New Roman" w:eastAsia="Times New Roman" w:hAnsi="Times New Roman" w:cs="Times New Roman"/>
          <w:sz w:val="24"/>
          <w:szCs w:val="24"/>
          <w:lang w:val="en-US"/>
        </w:rPr>
        <w:t xml:space="preserve">ling availability, leading to wait times that may undermine timely care. Even in resource-constrained settings, evidence-based </w:t>
      </w:r>
      <w:r w:rsidRPr="00560F0D">
        <w:rPr>
          <w:rFonts w:ascii="Times New Roman" w:eastAsia="Times New Roman" w:hAnsi="Times New Roman" w:cs="Times New Roman"/>
          <w:sz w:val="24"/>
          <w:szCs w:val="24"/>
          <w:highlight w:val="yellow"/>
          <w:lang w:val="en-US"/>
        </w:rPr>
        <w:t xml:space="preserve">interventions can be </w:t>
      </w:r>
      <w:proofErr w:type="spellStart"/>
      <w:r w:rsidR="00560F0D" w:rsidRPr="00560F0D">
        <w:rPr>
          <w:rFonts w:ascii="Times New Roman" w:eastAsia="Times New Roman" w:hAnsi="Times New Roman" w:cs="Times New Roman"/>
          <w:sz w:val="24"/>
          <w:szCs w:val="24"/>
          <w:highlight w:val="yellow"/>
          <w:lang w:val="en-US"/>
        </w:rPr>
        <w:t>prioriti</w:t>
      </w:r>
      <w:r w:rsidR="00560F0D" w:rsidRPr="00560F0D">
        <w:rPr>
          <w:rFonts w:ascii="Times New Roman" w:eastAsia="Times New Roman" w:hAnsi="Times New Roman" w:cs="Times New Roman"/>
          <w:sz w:val="24"/>
          <w:szCs w:val="24"/>
          <w:highlight w:val="yellow"/>
          <w:lang w:val="en-US"/>
        </w:rPr>
        <w:t>s</w:t>
      </w:r>
      <w:r w:rsidR="00560F0D" w:rsidRPr="00560F0D">
        <w:rPr>
          <w:rFonts w:ascii="Times New Roman" w:eastAsia="Times New Roman" w:hAnsi="Times New Roman" w:cs="Times New Roman"/>
          <w:sz w:val="24"/>
          <w:szCs w:val="24"/>
          <w:highlight w:val="yellow"/>
          <w:lang w:val="en-US"/>
        </w:rPr>
        <w:t>ed</w:t>
      </w:r>
      <w:proofErr w:type="spellEnd"/>
      <w:r w:rsidR="00560F0D" w:rsidRPr="001C79C2">
        <w:rPr>
          <w:rFonts w:ascii="Times New Roman" w:eastAsia="Times New Roman" w:hAnsi="Times New Roman" w:cs="Times New Roman"/>
          <w:sz w:val="24"/>
          <w:szCs w:val="24"/>
          <w:lang w:val="en-US"/>
        </w:rPr>
        <w:t xml:space="preserve"> </w:t>
      </w:r>
      <w:r w:rsidRPr="001C79C2">
        <w:rPr>
          <w:rFonts w:ascii="Times New Roman" w:eastAsia="Times New Roman" w:hAnsi="Times New Roman" w:cs="Times New Roman"/>
          <w:sz w:val="24"/>
          <w:szCs w:val="24"/>
          <w:lang w:val="en-US"/>
        </w:rPr>
        <w:t>through stepped-care models, triage procedures, and group-based formats that increase access.</w:t>
      </w:r>
    </w:p>
    <w:p w:rsidR="001C79C2" w:rsidRPr="001C79C2" w:rsidRDefault="001C79C2" w:rsidP="004B35E5">
      <w:pPr>
        <w:spacing w:before="100" w:beforeAutospacing="1" w:after="100" w:afterAutospacing="1" w:line="240" w:lineRule="auto"/>
        <w:jc w:val="both"/>
        <w:rPr>
          <w:rFonts w:ascii="Times New Roman" w:eastAsia="Times New Roman" w:hAnsi="Times New Roman" w:cs="Times New Roman"/>
          <w:sz w:val="24"/>
          <w:szCs w:val="24"/>
          <w:lang w:val="en-US"/>
        </w:rPr>
      </w:pPr>
      <w:r w:rsidRPr="001C79C2">
        <w:rPr>
          <w:rFonts w:ascii="Times New Roman" w:eastAsia="Times New Roman" w:hAnsi="Times New Roman" w:cs="Times New Roman"/>
          <w:sz w:val="24"/>
          <w:szCs w:val="24"/>
          <w:lang w:val="en-US"/>
        </w:rPr>
        <w:t xml:space="preserve">A systematic review and meta-analysis focusing on university and college student populations indicates that interventions for common mental health problems can reduce symptom burden, supporting the view that psychological interventions are effective in this population (Huang et al., 2018). From an academic perspective, symptom reduction is meaningful because it can restore cognitive efficiency, improve motivation, and reduce avoidance </w:t>
      </w:r>
      <w:proofErr w:type="spellStart"/>
      <w:r w:rsidRPr="001C79C2">
        <w:rPr>
          <w:rFonts w:ascii="Times New Roman" w:eastAsia="Times New Roman" w:hAnsi="Times New Roman" w:cs="Times New Roman"/>
          <w:sz w:val="24"/>
          <w:szCs w:val="24"/>
          <w:lang w:val="en-US"/>
        </w:rPr>
        <w:t>behavio</w:t>
      </w:r>
      <w:r w:rsidR="00560F0D">
        <w:rPr>
          <w:rFonts w:ascii="Times New Roman" w:eastAsia="Times New Roman" w:hAnsi="Times New Roman" w:cs="Times New Roman"/>
          <w:sz w:val="24"/>
          <w:szCs w:val="24"/>
          <w:lang w:val="en-US"/>
        </w:rPr>
        <w:t>u</w:t>
      </w:r>
      <w:r w:rsidRPr="001C79C2">
        <w:rPr>
          <w:rFonts w:ascii="Times New Roman" w:eastAsia="Times New Roman" w:hAnsi="Times New Roman" w:cs="Times New Roman"/>
          <w:sz w:val="24"/>
          <w:szCs w:val="24"/>
          <w:lang w:val="en-US"/>
        </w:rPr>
        <w:t>rs</w:t>
      </w:r>
      <w:proofErr w:type="spellEnd"/>
      <w:r w:rsidRPr="001C79C2">
        <w:rPr>
          <w:rFonts w:ascii="Times New Roman" w:eastAsia="Times New Roman" w:hAnsi="Times New Roman" w:cs="Times New Roman"/>
          <w:sz w:val="24"/>
          <w:szCs w:val="24"/>
          <w:lang w:val="en-US"/>
        </w:rPr>
        <w:t xml:space="preserve"> that contribute to academic decline. While academic performance is not always the primary outcome measured in intervention trials, the functional mechanisms linking symptoms to achievement suggest that symptom improvements can plausibly translate into improved academic functioning for many students, especially when combined with academic supports such as tutoring, advising, and accommodations. The implication is not that therapy alone “fixes” academic issues, but that it can remove a major barrier to sustained engagement and learning.</w:t>
      </w:r>
    </w:p>
    <w:p w:rsidR="001C79C2" w:rsidRPr="001C79C2" w:rsidRDefault="001C79C2" w:rsidP="004B35E5">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1C79C2">
        <w:rPr>
          <w:rFonts w:ascii="Times New Roman" w:eastAsia="Times New Roman" w:hAnsi="Times New Roman" w:cs="Times New Roman"/>
          <w:b/>
          <w:bCs/>
          <w:sz w:val="27"/>
          <w:szCs w:val="27"/>
          <w:lang w:val="en-US"/>
        </w:rPr>
        <w:t>8.3. Mindfulness-based approaches and skills-focused programs</w:t>
      </w:r>
    </w:p>
    <w:p w:rsidR="001C79C2" w:rsidRPr="001C79C2" w:rsidRDefault="001C79C2" w:rsidP="004B35E5">
      <w:pPr>
        <w:spacing w:before="100" w:beforeAutospacing="1" w:after="100" w:afterAutospacing="1" w:line="240" w:lineRule="auto"/>
        <w:jc w:val="both"/>
        <w:rPr>
          <w:rFonts w:ascii="Times New Roman" w:eastAsia="Times New Roman" w:hAnsi="Times New Roman" w:cs="Times New Roman"/>
          <w:sz w:val="24"/>
          <w:szCs w:val="24"/>
          <w:lang w:val="en-US"/>
        </w:rPr>
      </w:pPr>
      <w:r w:rsidRPr="001C79C2">
        <w:rPr>
          <w:rFonts w:ascii="Times New Roman" w:eastAsia="Times New Roman" w:hAnsi="Times New Roman" w:cs="Times New Roman"/>
          <w:sz w:val="24"/>
          <w:szCs w:val="24"/>
          <w:lang w:val="en-US"/>
        </w:rPr>
        <w:t xml:space="preserve">Mindfulness-based interventions have attracted attention because they are comparatively scalable, can be delivered in group formats or embedded in curricula, and target stress reactivity and attentional control—mechanisms that are closely tied to academic functioning. In higher education contexts, mindfulness has often been implemented through brief programs </w:t>
      </w:r>
      <w:r w:rsidRPr="00560F0D">
        <w:rPr>
          <w:rFonts w:ascii="Times New Roman" w:eastAsia="Times New Roman" w:hAnsi="Times New Roman" w:cs="Times New Roman"/>
          <w:sz w:val="24"/>
          <w:szCs w:val="24"/>
          <w:highlight w:val="yellow"/>
          <w:lang w:val="en-US"/>
        </w:rPr>
        <w:t xml:space="preserve">that </w:t>
      </w:r>
      <w:proofErr w:type="spellStart"/>
      <w:r w:rsidR="00560F0D" w:rsidRPr="00560F0D">
        <w:rPr>
          <w:rFonts w:ascii="Times New Roman" w:eastAsia="Times New Roman" w:hAnsi="Times New Roman" w:cs="Times New Roman"/>
          <w:sz w:val="24"/>
          <w:szCs w:val="24"/>
          <w:highlight w:val="yellow"/>
          <w:lang w:val="en-US"/>
        </w:rPr>
        <w:t>emphasi</w:t>
      </w:r>
      <w:r w:rsidR="00560F0D" w:rsidRPr="00560F0D">
        <w:rPr>
          <w:rFonts w:ascii="Times New Roman" w:eastAsia="Times New Roman" w:hAnsi="Times New Roman" w:cs="Times New Roman"/>
          <w:sz w:val="24"/>
          <w:szCs w:val="24"/>
          <w:highlight w:val="yellow"/>
          <w:lang w:val="en-US"/>
        </w:rPr>
        <w:t>s</w:t>
      </w:r>
      <w:r w:rsidR="00560F0D" w:rsidRPr="00560F0D">
        <w:rPr>
          <w:rFonts w:ascii="Times New Roman" w:eastAsia="Times New Roman" w:hAnsi="Times New Roman" w:cs="Times New Roman"/>
          <w:sz w:val="24"/>
          <w:szCs w:val="24"/>
          <w:highlight w:val="yellow"/>
          <w:lang w:val="en-US"/>
        </w:rPr>
        <w:t>e</w:t>
      </w:r>
      <w:proofErr w:type="spellEnd"/>
      <w:r w:rsidR="00560F0D" w:rsidRPr="00560F0D">
        <w:rPr>
          <w:rFonts w:ascii="Times New Roman" w:eastAsia="Times New Roman" w:hAnsi="Times New Roman" w:cs="Times New Roman"/>
          <w:sz w:val="24"/>
          <w:szCs w:val="24"/>
          <w:highlight w:val="yellow"/>
          <w:lang w:val="en-US"/>
        </w:rPr>
        <w:t xml:space="preserve"> </w:t>
      </w:r>
      <w:r w:rsidRPr="00560F0D">
        <w:rPr>
          <w:rFonts w:ascii="Times New Roman" w:eastAsia="Times New Roman" w:hAnsi="Times New Roman" w:cs="Times New Roman"/>
          <w:sz w:val="24"/>
          <w:szCs w:val="24"/>
          <w:highlight w:val="yellow"/>
          <w:lang w:val="en-US"/>
        </w:rPr>
        <w:t>present-moment</w:t>
      </w:r>
      <w:r w:rsidRPr="001C79C2">
        <w:rPr>
          <w:rFonts w:ascii="Times New Roman" w:eastAsia="Times New Roman" w:hAnsi="Times New Roman" w:cs="Times New Roman"/>
          <w:sz w:val="24"/>
          <w:szCs w:val="24"/>
          <w:lang w:val="en-US"/>
        </w:rPr>
        <w:t xml:space="preserve"> awareness, stress reduction, and nonjudgmental coping with evaluative pressure. Evidence indicates that mindfulness-based meditation can decrease stress and anxiety in college students, suggesting potential value for reducing distress that interferes with academic engagement (Bamber &amp; Schneider, 2016). In addition, mindfulness interventions may be framed in academic terms—supporting focus, reducing rumination, and increasing tolerance for academic uncertainty—making them acceptable to students who may resist mental health–labeled programs.</w:t>
      </w:r>
    </w:p>
    <w:p w:rsidR="001C79C2" w:rsidRPr="001C79C2" w:rsidRDefault="001C79C2" w:rsidP="004B35E5">
      <w:pPr>
        <w:spacing w:before="100" w:beforeAutospacing="1" w:after="100" w:afterAutospacing="1" w:line="240" w:lineRule="auto"/>
        <w:jc w:val="both"/>
        <w:rPr>
          <w:rFonts w:ascii="Times New Roman" w:eastAsia="Times New Roman" w:hAnsi="Times New Roman" w:cs="Times New Roman"/>
          <w:sz w:val="24"/>
          <w:szCs w:val="24"/>
          <w:lang w:val="en-US"/>
        </w:rPr>
      </w:pPr>
      <w:r w:rsidRPr="001C79C2">
        <w:rPr>
          <w:rFonts w:ascii="Times New Roman" w:eastAsia="Times New Roman" w:hAnsi="Times New Roman" w:cs="Times New Roman"/>
          <w:sz w:val="24"/>
          <w:szCs w:val="24"/>
          <w:lang w:val="en-US"/>
        </w:rPr>
        <w:t>Importantly, mindfulness interventions may also have direct academic relevance when incorporated into course contexts. Evidence from higher education suggests that mindfulness meditation can be associated with improvements in academic achievement in specific course settings, indicating that skills-focused approaches may support both well-being and academic outcomes when implemented with instructional alignment (Baranski &amp; Was, 2019). The practical implication is that universities can treat mindfulness not as a standalone wellness activity but as part of a broader academic skills ecosystem—paired with time management training, study strategies, and realistic workload planning. This integrated approach may reduce the risk that mindfulness becomes a superficial “stress fix” that leaves structural academic stressors unchanged.</w:t>
      </w:r>
    </w:p>
    <w:p w:rsidR="001C79C2" w:rsidRPr="001C79C2" w:rsidRDefault="001C79C2" w:rsidP="004B35E5">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1C79C2">
        <w:rPr>
          <w:rFonts w:ascii="Times New Roman" w:eastAsia="Times New Roman" w:hAnsi="Times New Roman" w:cs="Times New Roman"/>
          <w:b/>
          <w:bCs/>
          <w:sz w:val="27"/>
          <w:szCs w:val="27"/>
          <w:lang w:val="en-US"/>
        </w:rPr>
        <w:lastRenderedPageBreak/>
        <w:t>8.4. Academic policy, learning design, and institutional culture</w:t>
      </w:r>
    </w:p>
    <w:p w:rsidR="001C79C2" w:rsidRPr="001C79C2" w:rsidRDefault="001C79C2" w:rsidP="004B35E5">
      <w:pPr>
        <w:spacing w:before="100" w:beforeAutospacing="1" w:after="100" w:afterAutospacing="1" w:line="240" w:lineRule="auto"/>
        <w:jc w:val="both"/>
        <w:rPr>
          <w:rFonts w:ascii="Times New Roman" w:eastAsia="Times New Roman" w:hAnsi="Times New Roman" w:cs="Times New Roman"/>
          <w:sz w:val="24"/>
          <w:szCs w:val="24"/>
          <w:lang w:val="en-US"/>
        </w:rPr>
      </w:pPr>
      <w:r w:rsidRPr="001C79C2">
        <w:rPr>
          <w:rFonts w:ascii="Times New Roman" w:eastAsia="Times New Roman" w:hAnsi="Times New Roman" w:cs="Times New Roman"/>
          <w:sz w:val="24"/>
          <w:szCs w:val="24"/>
          <w:lang w:val="en-US"/>
        </w:rPr>
        <w:t>Institutional responses extend beyond mental health services and include academic policy reforms that reduce avoidable stress while preserving academic standards. Clear assessment schedules, transparent grading criteria, and consistent communication can reduce uncertainty-driven anxiety. Flexible policies for short-term mental health crises—such as deadline extensions or temporary attendance accommodations—can prevent students from entering a downward spiral of missed work and escalating distress. The effectiveness of flexibility, however, depends on how it is structured. When flexibility is paired with active academic support and planning, it can help students regain control; when it is unstructured, it may inadvertently encourage avoidance and procrastination.</w:t>
      </w:r>
    </w:p>
    <w:p w:rsidR="001C79C2" w:rsidRPr="001C79C2" w:rsidRDefault="001C79C2" w:rsidP="004B35E5">
      <w:pPr>
        <w:spacing w:before="100" w:beforeAutospacing="1" w:after="100" w:afterAutospacing="1" w:line="240" w:lineRule="auto"/>
        <w:jc w:val="both"/>
        <w:rPr>
          <w:rFonts w:ascii="Times New Roman" w:eastAsia="Times New Roman" w:hAnsi="Times New Roman" w:cs="Times New Roman"/>
          <w:sz w:val="24"/>
          <w:szCs w:val="24"/>
          <w:lang w:val="en-US"/>
        </w:rPr>
      </w:pPr>
      <w:r w:rsidRPr="001C79C2">
        <w:rPr>
          <w:rFonts w:ascii="Times New Roman" w:eastAsia="Times New Roman" w:hAnsi="Times New Roman" w:cs="Times New Roman"/>
          <w:sz w:val="24"/>
          <w:szCs w:val="24"/>
          <w:lang w:val="en-US"/>
        </w:rPr>
        <w:t>Institutional culture also matters. Competitive climates and perfectionistic norms can increase burnout risk even among students who maintain high academic performance. This is relevant given evidence that academic achievement and burnout may show reciprocal effects over time; high GPA trajectories can, in some contexts, predict later burnout, while burnout can also undermine future performance (Puah et al., 2024). Universities therefore</w:t>
      </w:r>
      <w:r w:rsidR="00560F0D">
        <w:rPr>
          <w:rFonts w:ascii="Times New Roman" w:eastAsia="Times New Roman" w:hAnsi="Times New Roman" w:cs="Times New Roman"/>
          <w:sz w:val="24"/>
          <w:szCs w:val="24"/>
          <w:lang w:val="en-US"/>
        </w:rPr>
        <w:t>,</w:t>
      </w:r>
      <w:r w:rsidRPr="001C79C2">
        <w:rPr>
          <w:rFonts w:ascii="Times New Roman" w:eastAsia="Times New Roman" w:hAnsi="Times New Roman" w:cs="Times New Roman"/>
          <w:sz w:val="24"/>
          <w:szCs w:val="24"/>
          <w:lang w:val="en-US"/>
        </w:rPr>
        <w:t xml:space="preserve"> need to consider how their reward structures, advising messages, and assessment practices may unintentionally promote chronic overwork. Promoting healthy achievement cultures—valuing sustainable study habits, sleep, and recovery—may reduce burnout risk while supporting long-term academic success.</w:t>
      </w:r>
    </w:p>
    <w:p w:rsidR="001C79C2" w:rsidRPr="001C79C2" w:rsidRDefault="001C79C2" w:rsidP="004B35E5">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1C79C2">
        <w:rPr>
          <w:rFonts w:ascii="Times New Roman" w:eastAsia="Times New Roman" w:hAnsi="Times New Roman" w:cs="Times New Roman"/>
          <w:b/>
          <w:bCs/>
          <w:sz w:val="27"/>
          <w:szCs w:val="27"/>
          <w:lang w:val="en-US"/>
        </w:rPr>
        <w:t>8.5. Digital and hybrid supports as access multipliers</w:t>
      </w:r>
    </w:p>
    <w:p w:rsidR="001C79C2" w:rsidRPr="001C79C2" w:rsidRDefault="001C79C2" w:rsidP="004B35E5">
      <w:pPr>
        <w:spacing w:before="100" w:beforeAutospacing="1" w:after="100" w:afterAutospacing="1" w:line="240" w:lineRule="auto"/>
        <w:jc w:val="both"/>
        <w:rPr>
          <w:rFonts w:ascii="Times New Roman" w:eastAsia="Times New Roman" w:hAnsi="Times New Roman" w:cs="Times New Roman"/>
          <w:sz w:val="24"/>
          <w:szCs w:val="24"/>
          <w:lang w:val="en-US"/>
        </w:rPr>
      </w:pPr>
      <w:r w:rsidRPr="001C79C2">
        <w:rPr>
          <w:rFonts w:ascii="Times New Roman" w:eastAsia="Times New Roman" w:hAnsi="Times New Roman" w:cs="Times New Roman"/>
          <w:sz w:val="24"/>
          <w:szCs w:val="24"/>
          <w:lang w:val="en-US"/>
        </w:rPr>
        <w:t>Digital interventions, online psychoeducation, and hybrid support models have expanded rapidly, particularly since the pandemic accelerated remote learning and online service delivery. Digital tools can increase reach, provide low-barrier entry points for students reluctant to seek in-person counse</w:t>
      </w:r>
      <w:r w:rsidR="00560F0D">
        <w:rPr>
          <w:rFonts w:ascii="Times New Roman" w:eastAsia="Times New Roman" w:hAnsi="Times New Roman" w:cs="Times New Roman"/>
          <w:sz w:val="24"/>
          <w:szCs w:val="24"/>
          <w:lang w:val="en-US"/>
        </w:rPr>
        <w:t>l</w:t>
      </w:r>
      <w:r w:rsidRPr="001C79C2">
        <w:rPr>
          <w:rFonts w:ascii="Times New Roman" w:eastAsia="Times New Roman" w:hAnsi="Times New Roman" w:cs="Times New Roman"/>
          <w:sz w:val="24"/>
          <w:szCs w:val="24"/>
          <w:lang w:val="en-US"/>
        </w:rPr>
        <w:t>ling, and offer self-guided skills training for stress and anxiety management. In stepped-care systems, digital resources can function as early supports for mild distress, reserving higher-intensity services for students with more severe symptoms. While the evidence base varies by platform and design, the institutional logic is clear: scalable supports can help universities address unmet need and reduce delays in care, particularly when integrated with pathways to more intensive services.</w:t>
      </w:r>
    </w:p>
    <w:p w:rsidR="00F23A61" w:rsidRDefault="00F23A61" w:rsidP="004B35E5">
      <w:pPr>
        <w:jc w:val="both"/>
      </w:pPr>
    </w:p>
    <w:p w:rsidR="001C79C2" w:rsidRPr="001C79C2" w:rsidRDefault="001C79C2" w:rsidP="004B35E5">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r w:rsidRPr="001C79C2">
        <w:rPr>
          <w:rFonts w:ascii="Times New Roman" w:eastAsia="Times New Roman" w:hAnsi="Times New Roman" w:cs="Times New Roman"/>
          <w:b/>
          <w:bCs/>
          <w:sz w:val="36"/>
          <w:szCs w:val="36"/>
          <w:lang w:val="en-US"/>
        </w:rPr>
        <w:t>9. Methodological issues and future directions</w:t>
      </w:r>
    </w:p>
    <w:p w:rsidR="001C79C2" w:rsidRPr="001C79C2" w:rsidRDefault="001C79C2" w:rsidP="004B35E5">
      <w:pPr>
        <w:spacing w:before="100" w:beforeAutospacing="1" w:after="100" w:afterAutospacing="1" w:line="240" w:lineRule="auto"/>
        <w:jc w:val="both"/>
        <w:rPr>
          <w:rFonts w:ascii="Times New Roman" w:eastAsia="Times New Roman" w:hAnsi="Times New Roman" w:cs="Times New Roman"/>
          <w:sz w:val="24"/>
          <w:szCs w:val="24"/>
          <w:lang w:val="en-US"/>
        </w:rPr>
      </w:pPr>
      <w:r w:rsidRPr="001C79C2">
        <w:rPr>
          <w:rFonts w:ascii="Times New Roman" w:eastAsia="Times New Roman" w:hAnsi="Times New Roman" w:cs="Times New Roman"/>
          <w:sz w:val="24"/>
          <w:szCs w:val="24"/>
          <w:lang w:val="en-US"/>
        </w:rPr>
        <w:t>Despite rapid growth in the literature linking university student mental health and academic performance, several methodological issues continue to limit inference and slow progress toward clearly actionable conclusions. A persistent concern is the predominance of cross-sectional designs. While cross-sectional associations are useful for identifying risk signals and guiding screening priorities, they cannot establish directionality and are vulnerable to shared method variance, particularly when both mental health and academic outcomes are self-reported. This limitation is especially important in a domain where reciprocal effects are plausible: academic difficulties may worsen distress, and distress may impair later academic functioning. Longitudinal evidence that explicitly models reciprocity is therefore crucial for advancing theory and intervention relevance.</w:t>
      </w:r>
    </w:p>
    <w:p w:rsidR="001C79C2" w:rsidRPr="001C79C2" w:rsidRDefault="001C79C2" w:rsidP="004B35E5">
      <w:pPr>
        <w:spacing w:before="100" w:beforeAutospacing="1" w:after="100" w:afterAutospacing="1" w:line="240" w:lineRule="auto"/>
        <w:jc w:val="both"/>
        <w:rPr>
          <w:rFonts w:ascii="Times New Roman" w:eastAsia="Times New Roman" w:hAnsi="Times New Roman" w:cs="Times New Roman"/>
          <w:sz w:val="24"/>
          <w:szCs w:val="24"/>
          <w:lang w:val="en-US"/>
        </w:rPr>
      </w:pPr>
      <w:r w:rsidRPr="001C79C2">
        <w:rPr>
          <w:rFonts w:ascii="Times New Roman" w:eastAsia="Times New Roman" w:hAnsi="Times New Roman" w:cs="Times New Roman"/>
          <w:sz w:val="24"/>
          <w:szCs w:val="24"/>
          <w:lang w:val="en-US"/>
        </w:rPr>
        <w:lastRenderedPageBreak/>
        <w:t xml:space="preserve">Measurement inconsistency is another major challenge. Studies vary widely in which mental health indicators they use (e.g., </w:t>
      </w:r>
      <w:r w:rsidRPr="00560F0D">
        <w:rPr>
          <w:rFonts w:ascii="Times New Roman" w:eastAsia="Times New Roman" w:hAnsi="Times New Roman" w:cs="Times New Roman"/>
          <w:sz w:val="24"/>
          <w:szCs w:val="24"/>
          <w:highlight w:val="yellow"/>
          <w:lang w:val="en-US"/>
        </w:rPr>
        <w:t xml:space="preserve">depression, </w:t>
      </w:r>
      <w:proofErr w:type="spellStart"/>
      <w:r w:rsidR="00560F0D" w:rsidRPr="00560F0D">
        <w:rPr>
          <w:rFonts w:ascii="Times New Roman" w:eastAsia="Times New Roman" w:hAnsi="Times New Roman" w:cs="Times New Roman"/>
          <w:sz w:val="24"/>
          <w:szCs w:val="24"/>
          <w:highlight w:val="yellow"/>
          <w:lang w:val="en-US"/>
        </w:rPr>
        <w:t>generali</w:t>
      </w:r>
      <w:r w:rsidR="00560F0D" w:rsidRPr="00560F0D">
        <w:rPr>
          <w:rFonts w:ascii="Times New Roman" w:eastAsia="Times New Roman" w:hAnsi="Times New Roman" w:cs="Times New Roman"/>
          <w:sz w:val="24"/>
          <w:szCs w:val="24"/>
          <w:highlight w:val="yellow"/>
          <w:lang w:val="en-US"/>
        </w:rPr>
        <w:t>s</w:t>
      </w:r>
      <w:r w:rsidR="00560F0D" w:rsidRPr="00560F0D">
        <w:rPr>
          <w:rFonts w:ascii="Times New Roman" w:eastAsia="Times New Roman" w:hAnsi="Times New Roman" w:cs="Times New Roman"/>
          <w:sz w:val="24"/>
          <w:szCs w:val="24"/>
          <w:highlight w:val="yellow"/>
          <w:lang w:val="en-US"/>
        </w:rPr>
        <w:t>ed</w:t>
      </w:r>
      <w:proofErr w:type="spellEnd"/>
      <w:r w:rsidR="00560F0D" w:rsidRPr="00560F0D">
        <w:rPr>
          <w:rFonts w:ascii="Times New Roman" w:eastAsia="Times New Roman" w:hAnsi="Times New Roman" w:cs="Times New Roman"/>
          <w:sz w:val="24"/>
          <w:szCs w:val="24"/>
          <w:highlight w:val="yellow"/>
          <w:lang w:val="en-US"/>
        </w:rPr>
        <w:t xml:space="preserve"> </w:t>
      </w:r>
      <w:r w:rsidRPr="00560F0D">
        <w:rPr>
          <w:rFonts w:ascii="Times New Roman" w:eastAsia="Times New Roman" w:hAnsi="Times New Roman" w:cs="Times New Roman"/>
          <w:sz w:val="24"/>
          <w:szCs w:val="24"/>
          <w:highlight w:val="yellow"/>
          <w:lang w:val="en-US"/>
        </w:rPr>
        <w:t xml:space="preserve">anxiety, test anxiety, perceived stress, burnout), how they </w:t>
      </w:r>
      <w:proofErr w:type="spellStart"/>
      <w:r w:rsidR="00560F0D" w:rsidRPr="00560F0D">
        <w:rPr>
          <w:rFonts w:ascii="Times New Roman" w:eastAsia="Times New Roman" w:hAnsi="Times New Roman" w:cs="Times New Roman"/>
          <w:sz w:val="24"/>
          <w:szCs w:val="24"/>
          <w:highlight w:val="yellow"/>
          <w:lang w:val="en-US"/>
        </w:rPr>
        <w:t>operationali</w:t>
      </w:r>
      <w:r w:rsidR="00560F0D" w:rsidRPr="00560F0D">
        <w:rPr>
          <w:rFonts w:ascii="Times New Roman" w:eastAsia="Times New Roman" w:hAnsi="Times New Roman" w:cs="Times New Roman"/>
          <w:sz w:val="24"/>
          <w:szCs w:val="24"/>
          <w:highlight w:val="yellow"/>
          <w:lang w:val="en-US"/>
        </w:rPr>
        <w:t>s</w:t>
      </w:r>
      <w:r w:rsidR="00560F0D" w:rsidRPr="00560F0D">
        <w:rPr>
          <w:rFonts w:ascii="Times New Roman" w:eastAsia="Times New Roman" w:hAnsi="Times New Roman" w:cs="Times New Roman"/>
          <w:sz w:val="24"/>
          <w:szCs w:val="24"/>
          <w:highlight w:val="yellow"/>
          <w:lang w:val="en-US"/>
        </w:rPr>
        <w:t>e</w:t>
      </w:r>
      <w:proofErr w:type="spellEnd"/>
      <w:r w:rsidR="00560F0D" w:rsidRPr="00560F0D">
        <w:rPr>
          <w:rFonts w:ascii="Times New Roman" w:eastAsia="Times New Roman" w:hAnsi="Times New Roman" w:cs="Times New Roman"/>
          <w:sz w:val="24"/>
          <w:szCs w:val="24"/>
          <w:highlight w:val="yellow"/>
          <w:lang w:val="en-US"/>
        </w:rPr>
        <w:t xml:space="preserve"> </w:t>
      </w:r>
      <w:r w:rsidRPr="00560F0D">
        <w:rPr>
          <w:rFonts w:ascii="Times New Roman" w:eastAsia="Times New Roman" w:hAnsi="Times New Roman" w:cs="Times New Roman"/>
          <w:sz w:val="24"/>
          <w:szCs w:val="24"/>
          <w:highlight w:val="yellow"/>
          <w:lang w:val="en-US"/>
        </w:rPr>
        <w:t>academic perf</w:t>
      </w:r>
      <w:r w:rsidRPr="001C79C2">
        <w:rPr>
          <w:rFonts w:ascii="Times New Roman" w:eastAsia="Times New Roman" w:hAnsi="Times New Roman" w:cs="Times New Roman"/>
          <w:sz w:val="24"/>
          <w:szCs w:val="24"/>
          <w:lang w:val="en-US"/>
        </w:rPr>
        <w:t xml:space="preserve">ormance (objective vs. self-reported GPA; single-course grades vs. cumulative indices), and when measures are collected relative to assessment periods. These inconsistencies likely contribute to heterogeneity in effect sizes and sometimes conflicting conclusions across studies. In particular, burnout research illustrates how measurement choices and timing can influence inference: if burnout is assessed after high-stakes grading periods, it may reflect a reaction to performance outcomes rather than a predictor of later performance. Conversely, when measured early in the semester, burnout may predict subsequent disengagement and academic decline. Meta-analytic evidence indicates that burnout is meaningfully associated with achievement, but it also underscores the importance of </w:t>
      </w:r>
      <w:r w:rsidRPr="00560F0D">
        <w:rPr>
          <w:rFonts w:ascii="Times New Roman" w:eastAsia="Times New Roman" w:hAnsi="Times New Roman" w:cs="Times New Roman"/>
          <w:sz w:val="24"/>
          <w:szCs w:val="24"/>
          <w:highlight w:val="yellow"/>
          <w:lang w:val="en-US"/>
        </w:rPr>
        <w:t xml:space="preserve">methodological </w:t>
      </w:r>
      <w:proofErr w:type="spellStart"/>
      <w:r w:rsidRPr="00560F0D">
        <w:rPr>
          <w:rFonts w:ascii="Times New Roman" w:eastAsia="Times New Roman" w:hAnsi="Times New Roman" w:cs="Times New Roman"/>
          <w:sz w:val="24"/>
          <w:szCs w:val="24"/>
          <w:highlight w:val="yellow"/>
          <w:lang w:val="en-US"/>
        </w:rPr>
        <w:t>rigo</w:t>
      </w:r>
      <w:r w:rsidR="00560F0D" w:rsidRPr="00560F0D">
        <w:rPr>
          <w:rFonts w:ascii="Times New Roman" w:eastAsia="Times New Roman" w:hAnsi="Times New Roman" w:cs="Times New Roman"/>
          <w:sz w:val="24"/>
          <w:szCs w:val="24"/>
          <w:highlight w:val="yellow"/>
          <w:lang w:val="en-US"/>
        </w:rPr>
        <w:t>u</w:t>
      </w:r>
      <w:r w:rsidRPr="00560F0D">
        <w:rPr>
          <w:rFonts w:ascii="Times New Roman" w:eastAsia="Times New Roman" w:hAnsi="Times New Roman" w:cs="Times New Roman"/>
          <w:sz w:val="24"/>
          <w:szCs w:val="24"/>
          <w:highlight w:val="yellow"/>
          <w:lang w:val="en-US"/>
        </w:rPr>
        <w:t>r</w:t>
      </w:r>
      <w:proofErr w:type="spellEnd"/>
      <w:r w:rsidRPr="00560F0D">
        <w:rPr>
          <w:rFonts w:ascii="Times New Roman" w:eastAsia="Times New Roman" w:hAnsi="Times New Roman" w:cs="Times New Roman"/>
          <w:sz w:val="24"/>
          <w:szCs w:val="24"/>
          <w:highlight w:val="yellow"/>
          <w:lang w:val="en-US"/>
        </w:rPr>
        <w:t xml:space="preserve"> and cons</w:t>
      </w:r>
      <w:r w:rsidRPr="001C79C2">
        <w:rPr>
          <w:rFonts w:ascii="Times New Roman" w:eastAsia="Times New Roman" w:hAnsi="Times New Roman" w:cs="Times New Roman"/>
          <w:sz w:val="24"/>
          <w:szCs w:val="24"/>
          <w:lang w:val="en-US"/>
        </w:rPr>
        <w:t>istent measurement to interpret the strength of this association across settings (Madigan &amp; Curran, 2021).</w:t>
      </w:r>
    </w:p>
    <w:p w:rsidR="001C79C2" w:rsidRPr="001C79C2" w:rsidRDefault="001C79C2" w:rsidP="004B35E5">
      <w:pPr>
        <w:spacing w:before="100" w:beforeAutospacing="1" w:after="100" w:afterAutospacing="1" w:line="240" w:lineRule="auto"/>
        <w:jc w:val="both"/>
        <w:rPr>
          <w:rFonts w:ascii="Times New Roman" w:eastAsia="Times New Roman" w:hAnsi="Times New Roman" w:cs="Times New Roman"/>
          <w:sz w:val="24"/>
          <w:szCs w:val="24"/>
          <w:lang w:val="en-US"/>
        </w:rPr>
      </w:pPr>
      <w:r w:rsidRPr="001C79C2">
        <w:rPr>
          <w:rFonts w:ascii="Times New Roman" w:eastAsia="Times New Roman" w:hAnsi="Times New Roman" w:cs="Times New Roman"/>
          <w:sz w:val="24"/>
          <w:szCs w:val="24"/>
          <w:lang w:val="en-US"/>
        </w:rPr>
        <w:t xml:space="preserve">Future research would benefit from designs that improve temporal resolution and reduce measurement bias. Multi-wave longitudinal cohorts that track mental health and academic outcomes across multiple semesters, ideally with </w:t>
      </w:r>
      <w:r w:rsidRPr="00560F0D">
        <w:rPr>
          <w:rFonts w:ascii="Times New Roman" w:eastAsia="Times New Roman" w:hAnsi="Times New Roman" w:cs="Times New Roman"/>
          <w:sz w:val="24"/>
          <w:szCs w:val="24"/>
          <w:highlight w:val="yellow"/>
          <w:lang w:val="en-US"/>
        </w:rPr>
        <w:t xml:space="preserve">administratively verified grades and time-stamped academic events, are particularly valuable. Such approaches are </w:t>
      </w:r>
      <w:r w:rsidR="00560F0D" w:rsidRPr="00560F0D">
        <w:rPr>
          <w:rFonts w:ascii="Times New Roman" w:eastAsia="Times New Roman" w:hAnsi="Times New Roman" w:cs="Times New Roman"/>
          <w:sz w:val="24"/>
          <w:szCs w:val="24"/>
          <w:highlight w:val="yellow"/>
          <w:lang w:val="en-US"/>
        </w:rPr>
        <w:t>well</w:t>
      </w:r>
      <w:r w:rsidR="00560F0D" w:rsidRPr="00560F0D">
        <w:rPr>
          <w:rFonts w:ascii="Times New Roman" w:eastAsia="Times New Roman" w:hAnsi="Times New Roman" w:cs="Times New Roman"/>
          <w:sz w:val="24"/>
          <w:szCs w:val="24"/>
          <w:highlight w:val="yellow"/>
          <w:lang w:val="en-US"/>
        </w:rPr>
        <w:t>-</w:t>
      </w:r>
      <w:r w:rsidRPr="00560F0D">
        <w:rPr>
          <w:rFonts w:ascii="Times New Roman" w:eastAsia="Times New Roman" w:hAnsi="Times New Roman" w:cs="Times New Roman"/>
          <w:sz w:val="24"/>
          <w:szCs w:val="24"/>
          <w:highlight w:val="yellow"/>
          <w:lang w:val="en-US"/>
        </w:rPr>
        <w:t>suited to testing bidirectional models in which GPA and burnout influence each other over time.</w:t>
      </w:r>
      <w:r w:rsidRPr="001C79C2">
        <w:rPr>
          <w:rFonts w:ascii="Times New Roman" w:eastAsia="Times New Roman" w:hAnsi="Times New Roman" w:cs="Times New Roman"/>
          <w:sz w:val="24"/>
          <w:szCs w:val="24"/>
          <w:lang w:val="en-US"/>
        </w:rPr>
        <w:t xml:space="preserve"> Recent longitudinal work explicitly examining reciprocal effects between achievement and burnout provides a strong example of the field’s direction and highlights the value of testing moderators such as self-efficacy and resilience to clarify for whom reciprocal dynamics are strongest (Puah et al., 2024). In addition, intervention trials should more routinely include academic outcomes and engagement indicators as endpoints, enabling direct assessment of whether symptom reductions translate into measurable academic gains. Finally, equity-focused research is needed to determine whether mental health effects on achievement differ systematically by socioeconomic constraints, institutional resources, and cultural contexts, ensuring that prevention and support models do not inadvertently widen achievement gaps.</w:t>
      </w:r>
    </w:p>
    <w:p w:rsidR="00F23A61" w:rsidRDefault="00F23A61" w:rsidP="004B35E5">
      <w:pPr>
        <w:jc w:val="both"/>
      </w:pPr>
    </w:p>
    <w:p w:rsidR="001C79C2" w:rsidRPr="001C79C2" w:rsidRDefault="001C79C2" w:rsidP="004B35E5">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r w:rsidRPr="001C79C2">
        <w:rPr>
          <w:rFonts w:ascii="Times New Roman" w:eastAsia="Times New Roman" w:hAnsi="Times New Roman" w:cs="Times New Roman"/>
          <w:b/>
          <w:bCs/>
          <w:sz w:val="36"/>
          <w:szCs w:val="36"/>
          <w:lang w:val="en-US"/>
        </w:rPr>
        <w:t>10. Conclusions</w:t>
      </w:r>
    </w:p>
    <w:p w:rsidR="001C79C2" w:rsidRPr="001C79C2" w:rsidRDefault="001C79C2" w:rsidP="004B35E5">
      <w:pPr>
        <w:numPr>
          <w:ilvl w:val="0"/>
          <w:numId w:val="35"/>
        </w:numPr>
        <w:spacing w:before="100" w:beforeAutospacing="1" w:after="100" w:afterAutospacing="1" w:line="240" w:lineRule="auto"/>
        <w:jc w:val="both"/>
        <w:rPr>
          <w:rFonts w:ascii="Times New Roman" w:eastAsia="Times New Roman" w:hAnsi="Times New Roman" w:cs="Times New Roman"/>
          <w:sz w:val="24"/>
          <w:szCs w:val="24"/>
          <w:lang w:val="en-US"/>
        </w:rPr>
      </w:pPr>
      <w:r w:rsidRPr="001C79C2">
        <w:rPr>
          <w:rFonts w:ascii="Times New Roman" w:eastAsia="Times New Roman" w:hAnsi="Times New Roman" w:cs="Times New Roman"/>
          <w:sz w:val="24"/>
          <w:szCs w:val="24"/>
          <w:lang w:val="en-US"/>
        </w:rPr>
        <w:t>Mental health is a key determinant of university students’ academic performance, influencing grades, engagement, persistence, and overall educational attainment.</w:t>
      </w:r>
    </w:p>
    <w:p w:rsidR="001C79C2" w:rsidRPr="001C79C2" w:rsidRDefault="001C79C2" w:rsidP="004B35E5">
      <w:pPr>
        <w:numPr>
          <w:ilvl w:val="0"/>
          <w:numId w:val="35"/>
        </w:numPr>
        <w:spacing w:before="100" w:beforeAutospacing="1" w:after="100" w:afterAutospacing="1" w:line="240" w:lineRule="auto"/>
        <w:jc w:val="both"/>
        <w:rPr>
          <w:rFonts w:ascii="Times New Roman" w:eastAsia="Times New Roman" w:hAnsi="Times New Roman" w:cs="Times New Roman"/>
          <w:sz w:val="24"/>
          <w:szCs w:val="24"/>
          <w:lang w:val="en-US"/>
        </w:rPr>
      </w:pPr>
      <w:r w:rsidRPr="001C79C2">
        <w:rPr>
          <w:rFonts w:ascii="Times New Roman" w:eastAsia="Times New Roman" w:hAnsi="Times New Roman" w:cs="Times New Roman"/>
          <w:sz w:val="24"/>
          <w:szCs w:val="24"/>
          <w:lang w:val="en-US"/>
        </w:rPr>
        <w:t>Depression shows a consistently negative relationship with academic functioning, largely through reduced motivation, energy, concentration, and task initiation.</w:t>
      </w:r>
    </w:p>
    <w:p w:rsidR="001C79C2" w:rsidRPr="001C79C2" w:rsidRDefault="001C79C2" w:rsidP="004B35E5">
      <w:pPr>
        <w:numPr>
          <w:ilvl w:val="0"/>
          <w:numId w:val="35"/>
        </w:numPr>
        <w:spacing w:before="100" w:beforeAutospacing="1" w:after="100" w:afterAutospacing="1" w:line="240" w:lineRule="auto"/>
        <w:jc w:val="both"/>
        <w:rPr>
          <w:rFonts w:ascii="Times New Roman" w:eastAsia="Times New Roman" w:hAnsi="Times New Roman" w:cs="Times New Roman"/>
          <w:sz w:val="24"/>
          <w:szCs w:val="24"/>
          <w:lang w:val="en-US"/>
        </w:rPr>
      </w:pPr>
      <w:r w:rsidRPr="001C79C2">
        <w:rPr>
          <w:rFonts w:ascii="Times New Roman" w:eastAsia="Times New Roman" w:hAnsi="Times New Roman" w:cs="Times New Roman"/>
          <w:sz w:val="24"/>
          <w:szCs w:val="24"/>
          <w:lang w:val="en-US"/>
        </w:rPr>
        <w:t>Anxiety is widely prevalent and can impair academic performance when it disrupts attention, sleep, and test-time functioning, though its academic effects can vary by context and symptom type.</w:t>
      </w:r>
    </w:p>
    <w:p w:rsidR="001C79C2" w:rsidRPr="001C79C2" w:rsidRDefault="001C79C2" w:rsidP="004B35E5">
      <w:pPr>
        <w:numPr>
          <w:ilvl w:val="0"/>
          <w:numId w:val="35"/>
        </w:numPr>
        <w:spacing w:before="100" w:beforeAutospacing="1" w:after="100" w:afterAutospacing="1" w:line="240" w:lineRule="auto"/>
        <w:jc w:val="both"/>
        <w:rPr>
          <w:rFonts w:ascii="Times New Roman" w:eastAsia="Times New Roman" w:hAnsi="Times New Roman" w:cs="Times New Roman"/>
          <w:sz w:val="24"/>
          <w:szCs w:val="24"/>
          <w:lang w:val="en-US"/>
        </w:rPr>
      </w:pPr>
      <w:r w:rsidRPr="001C79C2">
        <w:rPr>
          <w:rFonts w:ascii="Times New Roman" w:eastAsia="Times New Roman" w:hAnsi="Times New Roman" w:cs="Times New Roman"/>
          <w:sz w:val="24"/>
          <w:szCs w:val="24"/>
          <w:lang w:val="en-US"/>
        </w:rPr>
        <w:t xml:space="preserve">Stress-related distress affects academic </w:t>
      </w:r>
      <w:r w:rsidRPr="00560F0D">
        <w:rPr>
          <w:rFonts w:ascii="Times New Roman" w:eastAsia="Times New Roman" w:hAnsi="Times New Roman" w:cs="Times New Roman"/>
          <w:sz w:val="24"/>
          <w:szCs w:val="24"/>
          <w:highlight w:val="yellow"/>
          <w:lang w:val="en-US"/>
        </w:rPr>
        <w:t xml:space="preserve">outcomes by </w:t>
      </w:r>
      <w:proofErr w:type="spellStart"/>
      <w:r w:rsidR="00560F0D" w:rsidRPr="00560F0D">
        <w:rPr>
          <w:rFonts w:ascii="Times New Roman" w:eastAsia="Times New Roman" w:hAnsi="Times New Roman" w:cs="Times New Roman"/>
          <w:sz w:val="24"/>
          <w:szCs w:val="24"/>
          <w:highlight w:val="yellow"/>
          <w:lang w:val="en-US"/>
        </w:rPr>
        <w:t>destabili</w:t>
      </w:r>
      <w:r w:rsidR="00560F0D" w:rsidRPr="00560F0D">
        <w:rPr>
          <w:rFonts w:ascii="Times New Roman" w:eastAsia="Times New Roman" w:hAnsi="Times New Roman" w:cs="Times New Roman"/>
          <w:sz w:val="24"/>
          <w:szCs w:val="24"/>
          <w:highlight w:val="yellow"/>
          <w:lang w:val="en-US"/>
        </w:rPr>
        <w:t>s</w:t>
      </w:r>
      <w:r w:rsidR="00560F0D" w:rsidRPr="00560F0D">
        <w:rPr>
          <w:rFonts w:ascii="Times New Roman" w:eastAsia="Times New Roman" w:hAnsi="Times New Roman" w:cs="Times New Roman"/>
          <w:sz w:val="24"/>
          <w:szCs w:val="24"/>
          <w:highlight w:val="yellow"/>
          <w:lang w:val="en-US"/>
        </w:rPr>
        <w:t>ing</w:t>
      </w:r>
      <w:proofErr w:type="spellEnd"/>
      <w:r w:rsidR="00560F0D" w:rsidRPr="001C79C2">
        <w:rPr>
          <w:rFonts w:ascii="Times New Roman" w:eastAsia="Times New Roman" w:hAnsi="Times New Roman" w:cs="Times New Roman"/>
          <w:sz w:val="24"/>
          <w:szCs w:val="24"/>
          <w:lang w:val="en-US"/>
        </w:rPr>
        <w:t xml:space="preserve"> </w:t>
      </w:r>
      <w:r w:rsidRPr="001C79C2">
        <w:rPr>
          <w:rFonts w:ascii="Times New Roman" w:eastAsia="Times New Roman" w:hAnsi="Times New Roman" w:cs="Times New Roman"/>
          <w:sz w:val="24"/>
          <w:szCs w:val="24"/>
          <w:lang w:val="en-US"/>
        </w:rPr>
        <w:t>routines, increasing avoidance coping, and reducing learning efficiency, especially during high-demand assessment periods.</w:t>
      </w:r>
    </w:p>
    <w:p w:rsidR="001C79C2" w:rsidRPr="001C79C2" w:rsidRDefault="001C79C2" w:rsidP="004B35E5">
      <w:pPr>
        <w:numPr>
          <w:ilvl w:val="0"/>
          <w:numId w:val="35"/>
        </w:numPr>
        <w:spacing w:before="100" w:beforeAutospacing="1" w:after="100" w:afterAutospacing="1" w:line="240" w:lineRule="auto"/>
        <w:jc w:val="both"/>
        <w:rPr>
          <w:rFonts w:ascii="Times New Roman" w:eastAsia="Times New Roman" w:hAnsi="Times New Roman" w:cs="Times New Roman"/>
          <w:sz w:val="24"/>
          <w:szCs w:val="24"/>
          <w:lang w:val="en-US"/>
        </w:rPr>
      </w:pPr>
      <w:r w:rsidRPr="001C79C2">
        <w:rPr>
          <w:rFonts w:ascii="Times New Roman" w:eastAsia="Times New Roman" w:hAnsi="Times New Roman" w:cs="Times New Roman"/>
          <w:sz w:val="24"/>
          <w:szCs w:val="24"/>
          <w:lang w:val="en-US"/>
        </w:rPr>
        <w:t>Academic burnout is an increasingly important predictor of academic outcomes, reflecting cumulative strain that can reduce academic efficacy and increase disengagement.</w:t>
      </w:r>
    </w:p>
    <w:p w:rsidR="001C79C2" w:rsidRPr="001C79C2" w:rsidRDefault="001C79C2" w:rsidP="004B35E5">
      <w:pPr>
        <w:numPr>
          <w:ilvl w:val="0"/>
          <w:numId w:val="35"/>
        </w:numPr>
        <w:spacing w:before="100" w:beforeAutospacing="1" w:after="100" w:afterAutospacing="1" w:line="240" w:lineRule="auto"/>
        <w:jc w:val="both"/>
        <w:rPr>
          <w:rFonts w:ascii="Times New Roman" w:eastAsia="Times New Roman" w:hAnsi="Times New Roman" w:cs="Times New Roman"/>
          <w:sz w:val="24"/>
          <w:szCs w:val="24"/>
          <w:lang w:val="en-US"/>
        </w:rPr>
      </w:pPr>
      <w:r w:rsidRPr="001C79C2">
        <w:rPr>
          <w:rFonts w:ascii="Times New Roman" w:eastAsia="Times New Roman" w:hAnsi="Times New Roman" w:cs="Times New Roman"/>
          <w:sz w:val="24"/>
          <w:szCs w:val="24"/>
          <w:lang w:val="en-US"/>
        </w:rPr>
        <w:t>The mental health–achievement relationship operates through multiple mechanisms, including cognitive interference, weakened self-regulation, disrupted sleep and daily habits, and reduced social belonging.</w:t>
      </w:r>
    </w:p>
    <w:p w:rsidR="001C79C2" w:rsidRPr="001C79C2" w:rsidRDefault="001C79C2" w:rsidP="004B35E5">
      <w:pPr>
        <w:numPr>
          <w:ilvl w:val="0"/>
          <w:numId w:val="35"/>
        </w:numPr>
        <w:spacing w:before="100" w:beforeAutospacing="1" w:after="100" w:afterAutospacing="1" w:line="240" w:lineRule="auto"/>
        <w:jc w:val="both"/>
        <w:rPr>
          <w:rFonts w:ascii="Times New Roman" w:eastAsia="Times New Roman" w:hAnsi="Times New Roman" w:cs="Times New Roman"/>
          <w:sz w:val="24"/>
          <w:szCs w:val="24"/>
          <w:lang w:val="en-US"/>
        </w:rPr>
      </w:pPr>
      <w:r w:rsidRPr="001C79C2">
        <w:rPr>
          <w:rFonts w:ascii="Times New Roman" w:eastAsia="Times New Roman" w:hAnsi="Times New Roman" w:cs="Times New Roman"/>
          <w:sz w:val="24"/>
          <w:szCs w:val="24"/>
          <w:lang w:val="en-US"/>
        </w:rPr>
        <w:lastRenderedPageBreak/>
        <w:t>Mediating factors such as academic self-efficacy, engagement, and emotion regulation help explain why similar symptom levels produce different academic outcomes across students.</w:t>
      </w:r>
    </w:p>
    <w:p w:rsidR="001C79C2" w:rsidRPr="001C79C2" w:rsidRDefault="001C79C2" w:rsidP="004B35E5">
      <w:pPr>
        <w:numPr>
          <w:ilvl w:val="0"/>
          <w:numId w:val="35"/>
        </w:numPr>
        <w:spacing w:before="100" w:beforeAutospacing="1" w:after="100" w:afterAutospacing="1" w:line="240" w:lineRule="auto"/>
        <w:jc w:val="both"/>
        <w:rPr>
          <w:rFonts w:ascii="Times New Roman" w:eastAsia="Times New Roman" w:hAnsi="Times New Roman" w:cs="Times New Roman"/>
          <w:sz w:val="24"/>
          <w:szCs w:val="24"/>
          <w:lang w:val="en-US"/>
        </w:rPr>
      </w:pPr>
      <w:r w:rsidRPr="001C79C2">
        <w:rPr>
          <w:rFonts w:ascii="Times New Roman" w:eastAsia="Times New Roman" w:hAnsi="Times New Roman" w:cs="Times New Roman"/>
          <w:sz w:val="24"/>
          <w:szCs w:val="24"/>
          <w:lang w:val="en-US"/>
        </w:rPr>
        <w:t>Moderators such as gender, resource constraints, peer context, and institutional climate shape the strength and direction of mental health effects on performance.</w:t>
      </w:r>
    </w:p>
    <w:p w:rsidR="001C79C2" w:rsidRPr="001C79C2" w:rsidRDefault="001C79C2" w:rsidP="004B35E5">
      <w:pPr>
        <w:numPr>
          <w:ilvl w:val="0"/>
          <w:numId w:val="35"/>
        </w:numPr>
        <w:spacing w:before="100" w:beforeAutospacing="1" w:after="100" w:afterAutospacing="1" w:line="240" w:lineRule="auto"/>
        <w:jc w:val="both"/>
        <w:rPr>
          <w:rFonts w:ascii="Times New Roman" w:eastAsia="Times New Roman" w:hAnsi="Times New Roman" w:cs="Times New Roman"/>
          <w:sz w:val="24"/>
          <w:szCs w:val="24"/>
          <w:lang w:val="en-US"/>
        </w:rPr>
      </w:pPr>
      <w:r w:rsidRPr="001C79C2">
        <w:rPr>
          <w:rFonts w:ascii="Times New Roman" w:eastAsia="Times New Roman" w:hAnsi="Times New Roman" w:cs="Times New Roman"/>
          <w:sz w:val="24"/>
          <w:szCs w:val="24"/>
          <w:lang w:val="en-US"/>
        </w:rPr>
        <w:t>Effective institutional responses should be multi-level, combining prevention and promotion initiatives, accessible counse</w:t>
      </w:r>
      <w:r w:rsidR="00560F0D">
        <w:rPr>
          <w:rFonts w:ascii="Times New Roman" w:eastAsia="Times New Roman" w:hAnsi="Times New Roman" w:cs="Times New Roman"/>
          <w:sz w:val="24"/>
          <w:szCs w:val="24"/>
          <w:lang w:val="en-US"/>
        </w:rPr>
        <w:t>l</w:t>
      </w:r>
      <w:r w:rsidRPr="001C79C2">
        <w:rPr>
          <w:rFonts w:ascii="Times New Roman" w:eastAsia="Times New Roman" w:hAnsi="Times New Roman" w:cs="Times New Roman"/>
          <w:sz w:val="24"/>
          <w:szCs w:val="24"/>
          <w:lang w:val="en-US"/>
        </w:rPr>
        <w:t>ling and psychological support, skills-based programs, and academic policies that reduce avoidable stress.</w:t>
      </w:r>
    </w:p>
    <w:p w:rsidR="001C79C2" w:rsidRPr="001C79C2" w:rsidRDefault="001C79C2" w:rsidP="004B35E5">
      <w:pPr>
        <w:numPr>
          <w:ilvl w:val="0"/>
          <w:numId w:val="35"/>
        </w:numPr>
        <w:spacing w:before="100" w:beforeAutospacing="1" w:after="100" w:afterAutospacing="1" w:line="240" w:lineRule="auto"/>
        <w:jc w:val="both"/>
        <w:rPr>
          <w:rFonts w:ascii="Times New Roman" w:eastAsia="Times New Roman" w:hAnsi="Times New Roman" w:cs="Times New Roman"/>
          <w:sz w:val="24"/>
          <w:szCs w:val="24"/>
          <w:lang w:val="en-US"/>
        </w:rPr>
      </w:pPr>
      <w:r w:rsidRPr="001C79C2">
        <w:rPr>
          <w:rFonts w:ascii="Times New Roman" w:eastAsia="Times New Roman" w:hAnsi="Times New Roman" w:cs="Times New Roman"/>
          <w:sz w:val="24"/>
          <w:szCs w:val="24"/>
          <w:lang w:val="en-US"/>
        </w:rPr>
        <w:t>Future progress depends on stronger longitudinal and intervention research designs, consistent measurement of key constructs, and equity-focused approaches that ensure support systems reach the students most at risk.</w:t>
      </w:r>
    </w:p>
    <w:p w:rsidR="00F23A61" w:rsidRDefault="00F23A61" w:rsidP="004B35E5">
      <w:pPr>
        <w:jc w:val="both"/>
      </w:pPr>
    </w:p>
    <w:p w:rsidR="001C79C2" w:rsidRPr="001C79C2" w:rsidRDefault="001C79C2" w:rsidP="004B35E5">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r w:rsidRPr="001C79C2">
        <w:rPr>
          <w:rFonts w:ascii="Times New Roman" w:eastAsia="Times New Roman" w:hAnsi="Times New Roman" w:cs="Times New Roman"/>
          <w:b/>
          <w:bCs/>
          <w:sz w:val="36"/>
          <w:szCs w:val="36"/>
          <w:lang w:val="en-US"/>
        </w:rPr>
        <w:t>11. Limitations</w:t>
      </w:r>
    </w:p>
    <w:p w:rsidR="001C79C2" w:rsidRPr="001C79C2" w:rsidRDefault="001C79C2" w:rsidP="004B35E5">
      <w:pPr>
        <w:numPr>
          <w:ilvl w:val="0"/>
          <w:numId w:val="37"/>
        </w:numPr>
        <w:spacing w:before="100" w:beforeAutospacing="1" w:after="100" w:afterAutospacing="1" w:line="240" w:lineRule="auto"/>
        <w:jc w:val="both"/>
        <w:rPr>
          <w:rFonts w:ascii="Times New Roman" w:eastAsia="Times New Roman" w:hAnsi="Times New Roman" w:cs="Times New Roman"/>
          <w:sz w:val="24"/>
          <w:szCs w:val="24"/>
          <w:lang w:val="en-US"/>
        </w:rPr>
      </w:pPr>
      <w:r w:rsidRPr="001C79C2">
        <w:rPr>
          <w:rFonts w:ascii="Times New Roman" w:eastAsia="Times New Roman" w:hAnsi="Times New Roman" w:cs="Times New Roman"/>
          <w:b/>
          <w:bCs/>
          <w:sz w:val="24"/>
          <w:szCs w:val="24"/>
          <w:lang w:val="en-US"/>
        </w:rPr>
        <w:t>Narrative review design:</w:t>
      </w:r>
      <w:r w:rsidRPr="001C79C2">
        <w:rPr>
          <w:rFonts w:ascii="Times New Roman" w:eastAsia="Times New Roman" w:hAnsi="Times New Roman" w:cs="Times New Roman"/>
          <w:sz w:val="24"/>
          <w:szCs w:val="24"/>
          <w:lang w:val="en-US"/>
        </w:rPr>
        <w:t xml:space="preserve"> This manuscript applies a narrative (non-systematic) review approach rather than a fully systematic protocol; therefore, literature identification, screening, and synthesis may be more susceptible to selection bias and may not comprehensively capture all relevant studies.</w:t>
      </w:r>
    </w:p>
    <w:p w:rsidR="001C79C2" w:rsidRPr="001C79C2" w:rsidRDefault="001C79C2" w:rsidP="004B35E5">
      <w:pPr>
        <w:numPr>
          <w:ilvl w:val="0"/>
          <w:numId w:val="37"/>
        </w:numPr>
        <w:spacing w:before="100" w:beforeAutospacing="1" w:after="100" w:afterAutospacing="1" w:line="240" w:lineRule="auto"/>
        <w:jc w:val="both"/>
        <w:rPr>
          <w:rFonts w:ascii="Times New Roman" w:eastAsia="Times New Roman" w:hAnsi="Times New Roman" w:cs="Times New Roman"/>
          <w:sz w:val="24"/>
          <w:szCs w:val="24"/>
          <w:lang w:val="en-US"/>
        </w:rPr>
      </w:pPr>
      <w:r w:rsidRPr="001C79C2">
        <w:rPr>
          <w:rFonts w:ascii="Times New Roman" w:eastAsia="Times New Roman" w:hAnsi="Times New Roman" w:cs="Times New Roman"/>
          <w:b/>
          <w:bCs/>
          <w:sz w:val="24"/>
          <w:szCs w:val="24"/>
          <w:lang w:val="en-US"/>
        </w:rPr>
        <w:t>No quantitative synthesis:</w:t>
      </w:r>
      <w:r w:rsidRPr="001C79C2">
        <w:rPr>
          <w:rFonts w:ascii="Times New Roman" w:eastAsia="Times New Roman" w:hAnsi="Times New Roman" w:cs="Times New Roman"/>
          <w:sz w:val="24"/>
          <w:szCs w:val="24"/>
          <w:lang w:val="en-US"/>
        </w:rPr>
        <w:t xml:space="preserve"> The review does not include meta-analytic pooling or formal effect-size aggregation, which limits the ability to provide a single quantitative estimate of the strength of associations across mental health domains and academic performance outcomes.</w:t>
      </w:r>
    </w:p>
    <w:p w:rsidR="001C79C2" w:rsidRPr="001C79C2" w:rsidRDefault="001C79C2" w:rsidP="004B35E5">
      <w:pPr>
        <w:numPr>
          <w:ilvl w:val="0"/>
          <w:numId w:val="37"/>
        </w:numPr>
        <w:spacing w:before="100" w:beforeAutospacing="1" w:after="100" w:afterAutospacing="1" w:line="240" w:lineRule="auto"/>
        <w:jc w:val="both"/>
        <w:rPr>
          <w:rFonts w:ascii="Times New Roman" w:eastAsia="Times New Roman" w:hAnsi="Times New Roman" w:cs="Times New Roman"/>
          <w:sz w:val="24"/>
          <w:szCs w:val="24"/>
          <w:lang w:val="en-US"/>
        </w:rPr>
      </w:pPr>
      <w:r w:rsidRPr="001C79C2">
        <w:rPr>
          <w:rFonts w:ascii="Times New Roman" w:eastAsia="Times New Roman" w:hAnsi="Times New Roman" w:cs="Times New Roman"/>
          <w:b/>
          <w:bCs/>
          <w:sz w:val="24"/>
          <w:szCs w:val="24"/>
          <w:lang w:val="en-US"/>
        </w:rPr>
        <w:t>Heterogeneity of measures and timing:</w:t>
      </w:r>
      <w:r w:rsidRPr="001C79C2">
        <w:rPr>
          <w:rFonts w:ascii="Times New Roman" w:eastAsia="Times New Roman" w:hAnsi="Times New Roman" w:cs="Times New Roman"/>
          <w:sz w:val="24"/>
          <w:szCs w:val="24"/>
          <w:lang w:val="en-US"/>
        </w:rPr>
        <w:t xml:space="preserve"> The underlying studies vary substantially in mental health instruments, academic outcome indicators (objective vs. self-reported grades), and the timing of assessments across the academic calendar, reducing comparability and limiting precision of cross-study interpretations.</w:t>
      </w:r>
    </w:p>
    <w:p w:rsidR="001C79C2" w:rsidRPr="001C79C2" w:rsidRDefault="001C79C2" w:rsidP="004B35E5">
      <w:pPr>
        <w:numPr>
          <w:ilvl w:val="0"/>
          <w:numId w:val="37"/>
        </w:numPr>
        <w:spacing w:before="100" w:beforeAutospacing="1" w:after="100" w:afterAutospacing="1" w:line="240" w:lineRule="auto"/>
        <w:jc w:val="both"/>
        <w:rPr>
          <w:rFonts w:ascii="Times New Roman" w:eastAsia="Times New Roman" w:hAnsi="Times New Roman" w:cs="Times New Roman"/>
          <w:sz w:val="24"/>
          <w:szCs w:val="24"/>
          <w:lang w:val="en-US"/>
        </w:rPr>
      </w:pPr>
      <w:r w:rsidRPr="001C79C2">
        <w:rPr>
          <w:rFonts w:ascii="Times New Roman" w:eastAsia="Times New Roman" w:hAnsi="Times New Roman" w:cs="Times New Roman"/>
          <w:b/>
          <w:bCs/>
          <w:sz w:val="24"/>
          <w:szCs w:val="24"/>
          <w:lang w:val="en-US"/>
        </w:rPr>
        <w:t>Causal inference constraints in the evidence base:</w:t>
      </w:r>
      <w:r w:rsidRPr="001C79C2">
        <w:rPr>
          <w:rFonts w:ascii="Times New Roman" w:eastAsia="Times New Roman" w:hAnsi="Times New Roman" w:cs="Times New Roman"/>
          <w:sz w:val="24"/>
          <w:szCs w:val="24"/>
          <w:lang w:val="en-US"/>
        </w:rPr>
        <w:t xml:space="preserve"> Much of the available research relies on cross-sectional designs and self-report data, which restricts causal conclusions and increases the likelihood that observed relationships are influenced by unmeasured confounding or shared method bias.</w:t>
      </w:r>
    </w:p>
    <w:p w:rsidR="001C79C2" w:rsidRPr="001C79C2" w:rsidRDefault="001C79C2" w:rsidP="004B35E5">
      <w:pPr>
        <w:numPr>
          <w:ilvl w:val="0"/>
          <w:numId w:val="37"/>
        </w:numPr>
        <w:spacing w:before="100" w:beforeAutospacing="1" w:after="100" w:afterAutospacing="1" w:line="240" w:lineRule="auto"/>
        <w:jc w:val="both"/>
        <w:rPr>
          <w:rFonts w:ascii="Times New Roman" w:eastAsia="Times New Roman" w:hAnsi="Times New Roman" w:cs="Times New Roman"/>
          <w:sz w:val="24"/>
          <w:szCs w:val="24"/>
          <w:lang w:val="en-US"/>
        </w:rPr>
      </w:pPr>
      <w:r w:rsidRPr="001C79C2">
        <w:rPr>
          <w:rFonts w:ascii="Times New Roman" w:eastAsia="Times New Roman" w:hAnsi="Times New Roman" w:cs="Times New Roman"/>
          <w:b/>
          <w:bCs/>
          <w:sz w:val="24"/>
          <w:szCs w:val="24"/>
          <w:lang w:val="en-US"/>
        </w:rPr>
        <w:t>Context and generalizability limits:</w:t>
      </w:r>
      <w:r w:rsidRPr="001C79C2">
        <w:rPr>
          <w:rFonts w:ascii="Times New Roman" w:eastAsia="Times New Roman" w:hAnsi="Times New Roman" w:cs="Times New Roman"/>
          <w:sz w:val="24"/>
          <w:szCs w:val="24"/>
          <w:lang w:val="en-US"/>
        </w:rPr>
        <w:t xml:space="preserve"> Differences in institutional grading practices, academic culture, support availability, and student socioeconomic contexts may limit how directly </w:t>
      </w:r>
      <w:r w:rsidRPr="00560F0D">
        <w:rPr>
          <w:rFonts w:ascii="Times New Roman" w:eastAsia="Times New Roman" w:hAnsi="Times New Roman" w:cs="Times New Roman"/>
          <w:sz w:val="24"/>
          <w:szCs w:val="24"/>
          <w:highlight w:val="yellow"/>
          <w:lang w:val="en-US"/>
        </w:rPr>
        <w:t xml:space="preserve">the </w:t>
      </w:r>
      <w:proofErr w:type="spellStart"/>
      <w:r w:rsidR="00560F0D" w:rsidRPr="00560F0D">
        <w:rPr>
          <w:rFonts w:ascii="Times New Roman" w:eastAsia="Times New Roman" w:hAnsi="Times New Roman" w:cs="Times New Roman"/>
          <w:sz w:val="24"/>
          <w:szCs w:val="24"/>
          <w:highlight w:val="yellow"/>
          <w:lang w:val="en-US"/>
        </w:rPr>
        <w:t>synthesi</w:t>
      </w:r>
      <w:r w:rsidR="00560F0D" w:rsidRPr="00560F0D">
        <w:rPr>
          <w:rFonts w:ascii="Times New Roman" w:eastAsia="Times New Roman" w:hAnsi="Times New Roman" w:cs="Times New Roman"/>
          <w:sz w:val="24"/>
          <w:szCs w:val="24"/>
          <w:highlight w:val="yellow"/>
          <w:lang w:val="en-US"/>
        </w:rPr>
        <w:t>s</w:t>
      </w:r>
      <w:r w:rsidR="00560F0D" w:rsidRPr="00560F0D">
        <w:rPr>
          <w:rFonts w:ascii="Times New Roman" w:eastAsia="Times New Roman" w:hAnsi="Times New Roman" w:cs="Times New Roman"/>
          <w:sz w:val="24"/>
          <w:szCs w:val="24"/>
          <w:highlight w:val="yellow"/>
          <w:lang w:val="en-US"/>
        </w:rPr>
        <w:t>ed</w:t>
      </w:r>
      <w:proofErr w:type="spellEnd"/>
      <w:r w:rsidR="00560F0D" w:rsidRPr="00560F0D">
        <w:rPr>
          <w:rFonts w:ascii="Times New Roman" w:eastAsia="Times New Roman" w:hAnsi="Times New Roman" w:cs="Times New Roman"/>
          <w:sz w:val="24"/>
          <w:szCs w:val="24"/>
          <w:highlight w:val="yellow"/>
          <w:lang w:val="en-US"/>
        </w:rPr>
        <w:t xml:space="preserve"> </w:t>
      </w:r>
      <w:r w:rsidRPr="00560F0D">
        <w:rPr>
          <w:rFonts w:ascii="Times New Roman" w:eastAsia="Times New Roman" w:hAnsi="Times New Roman" w:cs="Times New Roman"/>
          <w:sz w:val="24"/>
          <w:szCs w:val="24"/>
          <w:highlight w:val="yellow"/>
          <w:lang w:val="en-US"/>
        </w:rPr>
        <w:t>conclusions</w:t>
      </w:r>
      <w:r w:rsidRPr="001C79C2">
        <w:rPr>
          <w:rFonts w:ascii="Times New Roman" w:eastAsia="Times New Roman" w:hAnsi="Times New Roman" w:cs="Times New Roman"/>
          <w:sz w:val="24"/>
          <w:szCs w:val="24"/>
          <w:lang w:val="en-US"/>
        </w:rPr>
        <w:t xml:space="preserve"> apply across countries, disciplines, or universities with different structural conditions.</w:t>
      </w:r>
    </w:p>
    <w:p w:rsidR="006149F1" w:rsidRPr="000D68AD" w:rsidRDefault="006149F1" w:rsidP="000D68AD">
      <w:pPr>
        <w:ind w:left="360"/>
        <w:jc w:val="both"/>
        <w:rPr>
          <w:b/>
          <w:highlight w:val="yellow"/>
        </w:rPr>
      </w:pPr>
      <w:r w:rsidRPr="000D68AD">
        <w:rPr>
          <w:b/>
          <w:highlight w:val="yellow"/>
        </w:rPr>
        <w:t>Disclaimer (Artificial intelligence)</w:t>
      </w:r>
    </w:p>
    <w:p w:rsidR="006149F1" w:rsidRPr="00560F0D" w:rsidRDefault="006149F1" w:rsidP="00560F0D">
      <w:pPr>
        <w:ind w:left="360"/>
        <w:jc w:val="both"/>
        <w:rPr>
          <w:highlight w:val="yellow"/>
        </w:rPr>
      </w:pPr>
      <w:r w:rsidRPr="00560F0D">
        <w:rPr>
          <w:highlight w:val="yellow"/>
        </w:rPr>
        <w:t>Author(s) hereby declare that NO generative AI technologies such as Large Language Models (</w:t>
      </w:r>
      <w:proofErr w:type="spellStart"/>
      <w:r w:rsidRPr="00560F0D">
        <w:rPr>
          <w:highlight w:val="yellow"/>
        </w:rPr>
        <w:t>ChatGPT</w:t>
      </w:r>
      <w:proofErr w:type="spellEnd"/>
      <w:r w:rsidRPr="00560F0D">
        <w:rPr>
          <w:highlight w:val="yellow"/>
        </w:rPr>
        <w:t xml:space="preserve">, COPILOT, etc.) and text-to-image generators have been used during the writing or editing of this manuscript. </w:t>
      </w:r>
    </w:p>
    <w:p w:rsidR="00F23A61" w:rsidRDefault="00F23A61" w:rsidP="004B35E5">
      <w:pPr>
        <w:jc w:val="both"/>
      </w:pPr>
    </w:p>
    <w:p w:rsidR="00F23A61" w:rsidRDefault="00F23A61" w:rsidP="004B35E5">
      <w:pPr>
        <w:pStyle w:val="Heading2"/>
        <w:jc w:val="both"/>
      </w:pPr>
      <w:r>
        <w:t xml:space="preserve">References </w:t>
      </w:r>
    </w:p>
    <w:p w:rsidR="003051AD" w:rsidRPr="00F75E6B" w:rsidRDefault="003051AD" w:rsidP="004B35E5">
      <w:pPr>
        <w:pStyle w:val="NormalWeb"/>
        <w:jc w:val="both"/>
      </w:pPr>
      <w:proofErr w:type="spellStart"/>
      <w:r w:rsidRPr="00F75E6B">
        <w:t>Awadalla</w:t>
      </w:r>
      <w:proofErr w:type="spellEnd"/>
      <w:r w:rsidRPr="00F75E6B">
        <w:t xml:space="preserve">, S., Davies, E. B., &amp; </w:t>
      </w:r>
      <w:proofErr w:type="spellStart"/>
      <w:r w:rsidRPr="00F75E6B">
        <w:t>Glazebrook</w:t>
      </w:r>
      <w:proofErr w:type="spellEnd"/>
      <w:r w:rsidRPr="00F75E6B">
        <w:t xml:space="preserve">, C. (2020). A longitudinal cohort study to explore the relationship between depression, anxiety and academic performance among Emirati </w:t>
      </w:r>
      <w:r w:rsidRPr="00F75E6B">
        <w:lastRenderedPageBreak/>
        <w:t xml:space="preserve">university students. </w:t>
      </w:r>
      <w:r w:rsidRPr="00F75E6B">
        <w:rPr>
          <w:rStyle w:val="Emphasis"/>
        </w:rPr>
        <w:t>BMC Psychiatry, 20</w:t>
      </w:r>
      <w:r w:rsidRPr="00F75E6B">
        <w:t xml:space="preserve">, Article 448. </w:t>
      </w:r>
      <w:hyperlink r:id="rId8" w:tgtFrame="_new" w:history="1">
        <w:r w:rsidRPr="00F75E6B">
          <w:rPr>
            <w:rStyle w:val="Hyperlink"/>
          </w:rPr>
          <w:t>https://doi.org/10.1186/s12888-020-02854-z</w:t>
        </w:r>
      </w:hyperlink>
    </w:p>
    <w:p w:rsidR="003051AD" w:rsidRPr="00F75E6B" w:rsidRDefault="003051AD" w:rsidP="004B35E5">
      <w:pPr>
        <w:pStyle w:val="NormalWeb"/>
        <w:jc w:val="both"/>
      </w:pPr>
      <w:r w:rsidRPr="00F75E6B">
        <w:t xml:space="preserve">Bamber, M. D., &amp; Schneider, J. K. (2016). Mindfulness-based meditation to decrease stress and anxiety in college students: A narrative synthesis of the research. </w:t>
      </w:r>
      <w:r w:rsidRPr="00F75E6B">
        <w:rPr>
          <w:rStyle w:val="Emphasis"/>
        </w:rPr>
        <w:t>Educational Research Review, 18</w:t>
      </w:r>
      <w:r w:rsidRPr="00F75E6B">
        <w:t xml:space="preserve">, 1–32. </w:t>
      </w:r>
      <w:hyperlink r:id="rId9" w:history="1">
        <w:r w:rsidRPr="00F75E6B">
          <w:rPr>
            <w:rStyle w:val="Hyperlink"/>
          </w:rPr>
          <w:t>https://doi.org/10.1016/j.edurev.2015.12.004</w:t>
        </w:r>
      </w:hyperlink>
      <w:r w:rsidRPr="00F75E6B">
        <w:t xml:space="preserve"> </w:t>
      </w:r>
    </w:p>
    <w:p w:rsidR="003051AD" w:rsidRPr="00F75E6B" w:rsidRDefault="003051AD" w:rsidP="004B35E5">
      <w:pPr>
        <w:pStyle w:val="NormalWeb"/>
        <w:jc w:val="both"/>
      </w:pPr>
      <w:r w:rsidRPr="00F75E6B">
        <w:t xml:space="preserve">Baranski, M. F. S., &amp; Was, C. A. (2019). Can mindfulness meditation improve short-term and long-term academic achievement in a higher-education course? </w:t>
      </w:r>
      <w:r w:rsidRPr="00F75E6B">
        <w:rPr>
          <w:rStyle w:val="Emphasis"/>
        </w:rPr>
        <w:t>College Teaching, 67</w:t>
      </w:r>
      <w:r w:rsidRPr="00F75E6B">
        <w:t xml:space="preserve">(3), 188–195. </w:t>
      </w:r>
      <w:hyperlink r:id="rId10" w:history="1">
        <w:r w:rsidRPr="00F75E6B">
          <w:rPr>
            <w:rStyle w:val="Hyperlink"/>
          </w:rPr>
          <w:t>https://doi.org/10.1080/87567555.2019.1594150</w:t>
        </w:r>
      </w:hyperlink>
      <w:r w:rsidRPr="00F75E6B">
        <w:t xml:space="preserve"> </w:t>
      </w:r>
    </w:p>
    <w:p w:rsidR="003051AD" w:rsidRPr="00F75E6B" w:rsidRDefault="003051AD" w:rsidP="004B35E5">
      <w:pPr>
        <w:pStyle w:val="NormalWeb"/>
        <w:jc w:val="both"/>
      </w:pPr>
      <w:proofErr w:type="spellStart"/>
      <w:r w:rsidRPr="00F75E6B">
        <w:t>Brumariu</w:t>
      </w:r>
      <w:proofErr w:type="spellEnd"/>
      <w:r w:rsidRPr="00F75E6B">
        <w:t xml:space="preserve">, L. E., </w:t>
      </w:r>
      <w:proofErr w:type="spellStart"/>
      <w:r w:rsidRPr="00F75E6B">
        <w:t>Waslin</w:t>
      </w:r>
      <w:proofErr w:type="spellEnd"/>
      <w:r w:rsidRPr="00F75E6B">
        <w:t xml:space="preserve">, S. M., </w:t>
      </w:r>
      <w:proofErr w:type="spellStart"/>
      <w:r w:rsidRPr="00F75E6B">
        <w:t>Gastelle</w:t>
      </w:r>
      <w:proofErr w:type="spellEnd"/>
      <w:r w:rsidRPr="00F75E6B">
        <w:t xml:space="preserve">, M., </w:t>
      </w:r>
      <w:proofErr w:type="spellStart"/>
      <w:r w:rsidRPr="00F75E6B">
        <w:t>Kochendorfer</w:t>
      </w:r>
      <w:proofErr w:type="spellEnd"/>
      <w:r w:rsidRPr="00F75E6B">
        <w:t xml:space="preserve">, L. B., &amp; Kerns, K. A. (2023). Anxiety, academic achievement, and academic self-concept: Meta-analytic syntheses of their relations across developmental periods. </w:t>
      </w:r>
      <w:r w:rsidRPr="00F75E6B">
        <w:rPr>
          <w:rStyle w:val="Emphasis"/>
        </w:rPr>
        <w:t>Development and Psychopathology, 35</w:t>
      </w:r>
      <w:r w:rsidRPr="00F75E6B">
        <w:t xml:space="preserve">(4), 1–17. </w:t>
      </w:r>
      <w:hyperlink r:id="rId11" w:tgtFrame="_new" w:history="1">
        <w:r w:rsidRPr="00F75E6B">
          <w:rPr>
            <w:rStyle w:val="Hyperlink"/>
          </w:rPr>
          <w:t>https://doi.org/10.1017/S0954579422000323</w:t>
        </w:r>
      </w:hyperlink>
    </w:p>
    <w:p w:rsidR="003051AD" w:rsidRPr="00F75E6B" w:rsidRDefault="003051AD" w:rsidP="004B35E5">
      <w:pPr>
        <w:pStyle w:val="NormalWeb"/>
        <w:jc w:val="both"/>
      </w:pPr>
      <w:r w:rsidRPr="00F75E6B">
        <w:t xml:space="preserve">Carranza Esteban, R. F., </w:t>
      </w:r>
      <w:proofErr w:type="spellStart"/>
      <w:r w:rsidRPr="00F75E6B">
        <w:t>Mamani</w:t>
      </w:r>
      <w:proofErr w:type="spellEnd"/>
      <w:r w:rsidRPr="00F75E6B">
        <w:t xml:space="preserve">-Benito, O., Morales-García, W. C., </w:t>
      </w:r>
      <w:proofErr w:type="spellStart"/>
      <w:r w:rsidRPr="00F75E6B">
        <w:t>Caycho</w:t>
      </w:r>
      <w:proofErr w:type="spellEnd"/>
      <w:r w:rsidRPr="00F75E6B">
        <w:t xml:space="preserve">-Rodríguez, T., &amp; Ruiz </w:t>
      </w:r>
      <w:proofErr w:type="spellStart"/>
      <w:r w:rsidRPr="00F75E6B">
        <w:t>Mamani</w:t>
      </w:r>
      <w:proofErr w:type="spellEnd"/>
      <w:r w:rsidRPr="00F75E6B">
        <w:t xml:space="preserve">, P. G. (2022). Academic self-efficacy, self-esteem, satisfaction with studies, and virtual media use as depression and emotional exhaustion predictors among college students during COVID-19. </w:t>
      </w:r>
      <w:proofErr w:type="spellStart"/>
      <w:r w:rsidRPr="00F75E6B">
        <w:rPr>
          <w:rStyle w:val="Emphasis"/>
        </w:rPr>
        <w:t>Heliyon</w:t>
      </w:r>
      <w:proofErr w:type="spellEnd"/>
      <w:r w:rsidRPr="00F75E6B">
        <w:rPr>
          <w:rStyle w:val="Emphasis"/>
        </w:rPr>
        <w:t>, 8</w:t>
      </w:r>
      <w:r w:rsidRPr="00F75E6B">
        <w:t xml:space="preserve">(11), e11085. </w:t>
      </w:r>
      <w:hyperlink r:id="rId12" w:tgtFrame="_new" w:history="1">
        <w:r w:rsidRPr="00F75E6B">
          <w:rPr>
            <w:rStyle w:val="Hyperlink"/>
          </w:rPr>
          <w:t>https://doi.org/10.1016/j.heliyon.2022.e11085</w:t>
        </w:r>
      </w:hyperlink>
    </w:p>
    <w:p w:rsidR="003051AD" w:rsidRPr="00F75E6B" w:rsidRDefault="003051AD" w:rsidP="004B35E5">
      <w:pPr>
        <w:pStyle w:val="NormalWeb"/>
        <w:jc w:val="both"/>
      </w:pPr>
      <w:r w:rsidRPr="00F75E6B">
        <w:t xml:space="preserve">Charles, N. E., Strong, S. J., Burns, L. C., </w:t>
      </w:r>
      <w:proofErr w:type="spellStart"/>
      <w:r w:rsidRPr="00F75E6B">
        <w:t>Bullerjahn</w:t>
      </w:r>
      <w:proofErr w:type="spellEnd"/>
      <w:r w:rsidRPr="00F75E6B">
        <w:t xml:space="preserve">, M. R., &amp; </w:t>
      </w:r>
      <w:proofErr w:type="spellStart"/>
      <w:r w:rsidRPr="00F75E6B">
        <w:t>Serafine</w:t>
      </w:r>
      <w:proofErr w:type="spellEnd"/>
      <w:r w:rsidRPr="00F75E6B">
        <w:t xml:space="preserve">, K. M. (2021). Increased mood disorder symptoms, perceived stress, and alcohol use among college students during the COVID-19 pandemic. </w:t>
      </w:r>
      <w:r w:rsidRPr="00F75E6B">
        <w:rPr>
          <w:rStyle w:val="Emphasis"/>
        </w:rPr>
        <w:t>Psychiatry Research, 296</w:t>
      </w:r>
      <w:r w:rsidRPr="00F75E6B">
        <w:t xml:space="preserve">, 113706. </w:t>
      </w:r>
      <w:hyperlink r:id="rId13" w:history="1">
        <w:r w:rsidRPr="00F75E6B">
          <w:rPr>
            <w:rStyle w:val="Hyperlink"/>
          </w:rPr>
          <w:t>https://doi.org/10.1016/j.psychres.2021.113706</w:t>
        </w:r>
      </w:hyperlink>
      <w:r w:rsidRPr="00F75E6B">
        <w:t xml:space="preserve"> </w:t>
      </w:r>
    </w:p>
    <w:p w:rsidR="003051AD" w:rsidRPr="00F75E6B" w:rsidRDefault="003051AD" w:rsidP="004B35E5">
      <w:pPr>
        <w:pStyle w:val="NormalWeb"/>
        <w:jc w:val="both"/>
      </w:pPr>
      <w:r w:rsidRPr="00F75E6B">
        <w:t xml:space="preserve">Frazier, P., Gabriel, A., </w:t>
      </w:r>
      <w:proofErr w:type="spellStart"/>
      <w:r w:rsidRPr="00F75E6B">
        <w:t>Merians</w:t>
      </w:r>
      <w:proofErr w:type="spellEnd"/>
      <w:r w:rsidRPr="00F75E6B">
        <w:t xml:space="preserve">, A., &amp; Lust, K. (2019). Understanding stress as an impediment to academic performance. </w:t>
      </w:r>
      <w:r w:rsidRPr="00F75E6B">
        <w:rPr>
          <w:rStyle w:val="Emphasis"/>
        </w:rPr>
        <w:t>Journal of American College Health, 67</w:t>
      </w:r>
      <w:r w:rsidRPr="00F75E6B">
        <w:t xml:space="preserve">(6), 562–570. </w:t>
      </w:r>
      <w:hyperlink r:id="rId14" w:history="1">
        <w:r w:rsidRPr="00F75E6B">
          <w:rPr>
            <w:rStyle w:val="Hyperlink"/>
          </w:rPr>
          <w:t>https://doi.org/10.1080/07448481.2018.1499649</w:t>
        </w:r>
      </w:hyperlink>
      <w:r w:rsidRPr="00F75E6B">
        <w:t xml:space="preserve"> </w:t>
      </w:r>
    </w:p>
    <w:p w:rsidR="003051AD" w:rsidRPr="00F75E6B" w:rsidRDefault="003051AD" w:rsidP="004B35E5">
      <w:pPr>
        <w:pStyle w:val="NormalWeb"/>
        <w:jc w:val="both"/>
      </w:pPr>
      <w:r w:rsidRPr="00F75E6B">
        <w:t xml:space="preserve">Huang, J., </w:t>
      </w:r>
      <w:proofErr w:type="spellStart"/>
      <w:r w:rsidRPr="00F75E6B">
        <w:t>Nigatu</w:t>
      </w:r>
      <w:proofErr w:type="spellEnd"/>
      <w:r w:rsidRPr="00F75E6B">
        <w:t xml:space="preserve">, Y. T., </w:t>
      </w:r>
      <w:proofErr w:type="spellStart"/>
      <w:r w:rsidRPr="00F75E6B">
        <w:t>Smail</w:t>
      </w:r>
      <w:proofErr w:type="spellEnd"/>
      <w:r w:rsidRPr="00F75E6B">
        <w:t xml:space="preserve">-Crevier, R., Zhang, X., &amp; Wang, J. (2018). Interventions for common mental health problems among university and college students: A systematic review and meta-analysis of randomized controlled trials. </w:t>
      </w:r>
      <w:r w:rsidRPr="00F75E6B">
        <w:rPr>
          <w:rStyle w:val="Emphasis"/>
        </w:rPr>
        <w:t>Journal of Psychiatric Research, 107</w:t>
      </w:r>
      <w:r w:rsidRPr="00F75E6B">
        <w:t xml:space="preserve">, 1–10. </w:t>
      </w:r>
      <w:hyperlink r:id="rId15" w:history="1">
        <w:r w:rsidRPr="00F75E6B">
          <w:rPr>
            <w:rStyle w:val="Hyperlink"/>
          </w:rPr>
          <w:t>https://doi.org/10.1016/j.jpsychires.2018.09.018</w:t>
        </w:r>
      </w:hyperlink>
      <w:r w:rsidRPr="00F75E6B">
        <w:t xml:space="preserve"> </w:t>
      </w:r>
    </w:p>
    <w:p w:rsidR="003051AD" w:rsidRPr="00F75E6B" w:rsidRDefault="003051AD" w:rsidP="004B35E5">
      <w:pPr>
        <w:pStyle w:val="NormalWeb"/>
        <w:jc w:val="both"/>
      </w:pPr>
      <w:r w:rsidRPr="00F75E6B">
        <w:t xml:space="preserve">Madigan, D. J., &amp; Curran, T. (2021). Does burnout affect academic achievement? A meta-analysis of over 100,000 students. </w:t>
      </w:r>
      <w:r w:rsidRPr="00F75E6B">
        <w:rPr>
          <w:rStyle w:val="Emphasis"/>
        </w:rPr>
        <w:t>Educational Psychology Review, 33</w:t>
      </w:r>
      <w:r w:rsidRPr="00F75E6B">
        <w:t xml:space="preserve">, 387–405. </w:t>
      </w:r>
      <w:hyperlink r:id="rId16" w:history="1">
        <w:r w:rsidRPr="00F75E6B">
          <w:rPr>
            <w:rStyle w:val="Hyperlink"/>
          </w:rPr>
          <w:t>https://doi.org/10.1007/s10648-020-09533-1</w:t>
        </w:r>
      </w:hyperlink>
      <w:r w:rsidRPr="00F75E6B">
        <w:t xml:space="preserve"> </w:t>
      </w:r>
    </w:p>
    <w:p w:rsidR="003051AD" w:rsidRPr="00F75E6B" w:rsidRDefault="003051AD" w:rsidP="004B35E5">
      <w:pPr>
        <w:pStyle w:val="NormalWeb"/>
        <w:jc w:val="both"/>
      </w:pPr>
      <w:r w:rsidRPr="00F75E6B">
        <w:t xml:space="preserve">McBride, J., &amp; Greeson, J. M. (2023). Mindfulness, cognitive functioning, and academic achievement in college students: A stress mediation model. </w:t>
      </w:r>
      <w:r w:rsidRPr="00F75E6B">
        <w:rPr>
          <w:rStyle w:val="Emphasis"/>
        </w:rPr>
        <w:t>Current Psychology, 42</w:t>
      </w:r>
      <w:r w:rsidRPr="00F75E6B">
        <w:t xml:space="preserve">, 10924–10934. </w:t>
      </w:r>
      <w:hyperlink r:id="rId17" w:history="1">
        <w:r w:rsidRPr="00F75E6B">
          <w:rPr>
            <w:rStyle w:val="Hyperlink"/>
          </w:rPr>
          <w:t>https://doi.org/10.1007/s12144-021-02340-z</w:t>
        </w:r>
      </w:hyperlink>
      <w:r w:rsidRPr="00F75E6B">
        <w:t xml:space="preserve"> </w:t>
      </w:r>
    </w:p>
    <w:p w:rsidR="003051AD" w:rsidRPr="00F75E6B" w:rsidRDefault="003051AD" w:rsidP="004B35E5">
      <w:pPr>
        <w:pStyle w:val="NormalWeb"/>
        <w:jc w:val="both"/>
      </w:pPr>
      <w:r w:rsidRPr="00F75E6B">
        <w:t xml:space="preserve">Puah, S., Lim, S. M., </w:t>
      </w:r>
      <w:proofErr w:type="spellStart"/>
      <w:r w:rsidRPr="00F75E6B">
        <w:t>Kok</w:t>
      </w:r>
      <w:proofErr w:type="spellEnd"/>
      <w:r w:rsidRPr="00F75E6B">
        <w:t xml:space="preserve">, X.-F. K., &amp; </w:t>
      </w:r>
      <w:proofErr w:type="spellStart"/>
      <w:r w:rsidRPr="00F75E6B">
        <w:t>Devilly</w:t>
      </w:r>
      <w:proofErr w:type="spellEnd"/>
      <w:r w:rsidRPr="00F75E6B">
        <w:t xml:space="preserve">, O. (2024). The longitudinal study on the reciprocal effects between GPA and burnout in university students: Exploring grit, self-efficacy, and resilience as moderators. </w:t>
      </w:r>
      <w:r w:rsidRPr="00F75E6B">
        <w:rPr>
          <w:rStyle w:val="Emphasis"/>
        </w:rPr>
        <w:t>Frontiers in Education, 9</w:t>
      </w:r>
      <w:r w:rsidRPr="00F75E6B">
        <w:t xml:space="preserve">, 1408058. </w:t>
      </w:r>
      <w:hyperlink r:id="rId18" w:tgtFrame="_new" w:history="1">
        <w:r w:rsidRPr="00F75E6B">
          <w:rPr>
            <w:rStyle w:val="Hyperlink"/>
          </w:rPr>
          <w:t>https://doi.org/10.3389/feduc.2024.1408058</w:t>
        </w:r>
      </w:hyperlink>
    </w:p>
    <w:p w:rsidR="003051AD" w:rsidRPr="00F75E6B" w:rsidRDefault="003051AD" w:rsidP="004B35E5">
      <w:pPr>
        <w:pStyle w:val="NormalWeb"/>
        <w:jc w:val="both"/>
      </w:pPr>
      <w:r w:rsidRPr="00F75E6B">
        <w:lastRenderedPageBreak/>
        <w:t xml:space="preserve">Quinn, D. M., </w:t>
      </w:r>
      <w:proofErr w:type="spellStart"/>
      <w:r w:rsidRPr="00F75E6B">
        <w:t>Canevello</w:t>
      </w:r>
      <w:proofErr w:type="spellEnd"/>
      <w:r w:rsidRPr="00F75E6B">
        <w:t>, A., &amp; Crocker, J. K. (2023). Understanding the role of depressive symptoms in academic outcomes: A longitudinal study of college roommates. </w:t>
      </w:r>
      <w:proofErr w:type="spellStart"/>
      <w:r w:rsidRPr="00F75E6B">
        <w:t>PLoS</w:t>
      </w:r>
      <w:proofErr w:type="spellEnd"/>
      <w:r w:rsidRPr="00F75E6B">
        <w:t xml:space="preserve"> One, 18(6), e0286709. </w:t>
      </w:r>
      <w:hyperlink r:id="rId19" w:history="1">
        <w:r w:rsidRPr="00F75E6B">
          <w:rPr>
            <w:rStyle w:val="Hyperlink"/>
          </w:rPr>
          <w:t>https://doi.org/10.1371/journal.pone.0286709</w:t>
        </w:r>
      </w:hyperlink>
      <w:r w:rsidRPr="00F75E6B">
        <w:t xml:space="preserve"> </w:t>
      </w:r>
    </w:p>
    <w:p w:rsidR="003051AD" w:rsidRDefault="003051AD" w:rsidP="004B35E5">
      <w:pPr>
        <w:pStyle w:val="NormalWeb"/>
        <w:jc w:val="both"/>
      </w:pPr>
      <w:r>
        <w:t xml:space="preserve">Smith, A. P. (2018). Cognitive fatigue and the wellbeing and academic attainment of university students. </w:t>
      </w:r>
      <w:r>
        <w:rPr>
          <w:rStyle w:val="Emphasis"/>
        </w:rPr>
        <w:t xml:space="preserve">Journal of Education, Society and </w:t>
      </w:r>
      <w:proofErr w:type="spellStart"/>
      <w:r>
        <w:rPr>
          <w:rStyle w:val="Emphasis"/>
        </w:rPr>
        <w:t>Behavioural</w:t>
      </w:r>
      <w:proofErr w:type="spellEnd"/>
      <w:r>
        <w:rPr>
          <w:rStyle w:val="Emphasis"/>
        </w:rPr>
        <w:t xml:space="preserve"> Science, 24</w:t>
      </w:r>
      <w:r>
        <w:t xml:space="preserve">(2), 1–12. </w:t>
      </w:r>
      <w:hyperlink r:id="rId20" w:tgtFrame="_new" w:history="1">
        <w:r>
          <w:rPr>
            <w:rStyle w:val="Hyperlink"/>
          </w:rPr>
          <w:t>https://doi.org/10.9734/JESBS/2018/39529</w:t>
        </w:r>
      </w:hyperlink>
      <w:r>
        <w:t xml:space="preserve"> </w:t>
      </w:r>
    </w:p>
    <w:p w:rsidR="003051AD" w:rsidRPr="00F75E6B" w:rsidRDefault="003051AD" w:rsidP="004B35E5">
      <w:pPr>
        <w:pStyle w:val="NormalWeb"/>
        <w:jc w:val="both"/>
      </w:pPr>
      <w:r w:rsidRPr="00F75E6B">
        <w:t xml:space="preserve">Son, C., Hegde, S., Smith, A., Wang, X., &amp; </w:t>
      </w:r>
      <w:proofErr w:type="spellStart"/>
      <w:r w:rsidRPr="00F75E6B">
        <w:t>Sasangohar</w:t>
      </w:r>
      <w:proofErr w:type="spellEnd"/>
      <w:r w:rsidRPr="00F75E6B">
        <w:t xml:space="preserve">, F. (2020). Effects of COVID-19 on college students’ mental health in the United States: Interview survey study. </w:t>
      </w:r>
      <w:r w:rsidRPr="00F75E6B">
        <w:rPr>
          <w:rStyle w:val="Emphasis"/>
        </w:rPr>
        <w:t>Journal of Medical Internet Research, 22</w:t>
      </w:r>
      <w:r w:rsidRPr="00F75E6B">
        <w:t xml:space="preserve">(9), e21279. </w:t>
      </w:r>
      <w:hyperlink r:id="rId21" w:tgtFrame="_new" w:history="1">
        <w:r w:rsidRPr="00F75E6B">
          <w:rPr>
            <w:rStyle w:val="Hyperlink"/>
          </w:rPr>
          <w:t>https://doi.org/10.2196/21279</w:t>
        </w:r>
      </w:hyperlink>
    </w:p>
    <w:p w:rsidR="003051AD" w:rsidRPr="00F75E6B" w:rsidRDefault="003051AD" w:rsidP="004B35E5">
      <w:pPr>
        <w:pStyle w:val="NormalWeb"/>
        <w:jc w:val="both"/>
      </w:pPr>
      <w:r w:rsidRPr="00F75E6B">
        <w:t xml:space="preserve">Tan, G. X. D., Soh, X. C., Hartanto, A., Goh, A. Y. H., &amp; Majeed, N. M. (2023). Prevalence of anxiety in college and university students: An umbrella review. </w:t>
      </w:r>
      <w:r w:rsidRPr="00F75E6B">
        <w:rPr>
          <w:rStyle w:val="Emphasis"/>
        </w:rPr>
        <w:t>Journal of Affective Disorders Reports, 14</w:t>
      </w:r>
      <w:r w:rsidRPr="00F75E6B">
        <w:t xml:space="preserve">, 100658. </w:t>
      </w:r>
      <w:hyperlink r:id="rId22" w:tgtFrame="_new" w:history="1">
        <w:r w:rsidRPr="00F75E6B">
          <w:rPr>
            <w:rStyle w:val="Hyperlink"/>
          </w:rPr>
          <w:t>https://doi.org/10.1016/j.jadr.2023.100658</w:t>
        </w:r>
      </w:hyperlink>
    </w:p>
    <w:p w:rsidR="003051AD" w:rsidRPr="00F75E6B" w:rsidRDefault="003051AD" w:rsidP="004B35E5">
      <w:pPr>
        <w:pStyle w:val="NormalWeb"/>
        <w:jc w:val="both"/>
      </w:pPr>
      <w:proofErr w:type="spellStart"/>
      <w:r>
        <w:t>Vuai</w:t>
      </w:r>
      <w:proofErr w:type="spellEnd"/>
      <w:r>
        <w:t xml:space="preserve">, A. M. (2021). Impact of stress on students’ academic performance in Zanzibar’s higher learning institutions. </w:t>
      </w:r>
      <w:r>
        <w:rPr>
          <w:rStyle w:val="Emphasis"/>
        </w:rPr>
        <w:t>Asian Journal of Education and Social Studies, 16</w:t>
      </w:r>
      <w:r>
        <w:t xml:space="preserve">(3), 18–25. </w:t>
      </w:r>
      <w:hyperlink r:id="rId23" w:tgtFrame="_new" w:history="1">
        <w:r>
          <w:rPr>
            <w:rStyle w:val="Hyperlink"/>
          </w:rPr>
          <w:t>https://doi.org/10.9734/ajess/2021/v16i330401</w:t>
        </w:r>
      </w:hyperlink>
    </w:p>
    <w:p w:rsidR="003051AD" w:rsidRPr="00F75E6B" w:rsidRDefault="003051AD" w:rsidP="004B35E5">
      <w:pPr>
        <w:pStyle w:val="NormalWeb"/>
        <w:jc w:val="both"/>
      </w:pPr>
      <w:r w:rsidRPr="00F75E6B">
        <w:t xml:space="preserve">Wang, X., Hegde, S., Son, C., Keller, B., Smith, A., &amp; </w:t>
      </w:r>
      <w:proofErr w:type="spellStart"/>
      <w:r w:rsidRPr="00F75E6B">
        <w:t>Sasangohar</w:t>
      </w:r>
      <w:proofErr w:type="spellEnd"/>
      <w:r w:rsidRPr="00F75E6B">
        <w:t xml:space="preserve">, F. (2020). Investigating mental health of US college students during the COVID-19 pandemic: Cross-sectional survey study. </w:t>
      </w:r>
      <w:r w:rsidRPr="00F75E6B">
        <w:rPr>
          <w:rStyle w:val="Emphasis"/>
        </w:rPr>
        <w:t>Journal of Medical Internet Research, 22</w:t>
      </w:r>
      <w:r w:rsidRPr="00F75E6B">
        <w:t xml:space="preserve">(9), e22817. </w:t>
      </w:r>
      <w:hyperlink r:id="rId24" w:tgtFrame="_new" w:history="1">
        <w:r w:rsidRPr="00F75E6B">
          <w:rPr>
            <w:rStyle w:val="Hyperlink"/>
          </w:rPr>
          <w:t>https://doi.org/10.2196/22817</w:t>
        </w:r>
      </w:hyperlink>
    </w:p>
    <w:p w:rsidR="003051AD" w:rsidRPr="00F75E6B" w:rsidRDefault="003051AD" w:rsidP="004B35E5">
      <w:pPr>
        <w:pStyle w:val="NormalWeb"/>
        <w:jc w:val="both"/>
      </w:pPr>
      <w:r w:rsidRPr="00F75E6B">
        <w:t xml:space="preserve">Wang, Y., Zhang, S., Liu, X., Shi, H., &amp; Deng, X. (2023). Differences in central symptoms of anxiety and depression between college students with different academic performance: A network analysis. </w:t>
      </w:r>
      <w:r w:rsidRPr="00F75E6B">
        <w:rPr>
          <w:rStyle w:val="Emphasis"/>
        </w:rPr>
        <w:t>Frontiers in Psychology, 14</w:t>
      </w:r>
      <w:r w:rsidRPr="00F75E6B">
        <w:t xml:space="preserve">, 1071936. </w:t>
      </w:r>
      <w:hyperlink r:id="rId25" w:tgtFrame="_new" w:history="1">
        <w:r w:rsidRPr="00F75E6B">
          <w:rPr>
            <w:rStyle w:val="Hyperlink"/>
          </w:rPr>
          <w:t>https://doi.org/10.3389/fpsyg.2023.1071936</w:t>
        </w:r>
      </w:hyperlink>
    </w:p>
    <w:p w:rsidR="003051AD" w:rsidRDefault="003051AD" w:rsidP="004B35E5">
      <w:pPr>
        <w:pStyle w:val="NormalWeb"/>
        <w:jc w:val="both"/>
      </w:pPr>
      <w:r w:rsidRPr="00F75E6B">
        <w:t xml:space="preserve">Zhang, J., Peng, C., &amp; Chen, C. (2024). Mental health and academic performance: A novel method to understand the relationship between students’ mental health and academic performance. </w:t>
      </w:r>
      <w:r w:rsidRPr="00F75E6B">
        <w:rPr>
          <w:rStyle w:val="Emphasis"/>
        </w:rPr>
        <w:t xml:space="preserve">Acta </w:t>
      </w:r>
      <w:proofErr w:type="spellStart"/>
      <w:r w:rsidRPr="00F75E6B">
        <w:rPr>
          <w:rStyle w:val="Emphasis"/>
        </w:rPr>
        <w:t>Psychologica</w:t>
      </w:r>
      <w:proofErr w:type="spellEnd"/>
      <w:r w:rsidRPr="00F75E6B">
        <w:rPr>
          <w:rStyle w:val="Emphasis"/>
        </w:rPr>
        <w:t>, 248</w:t>
      </w:r>
      <w:r w:rsidRPr="00F75E6B">
        <w:t xml:space="preserve">, 104351. </w:t>
      </w:r>
      <w:hyperlink r:id="rId26" w:history="1">
        <w:r w:rsidRPr="00F75E6B">
          <w:rPr>
            <w:rStyle w:val="Hyperlink"/>
          </w:rPr>
          <w:t>https://doi.org/10.1016/j.actpsy.2024.104351</w:t>
        </w:r>
      </w:hyperlink>
      <w:r w:rsidRPr="00F75E6B">
        <w:t xml:space="preserve"> </w:t>
      </w:r>
    </w:p>
    <w:p w:rsidR="007A7188" w:rsidRDefault="007A7188" w:rsidP="004B35E5">
      <w:pPr>
        <w:pStyle w:val="NormalWeb"/>
        <w:jc w:val="both"/>
        <w:rPr>
          <w:highlight w:val="yellow"/>
        </w:rPr>
      </w:pPr>
      <w:proofErr w:type="spellStart"/>
      <w:r w:rsidRPr="007A7188">
        <w:rPr>
          <w:highlight w:val="yellow"/>
        </w:rPr>
        <w:t>Klapp</w:t>
      </w:r>
      <w:proofErr w:type="spellEnd"/>
      <w:r w:rsidRPr="007A7188">
        <w:rPr>
          <w:highlight w:val="yellow"/>
        </w:rPr>
        <w:t xml:space="preserve">, T., </w:t>
      </w:r>
      <w:proofErr w:type="spellStart"/>
      <w:r w:rsidRPr="007A7188">
        <w:rPr>
          <w:highlight w:val="yellow"/>
        </w:rPr>
        <w:t>Klapp</w:t>
      </w:r>
      <w:proofErr w:type="spellEnd"/>
      <w:r w:rsidRPr="007A7188">
        <w:rPr>
          <w:highlight w:val="yellow"/>
        </w:rPr>
        <w:t>, A., &amp; Gustafsson, J. E. (2024). Relations between students’ well-being and academic achievement: evidence from Swedish compulsory school. European Journal of Psychology of Education, 39(1), 275-296.</w:t>
      </w:r>
    </w:p>
    <w:p w:rsidR="002F7D6A" w:rsidRDefault="00B60B16" w:rsidP="004B35E5">
      <w:pPr>
        <w:pStyle w:val="NormalWeb"/>
        <w:jc w:val="both"/>
        <w:rPr>
          <w:highlight w:val="yellow"/>
        </w:rPr>
      </w:pPr>
      <w:r w:rsidRPr="00EA2F10">
        <w:rPr>
          <w:highlight w:val="yellow"/>
        </w:rPr>
        <w:t xml:space="preserve">Mahdavi, P., </w:t>
      </w:r>
      <w:proofErr w:type="spellStart"/>
      <w:r w:rsidRPr="00EA2F10">
        <w:rPr>
          <w:highlight w:val="yellow"/>
        </w:rPr>
        <w:t>Valibeygi</w:t>
      </w:r>
      <w:proofErr w:type="spellEnd"/>
      <w:r w:rsidRPr="00EA2F10">
        <w:rPr>
          <w:highlight w:val="yellow"/>
        </w:rPr>
        <w:t>, A., Moradi, M., &amp; Sadeghi, S. (2023). Relationship between achievement motivation, mental health and academic success in university students. Community Health Equity Research &amp; Policy, 43(3), 311-317.</w:t>
      </w:r>
    </w:p>
    <w:p w:rsidR="00B60B16" w:rsidRDefault="002F7D6A" w:rsidP="004B35E5">
      <w:pPr>
        <w:pStyle w:val="NormalWeb"/>
        <w:jc w:val="both"/>
      </w:pPr>
      <w:r w:rsidRPr="00CC7D0B">
        <w:rPr>
          <w:highlight w:val="yellow"/>
        </w:rPr>
        <w:t xml:space="preserve">Asher </w:t>
      </w:r>
      <w:proofErr w:type="spellStart"/>
      <w:r w:rsidRPr="00CC7D0B">
        <w:rPr>
          <w:highlight w:val="yellow"/>
        </w:rPr>
        <w:t>BlackDeer</w:t>
      </w:r>
      <w:proofErr w:type="spellEnd"/>
      <w:r w:rsidRPr="00CC7D0B">
        <w:rPr>
          <w:highlight w:val="yellow"/>
        </w:rPr>
        <w:t xml:space="preserve">, MSW, PhD Candidate, A., Patterson Silver Wolf, PhD, D. A., </w:t>
      </w:r>
      <w:proofErr w:type="spellStart"/>
      <w:r w:rsidRPr="00CC7D0B">
        <w:rPr>
          <w:highlight w:val="yellow"/>
        </w:rPr>
        <w:t>Maguin</w:t>
      </w:r>
      <w:proofErr w:type="spellEnd"/>
      <w:r w:rsidRPr="00CC7D0B">
        <w:rPr>
          <w:highlight w:val="yellow"/>
        </w:rPr>
        <w:t>, PhD, E., &amp; Beeler-</w:t>
      </w:r>
      <w:proofErr w:type="spellStart"/>
      <w:r w:rsidRPr="00CC7D0B">
        <w:rPr>
          <w:highlight w:val="yellow"/>
        </w:rPr>
        <w:t>Stinn</w:t>
      </w:r>
      <w:proofErr w:type="spellEnd"/>
      <w:r w:rsidRPr="00CC7D0B">
        <w:rPr>
          <w:highlight w:val="yellow"/>
        </w:rPr>
        <w:t>, PhD, S. (2023). Depression and anxiety among college students: Understanding the impact on grade average and differences in gender and ethnicity. Journal of American college health, 71(4), 1091-1102.</w:t>
      </w:r>
      <w:r>
        <w:t xml:space="preserve"> </w:t>
      </w:r>
      <w:r w:rsidR="00B60B16">
        <w:t xml:space="preserve"> </w:t>
      </w:r>
    </w:p>
    <w:sectPr w:rsidR="00B60B16" w:rsidSect="00CB6EB6">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3F6E" w:rsidRDefault="00DF3F6E" w:rsidP="0026312E">
      <w:pPr>
        <w:spacing w:after="0" w:line="240" w:lineRule="auto"/>
      </w:pPr>
      <w:r>
        <w:separator/>
      </w:r>
    </w:p>
  </w:endnote>
  <w:endnote w:type="continuationSeparator" w:id="0">
    <w:p w:rsidR="00DF3F6E" w:rsidRDefault="00DF3F6E" w:rsidP="00263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312E" w:rsidRDefault="002631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312E" w:rsidRDefault="002631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312E" w:rsidRDefault="002631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3F6E" w:rsidRDefault="00DF3F6E" w:rsidP="0026312E">
      <w:pPr>
        <w:spacing w:after="0" w:line="240" w:lineRule="auto"/>
      </w:pPr>
      <w:r>
        <w:separator/>
      </w:r>
    </w:p>
  </w:footnote>
  <w:footnote w:type="continuationSeparator" w:id="0">
    <w:p w:rsidR="00DF3F6E" w:rsidRDefault="00DF3F6E" w:rsidP="002631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312E" w:rsidRDefault="00DF3F6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65112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312E" w:rsidRDefault="00DF3F6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65112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312E" w:rsidRDefault="00DF3F6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65112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55CBE"/>
    <w:multiLevelType w:val="hybridMultilevel"/>
    <w:tmpl w:val="73D65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F146D"/>
    <w:multiLevelType w:val="hybridMultilevel"/>
    <w:tmpl w:val="8D046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75ACB"/>
    <w:multiLevelType w:val="hybridMultilevel"/>
    <w:tmpl w:val="BF107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416D3"/>
    <w:multiLevelType w:val="hybridMultilevel"/>
    <w:tmpl w:val="A3904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993B97"/>
    <w:multiLevelType w:val="hybridMultilevel"/>
    <w:tmpl w:val="9398C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6055C"/>
    <w:multiLevelType w:val="multilevel"/>
    <w:tmpl w:val="6FC8E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14205B"/>
    <w:multiLevelType w:val="hybridMultilevel"/>
    <w:tmpl w:val="F00EC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AD63EC"/>
    <w:multiLevelType w:val="hybridMultilevel"/>
    <w:tmpl w:val="66401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A06F3"/>
    <w:multiLevelType w:val="hybridMultilevel"/>
    <w:tmpl w:val="A7CA7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AD6E23"/>
    <w:multiLevelType w:val="multilevel"/>
    <w:tmpl w:val="14681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1919C7"/>
    <w:multiLevelType w:val="multilevel"/>
    <w:tmpl w:val="3962D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825074"/>
    <w:multiLevelType w:val="hybridMultilevel"/>
    <w:tmpl w:val="720ED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774F4"/>
    <w:multiLevelType w:val="hybridMultilevel"/>
    <w:tmpl w:val="ED022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B742A8"/>
    <w:multiLevelType w:val="hybridMultilevel"/>
    <w:tmpl w:val="E0B06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6679DE"/>
    <w:multiLevelType w:val="hybridMultilevel"/>
    <w:tmpl w:val="3AF4F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5C54D6"/>
    <w:multiLevelType w:val="hybridMultilevel"/>
    <w:tmpl w:val="9774D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FD7897"/>
    <w:multiLevelType w:val="hybridMultilevel"/>
    <w:tmpl w:val="14C08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852730"/>
    <w:multiLevelType w:val="hybridMultilevel"/>
    <w:tmpl w:val="40F66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8F2C41"/>
    <w:multiLevelType w:val="multilevel"/>
    <w:tmpl w:val="E55CC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B1393D"/>
    <w:multiLevelType w:val="multilevel"/>
    <w:tmpl w:val="2DE27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E16B1F"/>
    <w:multiLevelType w:val="multilevel"/>
    <w:tmpl w:val="BD1C6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6FE4FAF"/>
    <w:multiLevelType w:val="multilevel"/>
    <w:tmpl w:val="43CC6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634F45"/>
    <w:multiLevelType w:val="hybridMultilevel"/>
    <w:tmpl w:val="557E306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FC33D5"/>
    <w:multiLevelType w:val="multilevel"/>
    <w:tmpl w:val="524A3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545BAB"/>
    <w:multiLevelType w:val="multilevel"/>
    <w:tmpl w:val="11F8A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512569"/>
    <w:multiLevelType w:val="hybridMultilevel"/>
    <w:tmpl w:val="E5827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A34E53"/>
    <w:multiLevelType w:val="hybridMultilevel"/>
    <w:tmpl w:val="1946E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834FF1"/>
    <w:multiLevelType w:val="hybridMultilevel"/>
    <w:tmpl w:val="18641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96713A"/>
    <w:multiLevelType w:val="hybridMultilevel"/>
    <w:tmpl w:val="41EC8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FB012A"/>
    <w:multiLevelType w:val="hybridMultilevel"/>
    <w:tmpl w:val="C518C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F83FED"/>
    <w:multiLevelType w:val="multilevel"/>
    <w:tmpl w:val="3D14B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2BA3B7C"/>
    <w:multiLevelType w:val="hybridMultilevel"/>
    <w:tmpl w:val="96E8F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0C6F19"/>
    <w:multiLevelType w:val="hybridMultilevel"/>
    <w:tmpl w:val="CDAA9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4F7310"/>
    <w:multiLevelType w:val="multilevel"/>
    <w:tmpl w:val="0AACD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76D67BF"/>
    <w:multiLevelType w:val="multilevel"/>
    <w:tmpl w:val="CD641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E3F10FA"/>
    <w:multiLevelType w:val="multilevel"/>
    <w:tmpl w:val="FEC0D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FD96EF8"/>
    <w:multiLevelType w:val="hybridMultilevel"/>
    <w:tmpl w:val="F3301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24"/>
  </w:num>
  <w:num w:numId="4">
    <w:abstractNumId w:val="6"/>
  </w:num>
  <w:num w:numId="5">
    <w:abstractNumId w:val="22"/>
  </w:num>
  <w:num w:numId="6">
    <w:abstractNumId w:val="8"/>
  </w:num>
  <w:num w:numId="7">
    <w:abstractNumId w:val="2"/>
  </w:num>
  <w:num w:numId="8">
    <w:abstractNumId w:val="36"/>
  </w:num>
  <w:num w:numId="9">
    <w:abstractNumId w:val="9"/>
  </w:num>
  <w:num w:numId="10">
    <w:abstractNumId w:val="10"/>
  </w:num>
  <w:num w:numId="11">
    <w:abstractNumId w:val="16"/>
  </w:num>
  <w:num w:numId="12">
    <w:abstractNumId w:val="15"/>
  </w:num>
  <w:num w:numId="13">
    <w:abstractNumId w:val="17"/>
  </w:num>
  <w:num w:numId="14">
    <w:abstractNumId w:val="7"/>
  </w:num>
  <w:num w:numId="15">
    <w:abstractNumId w:val="1"/>
  </w:num>
  <w:num w:numId="16">
    <w:abstractNumId w:val="19"/>
  </w:num>
  <w:num w:numId="17">
    <w:abstractNumId w:val="33"/>
  </w:num>
  <w:num w:numId="18">
    <w:abstractNumId w:val="31"/>
  </w:num>
  <w:num w:numId="19">
    <w:abstractNumId w:val="30"/>
  </w:num>
  <w:num w:numId="20">
    <w:abstractNumId w:val="13"/>
  </w:num>
  <w:num w:numId="21">
    <w:abstractNumId w:val="26"/>
  </w:num>
  <w:num w:numId="22">
    <w:abstractNumId w:val="28"/>
  </w:num>
  <w:num w:numId="23">
    <w:abstractNumId w:val="0"/>
  </w:num>
  <w:num w:numId="24">
    <w:abstractNumId w:val="35"/>
  </w:num>
  <w:num w:numId="25">
    <w:abstractNumId w:val="4"/>
  </w:num>
  <w:num w:numId="26">
    <w:abstractNumId w:val="20"/>
  </w:num>
  <w:num w:numId="27">
    <w:abstractNumId w:val="29"/>
  </w:num>
  <w:num w:numId="28">
    <w:abstractNumId w:val="27"/>
  </w:num>
  <w:num w:numId="29">
    <w:abstractNumId w:val="14"/>
  </w:num>
  <w:num w:numId="30">
    <w:abstractNumId w:val="34"/>
  </w:num>
  <w:num w:numId="31">
    <w:abstractNumId w:val="12"/>
  </w:num>
  <w:num w:numId="32">
    <w:abstractNumId w:val="32"/>
  </w:num>
  <w:num w:numId="33">
    <w:abstractNumId w:val="3"/>
  </w:num>
  <w:num w:numId="34">
    <w:abstractNumId w:val="25"/>
  </w:num>
  <w:num w:numId="35">
    <w:abstractNumId w:val="23"/>
  </w:num>
  <w:num w:numId="36">
    <w:abstractNumId w:val="18"/>
  </w:num>
  <w:num w:numId="37">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KzMDC1sDA2MTM1M7BQ0lEKTi0uzszPAykwrAUA2JxU1ywAAAA="/>
  </w:docVars>
  <w:rsids>
    <w:rsidRoot w:val="00761CB6"/>
    <w:rsid w:val="00004A77"/>
    <w:rsid w:val="00007837"/>
    <w:rsid w:val="000078F4"/>
    <w:rsid w:val="00007AAB"/>
    <w:rsid w:val="000425DD"/>
    <w:rsid w:val="00053D7A"/>
    <w:rsid w:val="0005616C"/>
    <w:rsid w:val="0006037D"/>
    <w:rsid w:val="0006413B"/>
    <w:rsid w:val="000643E7"/>
    <w:rsid w:val="0006527C"/>
    <w:rsid w:val="000652AA"/>
    <w:rsid w:val="00086EDD"/>
    <w:rsid w:val="000A0EB4"/>
    <w:rsid w:val="000A79B2"/>
    <w:rsid w:val="000A7ACC"/>
    <w:rsid w:val="000C4F0E"/>
    <w:rsid w:val="000D461E"/>
    <w:rsid w:val="000D68AD"/>
    <w:rsid w:val="000D6AAA"/>
    <w:rsid w:val="000E67D1"/>
    <w:rsid w:val="000E709D"/>
    <w:rsid w:val="000F27AA"/>
    <w:rsid w:val="00114147"/>
    <w:rsid w:val="001261CC"/>
    <w:rsid w:val="00126ADF"/>
    <w:rsid w:val="00131E50"/>
    <w:rsid w:val="00135191"/>
    <w:rsid w:val="00142919"/>
    <w:rsid w:val="001514E1"/>
    <w:rsid w:val="001560E3"/>
    <w:rsid w:val="00166050"/>
    <w:rsid w:val="00186E2A"/>
    <w:rsid w:val="0019059D"/>
    <w:rsid w:val="0019667B"/>
    <w:rsid w:val="001A165A"/>
    <w:rsid w:val="001A3703"/>
    <w:rsid w:val="001A7A4E"/>
    <w:rsid w:val="001B2FA4"/>
    <w:rsid w:val="001B5753"/>
    <w:rsid w:val="001C79C2"/>
    <w:rsid w:val="001E6EC5"/>
    <w:rsid w:val="00202F35"/>
    <w:rsid w:val="0022042D"/>
    <w:rsid w:val="002312EA"/>
    <w:rsid w:val="0023767C"/>
    <w:rsid w:val="0024324D"/>
    <w:rsid w:val="00257AC1"/>
    <w:rsid w:val="00260455"/>
    <w:rsid w:val="00260B1D"/>
    <w:rsid w:val="0026312E"/>
    <w:rsid w:val="00267B17"/>
    <w:rsid w:val="00271A26"/>
    <w:rsid w:val="002778DD"/>
    <w:rsid w:val="002828FE"/>
    <w:rsid w:val="00284F1F"/>
    <w:rsid w:val="00286E8E"/>
    <w:rsid w:val="002A01F2"/>
    <w:rsid w:val="002A4C47"/>
    <w:rsid w:val="002B76E6"/>
    <w:rsid w:val="002C0DF9"/>
    <w:rsid w:val="002C48BB"/>
    <w:rsid w:val="002D6FFA"/>
    <w:rsid w:val="002E0776"/>
    <w:rsid w:val="002F0434"/>
    <w:rsid w:val="002F4C0C"/>
    <w:rsid w:val="002F7D6A"/>
    <w:rsid w:val="003051AD"/>
    <w:rsid w:val="00307595"/>
    <w:rsid w:val="0031286E"/>
    <w:rsid w:val="00330ECD"/>
    <w:rsid w:val="00332243"/>
    <w:rsid w:val="0035701C"/>
    <w:rsid w:val="00363162"/>
    <w:rsid w:val="003664CE"/>
    <w:rsid w:val="003740DE"/>
    <w:rsid w:val="00391BB6"/>
    <w:rsid w:val="00394887"/>
    <w:rsid w:val="003975AE"/>
    <w:rsid w:val="003A104D"/>
    <w:rsid w:val="003A4787"/>
    <w:rsid w:val="003B035B"/>
    <w:rsid w:val="003B09B4"/>
    <w:rsid w:val="003B3553"/>
    <w:rsid w:val="003B400E"/>
    <w:rsid w:val="003B6CCD"/>
    <w:rsid w:val="003C31E9"/>
    <w:rsid w:val="003C4000"/>
    <w:rsid w:val="003E35A3"/>
    <w:rsid w:val="003E61B2"/>
    <w:rsid w:val="003F02C5"/>
    <w:rsid w:val="003F6E91"/>
    <w:rsid w:val="00400005"/>
    <w:rsid w:val="00405181"/>
    <w:rsid w:val="004132B1"/>
    <w:rsid w:val="004148C1"/>
    <w:rsid w:val="004148F5"/>
    <w:rsid w:val="00416C8C"/>
    <w:rsid w:val="00456E20"/>
    <w:rsid w:val="004615AF"/>
    <w:rsid w:val="004711B7"/>
    <w:rsid w:val="0049252B"/>
    <w:rsid w:val="004A16BD"/>
    <w:rsid w:val="004A508F"/>
    <w:rsid w:val="004A5427"/>
    <w:rsid w:val="004A586B"/>
    <w:rsid w:val="004B02DF"/>
    <w:rsid w:val="004B35E5"/>
    <w:rsid w:val="004C1A63"/>
    <w:rsid w:val="004C6306"/>
    <w:rsid w:val="004C7547"/>
    <w:rsid w:val="004E43F3"/>
    <w:rsid w:val="004E7311"/>
    <w:rsid w:val="004F2BB5"/>
    <w:rsid w:val="004F5E1D"/>
    <w:rsid w:val="005021AF"/>
    <w:rsid w:val="00512637"/>
    <w:rsid w:val="00516AA1"/>
    <w:rsid w:val="00523936"/>
    <w:rsid w:val="0052448D"/>
    <w:rsid w:val="0054487D"/>
    <w:rsid w:val="00554C7D"/>
    <w:rsid w:val="005577C6"/>
    <w:rsid w:val="00560F0D"/>
    <w:rsid w:val="0056389E"/>
    <w:rsid w:val="00564FB4"/>
    <w:rsid w:val="0057009A"/>
    <w:rsid w:val="00571246"/>
    <w:rsid w:val="005A5DEC"/>
    <w:rsid w:val="005B22C5"/>
    <w:rsid w:val="005B4ADB"/>
    <w:rsid w:val="005D2267"/>
    <w:rsid w:val="005F1FE6"/>
    <w:rsid w:val="005F2128"/>
    <w:rsid w:val="005F5576"/>
    <w:rsid w:val="00605701"/>
    <w:rsid w:val="006149F1"/>
    <w:rsid w:val="0061521F"/>
    <w:rsid w:val="00622C65"/>
    <w:rsid w:val="00626F6E"/>
    <w:rsid w:val="00632906"/>
    <w:rsid w:val="0064677F"/>
    <w:rsid w:val="006500A6"/>
    <w:rsid w:val="00650475"/>
    <w:rsid w:val="006531CC"/>
    <w:rsid w:val="00655F10"/>
    <w:rsid w:val="00657005"/>
    <w:rsid w:val="00661483"/>
    <w:rsid w:val="006618F5"/>
    <w:rsid w:val="0067007E"/>
    <w:rsid w:val="00671CE7"/>
    <w:rsid w:val="00676549"/>
    <w:rsid w:val="0067685B"/>
    <w:rsid w:val="0068349C"/>
    <w:rsid w:val="00683EC3"/>
    <w:rsid w:val="006907D2"/>
    <w:rsid w:val="00692471"/>
    <w:rsid w:val="00693DFE"/>
    <w:rsid w:val="00695D59"/>
    <w:rsid w:val="006A2C8B"/>
    <w:rsid w:val="006A39B3"/>
    <w:rsid w:val="006B66BC"/>
    <w:rsid w:val="006D2558"/>
    <w:rsid w:val="006D455D"/>
    <w:rsid w:val="006E13D4"/>
    <w:rsid w:val="006E32B8"/>
    <w:rsid w:val="006E4B0A"/>
    <w:rsid w:val="006F708E"/>
    <w:rsid w:val="00700AB4"/>
    <w:rsid w:val="00711B14"/>
    <w:rsid w:val="00713825"/>
    <w:rsid w:val="0072062E"/>
    <w:rsid w:val="00720F41"/>
    <w:rsid w:val="00721966"/>
    <w:rsid w:val="00737A32"/>
    <w:rsid w:val="007411CD"/>
    <w:rsid w:val="00755BDC"/>
    <w:rsid w:val="00761CB6"/>
    <w:rsid w:val="00773599"/>
    <w:rsid w:val="00774395"/>
    <w:rsid w:val="0078275D"/>
    <w:rsid w:val="00783E9E"/>
    <w:rsid w:val="00786C67"/>
    <w:rsid w:val="0078755B"/>
    <w:rsid w:val="007A7188"/>
    <w:rsid w:val="007B0E74"/>
    <w:rsid w:val="007B437D"/>
    <w:rsid w:val="007C5F8A"/>
    <w:rsid w:val="007C7951"/>
    <w:rsid w:val="007D03BC"/>
    <w:rsid w:val="007D38FC"/>
    <w:rsid w:val="007E249F"/>
    <w:rsid w:val="007F1928"/>
    <w:rsid w:val="008017C0"/>
    <w:rsid w:val="00804929"/>
    <w:rsid w:val="008107F6"/>
    <w:rsid w:val="00812006"/>
    <w:rsid w:val="00820C75"/>
    <w:rsid w:val="0083179B"/>
    <w:rsid w:val="008374C4"/>
    <w:rsid w:val="00855A4C"/>
    <w:rsid w:val="00856AFD"/>
    <w:rsid w:val="0087023A"/>
    <w:rsid w:val="00870945"/>
    <w:rsid w:val="00876190"/>
    <w:rsid w:val="008811F8"/>
    <w:rsid w:val="00881487"/>
    <w:rsid w:val="00883166"/>
    <w:rsid w:val="00885C29"/>
    <w:rsid w:val="008A2470"/>
    <w:rsid w:val="008A4BFC"/>
    <w:rsid w:val="008A7416"/>
    <w:rsid w:val="008E71C6"/>
    <w:rsid w:val="008F3850"/>
    <w:rsid w:val="00916DED"/>
    <w:rsid w:val="00921557"/>
    <w:rsid w:val="00925CAF"/>
    <w:rsid w:val="00935182"/>
    <w:rsid w:val="00951A3D"/>
    <w:rsid w:val="009536DC"/>
    <w:rsid w:val="0096100A"/>
    <w:rsid w:val="0097094A"/>
    <w:rsid w:val="009929A7"/>
    <w:rsid w:val="00992B92"/>
    <w:rsid w:val="00994A4A"/>
    <w:rsid w:val="009B3A8A"/>
    <w:rsid w:val="009B55DE"/>
    <w:rsid w:val="009D05A9"/>
    <w:rsid w:val="009D0B9D"/>
    <w:rsid w:val="009D5BA5"/>
    <w:rsid w:val="009E5244"/>
    <w:rsid w:val="009F0120"/>
    <w:rsid w:val="00A00B22"/>
    <w:rsid w:val="00A029C3"/>
    <w:rsid w:val="00A2270F"/>
    <w:rsid w:val="00A279AC"/>
    <w:rsid w:val="00A27BF4"/>
    <w:rsid w:val="00A478B2"/>
    <w:rsid w:val="00A50845"/>
    <w:rsid w:val="00A5299F"/>
    <w:rsid w:val="00A54719"/>
    <w:rsid w:val="00A57A87"/>
    <w:rsid w:val="00A62C46"/>
    <w:rsid w:val="00A7055A"/>
    <w:rsid w:val="00A8506E"/>
    <w:rsid w:val="00A97AEF"/>
    <w:rsid w:val="00AA2B64"/>
    <w:rsid w:val="00AA4644"/>
    <w:rsid w:val="00AA4B35"/>
    <w:rsid w:val="00AB0C7A"/>
    <w:rsid w:val="00AB1103"/>
    <w:rsid w:val="00AC34B8"/>
    <w:rsid w:val="00AD66D6"/>
    <w:rsid w:val="00AD7B8B"/>
    <w:rsid w:val="00AE651D"/>
    <w:rsid w:val="00AE79C2"/>
    <w:rsid w:val="00AF7425"/>
    <w:rsid w:val="00B06888"/>
    <w:rsid w:val="00B1065D"/>
    <w:rsid w:val="00B43852"/>
    <w:rsid w:val="00B451DB"/>
    <w:rsid w:val="00B6043D"/>
    <w:rsid w:val="00B60B16"/>
    <w:rsid w:val="00B7373F"/>
    <w:rsid w:val="00B84C19"/>
    <w:rsid w:val="00BA6AB6"/>
    <w:rsid w:val="00BB0BE1"/>
    <w:rsid w:val="00BB6828"/>
    <w:rsid w:val="00BC43AE"/>
    <w:rsid w:val="00BD22E5"/>
    <w:rsid w:val="00BE2004"/>
    <w:rsid w:val="00BF0896"/>
    <w:rsid w:val="00BF26BF"/>
    <w:rsid w:val="00BF31D8"/>
    <w:rsid w:val="00C00621"/>
    <w:rsid w:val="00C033E1"/>
    <w:rsid w:val="00C04B81"/>
    <w:rsid w:val="00C077F0"/>
    <w:rsid w:val="00C100D0"/>
    <w:rsid w:val="00C1225B"/>
    <w:rsid w:val="00C13468"/>
    <w:rsid w:val="00C27740"/>
    <w:rsid w:val="00C3080E"/>
    <w:rsid w:val="00C3420C"/>
    <w:rsid w:val="00C40318"/>
    <w:rsid w:val="00C404E0"/>
    <w:rsid w:val="00C41BA6"/>
    <w:rsid w:val="00C524EC"/>
    <w:rsid w:val="00C54922"/>
    <w:rsid w:val="00C5683C"/>
    <w:rsid w:val="00C57B8F"/>
    <w:rsid w:val="00C6694F"/>
    <w:rsid w:val="00C7136B"/>
    <w:rsid w:val="00C857C2"/>
    <w:rsid w:val="00C93A8A"/>
    <w:rsid w:val="00C955E0"/>
    <w:rsid w:val="00CA346F"/>
    <w:rsid w:val="00CB0EDD"/>
    <w:rsid w:val="00CB6EB6"/>
    <w:rsid w:val="00CB75A8"/>
    <w:rsid w:val="00CC40DF"/>
    <w:rsid w:val="00CC7D0B"/>
    <w:rsid w:val="00CD01C6"/>
    <w:rsid w:val="00CE051F"/>
    <w:rsid w:val="00CE0C42"/>
    <w:rsid w:val="00CE5BFA"/>
    <w:rsid w:val="00CF3244"/>
    <w:rsid w:val="00CF7B83"/>
    <w:rsid w:val="00D055EE"/>
    <w:rsid w:val="00D07932"/>
    <w:rsid w:val="00D2322A"/>
    <w:rsid w:val="00D370EF"/>
    <w:rsid w:val="00D40796"/>
    <w:rsid w:val="00D63323"/>
    <w:rsid w:val="00D71250"/>
    <w:rsid w:val="00D75C9D"/>
    <w:rsid w:val="00D9293B"/>
    <w:rsid w:val="00D95D20"/>
    <w:rsid w:val="00DA3203"/>
    <w:rsid w:val="00DC5FB9"/>
    <w:rsid w:val="00DC6BC2"/>
    <w:rsid w:val="00DC74C9"/>
    <w:rsid w:val="00DD02B6"/>
    <w:rsid w:val="00DD62DF"/>
    <w:rsid w:val="00DE05A4"/>
    <w:rsid w:val="00DE0A9F"/>
    <w:rsid w:val="00DE544F"/>
    <w:rsid w:val="00DF20BB"/>
    <w:rsid w:val="00DF3F6E"/>
    <w:rsid w:val="00DF5AB4"/>
    <w:rsid w:val="00E06846"/>
    <w:rsid w:val="00E125DA"/>
    <w:rsid w:val="00E20962"/>
    <w:rsid w:val="00E22310"/>
    <w:rsid w:val="00E40B47"/>
    <w:rsid w:val="00E52157"/>
    <w:rsid w:val="00E643E8"/>
    <w:rsid w:val="00E6564A"/>
    <w:rsid w:val="00E7044C"/>
    <w:rsid w:val="00E76785"/>
    <w:rsid w:val="00E93BAE"/>
    <w:rsid w:val="00E97F4E"/>
    <w:rsid w:val="00EA2F10"/>
    <w:rsid w:val="00EA45FD"/>
    <w:rsid w:val="00EC266D"/>
    <w:rsid w:val="00EC33FB"/>
    <w:rsid w:val="00EC4D6C"/>
    <w:rsid w:val="00EE2E7D"/>
    <w:rsid w:val="00EF4D40"/>
    <w:rsid w:val="00F031B5"/>
    <w:rsid w:val="00F13040"/>
    <w:rsid w:val="00F23A61"/>
    <w:rsid w:val="00F278AB"/>
    <w:rsid w:val="00F358A0"/>
    <w:rsid w:val="00F36C5B"/>
    <w:rsid w:val="00F43CC2"/>
    <w:rsid w:val="00F45317"/>
    <w:rsid w:val="00F4728A"/>
    <w:rsid w:val="00F6047F"/>
    <w:rsid w:val="00F70D3A"/>
    <w:rsid w:val="00F754E8"/>
    <w:rsid w:val="00F75E6B"/>
    <w:rsid w:val="00FA03AB"/>
    <w:rsid w:val="00FA5C8B"/>
    <w:rsid w:val="00FA7321"/>
    <w:rsid w:val="00FB6475"/>
    <w:rsid w:val="00FC1A30"/>
    <w:rsid w:val="00FC3FB3"/>
    <w:rsid w:val="00FD1C43"/>
    <w:rsid w:val="00FD4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03ABC8"/>
  <w15:docId w15:val="{1BDC84C1-EE00-4496-86A7-F69467B6E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47F"/>
  </w:style>
  <w:style w:type="paragraph" w:styleId="Heading1">
    <w:name w:val="heading 1"/>
    <w:basedOn w:val="Normal"/>
    <w:link w:val="Heading1Char"/>
    <w:uiPriority w:val="9"/>
    <w:qFormat/>
    <w:rsid w:val="00761CB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761CB6"/>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761CB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11B14"/>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ind w:left="720"/>
      <w:contextualSpacing/>
    </w:p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pPr>
  </w:style>
  <w:style w:type="paragraph" w:styleId="TOC2">
    <w:name w:val="toc 2"/>
    <w:basedOn w:val="Normal"/>
    <w:next w:val="Normal"/>
    <w:autoRedefine/>
    <w:uiPriority w:val="39"/>
    <w:unhideWhenUsed/>
    <w:rsid w:val="0078275D"/>
    <w:pPr>
      <w:spacing w:after="100"/>
      <w:ind w:left="220"/>
    </w:pPr>
  </w:style>
  <w:style w:type="paragraph" w:styleId="TOC3">
    <w:name w:val="toc 3"/>
    <w:basedOn w:val="Normal"/>
    <w:next w:val="Normal"/>
    <w:autoRedefine/>
    <w:uiPriority w:val="39"/>
    <w:unhideWhenUsed/>
    <w:rsid w:val="0078275D"/>
    <w:pPr>
      <w:spacing w:after="100"/>
      <w:ind w:left="440"/>
    </w:p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character" w:styleId="FollowedHyperlink">
    <w:name w:val="FollowedHyperlink"/>
    <w:basedOn w:val="DefaultParagraphFont"/>
    <w:uiPriority w:val="99"/>
    <w:semiHidden/>
    <w:unhideWhenUsed/>
    <w:rsid w:val="002F0434"/>
    <w:rPr>
      <w:color w:val="954F72" w:themeColor="followedHyperlink"/>
      <w:u w:val="single"/>
    </w:rPr>
  </w:style>
  <w:style w:type="paragraph" w:styleId="Header">
    <w:name w:val="header"/>
    <w:basedOn w:val="Normal"/>
    <w:link w:val="HeaderChar"/>
    <w:uiPriority w:val="99"/>
    <w:unhideWhenUsed/>
    <w:rsid w:val="002631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12E"/>
  </w:style>
  <w:style w:type="paragraph" w:styleId="Footer">
    <w:name w:val="footer"/>
    <w:basedOn w:val="Normal"/>
    <w:link w:val="FooterChar"/>
    <w:uiPriority w:val="99"/>
    <w:unhideWhenUsed/>
    <w:rsid w:val="002631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64374">
      <w:bodyDiv w:val="1"/>
      <w:marLeft w:val="0"/>
      <w:marRight w:val="0"/>
      <w:marTop w:val="0"/>
      <w:marBottom w:val="0"/>
      <w:divBdr>
        <w:top w:val="none" w:sz="0" w:space="0" w:color="auto"/>
        <w:left w:val="none" w:sz="0" w:space="0" w:color="auto"/>
        <w:bottom w:val="none" w:sz="0" w:space="0" w:color="auto"/>
        <w:right w:val="none" w:sz="0" w:space="0" w:color="auto"/>
      </w:divBdr>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02793495">
      <w:bodyDiv w:val="1"/>
      <w:marLeft w:val="0"/>
      <w:marRight w:val="0"/>
      <w:marTop w:val="0"/>
      <w:marBottom w:val="0"/>
      <w:divBdr>
        <w:top w:val="none" w:sz="0" w:space="0" w:color="auto"/>
        <w:left w:val="none" w:sz="0" w:space="0" w:color="auto"/>
        <w:bottom w:val="none" w:sz="0" w:space="0" w:color="auto"/>
        <w:right w:val="none" w:sz="0" w:space="0" w:color="auto"/>
      </w:divBdr>
      <w:divsChild>
        <w:div w:id="1875267406">
          <w:marLeft w:val="0"/>
          <w:marRight w:val="0"/>
          <w:marTop w:val="0"/>
          <w:marBottom w:val="0"/>
          <w:divBdr>
            <w:top w:val="none" w:sz="0" w:space="0" w:color="auto"/>
            <w:left w:val="none" w:sz="0" w:space="0" w:color="auto"/>
            <w:bottom w:val="none" w:sz="0" w:space="0" w:color="auto"/>
            <w:right w:val="none" w:sz="0" w:space="0" w:color="auto"/>
          </w:divBdr>
          <w:divsChild>
            <w:div w:id="2102140389">
              <w:marLeft w:val="0"/>
              <w:marRight w:val="0"/>
              <w:marTop w:val="0"/>
              <w:marBottom w:val="0"/>
              <w:divBdr>
                <w:top w:val="none" w:sz="0" w:space="0" w:color="auto"/>
                <w:left w:val="none" w:sz="0" w:space="0" w:color="auto"/>
                <w:bottom w:val="none" w:sz="0" w:space="0" w:color="auto"/>
                <w:right w:val="none" w:sz="0" w:space="0" w:color="auto"/>
              </w:divBdr>
              <w:divsChild>
                <w:div w:id="297805406">
                  <w:marLeft w:val="0"/>
                  <w:marRight w:val="0"/>
                  <w:marTop w:val="0"/>
                  <w:marBottom w:val="0"/>
                  <w:divBdr>
                    <w:top w:val="none" w:sz="0" w:space="0" w:color="auto"/>
                    <w:left w:val="none" w:sz="0" w:space="0" w:color="auto"/>
                    <w:bottom w:val="none" w:sz="0" w:space="0" w:color="auto"/>
                    <w:right w:val="none" w:sz="0" w:space="0" w:color="auto"/>
                  </w:divBdr>
                  <w:divsChild>
                    <w:div w:id="2094888698">
                      <w:marLeft w:val="0"/>
                      <w:marRight w:val="0"/>
                      <w:marTop w:val="0"/>
                      <w:marBottom w:val="0"/>
                      <w:divBdr>
                        <w:top w:val="none" w:sz="0" w:space="0" w:color="auto"/>
                        <w:left w:val="none" w:sz="0" w:space="0" w:color="auto"/>
                        <w:bottom w:val="none" w:sz="0" w:space="0" w:color="auto"/>
                        <w:right w:val="none" w:sz="0" w:space="0" w:color="auto"/>
                      </w:divBdr>
                      <w:divsChild>
                        <w:div w:id="619410283">
                          <w:marLeft w:val="0"/>
                          <w:marRight w:val="0"/>
                          <w:marTop w:val="0"/>
                          <w:marBottom w:val="0"/>
                          <w:divBdr>
                            <w:top w:val="none" w:sz="0" w:space="0" w:color="auto"/>
                            <w:left w:val="none" w:sz="0" w:space="0" w:color="auto"/>
                            <w:bottom w:val="none" w:sz="0" w:space="0" w:color="auto"/>
                            <w:right w:val="none" w:sz="0" w:space="0" w:color="auto"/>
                          </w:divBdr>
                          <w:divsChild>
                            <w:div w:id="1349067969">
                              <w:marLeft w:val="0"/>
                              <w:marRight w:val="0"/>
                              <w:marTop w:val="0"/>
                              <w:marBottom w:val="0"/>
                              <w:divBdr>
                                <w:top w:val="none" w:sz="0" w:space="0" w:color="auto"/>
                                <w:left w:val="none" w:sz="0" w:space="0" w:color="auto"/>
                                <w:bottom w:val="none" w:sz="0" w:space="0" w:color="auto"/>
                                <w:right w:val="none" w:sz="0" w:space="0" w:color="auto"/>
                              </w:divBdr>
                              <w:divsChild>
                                <w:div w:id="19453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854620">
      <w:bodyDiv w:val="1"/>
      <w:marLeft w:val="0"/>
      <w:marRight w:val="0"/>
      <w:marTop w:val="0"/>
      <w:marBottom w:val="0"/>
      <w:divBdr>
        <w:top w:val="none" w:sz="0" w:space="0" w:color="auto"/>
        <w:left w:val="none" w:sz="0" w:space="0" w:color="auto"/>
        <w:bottom w:val="none" w:sz="0" w:space="0" w:color="auto"/>
        <w:right w:val="none" w:sz="0" w:space="0" w:color="auto"/>
      </w:divBdr>
      <w:divsChild>
        <w:div w:id="570700377">
          <w:marLeft w:val="0"/>
          <w:marRight w:val="0"/>
          <w:marTop w:val="0"/>
          <w:marBottom w:val="0"/>
          <w:divBdr>
            <w:top w:val="none" w:sz="0" w:space="0" w:color="auto"/>
            <w:left w:val="none" w:sz="0" w:space="0" w:color="auto"/>
            <w:bottom w:val="none" w:sz="0" w:space="0" w:color="auto"/>
            <w:right w:val="none" w:sz="0" w:space="0" w:color="auto"/>
          </w:divBdr>
          <w:divsChild>
            <w:div w:id="1200439251">
              <w:marLeft w:val="0"/>
              <w:marRight w:val="0"/>
              <w:marTop w:val="0"/>
              <w:marBottom w:val="0"/>
              <w:divBdr>
                <w:top w:val="none" w:sz="0" w:space="0" w:color="auto"/>
                <w:left w:val="none" w:sz="0" w:space="0" w:color="auto"/>
                <w:bottom w:val="none" w:sz="0" w:space="0" w:color="auto"/>
                <w:right w:val="none" w:sz="0" w:space="0" w:color="auto"/>
              </w:divBdr>
              <w:divsChild>
                <w:div w:id="1447624939">
                  <w:marLeft w:val="0"/>
                  <w:marRight w:val="0"/>
                  <w:marTop w:val="0"/>
                  <w:marBottom w:val="0"/>
                  <w:divBdr>
                    <w:top w:val="none" w:sz="0" w:space="0" w:color="auto"/>
                    <w:left w:val="none" w:sz="0" w:space="0" w:color="auto"/>
                    <w:bottom w:val="none" w:sz="0" w:space="0" w:color="auto"/>
                    <w:right w:val="none" w:sz="0" w:space="0" w:color="auto"/>
                  </w:divBdr>
                  <w:divsChild>
                    <w:div w:id="1606645353">
                      <w:marLeft w:val="0"/>
                      <w:marRight w:val="0"/>
                      <w:marTop w:val="0"/>
                      <w:marBottom w:val="0"/>
                      <w:divBdr>
                        <w:top w:val="none" w:sz="0" w:space="0" w:color="auto"/>
                        <w:left w:val="none" w:sz="0" w:space="0" w:color="auto"/>
                        <w:bottom w:val="none" w:sz="0" w:space="0" w:color="auto"/>
                        <w:right w:val="none" w:sz="0" w:space="0" w:color="auto"/>
                      </w:divBdr>
                      <w:divsChild>
                        <w:div w:id="534390662">
                          <w:marLeft w:val="0"/>
                          <w:marRight w:val="0"/>
                          <w:marTop w:val="0"/>
                          <w:marBottom w:val="0"/>
                          <w:divBdr>
                            <w:top w:val="none" w:sz="0" w:space="0" w:color="auto"/>
                            <w:left w:val="none" w:sz="0" w:space="0" w:color="auto"/>
                            <w:bottom w:val="none" w:sz="0" w:space="0" w:color="auto"/>
                            <w:right w:val="none" w:sz="0" w:space="0" w:color="auto"/>
                          </w:divBdr>
                          <w:divsChild>
                            <w:div w:id="1905604719">
                              <w:marLeft w:val="0"/>
                              <w:marRight w:val="0"/>
                              <w:marTop w:val="0"/>
                              <w:marBottom w:val="0"/>
                              <w:divBdr>
                                <w:top w:val="none" w:sz="0" w:space="0" w:color="auto"/>
                                <w:left w:val="none" w:sz="0" w:space="0" w:color="auto"/>
                                <w:bottom w:val="none" w:sz="0" w:space="0" w:color="auto"/>
                                <w:right w:val="none" w:sz="0" w:space="0" w:color="auto"/>
                              </w:divBdr>
                              <w:divsChild>
                                <w:div w:id="1543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70388656">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5289272">
      <w:bodyDiv w:val="1"/>
      <w:marLeft w:val="0"/>
      <w:marRight w:val="0"/>
      <w:marTop w:val="0"/>
      <w:marBottom w:val="0"/>
      <w:divBdr>
        <w:top w:val="none" w:sz="0" w:space="0" w:color="auto"/>
        <w:left w:val="none" w:sz="0" w:space="0" w:color="auto"/>
        <w:bottom w:val="none" w:sz="0" w:space="0" w:color="auto"/>
        <w:right w:val="none" w:sz="0" w:space="0" w:color="auto"/>
      </w:divBdr>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3534301">
      <w:bodyDiv w:val="1"/>
      <w:marLeft w:val="0"/>
      <w:marRight w:val="0"/>
      <w:marTop w:val="0"/>
      <w:marBottom w:val="0"/>
      <w:divBdr>
        <w:top w:val="none" w:sz="0" w:space="0" w:color="auto"/>
        <w:left w:val="none" w:sz="0" w:space="0" w:color="auto"/>
        <w:bottom w:val="none" w:sz="0" w:space="0" w:color="auto"/>
        <w:right w:val="none" w:sz="0" w:space="0" w:color="auto"/>
      </w:divBdr>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6719">
      <w:bodyDiv w:val="1"/>
      <w:marLeft w:val="0"/>
      <w:marRight w:val="0"/>
      <w:marTop w:val="0"/>
      <w:marBottom w:val="0"/>
      <w:divBdr>
        <w:top w:val="none" w:sz="0" w:space="0" w:color="auto"/>
        <w:left w:val="none" w:sz="0" w:space="0" w:color="auto"/>
        <w:bottom w:val="none" w:sz="0" w:space="0" w:color="auto"/>
        <w:right w:val="none" w:sz="0" w:space="0" w:color="auto"/>
      </w:divBdr>
      <w:divsChild>
        <w:div w:id="1992588842">
          <w:marLeft w:val="0"/>
          <w:marRight w:val="0"/>
          <w:marTop w:val="0"/>
          <w:marBottom w:val="0"/>
          <w:divBdr>
            <w:top w:val="none" w:sz="0" w:space="0" w:color="auto"/>
            <w:left w:val="none" w:sz="0" w:space="0" w:color="auto"/>
            <w:bottom w:val="none" w:sz="0" w:space="0" w:color="auto"/>
            <w:right w:val="none" w:sz="0" w:space="0" w:color="auto"/>
          </w:divBdr>
          <w:divsChild>
            <w:div w:id="1716735418">
              <w:marLeft w:val="0"/>
              <w:marRight w:val="0"/>
              <w:marTop w:val="0"/>
              <w:marBottom w:val="0"/>
              <w:divBdr>
                <w:top w:val="none" w:sz="0" w:space="0" w:color="auto"/>
                <w:left w:val="none" w:sz="0" w:space="0" w:color="auto"/>
                <w:bottom w:val="none" w:sz="0" w:space="0" w:color="auto"/>
                <w:right w:val="none" w:sz="0" w:space="0" w:color="auto"/>
              </w:divBdr>
              <w:divsChild>
                <w:div w:id="1555970044">
                  <w:marLeft w:val="0"/>
                  <w:marRight w:val="0"/>
                  <w:marTop w:val="0"/>
                  <w:marBottom w:val="0"/>
                  <w:divBdr>
                    <w:top w:val="none" w:sz="0" w:space="0" w:color="auto"/>
                    <w:left w:val="none" w:sz="0" w:space="0" w:color="auto"/>
                    <w:bottom w:val="none" w:sz="0" w:space="0" w:color="auto"/>
                    <w:right w:val="none" w:sz="0" w:space="0" w:color="auto"/>
                  </w:divBdr>
                  <w:divsChild>
                    <w:div w:id="1983348163">
                      <w:marLeft w:val="0"/>
                      <w:marRight w:val="0"/>
                      <w:marTop w:val="0"/>
                      <w:marBottom w:val="0"/>
                      <w:divBdr>
                        <w:top w:val="none" w:sz="0" w:space="0" w:color="auto"/>
                        <w:left w:val="none" w:sz="0" w:space="0" w:color="auto"/>
                        <w:bottom w:val="none" w:sz="0" w:space="0" w:color="auto"/>
                        <w:right w:val="none" w:sz="0" w:space="0" w:color="auto"/>
                      </w:divBdr>
                      <w:divsChild>
                        <w:div w:id="1220940364">
                          <w:marLeft w:val="0"/>
                          <w:marRight w:val="0"/>
                          <w:marTop w:val="0"/>
                          <w:marBottom w:val="0"/>
                          <w:divBdr>
                            <w:top w:val="none" w:sz="0" w:space="0" w:color="auto"/>
                            <w:left w:val="none" w:sz="0" w:space="0" w:color="auto"/>
                            <w:bottom w:val="none" w:sz="0" w:space="0" w:color="auto"/>
                            <w:right w:val="none" w:sz="0" w:space="0" w:color="auto"/>
                          </w:divBdr>
                          <w:divsChild>
                            <w:div w:id="703023615">
                              <w:marLeft w:val="0"/>
                              <w:marRight w:val="0"/>
                              <w:marTop w:val="0"/>
                              <w:marBottom w:val="0"/>
                              <w:divBdr>
                                <w:top w:val="none" w:sz="0" w:space="0" w:color="auto"/>
                                <w:left w:val="none" w:sz="0" w:space="0" w:color="auto"/>
                                <w:bottom w:val="none" w:sz="0" w:space="0" w:color="auto"/>
                                <w:right w:val="none" w:sz="0" w:space="0" w:color="auto"/>
                              </w:divBdr>
                              <w:divsChild>
                                <w:div w:id="20046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09804">
      <w:bodyDiv w:val="1"/>
      <w:marLeft w:val="0"/>
      <w:marRight w:val="0"/>
      <w:marTop w:val="0"/>
      <w:marBottom w:val="0"/>
      <w:divBdr>
        <w:top w:val="none" w:sz="0" w:space="0" w:color="auto"/>
        <w:left w:val="none" w:sz="0" w:space="0" w:color="auto"/>
        <w:bottom w:val="none" w:sz="0" w:space="0" w:color="auto"/>
        <w:right w:val="none" w:sz="0" w:space="0" w:color="auto"/>
      </w:divBdr>
      <w:divsChild>
        <w:div w:id="1949238090">
          <w:marLeft w:val="0"/>
          <w:marRight w:val="0"/>
          <w:marTop w:val="0"/>
          <w:marBottom w:val="0"/>
          <w:divBdr>
            <w:top w:val="none" w:sz="0" w:space="0" w:color="auto"/>
            <w:left w:val="none" w:sz="0" w:space="0" w:color="auto"/>
            <w:bottom w:val="none" w:sz="0" w:space="0" w:color="auto"/>
            <w:right w:val="none" w:sz="0" w:space="0" w:color="auto"/>
          </w:divBdr>
          <w:divsChild>
            <w:div w:id="1904871301">
              <w:marLeft w:val="0"/>
              <w:marRight w:val="0"/>
              <w:marTop w:val="0"/>
              <w:marBottom w:val="0"/>
              <w:divBdr>
                <w:top w:val="none" w:sz="0" w:space="0" w:color="auto"/>
                <w:left w:val="none" w:sz="0" w:space="0" w:color="auto"/>
                <w:bottom w:val="none" w:sz="0" w:space="0" w:color="auto"/>
                <w:right w:val="none" w:sz="0" w:space="0" w:color="auto"/>
              </w:divBdr>
              <w:divsChild>
                <w:div w:id="762649281">
                  <w:marLeft w:val="0"/>
                  <w:marRight w:val="0"/>
                  <w:marTop w:val="0"/>
                  <w:marBottom w:val="0"/>
                  <w:divBdr>
                    <w:top w:val="none" w:sz="0" w:space="0" w:color="auto"/>
                    <w:left w:val="none" w:sz="0" w:space="0" w:color="auto"/>
                    <w:bottom w:val="none" w:sz="0" w:space="0" w:color="auto"/>
                    <w:right w:val="none" w:sz="0" w:space="0" w:color="auto"/>
                  </w:divBdr>
                  <w:divsChild>
                    <w:div w:id="1059405856">
                      <w:marLeft w:val="0"/>
                      <w:marRight w:val="0"/>
                      <w:marTop w:val="0"/>
                      <w:marBottom w:val="0"/>
                      <w:divBdr>
                        <w:top w:val="none" w:sz="0" w:space="0" w:color="auto"/>
                        <w:left w:val="none" w:sz="0" w:space="0" w:color="auto"/>
                        <w:bottom w:val="none" w:sz="0" w:space="0" w:color="auto"/>
                        <w:right w:val="none" w:sz="0" w:space="0" w:color="auto"/>
                      </w:divBdr>
                      <w:divsChild>
                        <w:div w:id="1184393548">
                          <w:marLeft w:val="0"/>
                          <w:marRight w:val="0"/>
                          <w:marTop w:val="0"/>
                          <w:marBottom w:val="0"/>
                          <w:divBdr>
                            <w:top w:val="none" w:sz="0" w:space="0" w:color="auto"/>
                            <w:left w:val="none" w:sz="0" w:space="0" w:color="auto"/>
                            <w:bottom w:val="none" w:sz="0" w:space="0" w:color="auto"/>
                            <w:right w:val="none" w:sz="0" w:space="0" w:color="auto"/>
                          </w:divBdr>
                          <w:divsChild>
                            <w:div w:id="932512820">
                              <w:marLeft w:val="0"/>
                              <w:marRight w:val="0"/>
                              <w:marTop w:val="0"/>
                              <w:marBottom w:val="0"/>
                              <w:divBdr>
                                <w:top w:val="none" w:sz="0" w:space="0" w:color="auto"/>
                                <w:left w:val="none" w:sz="0" w:space="0" w:color="auto"/>
                                <w:bottom w:val="none" w:sz="0" w:space="0" w:color="auto"/>
                                <w:right w:val="none" w:sz="0" w:space="0" w:color="auto"/>
                              </w:divBdr>
                              <w:divsChild>
                                <w:div w:id="1322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954572">
      <w:bodyDiv w:val="1"/>
      <w:marLeft w:val="0"/>
      <w:marRight w:val="0"/>
      <w:marTop w:val="0"/>
      <w:marBottom w:val="0"/>
      <w:divBdr>
        <w:top w:val="none" w:sz="0" w:space="0" w:color="auto"/>
        <w:left w:val="none" w:sz="0" w:space="0" w:color="auto"/>
        <w:bottom w:val="none" w:sz="0" w:space="0" w:color="auto"/>
        <w:right w:val="none" w:sz="0" w:space="0" w:color="auto"/>
      </w:divBdr>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6960983">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44241586">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72459619">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1512780">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386492560">
      <w:bodyDiv w:val="1"/>
      <w:marLeft w:val="0"/>
      <w:marRight w:val="0"/>
      <w:marTop w:val="0"/>
      <w:marBottom w:val="0"/>
      <w:divBdr>
        <w:top w:val="none" w:sz="0" w:space="0" w:color="auto"/>
        <w:left w:val="none" w:sz="0" w:space="0" w:color="auto"/>
        <w:bottom w:val="none" w:sz="0" w:space="0" w:color="auto"/>
        <w:right w:val="none" w:sz="0" w:space="0" w:color="auto"/>
      </w:divBdr>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507788810">
      <w:bodyDiv w:val="1"/>
      <w:marLeft w:val="0"/>
      <w:marRight w:val="0"/>
      <w:marTop w:val="0"/>
      <w:marBottom w:val="0"/>
      <w:divBdr>
        <w:top w:val="none" w:sz="0" w:space="0" w:color="auto"/>
        <w:left w:val="none" w:sz="0" w:space="0" w:color="auto"/>
        <w:bottom w:val="none" w:sz="0" w:space="0" w:color="auto"/>
        <w:right w:val="none" w:sz="0" w:space="0" w:color="auto"/>
      </w:divBdr>
    </w:div>
    <w:div w:id="1514883050">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47184748">
      <w:bodyDiv w:val="1"/>
      <w:marLeft w:val="0"/>
      <w:marRight w:val="0"/>
      <w:marTop w:val="0"/>
      <w:marBottom w:val="0"/>
      <w:divBdr>
        <w:top w:val="none" w:sz="0" w:space="0" w:color="auto"/>
        <w:left w:val="none" w:sz="0" w:space="0" w:color="auto"/>
        <w:bottom w:val="none" w:sz="0" w:space="0" w:color="auto"/>
        <w:right w:val="none" w:sz="0" w:space="0" w:color="auto"/>
      </w:divBdr>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599479874">
      <w:bodyDiv w:val="1"/>
      <w:marLeft w:val="0"/>
      <w:marRight w:val="0"/>
      <w:marTop w:val="0"/>
      <w:marBottom w:val="0"/>
      <w:divBdr>
        <w:top w:val="none" w:sz="0" w:space="0" w:color="auto"/>
        <w:left w:val="none" w:sz="0" w:space="0" w:color="auto"/>
        <w:bottom w:val="none" w:sz="0" w:space="0" w:color="auto"/>
        <w:right w:val="none" w:sz="0" w:space="0" w:color="auto"/>
      </w:divBdr>
    </w:div>
    <w:div w:id="1604411197">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68621171">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7095379">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10509539">
      <w:bodyDiv w:val="1"/>
      <w:marLeft w:val="0"/>
      <w:marRight w:val="0"/>
      <w:marTop w:val="0"/>
      <w:marBottom w:val="0"/>
      <w:divBdr>
        <w:top w:val="none" w:sz="0" w:space="0" w:color="auto"/>
        <w:left w:val="none" w:sz="0" w:space="0" w:color="auto"/>
        <w:bottom w:val="none" w:sz="0" w:space="0" w:color="auto"/>
        <w:right w:val="none" w:sz="0" w:space="0" w:color="auto"/>
      </w:divBdr>
    </w:div>
    <w:div w:id="1815217088">
      <w:bodyDiv w:val="1"/>
      <w:marLeft w:val="0"/>
      <w:marRight w:val="0"/>
      <w:marTop w:val="0"/>
      <w:marBottom w:val="0"/>
      <w:divBdr>
        <w:top w:val="none" w:sz="0" w:space="0" w:color="auto"/>
        <w:left w:val="none" w:sz="0" w:space="0" w:color="auto"/>
        <w:bottom w:val="none" w:sz="0" w:space="0" w:color="auto"/>
        <w:right w:val="none" w:sz="0" w:space="0" w:color="auto"/>
      </w:divBdr>
    </w:div>
    <w:div w:id="1816527056">
      <w:bodyDiv w:val="1"/>
      <w:marLeft w:val="0"/>
      <w:marRight w:val="0"/>
      <w:marTop w:val="0"/>
      <w:marBottom w:val="0"/>
      <w:divBdr>
        <w:top w:val="none" w:sz="0" w:space="0" w:color="auto"/>
        <w:left w:val="none" w:sz="0" w:space="0" w:color="auto"/>
        <w:bottom w:val="none" w:sz="0" w:space="0" w:color="auto"/>
        <w:right w:val="none" w:sz="0" w:space="0" w:color="auto"/>
      </w:divBdr>
      <w:divsChild>
        <w:div w:id="326641693">
          <w:marLeft w:val="0"/>
          <w:marRight w:val="0"/>
          <w:marTop w:val="0"/>
          <w:marBottom w:val="0"/>
          <w:divBdr>
            <w:top w:val="none" w:sz="0" w:space="0" w:color="auto"/>
            <w:left w:val="none" w:sz="0" w:space="0" w:color="auto"/>
            <w:bottom w:val="none" w:sz="0" w:space="0" w:color="auto"/>
            <w:right w:val="none" w:sz="0" w:space="0" w:color="auto"/>
          </w:divBdr>
          <w:divsChild>
            <w:div w:id="1839809341">
              <w:marLeft w:val="0"/>
              <w:marRight w:val="0"/>
              <w:marTop w:val="0"/>
              <w:marBottom w:val="0"/>
              <w:divBdr>
                <w:top w:val="none" w:sz="0" w:space="0" w:color="auto"/>
                <w:left w:val="none" w:sz="0" w:space="0" w:color="auto"/>
                <w:bottom w:val="none" w:sz="0" w:space="0" w:color="auto"/>
                <w:right w:val="none" w:sz="0" w:space="0" w:color="auto"/>
              </w:divBdr>
              <w:divsChild>
                <w:div w:id="1012531236">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355578016">
                          <w:marLeft w:val="0"/>
                          <w:marRight w:val="0"/>
                          <w:marTop w:val="0"/>
                          <w:marBottom w:val="0"/>
                          <w:divBdr>
                            <w:top w:val="none" w:sz="0" w:space="0" w:color="auto"/>
                            <w:left w:val="none" w:sz="0" w:space="0" w:color="auto"/>
                            <w:bottom w:val="none" w:sz="0" w:space="0" w:color="auto"/>
                            <w:right w:val="none" w:sz="0" w:space="0" w:color="auto"/>
                          </w:divBdr>
                          <w:divsChild>
                            <w:div w:id="924847651">
                              <w:marLeft w:val="0"/>
                              <w:marRight w:val="0"/>
                              <w:marTop w:val="0"/>
                              <w:marBottom w:val="0"/>
                              <w:divBdr>
                                <w:top w:val="none" w:sz="0" w:space="0" w:color="auto"/>
                                <w:left w:val="none" w:sz="0" w:space="0" w:color="auto"/>
                                <w:bottom w:val="none" w:sz="0" w:space="0" w:color="auto"/>
                                <w:right w:val="none" w:sz="0" w:space="0" w:color="auto"/>
                              </w:divBdr>
                              <w:divsChild>
                                <w:div w:id="13233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10496">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44920673">
      <w:bodyDiv w:val="1"/>
      <w:marLeft w:val="0"/>
      <w:marRight w:val="0"/>
      <w:marTop w:val="0"/>
      <w:marBottom w:val="0"/>
      <w:divBdr>
        <w:top w:val="none" w:sz="0" w:space="0" w:color="auto"/>
        <w:left w:val="none" w:sz="0" w:space="0" w:color="auto"/>
        <w:bottom w:val="none" w:sz="0" w:space="0" w:color="auto"/>
        <w:right w:val="none" w:sz="0" w:space="0" w:color="auto"/>
      </w:divBdr>
    </w:div>
    <w:div w:id="1952515171">
      <w:bodyDiv w:val="1"/>
      <w:marLeft w:val="0"/>
      <w:marRight w:val="0"/>
      <w:marTop w:val="0"/>
      <w:marBottom w:val="0"/>
      <w:divBdr>
        <w:top w:val="none" w:sz="0" w:space="0" w:color="auto"/>
        <w:left w:val="none" w:sz="0" w:space="0" w:color="auto"/>
        <w:bottom w:val="none" w:sz="0" w:space="0" w:color="auto"/>
        <w:right w:val="none" w:sz="0" w:space="0" w:color="auto"/>
      </w:divBdr>
      <w:divsChild>
        <w:div w:id="492724040">
          <w:marLeft w:val="0"/>
          <w:marRight w:val="0"/>
          <w:marTop w:val="0"/>
          <w:marBottom w:val="0"/>
          <w:divBdr>
            <w:top w:val="none" w:sz="0" w:space="0" w:color="auto"/>
            <w:left w:val="none" w:sz="0" w:space="0" w:color="auto"/>
            <w:bottom w:val="none" w:sz="0" w:space="0" w:color="auto"/>
            <w:right w:val="none" w:sz="0" w:space="0" w:color="auto"/>
          </w:divBdr>
          <w:divsChild>
            <w:div w:id="1519585131">
              <w:marLeft w:val="0"/>
              <w:marRight w:val="0"/>
              <w:marTop w:val="0"/>
              <w:marBottom w:val="0"/>
              <w:divBdr>
                <w:top w:val="none" w:sz="0" w:space="0" w:color="auto"/>
                <w:left w:val="none" w:sz="0" w:space="0" w:color="auto"/>
                <w:bottom w:val="none" w:sz="0" w:space="0" w:color="auto"/>
                <w:right w:val="none" w:sz="0" w:space="0" w:color="auto"/>
              </w:divBdr>
              <w:divsChild>
                <w:div w:id="728915393">
                  <w:marLeft w:val="0"/>
                  <w:marRight w:val="0"/>
                  <w:marTop w:val="0"/>
                  <w:marBottom w:val="0"/>
                  <w:divBdr>
                    <w:top w:val="none" w:sz="0" w:space="0" w:color="auto"/>
                    <w:left w:val="none" w:sz="0" w:space="0" w:color="auto"/>
                    <w:bottom w:val="none" w:sz="0" w:space="0" w:color="auto"/>
                    <w:right w:val="none" w:sz="0" w:space="0" w:color="auto"/>
                  </w:divBdr>
                  <w:divsChild>
                    <w:div w:id="950668927">
                      <w:marLeft w:val="0"/>
                      <w:marRight w:val="0"/>
                      <w:marTop w:val="0"/>
                      <w:marBottom w:val="0"/>
                      <w:divBdr>
                        <w:top w:val="none" w:sz="0" w:space="0" w:color="auto"/>
                        <w:left w:val="none" w:sz="0" w:space="0" w:color="auto"/>
                        <w:bottom w:val="none" w:sz="0" w:space="0" w:color="auto"/>
                        <w:right w:val="none" w:sz="0" w:space="0" w:color="auto"/>
                      </w:divBdr>
                      <w:divsChild>
                        <w:div w:id="624041924">
                          <w:marLeft w:val="0"/>
                          <w:marRight w:val="0"/>
                          <w:marTop w:val="0"/>
                          <w:marBottom w:val="0"/>
                          <w:divBdr>
                            <w:top w:val="none" w:sz="0" w:space="0" w:color="auto"/>
                            <w:left w:val="none" w:sz="0" w:space="0" w:color="auto"/>
                            <w:bottom w:val="none" w:sz="0" w:space="0" w:color="auto"/>
                            <w:right w:val="none" w:sz="0" w:space="0" w:color="auto"/>
                          </w:divBdr>
                          <w:divsChild>
                            <w:div w:id="258489496">
                              <w:marLeft w:val="0"/>
                              <w:marRight w:val="0"/>
                              <w:marTop w:val="0"/>
                              <w:marBottom w:val="0"/>
                              <w:divBdr>
                                <w:top w:val="none" w:sz="0" w:space="0" w:color="auto"/>
                                <w:left w:val="none" w:sz="0" w:space="0" w:color="auto"/>
                                <w:bottom w:val="none" w:sz="0" w:space="0" w:color="auto"/>
                                <w:right w:val="none" w:sz="0" w:space="0" w:color="auto"/>
                              </w:divBdr>
                              <w:divsChild>
                                <w:div w:id="18159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31486405">
      <w:bodyDiv w:val="1"/>
      <w:marLeft w:val="0"/>
      <w:marRight w:val="0"/>
      <w:marTop w:val="0"/>
      <w:marBottom w:val="0"/>
      <w:divBdr>
        <w:top w:val="none" w:sz="0" w:space="0" w:color="auto"/>
        <w:left w:val="none" w:sz="0" w:space="0" w:color="auto"/>
        <w:bottom w:val="none" w:sz="0" w:space="0" w:color="auto"/>
        <w:right w:val="none" w:sz="0" w:space="0" w:color="auto"/>
      </w:divBdr>
      <w:divsChild>
        <w:div w:id="944775504">
          <w:marLeft w:val="0"/>
          <w:marRight w:val="0"/>
          <w:marTop w:val="0"/>
          <w:marBottom w:val="0"/>
          <w:divBdr>
            <w:top w:val="none" w:sz="0" w:space="0" w:color="auto"/>
            <w:left w:val="none" w:sz="0" w:space="0" w:color="auto"/>
            <w:bottom w:val="none" w:sz="0" w:space="0" w:color="auto"/>
            <w:right w:val="none" w:sz="0" w:space="0" w:color="auto"/>
          </w:divBdr>
          <w:divsChild>
            <w:div w:id="177739929">
              <w:marLeft w:val="0"/>
              <w:marRight w:val="0"/>
              <w:marTop w:val="0"/>
              <w:marBottom w:val="0"/>
              <w:divBdr>
                <w:top w:val="none" w:sz="0" w:space="0" w:color="auto"/>
                <w:left w:val="none" w:sz="0" w:space="0" w:color="auto"/>
                <w:bottom w:val="none" w:sz="0" w:space="0" w:color="auto"/>
                <w:right w:val="none" w:sz="0" w:space="0" w:color="auto"/>
              </w:divBdr>
              <w:divsChild>
                <w:div w:id="196238563">
                  <w:marLeft w:val="0"/>
                  <w:marRight w:val="0"/>
                  <w:marTop w:val="0"/>
                  <w:marBottom w:val="0"/>
                  <w:divBdr>
                    <w:top w:val="none" w:sz="0" w:space="0" w:color="auto"/>
                    <w:left w:val="none" w:sz="0" w:space="0" w:color="auto"/>
                    <w:bottom w:val="none" w:sz="0" w:space="0" w:color="auto"/>
                    <w:right w:val="none" w:sz="0" w:space="0" w:color="auto"/>
                  </w:divBdr>
                  <w:divsChild>
                    <w:div w:id="1070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2556165">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4764335">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psychres.2021.113706" TargetMode="External"/><Relationship Id="rId18" Type="http://schemas.openxmlformats.org/officeDocument/2006/relationships/hyperlink" Target="https://doi.org/10.3389/feduc.2024.1408058" TargetMode="External"/><Relationship Id="rId26" Type="http://schemas.openxmlformats.org/officeDocument/2006/relationships/hyperlink" Target="https://doi.org/10.1016/j.actpsy.2024.104351" TargetMode="External"/><Relationship Id="rId3" Type="http://schemas.openxmlformats.org/officeDocument/2006/relationships/styles" Target="styles.xml"/><Relationship Id="rId21" Type="http://schemas.openxmlformats.org/officeDocument/2006/relationships/hyperlink" Target="https://doi.org/10.2196/21279"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16/j.heliyon.2022.e11085" TargetMode="External"/><Relationship Id="rId17" Type="http://schemas.openxmlformats.org/officeDocument/2006/relationships/hyperlink" Target="https://doi.org/10.1007/s12144-021-02340-z" TargetMode="External"/><Relationship Id="rId25" Type="http://schemas.openxmlformats.org/officeDocument/2006/relationships/hyperlink" Target="https://doi.org/10.3389/fpsyg.2023.1071936"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07/s10648-020-09533-1" TargetMode="External"/><Relationship Id="rId20" Type="http://schemas.openxmlformats.org/officeDocument/2006/relationships/hyperlink" Target="https://doi.org/10.9734/JESBS/2018/39529"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7/S0954579422000323" TargetMode="External"/><Relationship Id="rId24" Type="http://schemas.openxmlformats.org/officeDocument/2006/relationships/hyperlink" Target="https://doi.org/10.2196/22817"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016/j.jpsychires.2018.09.018" TargetMode="External"/><Relationship Id="rId23" Type="http://schemas.openxmlformats.org/officeDocument/2006/relationships/hyperlink" Target="https://doi.org/10.9734/ajess/2021/v16i330401?utm_source=chatgpt.com" TargetMode="External"/><Relationship Id="rId28" Type="http://schemas.openxmlformats.org/officeDocument/2006/relationships/header" Target="header2.xml"/><Relationship Id="rId10" Type="http://schemas.openxmlformats.org/officeDocument/2006/relationships/hyperlink" Target="https://doi.org/10.1080/87567555.2019.1594150" TargetMode="External"/><Relationship Id="rId19" Type="http://schemas.openxmlformats.org/officeDocument/2006/relationships/hyperlink" Target="https://doi.org/10.1371/journal.pone.0286709"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i.org/10.1016/j.edurev.2015.12.004" TargetMode="External"/><Relationship Id="rId14" Type="http://schemas.openxmlformats.org/officeDocument/2006/relationships/hyperlink" Target="https://doi.org/10.1080/07448481.2018.1499649" TargetMode="External"/><Relationship Id="rId22" Type="http://schemas.openxmlformats.org/officeDocument/2006/relationships/hyperlink" Target="https://doi.org/10.1016/j.jadr.2023.100658"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s://doi.org/10.1186/s12888-020-02854-z?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AA1697-60CA-491F-AB65-B3A57AE8B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5562</TotalTime>
  <Pages>22</Pages>
  <Words>11483</Words>
  <Characters>65459</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1020</cp:lastModifiedBy>
  <cp:revision>122</cp:revision>
  <cp:lastPrinted>2025-12-13T07:14:00Z</cp:lastPrinted>
  <dcterms:created xsi:type="dcterms:W3CDTF">2025-09-24T12:44:00Z</dcterms:created>
  <dcterms:modified xsi:type="dcterms:W3CDTF">2026-01-12T09:22:00Z</dcterms:modified>
</cp:coreProperties>
</file>