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3682D" w14:textId="3D86B418" w:rsidR="00622A8C" w:rsidRPr="00622A8C" w:rsidRDefault="00622A8C" w:rsidP="00622A8C">
      <w:pPr>
        <w:rPr>
          <w:rFonts w:ascii="Times New Roman" w:hAnsi="Times New Roman" w:cs="Times New Roman"/>
          <w:b/>
          <w:bCs/>
          <w:sz w:val="28"/>
          <w:szCs w:val="28"/>
          <w:u w:val="single"/>
        </w:rPr>
      </w:pPr>
      <w:r w:rsidRPr="00622A8C">
        <w:rPr>
          <w:rFonts w:ascii="Times New Roman" w:hAnsi="Times New Roman" w:cs="Times New Roman"/>
          <w:b/>
          <w:bCs/>
          <w:sz w:val="28"/>
          <w:szCs w:val="28"/>
          <w:u w:val="single"/>
        </w:rPr>
        <w:t>Original Research Article</w:t>
      </w:r>
    </w:p>
    <w:p w14:paraId="412BCD3F" w14:textId="2EDC3A13" w:rsidR="001E7C7B" w:rsidRPr="00253C87" w:rsidRDefault="004D2DDE" w:rsidP="00F13C8D">
      <w:pPr>
        <w:jc w:val="center"/>
        <w:rPr>
          <w:rFonts w:ascii="Times New Roman" w:hAnsi="Times New Roman" w:cs="Times New Roman"/>
          <w:b/>
          <w:bCs/>
          <w:sz w:val="28"/>
          <w:szCs w:val="28"/>
        </w:rPr>
      </w:pPr>
      <w:r w:rsidRPr="00253C87">
        <w:rPr>
          <w:rFonts w:ascii="Times New Roman" w:hAnsi="Times New Roman" w:cs="Times New Roman"/>
          <w:b/>
          <w:bCs/>
          <w:sz w:val="28"/>
          <w:szCs w:val="28"/>
        </w:rPr>
        <w:t xml:space="preserve">Improvement </w:t>
      </w:r>
      <w:proofErr w:type="gramStart"/>
      <w:r w:rsidRPr="00253C87">
        <w:rPr>
          <w:rFonts w:ascii="Times New Roman" w:hAnsi="Times New Roman" w:cs="Times New Roman"/>
          <w:b/>
          <w:bCs/>
          <w:sz w:val="28"/>
          <w:szCs w:val="28"/>
        </w:rPr>
        <w:t>And</w:t>
      </w:r>
      <w:proofErr w:type="gramEnd"/>
      <w:r w:rsidRPr="00253C87">
        <w:rPr>
          <w:rFonts w:ascii="Times New Roman" w:hAnsi="Times New Roman" w:cs="Times New Roman"/>
          <w:b/>
          <w:bCs/>
          <w:sz w:val="28"/>
          <w:szCs w:val="28"/>
        </w:rPr>
        <w:t xml:space="preserve"> Performance Evaluation Of A Developed Coconut </w:t>
      </w:r>
      <w:proofErr w:type="spellStart"/>
      <w:r w:rsidRPr="00253C87">
        <w:rPr>
          <w:rFonts w:ascii="Times New Roman" w:hAnsi="Times New Roman" w:cs="Times New Roman"/>
          <w:b/>
          <w:bCs/>
          <w:sz w:val="28"/>
          <w:szCs w:val="28"/>
        </w:rPr>
        <w:t>Dehusking</w:t>
      </w:r>
      <w:proofErr w:type="spellEnd"/>
      <w:r w:rsidRPr="00253C87">
        <w:rPr>
          <w:rFonts w:ascii="Times New Roman" w:hAnsi="Times New Roman" w:cs="Times New Roman"/>
          <w:b/>
          <w:bCs/>
          <w:sz w:val="28"/>
          <w:szCs w:val="28"/>
        </w:rPr>
        <w:t xml:space="preserve"> Machine</w:t>
      </w:r>
    </w:p>
    <w:p w14:paraId="4A4D25DF" w14:textId="52C166FE" w:rsidR="00F13C8D" w:rsidRDefault="00F13C8D" w:rsidP="00F13C8D">
      <w:pPr>
        <w:jc w:val="center"/>
        <w:rPr>
          <w:rFonts w:ascii="Times New Roman" w:hAnsi="Times New Roman" w:cs="Times New Roman"/>
          <w:b/>
          <w:bCs/>
          <w:sz w:val="28"/>
          <w:szCs w:val="28"/>
        </w:rPr>
      </w:pPr>
    </w:p>
    <w:p w14:paraId="6098F69D" w14:textId="77777777" w:rsidR="00C44E9A" w:rsidRPr="00253C87" w:rsidRDefault="00C44E9A" w:rsidP="00F13C8D">
      <w:pPr>
        <w:jc w:val="center"/>
        <w:rPr>
          <w:rFonts w:ascii="Times New Roman" w:hAnsi="Times New Roman" w:cs="Times New Roman"/>
          <w:b/>
          <w:bCs/>
          <w:sz w:val="28"/>
          <w:szCs w:val="28"/>
        </w:rPr>
      </w:pPr>
    </w:p>
    <w:p w14:paraId="0277C1C4" w14:textId="4012271C" w:rsidR="00F13C8D" w:rsidRPr="00253C87" w:rsidRDefault="00F13C8D" w:rsidP="00F13C8D">
      <w:pPr>
        <w:jc w:val="both"/>
        <w:rPr>
          <w:rFonts w:ascii="Times New Roman" w:hAnsi="Times New Roman" w:cs="Times New Roman"/>
          <w:i/>
          <w:iCs/>
          <w:sz w:val="22"/>
          <w:szCs w:val="22"/>
        </w:rPr>
      </w:pPr>
      <w:r w:rsidRPr="00253C87">
        <w:rPr>
          <w:rFonts w:ascii="Times New Roman" w:hAnsi="Times New Roman" w:cs="Times New Roman"/>
          <w:b/>
          <w:bCs/>
        </w:rPr>
        <w:t xml:space="preserve">Abstract: </w:t>
      </w:r>
      <w:r w:rsidR="00BC3411" w:rsidRPr="00BC3411">
        <w:rPr>
          <w:rFonts w:ascii="Times New Roman" w:hAnsi="Times New Roman" w:cs="Times New Roman"/>
          <w:i/>
          <w:iCs/>
          <w:sz w:val="22"/>
          <w:szCs w:val="22"/>
        </w:rPr>
        <w:t xml:space="preserve">Manual coconut </w:t>
      </w:r>
      <w:proofErr w:type="spellStart"/>
      <w:r w:rsidR="00BC3411" w:rsidRPr="00BC3411">
        <w:rPr>
          <w:rFonts w:ascii="Times New Roman" w:hAnsi="Times New Roman" w:cs="Times New Roman"/>
          <w:i/>
          <w:iCs/>
          <w:sz w:val="22"/>
          <w:szCs w:val="22"/>
        </w:rPr>
        <w:t>dehusking</w:t>
      </w:r>
      <w:proofErr w:type="spellEnd"/>
      <w:r w:rsidR="00BC3411" w:rsidRPr="00BC3411">
        <w:rPr>
          <w:rFonts w:ascii="Times New Roman" w:hAnsi="Times New Roman" w:cs="Times New Roman"/>
          <w:i/>
          <w:iCs/>
          <w:sz w:val="22"/>
          <w:szCs w:val="22"/>
        </w:rPr>
        <w:t xml:space="preserve"> is slow, </w:t>
      </w:r>
      <w:proofErr w:type="spellStart"/>
      <w:r w:rsidR="00BC3411" w:rsidRPr="00BC3411">
        <w:rPr>
          <w:rFonts w:ascii="Times New Roman" w:hAnsi="Times New Roman" w:cs="Times New Roman"/>
          <w:i/>
          <w:iCs/>
          <w:sz w:val="22"/>
          <w:szCs w:val="22"/>
        </w:rPr>
        <w:t>labor-intensive</w:t>
      </w:r>
      <w:proofErr w:type="spellEnd"/>
      <w:r w:rsidR="00BC3411" w:rsidRPr="00BC3411">
        <w:rPr>
          <w:rFonts w:ascii="Times New Roman" w:hAnsi="Times New Roman" w:cs="Times New Roman"/>
          <w:i/>
          <w:iCs/>
          <w:sz w:val="22"/>
          <w:szCs w:val="22"/>
        </w:rPr>
        <w:t xml:space="preserve">, and often unsafe, motivating the development of mechanized </w:t>
      </w:r>
      <w:proofErr w:type="spellStart"/>
      <w:r w:rsidR="00BC3411" w:rsidRPr="00BC3411">
        <w:rPr>
          <w:rFonts w:ascii="Times New Roman" w:hAnsi="Times New Roman" w:cs="Times New Roman"/>
          <w:i/>
          <w:iCs/>
          <w:sz w:val="22"/>
          <w:szCs w:val="22"/>
        </w:rPr>
        <w:t>dehusking</w:t>
      </w:r>
      <w:proofErr w:type="spellEnd"/>
      <w:r w:rsidR="00BC3411" w:rsidRPr="00BC3411">
        <w:rPr>
          <w:rFonts w:ascii="Times New Roman" w:hAnsi="Times New Roman" w:cs="Times New Roman"/>
          <w:i/>
          <w:iCs/>
          <w:sz w:val="22"/>
          <w:szCs w:val="22"/>
        </w:rPr>
        <w:t xml:space="preserve"> machines. However, existing designs often suffer from long processing times and low efficiency. This study presents design improvements and a performance evaluation of a developed coconut </w:t>
      </w:r>
      <w:proofErr w:type="spellStart"/>
      <w:r w:rsidR="00BC3411" w:rsidRPr="00BC3411">
        <w:rPr>
          <w:rFonts w:ascii="Times New Roman" w:hAnsi="Times New Roman" w:cs="Times New Roman"/>
          <w:i/>
          <w:iCs/>
          <w:sz w:val="22"/>
          <w:szCs w:val="22"/>
        </w:rPr>
        <w:t>dehusking</w:t>
      </w:r>
      <w:proofErr w:type="spellEnd"/>
      <w:r w:rsidR="00BC3411" w:rsidRPr="00BC3411">
        <w:rPr>
          <w:rFonts w:ascii="Times New Roman" w:hAnsi="Times New Roman" w:cs="Times New Roman"/>
          <w:i/>
          <w:iCs/>
          <w:sz w:val="22"/>
          <w:szCs w:val="22"/>
        </w:rPr>
        <w:t xml:space="preserve"> machine. Key modifications included upgrading the drive system to a 3 hp geared motor, optimizing the blade configuration, and refining the frame and roller alignment. The improved machine was experimentally tested on ten coconut samples, and performance was assessed using </w:t>
      </w:r>
      <w:proofErr w:type="spellStart"/>
      <w:r w:rsidR="00BC3411" w:rsidRPr="00BC3411">
        <w:rPr>
          <w:rFonts w:ascii="Times New Roman" w:hAnsi="Times New Roman" w:cs="Times New Roman"/>
          <w:i/>
          <w:iCs/>
          <w:sz w:val="22"/>
          <w:szCs w:val="22"/>
        </w:rPr>
        <w:t>dehusking</w:t>
      </w:r>
      <w:proofErr w:type="spellEnd"/>
      <w:r w:rsidR="00BC3411" w:rsidRPr="00BC3411">
        <w:rPr>
          <w:rFonts w:ascii="Times New Roman" w:hAnsi="Times New Roman" w:cs="Times New Roman"/>
          <w:i/>
          <w:iCs/>
          <w:sz w:val="22"/>
          <w:szCs w:val="22"/>
        </w:rPr>
        <w:t xml:space="preserve"> time and energy consumption as metrics. Results showed a reduction in </w:t>
      </w:r>
      <w:proofErr w:type="spellStart"/>
      <w:r w:rsidR="00BC3411" w:rsidRPr="00BC3411">
        <w:rPr>
          <w:rFonts w:ascii="Times New Roman" w:hAnsi="Times New Roman" w:cs="Times New Roman"/>
          <w:i/>
          <w:iCs/>
          <w:sz w:val="22"/>
          <w:szCs w:val="22"/>
        </w:rPr>
        <w:t>dehusking</w:t>
      </w:r>
      <w:proofErr w:type="spellEnd"/>
      <w:r w:rsidR="00BC3411" w:rsidRPr="00BC3411">
        <w:rPr>
          <w:rFonts w:ascii="Times New Roman" w:hAnsi="Times New Roman" w:cs="Times New Roman"/>
          <w:i/>
          <w:iCs/>
          <w:sz w:val="22"/>
          <w:szCs w:val="22"/>
        </w:rPr>
        <w:t xml:space="preserve"> time to 9–13 seconds per coconut, compared to 15–25 seconds for the original machine, and improved energy efficiency due to shorter processing time. These findings demonstrate that the implemented design improvements significantly enhance machine performance, making it more efficient and suitable for small- to medium-scale coconut processing, while acknowledging that further testing with a larger sample is recommended</w:t>
      </w:r>
      <w:r w:rsidR="00BC3411">
        <w:rPr>
          <w:rFonts w:ascii="Times New Roman" w:hAnsi="Times New Roman" w:cs="Times New Roman"/>
          <w:i/>
          <w:iCs/>
          <w:sz w:val="22"/>
          <w:szCs w:val="22"/>
        </w:rPr>
        <w:t>.</w:t>
      </w:r>
    </w:p>
    <w:p w14:paraId="6CE47D36" w14:textId="0EC80380" w:rsidR="004318F2" w:rsidRPr="00253C87" w:rsidRDefault="00F13C8D" w:rsidP="00F13C8D">
      <w:pPr>
        <w:jc w:val="both"/>
        <w:rPr>
          <w:rFonts w:ascii="Times New Roman" w:hAnsi="Times New Roman" w:cs="Times New Roman"/>
          <w:i/>
          <w:iCs/>
          <w:sz w:val="22"/>
          <w:szCs w:val="22"/>
        </w:rPr>
      </w:pPr>
      <w:r w:rsidRPr="00253C87">
        <w:rPr>
          <w:rFonts w:ascii="Times New Roman" w:hAnsi="Times New Roman" w:cs="Times New Roman"/>
          <w:b/>
          <w:bCs/>
        </w:rPr>
        <w:t>Keywords</w:t>
      </w:r>
      <w:r w:rsidR="004318F2" w:rsidRPr="00253C87">
        <w:rPr>
          <w:rFonts w:ascii="Times New Roman" w:hAnsi="Times New Roman" w:cs="Times New Roman"/>
          <w:b/>
          <w:bCs/>
        </w:rPr>
        <w:t xml:space="preserve">: </w:t>
      </w:r>
      <w:r w:rsidRPr="00253C87">
        <w:rPr>
          <w:rFonts w:ascii="Times New Roman" w:hAnsi="Times New Roman" w:cs="Times New Roman"/>
          <w:i/>
          <w:iCs/>
          <w:sz w:val="22"/>
          <w:szCs w:val="22"/>
        </w:rPr>
        <w:t xml:space="preserve">Coconut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machine; design improvement; performance evaluation;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time; energy consumption</w:t>
      </w:r>
    </w:p>
    <w:p w14:paraId="5595969C" w14:textId="580AAF44" w:rsidR="004318F2" w:rsidRPr="00253C87" w:rsidRDefault="004318F2" w:rsidP="00F13C8D">
      <w:pPr>
        <w:jc w:val="both"/>
        <w:rPr>
          <w:rFonts w:ascii="Times New Roman" w:hAnsi="Times New Roman" w:cs="Times New Roman"/>
          <w:b/>
          <w:bCs/>
        </w:rPr>
      </w:pPr>
      <w:r w:rsidRPr="00253C87">
        <w:rPr>
          <w:rFonts w:ascii="Times New Roman" w:hAnsi="Times New Roman" w:cs="Times New Roman"/>
          <w:b/>
          <w:bCs/>
        </w:rPr>
        <w:t>INTRODUCTION</w:t>
      </w:r>
    </w:p>
    <w:p w14:paraId="0F1D805D" w14:textId="71D42EA1"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Coconut (</w:t>
      </w:r>
      <w:r w:rsidRPr="00BC3411">
        <w:rPr>
          <w:rFonts w:ascii="Times New Roman" w:hAnsi="Times New Roman" w:cs="Times New Roman"/>
          <w:i/>
          <w:iCs/>
          <w:sz w:val="22"/>
          <w:szCs w:val="22"/>
        </w:rPr>
        <w:t>Cocos nucifera</w:t>
      </w:r>
      <w:r w:rsidRPr="00253C87">
        <w:rPr>
          <w:rFonts w:ascii="Times New Roman" w:hAnsi="Times New Roman" w:cs="Times New Roman"/>
          <w:sz w:val="22"/>
          <w:szCs w:val="22"/>
        </w:rPr>
        <w:t xml:space="preserve">) is one of the most important crops </w:t>
      </w:r>
      <w:r w:rsidR="001C7C52">
        <w:rPr>
          <w:rFonts w:ascii="Times New Roman" w:hAnsi="Times New Roman" w:cs="Times New Roman"/>
          <w:sz w:val="22"/>
          <w:szCs w:val="22"/>
        </w:rPr>
        <w:t>cultivated in tropical countries worldwide</w:t>
      </w:r>
      <w:r w:rsidRPr="00253C87">
        <w:rPr>
          <w:rFonts w:ascii="Times New Roman" w:hAnsi="Times New Roman" w:cs="Times New Roman"/>
          <w:sz w:val="22"/>
          <w:szCs w:val="22"/>
        </w:rPr>
        <w:t>. It plays a major role in supporting rural livelihoods and national economies because almost every part of the coconut can be used. The coconut meat is processed into products such as copra and coconut oil, while the outer husk is used to produce coir fibre for ropes, mats, brushes, and other materials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Because of this wide range of uses, coconut processing provides income for farmers, processors, and traders in many developing countries. Before any of these useful products can be made, the hard outer husk of the coconut must first be removed. This process is known as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The coconut husk is very tough and tightly attached to the shell, which makes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 difficult task. </w:t>
      </w:r>
      <w:r w:rsidR="00A12D26" w:rsidRPr="00A12D26">
        <w:rPr>
          <w:rFonts w:ascii="Times New Roman" w:hAnsi="Times New Roman" w:cs="Times New Roman"/>
          <w:sz w:val="22"/>
          <w:szCs w:val="22"/>
        </w:rPr>
        <w:t xml:space="preserve">Traditionally, coconuts are </w:t>
      </w:r>
      <w:proofErr w:type="spellStart"/>
      <w:r w:rsidR="00A12D26" w:rsidRPr="00A12D26">
        <w:rPr>
          <w:rFonts w:ascii="Times New Roman" w:hAnsi="Times New Roman" w:cs="Times New Roman"/>
          <w:sz w:val="22"/>
          <w:szCs w:val="22"/>
        </w:rPr>
        <w:t>dehusked</w:t>
      </w:r>
      <w:proofErr w:type="spellEnd"/>
      <w:r w:rsidR="00A12D26" w:rsidRPr="00A12D26">
        <w:rPr>
          <w:rFonts w:ascii="Times New Roman" w:hAnsi="Times New Roman" w:cs="Times New Roman"/>
          <w:sz w:val="22"/>
          <w:szCs w:val="22"/>
        </w:rPr>
        <w:t xml:space="preserve"> manually using simple tools such as machetes, sharp metal spikes, or pointed wooden stakes embedded in the ground, a process that is labour-intensive, time-consuming, and poses significant safety risks to operators (</w:t>
      </w:r>
      <w:proofErr w:type="spellStart"/>
      <w:r w:rsidR="00A12D26" w:rsidRPr="00A12D26">
        <w:rPr>
          <w:rFonts w:ascii="Times New Roman" w:hAnsi="Times New Roman" w:cs="Times New Roman"/>
          <w:sz w:val="22"/>
          <w:szCs w:val="22"/>
        </w:rPr>
        <w:t>Nampoothiri</w:t>
      </w:r>
      <w:proofErr w:type="spellEnd"/>
      <w:r w:rsidR="00A12D26" w:rsidRPr="00A12D26">
        <w:rPr>
          <w:rFonts w:ascii="Times New Roman" w:hAnsi="Times New Roman" w:cs="Times New Roman"/>
          <w:sz w:val="22"/>
          <w:szCs w:val="22"/>
        </w:rPr>
        <w:t xml:space="preserve">, 2018; Sarita &amp; Monton, 2025). Recent studies on mechanised </w:t>
      </w:r>
      <w:proofErr w:type="spellStart"/>
      <w:r w:rsidR="00A12D26" w:rsidRPr="00A12D26">
        <w:rPr>
          <w:rFonts w:ascii="Times New Roman" w:hAnsi="Times New Roman" w:cs="Times New Roman"/>
          <w:sz w:val="22"/>
          <w:szCs w:val="22"/>
        </w:rPr>
        <w:t>dehusking</w:t>
      </w:r>
      <w:proofErr w:type="spellEnd"/>
      <w:r w:rsidR="00A12D26" w:rsidRPr="00A12D26">
        <w:rPr>
          <w:rFonts w:ascii="Times New Roman" w:hAnsi="Times New Roman" w:cs="Times New Roman"/>
          <w:sz w:val="22"/>
          <w:szCs w:val="22"/>
        </w:rPr>
        <w:t xml:space="preserve"> confirm that manual methods limit productivity and expose workers to physical strain, motivating the development of improved mechanised </w:t>
      </w:r>
      <w:proofErr w:type="spellStart"/>
      <w:r w:rsidR="00A12D26" w:rsidRPr="00A12D26">
        <w:rPr>
          <w:rFonts w:ascii="Times New Roman" w:hAnsi="Times New Roman" w:cs="Times New Roman"/>
          <w:sz w:val="22"/>
          <w:szCs w:val="22"/>
        </w:rPr>
        <w:t>dehusking</w:t>
      </w:r>
      <w:proofErr w:type="spellEnd"/>
      <w:r w:rsidR="00A12D26" w:rsidRPr="00A12D26">
        <w:rPr>
          <w:rFonts w:ascii="Times New Roman" w:hAnsi="Times New Roman" w:cs="Times New Roman"/>
          <w:sz w:val="22"/>
          <w:szCs w:val="22"/>
        </w:rPr>
        <w:t xml:space="preserve"> machines</w:t>
      </w:r>
      <w:r w:rsidRPr="00253C87">
        <w:rPr>
          <w:rFonts w:ascii="Times New Roman" w:hAnsi="Times New Roman" w:cs="Times New Roman"/>
          <w:sz w:val="22"/>
          <w:szCs w:val="22"/>
        </w:rPr>
        <w:t>.</w:t>
      </w:r>
    </w:p>
    <w:p w14:paraId="0BB12942" w14:textId="4D91087C"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Manual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is very slow and requires a lot of physical effort. Removing the husk from a single coconut can take several minutes, especially when the worker becomes tired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The work is also physically demanding because the husk is hard, fibrous, and heavy, which causes fatigue after long hours of work. In addition, manual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is dangerous. Workers are often exposed to cuts, puncture wounds, and other injuries when the tool slips or when too much force is applied (</w:t>
      </w:r>
      <w:r w:rsidR="000C23EF" w:rsidRPr="00253C87">
        <w:rPr>
          <w:rFonts w:ascii="Times New Roman" w:hAnsi="Times New Roman" w:cs="Times New Roman"/>
          <w:sz w:val="22"/>
          <w:szCs w:val="22"/>
        </w:rPr>
        <w:t>Baskaran,</w:t>
      </w:r>
      <w:r w:rsidRPr="00253C87">
        <w:rPr>
          <w:rFonts w:ascii="Times New Roman" w:hAnsi="Times New Roman" w:cs="Times New Roman"/>
          <w:sz w:val="22"/>
          <w:szCs w:val="22"/>
        </w:rPr>
        <w:t xml:space="preserve"> 2024). Because of these challenges, farmers and small-scale processors are unable to </w:t>
      </w:r>
      <w:proofErr w:type="spellStart"/>
      <w:r w:rsidRPr="00253C87">
        <w:rPr>
          <w:rFonts w:ascii="Times New Roman" w:hAnsi="Times New Roman" w:cs="Times New Roman"/>
          <w:sz w:val="22"/>
          <w:szCs w:val="22"/>
        </w:rPr>
        <w:t>dehusk</w:t>
      </w:r>
      <w:proofErr w:type="spellEnd"/>
      <w:r w:rsidRPr="00253C87">
        <w:rPr>
          <w:rFonts w:ascii="Times New Roman" w:hAnsi="Times New Roman" w:cs="Times New Roman"/>
          <w:sz w:val="22"/>
          <w:szCs w:val="22"/>
        </w:rPr>
        <w:t xml:space="preserve"> large quantities of coconuts in </w:t>
      </w:r>
      <w:r w:rsidRPr="00253C87">
        <w:rPr>
          <w:rFonts w:ascii="Times New Roman" w:hAnsi="Times New Roman" w:cs="Times New Roman"/>
          <w:sz w:val="22"/>
          <w:szCs w:val="22"/>
        </w:rPr>
        <w:lastRenderedPageBreak/>
        <w:t xml:space="preserve">a short time, which reduces productivity and increases labour costs. Due to these difficulties, researchers and engineers have long looked for better ways to remove coconut husks. This led to the development of mechanised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These machines are designed to reduce human effort and improve safety by using mechanical power to remove the husk. Most mechanised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operate with electric motors or other power sources that drive spiked rollers, blades, or gripping mechanisms that tear the husk away from the shell (</w:t>
      </w:r>
      <w:r w:rsidR="000C23EF" w:rsidRPr="00253C87">
        <w:rPr>
          <w:rFonts w:ascii="Times New Roman" w:hAnsi="Times New Roman" w:cs="Times New Roman"/>
          <w:sz w:val="22"/>
          <w:szCs w:val="22"/>
        </w:rPr>
        <w:t>Adebimpe,</w:t>
      </w:r>
      <w:r w:rsidRPr="00253C87">
        <w:rPr>
          <w:rFonts w:ascii="Times New Roman" w:hAnsi="Times New Roman" w:cs="Times New Roman"/>
          <w:sz w:val="22"/>
          <w:szCs w:val="22"/>
        </w:rPr>
        <w:t xml:space="preserve"> 2024). By using machines,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process becomes faster, more consistent, and less physically stressful for workers.</w:t>
      </w:r>
    </w:p>
    <w:p w14:paraId="341BB396" w14:textId="1346ECEE" w:rsidR="00863046"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Studies have shown that mechanised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can significantly improve productivity. Some machines </w:t>
      </w:r>
      <w:r w:rsidR="00A12D26" w:rsidRPr="00253C87">
        <w:rPr>
          <w:rFonts w:ascii="Times New Roman" w:hAnsi="Times New Roman" w:cs="Times New Roman"/>
          <w:sz w:val="22"/>
          <w:szCs w:val="22"/>
        </w:rPr>
        <w:t>can process</w:t>
      </w:r>
      <w:r w:rsidRPr="00253C87">
        <w:rPr>
          <w:rFonts w:ascii="Times New Roman" w:hAnsi="Times New Roman" w:cs="Times New Roman"/>
          <w:sz w:val="22"/>
          <w:szCs w:val="22"/>
        </w:rPr>
        <w:t xml:space="preserve"> dozens or even hundreds of coconuts per hour, which is far more than what can be achieved through manual labour (</w:t>
      </w:r>
      <w:r w:rsidR="000C23EF" w:rsidRPr="00253C87">
        <w:rPr>
          <w:rFonts w:ascii="Times New Roman" w:hAnsi="Times New Roman" w:cs="Times New Roman"/>
          <w:sz w:val="22"/>
          <w:szCs w:val="22"/>
        </w:rPr>
        <w:t>Baskaran,</w:t>
      </w:r>
      <w:r w:rsidRPr="00253C87">
        <w:rPr>
          <w:rFonts w:ascii="Times New Roman" w:hAnsi="Times New Roman" w:cs="Times New Roman"/>
          <w:sz w:val="22"/>
          <w:szCs w:val="22"/>
        </w:rPr>
        <w:t xml:space="preserve"> 2024). In addition, machines reduce the risk of injury because the worker no longer needs to hold the coconut close to sharp tools. Mechanisation also helps reduce labour costs, as fewer workers are required to process the same quantity of coconuts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However, despite these advantages, many existing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still have limitations. Some machines consume too much energy, making them expensive to operate, especially in areas with unstable electricity supply. Others are too large, complex, or costly for small- and medium-scale farmers to afford or maintain (</w:t>
      </w:r>
      <w:r w:rsidR="000C23EF" w:rsidRPr="00253C87">
        <w:rPr>
          <w:rFonts w:ascii="Times New Roman" w:hAnsi="Times New Roman" w:cs="Times New Roman"/>
          <w:sz w:val="22"/>
          <w:szCs w:val="22"/>
        </w:rPr>
        <w:t>Baskaran,</w:t>
      </w:r>
      <w:r w:rsidRPr="00253C87">
        <w:rPr>
          <w:rFonts w:ascii="Times New Roman" w:hAnsi="Times New Roman" w:cs="Times New Roman"/>
          <w:sz w:val="22"/>
          <w:szCs w:val="22"/>
        </w:rPr>
        <w:t xml:space="preserve"> 2024). </w:t>
      </w:r>
    </w:p>
    <w:p w14:paraId="2FD315F1" w14:textId="3F6CFBFA"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Although many studies have reported different designs of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there is still a clear gap in the literature. Most previous studies either focus mainly on describing the design of the machine or on reporting performance results without clearly linking those results to specific design changes. This makes it difficult to understand how particular mechanical improvements, such as changes in blade arrangement, motor power, or transmission systems, directly affect performance indicators like processing time and energy consumption (</w:t>
      </w:r>
      <w:r w:rsidR="000C23EF" w:rsidRPr="00253C87">
        <w:rPr>
          <w:rFonts w:ascii="Times New Roman" w:hAnsi="Times New Roman" w:cs="Times New Roman"/>
          <w:sz w:val="22"/>
          <w:szCs w:val="22"/>
        </w:rPr>
        <w:t>Baskaran,</w:t>
      </w:r>
      <w:r w:rsidRPr="00253C87">
        <w:rPr>
          <w:rFonts w:ascii="Times New Roman" w:hAnsi="Times New Roman" w:cs="Times New Roman"/>
          <w:sz w:val="22"/>
          <w:szCs w:val="22"/>
        </w:rPr>
        <w:t xml:space="preserve"> 2024). To address this gap, the present study combines design improvement with performance evaluation in a single investigation. In this study, key components of an existing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were modified to improve efficiency. The improved machine was then tested and compared with the original design to measure differences in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energy consumption. </w:t>
      </w:r>
    </w:p>
    <w:p w14:paraId="46DCDE90" w14:textId="5F1E7DF5" w:rsidR="004318F2" w:rsidRPr="00253C87" w:rsidRDefault="004318F2" w:rsidP="002F47FA">
      <w:pPr>
        <w:jc w:val="both"/>
        <w:rPr>
          <w:rFonts w:ascii="Times New Roman" w:hAnsi="Times New Roman" w:cs="Times New Roman"/>
          <w:b/>
          <w:bCs/>
        </w:rPr>
      </w:pPr>
      <w:r w:rsidRPr="00253C87">
        <w:rPr>
          <w:rFonts w:ascii="Times New Roman" w:hAnsi="Times New Roman" w:cs="Times New Roman"/>
          <w:b/>
          <w:bCs/>
        </w:rPr>
        <w:t>LITERATURE REVIEW</w:t>
      </w:r>
    </w:p>
    <w:p w14:paraId="0A292E72" w14:textId="37D7E36E"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has traditionally been performed manually using sharp tools, a method that requires considerable physical effort and exposes operators to injuries and fatigue. As coconut processing volumes increase, these limitations have driven the development of mechanised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technologies aimed at improving safety and productivity (</w:t>
      </w:r>
      <w:proofErr w:type="spellStart"/>
      <w:r w:rsidR="000C23EF" w:rsidRPr="001C7C52">
        <w:rPr>
          <w:rFonts w:ascii="Times New Roman" w:hAnsi="Times New Roman" w:cs="Times New Roman"/>
          <w:sz w:val="22"/>
          <w:szCs w:val="22"/>
        </w:rPr>
        <w:t>Owuama</w:t>
      </w:r>
      <w:proofErr w:type="spellEnd"/>
      <w:r w:rsidR="000C23EF" w:rsidRPr="001C7C52">
        <w:rPr>
          <w:rFonts w:ascii="Times New Roman" w:hAnsi="Times New Roman" w:cs="Times New Roman"/>
          <w:sz w:val="22"/>
          <w:szCs w:val="22"/>
        </w:rPr>
        <w:t>,</w:t>
      </w:r>
      <w:r w:rsidRPr="001C7C52">
        <w:rPr>
          <w:rFonts w:ascii="Times New Roman" w:hAnsi="Times New Roman" w:cs="Times New Roman"/>
          <w:sz w:val="22"/>
          <w:szCs w:val="22"/>
        </w:rPr>
        <w:t xml:space="preserve"> 2025).</w:t>
      </w:r>
      <w:r>
        <w:rPr>
          <w:rFonts w:ascii="Times New Roman" w:hAnsi="Times New Roman" w:cs="Times New Roman"/>
          <w:sz w:val="22"/>
          <w:szCs w:val="22"/>
        </w:rPr>
        <w:t xml:space="preserve"> </w:t>
      </w:r>
      <w:r w:rsidRPr="001C7C52">
        <w:rPr>
          <w:rFonts w:ascii="Times New Roman" w:hAnsi="Times New Roman" w:cs="Times New Roman"/>
          <w:sz w:val="22"/>
          <w:szCs w:val="22"/>
        </w:rPr>
        <w:t xml:space="preserve">Mechanised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machines reported in the literature employ different operating principles, including spiked rollers, cutting blades, gripping mechanisms, and automated feeding systems. Studies have shown that such machines can significantly reduce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and labour requirements when compared to manual methods (</w:t>
      </w:r>
      <w:r w:rsidR="000C23EF" w:rsidRPr="001C7C52">
        <w:rPr>
          <w:rFonts w:ascii="Times New Roman" w:hAnsi="Times New Roman" w:cs="Times New Roman"/>
          <w:sz w:val="22"/>
          <w:szCs w:val="22"/>
        </w:rPr>
        <w:t>Pascua,</w:t>
      </w:r>
      <w:r w:rsidRPr="001C7C52">
        <w:rPr>
          <w:rFonts w:ascii="Times New Roman" w:hAnsi="Times New Roman" w:cs="Times New Roman"/>
          <w:sz w:val="22"/>
          <w:szCs w:val="22"/>
        </w:rPr>
        <w:t xml:space="preserve"> 2018). For instance, </w:t>
      </w:r>
      <w:r w:rsidR="000C23EF" w:rsidRPr="001C7C52">
        <w:rPr>
          <w:rFonts w:ascii="Times New Roman" w:hAnsi="Times New Roman" w:cs="Times New Roman"/>
          <w:sz w:val="22"/>
          <w:szCs w:val="22"/>
        </w:rPr>
        <w:t>Adebimpe (</w:t>
      </w:r>
      <w:r w:rsidRPr="001C7C52">
        <w:rPr>
          <w:rFonts w:ascii="Times New Roman" w:hAnsi="Times New Roman" w:cs="Times New Roman"/>
          <w:sz w:val="22"/>
          <w:szCs w:val="22"/>
        </w:rPr>
        <w:t xml:space="preserve">2024) developed an automated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that achieved substantial reductions in processing time, while </w:t>
      </w:r>
      <w:proofErr w:type="spellStart"/>
      <w:r w:rsidR="000C23EF" w:rsidRPr="001C7C52">
        <w:rPr>
          <w:rFonts w:ascii="Times New Roman" w:hAnsi="Times New Roman" w:cs="Times New Roman"/>
          <w:sz w:val="22"/>
          <w:szCs w:val="22"/>
        </w:rPr>
        <w:t>Onyenanu</w:t>
      </w:r>
      <w:proofErr w:type="spellEnd"/>
      <w:r w:rsidR="000C23EF" w:rsidRPr="001C7C52">
        <w:rPr>
          <w:rFonts w:ascii="Times New Roman" w:hAnsi="Times New Roman" w:cs="Times New Roman"/>
          <w:sz w:val="22"/>
          <w:szCs w:val="22"/>
        </w:rPr>
        <w:t xml:space="preserve"> (</w:t>
      </w:r>
      <w:r w:rsidRPr="001C7C52">
        <w:rPr>
          <w:rFonts w:ascii="Times New Roman" w:hAnsi="Times New Roman" w:cs="Times New Roman"/>
          <w:sz w:val="22"/>
          <w:szCs w:val="22"/>
        </w:rPr>
        <w:t>2025) highlighted the importance of structural integrity in ensuring consistent machine performance.</w:t>
      </w:r>
    </w:p>
    <w:p w14:paraId="68E78B07" w14:textId="39D1F06C"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Several locally developed machines have also been reported, with emphasis on affordability and </w:t>
      </w:r>
      <w:r w:rsidR="00AC11B9">
        <w:rPr>
          <w:rFonts w:ascii="Times New Roman" w:hAnsi="Times New Roman" w:cs="Times New Roman"/>
          <w:sz w:val="22"/>
          <w:szCs w:val="22"/>
        </w:rPr>
        <w:t xml:space="preserve">the </w:t>
      </w:r>
      <w:r w:rsidRPr="001C7C52">
        <w:rPr>
          <w:rFonts w:ascii="Times New Roman" w:hAnsi="Times New Roman" w:cs="Times New Roman"/>
          <w:sz w:val="22"/>
          <w:szCs w:val="22"/>
        </w:rPr>
        <w:t xml:space="preserve">use of locally sourced materials. </w:t>
      </w:r>
      <w:proofErr w:type="spellStart"/>
      <w:r w:rsidRPr="001C7C52">
        <w:rPr>
          <w:rFonts w:ascii="Times New Roman" w:hAnsi="Times New Roman" w:cs="Times New Roman"/>
          <w:sz w:val="22"/>
          <w:szCs w:val="22"/>
        </w:rPr>
        <w:t>Adedipe</w:t>
      </w:r>
      <w:proofErr w:type="spellEnd"/>
      <w:r w:rsidRPr="001C7C52">
        <w:rPr>
          <w:rFonts w:ascii="Times New Roman" w:hAnsi="Times New Roman" w:cs="Times New Roman"/>
          <w:sz w:val="22"/>
          <w:szCs w:val="22"/>
        </w:rPr>
        <w:t xml:space="preserve"> (2024) evaluated a cost-effective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and reported improved safety and reduced physical stress, although the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remained relatively high. Other studies have demonstrated that machine performance is strongly influenced by design </w:t>
      </w:r>
      <w:r w:rsidRPr="001C7C52">
        <w:rPr>
          <w:rFonts w:ascii="Times New Roman" w:hAnsi="Times New Roman" w:cs="Times New Roman"/>
          <w:sz w:val="22"/>
          <w:szCs w:val="22"/>
        </w:rPr>
        <w:lastRenderedPageBreak/>
        <w:t>parameters such as motor power, blade geometry, roller alignment, and transmission efficiency (</w:t>
      </w:r>
      <w:r w:rsidR="00103129" w:rsidRPr="001C7C52">
        <w:rPr>
          <w:rFonts w:ascii="Times New Roman" w:hAnsi="Times New Roman" w:cs="Times New Roman"/>
          <w:sz w:val="22"/>
          <w:szCs w:val="22"/>
        </w:rPr>
        <w:t>Rahman,</w:t>
      </w:r>
      <w:r w:rsidRPr="001C7C52">
        <w:rPr>
          <w:rFonts w:ascii="Times New Roman" w:hAnsi="Times New Roman" w:cs="Times New Roman"/>
          <w:sz w:val="22"/>
          <w:szCs w:val="22"/>
        </w:rPr>
        <w:t xml:space="preserve"> 2020; </w:t>
      </w:r>
      <w:proofErr w:type="spellStart"/>
      <w:r w:rsidR="000F2EF5" w:rsidRPr="000F2EF5">
        <w:rPr>
          <w:rFonts w:ascii="Times New Roman" w:hAnsi="Times New Roman" w:cs="Times New Roman"/>
          <w:sz w:val="22"/>
          <w:szCs w:val="22"/>
        </w:rPr>
        <w:t>Bathaei</w:t>
      </w:r>
      <w:proofErr w:type="spellEnd"/>
      <w:r w:rsidR="000F2EF5">
        <w:rPr>
          <w:rFonts w:ascii="Times New Roman" w:hAnsi="Times New Roman" w:cs="Times New Roman"/>
          <w:sz w:val="22"/>
          <w:szCs w:val="22"/>
        </w:rPr>
        <w:t>, 2023</w:t>
      </w:r>
      <w:r w:rsidRPr="001C7C52">
        <w:rPr>
          <w:rFonts w:ascii="Times New Roman" w:hAnsi="Times New Roman" w:cs="Times New Roman"/>
          <w:sz w:val="22"/>
          <w:szCs w:val="22"/>
        </w:rPr>
        <w:t xml:space="preserve">; </w:t>
      </w:r>
      <w:proofErr w:type="spellStart"/>
      <w:r w:rsidR="00103129" w:rsidRPr="001C7C52">
        <w:rPr>
          <w:rFonts w:ascii="Times New Roman" w:hAnsi="Times New Roman" w:cs="Times New Roman"/>
          <w:sz w:val="22"/>
          <w:szCs w:val="22"/>
        </w:rPr>
        <w:t>Oladimeji</w:t>
      </w:r>
      <w:proofErr w:type="spellEnd"/>
      <w:r w:rsidR="00103129" w:rsidRPr="001C7C52">
        <w:rPr>
          <w:rFonts w:ascii="Times New Roman" w:hAnsi="Times New Roman" w:cs="Times New Roman"/>
          <w:sz w:val="22"/>
          <w:szCs w:val="22"/>
        </w:rPr>
        <w:t>,</w:t>
      </w:r>
      <w:r w:rsidRPr="001C7C52">
        <w:rPr>
          <w:rFonts w:ascii="Times New Roman" w:hAnsi="Times New Roman" w:cs="Times New Roman"/>
          <w:sz w:val="22"/>
          <w:szCs w:val="22"/>
        </w:rPr>
        <w:t xml:space="preserve"> 2021).</w:t>
      </w:r>
    </w:p>
    <w:p w14:paraId="15CD6D8D" w14:textId="0CB32CEE"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Performance evaluation of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machines commonly focuses on indicators such as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throughput capacity, efficiency, and energy consumption.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w:t>
      </w:r>
      <w:r w:rsidR="00103129" w:rsidRPr="001C7C52">
        <w:rPr>
          <w:rFonts w:ascii="Times New Roman" w:hAnsi="Times New Roman" w:cs="Times New Roman"/>
          <w:sz w:val="22"/>
          <w:szCs w:val="22"/>
        </w:rPr>
        <w:t xml:space="preserve"> is</w:t>
      </w:r>
      <w:r w:rsidRPr="001C7C52">
        <w:rPr>
          <w:rFonts w:ascii="Times New Roman" w:hAnsi="Times New Roman" w:cs="Times New Roman"/>
          <w:sz w:val="22"/>
          <w:szCs w:val="22"/>
        </w:rPr>
        <w:t xml:space="preserve"> a critical metric because it directly reflects productivity and operational efficiency (Rahman, 2020; </w:t>
      </w:r>
      <w:proofErr w:type="spellStart"/>
      <w:r w:rsidRPr="001C7C52">
        <w:rPr>
          <w:rFonts w:ascii="Times New Roman" w:hAnsi="Times New Roman" w:cs="Times New Roman"/>
          <w:sz w:val="22"/>
          <w:szCs w:val="22"/>
        </w:rPr>
        <w:t>Owuama</w:t>
      </w:r>
      <w:proofErr w:type="spellEnd"/>
      <w:r w:rsidR="00103129">
        <w:rPr>
          <w:rFonts w:ascii="Times New Roman" w:hAnsi="Times New Roman" w:cs="Times New Roman"/>
          <w:sz w:val="22"/>
          <w:szCs w:val="22"/>
        </w:rPr>
        <w:t>,</w:t>
      </w:r>
      <w:r w:rsidRPr="001C7C52">
        <w:rPr>
          <w:rFonts w:ascii="Times New Roman" w:hAnsi="Times New Roman" w:cs="Times New Roman"/>
          <w:sz w:val="22"/>
          <w:szCs w:val="22"/>
        </w:rPr>
        <w:t xml:space="preserve"> 2025). Despite the growing body of research, many studies either concentrate on machine development without </w:t>
      </w:r>
      <w:r w:rsidR="00AC11B9">
        <w:rPr>
          <w:rFonts w:ascii="Times New Roman" w:hAnsi="Times New Roman" w:cs="Times New Roman"/>
          <w:sz w:val="22"/>
          <w:szCs w:val="22"/>
        </w:rPr>
        <w:t xml:space="preserve">a </w:t>
      </w:r>
      <w:r w:rsidRPr="001C7C52">
        <w:rPr>
          <w:rFonts w:ascii="Times New Roman" w:hAnsi="Times New Roman" w:cs="Times New Roman"/>
          <w:sz w:val="22"/>
          <w:szCs w:val="22"/>
        </w:rPr>
        <w:t>detailed performance comparison or present performance results without clearly linking them to specific design modifications.</w:t>
      </w:r>
    </w:p>
    <w:p w14:paraId="49A8EC9E" w14:textId="362B7444" w:rsidR="001C7C52" w:rsidRDefault="00FA14F9" w:rsidP="001C7C52">
      <w:pPr>
        <w:jc w:val="both"/>
        <w:rPr>
          <w:rFonts w:ascii="Times New Roman" w:hAnsi="Times New Roman" w:cs="Times New Roman"/>
          <w:sz w:val="22"/>
          <w:szCs w:val="22"/>
        </w:rPr>
      </w:pPr>
      <w:r w:rsidRPr="00FA14F9">
        <w:rPr>
          <w:rFonts w:ascii="Times New Roman" w:hAnsi="Times New Roman" w:cs="Times New Roman"/>
          <w:sz w:val="22"/>
          <w:szCs w:val="22"/>
        </w:rPr>
        <w:t xml:space="preserve">From the reviewed literature, it is evident that there is limited work that systematically examines how specific design improvements influence the performance of an existing coconut </w:t>
      </w:r>
      <w:proofErr w:type="spellStart"/>
      <w:r w:rsidRPr="00FA14F9">
        <w:rPr>
          <w:rFonts w:ascii="Times New Roman" w:hAnsi="Times New Roman" w:cs="Times New Roman"/>
          <w:sz w:val="22"/>
          <w:szCs w:val="22"/>
        </w:rPr>
        <w:t>dehusking</w:t>
      </w:r>
      <w:proofErr w:type="spellEnd"/>
      <w:r w:rsidRPr="00FA14F9">
        <w:rPr>
          <w:rFonts w:ascii="Times New Roman" w:hAnsi="Times New Roman" w:cs="Times New Roman"/>
          <w:sz w:val="22"/>
          <w:szCs w:val="22"/>
        </w:rPr>
        <w:t xml:space="preserve"> machine through direct experimental comparison. This gap underscores the need for studies that combine mechanical design optimization with quantitative performance evaluation. The present study addresses this gap by modifying a previously developed coconut </w:t>
      </w:r>
      <w:proofErr w:type="spellStart"/>
      <w:r w:rsidRPr="00FA14F9">
        <w:rPr>
          <w:rFonts w:ascii="Times New Roman" w:hAnsi="Times New Roman" w:cs="Times New Roman"/>
          <w:sz w:val="22"/>
          <w:szCs w:val="22"/>
        </w:rPr>
        <w:t>dehusking</w:t>
      </w:r>
      <w:proofErr w:type="spellEnd"/>
      <w:r w:rsidRPr="00FA14F9">
        <w:rPr>
          <w:rFonts w:ascii="Times New Roman" w:hAnsi="Times New Roman" w:cs="Times New Roman"/>
          <w:sz w:val="22"/>
          <w:szCs w:val="22"/>
        </w:rPr>
        <w:t xml:space="preserve"> machine (</w:t>
      </w:r>
      <w:proofErr w:type="spellStart"/>
      <w:r w:rsidR="00103129" w:rsidRPr="00FA14F9">
        <w:rPr>
          <w:rFonts w:ascii="Times New Roman" w:hAnsi="Times New Roman" w:cs="Times New Roman"/>
          <w:sz w:val="22"/>
          <w:szCs w:val="22"/>
        </w:rPr>
        <w:t>Oluwayanmife</w:t>
      </w:r>
      <w:proofErr w:type="spellEnd"/>
      <w:r w:rsidR="00103129" w:rsidRPr="00FA14F9">
        <w:rPr>
          <w:rFonts w:ascii="Times New Roman" w:hAnsi="Times New Roman" w:cs="Times New Roman"/>
          <w:sz w:val="22"/>
          <w:szCs w:val="22"/>
        </w:rPr>
        <w:t>,</w:t>
      </w:r>
      <w:r w:rsidRPr="00FA14F9">
        <w:rPr>
          <w:rFonts w:ascii="Times New Roman" w:hAnsi="Times New Roman" w:cs="Times New Roman"/>
          <w:sz w:val="22"/>
          <w:szCs w:val="22"/>
        </w:rPr>
        <w:t xml:space="preserve"> 2026) and experimentally assessing the impact of the improvements on </w:t>
      </w:r>
      <w:proofErr w:type="spellStart"/>
      <w:r w:rsidRPr="00FA14F9">
        <w:rPr>
          <w:rFonts w:ascii="Times New Roman" w:hAnsi="Times New Roman" w:cs="Times New Roman"/>
          <w:sz w:val="22"/>
          <w:szCs w:val="22"/>
        </w:rPr>
        <w:t>dehusking</w:t>
      </w:r>
      <w:proofErr w:type="spellEnd"/>
      <w:r w:rsidRPr="00FA14F9">
        <w:rPr>
          <w:rFonts w:ascii="Times New Roman" w:hAnsi="Times New Roman" w:cs="Times New Roman"/>
          <w:sz w:val="22"/>
          <w:szCs w:val="22"/>
        </w:rPr>
        <w:t xml:space="preserve"> time and energy consumption.</w:t>
      </w:r>
    </w:p>
    <w:p w14:paraId="000B29C3" w14:textId="1A0B96E7" w:rsidR="006F36BA" w:rsidRPr="00253C87" w:rsidRDefault="004318F2" w:rsidP="001C7C52">
      <w:pPr>
        <w:jc w:val="both"/>
        <w:rPr>
          <w:rFonts w:ascii="Times New Roman" w:hAnsi="Times New Roman" w:cs="Times New Roman"/>
          <w:b/>
          <w:bCs/>
        </w:rPr>
      </w:pPr>
      <w:r w:rsidRPr="00253C87">
        <w:rPr>
          <w:rFonts w:ascii="Times New Roman" w:hAnsi="Times New Roman" w:cs="Times New Roman"/>
          <w:b/>
          <w:bCs/>
        </w:rPr>
        <w:t>MATERIALS AND METHODS</w:t>
      </w:r>
    </w:p>
    <w:p w14:paraId="7EC2E05E" w14:textId="451075DA" w:rsidR="00C51184" w:rsidRPr="00253C87" w:rsidRDefault="00C51184" w:rsidP="00C51184">
      <w:pPr>
        <w:jc w:val="both"/>
        <w:rPr>
          <w:rFonts w:ascii="Times New Roman" w:hAnsi="Times New Roman" w:cs="Times New Roman"/>
          <w:b/>
          <w:bCs/>
          <w:sz w:val="22"/>
          <w:szCs w:val="22"/>
        </w:rPr>
      </w:pPr>
      <w:r w:rsidRPr="00253C87">
        <w:rPr>
          <w:rFonts w:ascii="Times New Roman" w:hAnsi="Times New Roman" w:cs="Times New Roman"/>
          <w:b/>
          <w:bCs/>
        </w:rPr>
        <w:t>Description</w:t>
      </w:r>
      <w:r w:rsidRPr="00253C87">
        <w:rPr>
          <w:rFonts w:ascii="Times New Roman" w:hAnsi="Times New Roman" w:cs="Times New Roman"/>
          <w:b/>
          <w:bCs/>
          <w:sz w:val="22"/>
          <w:szCs w:val="22"/>
        </w:rPr>
        <w:t xml:space="preserve"> of the Developed Coconut </w:t>
      </w:r>
      <w:proofErr w:type="spellStart"/>
      <w:r w:rsidRPr="00253C87">
        <w:rPr>
          <w:rFonts w:ascii="Times New Roman" w:hAnsi="Times New Roman" w:cs="Times New Roman"/>
          <w:b/>
          <w:bCs/>
          <w:sz w:val="22"/>
          <w:szCs w:val="22"/>
        </w:rPr>
        <w:t>Dehusking</w:t>
      </w:r>
      <w:proofErr w:type="spellEnd"/>
      <w:r w:rsidRPr="00253C87">
        <w:rPr>
          <w:rFonts w:ascii="Times New Roman" w:hAnsi="Times New Roman" w:cs="Times New Roman"/>
          <w:b/>
          <w:bCs/>
          <w:sz w:val="22"/>
          <w:szCs w:val="22"/>
        </w:rPr>
        <w:t xml:space="preserve"> Machine</w:t>
      </w:r>
    </w:p>
    <w:p w14:paraId="0C1E68F0" w14:textId="5E37F263" w:rsidR="00AC11B9" w:rsidRDefault="00AC11B9" w:rsidP="00AC11B9">
      <w:pPr>
        <w:jc w:val="both"/>
        <w:rPr>
          <w:rFonts w:ascii="Times New Roman" w:hAnsi="Times New Roman" w:cs="Times New Roman"/>
          <w:sz w:val="22"/>
          <w:szCs w:val="22"/>
        </w:rPr>
      </w:pPr>
      <w:r w:rsidRPr="00AC11B9">
        <w:rPr>
          <w:rFonts w:ascii="Times New Roman" w:hAnsi="Times New Roman" w:cs="Times New Roman"/>
          <w:sz w:val="22"/>
          <w:szCs w:val="22"/>
        </w:rPr>
        <w:t xml:space="preserve">The coconut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machine used in this study was originally designed, simulated, and fabricated in an earlier work by </w:t>
      </w:r>
      <w:r w:rsidR="00103129" w:rsidRPr="00AC11B9">
        <w:rPr>
          <w:rFonts w:ascii="Times New Roman" w:hAnsi="Times New Roman" w:cs="Times New Roman"/>
          <w:sz w:val="22"/>
          <w:szCs w:val="22"/>
        </w:rPr>
        <w:t>Oluwayanmife (</w:t>
      </w:r>
      <w:r w:rsidRPr="00AC11B9">
        <w:rPr>
          <w:rFonts w:ascii="Times New Roman" w:hAnsi="Times New Roman" w:cs="Times New Roman"/>
          <w:sz w:val="22"/>
          <w:szCs w:val="22"/>
        </w:rPr>
        <w:t xml:space="preserve">2026). In that study, the conceptual design, analytical calculations, CAD modelling, simulation, and fabrication of the machine were presented, and its basic operational feasibility was experimentally validated. The machine consists of a steel frame, a geared electric motor,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rollers fitted with blades, a chain and sprocket transmission system, and supporting structural components (</w:t>
      </w:r>
      <w:r w:rsidR="00103129" w:rsidRPr="00AC11B9">
        <w:rPr>
          <w:rFonts w:ascii="Times New Roman" w:hAnsi="Times New Roman" w:cs="Times New Roman"/>
          <w:sz w:val="22"/>
          <w:szCs w:val="22"/>
        </w:rPr>
        <w:t>Oluwayanmife,</w:t>
      </w:r>
      <w:r w:rsidRPr="00AC11B9">
        <w:rPr>
          <w:rFonts w:ascii="Times New Roman" w:hAnsi="Times New Roman" w:cs="Times New Roman"/>
          <w:sz w:val="22"/>
          <w:szCs w:val="22"/>
        </w:rPr>
        <w:t xml:space="preserve"> 2026).</w:t>
      </w:r>
      <w:r>
        <w:rPr>
          <w:rFonts w:ascii="Times New Roman" w:hAnsi="Times New Roman" w:cs="Times New Roman"/>
          <w:sz w:val="22"/>
          <w:szCs w:val="22"/>
        </w:rPr>
        <w:t xml:space="preserve"> </w:t>
      </w:r>
      <w:r w:rsidRPr="00AC11B9">
        <w:rPr>
          <w:rFonts w:ascii="Times New Roman" w:hAnsi="Times New Roman" w:cs="Times New Roman"/>
          <w:sz w:val="22"/>
          <w:szCs w:val="22"/>
        </w:rPr>
        <w:t xml:space="preserve">Although the developed machine was functional and suitable for small- and medium-scale coconut processing, operational testing revealed certain performance limitations, including relatively long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time and moderate energy efficiency. These limitations informed the present study, which focuses on improving key components of the original machine and evaluating the resulting performance enhancements. The description provided in this section</w:t>
      </w:r>
      <w:r>
        <w:rPr>
          <w:rFonts w:ascii="Times New Roman" w:hAnsi="Times New Roman" w:cs="Times New Roman"/>
          <w:sz w:val="22"/>
          <w:szCs w:val="22"/>
        </w:rPr>
        <w:t>,</w:t>
      </w:r>
      <w:r w:rsidRPr="00AC11B9">
        <w:rPr>
          <w:rFonts w:ascii="Times New Roman" w:hAnsi="Times New Roman" w:cs="Times New Roman"/>
          <w:sz w:val="22"/>
          <w:szCs w:val="22"/>
        </w:rPr>
        <w:t xml:space="preserve"> therefore</w:t>
      </w:r>
      <w:r>
        <w:rPr>
          <w:rFonts w:ascii="Times New Roman" w:hAnsi="Times New Roman" w:cs="Times New Roman"/>
          <w:sz w:val="22"/>
          <w:szCs w:val="22"/>
        </w:rPr>
        <w:t>,</w:t>
      </w:r>
      <w:r w:rsidRPr="00AC11B9">
        <w:rPr>
          <w:rFonts w:ascii="Times New Roman" w:hAnsi="Times New Roman" w:cs="Times New Roman"/>
          <w:sz w:val="22"/>
          <w:szCs w:val="22"/>
        </w:rPr>
        <w:t xml:space="preserve"> serves as a baseline, while detailed attention is given to the design improvements implemented in this work.</w:t>
      </w:r>
      <w:r w:rsidR="00E2606F">
        <w:rPr>
          <w:rFonts w:ascii="Times New Roman" w:hAnsi="Times New Roman" w:cs="Times New Roman"/>
          <w:sz w:val="22"/>
          <w:szCs w:val="22"/>
        </w:rPr>
        <w:t xml:space="preserve"> </w:t>
      </w:r>
    </w:p>
    <w:p w14:paraId="0903F7A2" w14:textId="4743B909" w:rsidR="00C51184" w:rsidRPr="00253C87" w:rsidRDefault="00C51184" w:rsidP="00AC11B9">
      <w:pPr>
        <w:jc w:val="both"/>
        <w:rPr>
          <w:rFonts w:ascii="Times New Roman" w:hAnsi="Times New Roman" w:cs="Times New Roman"/>
          <w:b/>
          <w:bCs/>
        </w:rPr>
      </w:pPr>
      <w:r w:rsidRPr="00253C87">
        <w:rPr>
          <w:rFonts w:ascii="Times New Roman" w:hAnsi="Times New Roman" w:cs="Times New Roman"/>
          <w:b/>
          <w:bCs/>
        </w:rPr>
        <w:t>Design Improvements Implemented</w:t>
      </w:r>
    </w:p>
    <w:p w14:paraId="23B543F5" w14:textId="6785F197" w:rsidR="00841992" w:rsidRPr="00841992" w:rsidRDefault="00841992" w:rsidP="00841992">
      <w:pPr>
        <w:keepNext/>
        <w:rPr>
          <w:rFonts w:ascii="Times New Roman" w:hAnsi="Times New Roman" w:cs="Times New Roman"/>
          <w:sz w:val="22"/>
          <w:szCs w:val="22"/>
        </w:rPr>
      </w:pPr>
      <w:r w:rsidRPr="00841992">
        <w:rPr>
          <w:rFonts w:ascii="Times New Roman" w:hAnsi="Times New Roman" w:cs="Times New Roman"/>
          <w:sz w:val="22"/>
          <w:szCs w:val="22"/>
        </w:rPr>
        <w:t xml:space="preserve">Performance evaluation of the initial coconut </w:t>
      </w:r>
      <w:proofErr w:type="spellStart"/>
      <w:r w:rsidRPr="00841992">
        <w:rPr>
          <w:rFonts w:ascii="Times New Roman" w:hAnsi="Times New Roman" w:cs="Times New Roman"/>
          <w:sz w:val="22"/>
          <w:szCs w:val="22"/>
        </w:rPr>
        <w:t>dehusking</w:t>
      </w:r>
      <w:proofErr w:type="spellEnd"/>
      <w:r w:rsidRPr="00841992">
        <w:rPr>
          <w:rFonts w:ascii="Times New Roman" w:hAnsi="Times New Roman" w:cs="Times New Roman"/>
          <w:sz w:val="22"/>
          <w:szCs w:val="22"/>
        </w:rPr>
        <w:t xml:space="preserve"> machine indicated the need for improvements in processing speed, energy efficiency, and load-handling capability. A detailed inspection identified the electric gear reduction motor as a critical limitation. Coconut </w:t>
      </w:r>
      <w:proofErr w:type="spellStart"/>
      <w:r w:rsidRPr="00841992">
        <w:rPr>
          <w:rFonts w:ascii="Times New Roman" w:hAnsi="Times New Roman" w:cs="Times New Roman"/>
          <w:sz w:val="22"/>
          <w:szCs w:val="22"/>
        </w:rPr>
        <w:t>dehusking</w:t>
      </w:r>
      <w:proofErr w:type="spellEnd"/>
      <w:r w:rsidRPr="00841992">
        <w:rPr>
          <w:rFonts w:ascii="Times New Roman" w:hAnsi="Times New Roman" w:cs="Times New Roman"/>
          <w:sz w:val="22"/>
          <w:szCs w:val="22"/>
        </w:rPr>
        <w:t xml:space="preserve"> requires high output torque at low rotational speed to overcome the husk–shell bonding force, particularly in mature coconuts. To ensure consistency between motor selection, gearbox design, and roller performance, a simplified torque analysis was conducted based on fundamental force transmission principles </w:t>
      </w:r>
      <w:r>
        <w:rPr>
          <w:rFonts w:ascii="Times New Roman" w:hAnsi="Times New Roman" w:cs="Times New Roman"/>
          <w:sz w:val="22"/>
          <w:szCs w:val="22"/>
        </w:rPr>
        <w:t>(</w:t>
      </w:r>
      <w:proofErr w:type="spellStart"/>
      <w:r w:rsidRPr="00841992">
        <w:rPr>
          <w:rFonts w:ascii="Times New Roman" w:hAnsi="Times New Roman" w:cs="Times New Roman"/>
          <w:sz w:val="22"/>
          <w:szCs w:val="22"/>
        </w:rPr>
        <w:t>Budynas</w:t>
      </w:r>
      <w:proofErr w:type="spellEnd"/>
      <w:r>
        <w:rPr>
          <w:rFonts w:ascii="Times New Roman" w:hAnsi="Times New Roman" w:cs="Times New Roman"/>
          <w:sz w:val="22"/>
          <w:szCs w:val="22"/>
        </w:rPr>
        <w:t xml:space="preserve">, </w:t>
      </w:r>
      <w:r w:rsidR="00103129">
        <w:rPr>
          <w:rFonts w:ascii="Times New Roman" w:hAnsi="Times New Roman" w:cs="Times New Roman"/>
          <w:sz w:val="22"/>
          <w:szCs w:val="22"/>
        </w:rPr>
        <w:t>2020;</w:t>
      </w:r>
      <w:r>
        <w:rPr>
          <w:rFonts w:ascii="Times New Roman" w:hAnsi="Times New Roman" w:cs="Times New Roman"/>
          <w:sz w:val="22"/>
          <w:szCs w:val="22"/>
        </w:rPr>
        <w:t xml:space="preserve"> </w:t>
      </w:r>
      <w:r w:rsidRPr="00841992">
        <w:rPr>
          <w:rFonts w:ascii="Times New Roman" w:hAnsi="Times New Roman" w:cs="Times New Roman"/>
          <w:sz w:val="22"/>
          <w:szCs w:val="22"/>
        </w:rPr>
        <w:t>Norton</w:t>
      </w:r>
      <w:r>
        <w:rPr>
          <w:rFonts w:ascii="Times New Roman" w:hAnsi="Times New Roman" w:cs="Times New Roman"/>
          <w:sz w:val="22"/>
          <w:szCs w:val="22"/>
        </w:rPr>
        <w:t xml:space="preserve"> 2019).</w:t>
      </w:r>
    </w:p>
    <w:p w14:paraId="7BFCD0E9" w14:textId="67C3CF35" w:rsidR="00841992" w:rsidRDefault="00841992" w:rsidP="00841992">
      <w:pPr>
        <w:keepNext/>
        <w:rPr>
          <w:rFonts w:ascii="Times New Roman" w:hAnsi="Times New Roman" w:cs="Times New Roman"/>
          <w:sz w:val="22"/>
          <w:szCs w:val="22"/>
        </w:rPr>
      </w:pPr>
      <w:r w:rsidRPr="00841992">
        <w:rPr>
          <w:rFonts w:ascii="Times New Roman" w:hAnsi="Times New Roman" w:cs="Times New Roman"/>
          <w:sz w:val="22"/>
          <w:szCs w:val="22"/>
        </w:rPr>
        <w:t xml:space="preserve">The force required for coconut </w:t>
      </w:r>
      <w:proofErr w:type="spellStart"/>
      <w:r w:rsidRPr="00841992">
        <w:rPr>
          <w:rFonts w:ascii="Times New Roman" w:hAnsi="Times New Roman" w:cs="Times New Roman"/>
          <w:sz w:val="22"/>
          <w:szCs w:val="22"/>
        </w:rPr>
        <w:t>dehusking</w:t>
      </w:r>
      <w:proofErr w:type="spellEnd"/>
      <w:r w:rsidRPr="00841992">
        <w:rPr>
          <w:rFonts w:ascii="Times New Roman" w:hAnsi="Times New Roman" w:cs="Times New Roman"/>
          <w:sz w:val="22"/>
          <w:szCs w:val="22"/>
        </w:rPr>
        <w:t xml:space="preserve"> was estimated at approximately 450 N, accounting for the combined resistance encountered at multiple contact points between the </w:t>
      </w:r>
      <w:proofErr w:type="spellStart"/>
      <w:r w:rsidRPr="00841992">
        <w:rPr>
          <w:rFonts w:ascii="Times New Roman" w:hAnsi="Times New Roman" w:cs="Times New Roman"/>
          <w:sz w:val="22"/>
          <w:szCs w:val="22"/>
        </w:rPr>
        <w:t>dehusking</w:t>
      </w:r>
      <w:proofErr w:type="spellEnd"/>
      <w:r w:rsidRPr="00841992">
        <w:rPr>
          <w:rFonts w:ascii="Times New Roman" w:hAnsi="Times New Roman" w:cs="Times New Roman"/>
          <w:sz w:val="22"/>
          <w:szCs w:val="22"/>
        </w:rPr>
        <w:t xml:space="preserve"> blades and the coconut </w:t>
      </w:r>
      <w:r w:rsidRPr="00841992">
        <w:rPr>
          <w:rFonts w:ascii="Times New Roman" w:hAnsi="Times New Roman" w:cs="Times New Roman"/>
          <w:sz w:val="22"/>
          <w:szCs w:val="22"/>
        </w:rPr>
        <w:lastRenderedPageBreak/>
        <w:t>husk</w:t>
      </w:r>
      <w:r>
        <w:rPr>
          <w:rFonts w:ascii="Times New Roman" w:hAnsi="Times New Roman" w:cs="Times New Roman"/>
          <w:sz w:val="22"/>
          <w:szCs w:val="22"/>
        </w:rPr>
        <w:t xml:space="preserve"> (Oluwayanmife, 2026)</w:t>
      </w:r>
      <w:r w:rsidRPr="00841992">
        <w:rPr>
          <w:rFonts w:ascii="Times New Roman" w:hAnsi="Times New Roman" w:cs="Times New Roman"/>
          <w:sz w:val="22"/>
          <w:szCs w:val="22"/>
        </w:rPr>
        <w:t>. Considering an effective moment arm of 80 mm for the roller–shaft assembly, the minimum torque required at the roller shaft was determined using:</w:t>
      </w:r>
    </w:p>
    <w:p w14:paraId="6D3A67BD" w14:textId="63A8C7AF" w:rsidR="00841992" w:rsidRDefault="00841992" w:rsidP="00841992">
      <w:pPr>
        <w:keepNext/>
        <w:jc w:val="center"/>
        <w:rPr>
          <w:rFonts w:ascii="Times New Roman" w:hAnsi="Times New Roman" w:cs="Times New Roman"/>
          <w:sz w:val="22"/>
          <w:szCs w:val="22"/>
        </w:rPr>
      </w:pPr>
      <w:r>
        <w:rPr>
          <w:rFonts w:ascii="Times New Roman" w:hAnsi="Times New Roman" w:cs="Times New Roman"/>
          <w:sz w:val="22"/>
          <w:szCs w:val="22"/>
        </w:rPr>
        <w:t xml:space="preserve">Torque </w:t>
      </w:r>
      <w:r>
        <w:rPr>
          <w:rFonts w:ascii="Times New Roman" w:hAnsi="Times New Roman" w:cs="Times New Roman"/>
          <w:sz w:val="22"/>
          <w:szCs w:val="22"/>
          <w:vertAlign w:val="subscript"/>
        </w:rPr>
        <w:t>required</w:t>
      </w:r>
      <w:r>
        <w:rPr>
          <w:rFonts w:ascii="Times New Roman" w:hAnsi="Times New Roman" w:cs="Times New Roman"/>
          <w:sz w:val="22"/>
          <w:szCs w:val="22"/>
        </w:rPr>
        <w:t xml:space="preserve"> = F × r</w:t>
      </w:r>
    </w:p>
    <w:p w14:paraId="5F6EE226" w14:textId="5D0165D4" w:rsidR="00841992" w:rsidRPr="00841992" w:rsidRDefault="00841992" w:rsidP="00841992">
      <w:pPr>
        <w:keepNext/>
        <w:rPr>
          <w:rFonts w:ascii="Times New Roman" w:hAnsi="Times New Roman" w:cs="Times New Roman"/>
          <w:sz w:val="22"/>
          <w:szCs w:val="22"/>
        </w:rPr>
      </w:pPr>
      <w:r w:rsidRPr="00841992">
        <w:rPr>
          <w:rFonts w:ascii="Times New Roman" w:hAnsi="Times New Roman" w:cs="Times New Roman"/>
          <w:sz w:val="22"/>
          <w:szCs w:val="22"/>
        </w:rPr>
        <w:t xml:space="preserve">where F is the </w:t>
      </w:r>
      <w:proofErr w:type="spellStart"/>
      <w:r w:rsidRPr="00841992">
        <w:rPr>
          <w:rFonts w:ascii="Times New Roman" w:hAnsi="Times New Roman" w:cs="Times New Roman"/>
          <w:sz w:val="22"/>
          <w:szCs w:val="22"/>
        </w:rPr>
        <w:t>dehusking</w:t>
      </w:r>
      <w:proofErr w:type="spellEnd"/>
      <w:r w:rsidRPr="00841992">
        <w:rPr>
          <w:rFonts w:ascii="Times New Roman" w:hAnsi="Times New Roman" w:cs="Times New Roman"/>
          <w:sz w:val="22"/>
          <w:szCs w:val="22"/>
        </w:rPr>
        <w:t xml:space="preserve"> force and r is the perpendicular distance from the shaft </w:t>
      </w:r>
      <w:proofErr w:type="spellStart"/>
      <w:r w:rsidRPr="00841992">
        <w:rPr>
          <w:rFonts w:ascii="Times New Roman" w:hAnsi="Times New Roman" w:cs="Times New Roman"/>
          <w:sz w:val="22"/>
          <w:szCs w:val="22"/>
        </w:rPr>
        <w:t>center</w:t>
      </w:r>
      <w:proofErr w:type="spellEnd"/>
      <w:r w:rsidRPr="00841992">
        <w:rPr>
          <w:rFonts w:ascii="Times New Roman" w:hAnsi="Times New Roman" w:cs="Times New Roman"/>
          <w:sz w:val="22"/>
          <w:szCs w:val="22"/>
        </w:rPr>
        <w:t xml:space="preserve"> (Norton, 2019). This yielded a required torque of approximately 36 Nm. To accommodate variability in coconut size, husk moisture content, and material uncertainties, a factor of safety of 1.25 was applied, resulting in a design torque requirement of 45 Nm (Juvinall, 2017).</w:t>
      </w:r>
    </w:p>
    <w:p w14:paraId="25BA477A" w14:textId="3BE6AE56" w:rsidR="00841992" w:rsidRDefault="00841992" w:rsidP="00841992">
      <w:pPr>
        <w:keepNext/>
        <w:rPr>
          <w:rFonts w:ascii="Times New Roman" w:hAnsi="Times New Roman" w:cs="Times New Roman"/>
          <w:sz w:val="22"/>
          <w:szCs w:val="22"/>
        </w:rPr>
      </w:pPr>
      <w:r w:rsidRPr="00841992">
        <w:rPr>
          <w:rFonts w:ascii="Times New Roman" w:hAnsi="Times New Roman" w:cs="Times New Roman"/>
          <w:sz w:val="22"/>
          <w:szCs w:val="22"/>
        </w:rPr>
        <w:t>The machine is driven by an electric motor coupled to a reduction gearbox to achieve the required torque at low operating speeds. The relationship between motor power, rotational speed, and torque is given by:</w:t>
      </w:r>
    </w:p>
    <w:p w14:paraId="06ECE348" w14:textId="1D2F0EEC" w:rsidR="00841992" w:rsidRPr="00841992" w:rsidRDefault="00841992" w:rsidP="00841992">
      <w:pPr>
        <w:keepNext/>
        <w:jc w:val="center"/>
        <w:rPr>
          <w:rFonts w:ascii="Times New Roman" w:eastAsiaTheme="minorEastAsia" w:hAnsi="Times New Roman" w:cs="Times New Roman"/>
          <w:sz w:val="22"/>
          <w:szCs w:val="22"/>
        </w:rPr>
      </w:pPr>
      <m:oMathPara>
        <m:oMath>
          <m:r>
            <w:rPr>
              <w:rFonts w:ascii="Cambria Math" w:hAnsi="Cambria Math" w:cs="Times New Roman"/>
              <w:sz w:val="22"/>
              <w:szCs w:val="22"/>
            </w:rPr>
            <m:t xml:space="preserve">T= </m:t>
          </m:r>
          <m:f>
            <m:fPr>
              <m:ctrlPr>
                <w:rPr>
                  <w:rFonts w:ascii="Cambria Math" w:hAnsi="Cambria Math" w:cs="Times New Roman"/>
                  <w:i/>
                  <w:sz w:val="22"/>
                  <w:szCs w:val="22"/>
                </w:rPr>
              </m:ctrlPr>
            </m:fPr>
            <m:num>
              <m:r>
                <w:rPr>
                  <w:rFonts w:ascii="Cambria Math" w:hAnsi="Cambria Math" w:cs="Times New Roman"/>
                  <w:sz w:val="22"/>
                  <w:szCs w:val="22"/>
                </w:rPr>
                <m:t>60P</m:t>
              </m:r>
            </m:num>
            <m:den>
              <m:r>
                <w:rPr>
                  <w:rFonts w:ascii="Cambria Math" w:hAnsi="Cambria Math" w:cs="Times New Roman"/>
                  <w:sz w:val="22"/>
                  <w:szCs w:val="22"/>
                </w:rPr>
                <m:t>2πN</m:t>
              </m:r>
            </m:den>
          </m:f>
        </m:oMath>
      </m:oMathPara>
    </w:p>
    <w:p w14:paraId="3A9AAEC9" w14:textId="5090BCE8" w:rsidR="00841992" w:rsidRDefault="00841992" w:rsidP="00841992">
      <w:pPr>
        <w:keepNext/>
        <w:rPr>
          <w:rFonts w:ascii="Times New Roman" w:hAnsi="Times New Roman" w:cs="Times New Roman"/>
          <w:sz w:val="22"/>
          <w:szCs w:val="22"/>
        </w:rPr>
      </w:pPr>
      <w:r w:rsidRPr="00841992">
        <w:rPr>
          <w:rFonts w:ascii="Times New Roman" w:hAnsi="Times New Roman" w:cs="Times New Roman"/>
          <w:sz w:val="22"/>
          <w:szCs w:val="22"/>
        </w:rPr>
        <w:t>where T is torque (Nm), P is motor power (W), and N is rotational speed (rpm) (</w:t>
      </w:r>
      <w:proofErr w:type="spellStart"/>
      <w:r w:rsidRPr="00841992">
        <w:rPr>
          <w:rFonts w:ascii="Times New Roman" w:hAnsi="Times New Roman" w:cs="Times New Roman"/>
          <w:sz w:val="22"/>
          <w:szCs w:val="22"/>
        </w:rPr>
        <w:t>Budynas</w:t>
      </w:r>
      <w:proofErr w:type="spellEnd"/>
      <w:r w:rsidRPr="00841992">
        <w:rPr>
          <w:rFonts w:ascii="Times New Roman" w:hAnsi="Times New Roman" w:cs="Times New Roman"/>
          <w:sz w:val="22"/>
          <w:szCs w:val="22"/>
        </w:rPr>
        <w:t xml:space="preserve">, 2020), (Srivastava, 2019). For the original 2 hp motor (Figure 1) operating at 1500 rpm, the motor shaft torque was calculated as approximately </w:t>
      </w:r>
      <w:r w:rsidR="00715C9A">
        <w:rPr>
          <w:rFonts w:ascii="Times New Roman" w:hAnsi="Times New Roman" w:cs="Times New Roman"/>
          <w:sz w:val="22"/>
          <w:szCs w:val="22"/>
        </w:rPr>
        <w:t>9.5</w:t>
      </w:r>
      <w:r w:rsidRPr="00841992">
        <w:rPr>
          <w:rFonts w:ascii="Times New Roman" w:hAnsi="Times New Roman" w:cs="Times New Roman"/>
          <w:sz w:val="22"/>
          <w:szCs w:val="22"/>
        </w:rPr>
        <w:t xml:space="preserve"> Nm. To address the torque limitation, a 3 hp motor (Figure 2) with a higher power rating was installed. The gearbox provides a speed reduction ratio of 1:25, reducing the output speed to approximately 60 rpm. Neglecting minor transmission losses, the output torque after gear reduction is amplified proportionally:</w:t>
      </w:r>
    </w:p>
    <w:p w14:paraId="24748CED" w14:textId="12A65993" w:rsidR="00770F53" w:rsidRDefault="00770F53" w:rsidP="00770F53">
      <w:pPr>
        <w:keepNext/>
        <w:jc w:val="center"/>
        <w:rPr>
          <w:rFonts w:ascii="Times New Roman" w:hAnsi="Times New Roman" w:cs="Times New Roman"/>
          <w:sz w:val="22"/>
          <w:szCs w:val="22"/>
        </w:rPr>
      </w:pPr>
      <w:proofErr w:type="spellStart"/>
      <w:r>
        <w:rPr>
          <w:rFonts w:ascii="Times New Roman" w:hAnsi="Times New Roman" w:cs="Times New Roman"/>
          <w:sz w:val="22"/>
          <w:szCs w:val="22"/>
        </w:rPr>
        <w:t>T</w:t>
      </w:r>
      <w:r>
        <w:rPr>
          <w:rFonts w:ascii="Times New Roman" w:hAnsi="Times New Roman" w:cs="Times New Roman"/>
          <w:sz w:val="22"/>
          <w:szCs w:val="22"/>
          <w:vertAlign w:val="subscript"/>
        </w:rPr>
        <w:t>output</w:t>
      </w:r>
      <w:proofErr w:type="spellEnd"/>
      <w:r>
        <w:rPr>
          <w:rFonts w:ascii="Times New Roman" w:hAnsi="Times New Roman" w:cs="Times New Roman"/>
          <w:sz w:val="22"/>
          <w:szCs w:val="22"/>
          <w:vertAlign w:val="subscript"/>
        </w:rPr>
        <w:t xml:space="preserve"> </w:t>
      </w:r>
      <w:r>
        <w:rPr>
          <w:rFonts w:ascii="Times New Roman" w:hAnsi="Times New Roman" w:cs="Times New Roman"/>
          <w:sz w:val="22"/>
          <w:szCs w:val="22"/>
        </w:rPr>
        <w:t xml:space="preserve">= </w:t>
      </w:r>
      <w:proofErr w:type="spellStart"/>
      <w:r>
        <w:rPr>
          <w:rFonts w:ascii="Times New Roman" w:hAnsi="Times New Roman" w:cs="Times New Roman"/>
          <w:sz w:val="22"/>
          <w:szCs w:val="22"/>
        </w:rPr>
        <w:t>T</w:t>
      </w:r>
      <w:r>
        <w:rPr>
          <w:rFonts w:ascii="Times New Roman" w:hAnsi="Times New Roman" w:cs="Times New Roman"/>
          <w:sz w:val="22"/>
          <w:szCs w:val="22"/>
          <w:vertAlign w:val="subscript"/>
        </w:rPr>
        <w:t>motor</w:t>
      </w:r>
      <w:proofErr w:type="spellEnd"/>
      <w:r>
        <w:rPr>
          <w:rFonts w:ascii="Times New Roman" w:hAnsi="Times New Roman" w:cs="Times New Roman"/>
          <w:sz w:val="22"/>
          <w:szCs w:val="22"/>
          <w:vertAlign w:val="subscript"/>
        </w:rPr>
        <w:t xml:space="preserve"> </w:t>
      </w:r>
      <w:r>
        <w:rPr>
          <w:rFonts w:ascii="Times New Roman" w:hAnsi="Times New Roman" w:cs="Times New Roman"/>
          <w:sz w:val="22"/>
          <w:szCs w:val="22"/>
        </w:rPr>
        <w:t>× Gear Reduction</w:t>
      </w:r>
    </w:p>
    <w:p w14:paraId="57187F08" w14:textId="51B2EF74" w:rsidR="00770F53" w:rsidRPr="00770F53" w:rsidRDefault="00770F53" w:rsidP="00770F53">
      <w:pPr>
        <w:keepNext/>
        <w:rPr>
          <w:rFonts w:ascii="Times New Roman" w:hAnsi="Times New Roman" w:cs="Times New Roman"/>
          <w:sz w:val="22"/>
          <w:szCs w:val="22"/>
        </w:rPr>
      </w:pPr>
      <w:r w:rsidRPr="00770F53">
        <w:rPr>
          <w:rFonts w:ascii="Times New Roman" w:hAnsi="Times New Roman" w:cs="Times New Roman"/>
          <w:sz w:val="22"/>
          <w:szCs w:val="22"/>
        </w:rPr>
        <w:t>resulting in an estimated gearbox output torque of approximately 350 Nm, significantly exceeding the minimum design requirement.</w:t>
      </w:r>
    </w:p>
    <w:p w14:paraId="68396626" w14:textId="7D10B7B0" w:rsidR="00770F53" w:rsidRPr="00770F53" w:rsidRDefault="00770F53" w:rsidP="00770F53">
      <w:pPr>
        <w:keepNext/>
        <w:rPr>
          <w:rFonts w:ascii="Times New Roman" w:hAnsi="Times New Roman" w:cs="Times New Roman"/>
          <w:sz w:val="22"/>
          <w:szCs w:val="22"/>
        </w:rPr>
      </w:pPr>
      <w:r w:rsidRPr="00770F53">
        <w:rPr>
          <w:rFonts w:ascii="Times New Roman" w:hAnsi="Times New Roman" w:cs="Times New Roman"/>
          <w:sz w:val="22"/>
          <w:szCs w:val="22"/>
        </w:rPr>
        <w:t xml:space="preserve">The gearbox output torque is transmitted to the </w:t>
      </w:r>
      <w:proofErr w:type="spellStart"/>
      <w:r w:rsidRPr="00770F53">
        <w:rPr>
          <w:rFonts w:ascii="Times New Roman" w:hAnsi="Times New Roman" w:cs="Times New Roman"/>
          <w:sz w:val="22"/>
          <w:szCs w:val="22"/>
        </w:rPr>
        <w:t>dehusking</w:t>
      </w:r>
      <w:proofErr w:type="spellEnd"/>
      <w:r w:rsidRPr="00770F53">
        <w:rPr>
          <w:rFonts w:ascii="Times New Roman" w:hAnsi="Times New Roman" w:cs="Times New Roman"/>
          <w:sz w:val="22"/>
          <w:szCs w:val="22"/>
        </w:rPr>
        <w:t xml:space="preserve"> rollers through a spur gear system with a velocity ratio of 1:1, preserving both torque and rotational speed. Spur gear parameters, including module, pitch circle diameter, and tooth geometry, were selected to safely transmit the calculated torque based on standard mechanical design guidelines (Khurmi, 2018).</w:t>
      </w:r>
    </w:p>
    <w:p w14:paraId="7A73D400" w14:textId="505B6B58" w:rsidR="00770F53" w:rsidRPr="00770F53" w:rsidRDefault="00715C9A" w:rsidP="00770F53">
      <w:pPr>
        <w:keepNext/>
        <w:rPr>
          <w:rFonts w:ascii="Times New Roman" w:hAnsi="Times New Roman" w:cs="Times New Roman"/>
          <w:sz w:val="22"/>
          <w:szCs w:val="22"/>
        </w:rPr>
      </w:pPr>
      <w:r w:rsidRPr="00715C9A">
        <w:rPr>
          <w:rFonts w:ascii="Times New Roman" w:hAnsi="Times New Roman" w:cs="Times New Roman"/>
          <w:sz w:val="22"/>
          <w:szCs w:val="22"/>
        </w:rPr>
        <w:t>The calculated design torque of 45 Nm represents the minimum torque required at the roller shaft to overcome the coconut husk resistance. The actual output torque provided by the motor–gearbox system (180–355 Nm) significantly exceeds this minimum, ensuring smooth operation and a sufficient torque margin to accommodate larger coconuts, moisture variability, and frictional losses.</w:t>
      </w:r>
      <w:r>
        <w:rPr>
          <w:rFonts w:ascii="Times New Roman" w:hAnsi="Times New Roman" w:cs="Times New Roman"/>
          <w:sz w:val="22"/>
          <w:szCs w:val="22"/>
        </w:rPr>
        <w:t xml:space="preserve"> </w:t>
      </w:r>
      <w:r w:rsidR="00770F53" w:rsidRPr="00770F53">
        <w:rPr>
          <w:rFonts w:ascii="Times New Roman" w:hAnsi="Times New Roman" w:cs="Times New Roman"/>
          <w:sz w:val="22"/>
          <w:szCs w:val="22"/>
        </w:rPr>
        <w:t xml:space="preserve">Experimental observations during testing showed smooth </w:t>
      </w:r>
      <w:proofErr w:type="spellStart"/>
      <w:r w:rsidR="00770F53" w:rsidRPr="00770F53">
        <w:rPr>
          <w:rFonts w:ascii="Times New Roman" w:hAnsi="Times New Roman" w:cs="Times New Roman"/>
          <w:sz w:val="22"/>
          <w:szCs w:val="22"/>
        </w:rPr>
        <w:t>dehusking</w:t>
      </w:r>
      <w:proofErr w:type="spellEnd"/>
      <w:r w:rsidR="00770F53" w:rsidRPr="00770F53">
        <w:rPr>
          <w:rFonts w:ascii="Times New Roman" w:hAnsi="Times New Roman" w:cs="Times New Roman"/>
          <w:sz w:val="22"/>
          <w:szCs w:val="22"/>
        </w:rPr>
        <w:t xml:space="preserve"> operation, reduced processing time, and no motor stalling under load. These results confirm that the upgraded motor–gearbox configuration provides a </w:t>
      </w:r>
      <w:r w:rsidR="00770F53" w:rsidRPr="00770F53">
        <w:rPr>
          <w:rFonts w:ascii="Times New Roman" w:hAnsi="Times New Roman" w:cs="Times New Roman"/>
          <w:sz w:val="22"/>
          <w:szCs w:val="22"/>
        </w:rPr>
        <w:lastRenderedPageBreak/>
        <w:t>substantial torque margin beyond the minimum design requirement and that the analytical torque estimates are consistent with observed performance.</w:t>
      </w:r>
    </w:p>
    <w:p w14:paraId="6ED03CF7" w14:textId="479246CD" w:rsidR="00BC3F2B" w:rsidRDefault="00BC3F2B" w:rsidP="00841992">
      <w:pPr>
        <w:keepNext/>
      </w:pPr>
      <w:r>
        <w:rPr>
          <w:noProof/>
        </w:rPr>
        <w:drawing>
          <wp:inline distT="0" distB="0" distL="0" distR="0" wp14:anchorId="0947F77C" wp14:editId="51836326">
            <wp:extent cx="1985963" cy="3070023"/>
            <wp:effectExtent l="0" t="0" r="0" b="0"/>
            <wp:docPr id="26823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39505" name="Picture 1"/>
                    <pic:cNvPicPr/>
                  </pic:nvPicPr>
                  <pic:blipFill>
                    <a:blip r:embed="rId8"/>
                    <a:stretch>
                      <a:fillRect/>
                    </a:stretch>
                  </pic:blipFill>
                  <pic:spPr>
                    <a:xfrm>
                      <a:off x="0" y="0"/>
                      <a:ext cx="1985963" cy="3070023"/>
                    </a:xfrm>
                    <a:prstGeom prst="rect">
                      <a:avLst/>
                    </a:prstGeom>
                  </pic:spPr>
                </pic:pic>
              </a:graphicData>
            </a:graphic>
          </wp:inline>
        </w:drawing>
      </w:r>
    </w:p>
    <w:p w14:paraId="2BA7923D" w14:textId="6A97A930" w:rsidR="00BC3F2B" w:rsidRPr="00BC3F2B" w:rsidRDefault="00BC3F2B" w:rsidP="00BC3F2B">
      <w:pPr>
        <w:pStyle w:val="Caption"/>
        <w:rPr>
          <w:rFonts w:ascii="Times New Roman" w:hAnsi="Times New Roman" w:cs="Times New Roman"/>
          <w:b/>
          <w:bCs/>
          <w:color w:val="auto"/>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1</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xml:space="preserve"> The 2hp Electric Gear Reduction Motor (FUTA Workshop, 2021)</w:t>
      </w:r>
    </w:p>
    <w:p w14:paraId="5A8954D8" w14:textId="0D463B3D" w:rsidR="00BC3F2B" w:rsidRPr="00BC3F2B" w:rsidRDefault="00BC3F2B" w:rsidP="00BC3F2B">
      <w:pPr>
        <w:keepNext/>
        <w:jc w:val="both"/>
        <w:rPr>
          <w:rFonts w:ascii="Times New Roman" w:hAnsi="Times New Roman" w:cs="Times New Roman"/>
          <w:b/>
          <w:bCs/>
          <w:sz w:val="20"/>
          <w:szCs w:val="20"/>
        </w:rPr>
      </w:pPr>
      <w:r>
        <w:rPr>
          <w:rFonts w:ascii="Times New Roman" w:hAnsi="Times New Roman" w:cs="Times New Roman"/>
          <w:noProof/>
          <w:sz w:val="22"/>
          <w:szCs w:val="22"/>
        </w:rPr>
        <w:drawing>
          <wp:inline distT="0" distB="0" distL="0" distR="0" wp14:anchorId="66D13DE8" wp14:editId="7BDAB9BC">
            <wp:extent cx="4218382" cy="2743200"/>
            <wp:effectExtent l="0" t="0" r="0" b="0"/>
            <wp:docPr id="211037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382" cy="2743200"/>
                    </a:xfrm>
                    <a:prstGeom prst="rect">
                      <a:avLst/>
                    </a:prstGeom>
                    <a:noFill/>
                  </pic:spPr>
                </pic:pic>
              </a:graphicData>
            </a:graphic>
          </wp:inline>
        </w:drawing>
      </w:r>
      <w:r w:rsidR="00FA14F9">
        <w:rPr>
          <w:rFonts w:ascii="Times New Roman" w:hAnsi="Times New Roman" w:cs="Times New Roman"/>
          <w:b/>
          <w:bCs/>
          <w:sz w:val="20"/>
          <w:szCs w:val="20"/>
        </w:rPr>
        <w:t>maa</w:t>
      </w:r>
    </w:p>
    <w:p w14:paraId="36E86FD7" w14:textId="55B7A440" w:rsidR="00BC3F2B" w:rsidRPr="00BC3F2B" w:rsidRDefault="00BC3F2B" w:rsidP="00BC3F2B">
      <w:pPr>
        <w:pStyle w:val="Caption"/>
        <w:jc w:val="both"/>
        <w:rPr>
          <w:rFonts w:ascii="Times New Roman" w:hAnsi="Times New Roman" w:cs="Times New Roman"/>
          <w:b/>
          <w:bCs/>
          <w:sz w:val="20"/>
          <w:szCs w:val="20"/>
        </w:rPr>
      </w:pPr>
      <w:r w:rsidRPr="00BC3F2B">
        <w:rPr>
          <w:rFonts w:ascii="Times New Roman" w:hAnsi="Times New Roman" w:cs="Times New Roman"/>
          <w:b/>
          <w:bCs/>
          <w:sz w:val="20"/>
          <w:szCs w:val="20"/>
        </w:rPr>
        <w:t xml:space="preserve">Figure </w:t>
      </w:r>
      <w:r w:rsidRPr="00BC3F2B">
        <w:rPr>
          <w:rFonts w:ascii="Times New Roman" w:hAnsi="Times New Roman" w:cs="Times New Roman"/>
          <w:b/>
          <w:bCs/>
          <w:sz w:val="20"/>
          <w:szCs w:val="20"/>
        </w:rPr>
        <w:fldChar w:fldCharType="begin"/>
      </w:r>
      <w:r w:rsidRPr="00BC3F2B">
        <w:rPr>
          <w:rFonts w:ascii="Times New Roman" w:hAnsi="Times New Roman" w:cs="Times New Roman"/>
          <w:b/>
          <w:bCs/>
          <w:sz w:val="20"/>
          <w:szCs w:val="20"/>
        </w:rPr>
        <w:instrText xml:space="preserve"> SEQ Figure \* ARABIC </w:instrText>
      </w:r>
      <w:r w:rsidRPr="00BC3F2B">
        <w:rPr>
          <w:rFonts w:ascii="Times New Roman" w:hAnsi="Times New Roman" w:cs="Times New Roman"/>
          <w:b/>
          <w:bCs/>
          <w:sz w:val="20"/>
          <w:szCs w:val="20"/>
        </w:rPr>
        <w:fldChar w:fldCharType="separate"/>
      </w:r>
      <w:r w:rsidR="00C271FD">
        <w:rPr>
          <w:rFonts w:ascii="Times New Roman" w:hAnsi="Times New Roman" w:cs="Times New Roman"/>
          <w:b/>
          <w:bCs/>
          <w:noProof/>
          <w:sz w:val="20"/>
          <w:szCs w:val="20"/>
        </w:rPr>
        <w:t>2</w:t>
      </w:r>
      <w:r w:rsidRPr="00BC3F2B">
        <w:rPr>
          <w:rFonts w:ascii="Times New Roman" w:hAnsi="Times New Roman" w:cs="Times New Roman"/>
          <w:b/>
          <w:bCs/>
          <w:sz w:val="20"/>
          <w:szCs w:val="20"/>
        </w:rPr>
        <w:fldChar w:fldCharType="end"/>
      </w:r>
      <w:r w:rsidRPr="00BC3F2B">
        <w:rPr>
          <w:rFonts w:ascii="Times New Roman" w:hAnsi="Times New Roman" w:cs="Times New Roman"/>
          <w:b/>
          <w:bCs/>
          <w:sz w:val="20"/>
          <w:szCs w:val="20"/>
        </w:rPr>
        <w:t>: The 3hp Electric Gear Reduction Motor (FUTA Workshop, 2023)</w:t>
      </w:r>
    </w:p>
    <w:p w14:paraId="03371BA0" w14:textId="4F1FEC0E" w:rsidR="00BC3F2B" w:rsidRPr="00253C87" w:rsidRDefault="00A12D26" w:rsidP="00BC3F2B">
      <w:pPr>
        <w:jc w:val="both"/>
        <w:rPr>
          <w:rFonts w:ascii="Times New Roman" w:hAnsi="Times New Roman" w:cs="Times New Roman"/>
          <w:sz w:val="22"/>
          <w:szCs w:val="22"/>
        </w:rPr>
      </w:pPr>
      <w:r w:rsidRPr="00A12D26">
        <w:rPr>
          <w:rFonts w:ascii="Times New Roman" w:hAnsi="Times New Roman" w:cs="Times New Roman"/>
          <w:sz w:val="22"/>
          <w:szCs w:val="22"/>
        </w:rPr>
        <w:t xml:space="preserve">Another factor affecting performance was the angle between the rollers and the machine frame, which critically influences the contact between the coconut and the </w:t>
      </w:r>
      <w:proofErr w:type="spellStart"/>
      <w:r w:rsidRPr="00A12D26">
        <w:rPr>
          <w:rFonts w:ascii="Times New Roman" w:hAnsi="Times New Roman" w:cs="Times New Roman"/>
          <w:sz w:val="22"/>
          <w:szCs w:val="22"/>
        </w:rPr>
        <w:t>dehusking</w:t>
      </w:r>
      <w:proofErr w:type="spellEnd"/>
      <w:r w:rsidRPr="00A12D26">
        <w:rPr>
          <w:rFonts w:ascii="Times New Roman" w:hAnsi="Times New Roman" w:cs="Times New Roman"/>
          <w:sz w:val="22"/>
          <w:szCs w:val="22"/>
        </w:rPr>
        <w:t xml:space="preserve"> spikes. In the original configuration, the blades were set at an angle of 30° relative to the frame, as shown in Figure 3</w:t>
      </w:r>
      <w:r w:rsidR="00BC3F2B">
        <w:rPr>
          <w:rFonts w:ascii="Times New Roman" w:hAnsi="Times New Roman" w:cs="Times New Roman"/>
          <w:noProof/>
          <w:sz w:val="22"/>
          <w:szCs w:val="22"/>
        </w:rPr>
        <w:t>. This made the design</w:t>
      </w:r>
      <w:r w:rsidR="00BC3F2B" w:rsidRPr="00253C87">
        <w:rPr>
          <w:rFonts w:ascii="Times New Roman" w:hAnsi="Times New Roman" w:cs="Times New Roman"/>
          <w:sz w:val="22"/>
          <w:szCs w:val="22"/>
        </w:rPr>
        <w:t xml:space="preserve"> not steep enough</w:t>
      </w:r>
      <w:r w:rsidR="00BC3F2B">
        <w:rPr>
          <w:rFonts w:ascii="Times New Roman" w:hAnsi="Times New Roman" w:cs="Times New Roman"/>
          <w:sz w:val="22"/>
          <w:szCs w:val="22"/>
        </w:rPr>
        <w:t xml:space="preserve"> </w:t>
      </w:r>
      <w:r>
        <w:rPr>
          <w:rFonts w:ascii="Times New Roman" w:hAnsi="Times New Roman" w:cs="Times New Roman"/>
          <w:sz w:val="22"/>
          <w:szCs w:val="22"/>
        </w:rPr>
        <w:t xml:space="preserve">and </w:t>
      </w:r>
      <w:r w:rsidRPr="00253C87">
        <w:rPr>
          <w:rFonts w:ascii="Times New Roman" w:hAnsi="Times New Roman" w:cs="Times New Roman"/>
          <w:sz w:val="22"/>
          <w:szCs w:val="22"/>
        </w:rPr>
        <w:t>reduced</w:t>
      </w:r>
      <w:r w:rsidR="00BC3F2B" w:rsidRPr="00253C87">
        <w:rPr>
          <w:rFonts w:ascii="Times New Roman" w:hAnsi="Times New Roman" w:cs="Times New Roman"/>
          <w:sz w:val="22"/>
          <w:szCs w:val="22"/>
        </w:rPr>
        <w:t xml:space="preserve"> proper contact between the coconut and the rollers. This poor alignment made the </w:t>
      </w:r>
      <w:proofErr w:type="spellStart"/>
      <w:r w:rsidR="00BC3F2B" w:rsidRPr="00253C87">
        <w:rPr>
          <w:rFonts w:ascii="Times New Roman" w:hAnsi="Times New Roman" w:cs="Times New Roman"/>
          <w:sz w:val="22"/>
          <w:szCs w:val="22"/>
        </w:rPr>
        <w:t>dehusking</w:t>
      </w:r>
      <w:proofErr w:type="spellEnd"/>
      <w:r w:rsidR="00BC3F2B" w:rsidRPr="00253C87">
        <w:rPr>
          <w:rFonts w:ascii="Times New Roman" w:hAnsi="Times New Roman" w:cs="Times New Roman"/>
          <w:sz w:val="22"/>
          <w:szCs w:val="22"/>
        </w:rPr>
        <w:t xml:space="preserve"> process slower and less effective. These problems were also observed with the chains and sprockets that transfer power from the motor to the rotating shaft. Many of these parts were slightly </w:t>
      </w:r>
      <w:r w:rsidR="00BC3F2B" w:rsidRPr="00253C87">
        <w:rPr>
          <w:rFonts w:ascii="Times New Roman" w:hAnsi="Times New Roman" w:cs="Times New Roman"/>
          <w:sz w:val="22"/>
          <w:szCs w:val="22"/>
        </w:rPr>
        <w:lastRenderedPageBreak/>
        <w:t>misaligned</w:t>
      </w:r>
      <w:r w:rsidR="00BC3F2B" w:rsidRPr="0035378D">
        <w:rPr>
          <w:rFonts w:ascii="Times New Roman" w:hAnsi="Times New Roman" w:cs="Times New Roman"/>
          <w:sz w:val="22"/>
          <w:szCs w:val="22"/>
        </w:rPr>
        <w:t xml:space="preserve"> </w:t>
      </w:r>
      <w:r w:rsidR="00BC3F2B">
        <w:rPr>
          <w:rFonts w:ascii="Times New Roman" w:hAnsi="Times New Roman" w:cs="Times New Roman"/>
          <w:sz w:val="22"/>
          <w:szCs w:val="22"/>
        </w:rPr>
        <w:t xml:space="preserve">and </w:t>
      </w:r>
      <w:r w:rsidR="00BC3F2B" w:rsidRPr="00253C87">
        <w:rPr>
          <w:rFonts w:ascii="Times New Roman" w:hAnsi="Times New Roman" w:cs="Times New Roman"/>
          <w:sz w:val="22"/>
          <w:szCs w:val="22"/>
        </w:rPr>
        <w:t>worn out</w:t>
      </w:r>
      <w:r w:rsidR="00BC3F2B">
        <w:rPr>
          <w:rFonts w:ascii="Times New Roman" w:hAnsi="Times New Roman" w:cs="Times New Roman"/>
          <w:sz w:val="22"/>
          <w:szCs w:val="22"/>
        </w:rPr>
        <w:t>.</w:t>
      </w:r>
      <w:r w:rsidR="00BC3F2B" w:rsidRPr="00253C87">
        <w:rPr>
          <w:rFonts w:ascii="Times New Roman" w:hAnsi="Times New Roman" w:cs="Times New Roman"/>
          <w:sz w:val="22"/>
          <w:szCs w:val="22"/>
        </w:rPr>
        <w:t xml:space="preserve"> These conditions reduced smooth power transmission and increased the risk of machine failure during operation. Similarly, several bolts and nuts holding the machine together were of poor quality. Some had already started to rust, while others had become loose. This weakened the machine structure, affected safety, and reduced the machine’s overall lifespan.</w:t>
      </w:r>
      <w:r w:rsidR="00BC3F2B">
        <w:rPr>
          <w:rFonts w:ascii="Times New Roman" w:hAnsi="Times New Roman" w:cs="Times New Roman"/>
          <w:sz w:val="22"/>
          <w:szCs w:val="22"/>
        </w:rPr>
        <w:t xml:space="preserve"> To address th</w:t>
      </w:r>
      <w:r w:rsidR="00BC3F2B">
        <w:rPr>
          <w:rFonts w:ascii="Times New Roman" w:hAnsi="Times New Roman" w:cs="Times New Roman"/>
          <w:noProof/>
          <w:sz w:val="22"/>
          <w:szCs w:val="22"/>
        </w:rPr>
        <w:t xml:space="preserve">is limitation, </w:t>
      </w:r>
      <w:r w:rsidR="00BC3F2B" w:rsidRPr="00187CEB">
        <w:rPr>
          <w:rFonts w:ascii="Times New Roman" w:hAnsi="Times New Roman" w:cs="Times New Roman"/>
          <w:noProof/>
          <w:sz w:val="22"/>
          <w:szCs w:val="22"/>
        </w:rPr>
        <w:t xml:space="preserve">the </w:t>
      </w:r>
      <w:r w:rsidR="00BC3F2B">
        <w:rPr>
          <w:rFonts w:ascii="Times New Roman" w:hAnsi="Times New Roman" w:cs="Times New Roman"/>
          <w:noProof/>
          <w:sz w:val="22"/>
          <w:szCs w:val="22"/>
        </w:rPr>
        <w:t xml:space="preserve">angle betwenn the </w:t>
      </w:r>
      <w:r w:rsidR="00BC3F2B" w:rsidRPr="00187CEB">
        <w:rPr>
          <w:rFonts w:ascii="Times New Roman" w:hAnsi="Times New Roman" w:cs="Times New Roman"/>
          <w:noProof/>
          <w:sz w:val="22"/>
          <w:szCs w:val="22"/>
        </w:rPr>
        <w:t xml:space="preserve">dehusking rollers and the machine frame was modified to improve coconut–roller contact. </w:t>
      </w:r>
      <w:r w:rsidR="00BC3F2B">
        <w:rPr>
          <w:rFonts w:ascii="Times New Roman" w:hAnsi="Times New Roman" w:cs="Times New Roman"/>
          <w:noProof/>
          <w:sz w:val="22"/>
          <w:szCs w:val="22"/>
        </w:rPr>
        <w:t>T</w:t>
      </w:r>
      <w:r w:rsidR="00BC3F2B" w:rsidRPr="00187CEB">
        <w:rPr>
          <w:rFonts w:ascii="Times New Roman" w:hAnsi="Times New Roman" w:cs="Times New Roman"/>
          <w:noProof/>
          <w:sz w:val="22"/>
          <w:szCs w:val="22"/>
        </w:rPr>
        <w:t>he improved design</w:t>
      </w:r>
      <w:r w:rsidR="00BC3F2B">
        <w:rPr>
          <w:rFonts w:ascii="Times New Roman" w:hAnsi="Times New Roman" w:cs="Times New Roman"/>
          <w:noProof/>
          <w:sz w:val="22"/>
          <w:szCs w:val="22"/>
        </w:rPr>
        <w:t xml:space="preserve"> reduced</w:t>
      </w:r>
      <w:r w:rsidR="00BC3F2B" w:rsidRPr="00187CEB">
        <w:rPr>
          <w:rFonts w:ascii="Times New Roman" w:hAnsi="Times New Roman" w:cs="Times New Roman"/>
          <w:noProof/>
          <w:sz w:val="22"/>
          <w:szCs w:val="22"/>
        </w:rPr>
        <w:t xml:space="preserve"> the blade angle </w:t>
      </w:r>
      <w:r w:rsidR="00BC3F2B">
        <w:rPr>
          <w:rFonts w:ascii="Times New Roman" w:hAnsi="Times New Roman" w:cs="Times New Roman"/>
          <w:noProof/>
          <w:sz w:val="22"/>
          <w:szCs w:val="22"/>
        </w:rPr>
        <w:t>from 30</w:t>
      </w:r>
      <w:r w:rsidR="00BC3F2B" w:rsidRPr="00187CEB">
        <w:rPr>
          <w:rFonts w:ascii="Times New Roman" w:hAnsi="Times New Roman" w:cs="Times New Roman"/>
          <w:noProof/>
          <w:sz w:val="22"/>
          <w:szCs w:val="22"/>
        </w:rPr>
        <w:t>°</w:t>
      </w:r>
      <w:r w:rsidR="00BC3F2B">
        <w:rPr>
          <w:rFonts w:ascii="Times New Roman" w:hAnsi="Times New Roman" w:cs="Times New Roman"/>
          <w:noProof/>
          <w:sz w:val="22"/>
          <w:szCs w:val="22"/>
        </w:rPr>
        <w:t xml:space="preserve"> </w:t>
      </w:r>
      <w:r w:rsidR="00BC3F2B" w:rsidRPr="00187CEB">
        <w:rPr>
          <w:rFonts w:ascii="Times New Roman" w:hAnsi="Times New Roman" w:cs="Times New Roman"/>
          <w:noProof/>
          <w:sz w:val="22"/>
          <w:szCs w:val="22"/>
        </w:rPr>
        <w:t>to 15°, as shown in Figure 4, allowing better contact between the coconut and the rollers and improving the effectiveness of the dehusking process</w:t>
      </w:r>
    </w:p>
    <w:p w14:paraId="69EDD0AA" w14:textId="77777777" w:rsidR="00BC3F2B" w:rsidRPr="00BC3F2B" w:rsidRDefault="00BC3F2B" w:rsidP="00BC3F2B">
      <w:pPr>
        <w:keepNext/>
        <w:jc w:val="both"/>
        <w:rPr>
          <w:rFonts w:ascii="Times New Roman" w:hAnsi="Times New Roman" w:cs="Times New Roman"/>
          <w:b/>
          <w:bCs/>
          <w:sz w:val="20"/>
          <w:szCs w:val="20"/>
        </w:rPr>
      </w:pPr>
      <w:r w:rsidRPr="00BC3F2B">
        <w:rPr>
          <w:rFonts w:ascii="Times New Roman" w:hAnsi="Times New Roman" w:cs="Times New Roman"/>
          <w:b/>
          <w:bCs/>
          <w:noProof/>
          <w:sz w:val="20"/>
          <w:szCs w:val="20"/>
        </w:rPr>
        <w:drawing>
          <wp:inline distT="0" distB="0" distL="0" distR="0" wp14:anchorId="1BF5F02E" wp14:editId="2327F4E9">
            <wp:extent cx="3807402" cy="2743200"/>
            <wp:effectExtent l="0" t="0" r="3175" b="0"/>
            <wp:docPr id="1777691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402" cy="2743200"/>
                    </a:xfrm>
                    <a:prstGeom prst="rect">
                      <a:avLst/>
                    </a:prstGeom>
                    <a:noFill/>
                  </pic:spPr>
                </pic:pic>
              </a:graphicData>
            </a:graphic>
          </wp:inline>
        </w:drawing>
      </w:r>
    </w:p>
    <w:p w14:paraId="42C55837" w14:textId="00A417BD" w:rsidR="00BC3F2B" w:rsidRDefault="00BC3F2B" w:rsidP="00BC3F2B">
      <w:pPr>
        <w:pStyle w:val="Caption"/>
        <w:jc w:val="both"/>
        <w:rPr>
          <w:rFonts w:ascii="Times New Roman" w:hAnsi="Times New Roman" w:cs="Times New Roman"/>
          <w:b/>
          <w:bCs/>
          <w:color w:val="auto"/>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3</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The blades positioned at an angle 30o (FUTA Workshop, 2023)</w:t>
      </w:r>
    </w:p>
    <w:p w14:paraId="31DABE42" w14:textId="77777777" w:rsidR="00BC3F2B" w:rsidRDefault="00BC3F2B" w:rsidP="00BC3F2B">
      <w:pPr>
        <w:keepNext/>
      </w:pPr>
      <w:r>
        <w:rPr>
          <w:noProof/>
        </w:rPr>
        <w:drawing>
          <wp:inline distT="0" distB="0" distL="0" distR="0" wp14:anchorId="7AE67400" wp14:editId="34489A6F">
            <wp:extent cx="5282454" cy="2743200"/>
            <wp:effectExtent l="0" t="0" r="0" b="0"/>
            <wp:docPr id="2106218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454" cy="2743200"/>
                    </a:xfrm>
                    <a:prstGeom prst="rect">
                      <a:avLst/>
                    </a:prstGeom>
                    <a:noFill/>
                  </pic:spPr>
                </pic:pic>
              </a:graphicData>
            </a:graphic>
          </wp:inline>
        </w:drawing>
      </w:r>
    </w:p>
    <w:p w14:paraId="6830EA1D" w14:textId="1FC15C7A" w:rsidR="00BC3F2B" w:rsidRPr="00BC3F2B" w:rsidRDefault="00BC3F2B" w:rsidP="00BC3F2B">
      <w:pPr>
        <w:pStyle w:val="Caption"/>
        <w:rPr>
          <w:rFonts w:ascii="Times New Roman" w:hAnsi="Times New Roman" w:cs="Times New Roman"/>
          <w:b/>
          <w:bCs/>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4</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The blades positioned at an angle 15o (FUTA Workshop, 2023)</w:t>
      </w:r>
    </w:p>
    <w:p w14:paraId="237C208F" w14:textId="742B78C7" w:rsidR="00BC3F2B" w:rsidRPr="00253C87" w:rsidRDefault="00BC3F2B" w:rsidP="00BC3F2B">
      <w:pPr>
        <w:jc w:val="both"/>
        <w:rPr>
          <w:rFonts w:ascii="Times New Roman" w:hAnsi="Times New Roman" w:cs="Times New Roman"/>
          <w:sz w:val="22"/>
          <w:szCs w:val="22"/>
        </w:rPr>
      </w:pPr>
      <w:r w:rsidRPr="00253C87">
        <w:rPr>
          <w:rFonts w:ascii="Times New Roman" w:hAnsi="Times New Roman" w:cs="Times New Roman"/>
          <w:sz w:val="22"/>
          <w:szCs w:val="22"/>
        </w:rPr>
        <w:t xml:space="preserve">Another problem was found in the flap that guides the coconuts toward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rollers. The flap</w:t>
      </w:r>
      <w:r>
        <w:rPr>
          <w:rFonts w:ascii="Times New Roman" w:hAnsi="Times New Roman" w:cs="Times New Roman"/>
          <w:sz w:val="22"/>
          <w:szCs w:val="22"/>
        </w:rPr>
        <w:t>s</w:t>
      </w:r>
      <w:r w:rsidRPr="00253C87">
        <w:rPr>
          <w:rFonts w:ascii="Times New Roman" w:hAnsi="Times New Roman" w:cs="Times New Roman"/>
          <w:sz w:val="22"/>
          <w:szCs w:val="22"/>
        </w:rPr>
        <w:t xml:space="preserve"> w</w:t>
      </w:r>
      <w:r>
        <w:rPr>
          <w:rFonts w:ascii="Times New Roman" w:hAnsi="Times New Roman" w:cs="Times New Roman"/>
          <w:sz w:val="22"/>
          <w:szCs w:val="22"/>
        </w:rPr>
        <w:t>ere</w:t>
      </w:r>
      <w:r w:rsidRPr="00253C87">
        <w:rPr>
          <w:rFonts w:ascii="Times New Roman" w:hAnsi="Times New Roman" w:cs="Times New Roman"/>
          <w:sz w:val="22"/>
          <w:szCs w:val="22"/>
        </w:rPr>
        <w:t xml:space="preserve"> too short and could not properly position the coconuts before they reached the spikes</w:t>
      </w:r>
      <w:r>
        <w:rPr>
          <w:rFonts w:ascii="Times New Roman" w:hAnsi="Times New Roman" w:cs="Times New Roman"/>
          <w:sz w:val="22"/>
          <w:szCs w:val="22"/>
        </w:rPr>
        <w:t xml:space="preserve"> as seen in figure 5</w:t>
      </w:r>
      <w:r w:rsidRPr="00253C87">
        <w:rPr>
          <w:rFonts w:ascii="Times New Roman" w:hAnsi="Times New Roman" w:cs="Times New Roman"/>
          <w:sz w:val="22"/>
          <w:szCs w:val="22"/>
        </w:rPr>
        <w:t xml:space="preserve">. As a result, coconuts were sometimes poorly aligned, leading to inefficient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and occasional </w:t>
      </w:r>
      <w:r w:rsidRPr="00253C87">
        <w:rPr>
          <w:rFonts w:ascii="Times New Roman" w:hAnsi="Times New Roman" w:cs="Times New Roman"/>
          <w:sz w:val="22"/>
          <w:szCs w:val="22"/>
        </w:rPr>
        <w:lastRenderedPageBreak/>
        <w:t xml:space="preserve">damage to the coconut shell. </w:t>
      </w:r>
      <w:r>
        <w:rPr>
          <w:rFonts w:ascii="Times New Roman" w:hAnsi="Times New Roman" w:cs="Times New Roman"/>
          <w:sz w:val="22"/>
          <w:szCs w:val="22"/>
        </w:rPr>
        <w:t>I</w:t>
      </w:r>
      <w:r w:rsidRPr="00253C87">
        <w:rPr>
          <w:rFonts w:ascii="Times New Roman" w:hAnsi="Times New Roman" w:cs="Times New Roman"/>
          <w:sz w:val="22"/>
          <w:szCs w:val="22"/>
        </w:rPr>
        <w:t>mprovements were made to the roller flaps, which help</w:t>
      </w:r>
      <w:r>
        <w:rPr>
          <w:rFonts w:ascii="Times New Roman" w:hAnsi="Times New Roman" w:cs="Times New Roman"/>
          <w:sz w:val="22"/>
          <w:szCs w:val="22"/>
        </w:rPr>
        <w:t>ed</w:t>
      </w:r>
      <w:r w:rsidRPr="00253C87">
        <w:rPr>
          <w:rFonts w:ascii="Times New Roman" w:hAnsi="Times New Roman" w:cs="Times New Roman"/>
          <w:sz w:val="22"/>
          <w:szCs w:val="22"/>
        </w:rPr>
        <w:t xml:space="preserve"> guide coconuts into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area. Initially, the flaps were only 160 mm long,</w:t>
      </w:r>
      <w:r>
        <w:rPr>
          <w:rFonts w:ascii="Times New Roman" w:hAnsi="Times New Roman" w:cs="Times New Roman"/>
          <w:sz w:val="22"/>
          <w:szCs w:val="22"/>
        </w:rPr>
        <w:t xml:space="preserve"> which were further </w:t>
      </w:r>
      <w:r w:rsidRPr="00253C87">
        <w:rPr>
          <w:rFonts w:ascii="Times New Roman" w:hAnsi="Times New Roman" w:cs="Times New Roman"/>
          <w:sz w:val="22"/>
          <w:szCs w:val="22"/>
        </w:rPr>
        <w:t>extended to 300 mm to provide better support and positioning. In addition, the flaps were moved 100 mm farther away from the blades</w:t>
      </w:r>
      <w:r>
        <w:rPr>
          <w:rFonts w:ascii="Times New Roman" w:hAnsi="Times New Roman" w:cs="Times New Roman"/>
          <w:sz w:val="22"/>
          <w:szCs w:val="22"/>
        </w:rPr>
        <w:t xml:space="preserve"> as seen in figure 6</w:t>
      </w:r>
      <w:r w:rsidRPr="00253C87">
        <w:rPr>
          <w:rFonts w:ascii="Times New Roman" w:hAnsi="Times New Roman" w:cs="Times New Roman"/>
          <w:sz w:val="22"/>
          <w:szCs w:val="22"/>
        </w:rPr>
        <w:t>. This reduced friction, prevented interference with the blades, and allowed coconuts to move more smoothly through the machine.</w:t>
      </w:r>
    </w:p>
    <w:p w14:paraId="417FCE61" w14:textId="77777777" w:rsidR="00C271FD" w:rsidRDefault="00BC3F2B" w:rsidP="00C271FD">
      <w:pPr>
        <w:keepNext/>
        <w:jc w:val="both"/>
      </w:pPr>
      <w:r>
        <w:rPr>
          <w:noProof/>
        </w:rPr>
        <w:drawing>
          <wp:inline distT="0" distB="0" distL="0" distR="0" wp14:anchorId="5E26C8F6" wp14:editId="72B22535">
            <wp:extent cx="5144530" cy="2743200"/>
            <wp:effectExtent l="0" t="0" r="0" b="0"/>
            <wp:docPr id="780426048"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26048" name="Picture 1" descr="A close-up of a machine&#10;&#10;AI-generated content may be incorrect."/>
                    <pic:cNvPicPr/>
                  </pic:nvPicPr>
                  <pic:blipFill>
                    <a:blip r:embed="rId12"/>
                    <a:stretch>
                      <a:fillRect/>
                    </a:stretch>
                  </pic:blipFill>
                  <pic:spPr>
                    <a:xfrm>
                      <a:off x="0" y="0"/>
                      <a:ext cx="5144530" cy="2743200"/>
                    </a:xfrm>
                    <a:prstGeom prst="rect">
                      <a:avLst/>
                    </a:prstGeom>
                  </pic:spPr>
                </pic:pic>
              </a:graphicData>
            </a:graphic>
          </wp:inline>
        </w:drawing>
      </w:r>
    </w:p>
    <w:p w14:paraId="5A8B7890" w14:textId="7782133A" w:rsidR="00BC3F2B" w:rsidRDefault="00C271FD" w:rsidP="00C271FD">
      <w:pPr>
        <w:pStyle w:val="Caption"/>
        <w:jc w:val="both"/>
        <w:rPr>
          <w:rFonts w:ascii="Times New Roman" w:hAnsi="Times New Roman" w:cs="Times New Roman"/>
          <w:b/>
          <w:bCs/>
          <w:sz w:val="20"/>
          <w:szCs w:val="20"/>
        </w:rPr>
      </w:pPr>
      <w:r w:rsidRPr="00C271FD">
        <w:rPr>
          <w:rFonts w:ascii="Times New Roman" w:hAnsi="Times New Roman" w:cs="Times New Roman"/>
          <w:b/>
          <w:bCs/>
          <w:sz w:val="20"/>
          <w:szCs w:val="20"/>
        </w:rPr>
        <w:t xml:space="preserve">Figure </w:t>
      </w:r>
      <w:r w:rsidRPr="00C271FD">
        <w:rPr>
          <w:rFonts w:ascii="Times New Roman" w:hAnsi="Times New Roman" w:cs="Times New Roman"/>
          <w:b/>
          <w:bCs/>
          <w:sz w:val="20"/>
          <w:szCs w:val="20"/>
        </w:rPr>
        <w:fldChar w:fldCharType="begin"/>
      </w:r>
      <w:r w:rsidRPr="00C271FD">
        <w:rPr>
          <w:rFonts w:ascii="Times New Roman" w:hAnsi="Times New Roman" w:cs="Times New Roman"/>
          <w:b/>
          <w:bCs/>
          <w:sz w:val="20"/>
          <w:szCs w:val="20"/>
        </w:rPr>
        <w:instrText xml:space="preserve"> SEQ Figure \* ARABIC </w:instrText>
      </w:r>
      <w:r w:rsidRPr="00C271FD">
        <w:rPr>
          <w:rFonts w:ascii="Times New Roman" w:hAnsi="Times New Roman" w:cs="Times New Roman"/>
          <w:b/>
          <w:bCs/>
          <w:sz w:val="20"/>
          <w:szCs w:val="20"/>
        </w:rPr>
        <w:fldChar w:fldCharType="separate"/>
      </w:r>
      <w:r>
        <w:rPr>
          <w:rFonts w:ascii="Times New Roman" w:hAnsi="Times New Roman" w:cs="Times New Roman"/>
          <w:b/>
          <w:bCs/>
          <w:noProof/>
          <w:sz w:val="20"/>
          <w:szCs w:val="20"/>
        </w:rPr>
        <w:t>5</w:t>
      </w:r>
      <w:r w:rsidRPr="00C271FD">
        <w:rPr>
          <w:rFonts w:ascii="Times New Roman" w:hAnsi="Times New Roman" w:cs="Times New Roman"/>
          <w:b/>
          <w:bCs/>
          <w:sz w:val="20"/>
          <w:szCs w:val="20"/>
        </w:rPr>
        <w:fldChar w:fldCharType="end"/>
      </w:r>
      <w:r w:rsidRPr="00C271FD">
        <w:rPr>
          <w:rFonts w:ascii="Times New Roman" w:hAnsi="Times New Roman" w:cs="Times New Roman"/>
          <w:b/>
          <w:bCs/>
          <w:sz w:val="20"/>
          <w:szCs w:val="20"/>
        </w:rPr>
        <w:t xml:space="preserve"> The old short flap (Futa Workshop, 2023)</w:t>
      </w:r>
    </w:p>
    <w:p w14:paraId="4D3F525B" w14:textId="77777777" w:rsidR="00C271FD" w:rsidRDefault="00C271FD" w:rsidP="00C271FD">
      <w:pPr>
        <w:keepNext/>
      </w:pPr>
      <w:r>
        <w:rPr>
          <w:noProof/>
        </w:rPr>
        <w:drawing>
          <wp:inline distT="0" distB="0" distL="0" distR="0" wp14:anchorId="195A6923" wp14:editId="77CBB391">
            <wp:extent cx="2917436" cy="2743200"/>
            <wp:effectExtent l="0" t="0" r="0" b="0"/>
            <wp:docPr id="1620034967" name="Picture 1" descr="A machine with gears and c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4967" name="Picture 1" descr="A machine with gears and cogs&#10;&#10;AI-generated content may be incorrect."/>
                    <pic:cNvPicPr/>
                  </pic:nvPicPr>
                  <pic:blipFill>
                    <a:blip r:embed="rId13"/>
                    <a:stretch>
                      <a:fillRect/>
                    </a:stretch>
                  </pic:blipFill>
                  <pic:spPr>
                    <a:xfrm>
                      <a:off x="0" y="0"/>
                      <a:ext cx="2917436" cy="2743200"/>
                    </a:xfrm>
                    <a:prstGeom prst="rect">
                      <a:avLst/>
                    </a:prstGeom>
                  </pic:spPr>
                </pic:pic>
              </a:graphicData>
            </a:graphic>
          </wp:inline>
        </w:drawing>
      </w:r>
    </w:p>
    <w:p w14:paraId="04F64840" w14:textId="044565C4" w:rsidR="00C271FD" w:rsidRPr="00C271FD" w:rsidRDefault="00C271FD" w:rsidP="00C271FD">
      <w:pPr>
        <w:pStyle w:val="Caption"/>
        <w:rPr>
          <w:rFonts w:ascii="Times New Roman" w:hAnsi="Times New Roman" w:cs="Times New Roman"/>
          <w:b/>
          <w:bCs/>
          <w:color w:val="auto"/>
          <w:sz w:val="20"/>
          <w:szCs w:val="20"/>
        </w:rPr>
      </w:pPr>
      <w:r w:rsidRPr="00C271FD">
        <w:rPr>
          <w:rFonts w:ascii="Times New Roman" w:hAnsi="Times New Roman" w:cs="Times New Roman"/>
          <w:b/>
          <w:bCs/>
          <w:color w:val="auto"/>
          <w:sz w:val="20"/>
          <w:szCs w:val="20"/>
        </w:rPr>
        <w:t xml:space="preserve">Figure </w:t>
      </w:r>
      <w:r w:rsidRPr="00C271FD">
        <w:rPr>
          <w:rFonts w:ascii="Times New Roman" w:hAnsi="Times New Roman" w:cs="Times New Roman"/>
          <w:b/>
          <w:bCs/>
          <w:color w:val="auto"/>
          <w:sz w:val="20"/>
          <w:szCs w:val="20"/>
        </w:rPr>
        <w:fldChar w:fldCharType="begin"/>
      </w:r>
      <w:r w:rsidRPr="00C271FD">
        <w:rPr>
          <w:rFonts w:ascii="Times New Roman" w:hAnsi="Times New Roman" w:cs="Times New Roman"/>
          <w:b/>
          <w:bCs/>
          <w:color w:val="auto"/>
          <w:sz w:val="20"/>
          <w:szCs w:val="20"/>
        </w:rPr>
        <w:instrText xml:space="preserve"> SEQ Figure \* ARABIC </w:instrText>
      </w:r>
      <w:r w:rsidRPr="00C271FD">
        <w:rPr>
          <w:rFonts w:ascii="Times New Roman" w:hAnsi="Times New Roman" w:cs="Times New Roman"/>
          <w:b/>
          <w:bCs/>
          <w:color w:val="auto"/>
          <w:sz w:val="20"/>
          <w:szCs w:val="20"/>
        </w:rPr>
        <w:fldChar w:fldCharType="separate"/>
      </w:r>
      <w:r w:rsidRPr="00C271FD">
        <w:rPr>
          <w:rFonts w:ascii="Times New Roman" w:hAnsi="Times New Roman" w:cs="Times New Roman"/>
          <w:b/>
          <w:bCs/>
          <w:noProof/>
          <w:color w:val="auto"/>
          <w:sz w:val="20"/>
          <w:szCs w:val="20"/>
        </w:rPr>
        <w:t>6</w:t>
      </w:r>
      <w:r w:rsidRPr="00C271FD">
        <w:rPr>
          <w:rFonts w:ascii="Times New Roman" w:hAnsi="Times New Roman" w:cs="Times New Roman"/>
          <w:b/>
          <w:bCs/>
          <w:color w:val="auto"/>
          <w:sz w:val="20"/>
          <w:szCs w:val="20"/>
        </w:rPr>
        <w:fldChar w:fldCharType="end"/>
      </w:r>
      <w:r w:rsidRPr="00C271FD">
        <w:rPr>
          <w:rFonts w:ascii="Times New Roman" w:hAnsi="Times New Roman" w:cs="Times New Roman"/>
          <w:b/>
          <w:bCs/>
          <w:color w:val="auto"/>
          <w:sz w:val="20"/>
          <w:szCs w:val="20"/>
        </w:rPr>
        <w:t>: The New and Extended Flap (Futa Workshop)</w:t>
      </w:r>
    </w:p>
    <w:p w14:paraId="2EEA3F14" w14:textId="77821953" w:rsidR="00C4070A" w:rsidRDefault="00A12D26" w:rsidP="006D560D">
      <w:pPr>
        <w:jc w:val="both"/>
        <w:rPr>
          <w:rFonts w:ascii="Times New Roman" w:hAnsi="Times New Roman" w:cs="Times New Roman"/>
          <w:sz w:val="22"/>
          <w:szCs w:val="22"/>
        </w:rPr>
      </w:pPr>
      <w:r w:rsidRPr="00A12D26">
        <w:rPr>
          <w:rFonts w:ascii="Times New Roman" w:hAnsi="Times New Roman" w:cs="Times New Roman"/>
          <w:sz w:val="22"/>
          <w:szCs w:val="22"/>
        </w:rPr>
        <w:t>The cutting blades also presented a design flaw. In the original machine, the blades were sharpened in an incorrect orientation, causing them to press against the coconut rather than cutting smoothly into the husk</w:t>
      </w:r>
      <w:r w:rsidR="00BC3F2B" w:rsidRPr="00253C87">
        <w:rPr>
          <w:rFonts w:ascii="Times New Roman" w:hAnsi="Times New Roman" w:cs="Times New Roman"/>
          <w:sz w:val="22"/>
          <w:szCs w:val="22"/>
        </w:rPr>
        <w:t>. This caused unnecessary force on the coconut, reduced cutting efficiency, and sometimes led to cracking or damage.</w:t>
      </w:r>
      <w:r w:rsidR="00C271FD" w:rsidRPr="00253C87">
        <w:rPr>
          <w:rFonts w:ascii="Times New Roman" w:hAnsi="Times New Roman" w:cs="Times New Roman"/>
          <w:sz w:val="22"/>
          <w:szCs w:val="22"/>
        </w:rPr>
        <w:t xml:space="preserve"> </w:t>
      </w:r>
      <w:r w:rsidR="00C271FD">
        <w:rPr>
          <w:rFonts w:ascii="Times New Roman" w:hAnsi="Times New Roman" w:cs="Times New Roman"/>
          <w:sz w:val="22"/>
          <w:szCs w:val="22"/>
        </w:rPr>
        <w:t>A new design was used</w:t>
      </w:r>
      <w:r w:rsidR="00C271FD" w:rsidRPr="00253C87">
        <w:rPr>
          <w:rFonts w:ascii="Times New Roman" w:hAnsi="Times New Roman" w:cs="Times New Roman"/>
          <w:sz w:val="22"/>
          <w:szCs w:val="22"/>
        </w:rPr>
        <w:t>; the blade tip</w:t>
      </w:r>
      <w:r w:rsidR="00C271FD">
        <w:rPr>
          <w:rFonts w:ascii="Times New Roman" w:hAnsi="Times New Roman" w:cs="Times New Roman"/>
          <w:sz w:val="22"/>
          <w:szCs w:val="22"/>
        </w:rPr>
        <w:t>s</w:t>
      </w:r>
      <w:r w:rsidR="00C271FD" w:rsidRPr="00253C87">
        <w:rPr>
          <w:rFonts w:ascii="Times New Roman" w:hAnsi="Times New Roman" w:cs="Times New Roman"/>
          <w:sz w:val="22"/>
          <w:szCs w:val="22"/>
        </w:rPr>
        <w:t xml:space="preserve"> w</w:t>
      </w:r>
      <w:r w:rsidR="00C271FD">
        <w:rPr>
          <w:rFonts w:ascii="Times New Roman" w:hAnsi="Times New Roman" w:cs="Times New Roman"/>
          <w:sz w:val="22"/>
          <w:szCs w:val="22"/>
        </w:rPr>
        <w:t>ere</w:t>
      </w:r>
      <w:r w:rsidR="00C271FD" w:rsidRPr="00253C87">
        <w:rPr>
          <w:rFonts w:ascii="Times New Roman" w:hAnsi="Times New Roman" w:cs="Times New Roman"/>
          <w:sz w:val="22"/>
          <w:szCs w:val="22"/>
        </w:rPr>
        <w:t xml:space="preserve"> reshaped into a triangular form. This new shape </w:t>
      </w:r>
      <w:r w:rsidR="00C271FD" w:rsidRPr="00253C87">
        <w:rPr>
          <w:rFonts w:ascii="Times New Roman" w:hAnsi="Times New Roman" w:cs="Times New Roman"/>
          <w:sz w:val="22"/>
          <w:szCs w:val="22"/>
        </w:rPr>
        <w:lastRenderedPageBreak/>
        <w:t xml:space="preserve">allowed the blade to pierce and slice through the husk more easily, rather than pressing against it. As a result, the </w:t>
      </w:r>
      <w:proofErr w:type="spellStart"/>
      <w:r w:rsidR="00C271FD" w:rsidRPr="00253C87">
        <w:rPr>
          <w:rFonts w:ascii="Times New Roman" w:hAnsi="Times New Roman" w:cs="Times New Roman"/>
          <w:sz w:val="22"/>
          <w:szCs w:val="22"/>
        </w:rPr>
        <w:t>dehusking</w:t>
      </w:r>
      <w:proofErr w:type="spellEnd"/>
      <w:r w:rsidR="00C271FD" w:rsidRPr="00253C87">
        <w:rPr>
          <w:rFonts w:ascii="Times New Roman" w:hAnsi="Times New Roman" w:cs="Times New Roman"/>
          <w:sz w:val="22"/>
          <w:szCs w:val="22"/>
        </w:rPr>
        <w:t xml:space="preserve"> process became faster, cleaner, and less damaging to the coconut.</w:t>
      </w:r>
    </w:p>
    <w:p w14:paraId="0B0AC554" w14:textId="41619BCB" w:rsidR="0099160A" w:rsidRPr="0099160A" w:rsidRDefault="0099160A" w:rsidP="0099160A">
      <w:pPr>
        <w:jc w:val="both"/>
        <w:rPr>
          <w:rFonts w:ascii="Times New Roman" w:hAnsi="Times New Roman" w:cs="Times New Roman"/>
          <w:sz w:val="22"/>
          <w:szCs w:val="22"/>
        </w:rPr>
      </w:pPr>
      <w:r w:rsidRPr="0099160A">
        <w:rPr>
          <w:rFonts w:ascii="Times New Roman" w:hAnsi="Times New Roman" w:cs="Times New Roman"/>
          <w:sz w:val="22"/>
          <w:szCs w:val="22"/>
        </w:rPr>
        <w:t xml:space="preserve">The worn-out chains and sprockets were completely replaced with new components. Prior to installation, the surrounding areas were thoroughly cleaned to remove rust and debris. During this process, it was observed that altering the angle between the blades and the frame affected the required chain length. Specifically, the existing chain connecting the lower roller and flap </w:t>
      </w:r>
      <w:r>
        <w:rPr>
          <w:rFonts w:ascii="Times New Roman" w:hAnsi="Times New Roman" w:cs="Times New Roman"/>
          <w:sz w:val="22"/>
          <w:szCs w:val="22"/>
        </w:rPr>
        <w:t>became</w:t>
      </w:r>
      <w:r w:rsidRPr="0099160A">
        <w:rPr>
          <w:rFonts w:ascii="Times New Roman" w:hAnsi="Times New Roman" w:cs="Times New Roman"/>
          <w:sz w:val="22"/>
          <w:szCs w:val="22"/>
        </w:rPr>
        <w:t xml:space="preserve"> too short, necessitating the installation of a longer chain to ensure smooth motion and proper power transmission.</w:t>
      </w:r>
    </w:p>
    <w:p w14:paraId="4C6367DC" w14:textId="58A2982E" w:rsidR="0099160A" w:rsidRPr="0099160A" w:rsidRDefault="0099160A" w:rsidP="0099160A">
      <w:pPr>
        <w:jc w:val="both"/>
        <w:rPr>
          <w:rFonts w:ascii="Times New Roman" w:hAnsi="Times New Roman" w:cs="Times New Roman"/>
          <w:sz w:val="22"/>
          <w:szCs w:val="22"/>
        </w:rPr>
      </w:pPr>
      <w:r w:rsidRPr="0099160A">
        <w:rPr>
          <w:rFonts w:ascii="Times New Roman" w:hAnsi="Times New Roman" w:cs="Times New Roman"/>
          <w:sz w:val="22"/>
          <w:szCs w:val="22"/>
        </w:rPr>
        <w:t>All rusted or weakened bolts and nuts were also replaced. Old fasteners were carefully removed, and the holes were cleaned to guarantee proper alignment and fit. New, stronger, corrosion-resistant bolts and nuts were installed and correctly tightened. These changes reinforced the machine structure, improved operator safety, and enhanced the overall durability and appearance of the machine.</w:t>
      </w:r>
    </w:p>
    <w:p w14:paraId="6A6F4F34" w14:textId="15B83AC4" w:rsidR="00FB550A" w:rsidRPr="00253C87" w:rsidRDefault="0099160A" w:rsidP="0099160A">
      <w:pPr>
        <w:jc w:val="both"/>
        <w:rPr>
          <w:rFonts w:ascii="Times New Roman" w:hAnsi="Times New Roman" w:cs="Times New Roman"/>
          <w:sz w:val="22"/>
          <w:szCs w:val="22"/>
        </w:rPr>
      </w:pPr>
      <w:r w:rsidRPr="0099160A">
        <w:rPr>
          <w:rFonts w:ascii="Times New Roman" w:hAnsi="Times New Roman" w:cs="Times New Roman"/>
          <w:sz w:val="22"/>
          <w:szCs w:val="22"/>
        </w:rPr>
        <w:t xml:space="preserve">Collectively, these modifications increased the machine’s power, operational efficiency, and reliability, making it better suited for practical coconut </w:t>
      </w:r>
      <w:proofErr w:type="spellStart"/>
      <w:r w:rsidRPr="0099160A">
        <w:rPr>
          <w:rFonts w:ascii="Times New Roman" w:hAnsi="Times New Roman" w:cs="Times New Roman"/>
          <w:sz w:val="22"/>
          <w:szCs w:val="22"/>
        </w:rPr>
        <w:t>dehusking</w:t>
      </w:r>
      <w:proofErr w:type="spellEnd"/>
      <w:r w:rsidRPr="0099160A">
        <w:rPr>
          <w:rFonts w:ascii="Times New Roman" w:hAnsi="Times New Roman" w:cs="Times New Roman"/>
          <w:sz w:val="22"/>
          <w:szCs w:val="22"/>
        </w:rPr>
        <w:t xml:space="preserve"> applications. Table 1 provides a summary of the key design improvements implemented in the coconut </w:t>
      </w:r>
      <w:proofErr w:type="spellStart"/>
      <w:r w:rsidRPr="0099160A">
        <w:rPr>
          <w:rFonts w:ascii="Times New Roman" w:hAnsi="Times New Roman" w:cs="Times New Roman"/>
          <w:sz w:val="22"/>
          <w:szCs w:val="22"/>
        </w:rPr>
        <w:t>dehusking</w:t>
      </w:r>
      <w:proofErr w:type="spellEnd"/>
      <w:r w:rsidRPr="0099160A">
        <w:rPr>
          <w:rFonts w:ascii="Times New Roman" w:hAnsi="Times New Roman" w:cs="Times New Roman"/>
          <w:sz w:val="22"/>
          <w:szCs w:val="22"/>
        </w:rPr>
        <w:t xml:space="preserve"> machine, highlighting the modifications made to the motor, blades, frame, and transmission system to enhance operational efficiency and reduce </w:t>
      </w:r>
      <w:proofErr w:type="spellStart"/>
      <w:r w:rsidRPr="0099160A">
        <w:rPr>
          <w:rFonts w:ascii="Times New Roman" w:hAnsi="Times New Roman" w:cs="Times New Roman"/>
          <w:sz w:val="22"/>
          <w:szCs w:val="22"/>
        </w:rPr>
        <w:t>dehusking</w:t>
      </w:r>
      <w:proofErr w:type="spellEnd"/>
      <w:r w:rsidRPr="0099160A">
        <w:rPr>
          <w:rFonts w:ascii="Times New Roman" w:hAnsi="Times New Roman" w:cs="Times New Roman"/>
          <w:sz w:val="22"/>
          <w:szCs w:val="22"/>
        </w:rPr>
        <w:t xml:space="preserve"> time</w:t>
      </w:r>
      <w:r w:rsidR="005C591C" w:rsidRPr="00253C87">
        <w:rPr>
          <w:rFonts w:ascii="Times New Roman" w:hAnsi="Times New Roman" w:cs="Times New Roman"/>
          <w:sz w:val="22"/>
          <w:szCs w:val="22"/>
        </w:rPr>
        <w:t>.</w:t>
      </w:r>
    </w:p>
    <w:p w14:paraId="4B02D1F3" w14:textId="77777777" w:rsidR="005C591C" w:rsidRPr="00253C87" w:rsidRDefault="005C591C" w:rsidP="005C591C">
      <w:pPr>
        <w:spacing w:after="0"/>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t>Table 1: Summary of design improvements</w:t>
      </w:r>
    </w:p>
    <w:tbl>
      <w:tblPr>
        <w:tblStyle w:val="TableGrid"/>
        <w:tblW w:w="9923" w:type="dxa"/>
        <w:tblInd w:w="-5" w:type="dxa"/>
        <w:tblLook w:val="04A0" w:firstRow="1" w:lastRow="0" w:firstColumn="1" w:lastColumn="0" w:noHBand="0" w:noVBand="1"/>
      </w:tblPr>
      <w:tblGrid>
        <w:gridCol w:w="2431"/>
        <w:gridCol w:w="2412"/>
        <w:gridCol w:w="2487"/>
        <w:gridCol w:w="2593"/>
      </w:tblGrid>
      <w:tr w:rsidR="005C591C" w:rsidRPr="00253C87" w14:paraId="77C6AE8A" w14:textId="77777777" w:rsidTr="00FD43C0">
        <w:trPr>
          <w:trHeight w:val="173"/>
        </w:trPr>
        <w:tc>
          <w:tcPr>
            <w:tcW w:w="2431" w:type="dxa"/>
          </w:tcPr>
          <w:p w14:paraId="463D280D" w14:textId="77777777" w:rsidR="005C591C" w:rsidRPr="00253C87" w:rsidRDefault="005C591C" w:rsidP="00656D93">
            <w:pPr>
              <w:rPr>
                <w:rFonts w:ascii="Times New Roman" w:hAnsi="Times New Roman" w:cs="Times New Roman"/>
                <w:b/>
                <w:bCs/>
                <w:sz w:val="22"/>
                <w:szCs w:val="22"/>
              </w:rPr>
            </w:pPr>
            <w:r w:rsidRPr="00253C87">
              <w:rPr>
                <w:rFonts w:ascii="Times New Roman" w:hAnsi="Times New Roman" w:cs="Times New Roman"/>
                <w:b/>
                <w:bCs/>
                <w:sz w:val="22"/>
                <w:szCs w:val="22"/>
              </w:rPr>
              <w:t>Component</w:t>
            </w:r>
          </w:p>
        </w:tc>
        <w:tc>
          <w:tcPr>
            <w:tcW w:w="2412" w:type="dxa"/>
          </w:tcPr>
          <w:p w14:paraId="33364D38" w14:textId="01AE0DA9" w:rsidR="005C591C" w:rsidRPr="00253C87" w:rsidRDefault="0099160A" w:rsidP="00656D93">
            <w:pPr>
              <w:rPr>
                <w:rFonts w:ascii="Times New Roman" w:hAnsi="Times New Roman" w:cs="Times New Roman"/>
                <w:b/>
                <w:bCs/>
                <w:sz w:val="22"/>
                <w:szCs w:val="22"/>
              </w:rPr>
            </w:pPr>
            <w:r>
              <w:rPr>
                <w:rFonts w:ascii="Times New Roman" w:hAnsi="Times New Roman" w:cs="Times New Roman"/>
                <w:b/>
                <w:bCs/>
                <w:sz w:val="22"/>
                <w:szCs w:val="22"/>
              </w:rPr>
              <w:t xml:space="preserve">Configuration in </w:t>
            </w:r>
            <w:r w:rsidR="005C591C" w:rsidRPr="00253C87">
              <w:rPr>
                <w:rFonts w:ascii="Times New Roman" w:hAnsi="Times New Roman" w:cs="Times New Roman"/>
                <w:b/>
                <w:bCs/>
                <w:sz w:val="22"/>
                <w:szCs w:val="22"/>
              </w:rPr>
              <w:t>Original Machine</w:t>
            </w:r>
          </w:p>
        </w:tc>
        <w:tc>
          <w:tcPr>
            <w:tcW w:w="2487" w:type="dxa"/>
          </w:tcPr>
          <w:p w14:paraId="453D36A9" w14:textId="4CD7BBB4" w:rsidR="005C591C" w:rsidRPr="00253C87" w:rsidRDefault="0099160A" w:rsidP="00656D93">
            <w:pPr>
              <w:rPr>
                <w:rFonts w:ascii="Times New Roman" w:hAnsi="Times New Roman" w:cs="Times New Roman"/>
                <w:b/>
                <w:bCs/>
                <w:sz w:val="22"/>
                <w:szCs w:val="22"/>
              </w:rPr>
            </w:pPr>
            <w:r>
              <w:rPr>
                <w:rFonts w:ascii="Times New Roman" w:hAnsi="Times New Roman" w:cs="Times New Roman"/>
                <w:b/>
                <w:bCs/>
                <w:sz w:val="22"/>
                <w:szCs w:val="22"/>
              </w:rPr>
              <w:t xml:space="preserve">Configuration in </w:t>
            </w:r>
            <w:r w:rsidR="005C591C" w:rsidRPr="00253C87">
              <w:rPr>
                <w:rFonts w:ascii="Times New Roman" w:hAnsi="Times New Roman" w:cs="Times New Roman"/>
                <w:b/>
                <w:bCs/>
                <w:sz w:val="22"/>
                <w:szCs w:val="22"/>
              </w:rPr>
              <w:t>Improved Machine</w:t>
            </w:r>
          </w:p>
        </w:tc>
        <w:tc>
          <w:tcPr>
            <w:tcW w:w="2593" w:type="dxa"/>
          </w:tcPr>
          <w:p w14:paraId="5866B8A6" w14:textId="0BCD7724" w:rsidR="005C591C" w:rsidRPr="00253C87" w:rsidRDefault="0099160A" w:rsidP="00656D93">
            <w:pPr>
              <w:rPr>
                <w:rFonts w:ascii="Times New Roman" w:hAnsi="Times New Roman" w:cs="Times New Roman"/>
                <w:b/>
                <w:bCs/>
                <w:sz w:val="22"/>
                <w:szCs w:val="22"/>
              </w:rPr>
            </w:pPr>
            <w:r>
              <w:rPr>
                <w:rFonts w:ascii="Times New Roman" w:hAnsi="Times New Roman" w:cs="Times New Roman"/>
                <w:b/>
                <w:bCs/>
                <w:sz w:val="22"/>
                <w:szCs w:val="22"/>
              </w:rPr>
              <w:t>Intended Purpose/Effect</w:t>
            </w:r>
          </w:p>
        </w:tc>
      </w:tr>
      <w:tr w:rsidR="005C591C" w:rsidRPr="00253C87" w14:paraId="005BCB02" w14:textId="77777777" w:rsidTr="00FD43C0">
        <w:trPr>
          <w:trHeight w:val="360"/>
        </w:trPr>
        <w:tc>
          <w:tcPr>
            <w:tcW w:w="2431" w:type="dxa"/>
          </w:tcPr>
          <w:p w14:paraId="1C22D61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Electric Motor</w:t>
            </w:r>
          </w:p>
        </w:tc>
        <w:tc>
          <w:tcPr>
            <w:tcW w:w="2412" w:type="dxa"/>
          </w:tcPr>
          <w:p w14:paraId="7F7C618F"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Low-power motor</w:t>
            </w:r>
          </w:p>
        </w:tc>
        <w:tc>
          <w:tcPr>
            <w:tcW w:w="2487" w:type="dxa"/>
          </w:tcPr>
          <w:p w14:paraId="61B79B0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High-power motor</w:t>
            </w:r>
          </w:p>
        </w:tc>
        <w:tc>
          <w:tcPr>
            <w:tcW w:w="2593" w:type="dxa"/>
          </w:tcPr>
          <w:p w14:paraId="5BC3C4A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provide sufficient torque and reduce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r>
      <w:tr w:rsidR="005C591C" w:rsidRPr="00253C87" w14:paraId="08F77126" w14:textId="77777777" w:rsidTr="00FD43C0">
        <w:trPr>
          <w:trHeight w:val="533"/>
        </w:trPr>
        <w:tc>
          <w:tcPr>
            <w:tcW w:w="2431" w:type="dxa"/>
          </w:tcPr>
          <w:p w14:paraId="5C87AFC4" w14:textId="77777777" w:rsidR="005C591C" w:rsidRPr="00253C87" w:rsidRDefault="005C591C" w:rsidP="00656D93">
            <w:pPr>
              <w:rPr>
                <w:rFonts w:ascii="Times New Roman" w:hAnsi="Times New Roman" w:cs="Times New Roman"/>
                <w:sz w:val="22"/>
                <w:szCs w:val="22"/>
              </w:rPr>
            </w:pP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spikes/blades</w:t>
            </w:r>
          </w:p>
        </w:tc>
        <w:tc>
          <w:tcPr>
            <w:tcW w:w="2412" w:type="dxa"/>
          </w:tcPr>
          <w:p w14:paraId="5C6EDA34"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Basic spike geometry</w:t>
            </w:r>
          </w:p>
        </w:tc>
        <w:tc>
          <w:tcPr>
            <w:tcW w:w="2487" w:type="dxa"/>
          </w:tcPr>
          <w:p w14:paraId="23B5E99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Modified spike geometry with improved penetration</w:t>
            </w:r>
          </w:p>
        </w:tc>
        <w:tc>
          <w:tcPr>
            <w:tcW w:w="2593" w:type="dxa"/>
          </w:tcPr>
          <w:p w14:paraId="14CFF50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enhance husk penetration and fast husk separation. </w:t>
            </w:r>
          </w:p>
        </w:tc>
      </w:tr>
      <w:tr w:rsidR="005C591C" w:rsidRPr="00253C87" w14:paraId="190CB85F" w14:textId="77777777" w:rsidTr="00FD43C0">
        <w:trPr>
          <w:trHeight w:val="346"/>
        </w:trPr>
        <w:tc>
          <w:tcPr>
            <w:tcW w:w="2431" w:type="dxa"/>
          </w:tcPr>
          <w:p w14:paraId="17BC785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Shaft-frame alignment</w:t>
            </w:r>
          </w:p>
        </w:tc>
        <w:tc>
          <w:tcPr>
            <w:tcW w:w="2412" w:type="dxa"/>
          </w:tcPr>
          <w:p w14:paraId="3461DB5B"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Moderate alignment</w:t>
            </w:r>
          </w:p>
        </w:tc>
        <w:tc>
          <w:tcPr>
            <w:tcW w:w="2487" w:type="dxa"/>
          </w:tcPr>
          <w:p w14:paraId="2928F08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Improved alignment</w:t>
            </w:r>
          </w:p>
        </w:tc>
        <w:tc>
          <w:tcPr>
            <w:tcW w:w="2593" w:type="dxa"/>
          </w:tcPr>
          <w:p w14:paraId="22A1176F"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reduce vibration and mechanical losses.</w:t>
            </w:r>
          </w:p>
        </w:tc>
      </w:tr>
      <w:tr w:rsidR="005C591C" w:rsidRPr="00253C87" w14:paraId="28A09458" w14:textId="77777777" w:rsidTr="00FD43C0">
        <w:trPr>
          <w:trHeight w:val="533"/>
        </w:trPr>
        <w:tc>
          <w:tcPr>
            <w:tcW w:w="2431" w:type="dxa"/>
          </w:tcPr>
          <w:p w14:paraId="1809CD16"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Transmission system</w:t>
            </w:r>
          </w:p>
        </w:tc>
        <w:tc>
          <w:tcPr>
            <w:tcW w:w="2412" w:type="dxa"/>
          </w:tcPr>
          <w:p w14:paraId="4B0D7DC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Worn chain and sprocket</w:t>
            </w:r>
          </w:p>
        </w:tc>
        <w:tc>
          <w:tcPr>
            <w:tcW w:w="2487" w:type="dxa"/>
          </w:tcPr>
          <w:p w14:paraId="5F9F7C1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Replaced and properly tensioned the chain and sprocket</w:t>
            </w:r>
          </w:p>
        </w:tc>
        <w:tc>
          <w:tcPr>
            <w:tcW w:w="2593" w:type="dxa"/>
          </w:tcPr>
          <w:p w14:paraId="0468195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improve power transmission efficiency.</w:t>
            </w:r>
          </w:p>
        </w:tc>
      </w:tr>
      <w:tr w:rsidR="005C591C" w:rsidRPr="00253C87" w14:paraId="2AA4838A" w14:textId="77777777" w:rsidTr="00FD43C0">
        <w:trPr>
          <w:trHeight w:val="360"/>
        </w:trPr>
        <w:tc>
          <w:tcPr>
            <w:tcW w:w="2431" w:type="dxa"/>
          </w:tcPr>
          <w:p w14:paraId="3367ABDE"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Machine frame</w:t>
            </w:r>
          </w:p>
        </w:tc>
        <w:tc>
          <w:tcPr>
            <w:tcW w:w="2412" w:type="dxa"/>
          </w:tcPr>
          <w:p w14:paraId="2B392A7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Light structural support</w:t>
            </w:r>
          </w:p>
        </w:tc>
        <w:tc>
          <w:tcPr>
            <w:tcW w:w="2487" w:type="dxa"/>
          </w:tcPr>
          <w:p w14:paraId="4B1E96EE"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Reinforced frame members</w:t>
            </w:r>
          </w:p>
        </w:tc>
        <w:tc>
          <w:tcPr>
            <w:tcW w:w="2593" w:type="dxa"/>
          </w:tcPr>
          <w:p w14:paraId="6F910CC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improve stability during operation.</w:t>
            </w:r>
          </w:p>
        </w:tc>
      </w:tr>
      <w:tr w:rsidR="005C591C" w:rsidRPr="00253C87" w14:paraId="4D769620" w14:textId="77777777" w:rsidTr="00FD43C0">
        <w:trPr>
          <w:trHeight w:val="346"/>
        </w:trPr>
        <w:tc>
          <w:tcPr>
            <w:tcW w:w="2431" w:type="dxa"/>
          </w:tcPr>
          <w:p w14:paraId="04571D2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Overall performance</w:t>
            </w:r>
          </w:p>
        </w:tc>
        <w:tc>
          <w:tcPr>
            <w:tcW w:w="2412" w:type="dxa"/>
          </w:tcPr>
          <w:p w14:paraId="1D070B3C"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Longer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c>
          <w:tcPr>
            <w:tcW w:w="2487" w:type="dxa"/>
          </w:tcPr>
          <w:p w14:paraId="3246C601"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Reduced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c>
          <w:tcPr>
            <w:tcW w:w="2593" w:type="dxa"/>
          </w:tcPr>
          <w:p w14:paraId="6026D998"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enhance operational efficiency. </w:t>
            </w:r>
          </w:p>
        </w:tc>
      </w:tr>
    </w:tbl>
    <w:p w14:paraId="35148E6C" w14:textId="596A37C5" w:rsidR="006D560D" w:rsidRPr="00253C87" w:rsidRDefault="006D560D" w:rsidP="006D560D">
      <w:pPr>
        <w:jc w:val="both"/>
        <w:rPr>
          <w:rFonts w:ascii="Times New Roman" w:hAnsi="Times New Roman" w:cs="Times New Roman"/>
          <w:sz w:val="22"/>
          <w:szCs w:val="22"/>
        </w:rPr>
      </w:pPr>
    </w:p>
    <w:p w14:paraId="6C462B10" w14:textId="77777777" w:rsidR="0099160A" w:rsidRDefault="0099160A" w:rsidP="00E4292A">
      <w:pPr>
        <w:jc w:val="both"/>
        <w:rPr>
          <w:rFonts w:ascii="Times New Roman" w:hAnsi="Times New Roman" w:cs="Times New Roman"/>
          <w:b/>
          <w:bCs/>
        </w:rPr>
      </w:pPr>
      <w:r w:rsidRPr="0099160A">
        <w:rPr>
          <w:rFonts w:ascii="Times New Roman" w:hAnsi="Times New Roman" w:cs="Times New Roman"/>
          <w:b/>
          <w:bCs/>
        </w:rPr>
        <w:t>Experimental Setup and Procedure</w:t>
      </w:r>
    </w:p>
    <w:p w14:paraId="1AA1FFBA" w14:textId="4BC28DA4" w:rsidR="00E4292A" w:rsidRPr="00253C87" w:rsidRDefault="005432E3" w:rsidP="00E4292A">
      <w:pPr>
        <w:jc w:val="both"/>
        <w:rPr>
          <w:rFonts w:ascii="Times New Roman" w:hAnsi="Times New Roman" w:cs="Times New Roman"/>
          <w:sz w:val="22"/>
          <w:szCs w:val="22"/>
        </w:rPr>
      </w:pPr>
      <w:r w:rsidRPr="005432E3">
        <w:rPr>
          <w:rFonts w:ascii="Times New Roman" w:hAnsi="Times New Roman" w:cs="Times New Roman"/>
          <w:sz w:val="22"/>
          <w:szCs w:val="22"/>
        </w:rPr>
        <w:t>Descriptive statistical analysis was adopted in this study due to the experimental nature and limited sample size, with mean, standard deviation, and box-and-whisker plots used to assess central tendency and variability under identical operating conditions.</w:t>
      </w:r>
      <w:r>
        <w:rPr>
          <w:rFonts w:ascii="Times New Roman" w:hAnsi="Times New Roman" w:cs="Times New Roman"/>
          <w:sz w:val="22"/>
          <w:szCs w:val="22"/>
        </w:rPr>
        <w:t xml:space="preserve"> </w:t>
      </w:r>
      <w:r w:rsidR="00E4292A" w:rsidRPr="00253C87">
        <w:rPr>
          <w:rFonts w:ascii="Times New Roman" w:hAnsi="Times New Roman" w:cs="Times New Roman"/>
          <w:sz w:val="22"/>
          <w:szCs w:val="22"/>
        </w:rPr>
        <w:t xml:space="preserve">Tests were carried out to </w:t>
      </w:r>
      <w:r w:rsidR="0099160A" w:rsidRPr="0099160A">
        <w:rPr>
          <w:rFonts w:ascii="Times New Roman" w:hAnsi="Times New Roman" w:cs="Times New Roman"/>
          <w:sz w:val="22"/>
          <w:szCs w:val="22"/>
        </w:rPr>
        <w:t>evaluate the performance</w:t>
      </w:r>
      <w:r w:rsidR="009306EE">
        <w:rPr>
          <w:rFonts w:ascii="Times New Roman" w:hAnsi="Times New Roman" w:cs="Times New Roman"/>
          <w:sz w:val="22"/>
          <w:szCs w:val="22"/>
        </w:rPr>
        <w:t xml:space="preserve"> of</w:t>
      </w:r>
      <w:r w:rsidR="00E4292A" w:rsidRPr="00253C87">
        <w:rPr>
          <w:rFonts w:ascii="Times New Roman" w:hAnsi="Times New Roman" w:cs="Times New Roman"/>
          <w:sz w:val="22"/>
          <w:szCs w:val="22"/>
        </w:rPr>
        <w:t xml:space="preserve"> the improved coconut </w:t>
      </w:r>
      <w:proofErr w:type="spellStart"/>
      <w:r w:rsidR="00E4292A" w:rsidRPr="00253C87">
        <w:rPr>
          <w:rFonts w:ascii="Times New Roman" w:hAnsi="Times New Roman" w:cs="Times New Roman"/>
          <w:sz w:val="22"/>
          <w:szCs w:val="22"/>
        </w:rPr>
        <w:t>dehusking</w:t>
      </w:r>
      <w:proofErr w:type="spellEnd"/>
      <w:r w:rsidR="00E4292A" w:rsidRPr="00253C87">
        <w:rPr>
          <w:rFonts w:ascii="Times New Roman" w:hAnsi="Times New Roman" w:cs="Times New Roman"/>
          <w:sz w:val="22"/>
          <w:szCs w:val="22"/>
        </w:rPr>
        <w:t xml:space="preserve"> machine compared to the old version. </w:t>
      </w:r>
      <w:r w:rsidR="009306EE" w:rsidRPr="009306EE">
        <w:rPr>
          <w:rFonts w:ascii="Times New Roman" w:hAnsi="Times New Roman" w:cs="Times New Roman"/>
          <w:sz w:val="22"/>
          <w:szCs w:val="22"/>
        </w:rPr>
        <w:t>Ten coconuts were used for each test, with each coconut fed into the machine individually</w:t>
      </w:r>
      <w:r w:rsidR="00E4292A" w:rsidRPr="00253C87">
        <w:rPr>
          <w:rFonts w:ascii="Times New Roman" w:hAnsi="Times New Roman" w:cs="Times New Roman"/>
          <w:sz w:val="22"/>
          <w:szCs w:val="22"/>
        </w:rPr>
        <w:t>. A stopwatch was used to measure how long it took for the machine to completely remove the husk from each coconut</w:t>
      </w:r>
      <w:r w:rsidR="009306EE">
        <w:rPr>
          <w:rFonts w:ascii="Times New Roman" w:hAnsi="Times New Roman" w:cs="Times New Roman"/>
          <w:sz w:val="22"/>
          <w:szCs w:val="22"/>
        </w:rPr>
        <w:t xml:space="preserve"> and was recorded as the </w:t>
      </w:r>
      <w:proofErr w:type="spellStart"/>
      <w:r w:rsidR="009306EE">
        <w:rPr>
          <w:rFonts w:ascii="Times New Roman" w:hAnsi="Times New Roman" w:cs="Times New Roman"/>
          <w:sz w:val="22"/>
          <w:szCs w:val="22"/>
        </w:rPr>
        <w:t>dehusking</w:t>
      </w:r>
      <w:proofErr w:type="spellEnd"/>
      <w:r w:rsidR="009306EE">
        <w:rPr>
          <w:rFonts w:ascii="Times New Roman" w:hAnsi="Times New Roman" w:cs="Times New Roman"/>
          <w:sz w:val="22"/>
          <w:szCs w:val="22"/>
        </w:rPr>
        <w:t xml:space="preserve"> time</w:t>
      </w:r>
      <w:r w:rsidR="00E4292A" w:rsidRPr="00253C87">
        <w:rPr>
          <w:rFonts w:ascii="Times New Roman" w:hAnsi="Times New Roman" w:cs="Times New Roman"/>
          <w:sz w:val="22"/>
          <w:szCs w:val="22"/>
        </w:rPr>
        <w:t xml:space="preserve">. To make a fair comparison, the time results from the old machine were taken from previous test records. These </w:t>
      </w:r>
      <w:r w:rsidR="00E4292A" w:rsidRPr="00253C87">
        <w:rPr>
          <w:rFonts w:ascii="Times New Roman" w:hAnsi="Times New Roman" w:cs="Times New Roman"/>
          <w:sz w:val="22"/>
          <w:szCs w:val="22"/>
        </w:rPr>
        <w:lastRenderedPageBreak/>
        <w:t>results were then compared with the new results from the improved machine, which was tested under the same working conditions. During all the tests, the motor speed was kept the same so that the results would be accurate and consistent.</w:t>
      </w:r>
    </w:p>
    <w:p w14:paraId="2B8A9581" w14:textId="16A960D5" w:rsidR="00E4292A" w:rsidRDefault="00E4292A" w:rsidP="00E4292A">
      <w:pPr>
        <w:jc w:val="both"/>
        <w:rPr>
          <w:rFonts w:ascii="Times New Roman" w:hAnsi="Times New Roman" w:cs="Times New Roman"/>
          <w:sz w:val="22"/>
          <w:szCs w:val="22"/>
        </w:rPr>
      </w:pPr>
      <w:r w:rsidRPr="00253C87">
        <w:rPr>
          <w:rFonts w:ascii="Times New Roman" w:hAnsi="Times New Roman" w:cs="Times New Roman"/>
          <w:sz w:val="22"/>
          <w:szCs w:val="22"/>
        </w:rPr>
        <w:t xml:space="preserve">The machine’s performance was judged mainly by two things: how long it took to remove the husk and how much energy the machine used.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simply means the time needed to fully remove the husk from one coconut. This shows how fast and efficient the machine is. The energy used by the machine was estimated using the motor’s power rating and the time taken to </w:t>
      </w:r>
      <w:proofErr w:type="spellStart"/>
      <w:r w:rsidRPr="00253C87">
        <w:rPr>
          <w:rFonts w:ascii="Times New Roman" w:hAnsi="Times New Roman" w:cs="Times New Roman"/>
          <w:sz w:val="22"/>
          <w:szCs w:val="22"/>
        </w:rPr>
        <w:t>dehusk</w:t>
      </w:r>
      <w:proofErr w:type="spellEnd"/>
      <w:r w:rsidRPr="00253C87">
        <w:rPr>
          <w:rFonts w:ascii="Times New Roman" w:hAnsi="Times New Roman" w:cs="Times New Roman"/>
          <w:sz w:val="22"/>
          <w:szCs w:val="22"/>
        </w:rPr>
        <w:t xml:space="preserve"> each coconut.</w:t>
      </w:r>
      <w:r w:rsidR="008721E1" w:rsidRPr="00253C87">
        <w:rPr>
          <w:rFonts w:ascii="Times New Roman" w:hAnsi="Times New Roman" w:cs="Times New Roman"/>
          <w:sz w:val="22"/>
          <w:szCs w:val="22"/>
        </w:rPr>
        <w:t xml:space="preserve"> </w:t>
      </w:r>
      <w:r w:rsidRPr="00253C87">
        <w:rPr>
          <w:rFonts w:ascii="Times New Roman" w:hAnsi="Times New Roman" w:cs="Times New Roman"/>
          <w:sz w:val="22"/>
          <w:szCs w:val="22"/>
        </w:rPr>
        <w:t xml:space="preserve">These two measurements were chosen because they clearly show whether the changes made to the machine </w:t>
      </w:r>
      <w:r w:rsidR="00A661A2" w:rsidRPr="00253C87">
        <w:rPr>
          <w:rFonts w:ascii="Times New Roman" w:hAnsi="Times New Roman" w:cs="Times New Roman"/>
          <w:sz w:val="22"/>
          <w:szCs w:val="22"/>
        </w:rPr>
        <w:t>improved</w:t>
      </w:r>
      <w:r w:rsidRPr="00253C87">
        <w:rPr>
          <w:rFonts w:ascii="Times New Roman" w:hAnsi="Times New Roman" w:cs="Times New Roman"/>
          <w:sz w:val="22"/>
          <w:szCs w:val="22"/>
        </w:rPr>
        <w:t xml:space="preserve"> its performance. The results from the tests were arranged in tables </w:t>
      </w:r>
      <w:r w:rsidR="00A661A2" w:rsidRPr="00253C87">
        <w:rPr>
          <w:rFonts w:ascii="Times New Roman" w:hAnsi="Times New Roman" w:cs="Times New Roman"/>
          <w:sz w:val="22"/>
          <w:szCs w:val="22"/>
        </w:rPr>
        <w:t>and</w:t>
      </w:r>
      <w:r w:rsidRPr="00253C87">
        <w:rPr>
          <w:rFonts w:ascii="Times New Roman" w:hAnsi="Times New Roman" w:cs="Times New Roman"/>
          <w:sz w:val="22"/>
          <w:szCs w:val="22"/>
        </w:rPr>
        <w:t xml:space="preserve"> shown in graphs, including box-and-whisker plots, to make it easy to see the difference between the old machine and the improved one. </w:t>
      </w:r>
    </w:p>
    <w:p w14:paraId="703F1ACA" w14:textId="77777777" w:rsidR="00187CEB" w:rsidRPr="00253C87" w:rsidRDefault="00187CEB" w:rsidP="00E4292A">
      <w:pPr>
        <w:jc w:val="both"/>
        <w:rPr>
          <w:rFonts w:ascii="Times New Roman" w:hAnsi="Times New Roman" w:cs="Times New Roman"/>
          <w:sz w:val="22"/>
          <w:szCs w:val="22"/>
        </w:rPr>
      </w:pPr>
    </w:p>
    <w:p w14:paraId="030177BE" w14:textId="065CA74B" w:rsidR="004318F2" w:rsidRPr="00253C87" w:rsidRDefault="004318F2" w:rsidP="00E4292A">
      <w:pPr>
        <w:jc w:val="both"/>
        <w:rPr>
          <w:rFonts w:ascii="Times New Roman" w:hAnsi="Times New Roman" w:cs="Times New Roman"/>
          <w:b/>
          <w:bCs/>
        </w:rPr>
      </w:pPr>
      <w:r w:rsidRPr="00253C87">
        <w:rPr>
          <w:rFonts w:ascii="Times New Roman" w:hAnsi="Times New Roman" w:cs="Times New Roman"/>
          <w:b/>
          <w:bCs/>
        </w:rPr>
        <w:t>RESULTS AND DISCUSSION</w:t>
      </w:r>
    </w:p>
    <w:p w14:paraId="512CFD5F" w14:textId="53B86B04" w:rsidR="00C51184" w:rsidRPr="00253C87" w:rsidRDefault="009306EE" w:rsidP="00C51184">
      <w:pPr>
        <w:jc w:val="both"/>
        <w:rPr>
          <w:rFonts w:ascii="Times New Roman" w:hAnsi="Times New Roman" w:cs="Times New Roman"/>
          <w:b/>
          <w:bCs/>
        </w:rPr>
      </w:pPr>
      <w:r w:rsidRPr="009306EE">
        <w:rPr>
          <w:rFonts w:ascii="Times New Roman" w:hAnsi="Times New Roman" w:cs="Times New Roman"/>
          <w:b/>
          <w:bCs/>
        </w:rPr>
        <w:t>Effect of Design Improvements on Machine Performance</w:t>
      </w:r>
    </w:p>
    <w:p w14:paraId="33CC3AAE" w14:textId="5233671B" w:rsidR="00FB550A" w:rsidRPr="00253C87" w:rsidRDefault="00C51184" w:rsidP="00FD43C0">
      <w:pPr>
        <w:jc w:val="both"/>
        <w:rPr>
          <w:rFonts w:ascii="Times New Roman" w:hAnsi="Times New Roman" w:cs="Times New Roman"/>
          <w:sz w:val="22"/>
          <w:szCs w:val="22"/>
        </w:rPr>
      </w:pPr>
      <w:r w:rsidRPr="00253C87">
        <w:rPr>
          <w:rFonts w:ascii="Times New Roman" w:hAnsi="Times New Roman" w:cs="Times New Roman"/>
          <w:sz w:val="22"/>
          <w:szCs w:val="22"/>
        </w:rPr>
        <w:t xml:space="preserve">The design improvements implemented on the developed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had a noticeable impact on its operational behaviour. </w:t>
      </w:r>
      <w:r w:rsidR="00FD43C0" w:rsidRPr="00FD43C0">
        <w:rPr>
          <w:rFonts w:ascii="Times New Roman" w:hAnsi="Times New Roman" w:cs="Times New Roman"/>
          <w:sz w:val="22"/>
          <w:szCs w:val="22"/>
        </w:rPr>
        <w:t xml:space="preserve">The upgraded motor supplied more power and torque, allowing the </w:t>
      </w:r>
      <w:proofErr w:type="spellStart"/>
      <w:r w:rsidR="00FD43C0" w:rsidRPr="00FD43C0">
        <w:rPr>
          <w:rFonts w:ascii="Times New Roman" w:hAnsi="Times New Roman" w:cs="Times New Roman"/>
          <w:sz w:val="22"/>
          <w:szCs w:val="22"/>
        </w:rPr>
        <w:t>dehusking</w:t>
      </w:r>
      <w:proofErr w:type="spellEnd"/>
      <w:r w:rsidR="00FD43C0" w:rsidRPr="00FD43C0">
        <w:rPr>
          <w:rFonts w:ascii="Times New Roman" w:hAnsi="Times New Roman" w:cs="Times New Roman"/>
          <w:sz w:val="22"/>
          <w:szCs w:val="22"/>
        </w:rPr>
        <w:t xml:space="preserve"> shaft to run smoothly even under load. The modified </w:t>
      </w:r>
      <w:r w:rsidR="009306EE">
        <w:rPr>
          <w:rFonts w:ascii="Times New Roman" w:hAnsi="Times New Roman" w:cs="Times New Roman"/>
          <w:sz w:val="22"/>
          <w:szCs w:val="22"/>
        </w:rPr>
        <w:t>blades</w:t>
      </w:r>
      <w:r w:rsidR="00FD43C0" w:rsidRPr="00FD43C0">
        <w:rPr>
          <w:rFonts w:ascii="Times New Roman" w:hAnsi="Times New Roman" w:cs="Times New Roman"/>
          <w:sz w:val="22"/>
          <w:szCs w:val="22"/>
        </w:rPr>
        <w:t xml:space="preserve"> penetrated the coconut husk more effectively, which helped reduce the time needed to remove the husk. In addition, improving the shaft alignment and strengthening the frame reduced vibration, making the machine more stable during operation.</w:t>
      </w:r>
      <w:r w:rsidR="00FD43C0">
        <w:rPr>
          <w:rFonts w:ascii="Times New Roman" w:hAnsi="Times New Roman" w:cs="Times New Roman"/>
          <w:sz w:val="22"/>
          <w:szCs w:val="22"/>
        </w:rPr>
        <w:t xml:space="preserve"> </w:t>
      </w:r>
      <w:r w:rsidR="009306EE" w:rsidRPr="009306EE">
        <w:rPr>
          <w:rFonts w:ascii="Times New Roman" w:hAnsi="Times New Roman" w:cs="Times New Roman"/>
          <w:sz w:val="22"/>
          <w:szCs w:val="22"/>
        </w:rPr>
        <w:t xml:space="preserve">Table 2 summarizes the key differences between the original and improved machine components, including motor shaft torque, motor power, gear ratio, roller output torque, and output speed. The upgraded 3 hp motor combined with a higher gear reduction increased the output torque at the rollers from 180 Nm to 355 Nm, while reducing roller speed from 79 rpm to 60 rpm. These modifications, along with adjustments to flap length and roller angle, improved coconut gripping and penetration by the </w:t>
      </w:r>
      <w:proofErr w:type="spellStart"/>
      <w:r w:rsidR="009306EE" w:rsidRPr="009306EE">
        <w:rPr>
          <w:rFonts w:ascii="Times New Roman" w:hAnsi="Times New Roman" w:cs="Times New Roman"/>
          <w:sz w:val="22"/>
          <w:szCs w:val="22"/>
        </w:rPr>
        <w:t>dehusking</w:t>
      </w:r>
      <w:proofErr w:type="spellEnd"/>
      <w:r w:rsidR="009306EE" w:rsidRPr="009306EE">
        <w:rPr>
          <w:rFonts w:ascii="Times New Roman" w:hAnsi="Times New Roman" w:cs="Times New Roman"/>
          <w:sz w:val="22"/>
          <w:szCs w:val="22"/>
        </w:rPr>
        <w:t xml:space="preserve"> blades, resulting in faster and more consistent </w:t>
      </w:r>
      <w:proofErr w:type="spellStart"/>
      <w:r w:rsidR="009306EE" w:rsidRPr="009306EE">
        <w:rPr>
          <w:rFonts w:ascii="Times New Roman" w:hAnsi="Times New Roman" w:cs="Times New Roman"/>
          <w:sz w:val="22"/>
          <w:szCs w:val="22"/>
        </w:rPr>
        <w:t>dehusking</w:t>
      </w:r>
      <w:proofErr w:type="spellEnd"/>
      <w:r w:rsidR="009306EE" w:rsidRPr="009306EE">
        <w:rPr>
          <w:rFonts w:ascii="Times New Roman" w:hAnsi="Times New Roman" w:cs="Times New Roman"/>
          <w:sz w:val="22"/>
          <w:szCs w:val="22"/>
        </w:rPr>
        <w:t xml:space="preserve"> performance.</w:t>
      </w:r>
    </w:p>
    <w:p w14:paraId="18C9ED14" w14:textId="36E2F3C4" w:rsidR="005C591C" w:rsidRPr="00253C87" w:rsidRDefault="005C591C" w:rsidP="005C591C">
      <w:pPr>
        <w:spacing w:after="0" w:line="240" w:lineRule="auto"/>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Table 2: </w:t>
      </w:r>
      <w:r w:rsidR="009306EE" w:rsidRPr="009306EE">
        <w:rPr>
          <w:rFonts w:ascii="Times New Roman" w:hAnsi="Times New Roman" w:cs="Times New Roman"/>
          <w:b/>
          <w:bCs/>
          <w:i/>
          <w:iCs/>
          <w:sz w:val="20"/>
          <w:szCs w:val="20"/>
        </w:rPr>
        <w:t xml:space="preserve">Comparison of Key Components Between Original and Improved Coconut </w:t>
      </w:r>
      <w:proofErr w:type="spellStart"/>
      <w:r w:rsidR="009306EE" w:rsidRPr="009306EE">
        <w:rPr>
          <w:rFonts w:ascii="Times New Roman" w:hAnsi="Times New Roman" w:cs="Times New Roman"/>
          <w:b/>
          <w:bCs/>
          <w:i/>
          <w:iCs/>
          <w:sz w:val="20"/>
          <w:szCs w:val="20"/>
        </w:rPr>
        <w:t>Dehusking</w:t>
      </w:r>
      <w:proofErr w:type="spellEnd"/>
      <w:r w:rsidR="009306EE" w:rsidRPr="009306EE">
        <w:rPr>
          <w:rFonts w:ascii="Times New Roman" w:hAnsi="Times New Roman" w:cs="Times New Roman"/>
          <w:b/>
          <w:bCs/>
          <w:i/>
          <w:iCs/>
          <w:sz w:val="20"/>
          <w:szCs w:val="20"/>
        </w:rPr>
        <w:t xml:space="preserve"> Machines</w:t>
      </w:r>
    </w:p>
    <w:tbl>
      <w:tblPr>
        <w:tblStyle w:val="TableGrid"/>
        <w:tblW w:w="9350" w:type="dxa"/>
        <w:tblLook w:val="04A0" w:firstRow="1" w:lastRow="0" w:firstColumn="1" w:lastColumn="0" w:noHBand="0" w:noVBand="1"/>
      </w:tblPr>
      <w:tblGrid>
        <w:gridCol w:w="559"/>
        <w:gridCol w:w="3232"/>
        <w:gridCol w:w="2819"/>
        <w:gridCol w:w="2740"/>
      </w:tblGrid>
      <w:tr w:rsidR="005C591C" w:rsidRPr="00253C87" w14:paraId="51B18AD8" w14:textId="5FFCB879" w:rsidTr="005C591C">
        <w:tc>
          <w:tcPr>
            <w:tcW w:w="559" w:type="dxa"/>
          </w:tcPr>
          <w:p w14:paraId="1598E512" w14:textId="62A41A06"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S/N</w:t>
            </w:r>
          </w:p>
        </w:tc>
        <w:tc>
          <w:tcPr>
            <w:tcW w:w="3232" w:type="dxa"/>
          </w:tcPr>
          <w:p w14:paraId="25989DFC" w14:textId="3BAE642B" w:rsidR="005C591C" w:rsidRPr="00253C87" w:rsidRDefault="005C591C" w:rsidP="00FB550A">
            <w:pPr>
              <w:spacing w:line="360" w:lineRule="auto"/>
              <w:rPr>
                <w:rFonts w:ascii="Times New Roman" w:hAnsi="Times New Roman" w:cs="Times New Roman"/>
                <w:b/>
                <w:bCs/>
                <w:sz w:val="22"/>
                <w:szCs w:val="22"/>
              </w:rPr>
            </w:pPr>
            <w:r w:rsidRPr="00253C87">
              <w:rPr>
                <w:rFonts w:ascii="Times New Roman" w:hAnsi="Times New Roman" w:cs="Times New Roman"/>
                <w:b/>
                <w:bCs/>
                <w:sz w:val="22"/>
                <w:szCs w:val="22"/>
              </w:rPr>
              <w:t>Components</w:t>
            </w:r>
            <w:r w:rsidR="00217913" w:rsidRPr="00253C87">
              <w:rPr>
                <w:rFonts w:ascii="Times New Roman" w:hAnsi="Times New Roman" w:cs="Times New Roman"/>
                <w:b/>
                <w:bCs/>
                <w:sz w:val="22"/>
                <w:szCs w:val="22"/>
              </w:rPr>
              <w:t xml:space="preserve"> and Specification</w:t>
            </w:r>
          </w:p>
        </w:tc>
        <w:tc>
          <w:tcPr>
            <w:tcW w:w="2819" w:type="dxa"/>
          </w:tcPr>
          <w:p w14:paraId="6AF19A18" w14:textId="210DFB34"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 xml:space="preserve">Original </w:t>
            </w:r>
            <w:r w:rsidR="009306EE">
              <w:rPr>
                <w:rFonts w:ascii="Times New Roman" w:hAnsi="Times New Roman" w:cs="Times New Roman"/>
                <w:b/>
                <w:bCs/>
                <w:sz w:val="22"/>
                <w:szCs w:val="22"/>
              </w:rPr>
              <w:t>Configuration</w:t>
            </w:r>
          </w:p>
        </w:tc>
        <w:tc>
          <w:tcPr>
            <w:tcW w:w="2740" w:type="dxa"/>
          </w:tcPr>
          <w:p w14:paraId="7D3DDE5C" w14:textId="7D9225DD"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 xml:space="preserve">Improved </w:t>
            </w:r>
            <w:r w:rsidR="009306EE">
              <w:rPr>
                <w:rFonts w:ascii="Times New Roman" w:hAnsi="Times New Roman" w:cs="Times New Roman"/>
                <w:b/>
                <w:bCs/>
                <w:sz w:val="22"/>
                <w:szCs w:val="22"/>
              </w:rPr>
              <w:t>Configuration</w:t>
            </w:r>
          </w:p>
        </w:tc>
      </w:tr>
      <w:tr w:rsidR="005C591C" w:rsidRPr="00253C87" w14:paraId="34A37668" w14:textId="4988588C" w:rsidTr="005C591C">
        <w:tc>
          <w:tcPr>
            <w:tcW w:w="559" w:type="dxa"/>
          </w:tcPr>
          <w:p w14:paraId="232871B0"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w:t>
            </w:r>
          </w:p>
        </w:tc>
        <w:tc>
          <w:tcPr>
            <w:tcW w:w="3232" w:type="dxa"/>
          </w:tcPr>
          <w:p w14:paraId="53F706D2" w14:textId="2C119346" w:rsidR="005C591C" w:rsidRPr="00253C87" w:rsidRDefault="005C591C"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 xml:space="preserve">Reduction </w:t>
            </w:r>
            <w:r w:rsidR="00715C9A">
              <w:rPr>
                <w:rFonts w:ascii="Times New Roman" w:hAnsi="Times New Roman" w:cs="Times New Roman"/>
                <w:sz w:val="22"/>
                <w:szCs w:val="22"/>
              </w:rPr>
              <w:t>M</w:t>
            </w:r>
            <w:r w:rsidRPr="00253C87">
              <w:rPr>
                <w:rFonts w:ascii="Times New Roman" w:hAnsi="Times New Roman" w:cs="Times New Roman"/>
                <w:sz w:val="22"/>
                <w:szCs w:val="22"/>
              </w:rPr>
              <w:t>otor</w:t>
            </w:r>
            <w:r w:rsidR="00217913" w:rsidRPr="00253C87">
              <w:rPr>
                <w:rFonts w:ascii="Times New Roman" w:hAnsi="Times New Roman" w:cs="Times New Roman"/>
                <w:sz w:val="22"/>
                <w:szCs w:val="22"/>
              </w:rPr>
              <w:t>:</w:t>
            </w:r>
          </w:p>
          <w:p w14:paraId="3DFEC6B5" w14:textId="1DBEC8D4" w:rsidR="00217913" w:rsidRPr="00253C87" w:rsidRDefault="00715C9A" w:rsidP="00FB550A">
            <w:pPr>
              <w:pStyle w:val="ListParagraph"/>
              <w:numPr>
                <w:ilvl w:val="0"/>
                <w:numId w:val="1"/>
              </w:numPr>
              <w:spacing w:line="360" w:lineRule="auto"/>
              <w:rPr>
                <w:rFonts w:ascii="Times New Roman" w:hAnsi="Times New Roman" w:cs="Times New Roman"/>
                <w:sz w:val="22"/>
                <w:szCs w:val="22"/>
              </w:rPr>
            </w:pPr>
            <w:r>
              <w:rPr>
                <w:rFonts w:ascii="Times New Roman" w:hAnsi="Times New Roman" w:cs="Times New Roman"/>
                <w:sz w:val="22"/>
                <w:szCs w:val="22"/>
              </w:rPr>
              <w:t>Motor shaft t</w:t>
            </w:r>
            <w:r w:rsidR="00217913" w:rsidRPr="00253C87">
              <w:rPr>
                <w:rFonts w:ascii="Times New Roman" w:hAnsi="Times New Roman" w:cs="Times New Roman"/>
                <w:sz w:val="22"/>
                <w:szCs w:val="22"/>
              </w:rPr>
              <w:t>orque</w:t>
            </w:r>
          </w:p>
          <w:p w14:paraId="4EBB850D" w14:textId="0FEAC400" w:rsidR="00217913" w:rsidRPr="00253C87" w:rsidRDefault="00715C9A" w:rsidP="00FB550A">
            <w:pPr>
              <w:pStyle w:val="ListParagraph"/>
              <w:numPr>
                <w:ilvl w:val="0"/>
                <w:numId w:val="1"/>
              </w:numPr>
              <w:spacing w:line="360" w:lineRule="auto"/>
              <w:rPr>
                <w:rFonts w:ascii="Times New Roman" w:hAnsi="Times New Roman" w:cs="Times New Roman"/>
                <w:sz w:val="22"/>
                <w:szCs w:val="22"/>
              </w:rPr>
            </w:pPr>
            <w:r>
              <w:rPr>
                <w:rFonts w:ascii="Times New Roman" w:hAnsi="Times New Roman" w:cs="Times New Roman"/>
                <w:sz w:val="22"/>
                <w:szCs w:val="22"/>
              </w:rPr>
              <w:t>Motor p</w:t>
            </w:r>
            <w:r w:rsidR="00217913" w:rsidRPr="00253C87">
              <w:rPr>
                <w:rFonts w:ascii="Times New Roman" w:hAnsi="Times New Roman" w:cs="Times New Roman"/>
                <w:sz w:val="22"/>
                <w:szCs w:val="22"/>
              </w:rPr>
              <w:t>ower</w:t>
            </w:r>
          </w:p>
          <w:p w14:paraId="08B6DB17" w14:textId="49070A25" w:rsidR="00217913" w:rsidRPr="00253C87" w:rsidRDefault="00715C9A" w:rsidP="00FB550A">
            <w:pPr>
              <w:pStyle w:val="ListParagraph"/>
              <w:numPr>
                <w:ilvl w:val="0"/>
                <w:numId w:val="1"/>
              </w:numPr>
              <w:spacing w:line="360" w:lineRule="auto"/>
              <w:rPr>
                <w:rFonts w:ascii="Times New Roman" w:hAnsi="Times New Roman" w:cs="Times New Roman"/>
                <w:sz w:val="22"/>
                <w:szCs w:val="22"/>
              </w:rPr>
            </w:pPr>
            <w:r>
              <w:rPr>
                <w:rFonts w:ascii="Times New Roman" w:hAnsi="Times New Roman" w:cs="Times New Roman"/>
                <w:sz w:val="22"/>
                <w:szCs w:val="22"/>
              </w:rPr>
              <w:t>Gear ratio</w:t>
            </w:r>
          </w:p>
          <w:p w14:paraId="31882D8B" w14:textId="77777777" w:rsidR="00715C9A" w:rsidRDefault="00715C9A" w:rsidP="00FB550A">
            <w:pPr>
              <w:pStyle w:val="ListParagraph"/>
              <w:numPr>
                <w:ilvl w:val="0"/>
                <w:numId w:val="1"/>
              </w:numPr>
              <w:spacing w:line="360" w:lineRule="auto"/>
              <w:rPr>
                <w:rFonts w:ascii="Times New Roman" w:hAnsi="Times New Roman" w:cs="Times New Roman"/>
                <w:sz w:val="22"/>
                <w:szCs w:val="22"/>
              </w:rPr>
            </w:pPr>
            <w:r>
              <w:rPr>
                <w:rFonts w:ascii="Times New Roman" w:hAnsi="Times New Roman" w:cs="Times New Roman"/>
                <w:sz w:val="22"/>
                <w:szCs w:val="22"/>
              </w:rPr>
              <w:t>Output torque at rollers</w:t>
            </w:r>
          </w:p>
          <w:p w14:paraId="619E3205" w14:textId="4DB06BD8" w:rsidR="00217913" w:rsidRPr="00253C87" w:rsidRDefault="00715C9A" w:rsidP="00FB550A">
            <w:pPr>
              <w:pStyle w:val="ListParagraph"/>
              <w:numPr>
                <w:ilvl w:val="0"/>
                <w:numId w:val="1"/>
              </w:numPr>
              <w:spacing w:line="360" w:lineRule="auto"/>
              <w:rPr>
                <w:rFonts w:ascii="Times New Roman" w:hAnsi="Times New Roman" w:cs="Times New Roman"/>
                <w:sz w:val="22"/>
                <w:szCs w:val="22"/>
              </w:rPr>
            </w:pPr>
            <w:r>
              <w:rPr>
                <w:rFonts w:ascii="Times New Roman" w:hAnsi="Times New Roman" w:cs="Times New Roman"/>
                <w:sz w:val="22"/>
                <w:szCs w:val="22"/>
              </w:rPr>
              <w:t xml:space="preserve">Output speed </w:t>
            </w:r>
          </w:p>
        </w:tc>
        <w:tc>
          <w:tcPr>
            <w:tcW w:w="2819" w:type="dxa"/>
          </w:tcPr>
          <w:p w14:paraId="425437A2" w14:textId="77777777" w:rsidR="00217913" w:rsidRPr="00253C87" w:rsidRDefault="00217913" w:rsidP="00FB550A">
            <w:pPr>
              <w:spacing w:line="360" w:lineRule="auto"/>
              <w:jc w:val="center"/>
              <w:rPr>
                <w:rFonts w:ascii="Times New Roman" w:hAnsi="Times New Roman" w:cs="Times New Roman"/>
                <w:sz w:val="22"/>
                <w:szCs w:val="22"/>
              </w:rPr>
            </w:pPr>
          </w:p>
          <w:p w14:paraId="76459E43" w14:textId="606AC0A8" w:rsidR="005C591C" w:rsidRPr="00253C87" w:rsidRDefault="00715C9A" w:rsidP="00FB550A">
            <w:pPr>
              <w:spacing w:line="360" w:lineRule="auto"/>
              <w:jc w:val="center"/>
              <w:rPr>
                <w:rFonts w:ascii="Times New Roman" w:hAnsi="Times New Roman" w:cs="Times New Roman"/>
                <w:sz w:val="22"/>
                <w:szCs w:val="22"/>
              </w:rPr>
            </w:pPr>
            <w:r>
              <w:rPr>
                <w:rFonts w:ascii="Times New Roman" w:hAnsi="Times New Roman" w:cs="Times New Roman"/>
                <w:sz w:val="22"/>
                <w:szCs w:val="22"/>
              </w:rPr>
              <w:t xml:space="preserve">9.5 </w:t>
            </w:r>
            <w:r w:rsidR="005C591C" w:rsidRPr="00253C87">
              <w:rPr>
                <w:rFonts w:ascii="Times New Roman" w:hAnsi="Times New Roman" w:cs="Times New Roman"/>
                <w:sz w:val="22"/>
                <w:szCs w:val="22"/>
              </w:rPr>
              <w:t>Nm</w:t>
            </w:r>
          </w:p>
          <w:p w14:paraId="10CB4DF2" w14:textId="4FE4AF40"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2</w:t>
            </w:r>
            <w:r w:rsidR="00715C9A">
              <w:rPr>
                <w:rFonts w:ascii="Times New Roman" w:hAnsi="Times New Roman" w:cs="Times New Roman"/>
                <w:sz w:val="22"/>
                <w:szCs w:val="22"/>
              </w:rPr>
              <w:t xml:space="preserve"> </w:t>
            </w:r>
            <w:r w:rsidRPr="00253C87">
              <w:rPr>
                <w:rFonts w:ascii="Times New Roman" w:hAnsi="Times New Roman" w:cs="Times New Roman"/>
                <w:sz w:val="22"/>
                <w:szCs w:val="22"/>
              </w:rPr>
              <w:t>hp</w:t>
            </w:r>
            <w:r w:rsidR="00715C9A">
              <w:rPr>
                <w:rFonts w:ascii="Times New Roman" w:hAnsi="Times New Roman" w:cs="Times New Roman"/>
                <w:sz w:val="22"/>
                <w:szCs w:val="22"/>
              </w:rPr>
              <w:t xml:space="preserve"> (1.5 kW)</w:t>
            </w:r>
          </w:p>
          <w:p w14:paraId="4738CF49" w14:textId="579C3378" w:rsidR="00217913" w:rsidRPr="00253C87" w:rsidRDefault="00715C9A" w:rsidP="00FB550A">
            <w:pPr>
              <w:spacing w:line="360" w:lineRule="auto"/>
              <w:jc w:val="center"/>
              <w:rPr>
                <w:rFonts w:ascii="Times New Roman" w:hAnsi="Times New Roman" w:cs="Times New Roman"/>
                <w:sz w:val="22"/>
                <w:szCs w:val="22"/>
              </w:rPr>
            </w:pPr>
            <w:r>
              <w:rPr>
                <w:rFonts w:ascii="Times New Roman" w:hAnsi="Times New Roman" w:cs="Times New Roman"/>
                <w:sz w:val="22"/>
                <w:szCs w:val="22"/>
              </w:rPr>
              <w:t xml:space="preserve">1:19 </w:t>
            </w:r>
          </w:p>
          <w:p w14:paraId="2CD03FF1" w14:textId="77777777" w:rsidR="00217913" w:rsidRDefault="00715C9A" w:rsidP="00FB550A">
            <w:pPr>
              <w:spacing w:line="360" w:lineRule="auto"/>
              <w:jc w:val="center"/>
              <w:rPr>
                <w:rFonts w:ascii="Times New Roman" w:hAnsi="Times New Roman" w:cs="Times New Roman"/>
                <w:sz w:val="22"/>
                <w:szCs w:val="22"/>
              </w:rPr>
            </w:pPr>
            <w:r>
              <w:rPr>
                <w:rFonts w:ascii="Times New Roman" w:hAnsi="Times New Roman" w:cs="Times New Roman"/>
                <w:sz w:val="22"/>
                <w:szCs w:val="22"/>
              </w:rPr>
              <w:t>180 Nm</w:t>
            </w:r>
          </w:p>
          <w:p w14:paraId="0CF1D5CB" w14:textId="2446FF4C" w:rsidR="00715C9A" w:rsidRPr="00253C87" w:rsidRDefault="00715C9A" w:rsidP="00FB550A">
            <w:pPr>
              <w:spacing w:line="360" w:lineRule="auto"/>
              <w:jc w:val="center"/>
              <w:rPr>
                <w:rFonts w:ascii="Times New Roman" w:hAnsi="Times New Roman" w:cs="Times New Roman"/>
                <w:sz w:val="22"/>
                <w:szCs w:val="22"/>
              </w:rPr>
            </w:pPr>
            <w:r>
              <w:rPr>
                <w:rFonts w:ascii="Times New Roman" w:hAnsi="Times New Roman" w:cs="Times New Roman"/>
                <w:sz w:val="22"/>
                <w:szCs w:val="22"/>
              </w:rPr>
              <w:t>79 rpm</w:t>
            </w:r>
          </w:p>
        </w:tc>
        <w:tc>
          <w:tcPr>
            <w:tcW w:w="2740" w:type="dxa"/>
          </w:tcPr>
          <w:p w14:paraId="42D0B5F9" w14:textId="77777777" w:rsidR="00217913" w:rsidRPr="00253C87" w:rsidRDefault="00217913" w:rsidP="00FB550A">
            <w:pPr>
              <w:spacing w:line="360" w:lineRule="auto"/>
              <w:jc w:val="center"/>
              <w:rPr>
                <w:rFonts w:ascii="Times New Roman" w:hAnsi="Times New Roman" w:cs="Times New Roman"/>
                <w:sz w:val="22"/>
                <w:szCs w:val="22"/>
              </w:rPr>
            </w:pPr>
          </w:p>
          <w:p w14:paraId="18299A30" w14:textId="46CB2169" w:rsidR="005C591C" w:rsidRPr="00253C87" w:rsidRDefault="00715C9A" w:rsidP="00FB550A">
            <w:pPr>
              <w:spacing w:line="360" w:lineRule="auto"/>
              <w:jc w:val="center"/>
              <w:rPr>
                <w:rFonts w:ascii="Times New Roman" w:hAnsi="Times New Roman" w:cs="Times New Roman"/>
                <w:sz w:val="22"/>
                <w:szCs w:val="22"/>
              </w:rPr>
            </w:pPr>
            <w:r>
              <w:rPr>
                <w:rFonts w:ascii="Times New Roman" w:hAnsi="Times New Roman" w:cs="Times New Roman"/>
                <w:sz w:val="22"/>
                <w:szCs w:val="22"/>
              </w:rPr>
              <w:t xml:space="preserve">14.2 </w:t>
            </w:r>
            <w:r w:rsidR="005C591C" w:rsidRPr="00253C87">
              <w:rPr>
                <w:rFonts w:ascii="Times New Roman" w:hAnsi="Times New Roman" w:cs="Times New Roman"/>
                <w:sz w:val="22"/>
                <w:szCs w:val="22"/>
              </w:rPr>
              <w:t>Nm</w:t>
            </w:r>
          </w:p>
          <w:p w14:paraId="24482C46" w14:textId="16652914"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w:t>
            </w:r>
            <w:r w:rsidR="00715C9A">
              <w:rPr>
                <w:rFonts w:ascii="Times New Roman" w:hAnsi="Times New Roman" w:cs="Times New Roman"/>
                <w:sz w:val="22"/>
                <w:szCs w:val="22"/>
              </w:rPr>
              <w:t xml:space="preserve"> </w:t>
            </w:r>
            <w:r w:rsidRPr="00253C87">
              <w:rPr>
                <w:rFonts w:ascii="Times New Roman" w:hAnsi="Times New Roman" w:cs="Times New Roman"/>
                <w:sz w:val="22"/>
                <w:szCs w:val="22"/>
              </w:rPr>
              <w:t>hp</w:t>
            </w:r>
            <w:r w:rsidR="00715C9A">
              <w:rPr>
                <w:rFonts w:ascii="Times New Roman" w:hAnsi="Times New Roman" w:cs="Times New Roman"/>
                <w:sz w:val="22"/>
                <w:szCs w:val="22"/>
              </w:rPr>
              <w:t xml:space="preserve"> (2.2 kW)</w:t>
            </w:r>
          </w:p>
          <w:p w14:paraId="5DC573BB" w14:textId="410FA7F4" w:rsidR="00217913" w:rsidRPr="00253C87" w:rsidRDefault="00715C9A" w:rsidP="00FB550A">
            <w:pPr>
              <w:spacing w:line="360" w:lineRule="auto"/>
              <w:jc w:val="center"/>
              <w:rPr>
                <w:rFonts w:ascii="Times New Roman" w:hAnsi="Times New Roman" w:cs="Times New Roman"/>
                <w:sz w:val="22"/>
                <w:szCs w:val="22"/>
              </w:rPr>
            </w:pPr>
            <w:r>
              <w:rPr>
                <w:rFonts w:ascii="Times New Roman" w:hAnsi="Times New Roman" w:cs="Times New Roman"/>
                <w:sz w:val="22"/>
                <w:szCs w:val="22"/>
              </w:rPr>
              <w:t>1:25</w:t>
            </w:r>
          </w:p>
          <w:p w14:paraId="7F69A2C0" w14:textId="77777777" w:rsidR="00217913" w:rsidRDefault="00715C9A" w:rsidP="00FB550A">
            <w:pPr>
              <w:spacing w:line="360" w:lineRule="auto"/>
              <w:jc w:val="center"/>
              <w:rPr>
                <w:rFonts w:ascii="Times New Roman" w:hAnsi="Times New Roman" w:cs="Times New Roman"/>
                <w:sz w:val="22"/>
                <w:szCs w:val="22"/>
              </w:rPr>
            </w:pPr>
            <w:r>
              <w:rPr>
                <w:rFonts w:ascii="Times New Roman" w:hAnsi="Times New Roman" w:cs="Times New Roman"/>
                <w:sz w:val="22"/>
                <w:szCs w:val="22"/>
              </w:rPr>
              <w:t>355 Nm</w:t>
            </w:r>
          </w:p>
          <w:p w14:paraId="0EB9C6B5" w14:textId="2BFDC860" w:rsidR="00715C9A" w:rsidRPr="00253C87" w:rsidRDefault="00715C9A" w:rsidP="00FB550A">
            <w:pPr>
              <w:spacing w:line="360" w:lineRule="auto"/>
              <w:jc w:val="center"/>
              <w:rPr>
                <w:rFonts w:ascii="Times New Roman" w:hAnsi="Times New Roman" w:cs="Times New Roman"/>
                <w:sz w:val="22"/>
                <w:szCs w:val="22"/>
              </w:rPr>
            </w:pPr>
            <w:r>
              <w:rPr>
                <w:rFonts w:ascii="Times New Roman" w:hAnsi="Times New Roman" w:cs="Times New Roman"/>
                <w:sz w:val="22"/>
                <w:szCs w:val="22"/>
              </w:rPr>
              <w:t>60 rpm</w:t>
            </w:r>
          </w:p>
        </w:tc>
      </w:tr>
      <w:tr w:rsidR="005C591C" w:rsidRPr="00253C87" w14:paraId="79BE76A2" w14:textId="0808CB0D" w:rsidTr="005C591C">
        <w:tc>
          <w:tcPr>
            <w:tcW w:w="559" w:type="dxa"/>
          </w:tcPr>
          <w:p w14:paraId="7E024D51"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2</w:t>
            </w:r>
          </w:p>
        </w:tc>
        <w:tc>
          <w:tcPr>
            <w:tcW w:w="3232" w:type="dxa"/>
          </w:tcPr>
          <w:p w14:paraId="395D1EF4" w14:textId="6BF55752" w:rsidR="005C591C" w:rsidRPr="00253C87" w:rsidRDefault="00217913"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Flap (Length)</w:t>
            </w:r>
          </w:p>
        </w:tc>
        <w:tc>
          <w:tcPr>
            <w:tcW w:w="2819" w:type="dxa"/>
          </w:tcPr>
          <w:p w14:paraId="44793A4D" w14:textId="124D67A0" w:rsidR="005C591C" w:rsidRPr="00253C87" w:rsidRDefault="0055297D"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16</w:t>
            </w:r>
            <w:r w:rsidR="00217913" w:rsidRPr="00253C87">
              <w:rPr>
                <w:rFonts w:ascii="Times New Roman" w:hAnsi="Times New Roman" w:cs="Times New Roman"/>
                <w:sz w:val="22"/>
                <w:szCs w:val="22"/>
              </w:rPr>
              <w:t>0mm</w:t>
            </w:r>
          </w:p>
        </w:tc>
        <w:tc>
          <w:tcPr>
            <w:tcW w:w="2740" w:type="dxa"/>
          </w:tcPr>
          <w:p w14:paraId="5462552A" w14:textId="1022341C" w:rsidR="005C591C"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300mm</w:t>
            </w:r>
          </w:p>
        </w:tc>
      </w:tr>
      <w:tr w:rsidR="00217913" w:rsidRPr="00253C87" w14:paraId="52CD2C4D" w14:textId="77777777" w:rsidTr="005C591C">
        <w:tc>
          <w:tcPr>
            <w:tcW w:w="559" w:type="dxa"/>
          </w:tcPr>
          <w:p w14:paraId="731B150D" w14:textId="487CA8A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w:t>
            </w:r>
          </w:p>
        </w:tc>
        <w:tc>
          <w:tcPr>
            <w:tcW w:w="3232" w:type="dxa"/>
          </w:tcPr>
          <w:p w14:paraId="71039472" w14:textId="623422D0" w:rsidR="00217913" w:rsidRPr="00253C87" w:rsidRDefault="00217913"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Angle between roller and frame</w:t>
            </w:r>
          </w:p>
        </w:tc>
        <w:tc>
          <w:tcPr>
            <w:tcW w:w="2819" w:type="dxa"/>
          </w:tcPr>
          <w:p w14:paraId="3162DC04" w14:textId="35A8BD4F" w:rsidR="00217913" w:rsidRPr="00253C87" w:rsidRDefault="00217913" w:rsidP="00FB550A">
            <w:pPr>
              <w:spacing w:line="360" w:lineRule="auto"/>
              <w:jc w:val="center"/>
              <w:rPr>
                <w:rFonts w:ascii="Times New Roman" w:hAnsi="Times New Roman" w:cs="Times New Roman"/>
                <w:sz w:val="22"/>
                <w:szCs w:val="22"/>
                <w:vertAlign w:val="superscript"/>
              </w:rPr>
            </w:pPr>
            <w:r w:rsidRPr="00253C87">
              <w:rPr>
                <w:rFonts w:ascii="Times New Roman" w:hAnsi="Times New Roman" w:cs="Times New Roman"/>
                <w:sz w:val="22"/>
                <w:szCs w:val="22"/>
              </w:rPr>
              <w:t>30</w:t>
            </w:r>
            <w:r w:rsidRPr="00253C87">
              <w:rPr>
                <w:rFonts w:ascii="Times New Roman" w:hAnsi="Times New Roman" w:cs="Times New Roman"/>
                <w:sz w:val="22"/>
                <w:szCs w:val="22"/>
                <w:vertAlign w:val="superscript"/>
              </w:rPr>
              <w:t>o</w:t>
            </w:r>
          </w:p>
        </w:tc>
        <w:tc>
          <w:tcPr>
            <w:tcW w:w="2740" w:type="dxa"/>
          </w:tcPr>
          <w:p w14:paraId="389F5002" w14:textId="11C3B2EB" w:rsidR="00217913" w:rsidRPr="00253C87" w:rsidRDefault="00217913" w:rsidP="00FB550A">
            <w:pPr>
              <w:spacing w:line="360" w:lineRule="auto"/>
              <w:jc w:val="center"/>
              <w:rPr>
                <w:rFonts w:ascii="Times New Roman" w:hAnsi="Times New Roman" w:cs="Times New Roman"/>
                <w:sz w:val="22"/>
                <w:szCs w:val="22"/>
                <w:vertAlign w:val="superscript"/>
              </w:rPr>
            </w:pPr>
            <w:r w:rsidRPr="00253C87">
              <w:rPr>
                <w:rFonts w:ascii="Times New Roman" w:hAnsi="Times New Roman" w:cs="Times New Roman"/>
                <w:sz w:val="22"/>
                <w:szCs w:val="22"/>
              </w:rPr>
              <w:t>15</w:t>
            </w:r>
            <w:r w:rsidRPr="00253C87">
              <w:rPr>
                <w:rFonts w:ascii="Times New Roman" w:hAnsi="Times New Roman" w:cs="Times New Roman"/>
                <w:sz w:val="22"/>
                <w:szCs w:val="22"/>
                <w:vertAlign w:val="superscript"/>
              </w:rPr>
              <w:t>o</w:t>
            </w:r>
          </w:p>
        </w:tc>
      </w:tr>
    </w:tbl>
    <w:p w14:paraId="5185E5B3" w14:textId="77777777" w:rsidR="005C591C" w:rsidRPr="00253C87" w:rsidRDefault="005C591C" w:rsidP="005C591C">
      <w:pPr>
        <w:jc w:val="both"/>
        <w:rPr>
          <w:rFonts w:ascii="Times New Roman" w:hAnsi="Times New Roman" w:cs="Times New Roman"/>
          <w:sz w:val="22"/>
          <w:szCs w:val="22"/>
        </w:rPr>
      </w:pPr>
    </w:p>
    <w:p w14:paraId="17B4DF0D" w14:textId="2A6FE0BE" w:rsidR="00C51184" w:rsidRPr="00253C87" w:rsidRDefault="00C51184" w:rsidP="00C51184">
      <w:pPr>
        <w:jc w:val="both"/>
        <w:rPr>
          <w:rFonts w:ascii="Times New Roman" w:hAnsi="Times New Roman" w:cs="Times New Roman"/>
          <w:b/>
          <w:bCs/>
        </w:rPr>
      </w:pPr>
      <w:proofErr w:type="spellStart"/>
      <w:r w:rsidRPr="00253C87">
        <w:rPr>
          <w:rFonts w:ascii="Times New Roman" w:hAnsi="Times New Roman" w:cs="Times New Roman"/>
          <w:b/>
          <w:bCs/>
        </w:rPr>
        <w:t>Dehusking</w:t>
      </w:r>
      <w:proofErr w:type="spellEnd"/>
      <w:r w:rsidRPr="00253C87">
        <w:rPr>
          <w:rFonts w:ascii="Times New Roman" w:hAnsi="Times New Roman" w:cs="Times New Roman"/>
          <w:b/>
          <w:bCs/>
        </w:rPr>
        <w:t xml:space="preserve"> Time Performance</w:t>
      </w:r>
      <w:r w:rsidR="00A661A2">
        <w:rPr>
          <w:rFonts w:ascii="Times New Roman" w:hAnsi="Times New Roman" w:cs="Times New Roman"/>
          <w:b/>
          <w:bCs/>
        </w:rPr>
        <w:t xml:space="preserve"> </w:t>
      </w:r>
      <w:r w:rsidR="00A661A2" w:rsidRPr="00A661A2">
        <w:rPr>
          <w:rFonts w:ascii="Times New Roman" w:hAnsi="Times New Roman" w:cs="Times New Roman"/>
          <w:b/>
          <w:bCs/>
        </w:rPr>
        <w:t>of the Original and Improved Machines</w:t>
      </w:r>
    </w:p>
    <w:p w14:paraId="75AAC0A7" w14:textId="32ADCF90" w:rsidR="00EB3D42" w:rsidRDefault="00C51184" w:rsidP="00187CEB">
      <w:pPr>
        <w:jc w:val="both"/>
        <w:rPr>
          <w:rFonts w:ascii="Times New Roman" w:hAnsi="Times New Roman" w:cs="Times New Roman"/>
          <w:sz w:val="22"/>
          <w:szCs w:val="22"/>
        </w:rPr>
      </w:pPr>
      <w:proofErr w:type="spellStart"/>
      <w:r w:rsidRPr="00253C87">
        <w:rPr>
          <w:rFonts w:ascii="Times New Roman" w:hAnsi="Times New Roman" w:cs="Times New Roman"/>
          <w:sz w:val="22"/>
          <w:szCs w:val="22"/>
        </w:rPr>
        <w:lastRenderedPageBreak/>
        <w:t>Dehusking</w:t>
      </w:r>
      <w:proofErr w:type="spellEnd"/>
      <w:r w:rsidRPr="00253C87">
        <w:rPr>
          <w:rFonts w:ascii="Times New Roman" w:hAnsi="Times New Roman" w:cs="Times New Roman"/>
          <w:sz w:val="22"/>
          <w:szCs w:val="22"/>
        </w:rPr>
        <w:t xml:space="preserve"> time was used as the primary indicator of machine performance. Ten coconut samples were used for the evaluation, and the performance of the improved machine was compared directly with that of the original design. For dry coconuts, the original machine recorded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ranging from 15 to 25 seconds per coconut. In contrast, the improved machine achieved significantly lower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operating within a range of 9 to 13 seconds per coconut. This represents a clear reduction in processing time and indicates improved efficiency of the redesigned machine.</w:t>
      </w:r>
      <w:r w:rsidR="00187CEB">
        <w:rPr>
          <w:rFonts w:ascii="Times New Roman" w:hAnsi="Times New Roman" w:cs="Times New Roman"/>
          <w:sz w:val="22"/>
          <w:szCs w:val="22"/>
        </w:rPr>
        <w:t xml:space="preserve"> </w:t>
      </w:r>
      <w:r w:rsidR="00187CEB" w:rsidRPr="00187CEB">
        <w:rPr>
          <w:rFonts w:ascii="Times New Roman" w:hAnsi="Times New Roman" w:cs="Times New Roman"/>
          <w:sz w:val="22"/>
          <w:szCs w:val="22"/>
        </w:rPr>
        <w:t xml:space="preserve">The comparative </w:t>
      </w:r>
      <w:proofErr w:type="spellStart"/>
      <w:r w:rsidR="00187CEB" w:rsidRPr="00187CEB">
        <w:rPr>
          <w:rFonts w:ascii="Times New Roman" w:hAnsi="Times New Roman" w:cs="Times New Roman"/>
          <w:sz w:val="22"/>
          <w:szCs w:val="22"/>
        </w:rPr>
        <w:t>dehusking</w:t>
      </w:r>
      <w:proofErr w:type="spellEnd"/>
      <w:r w:rsidR="00187CEB" w:rsidRPr="00187CEB">
        <w:rPr>
          <w:rFonts w:ascii="Times New Roman" w:hAnsi="Times New Roman" w:cs="Times New Roman"/>
          <w:sz w:val="22"/>
          <w:szCs w:val="22"/>
        </w:rPr>
        <w:t xml:space="preserve"> time results obtained from the experimental tests are presented in Table 3. The data show that the improved machine consistently achieved shorter </w:t>
      </w:r>
      <w:proofErr w:type="spellStart"/>
      <w:r w:rsidR="00187CEB" w:rsidRPr="00187CEB">
        <w:rPr>
          <w:rFonts w:ascii="Times New Roman" w:hAnsi="Times New Roman" w:cs="Times New Roman"/>
          <w:sz w:val="22"/>
          <w:szCs w:val="22"/>
        </w:rPr>
        <w:t>dehusking</w:t>
      </w:r>
      <w:proofErr w:type="spellEnd"/>
      <w:r w:rsidR="00187CEB" w:rsidRPr="00187CEB">
        <w:rPr>
          <w:rFonts w:ascii="Times New Roman" w:hAnsi="Times New Roman" w:cs="Times New Roman"/>
          <w:sz w:val="22"/>
          <w:szCs w:val="22"/>
        </w:rPr>
        <w:t xml:space="preserve"> times across all tested samples when compared with the original design, indicating enhanced operational efficiency.</w:t>
      </w:r>
      <w:r w:rsidR="00EB3D42">
        <w:rPr>
          <w:rFonts w:ascii="Times New Roman" w:hAnsi="Times New Roman" w:cs="Times New Roman"/>
          <w:sz w:val="22"/>
          <w:szCs w:val="22"/>
        </w:rPr>
        <w:t xml:space="preserve"> </w:t>
      </w:r>
      <w:r w:rsidR="00EB3D42" w:rsidRPr="00EB3D42">
        <w:rPr>
          <w:rFonts w:ascii="Times New Roman" w:hAnsi="Times New Roman" w:cs="Times New Roman"/>
          <w:sz w:val="22"/>
          <w:szCs w:val="22"/>
        </w:rPr>
        <w:t xml:space="preserve">To strengthen the reliability of the performance comparison, basic descriptive statistical analysis was conducted on the </w:t>
      </w:r>
      <w:proofErr w:type="spellStart"/>
      <w:r w:rsidR="00EB3D42" w:rsidRPr="00EB3D42">
        <w:rPr>
          <w:rFonts w:ascii="Times New Roman" w:hAnsi="Times New Roman" w:cs="Times New Roman"/>
          <w:sz w:val="22"/>
          <w:szCs w:val="22"/>
        </w:rPr>
        <w:t>dehusking</w:t>
      </w:r>
      <w:proofErr w:type="spellEnd"/>
      <w:r w:rsidR="00EB3D42" w:rsidRPr="00EB3D42">
        <w:rPr>
          <w:rFonts w:ascii="Times New Roman" w:hAnsi="Times New Roman" w:cs="Times New Roman"/>
          <w:sz w:val="22"/>
          <w:szCs w:val="22"/>
        </w:rPr>
        <w:t xml:space="preserve"> time data obtained from the ten experimental samples. The original machine recorded a mean </w:t>
      </w:r>
      <w:proofErr w:type="spellStart"/>
      <w:r w:rsidR="00EB3D42" w:rsidRPr="00EB3D42">
        <w:rPr>
          <w:rFonts w:ascii="Times New Roman" w:hAnsi="Times New Roman" w:cs="Times New Roman"/>
          <w:sz w:val="22"/>
          <w:szCs w:val="22"/>
        </w:rPr>
        <w:t>dehusking</w:t>
      </w:r>
      <w:proofErr w:type="spellEnd"/>
      <w:r w:rsidR="00EB3D42" w:rsidRPr="00EB3D42">
        <w:rPr>
          <w:rFonts w:ascii="Times New Roman" w:hAnsi="Times New Roman" w:cs="Times New Roman"/>
          <w:sz w:val="22"/>
          <w:szCs w:val="22"/>
        </w:rPr>
        <w:t xml:space="preserve"> time of 20.4 s with a standard deviation of 3.2 s, indicating relatively high variability in performance. In contrast, the improved machine achieved a significantly lower mean </w:t>
      </w:r>
      <w:proofErr w:type="spellStart"/>
      <w:r w:rsidR="00EB3D42" w:rsidRPr="00EB3D42">
        <w:rPr>
          <w:rFonts w:ascii="Times New Roman" w:hAnsi="Times New Roman" w:cs="Times New Roman"/>
          <w:sz w:val="22"/>
          <w:szCs w:val="22"/>
        </w:rPr>
        <w:t>dehusking</w:t>
      </w:r>
      <w:proofErr w:type="spellEnd"/>
      <w:r w:rsidR="00EB3D42" w:rsidRPr="00EB3D42">
        <w:rPr>
          <w:rFonts w:ascii="Times New Roman" w:hAnsi="Times New Roman" w:cs="Times New Roman"/>
          <w:sz w:val="22"/>
          <w:szCs w:val="22"/>
        </w:rPr>
        <w:t xml:space="preserve"> time of 11.0 s with a standard deviation of 1.5 s, reflecting more consistent operation. This corresponds to an average reduction in </w:t>
      </w:r>
      <w:proofErr w:type="spellStart"/>
      <w:r w:rsidR="00EB3D42" w:rsidRPr="00EB3D42">
        <w:rPr>
          <w:rFonts w:ascii="Times New Roman" w:hAnsi="Times New Roman" w:cs="Times New Roman"/>
          <w:sz w:val="22"/>
          <w:szCs w:val="22"/>
        </w:rPr>
        <w:t>dehusking</w:t>
      </w:r>
      <w:proofErr w:type="spellEnd"/>
      <w:r w:rsidR="00EB3D42" w:rsidRPr="00EB3D42">
        <w:rPr>
          <w:rFonts w:ascii="Times New Roman" w:hAnsi="Times New Roman" w:cs="Times New Roman"/>
          <w:sz w:val="22"/>
          <w:szCs w:val="22"/>
        </w:rPr>
        <w:t xml:space="preserve"> time of approximately 46% when compared to the original machine</w:t>
      </w:r>
      <w:r w:rsidR="00EB3D42" w:rsidRPr="00253C87">
        <w:rPr>
          <w:rFonts w:ascii="Times New Roman" w:hAnsi="Times New Roman" w:cs="Times New Roman"/>
          <w:sz w:val="22"/>
          <w:szCs w:val="22"/>
        </w:rPr>
        <w:t>.</w:t>
      </w:r>
    </w:p>
    <w:p w14:paraId="2AD73041" w14:textId="2CBEC286" w:rsidR="00C51184" w:rsidRPr="00253C87" w:rsidRDefault="00C51184" w:rsidP="00DD7E3D">
      <w:pPr>
        <w:spacing w:after="0" w:line="240" w:lineRule="auto"/>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Table </w:t>
      </w:r>
      <w:r w:rsidR="009023E8">
        <w:rPr>
          <w:rFonts w:ascii="Times New Roman" w:hAnsi="Times New Roman" w:cs="Times New Roman"/>
          <w:b/>
          <w:bCs/>
          <w:i/>
          <w:iCs/>
          <w:sz w:val="20"/>
          <w:szCs w:val="20"/>
        </w:rPr>
        <w:t>3</w:t>
      </w:r>
      <w:r w:rsidRPr="00253C87">
        <w:rPr>
          <w:rFonts w:ascii="Times New Roman" w:hAnsi="Times New Roman" w:cs="Times New Roman"/>
          <w:b/>
          <w:bCs/>
          <w:i/>
          <w:iCs/>
          <w:sz w:val="20"/>
          <w:szCs w:val="20"/>
        </w:rPr>
        <w:t xml:space="preserve">: </w:t>
      </w:r>
      <w:proofErr w:type="spellStart"/>
      <w:r w:rsidR="00A661A2" w:rsidRPr="00A661A2">
        <w:rPr>
          <w:rFonts w:ascii="Times New Roman" w:hAnsi="Times New Roman" w:cs="Times New Roman"/>
          <w:b/>
          <w:bCs/>
          <w:i/>
          <w:iCs/>
          <w:sz w:val="20"/>
          <w:szCs w:val="20"/>
        </w:rPr>
        <w:t>Dehusking</w:t>
      </w:r>
      <w:proofErr w:type="spellEnd"/>
      <w:r w:rsidR="00A661A2" w:rsidRPr="00A661A2">
        <w:rPr>
          <w:rFonts w:ascii="Times New Roman" w:hAnsi="Times New Roman" w:cs="Times New Roman"/>
          <w:b/>
          <w:bCs/>
          <w:i/>
          <w:iCs/>
          <w:sz w:val="20"/>
          <w:szCs w:val="20"/>
        </w:rPr>
        <w:t xml:space="preserve"> Times for Dry Coconuts Using Original and Improved Machines</w:t>
      </w:r>
    </w:p>
    <w:tbl>
      <w:tblPr>
        <w:tblStyle w:val="TableGrid"/>
        <w:tblW w:w="9351" w:type="dxa"/>
        <w:tblLook w:val="04A0" w:firstRow="1" w:lastRow="0" w:firstColumn="1" w:lastColumn="0" w:noHBand="0" w:noVBand="1"/>
      </w:tblPr>
      <w:tblGrid>
        <w:gridCol w:w="1795"/>
        <w:gridCol w:w="3780"/>
        <w:gridCol w:w="3776"/>
      </w:tblGrid>
      <w:tr w:rsidR="00DD7E3D" w:rsidRPr="00253C87" w14:paraId="660338AD" w14:textId="77777777" w:rsidTr="00A661A2">
        <w:tc>
          <w:tcPr>
            <w:tcW w:w="1795" w:type="dxa"/>
          </w:tcPr>
          <w:p w14:paraId="67DB3F26" w14:textId="2B901A4B" w:rsidR="00DD7E3D" w:rsidRPr="00253C87" w:rsidRDefault="00DD7E3D" w:rsidP="00DF5B82">
            <w:pPr>
              <w:jc w:val="center"/>
              <w:rPr>
                <w:rFonts w:ascii="Times New Roman" w:hAnsi="Times New Roman" w:cs="Times New Roman"/>
                <w:b/>
                <w:bCs/>
                <w:sz w:val="22"/>
                <w:szCs w:val="22"/>
              </w:rPr>
            </w:pPr>
            <w:r w:rsidRPr="00253C87">
              <w:rPr>
                <w:rFonts w:ascii="Times New Roman" w:hAnsi="Times New Roman" w:cs="Times New Roman"/>
                <w:b/>
                <w:bCs/>
                <w:sz w:val="22"/>
                <w:szCs w:val="22"/>
              </w:rPr>
              <w:t xml:space="preserve">Sample </w:t>
            </w:r>
            <w:r w:rsidR="008F1AE3" w:rsidRPr="00253C87">
              <w:rPr>
                <w:rFonts w:ascii="Times New Roman" w:hAnsi="Times New Roman" w:cs="Times New Roman"/>
                <w:b/>
                <w:bCs/>
                <w:sz w:val="22"/>
                <w:szCs w:val="22"/>
              </w:rPr>
              <w:t>Number</w:t>
            </w:r>
          </w:p>
        </w:tc>
        <w:tc>
          <w:tcPr>
            <w:tcW w:w="3780" w:type="dxa"/>
          </w:tcPr>
          <w:p w14:paraId="61129096" w14:textId="6FB75CD6" w:rsidR="00DD7E3D" w:rsidRPr="00253C87" w:rsidRDefault="00DD7E3D" w:rsidP="00DF5B82">
            <w:pPr>
              <w:jc w:val="center"/>
              <w:rPr>
                <w:rFonts w:ascii="Times New Roman" w:hAnsi="Times New Roman" w:cs="Times New Roman"/>
                <w:b/>
                <w:bCs/>
                <w:sz w:val="22"/>
                <w:szCs w:val="22"/>
              </w:rPr>
            </w:pPr>
            <w:r w:rsidRPr="00253C87">
              <w:rPr>
                <w:rFonts w:ascii="Times New Roman" w:hAnsi="Times New Roman" w:cs="Times New Roman"/>
                <w:b/>
                <w:bCs/>
                <w:sz w:val="22"/>
                <w:szCs w:val="22"/>
              </w:rPr>
              <w:t xml:space="preserve">Original Machine </w:t>
            </w:r>
            <w:proofErr w:type="spellStart"/>
            <w:r w:rsidR="00A661A2">
              <w:rPr>
                <w:rFonts w:ascii="Times New Roman" w:hAnsi="Times New Roman" w:cs="Times New Roman"/>
                <w:b/>
                <w:bCs/>
                <w:sz w:val="22"/>
                <w:szCs w:val="22"/>
              </w:rPr>
              <w:t>Dehusking</w:t>
            </w:r>
            <w:proofErr w:type="spellEnd"/>
            <w:r w:rsidR="00A661A2">
              <w:rPr>
                <w:rFonts w:ascii="Times New Roman" w:hAnsi="Times New Roman" w:cs="Times New Roman"/>
                <w:b/>
                <w:bCs/>
                <w:sz w:val="22"/>
                <w:szCs w:val="22"/>
              </w:rPr>
              <w:t xml:space="preserve"> Time (s)</w:t>
            </w:r>
          </w:p>
        </w:tc>
        <w:tc>
          <w:tcPr>
            <w:tcW w:w="3776" w:type="dxa"/>
          </w:tcPr>
          <w:p w14:paraId="2041A708" w14:textId="72F5143D" w:rsidR="00DD7E3D" w:rsidRPr="00253C87" w:rsidRDefault="00DD7E3D" w:rsidP="00DF5B82">
            <w:pPr>
              <w:jc w:val="center"/>
              <w:rPr>
                <w:rFonts w:ascii="Times New Roman" w:hAnsi="Times New Roman" w:cs="Times New Roman"/>
                <w:b/>
                <w:bCs/>
                <w:sz w:val="22"/>
                <w:szCs w:val="22"/>
              </w:rPr>
            </w:pPr>
            <w:r w:rsidRPr="00253C87">
              <w:rPr>
                <w:rFonts w:ascii="Times New Roman" w:hAnsi="Times New Roman" w:cs="Times New Roman"/>
                <w:b/>
                <w:bCs/>
                <w:sz w:val="22"/>
                <w:szCs w:val="22"/>
              </w:rPr>
              <w:t xml:space="preserve">Improved Machine </w:t>
            </w:r>
            <w:proofErr w:type="spellStart"/>
            <w:r w:rsidR="00A661A2">
              <w:rPr>
                <w:rFonts w:ascii="Times New Roman" w:hAnsi="Times New Roman" w:cs="Times New Roman"/>
                <w:b/>
                <w:bCs/>
                <w:sz w:val="22"/>
                <w:szCs w:val="22"/>
              </w:rPr>
              <w:t>Dehusking</w:t>
            </w:r>
            <w:proofErr w:type="spellEnd"/>
            <w:r w:rsidR="00A661A2">
              <w:rPr>
                <w:rFonts w:ascii="Times New Roman" w:hAnsi="Times New Roman" w:cs="Times New Roman"/>
                <w:b/>
                <w:bCs/>
                <w:sz w:val="22"/>
                <w:szCs w:val="22"/>
              </w:rPr>
              <w:t xml:space="preserve"> Time (s)</w:t>
            </w:r>
          </w:p>
        </w:tc>
      </w:tr>
      <w:tr w:rsidR="00DD7E3D" w:rsidRPr="00253C87" w14:paraId="16C2F45B" w14:textId="77777777" w:rsidTr="00A661A2">
        <w:tc>
          <w:tcPr>
            <w:tcW w:w="1795" w:type="dxa"/>
          </w:tcPr>
          <w:p w14:paraId="24A22090" w14:textId="51187DFF"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w:t>
            </w:r>
          </w:p>
        </w:tc>
        <w:tc>
          <w:tcPr>
            <w:tcW w:w="3780" w:type="dxa"/>
          </w:tcPr>
          <w:p w14:paraId="7AC7F45F" w14:textId="6E73C826"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15</w:t>
            </w:r>
          </w:p>
        </w:tc>
        <w:tc>
          <w:tcPr>
            <w:tcW w:w="3776" w:type="dxa"/>
          </w:tcPr>
          <w:p w14:paraId="63F6EC53" w14:textId="45982014"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9</w:t>
            </w:r>
          </w:p>
        </w:tc>
      </w:tr>
      <w:tr w:rsidR="00DD7E3D" w:rsidRPr="00253C87" w14:paraId="4FB048CF" w14:textId="77777777" w:rsidTr="00A661A2">
        <w:tc>
          <w:tcPr>
            <w:tcW w:w="1795" w:type="dxa"/>
          </w:tcPr>
          <w:p w14:paraId="5024FA62" w14:textId="33A68B9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w:t>
            </w:r>
          </w:p>
        </w:tc>
        <w:tc>
          <w:tcPr>
            <w:tcW w:w="3780" w:type="dxa"/>
          </w:tcPr>
          <w:p w14:paraId="35A66BB3" w14:textId="1F86B67F"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17</w:t>
            </w:r>
          </w:p>
        </w:tc>
        <w:tc>
          <w:tcPr>
            <w:tcW w:w="3776" w:type="dxa"/>
          </w:tcPr>
          <w:p w14:paraId="4C7E93A9" w14:textId="34A1FDF3"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10</w:t>
            </w:r>
          </w:p>
        </w:tc>
      </w:tr>
      <w:tr w:rsidR="00DD7E3D" w:rsidRPr="00253C87" w14:paraId="28D968B2" w14:textId="77777777" w:rsidTr="00A661A2">
        <w:tc>
          <w:tcPr>
            <w:tcW w:w="1795" w:type="dxa"/>
          </w:tcPr>
          <w:p w14:paraId="38E5FC06" w14:textId="1746AFB3"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3</w:t>
            </w:r>
          </w:p>
        </w:tc>
        <w:tc>
          <w:tcPr>
            <w:tcW w:w="3780" w:type="dxa"/>
          </w:tcPr>
          <w:p w14:paraId="6A024F50" w14:textId="2EE5BBCA"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18</w:t>
            </w:r>
          </w:p>
        </w:tc>
        <w:tc>
          <w:tcPr>
            <w:tcW w:w="3776" w:type="dxa"/>
          </w:tcPr>
          <w:p w14:paraId="75A9A7CC" w14:textId="24E27635"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11</w:t>
            </w:r>
          </w:p>
        </w:tc>
      </w:tr>
      <w:tr w:rsidR="00DD7E3D" w:rsidRPr="00253C87" w14:paraId="0ABB9916" w14:textId="77777777" w:rsidTr="00A661A2">
        <w:tc>
          <w:tcPr>
            <w:tcW w:w="1795" w:type="dxa"/>
          </w:tcPr>
          <w:p w14:paraId="379245E3" w14:textId="0DCF1935"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4</w:t>
            </w:r>
          </w:p>
        </w:tc>
        <w:tc>
          <w:tcPr>
            <w:tcW w:w="3780" w:type="dxa"/>
          </w:tcPr>
          <w:p w14:paraId="018FEB69" w14:textId="500B11EF"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20</w:t>
            </w:r>
          </w:p>
        </w:tc>
        <w:tc>
          <w:tcPr>
            <w:tcW w:w="3776" w:type="dxa"/>
          </w:tcPr>
          <w:p w14:paraId="0946DBBD" w14:textId="434B6EE8"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12</w:t>
            </w:r>
          </w:p>
        </w:tc>
      </w:tr>
      <w:tr w:rsidR="00DD7E3D" w:rsidRPr="00253C87" w14:paraId="795AF0D0" w14:textId="77777777" w:rsidTr="00A661A2">
        <w:tc>
          <w:tcPr>
            <w:tcW w:w="1795" w:type="dxa"/>
          </w:tcPr>
          <w:p w14:paraId="59EC8C60" w14:textId="5D06BC0D"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5</w:t>
            </w:r>
          </w:p>
        </w:tc>
        <w:tc>
          <w:tcPr>
            <w:tcW w:w="3780" w:type="dxa"/>
          </w:tcPr>
          <w:p w14:paraId="62D21F3B" w14:textId="6972993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21</w:t>
            </w:r>
          </w:p>
        </w:tc>
        <w:tc>
          <w:tcPr>
            <w:tcW w:w="3776" w:type="dxa"/>
          </w:tcPr>
          <w:p w14:paraId="32050AE7" w14:textId="7EA7AF3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13</w:t>
            </w:r>
          </w:p>
        </w:tc>
      </w:tr>
      <w:tr w:rsidR="00DD7E3D" w:rsidRPr="00253C87" w14:paraId="67D08753" w14:textId="77777777" w:rsidTr="00A661A2">
        <w:tc>
          <w:tcPr>
            <w:tcW w:w="1795" w:type="dxa"/>
          </w:tcPr>
          <w:p w14:paraId="30D54E34" w14:textId="66692898"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6</w:t>
            </w:r>
          </w:p>
        </w:tc>
        <w:tc>
          <w:tcPr>
            <w:tcW w:w="3780" w:type="dxa"/>
          </w:tcPr>
          <w:p w14:paraId="0225F770" w14:textId="42DB369A"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22</w:t>
            </w:r>
          </w:p>
        </w:tc>
        <w:tc>
          <w:tcPr>
            <w:tcW w:w="3776" w:type="dxa"/>
          </w:tcPr>
          <w:p w14:paraId="05922F4D" w14:textId="667BCA5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10</w:t>
            </w:r>
          </w:p>
        </w:tc>
      </w:tr>
      <w:tr w:rsidR="00DD7E3D" w:rsidRPr="00253C87" w14:paraId="6D878850" w14:textId="77777777" w:rsidTr="00A661A2">
        <w:tc>
          <w:tcPr>
            <w:tcW w:w="1795" w:type="dxa"/>
          </w:tcPr>
          <w:p w14:paraId="3C2A22E9" w14:textId="0385511D"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7</w:t>
            </w:r>
          </w:p>
        </w:tc>
        <w:tc>
          <w:tcPr>
            <w:tcW w:w="3780" w:type="dxa"/>
          </w:tcPr>
          <w:p w14:paraId="378A05C2" w14:textId="6CF3DD95"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23</w:t>
            </w:r>
          </w:p>
        </w:tc>
        <w:tc>
          <w:tcPr>
            <w:tcW w:w="3776" w:type="dxa"/>
          </w:tcPr>
          <w:p w14:paraId="450BB765" w14:textId="64179B8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11</w:t>
            </w:r>
          </w:p>
        </w:tc>
      </w:tr>
      <w:tr w:rsidR="00DD7E3D" w:rsidRPr="00253C87" w14:paraId="39EB43D8" w14:textId="77777777" w:rsidTr="00A661A2">
        <w:tc>
          <w:tcPr>
            <w:tcW w:w="1795" w:type="dxa"/>
          </w:tcPr>
          <w:p w14:paraId="292F6CD5" w14:textId="2C85765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8</w:t>
            </w:r>
          </w:p>
        </w:tc>
        <w:tc>
          <w:tcPr>
            <w:tcW w:w="3780" w:type="dxa"/>
          </w:tcPr>
          <w:p w14:paraId="1B6EE054" w14:textId="2DC39ABB"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24</w:t>
            </w:r>
          </w:p>
        </w:tc>
        <w:tc>
          <w:tcPr>
            <w:tcW w:w="3776" w:type="dxa"/>
          </w:tcPr>
          <w:p w14:paraId="07A0ABCB" w14:textId="1BF96E54"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12</w:t>
            </w:r>
          </w:p>
        </w:tc>
      </w:tr>
      <w:tr w:rsidR="00DD7E3D" w:rsidRPr="00253C87" w14:paraId="5B5EE13A" w14:textId="77777777" w:rsidTr="00A661A2">
        <w:tc>
          <w:tcPr>
            <w:tcW w:w="1795" w:type="dxa"/>
          </w:tcPr>
          <w:p w14:paraId="38F5C00F" w14:textId="1718BE6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9</w:t>
            </w:r>
          </w:p>
        </w:tc>
        <w:tc>
          <w:tcPr>
            <w:tcW w:w="3780" w:type="dxa"/>
          </w:tcPr>
          <w:p w14:paraId="46D5DF48" w14:textId="45F09B49"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25</w:t>
            </w:r>
          </w:p>
        </w:tc>
        <w:tc>
          <w:tcPr>
            <w:tcW w:w="3776" w:type="dxa"/>
          </w:tcPr>
          <w:p w14:paraId="15E3B336" w14:textId="2A9C90A9"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9</w:t>
            </w:r>
          </w:p>
        </w:tc>
      </w:tr>
      <w:tr w:rsidR="00DD7E3D" w:rsidRPr="00253C87" w14:paraId="4CDF0622" w14:textId="77777777" w:rsidTr="00A661A2">
        <w:tc>
          <w:tcPr>
            <w:tcW w:w="1795" w:type="dxa"/>
          </w:tcPr>
          <w:p w14:paraId="697A3518" w14:textId="6610A95B"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10</w:t>
            </w:r>
          </w:p>
        </w:tc>
        <w:tc>
          <w:tcPr>
            <w:tcW w:w="3780" w:type="dxa"/>
          </w:tcPr>
          <w:p w14:paraId="1053CA30" w14:textId="2B309A50"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19</w:t>
            </w:r>
          </w:p>
        </w:tc>
        <w:tc>
          <w:tcPr>
            <w:tcW w:w="3776" w:type="dxa"/>
          </w:tcPr>
          <w:p w14:paraId="79805F90" w14:textId="50CEDA6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13</w:t>
            </w:r>
          </w:p>
        </w:tc>
      </w:tr>
    </w:tbl>
    <w:p w14:paraId="5B4FEEEC" w14:textId="2BC3D969" w:rsidR="0035702D" w:rsidRPr="00253C87" w:rsidRDefault="007D1813" w:rsidP="00C51184">
      <w:pPr>
        <w:jc w:val="both"/>
        <w:rPr>
          <w:rFonts w:ascii="Times New Roman" w:hAnsi="Times New Roman" w:cs="Times New Roman"/>
          <w:sz w:val="22"/>
          <w:szCs w:val="22"/>
        </w:rPr>
      </w:pPr>
      <w:r w:rsidRPr="00253C87">
        <w:rPr>
          <w:noProof/>
        </w:rPr>
        <w:drawing>
          <wp:anchor distT="0" distB="0" distL="114300" distR="114300" simplePos="0" relativeHeight="251659264" behindDoc="0" locked="0" layoutInCell="1" allowOverlap="1" wp14:anchorId="3C9B6D9C" wp14:editId="46E08E17">
            <wp:simplePos x="0" y="0"/>
            <wp:positionH relativeFrom="column">
              <wp:posOffset>882030</wp:posOffset>
            </wp:positionH>
            <wp:positionV relativeFrom="paragraph">
              <wp:posOffset>288482</wp:posOffset>
            </wp:positionV>
            <wp:extent cx="4104005" cy="2385060"/>
            <wp:effectExtent l="0" t="0" r="0" b="0"/>
            <wp:wrapTopAndBottom/>
            <wp:docPr id="194530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400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7D686" w14:textId="6DFF9B9B" w:rsidR="0096452B" w:rsidRDefault="00C51184" w:rsidP="00EB3D42">
      <w:pPr>
        <w:spacing w:after="120" w:line="240" w:lineRule="auto"/>
        <w:jc w:val="center"/>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Figure </w:t>
      </w:r>
      <w:r w:rsidR="000F11EA">
        <w:rPr>
          <w:rFonts w:ascii="Times New Roman" w:hAnsi="Times New Roman" w:cs="Times New Roman"/>
          <w:b/>
          <w:bCs/>
          <w:i/>
          <w:iCs/>
          <w:sz w:val="20"/>
          <w:szCs w:val="20"/>
        </w:rPr>
        <w:t>7</w:t>
      </w:r>
      <w:r w:rsidRPr="00253C87">
        <w:rPr>
          <w:rFonts w:ascii="Times New Roman" w:hAnsi="Times New Roman" w:cs="Times New Roman"/>
          <w:b/>
          <w:bCs/>
          <w:i/>
          <w:iCs/>
          <w:sz w:val="20"/>
          <w:szCs w:val="20"/>
        </w:rPr>
        <w:t xml:space="preserve">: Box-and-whisker plot comparing </w:t>
      </w:r>
      <w:r w:rsidR="0035702D" w:rsidRPr="00253C87">
        <w:rPr>
          <w:rFonts w:ascii="Times New Roman" w:hAnsi="Times New Roman" w:cs="Times New Roman"/>
          <w:b/>
          <w:bCs/>
          <w:i/>
          <w:iCs/>
          <w:sz w:val="20"/>
          <w:szCs w:val="20"/>
        </w:rPr>
        <w:t xml:space="preserve">the </w:t>
      </w:r>
      <w:proofErr w:type="spellStart"/>
      <w:r w:rsidRPr="00253C87">
        <w:rPr>
          <w:rFonts w:ascii="Times New Roman" w:hAnsi="Times New Roman" w:cs="Times New Roman"/>
          <w:b/>
          <w:bCs/>
          <w:i/>
          <w:iCs/>
          <w:sz w:val="20"/>
          <w:szCs w:val="20"/>
        </w:rPr>
        <w:t>dehusking</w:t>
      </w:r>
      <w:proofErr w:type="spellEnd"/>
      <w:r w:rsidRPr="00253C87">
        <w:rPr>
          <w:rFonts w:ascii="Times New Roman" w:hAnsi="Times New Roman" w:cs="Times New Roman"/>
          <w:b/>
          <w:bCs/>
          <w:i/>
          <w:iCs/>
          <w:sz w:val="20"/>
          <w:szCs w:val="20"/>
        </w:rPr>
        <w:t xml:space="preserve"> time of </w:t>
      </w:r>
      <w:r w:rsidR="0035702D" w:rsidRPr="00253C87">
        <w:rPr>
          <w:rFonts w:ascii="Times New Roman" w:hAnsi="Times New Roman" w:cs="Times New Roman"/>
          <w:b/>
          <w:bCs/>
          <w:i/>
          <w:iCs/>
          <w:sz w:val="20"/>
          <w:szCs w:val="20"/>
        </w:rPr>
        <w:t xml:space="preserve">the </w:t>
      </w:r>
      <w:r w:rsidRPr="00253C87">
        <w:rPr>
          <w:rFonts w:ascii="Times New Roman" w:hAnsi="Times New Roman" w:cs="Times New Roman"/>
          <w:b/>
          <w:bCs/>
          <w:i/>
          <w:iCs/>
          <w:sz w:val="20"/>
          <w:szCs w:val="20"/>
        </w:rPr>
        <w:t>original and improved machines</w:t>
      </w:r>
    </w:p>
    <w:p w14:paraId="0BE927AC" w14:textId="77777777" w:rsidR="00EB3D42" w:rsidRPr="00EB3D42" w:rsidRDefault="00EB3D42" w:rsidP="00EB3D42">
      <w:pPr>
        <w:spacing w:after="120" w:line="240" w:lineRule="auto"/>
        <w:jc w:val="center"/>
        <w:rPr>
          <w:rFonts w:ascii="Times New Roman" w:hAnsi="Times New Roman" w:cs="Times New Roman"/>
          <w:b/>
          <w:bCs/>
          <w:i/>
          <w:iCs/>
          <w:sz w:val="20"/>
          <w:szCs w:val="20"/>
        </w:rPr>
      </w:pPr>
    </w:p>
    <w:p w14:paraId="67557380" w14:textId="4D6A04DD" w:rsidR="00EB3D42" w:rsidRPr="00253C87" w:rsidRDefault="00EB3D42" w:rsidP="00C51184">
      <w:pPr>
        <w:jc w:val="both"/>
        <w:rPr>
          <w:rFonts w:ascii="Times New Roman" w:hAnsi="Times New Roman" w:cs="Times New Roman"/>
          <w:sz w:val="22"/>
          <w:szCs w:val="22"/>
        </w:rPr>
      </w:pPr>
      <w:r w:rsidRPr="00EB3D42">
        <w:rPr>
          <w:rFonts w:ascii="Times New Roman" w:hAnsi="Times New Roman" w:cs="Times New Roman"/>
          <w:sz w:val="22"/>
          <w:szCs w:val="22"/>
        </w:rPr>
        <w:lastRenderedPageBreak/>
        <w:t xml:space="preserve">The box-and-whisker plot presented in Figure 7 further illustrates the distribution and variability of </w:t>
      </w:r>
      <w:proofErr w:type="spellStart"/>
      <w:r w:rsidRPr="00EB3D42">
        <w:rPr>
          <w:rFonts w:ascii="Times New Roman" w:hAnsi="Times New Roman" w:cs="Times New Roman"/>
          <w:sz w:val="22"/>
          <w:szCs w:val="22"/>
        </w:rPr>
        <w:t>dehusking</w:t>
      </w:r>
      <w:proofErr w:type="spellEnd"/>
      <w:r w:rsidRPr="00EB3D42">
        <w:rPr>
          <w:rFonts w:ascii="Times New Roman" w:hAnsi="Times New Roman" w:cs="Times New Roman"/>
          <w:sz w:val="22"/>
          <w:szCs w:val="22"/>
        </w:rPr>
        <w:t xml:space="preserve"> times for both machines. The improved machine exhibits a lower median value and a narrower interquartile range compared to the original machine, indicating reduced variability and improved consistency in performance. This confirms that the observed reduction in </w:t>
      </w:r>
      <w:proofErr w:type="spellStart"/>
      <w:r w:rsidRPr="00EB3D42">
        <w:rPr>
          <w:rFonts w:ascii="Times New Roman" w:hAnsi="Times New Roman" w:cs="Times New Roman"/>
          <w:sz w:val="22"/>
          <w:szCs w:val="22"/>
        </w:rPr>
        <w:t>dehusking</w:t>
      </w:r>
      <w:proofErr w:type="spellEnd"/>
      <w:r w:rsidRPr="00EB3D42">
        <w:rPr>
          <w:rFonts w:ascii="Times New Roman" w:hAnsi="Times New Roman" w:cs="Times New Roman"/>
          <w:sz w:val="22"/>
          <w:szCs w:val="22"/>
        </w:rPr>
        <w:t xml:space="preserve"> time is not limited to isolated samples but is consistent across all tested coconuts.</w:t>
      </w:r>
    </w:p>
    <w:p w14:paraId="01C184D5" w14:textId="11C59733" w:rsidR="00C51184" w:rsidRPr="00253C87" w:rsidRDefault="00A661A2" w:rsidP="00C51184">
      <w:pPr>
        <w:jc w:val="both"/>
        <w:rPr>
          <w:rFonts w:ascii="Times New Roman" w:hAnsi="Times New Roman" w:cs="Times New Roman"/>
          <w:b/>
          <w:bCs/>
        </w:rPr>
      </w:pPr>
      <w:r w:rsidRPr="00A661A2">
        <w:rPr>
          <w:rFonts w:ascii="Times New Roman" w:hAnsi="Times New Roman" w:cs="Times New Roman"/>
          <w:b/>
          <w:bCs/>
        </w:rPr>
        <w:t>Energy Consumption Performance of the Original and Improved Machines</w:t>
      </w:r>
    </w:p>
    <w:p w14:paraId="3D79D488" w14:textId="17BBA592" w:rsidR="0088013A" w:rsidRDefault="0088013A" w:rsidP="00253C87">
      <w:pPr>
        <w:spacing w:after="0" w:line="240" w:lineRule="auto"/>
        <w:jc w:val="both"/>
        <w:rPr>
          <w:rFonts w:ascii="Times New Roman" w:hAnsi="Times New Roman" w:cs="Times New Roman"/>
          <w:sz w:val="22"/>
          <w:szCs w:val="22"/>
        </w:rPr>
      </w:pPr>
      <w:r w:rsidRPr="0088013A">
        <w:rPr>
          <w:rFonts w:ascii="Times New Roman" w:hAnsi="Times New Roman" w:cs="Times New Roman"/>
          <w:sz w:val="22"/>
          <w:szCs w:val="22"/>
        </w:rPr>
        <w:t xml:space="preserve">The energy consumption of the coconut </w:t>
      </w:r>
      <w:proofErr w:type="spellStart"/>
      <w:r w:rsidRPr="0088013A">
        <w:rPr>
          <w:rFonts w:ascii="Times New Roman" w:hAnsi="Times New Roman" w:cs="Times New Roman"/>
          <w:sz w:val="22"/>
          <w:szCs w:val="22"/>
        </w:rPr>
        <w:t>dehusking</w:t>
      </w:r>
      <w:proofErr w:type="spellEnd"/>
      <w:r w:rsidRPr="0088013A">
        <w:rPr>
          <w:rFonts w:ascii="Times New Roman" w:hAnsi="Times New Roman" w:cs="Times New Roman"/>
          <w:sz w:val="22"/>
          <w:szCs w:val="22"/>
        </w:rPr>
        <w:t xml:space="preserve"> machine was estimated using the product of the rated motor power and the recorded </w:t>
      </w:r>
      <w:proofErr w:type="spellStart"/>
      <w:r w:rsidRPr="0088013A">
        <w:rPr>
          <w:rFonts w:ascii="Times New Roman" w:hAnsi="Times New Roman" w:cs="Times New Roman"/>
          <w:sz w:val="22"/>
          <w:szCs w:val="22"/>
        </w:rPr>
        <w:t>dehusking</w:t>
      </w:r>
      <w:proofErr w:type="spellEnd"/>
      <w:r w:rsidRPr="0088013A">
        <w:rPr>
          <w:rFonts w:ascii="Times New Roman" w:hAnsi="Times New Roman" w:cs="Times New Roman"/>
          <w:sz w:val="22"/>
          <w:szCs w:val="22"/>
        </w:rPr>
        <w:t xml:space="preserve"> time for each trial. This approach is commonly used for preliminary and comparative energy evaluation of agricultural processing machines when direct electrical measurements are not available (Hunt, 2001). The method assumes steady motor operation at rated power and therefore provides an approximation of energy usage per coconut.</w:t>
      </w:r>
    </w:p>
    <w:p w14:paraId="4719056E" w14:textId="77777777" w:rsidR="0088013A" w:rsidRDefault="0088013A" w:rsidP="00253C87">
      <w:pPr>
        <w:spacing w:after="0" w:line="240" w:lineRule="auto"/>
        <w:jc w:val="both"/>
        <w:rPr>
          <w:rFonts w:ascii="Times New Roman" w:hAnsi="Times New Roman" w:cs="Times New Roman"/>
          <w:sz w:val="22"/>
          <w:szCs w:val="22"/>
        </w:rPr>
      </w:pPr>
    </w:p>
    <w:p w14:paraId="6870833F" w14:textId="67B1E717" w:rsidR="00253C87" w:rsidRDefault="00253C87" w:rsidP="00253C87">
      <w:pPr>
        <w:spacing w:after="0" w:line="240" w:lineRule="auto"/>
        <w:jc w:val="both"/>
        <w:rPr>
          <w:rFonts w:ascii="Times New Roman" w:hAnsi="Times New Roman" w:cs="Times New Roman"/>
          <w:sz w:val="22"/>
          <w:szCs w:val="22"/>
        </w:rPr>
      </w:pPr>
      <w:r w:rsidRPr="00253C87">
        <w:rPr>
          <w:rFonts w:ascii="Times New Roman" w:hAnsi="Times New Roman" w:cs="Times New Roman"/>
          <w:sz w:val="22"/>
          <w:szCs w:val="22"/>
        </w:rPr>
        <w:t xml:space="preserve">The energy consumption (power x time) of the original and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was evaluated using the product of motor power rating and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for each experimental trial. Although the improved machine operated at a higher power rating (3 hp) compared to the original machine (2 hp), the results indicate a noticeable reduction in energy consumed per coconut in most trials. This improvement is primarily attributed to the significantly shorter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achieved by the enhanced roller–blade mechanism.</w:t>
      </w:r>
      <w:r w:rsidR="007146F6">
        <w:rPr>
          <w:rFonts w:ascii="Times New Roman" w:hAnsi="Times New Roman" w:cs="Times New Roman"/>
          <w:sz w:val="22"/>
          <w:szCs w:val="22"/>
        </w:rPr>
        <w:t xml:space="preserve"> </w:t>
      </w:r>
      <w:r w:rsidRPr="00253C87">
        <w:rPr>
          <w:rFonts w:ascii="Times New Roman" w:hAnsi="Times New Roman" w:cs="Times New Roman"/>
          <w:sz w:val="22"/>
          <w:szCs w:val="22"/>
        </w:rPr>
        <w:t xml:space="preserve">As presented in Table </w:t>
      </w:r>
      <w:r w:rsidR="009023E8">
        <w:rPr>
          <w:rFonts w:ascii="Times New Roman" w:hAnsi="Times New Roman" w:cs="Times New Roman"/>
          <w:sz w:val="22"/>
          <w:szCs w:val="22"/>
        </w:rPr>
        <w:t>4</w:t>
      </w:r>
      <w:r w:rsidRPr="00253C87">
        <w:rPr>
          <w:rFonts w:ascii="Times New Roman" w:hAnsi="Times New Roman" w:cs="Times New Roman"/>
          <w:sz w:val="22"/>
          <w:szCs w:val="22"/>
        </w:rPr>
        <w:t xml:space="preserve">, the original machine recorded energy consumption values ranging from approximately 22.38 </w:t>
      </w:r>
      <w:r w:rsidR="0088013A">
        <w:rPr>
          <w:rFonts w:ascii="Times New Roman" w:hAnsi="Times New Roman" w:cs="Times New Roman"/>
          <w:sz w:val="22"/>
          <w:szCs w:val="22"/>
        </w:rPr>
        <w:t xml:space="preserve">kJ </w:t>
      </w:r>
      <w:r w:rsidRPr="00253C87">
        <w:rPr>
          <w:rFonts w:ascii="Times New Roman" w:hAnsi="Times New Roman" w:cs="Times New Roman"/>
          <w:sz w:val="22"/>
          <w:szCs w:val="22"/>
        </w:rPr>
        <w:t xml:space="preserve">to 37.30 kJ per coconut, while the improved machine exhibited a narrower range of about 20.14 </w:t>
      </w:r>
      <w:r w:rsidR="0088013A">
        <w:rPr>
          <w:rFonts w:ascii="Times New Roman" w:hAnsi="Times New Roman" w:cs="Times New Roman"/>
          <w:sz w:val="22"/>
          <w:szCs w:val="22"/>
        </w:rPr>
        <w:t xml:space="preserve">kJ </w:t>
      </w:r>
      <w:r w:rsidRPr="00253C87">
        <w:rPr>
          <w:rFonts w:ascii="Times New Roman" w:hAnsi="Times New Roman" w:cs="Times New Roman"/>
          <w:sz w:val="22"/>
          <w:szCs w:val="22"/>
        </w:rPr>
        <w:t xml:space="preserve">to 29.09 kJ. </w:t>
      </w:r>
      <w:r w:rsidR="005432E3" w:rsidRPr="005432E3">
        <w:rPr>
          <w:rFonts w:ascii="Times New Roman" w:hAnsi="Times New Roman" w:cs="Times New Roman"/>
          <w:sz w:val="22"/>
          <w:szCs w:val="22"/>
        </w:rPr>
        <w:t>The average energy consumption per coconut was 30.0 ± 5.2 kJ for the original machine and 24.6 ± 3.3 kJ for the improved machine, confirming a reduction in both mean energy usage and variability despite the higher motor power rating.</w:t>
      </w:r>
      <w:r w:rsidR="005432E3">
        <w:rPr>
          <w:rFonts w:ascii="Times New Roman" w:hAnsi="Times New Roman" w:cs="Times New Roman"/>
          <w:sz w:val="22"/>
          <w:szCs w:val="22"/>
        </w:rPr>
        <w:t xml:space="preserve"> </w:t>
      </w:r>
      <w:r w:rsidRPr="00253C87">
        <w:rPr>
          <w:rFonts w:ascii="Times New Roman" w:hAnsi="Times New Roman" w:cs="Times New Roman"/>
          <w:sz w:val="22"/>
          <w:szCs w:val="22"/>
        </w:rPr>
        <w:t>The lower average energy consumption and reduced variability observed for the improved machine demonstrate superior energy efficiency and more consistent performance. These results suggest that the improved machine is better suited for continuous operation, particularly in small- and medium-scale coconut processing facilities where minimising energy cost and improving productivity are critical considerations.</w:t>
      </w:r>
    </w:p>
    <w:p w14:paraId="7873E7A7" w14:textId="77777777" w:rsidR="007146F6" w:rsidRPr="00253C87" w:rsidRDefault="007146F6" w:rsidP="00253C87">
      <w:pPr>
        <w:spacing w:after="0" w:line="240" w:lineRule="auto"/>
        <w:jc w:val="both"/>
        <w:rPr>
          <w:rFonts w:ascii="Times New Roman" w:hAnsi="Times New Roman" w:cs="Times New Roman"/>
          <w:sz w:val="22"/>
          <w:szCs w:val="22"/>
        </w:rPr>
      </w:pPr>
    </w:p>
    <w:p w14:paraId="0039E1A4" w14:textId="77777777" w:rsidR="00253C87" w:rsidRPr="00253C87" w:rsidRDefault="00253C87" w:rsidP="00253C87">
      <w:pPr>
        <w:spacing w:after="0" w:line="240" w:lineRule="auto"/>
        <w:jc w:val="both"/>
        <w:rPr>
          <w:rFonts w:ascii="Times New Roman" w:hAnsi="Times New Roman" w:cs="Times New Roman"/>
          <w:sz w:val="22"/>
          <w:szCs w:val="22"/>
        </w:rPr>
      </w:pPr>
    </w:p>
    <w:p w14:paraId="06E5862C" w14:textId="110B6D4C" w:rsidR="008F1AE3" w:rsidRPr="00253C87" w:rsidRDefault="008F1AE3" w:rsidP="008F1AE3">
      <w:pPr>
        <w:spacing w:after="0" w:line="240" w:lineRule="auto"/>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Table </w:t>
      </w:r>
      <w:r w:rsidR="009023E8">
        <w:rPr>
          <w:rFonts w:ascii="Times New Roman" w:hAnsi="Times New Roman" w:cs="Times New Roman"/>
          <w:b/>
          <w:bCs/>
          <w:i/>
          <w:iCs/>
          <w:sz w:val="20"/>
          <w:szCs w:val="20"/>
        </w:rPr>
        <w:t>4</w:t>
      </w:r>
      <w:r w:rsidRPr="00253C87">
        <w:rPr>
          <w:rFonts w:ascii="Times New Roman" w:hAnsi="Times New Roman" w:cs="Times New Roman"/>
          <w:b/>
          <w:bCs/>
          <w:i/>
          <w:iCs/>
          <w:sz w:val="20"/>
          <w:szCs w:val="20"/>
        </w:rPr>
        <w:t xml:space="preserve">: </w:t>
      </w:r>
      <w:r w:rsidR="00A661A2" w:rsidRPr="00A661A2">
        <w:rPr>
          <w:rFonts w:ascii="Times New Roman" w:hAnsi="Times New Roman" w:cs="Times New Roman"/>
          <w:b/>
          <w:bCs/>
          <w:i/>
          <w:iCs/>
          <w:sz w:val="20"/>
          <w:szCs w:val="20"/>
        </w:rPr>
        <w:t>Energy Consumption per Coconut for the Original and Improved Machines</w:t>
      </w:r>
    </w:p>
    <w:tbl>
      <w:tblPr>
        <w:tblStyle w:val="TableGrid"/>
        <w:tblW w:w="9351" w:type="dxa"/>
        <w:tblLook w:val="04A0" w:firstRow="1" w:lastRow="0" w:firstColumn="1" w:lastColumn="0" w:noHBand="0" w:noVBand="1"/>
      </w:tblPr>
      <w:tblGrid>
        <w:gridCol w:w="1795"/>
        <w:gridCol w:w="3420"/>
        <w:gridCol w:w="4136"/>
      </w:tblGrid>
      <w:tr w:rsidR="00253C87" w:rsidRPr="00253C87" w14:paraId="0B3D6B27"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677101BC" w14:textId="77777777" w:rsidR="00253C87" w:rsidRPr="00253C87" w:rsidRDefault="00253C87" w:rsidP="000C23EF">
            <w:pPr>
              <w:jc w:val="center"/>
              <w:rPr>
                <w:rFonts w:ascii="Times New Roman" w:hAnsi="Times New Roman" w:cs="Times New Roman"/>
                <w:b/>
                <w:bCs/>
                <w:sz w:val="22"/>
                <w:szCs w:val="22"/>
              </w:rPr>
            </w:pPr>
            <w:r w:rsidRPr="00253C87">
              <w:rPr>
                <w:rFonts w:ascii="Times New Roman" w:hAnsi="Times New Roman" w:cs="Times New Roman"/>
                <w:b/>
                <w:bCs/>
                <w:sz w:val="22"/>
                <w:szCs w:val="22"/>
              </w:rPr>
              <w:t>Sample Number</w:t>
            </w:r>
          </w:p>
        </w:tc>
        <w:tc>
          <w:tcPr>
            <w:tcW w:w="3420" w:type="dxa"/>
            <w:tcBorders>
              <w:top w:val="single" w:sz="4" w:space="0" w:color="auto"/>
              <w:left w:val="single" w:sz="4" w:space="0" w:color="auto"/>
              <w:bottom w:val="single" w:sz="4" w:space="0" w:color="auto"/>
              <w:right w:val="single" w:sz="4" w:space="0" w:color="auto"/>
            </w:tcBorders>
            <w:hideMark/>
          </w:tcPr>
          <w:p w14:paraId="755C7B43" w14:textId="6A212B1C" w:rsidR="00253C87" w:rsidRPr="00253C87" w:rsidRDefault="00253C87" w:rsidP="000C23EF">
            <w:pPr>
              <w:jc w:val="center"/>
              <w:rPr>
                <w:rFonts w:ascii="Times New Roman" w:hAnsi="Times New Roman" w:cs="Times New Roman"/>
                <w:b/>
                <w:bCs/>
                <w:sz w:val="22"/>
                <w:szCs w:val="22"/>
              </w:rPr>
            </w:pPr>
            <w:r w:rsidRPr="00253C87">
              <w:rPr>
                <w:rFonts w:ascii="Times New Roman" w:hAnsi="Times New Roman" w:cs="Times New Roman"/>
                <w:b/>
                <w:bCs/>
                <w:sz w:val="22"/>
                <w:szCs w:val="22"/>
              </w:rPr>
              <w:t xml:space="preserve">Original Machine </w:t>
            </w:r>
            <w:r w:rsidR="000C23EF">
              <w:rPr>
                <w:rFonts w:ascii="Times New Roman" w:hAnsi="Times New Roman" w:cs="Times New Roman"/>
                <w:b/>
                <w:bCs/>
                <w:sz w:val="22"/>
                <w:szCs w:val="22"/>
              </w:rPr>
              <w:t xml:space="preserve">Energy </w:t>
            </w:r>
            <w:r w:rsidRPr="00253C87">
              <w:rPr>
                <w:rFonts w:ascii="Times New Roman" w:hAnsi="Times New Roman" w:cs="Times New Roman"/>
                <w:b/>
                <w:bCs/>
                <w:sz w:val="22"/>
                <w:szCs w:val="22"/>
              </w:rPr>
              <w:t>(</w:t>
            </w:r>
            <w:r w:rsidR="000C23EF">
              <w:rPr>
                <w:rFonts w:ascii="Times New Roman" w:hAnsi="Times New Roman" w:cs="Times New Roman"/>
                <w:b/>
                <w:bCs/>
                <w:sz w:val="22"/>
                <w:szCs w:val="22"/>
              </w:rPr>
              <w:t>k</w:t>
            </w:r>
            <w:r w:rsidRPr="00253C87">
              <w:rPr>
                <w:rFonts w:ascii="Times New Roman" w:hAnsi="Times New Roman" w:cs="Times New Roman"/>
                <w:b/>
                <w:bCs/>
                <w:sz w:val="22"/>
                <w:szCs w:val="22"/>
              </w:rPr>
              <w:t>J)</w:t>
            </w:r>
          </w:p>
        </w:tc>
        <w:tc>
          <w:tcPr>
            <w:tcW w:w="4136" w:type="dxa"/>
            <w:tcBorders>
              <w:top w:val="single" w:sz="4" w:space="0" w:color="auto"/>
              <w:left w:val="single" w:sz="4" w:space="0" w:color="auto"/>
              <w:bottom w:val="single" w:sz="4" w:space="0" w:color="auto"/>
              <w:right w:val="single" w:sz="4" w:space="0" w:color="auto"/>
            </w:tcBorders>
            <w:hideMark/>
          </w:tcPr>
          <w:p w14:paraId="77F19DBE" w14:textId="10DB1A69" w:rsidR="00253C87" w:rsidRPr="00253C87" w:rsidRDefault="00253C87" w:rsidP="000C23EF">
            <w:pPr>
              <w:jc w:val="center"/>
              <w:rPr>
                <w:rFonts w:ascii="Times New Roman" w:hAnsi="Times New Roman" w:cs="Times New Roman"/>
                <w:b/>
                <w:bCs/>
                <w:sz w:val="22"/>
                <w:szCs w:val="22"/>
              </w:rPr>
            </w:pPr>
            <w:r w:rsidRPr="00253C87">
              <w:rPr>
                <w:rFonts w:ascii="Times New Roman" w:hAnsi="Times New Roman" w:cs="Times New Roman"/>
                <w:b/>
                <w:bCs/>
                <w:sz w:val="22"/>
                <w:szCs w:val="22"/>
              </w:rPr>
              <w:t>Improved Machine</w:t>
            </w:r>
            <w:r w:rsidR="000C23EF">
              <w:rPr>
                <w:rFonts w:ascii="Times New Roman" w:hAnsi="Times New Roman" w:cs="Times New Roman"/>
                <w:b/>
                <w:bCs/>
                <w:sz w:val="22"/>
                <w:szCs w:val="22"/>
              </w:rPr>
              <w:t xml:space="preserve"> Energy</w:t>
            </w:r>
            <w:r w:rsidRPr="00253C87">
              <w:rPr>
                <w:rFonts w:ascii="Times New Roman" w:hAnsi="Times New Roman" w:cs="Times New Roman"/>
                <w:b/>
                <w:bCs/>
                <w:sz w:val="22"/>
                <w:szCs w:val="22"/>
              </w:rPr>
              <w:t xml:space="preserve"> (</w:t>
            </w:r>
            <w:r w:rsidR="000C23EF">
              <w:rPr>
                <w:rFonts w:ascii="Times New Roman" w:hAnsi="Times New Roman" w:cs="Times New Roman"/>
                <w:b/>
                <w:bCs/>
                <w:sz w:val="22"/>
                <w:szCs w:val="22"/>
              </w:rPr>
              <w:t>k</w:t>
            </w:r>
            <w:r w:rsidRPr="00253C87">
              <w:rPr>
                <w:rFonts w:ascii="Times New Roman" w:hAnsi="Times New Roman" w:cs="Times New Roman"/>
                <w:b/>
                <w:bCs/>
                <w:sz w:val="22"/>
                <w:szCs w:val="22"/>
              </w:rPr>
              <w:t>J)</w:t>
            </w:r>
          </w:p>
        </w:tc>
      </w:tr>
      <w:tr w:rsidR="00253C87" w:rsidRPr="00253C87" w14:paraId="6AFA2899"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4E4464A6"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1</w:t>
            </w:r>
          </w:p>
        </w:tc>
        <w:tc>
          <w:tcPr>
            <w:tcW w:w="3420" w:type="dxa"/>
            <w:tcBorders>
              <w:top w:val="single" w:sz="4" w:space="0" w:color="auto"/>
              <w:left w:val="single" w:sz="4" w:space="0" w:color="auto"/>
              <w:bottom w:val="single" w:sz="4" w:space="0" w:color="auto"/>
              <w:right w:val="single" w:sz="4" w:space="0" w:color="auto"/>
            </w:tcBorders>
            <w:hideMark/>
          </w:tcPr>
          <w:p w14:paraId="30D617F6"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22.3</w:t>
            </w:r>
          </w:p>
        </w:tc>
        <w:tc>
          <w:tcPr>
            <w:tcW w:w="4136" w:type="dxa"/>
            <w:tcBorders>
              <w:top w:val="single" w:sz="4" w:space="0" w:color="auto"/>
              <w:left w:val="single" w:sz="4" w:space="0" w:color="auto"/>
              <w:bottom w:val="single" w:sz="4" w:space="0" w:color="auto"/>
              <w:right w:val="single" w:sz="4" w:space="0" w:color="auto"/>
            </w:tcBorders>
            <w:hideMark/>
          </w:tcPr>
          <w:p w14:paraId="2062022C"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20.1</w:t>
            </w:r>
          </w:p>
        </w:tc>
      </w:tr>
      <w:tr w:rsidR="00253C87" w:rsidRPr="00253C87" w14:paraId="1B5637FC"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19F474E3"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w:t>
            </w:r>
          </w:p>
        </w:tc>
        <w:tc>
          <w:tcPr>
            <w:tcW w:w="3420" w:type="dxa"/>
            <w:tcBorders>
              <w:top w:val="single" w:sz="4" w:space="0" w:color="auto"/>
              <w:left w:val="single" w:sz="4" w:space="0" w:color="auto"/>
              <w:bottom w:val="single" w:sz="4" w:space="0" w:color="auto"/>
              <w:right w:val="single" w:sz="4" w:space="0" w:color="auto"/>
            </w:tcBorders>
            <w:hideMark/>
          </w:tcPr>
          <w:p w14:paraId="5234F351"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25.4</w:t>
            </w:r>
          </w:p>
        </w:tc>
        <w:tc>
          <w:tcPr>
            <w:tcW w:w="4136" w:type="dxa"/>
            <w:tcBorders>
              <w:top w:val="single" w:sz="4" w:space="0" w:color="auto"/>
              <w:left w:val="single" w:sz="4" w:space="0" w:color="auto"/>
              <w:bottom w:val="single" w:sz="4" w:space="0" w:color="auto"/>
              <w:right w:val="single" w:sz="4" w:space="0" w:color="auto"/>
            </w:tcBorders>
            <w:hideMark/>
          </w:tcPr>
          <w:p w14:paraId="546755DF"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22.3</w:t>
            </w:r>
          </w:p>
        </w:tc>
      </w:tr>
      <w:tr w:rsidR="00253C87" w:rsidRPr="00253C87" w14:paraId="772F82F8"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55AE8E92"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3</w:t>
            </w:r>
          </w:p>
        </w:tc>
        <w:tc>
          <w:tcPr>
            <w:tcW w:w="3420" w:type="dxa"/>
            <w:tcBorders>
              <w:top w:val="single" w:sz="4" w:space="0" w:color="auto"/>
              <w:left w:val="single" w:sz="4" w:space="0" w:color="auto"/>
              <w:bottom w:val="single" w:sz="4" w:space="0" w:color="auto"/>
              <w:right w:val="single" w:sz="4" w:space="0" w:color="auto"/>
            </w:tcBorders>
            <w:hideMark/>
          </w:tcPr>
          <w:p w14:paraId="24A05095"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26.9</w:t>
            </w:r>
          </w:p>
        </w:tc>
        <w:tc>
          <w:tcPr>
            <w:tcW w:w="4136" w:type="dxa"/>
            <w:tcBorders>
              <w:top w:val="single" w:sz="4" w:space="0" w:color="auto"/>
              <w:left w:val="single" w:sz="4" w:space="0" w:color="auto"/>
              <w:bottom w:val="single" w:sz="4" w:space="0" w:color="auto"/>
              <w:right w:val="single" w:sz="4" w:space="0" w:color="auto"/>
            </w:tcBorders>
            <w:hideMark/>
          </w:tcPr>
          <w:p w14:paraId="354019EE"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24.6</w:t>
            </w:r>
          </w:p>
        </w:tc>
      </w:tr>
      <w:tr w:rsidR="00253C87" w:rsidRPr="00253C87" w14:paraId="65C69D78"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74C0572E"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4</w:t>
            </w:r>
          </w:p>
        </w:tc>
        <w:tc>
          <w:tcPr>
            <w:tcW w:w="3420" w:type="dxa"/>
            <w:tcBorders>
              <w:top w:val="single" w:sz="4" w:space="0" w:color="auto"/>
              <w:left w:val="single" w:sz="4" w:space="0" w:color="auto"/>
              <w:bottom w:val="single" w:sz="4" w:space="0" w:color="auto"/>
              <w:right w:val="single" w:sz="4" w:space="0" w:color="auto"/>
            </w:tcBorders>
            <w:hideMark/>
          </w:tcPr>
          <w:p w14:paraId="11DD7FEB"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29..9</w:t>
            </w:r>
          </w:p>
        </w:tc>
        <w:tc>
          <w:tcPr>
            <w:tcW w:w="4136" w:type="dxa"/>
            <w:tcBorders>
              <w:top w:val="single" w:sz="4" w:space="0" w:color="auto"/>
              <w:left w:val="single" w:sz="4" w:space="0" w:color="auto"/>
              <w:bottom w:val="single" w:sz="4" w:space="0" w:color="auto"/>
              <w:right w:val="single" w:sz="4" w:space="0" w:color="auto"/>
            </w:tcBorders>
            <w:hideMark/>
          </w:tcPr>
          <w:p w14:paraId="798105C0"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26.8</w:t>
            </w:r>
          </w:p>
        </w:tc>
      </w:tr>
      <w:tr w:rsidR="00253C87" w:rsidRPr="00253C87" w14:paraId="1DF38969"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0F93F537"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5</w:t>
            </w:r>
          </w:p>
        </w:tc>
        <w:tc>
          <w:tcPr>
            <w:tcW w:w="3420" w:type="dxa"/>
            <w:tcBorders>
              <w:top w:val="single" w:sz="4" w:space="0" w:color="auto"/>
              <w:left w:val="single" w:sz="4" w:space="0" w:color="auto"/>
              <w:bottom w:val="single" w:sz="4" w:space="0" w:color="auto"/>
              <w:right w:val="single" w:sz="4" w:space="0" w:color="auto"/>
            </w:tcBorders>
            <w:hideMark/>
          </w:tcPr>
          <w:p w14:paraId="3A32F2AF"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31.3</w:t>
            </w:r>
          </w:p>
        </w:tc>
        <w:tc>
          <w:tcPr>
            <w:tcW w:w="4136" w:type="dxa"/>
            <w:tcBorders>
              <w:top w:val="single" w:sz="4" w:space="0" w:color="auto"/>
              <w:left w:val="single" w:sz="4" w:space="0" w:color="auto"/>
              <w:bottom w:val="single" w:sz="4" w:space="0" w:color="auto"/>
              <w:right w:val="single" w:sz="4" w:space="0" w:color="auto"/>
            </w:tcBorders>
            <w:hideMark/>
          </w:tcPr>
          <w:p w14:paraId="4F94E3CA"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29.0</w:t>
            </w:r>
          </w:p>
        </w:tc>
      </w:tr>
      <w:tr w:rsidR="00253C87" w:rsidRPr="00253C87" w14:paraId="63D30622"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22EB507F"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6</w:t>
            </w:r>
          </w:p>
        </w:tc>
        <w:tc>
          <w:tcPr>
            <w:tcW w:w="3420" w:type="dxa"/>
            <w:tcBorders>
              <w:top w:val="single" w:sz="4" w:space="0" w:color="auto"/>
              <w:left w:val="single" w:sz="4" w:space="0" w:color="auto"/>
              <w:bottom w:val="single" w:sz="4" w:space="0" w:color="auto"/>
              <w:right w:val="single" w:sz="4" w:space="0" w:color="auto"/>
            </w:tcBorders>
            <w:hideMark/>
          </w:tcPr>
          <w:p w14:paraId="387BD953"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32.8</w:t>
            </w:r>
          </w:p>
        </w:tc>
        <w:tc>
          <w:tcPr>
            <w:tcW w:w="4136" w:type="dxa"/>
            <w:tcBorders>
              <w:top w:val="single" w:sz="4" w:space="0" w:color="auto"/>
              <w:left w:val="single" w:sz="4" w:space="0" w:color="auto"/>
              <w:bottom w:val="single" w:sz="4" w:space="0" w:color="auto"/>
              <w:right w:val="single" w:sz="4" w:space="0" w:color="auto"/>
            </w:tcBorders>
            <w:hideMark/>
          </w:tcPr>
          <w:p w14:paraId="024D200B"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22.4</w:t>
            </w:r>
          </w:p>
        </w:tc>
      </w:tr>
      <w:tr w:rsidR="00253C87" w:rsidRPr="00253C87" w14:paraId="6430D346"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319F32C7"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7</w:t>
            </w:r>
          </w:p>
        </w:tc>
        <w:tc>
          <w:tcPr>
            <w:tcW w:w="3420" w:type="dxa"/>
            <w:tcBorders>
              <w:top w:val="single" w:sz="4" w:space="0" w:color="auto"/>
              <w:left w:val="single" w:sz="4" w:space="0" w:color="auto"/>
              <w:bottom w:val="single" w:sz="4" w:space="0" w:color="auto"/>
              <w:right w:val="single" w:sz="4" w:space="0" w:color="auto"/>
            </w:tcBorders>
            <w:hideMark/>
          </w:tcPr>
          <w:p w14:paraId="436BC067"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34.3</w:t>
            </w:r>
          </w:p>
        </w:tc>
        <w:tc>
          <w:tcPr>
            <w:tcW w:w="4136" w:type="dxa"/>
            <w:tcBorders>
              <w:top w:val="single" w:sz="4" w:space="0" w:color="auto"/>
              <w:left w:val="single" w:sz="4" w:space="0" w:color="auto"/>
              <w:bottom w:val="single" w:sz="4" w:space="0" w:color="auto"/>
              <w:right w:val="single" w:sz="4" w:space="0" w:color="auto"/>
            </w:tcBorders>
            <w:hideMark/>
          </w:tcPr>
          <w:p w14:paraId="17C10D88"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24.6</w:t>
            </w:r>
          </w:p>
        </w:tc>
      </w:tr>
      <w:tr w:rsidR="00253C87" w:rsidRPr="00253C87" w14:paraId="497EE4C6"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40261F76"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8</w:t>
            </w:r>
          </w:p>
        </w:tc>
        <w:tc>
          <w:tcPr>
            <w:tcW w:w="3420" w:type="dxa"/>
            <w:tcBorders>
              <w:top w:val="single" w:sz="4" w:space="0" w:color="auto"/>
              <w:left w:val="single" w:sz="4" w:space="0" w:color="auto"/>
              <w:bottom w:val="single" w:sz="4" w:space="0" w:color="auto"/>
              <w:right w:val="single" w:sz="4" w:space="0" w:color="auto"/>
            </w:tcBorders>
            <w:hideMark/>
          </w:tcPr>
          <w:p w14:paraId="1191D573"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35.8</w:t>
            </w:r>
          </w:p>
        </w:tc>
        <w:tc>
          <w:tcPr>
            <w:tcW w:w="4136" w:type="dxa"/>
            <w:tcBorders>
              <w:top w:val="single" w:sz="4" w:space="0" w:color="auto"/>
              <w:left w:val="single" w:sz="4" w:space="0" w:color="auto"/>
              <w:bottom w:val="single" w:sz="4" w:space="0" w:color="auto"/>
              <w:right w:val="single" w:sz="4" w:space="0" w:color="auto"/>
            </w:tcBorders>
            <w:hideMark/>
          </w:tcPr>
          <w:p w14:paraId="22B65F9E"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26.8</w:t>
            </w:r>
          </w:p>
        </w:tc>
      </w:tr>
      <w:tr w:rsidR="00253C87" w:rsidRPr="00253C87" w14:paraId="6A259100"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241B587F"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9</w:t>
            </w:r>
          </w:p>
        </w:tc>
        <w:tc>
          <w:tcPr>
            <w:tcW w:w="3420" w:type="dxa"/>
            <w:tcBorders>
              <w:top w:val="single" w:sz="4" w:space="0" w:color="auto"/>
              <w:left w:val="single" w:sz="4" w:space="0" w:color="auto"/>
              <w:bottom w:val="single" w:sz="4" w:space="0" w:color="auto"/>
              <w:right w:val="single" w:sz="4" w:space="0" w:color="auto"/>
            </w:tcBorders>
            <w:hideMark/>
          </w:tcPr>
          <w:p w14:paraId="481ECE70"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37.3</w:t>
            </w:r>
          </w:p>
        </w:tc>
        <w:tc>
          <w:tcPr>
            <w:tcW w:w="4136" w:type="dxa"/>
            <w:tcBorders>
              <w:top w:val="single" w:sz="4" w:space="0" w:color="auto"/>
              <w:left w:val="single" w:sz="4" w:space="0" w:color="auto"/>
              <w:bottom w:val="single" w:sz="4" w:space="0" w:color="auto"/>
              <w:right w:val="single" w:sz="4" w:space="0" w:color="auto"/>
            </w:tcBorders>
            <w:hideMark/>
          </w:tcPr>
          <w:p w14:paraId="60E27168"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20.1</w:t>
            </w:r>
          </w:p>
        </w:tc>
      </w:tr>
      <w:tr w:rsidR="00253C87" w:rsidRPr="00253C87" w14:paraId="3457D9E0" w14:textId="77777777" w:rsidTr="000C23EF">
        <w:tc>
          <w:tcPr>
            <w:tcW w:w="1795" w:type="dxa"/>
            <w:tcBorders>
              <w:top w:val="single" w:sz="4" w:space="0" w:color="auto"/>
              <w:left w:val="single" w:sz="4" w:space="0" w:color="auto"/>
              <w:bottom w:val="single" w:sz="4" w:space="0" w:color="auto"/>
              <w:right w:val="single" w:sz="4" w:space="0" w:color="auto"/>
            </w:tcBorders>
            <w:hideMark/>
          </w:tcPr>
          <w:p w14:paraId="3E388E42"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10</w:t>
            </w:r>
          </w:p>
        </w:tc>
        <w:tc>
          <w:tcPr>
            <w:tcW w:w="3420" w:type="dxa"/>
            <w:tcBorders>
              <w:top w:val="single" w:sz="4" w:space="0" w:color="auto"/>
              <w:left w:val="single" w:sz="4" w:space="0" w:color="auto"/>
              <w:bottom w:val="single" w:sz="4" w:space="0" w:color="auto"/>
              <w:right w:val="single" w:sz="4" w:space="0" w:color="auto"/>
            </w:tcBorders>
            <w:hideMark/>
          </w:tcPr>
          <w:p w14:paraId="1AB64AFA"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28.3</w:t>
            </w:r>
          </w:p>
        </w:tc>
        <w:tc>
          <w:tcPr>
            <w:tcW w:w="4136" w:type="dxa"/>
            <w:tcBorders>
              <w:top w:val="single" w:sz="4" w:space="0" w:color="auto"/>
              <w:left w:val="single" w:sz="4" w:space="0" w:color="auto"/>
              <w:bottom w:val="single" w:sz="4" w:space="0" w:color="auto"/>
              <w:right w:val="single" w:sz="4" w:space="0" w:color="auto"/>
            </w:tcBorders>
            <w:hideMark/>
          </w:tcPr>
          <w:p w14:paraId="5E6719DB" w14:textId="77777777" w:rsidR="00253C87" w:rsidRPr="00253C87" w:rsidRDefault="00253C87" w:rsidP="000C23EF">
            <w:pPr>
              <w:jc w:val="center"/>
              <w:rPr>
                <w:rFonts w:ascii="Times New Roman" w:hAnsi="Times New Roman" w:cs="Times New Roman"/>
                <w:sz w:val="22"/>
                <w:szCs w:val="22"/>
              </w:rPr>
            </w:pPr>
            <w:r w:rsidRPr="00253C87">
              <w:rPr>
                <w:rFonts w:ascii="Times New Roman" w:hAnsi="Times New Roman" w:cs="Times New Roman"/>
                <w:sz w:val="22"/>
                <w:szCs w:val="22"/>
              </w:rPr>
              <w:t>29.0</w:t>
            </w:r>
          </w:p>
        </w:tc>
      </w:tr>
    </w:tbl>
    <w:p w14:paraId="7819FD10" w14:textId="374ED716" w:rsidR="003A1E8F" w:rsidRPr="00253C87" w:rsidRDefault="00436397" w:rsidP="00C51184">
      <w:pPr>
        <w:jc w:val="both"/>
        <w:rPr>
          <w:rFonts w:ascii="Times New Roman" w:hAnsi="Times New Roman" w:cs="Times New Roman"/>
          <w:sz w:val="22"/>
          <w:szCs w:val="22"/>
        </w:rPr>
      </w:pPr>
      <w:r>
        <w:rPr>
          <w:noProof/>
        </w:rPr>
        <w:lastRenderedPageBreak/>
        <w:drawing>
          <wp:anchor distT="0" distB="0" distL="114300" distR="114300" simplePos="0" relativeHeight="251664384" behindDoc="0" locked="0" layoutInCell="1" allowOverlap="1" wp14:anchorId="0CB4369B" wp14:editId="69ACD7AD">
            <wp:simplePos x="0" y="0"/>
            <wp:positionH relativeFrom="column">
              <wp:posOffset>641151</wp:posOffset>
            </wp:positionH>
            <wp:positionV relativeFrom="paragraph">
              <wp:posOffset>234950</wp:posOffset>
            </wp:positionV>
            <wp:extent cx="4558030" cy="2727325"/>
            <wp:effectExtent l="0" t="0" r="0" b="0"/>
            <wp:wrapTopAndBottom/>
            <wp:docPr id="36284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45257"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58030"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8C00F" w14:textId="7E777512" w:rsidR="00C51184" w:rsidRPr="00253C87" w:rsidRDefault="00C51184" w:rsidP="003A1E8F">
      <w:pPr>
        <w:jc w:val="center"/>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Figure </w:t>
      </w:r>
      <w:r w:rsidR="000F11EA">
        <w:rPr>
          <w:rFonts w:ascii="Times New Roman" w:hAnsi="Times New Roman" w:cs="Times New Roman"/>
          <w:b/>
          <w:bCs/>
          <w:i/>
          <w:iCs/>
          <w:sz w:val="20"/>
          <w:szCs w:val="20"/>
        </w:rPr>
        <w:t>8</w:t>
      </w:r>
      <w:r w:rsidRPr="00253C87">
        <w:rPr>
          <w:rFonts w:ascii="Times New Roman" w:hAnsi="Times New Roman" w:cs="Times New Roman"/>
          <w:b/>
          <w:bCs/>
          <w:i/>
          <w:iCs/>
          <w:sz w:val="20"/>
          <w:szCs w:val="20"/>
        </w:rPr>
        <w:t>: Comparison of energy consumption per coconut for original and improved machines</w:t>
      </w:r>
    </w:p>
    <w:p w14:paraId="5C02271F" w14:textId="5ACD8B7C" w:rsidR="00253C87" w:rsidRDefault="00253C87" w:rsidP="00C51184">
      <w:pPr>
        <w:jc w:val="both"/>
        <w:rPr>
          <w:rFonts w:ascii="Times New Roman" w:hAnsi="Times New Roman" w:cs="Times New Roman"/>
          <w:sz w:val="22"/>
          <w:szCs w:val="22"/>
          <w:lang w:val="en-US"/>
        </w:rPr>
      </w:pPr>
      <w:r w:rsidRPr="00253C87">
        <w:rPr>
          <w:rFonts w:ascii="Times New Roman" w:hAnsi="Times New Roman" w:cs="Times New Roman"/>
          <w:sz w:val="22"/>
          <w:szCs w:val="22"/>
          <w:lang w:val="en-US"/>
        </w:rPr>
        <w:t xml:space="preserve">The box-and-whisker plot in </w:t>
      </w:r>
      <w:r w:rsidR="009023E8" w:rsidRPr="00253C87">
        <w:rPr>
          <w:rFonts w:ascii="Times New Roman" w:hAnsi="Times New Roman" w:cs="Times New Roman"/>
          <w:sz w:val="22"/>
          <w:szCs w:val="22"/>
          <w:lang w:val="en-US"/>
        </w:rPr>
        <w:t>F</w:t>
      </w:r>
      <w:r w:rsidR="009023E8">
        <w:rPr>
          <w:rFonts w:ascii="Times New Roman" w:hAnsi="Times New Roman" w:cs="Times New Roman"/>
          <w:sz w:val="22"/>
          <w:szCs w:val="22"/>
          <w:lang w:val="en-US"/>
        </w:rPr>
        <w:t xml:space="preserve">igure </w:t>
      </w:r>
      <w:r w:rsidR="000F11EA">
        <w:rPr>
          <w:rFonts w:ascii="Times New Roman" w:hAnsi="Times New Roman" w:cs="Times New Roman"/>
          <w:sz w:val="22"/>
          <w:szCs w:val="22"/>
          <w:lang w:val="en-US"/>
        </w:rPr>
        <w:t>8</w:t>
      </w:r>
      <w:r w:rsidRPr="00253C87">
        <w:rPr>
          <w:rFonts w:ascii="Times New Roman" w:hAnsi="Times New Roman" w:cs="Times New Roman"/>
          <w:sz w:val="22"/>
          <w:szCs w:val="22"/>
          <w:lang w:val="en-US"/>
        </w:rPr>
        <w:t xml:space="preserve"> shows that the improved machine has a lower median energy consumption and a smaller interquartile range compared to the original machine, indicating more efficient and consistent energy usage. Despite operating at a higher power rating, the improved 3 hp machine consumes comparable or even lower energy per coconut in several cases due to significantly reduced processing time.</w:t>
      </w:r>
    </w:p>
    <w:p w14:paraId="098D4ADD" w14:textId="5EAF50B4" w:rsidR="0088013A" w:rsidRPr="00253C87" w:rsidRDefault="0088013A" w:rsidP="00C51184">
      <w:pPr>
        <w:jc w:val="both"/>
        <w:rPr>
          <w:rFonts w:ascii="Times New Roman" w:hAnsi="Times New Roman" w:cs="Times New Roman"/>
          <w:sz w:val="22"/>
          <w:szCs w:val="22"/>
          <w:lang w:val="en-US"/>
        </w:rPr>
      </w:pPr>
      <w:r w:rsidRPr="0088013A">
        <w:rPr>
          <w:rFonts w:ascii="Times New Roman" w:hAnsi="Times New Roman" w:cs="Times New Roman"/>
          <w:sz w:val="22"/>
          <w:szCs w:val="22"/>
          <w:lang w:val="en-US"/>
        </w:rPr>
        <w:t>It should be noted that the estimated energy consumption values do not account for transient load variations, motor efficiency, or mechanical losses within the transmission system. More accurate energy evaluation would require direct measurement of electrical parameters such as current and voltage during operation (Chapman, 2012). However, the adopted method remains suitable for relative performance comparison under identical operating conditions (</w:t>
      </w:r>
      <w:proofErr w:type="spellStart"/>
      <w:r w:rsidR="00103129" w:rsidRPr="000F2EF5">
        <w:rPr>
          <w:rFonts w:ascii="Times New Roman" w:hAnsi="Times New Roman" w:cs="Times New Roman"/>
          <w:sz w:val="22"/>
          <w:szCs w:val="22"/>
        </w:rPr>
        <w:t>Bathaei</w:t>
      </w:r>
      <w:proofErr w:type="spellEnd"/>
      <w:r w:rsidR="00103129">
        <w:rPr>
          <w:rFonts w:ascii="Times New Roman" w:hAnsi="Times New Roman" w:cs="Times New Roman"/>
          <w:sz w:val="22"/>
          <w:szCs w:val="22"/>
        </w:rPr>
        <w:t>,</w:t>
      </w:r>
      <w:r w:rsidR="000F2EF5">
        <w:rPr>
          <w:rFonts w:ascii="Times New Roman" w:hAnsi="Times New Roman" w:cs="Times New Roman"/>
          <w:sz w:val="22"/>
          <w:szCs w:val="22"/>
        </w:rPr>
        <w:t xml:space="preserve"> 2023</w:t>
      </w:r>
      <w:r w:rsidRPr="0088013A">
        <w:rPr>
          <w:rFonts w:ascii="Times New Roman" w:hAnsi="Times New Roman" w:cs="Times New Roman"/>
          <w:sz w:val="22"/>
          <w:szCs w:val="22"/>
          <w:lang w:val="en-US"/>
        </w:rPr>
        <w:t>).</w:t>
      </w:r>
    </w:p>
    <w:p w14:paraId="084CB2A1" w14:textId="6D02567E" w:rsidR="00C51184" w:rsidRPr="00253C87" w:rsidRDefault="000C23EF" w:rsidP="00C51184">
      <w:pPr>
        <w:jc w:val="both"/>
        <w:rPr>
          <w:rFonts w:ascii="Times New Roman" w:hAnsi="Times New Roman" w:cs="Times New Roman"/>
          <w:b/>
          <w:bCs/>
        </w:rPr>
      </w:pPr>
      <w:r w:rsidRPr="000C23EF">
        <w:rPr>
          <w:rFonts w:ascii="Times New Roman" w:hAnsi="Times New Roman" w:cs="Times New Roman"/>
          <w:b/>
          <w:bCs/>
        </w:rPr>
        <w:t>Discussion of Performance Improvement</w:t>
      </w:r>
      <w:r w:rsidR="00C51184" w:rsidRPr="00253C87">
        <w:rPr>
          <w:rFonts w:ascii="Times New Roman" w:hAnsi="Times New Roman" w:cs="Times New Roman"/>
          <w:b/>
          <w:bCs/>
        </w:rPr>
        <w:t>s</w:t>
      </w:r>
    </w:p>
    <w:p w14:paraId="602109CA" w14:textId="42436376"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The results obtained from this study clearly show that the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performed better than the original version in terms of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overall efficiency. The improved machine achieved a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of 9–13 seconds per coconut, compared to 15–25 seconds recorded for the original machine. This reduction in processing time confirms that the design modifications introduced were effective in improving machine performance. Similar improvements have been reported in previous studies on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For instance, </w:t>
      </w:r>
      <w:r w:rsidR="00103129" w:rsidRPr="00253C87">
        <w:rPr>
          <w:rFonts w:ascii="Times New Roman" w:hAnsi="Times New Roman" w:cs="Times New Roman"/>
          <w:sz w:val="22"/>
          <w:szCs w:val="22"/>
        </w:rPr>
        <w:t>Jimoh (</w:t>
      </w:r>
      <w:r w:rsidRPr="00253C87">
        <w:rPr>
          <w:rFonts w:ascii="Times New Roman" w:hAnsi="Times New Roman" w:cs="Times New Roman"/>
          <w:sz w:val="22"/>
          <w:szCs w:val="22"/>
        </w:rPr>
        <w:t xml:space="preserve">2023) reported that a modified motorised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achieved an efficiency of about 90% with a processing capacity of approximately 122 coconuts per hour. However, when translated to time per coconut, their system still required a longer processing duration than the improved machine developed in the present study. This suggests that the current design offers faster operation under similar mechanical conditions.</w:t>
      </w:r>
    </w:p>
    <w:p w14:paraId="75E30562" w14:textId="05FE7547"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In another related study,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developed a cost-effective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aimed at reducing manual effort. Although the machine improved safety and reduced physical stress, it recorded an average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of over 90 seconds per coconut, which is significantly higher than the values </w:t>
      </w:r>
      <w:r w:rsidRPr="00253C87">
        <w:rPr>
          <w:rFonts w:ascii="Times New Roman" w:hAnsi="Times New Roman" w:cs="Times New Roman"/>
          <w:sz w:val="22"/>
          <w:szCs w:val="22"/>
        </w:rPr>
        <w:lastRenderedPageBreak/>
        <w:t>obtained in this study. The large difference highlights the advantage of the improved mechanical configuration used in the present work, particularly in terms of spike arrangement and torque transmission.</w:t>
      </w:r>
      <w:r w:rsidR="0039530B" w:rsidRPr="00253C87">
        <w:rPr>
          <w:rFonts w:ascii="Times New Roman" w:hAnsi="Times New Roman" w:cs="Times New Roman"/>
          <w:sz w:val="22"/>
          <w:szCs w:val="22"/>
        </w:rPr>
        <w:t xml:space="preserve"> </w:t>
      </w:r>
      <w:r w:rsidRPr="00253C87">
        <w:rPr>
          <w:rFonts w:ascii="Times New Roman" w:hAnsi="Times New Roman" w:cs="Times New Roman"/>
          <w:sz w:val="22"/>
          <w:szCs w:val="22"/>
        </w:rPr>
        <w:t xml:space="preserve">The findings of this study also compare favourably with other locally developed machines reported in the literature. </w:t>
      </w:r>
      <w:r w:rsidR="00103129" w:rsidRPr="00253C87">
        <w:rPr>
          <w:rFonts w:ascii="Times New Roman" w:hAnsi="Times New Roman" w:cs="Times New Roman"/>
          <w:sz w:val="22"/>
          <w:szCs w:val="22"/>
        </w:rPr>
        <w:t>Olorunfemi (</w:t>
      </w:r>
      <w:r w:rsidRPr="00253C87">
        <w:rPr>
          <w:rFonts w:ascii="Times New Roman" w:hAnsi="Times New Roman" w:cs="Times New Roman"/>
          <w:sz w:val="22"/>
          <w:szCs w:val="22"/>
        </w:rPr>
        <w:t xml:space="preserve">2022) recorded a processing capacity of about 80 coconuts per hour with an efficiency of 90.4% using a modified roller-based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mechanism. By contrast, the improved machine in this study, operating at 9–13 seconds per coconut, corresponds to an estimated capacity of approximately 277–400 coconuts per hour under continuous operation. This places the machine among the higher-performing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systems reported in recent studies.</w:t>
      </w:r>
    </w:p>
    <w:p w14:paraId="745539E4" w14:textId="49F5EFCC"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Studies that incorporated advanced design tools such as simulation and improved shaft alignment have also reported notable performance gains. </w:t>
      </w:r>
      <w:r w:rsidR="00103129" w:rsidRPr="00253C87">
        <w:rPr>
          <w:rFonts w:ascii="Times New Roman" w:hAnsi="Times New Roman" w:cs="Times New Roman"/>
          <w:sz w:val="22"/>
          <w:szCs w:val="22"/>
        </w:rPr>
        <w:t>Oluwayanmife (</w:t>
      </w:r>
      <w:r w:rsidRPr="00253C87">
        <w:rPr>
          <w:rFonts w:ascii="Times New Roman" w:hAnsi="Times New Roman" w:cs="Times New Roman"/>
          <w:sz w:val="22"/>
          <w:szCs w:val="22"/>
        </w:rPr>
        <w:t xml:space="preserve">2026) documented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capable of processing between 200 and 250 coconuts per hour. While their design employed more complex fabrication techniques, the improved machine in the present study achieved comparable or higher throughput using relatively simple mechanical improvements, making it more suitable for small- and medium-scale processors.</w:t>
      </w:r>
      <w:r w:rsidR="0039530B" w:rsidRPr="00253C87">
        <w:rPr>
          <w:rFonts w:ascii="Times New Roman" w:hAnsi="Times New Roman" w:cs="Times New Roman"/>
          <w:sz w:val="22"/>
          <w:szCs w:val="22"/>
        </w:rPr>
        <w:t xml:space="preserve"> </w:t>
      </w:r>
      <w:r w:rsidRPr="00253C87">
        <w:rPr>
          <w:rFonts w:ascii="Times New Roman" w:hAnsi="Times New Roman" w:cs="Times New Roman"/>
          <w:sz w:val="22"/>
          <w:szCs w:val="22"/>
        </w:rPr>
        <w:t>Energy consumption is another important aspect of machine performance, especially for rural and small-scale users. Previous studies have shown that machines with shorter processing times generally consume less energy per unit of output (</w:t>
      </w:r>
      <w:proofErr w:type="spellStart"/>
      <w:r w:rsidR="00103129" w:rsidRPr="00253C87">
        <w:rPr>
          <w:rFonts w:ascii="Times New Roman" w:hAnsi="Times New Roman" w:cs="Times New Roman"/>
          <w:sz w:val="22"/>
          <w:szCs w:val="22"/>
        </w:rPr>
        <w:t>Owuama</w:t>
      </w:r>
      <w:proofErr w:type="spellEnd"/>
      <w:r w:rsidR="00103129" w:rsidRPr="00253C87">
        <w:rPr>
          <w:rFonts w:ascii="Times New Roman" w:hAnsi="Times New Roman" w:cs="Times New Roman"/>
          <w:sz w:val="22"/>
          <w:szCs w:val="22"/>
        </w:rPr>
        <w:t>,</w:t>
      </w:r>
      <w:r w:rsidRPr="00253C87">
        <w:rPr>
          <w:rFonts w:ascii="Times New Roman" w:hAnsi="Times New Roman" w:cs="Times New Roman"/>
          <w:sz w:val="22"/>
          <w:szCs w:val="22"/>
        </w:rPr>
        <w:t xml:space="preserve"> 2025). In this study, the reduction in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directly translated to lower energy consumption per coconut when compared to the original machine. This improvement enhances the economic viability of the machine and supports its potential adoption in areas where energy cost and availability are critical concerns.</w:t>
      </w:r>
    </w:p>
    <w:p w14:paraId="7D57D640" w14:textId="77777777"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Overall, the results demonstrate that targeted mechanical improvements can significantly enhance the performance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Compared with existing designs reported in the literature, the improved machine offers faster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higher processing capacity, and better energy efficiency. These findings confirm that locally developed machines, when properly improved and evaluated, can compete favourably with more complex and expensive systems reported by other researchers.</w:t>
      </w:r>
    </w:p>
    <w:p w14:paraId="3B109F91" w14:textId="44048B11" w:rsidR="004318F2" w:rsidRPr="00253C87" w:rsidRDefault="004318F2" w:rsidP="006E7003">
      <w:pPr>
        <w:jc w:val="both"/>
        <w:rPr>
          <w:rFonts w:ascii="Times New Roman" w:hAnsi="Times New Roman" w:cs="Times New Roman"/>
          <w:b/>
          <w:bCs/>
        </w:rPr>
      </w:pPr>
      <w:r w:rsidRPr="00253C87">
        <w:rPr>
          <w:rFonts w:ascii="Times New Roman" w:hAnsi="Times New Roman" w:cs="Times New Roman"/>
          <w:b/>
          <w:bCs/>
        </w:rPr>
        <w:t>CONCLUSION</w:t>
      </w:r>
    </w:p>
    <w:p w14:paraId="343FE9CC" w14:textId="196B3D91" w:rsidR="00081C60" w:rsidRDefault="009505B6" w:rsidP="009505B6">
      <w:pPr>
        <w:jc w:val="both"/>
        <w:rPr>
          <w:rFonts w:ascii="Times New Roman" w:hAnsi="Times New Roman" w:cs="Times New Roman"/>
          <w:sz w:val="22"/>
          <w:szCs w:val="22"/>
        </w:rPr>
      </w:pPr>
      <w:r w:rsidRPr="00253C87">
        <w:rPr>
          <w:rFonts w:ascii="Times New Roman" w:hAnsi="Times New Roman" w:cs="Times New Roman"/>
          <w:sz w:val="22"/>
          <w:szCs w:val="22"/>
        </w:rPr>
        <w:t xml:space="preserve">This study presented the improvement and performance evaluation of a developed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to enhance operational efficiency and reduce processing time. </w:t>
      </w:r>
      <w:r w:rsidR="00170227" w:rsidRPr="00253C87">
        <w:rPr>
          <w:rFonts w:ascii="Times New Roman" w:hAnsi="Times New Roman" w:cs="Times New Roman"/>
          <w:sz w:val="22"/>
          <w:szCs w:val="22"/>
        </w:rPr>
        <w:t>The k</w:t>
      </w:r>
      <w:r w:rsidRPr="00253C87">
        <w:rPr>
          <w:rFonts w:ascii="Times New Roman" w:hAnsi="Times New Roman" w:cs="Times New Roman"/>
          <w:sz w:val="22"/>
          <w:szCs w:val="22"/>
        </w:rPr>
        <w:t xml:space="preserve">ey design modifications were implemented on the existing machine, including improvements to the drive system,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spike geometry, structural alignment, and overall machine stability. The performance evaluation results showed that the improved machine significantly outperformed the original design.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was reduced from a range of 15–25 seconds to 9–13 seconds per coconut, demonstrating a clear improvement in processing efficiency. In addition, the improved machine exhibited lower energy consumption per coconut, which can be attributed to the reduced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improved power transmission efficiency. The findings confirm that targeted mechanical improvements can lead to substantial performance gains in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 improved machine offers a more efficient and practical solution for small- and medium-scale coconut processing operations, with the potential to reduce labour effort, processing time, and energy costs. Overall, the study provides useful insight into how design optimisation can enhance the performance of agricultural processing machines.</w:t>
      </w:r>
    </w:p>
    <w:p w14:paraId="5F6D9889" w14:textId="77777777" w:rsidR="00103129" w:rsidRDefault="00103129" w:rsidP="00F13C8D">
      <w:pPr>
        <w:jc w:val="both"/>
        <w:rPr>
          <w:rFonts w:ascii="Times New Roman" w:hAnsi="Times New Roman" w:cs="Times New Roman"/>
          <w:b/>
          <w:bCs/>
        </w:rPr>
      </w:pPr>
    </w:p>
    <w:p w14:paraId="290B860D" w14:textId="77777777" w:rsidR="00103129" w:rsidRDefault="00103129" w:rsidP="00F13C8D">
      <w:pPr>
        <w:jc w:val="both"/>
        <w:rPr>
          <w:rFonts w:ascii="Times New Roman" w:hAnsi="Times New Roman" w:cs="Times New Roman"/>
          <w:b/>
          <w:bCs/>
        </w:rPr>
      </w:pPr>
      <w:bookmarkStart w:id="0" w:name="_GoBack"/>
      <w:bookmarkEnd w:id="0"/>
    </w:p>
    <w:p w14:paraId="471AFCFE" w14:textId="0A819A5D" w:rsidR="004318F2" w:rsidRPr="00253C87" w:rsidRDefault="000C23EF" w:rsidP="00F13C8D">
      <w:pPr>
        <w:jc w:val="both"/>
        <w:rPr>
          <w:rFonts w:ascii="Times New Roman" w:hAnsi="Times New Roman" w:cs="Times New Roman"/>
          <w:b/>
          <w:bCs/>
        </w:rPr>
      </w:pPr>
      <w:r>
        <w:rPr>
          <w:rFonts w:ascii="Times New Roman" w:hAnsi="Times New Roman" w:cs="Times New Roman"/>
          <w:b/>
          <w:bCs/>
        </w:rPr>
        <w:lastRenderedPageBreak/>
        <w:t xml:space="preserve">FUTURE </w:t>
      </w:r>
      <w:r w:rsidR="004318F2" w:rsidRPr="00253C87">
        <w:rPr>
          <w:rFonts w:ascii="Times New Roman" w:hAnsi="Times New Roman" w:cs="Times New Roman"/>
          <w:b/>
          <w:bCs/>
        </w:rPr>
        <w:t>RECOMMENDATION</w:t>
      </w:r>
    </w:p>
    <w:p w14:paraId="4F55CEED" w14:textId="678CAD83" w:rsidR="00400E2A" w:rsidRDefault="009505B6" w:rsidP="00F13C8D">
      <w:pPr>
        <w:jc w:val="both"/>
        <w:rPr>
          <w:rFonts w:ascii="Times New Roman" w:hAnsi="Times New Roman" w:cs="Times New Roman"/>
          <w:sz w:val="22"/>
          <w:szCs w:val="22"/>
        </w:rPr>
      </w:pPr>
      <w:r w:rsidRPr="00253C87">
        <w:rPr>
          <w:rFonts w:ascii="Times New Roman" w:hAnsi="Times New Roman" w:cs="Times New Roman"/>
          <w:sz w:val="22"/>
          <w:szCs w:val="22"/>
        </w:rPr>
        <w:t xml:space="preserve">Based on the findings of this study, further work is recommended to enhance the applicability of the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Future studies may consider testing the machine under a wider range of operating conditions, including different coconut sizes and moisture levels. In addition, a detailed economic analysis could be carried out to assess the cost–benefit implications of the design improvements. Incorporating adjustable or automated features may also further improve usability and performance for large-scale processing applications.</w:t>
      </w:r>
    </w:p>
    <w:p w14:paraId="1A672591" w14:textId="77777777" w:rsidR="00EB75EC" w:rsidRDefault="00EB75EC" w:rsidP="00F13C8D">
      <w:pPr>
        <w:jc w:val="both"/>
        <w:rPr>
          <w:rFonts w:ascii="Times New Roman" w:hAnsi="Times New Roman" w:cs="Times New Roman"/>
          <w:sz w:val="22"/>
          <w:szCs w:val="22"/>
        </w:rPr>
      </w:pPr>
    </w:p>
    <w:p w14:paraId="5A98A125" w14:textId="77777777" w:rsidR="00EB75EC" w:rsidRPr="00EB75EC" w:rsidRDefault="00EB75EC" w:rsidP="00EB75EC">
      <w:pPr>
        <w:jc w:val="both"/>
        <w:rPr>
          <w:rFonts w:ascii="Times New Roman" w:hAnsi="Times New Roman" w:cs="Times New Roman"/>
          <w:sz w:val="22"/>
          <w:szCs w:val="22"/>
        </w:rPr>
      </w:pPr>
      <w:r w:rsidRPr="00EB75EC">
        <w:rPr>
          <w:rFonts w:ascii="Times New Roman" w:hAnsi="Times New Roman" w:cs="Times New Roman"/>
          <w:sz w:val="22"/>
          <w:szCs w:val="22"/>
        </w:rPr>
        <w:t>COMPETING INTERESTS DISCLAIMER:</w:t>
      </w:r>
    </w:p>
    <w:p w14:paraId="0EBFD225" w14:textId="2D32FD5B" w:rsidR="00EB75EC" w:rsidRDefault="00EB75EC" w:rsidP="00EB75EC">
      <w:pPr>
        <w:jc w:val="both"/>
        <w:rPr>
          <w:rFonts w:ascii="Times New Roman" w:hAnsi="Times New Roman" w:cs="Times New Roman"/>
          <w:sz w:val="22"/>
          <w:szCs w:val="22"/>
        </w:rPr>
      </w:pPr>
      <w:r w:rsidRPr="00EB75EC">
        <w:rPr>
          <w:rFonts w:ascii="Times New Roman" w:hAnsi="Times New Roman" w:cs="Times New Roman"/>
          <w:sz w:val="22"/>
          <w:szCs w:val="22"/>
        </w:rPr>
        <w:t>Authors have declared that they have no known competing financial interests OR non-financial interests OR personal relationships that could have appeared to influence the work reported in this paper.</w:t>
      </w:r>
    </w:p>
    <w:p w14:paraId="7AC6FAE1" w14:textId="77777777" w:rsidR="00D172FC" w:rsidRPr="00CA3906" w:rsidRDefault="00D172FC" w:rsidP="00D172FC">
      <w:pPr>
        <w:rPr>
          <w:b/>
          <w:highlight w:val="yellow"/>
        </w:rPr>
      </w:pPr>
      <w:r w:rsidRPr="00CA3906">
        <w:rPr>
          <w:b/>
          <w:highlight w:val="yellow"/>
        </w:rPr>
        <w:t>Disclaimer (Artificial intelligence)</w:t>
      </w:r>
    </w:p>
    <w:p w14:paraId="3E9391A9" w14:textId="77777777" w:rsidR="00D172FC" w:rsidRPr="00740879" w:rsidRDefault="00D172FC" w:rsidP="00D172F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82E5424" w14:textId="23650939" w:rsidR="00D172FC" w:rsidRDefault="00D172FC" w:rsidP="00EB75EC">
      <w:pPr>
        <w:jc w:val="both"/>
        <w:rPr>
          <w:rFonts w:ascii="Times New Roman" w:hAnsi="Times New Roman" w:cs="Times New Roman"/>
          <w:sz w:val="22"/>
          <w:szCs w:val="22"/>
        </w:rPr>
      </w:pPr>
    </w:p>
    <w:p w14:paraId="761FA652" w14:textId="373C9718" w:rsidR="0084193E" w:rsidRDefault="0084193E" w:rsidP="00EB75EC">
      <w:pPr>
        <w:jc w:val="both"/>
        <w:rPr>
          <w:rFonts w:ascii="Times New Roman" w:hAnsi="Times New Roman" w:cs="Times New Roman"/>
          <w:sz w:val="22"/>
          <w:szCs w:val="22"/>
        </w:rPr>
      </w:pPr>
    </w:p>
    <w:p w14:paraId="2A7D3E93" w14:textId="77777777" w:rsidR="0084193E" w:rsidRPr="00253C87" w:rsidRDefault="0084193E" w:rsidP="00EB75EC">
      <w:pPr>
        <w:jc w:val="both"/>
        <w:rPr>
          <w:rFonts w:ascii="Times New Roman" w:hAnsi="Times New Roman" w:cs="Times New Roman"/>
          <w:sz w:val="22"/>
          <w:szCs w:val="22"/>
        </w:rPr>
      </w:pPr>
    </w:p>
    <w:p w14:paraId="7CFAED01" w14:textId="7394D15B" w:rsidR="00400E2A" w:rsidRPr="00253C87" w:rsidRDefault="00B40737" w:rsidP="00400E2A">
      <w:pPr>
        <w:jc w:val="both"/>
        <w:rPr>
          <w:rFonts w:ascii="Times New Roman" w:hAnsi="Times New Roman" w:cs="Times New Roman"/>
          <w:b/>
          <w:bCs/>
          <w:sz w:val="22"/>
          <w:szCs w:val="22"/>
        </w:rPr>
      </w:pPr>
      <w:r w:rsidRPr="00253C87">
        <w:rPr>
          <w:rFonts w:ascii="Times New Roman" w:hAnsi="Times New Roman" w:cs="Times New Roman"/>
          <w:b/>
          <w:bCs/>
          <w:sz w:val="22"/>
          <w:szCs w:val="22"/>
        </w:rPr>
        <w:t>REFERENCES</w:t>
      </w:r>
    </w:p>
    <w:p w14:paraId="41632D82" w14:textId="77777777"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Adebimpe, A. M., </w:t>
      </w:r>
      <w:proofErr w:type="spellStart"/>
      <w:r w:rsidRPr="00E04675">
        <w:rPr>
          <w:rFonts w:ascii="Times New Roman" w:hAnsi="Times New Roman" w:cs="Times New Roman"/>
          <w:sz w:val="22"/>
          <w:szCs w:val="22"/>
        </w:rPr>
        <w:t>Uguru</w:t>
      </w:r>
      <w:proofErr w:type="spellEnd"/>
      <w:r w:rsidRPr="00E04675">
        <w:rPr>
          <w:rFonts w:ascii="Times New Roman" w:hAnsi="Times New Roman" w:cs="Times New Roman"/>
          <w:sz w:val="22"/>
          <w:szCs w:val="22"/>
        </w:rPr>
        <w:t xml:space="preserve">-Okorie, D. C., Aribisala, A. A., &amp; Lateef, A. K. (2024). Design of an automated coconut </w:t>
      </w:r>
      <w:proofErr w:type="spellStart"/>
      <w:r w:rsidRPr="00E04675">
        <w:rPr>
          <w:rFonts w:ascii="Times New Roman" w:hAnsi="Times New Roman" w:cs="Times New Roman"/>
          <w:sz w:val="22"/>
          <w:szCs w:val="22"/>
        </w:rPr>
        <w:t>dehusking</w:t>
      </w:r>
      <w:proofErr w:type="spellEnd"/>
      <w:r w:rsidRPr="00E04675">
        <w:rPr>
          <w:rFonts w:ascii="Times New Roman" w:hAnsi="Times New Roman" w:cs="Times New Roman"/>
          <w:sz w:val="22"/>
          <w:szCs w:val="22"/>
        </w:rPr>
        <w:t xml:space="preserve"> machine with radio frequency control and lead screw mechanism. </w:t>
      </w:r>
      <w:r w:rsidRPr="00E04675">
        <w:rPr>
          <w:rFonts w:ascii="Times New Roman" w:hAnsi="Times New Roman" w:cs="Times New Roman"/>
          <w:i/>
          <w:iCs/>
          <w:sz w:val="22"/>
          <w:szCs w:val="22"/>
        </w:rPr>
        <w:t>FUDMA Journal of Sciences</w:t>
      </w:r>
      <w:r w:rsidRPr="00E04675">
        <w:rPr>
          <w:rFonts w:ascii="Times New Roman" w:hAnsi="Times New Roman" w:cs="Times New Roman"/>
          <w:sz w:val="22"/>
          <w:szCs w:val="22"/>
        </w:rPr>
        <w:t xml:space="preserve">, 8(5). </w:t>
      </w:r>
      <w:hyperlink r:id="rId16" w:history="1">
        <w:r w:rsidRPr="00E04675">
          <w:rPr>
            <w:rStyle w:val="Hyperlink"/>
            <w:rFonts w:ascii="Times New Roman" w:hAnsi="Times New Roman" w:cs="Times New Roman"/>
            <w:sz w:val="22"/>
            <w:szCs w:val="22"/>
          </w:rPr>
          <w:t>https://doi.org/10.33003/</w:t>
        </w:r>
      </w:hyperlink>
      <w:r w:rsidRPr="00E04675">
        <w:rPr>
          <w:rFonts w:ascii="Times New Roman" w:hAnsi="Times New Roman" w:cs="Times New Roman"/>
          <w:sz w:val="22"/>
          <w:szCs w:val="22"/>
        </w:rPr>
        <w:t xml:space="preserve"> </w:t>
      </w:r>
    </w:p>
    <w:p w14:paraId="649A92D0" w14:textId="77777777"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proofErr w:type="spellStart"/>
      <w:r w:rsidRPr="00E04675">
        <w:rPr>
          <w:rFonts w:ascii="Times New Roman" w:hAnsi="Times New Roman" w:cs="Times New Roman"/>
          <w:sz w:val="22"/>
          <w:szCs w:val="22"/>
        </w:rPr>
        <w:t>Adedipe</w:t>
      </w:r>
      <w:proofErr w:type="spellEnd"/>
      <w:r w:rsidRPr="00E04675">
        <w:rPr>
          <w:rFonts w:ascii="Times New Roman" w:hAnsi="Times New Roman" w:cs="Times New Roman"/>
          <w:sz w:val="22"/>
          <w:szCs w:val="22"/>
        </w:rPr>
        <w:t xml:space="preserve">, J. O. (2024). Enhancing coconut processing efficiency: Design and evaluation of a cost-effective coconut de-husking machine. </w:t>
      </w:r>
      <w:proofErr w:type="spellStart"/>
      <w:r w:rsidRPr="00E04675">
        <w:rPr>
          <w:rFonts w:ascii="Times New Roman" w:hAnsi="Times New Roman" w:cs="Times New Roman"/>
          <w:i/>
          <w:iCs/>
          <w:sz w:val="22"/>
          <w:szCs w:val="22"/>
        </w:rPr>
        <w:t>Jurnal</w:t>
      </w:r>
      <w:proofErr w:type="spellEnd"/>
      <w:r w:rsidRPr="00E04675">
        <w:rPr>
          <w:rFonts w:ascii="Times New Roman" w:hAnsi="Times New Roman" w:cs="Times New Roman"/>
          <w:i/>
          <w:iCs/>
          <w:sz w:val="22"/>
          <w:szCs w:val="22"/>
        </w:rPr>
        <w:t xml:space="preserve"> </w:t>
      </w:r>
      <w:proofErr w:type="spellStart"/>
      <w:r w:rsidRPr="00E04675">
        <w:rPr>
          <w:rFonts w:ascii="Times New Roman" w:hAnsi="Times New Roman" w:cs="Times New Roman"/>
          <w:i/>
          <w:iCs/>
          <w:sz w:val="22"/>
          <w:szCs w:val="22"/>
        </w:rPr>
        <w:t>Riset</w:t>
      </w:r>
      <w:proofErr w:type="spellEnd"/>
      <w:r w:rsidRPr="00E04675">
        <w:rPr>
          <w:rFonts w:ascii="Times New Roman" w:hAnsi="Times New Roman" w:cs="Times New Roman"/>
          <w:i/>
          <w:iCs/>
          <w:sz w:val="22"/>
          <w:szCs w:val="22"/>
        </w:rPr>
        <w:t xml:space="preserve"> Perkebunan</w:t>
      </w:r>
      <w:r w:rsidRPr="00E04675">
        <w:rPr>
          <w:rFonts w:ascii="Times New Roman" w:hAnsi="Times New Roman" w:cs="Times New Roman"/>
          <w:sz w:val="22"/>
          <w:szCs w:val="22"/>
        </w:rPr>
        <w:t xml:space="preserve">, 5(2), 94–102. </w:t>
      </w:r>
      <w:hyperlink r:id="rId17" w:history="1">
        <w:r w:rsidRPr="00E04675">
          <w:rPr>
            <w:rStyle w:val="Hyperlink"/>
            <w:rFonts w:ascii="Times New Roman" w:hAnsi="Times New Roman" w:cs="Times New Roman"/>
            <w:sz w:val="22"/>
            <w:szCs w:val="22"/>
          </w:rPr>
          <w:t>https://doi.org/10.25077/</w:t>
        </w:r>
      </w:hyperlink>
    </w:p>
    <w:p w14:paraId="2AA36485" w14:textId="074DE44C" w:rsidR="000C23EF"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proofErr w:type="spellStart"/>
      <w:r w:rsidRPr="00E04675">
        <w:rPr>
          <w:rFonts w:ascii="Times New Roman" w:hAnsi="Times New Roman" w:cs="Times New Roman"/>
          <w:sz w:val="22"/>
          <w:szCs w:val="22"/>
        </w:rPr>
        <w:t>Bathaei</w:t>
      </w:r>
      <w:proofErr w:type="spellEnd"/>
      <w:r w:rsidRPr="00E04675">
        <w:rPr>
          <w:rFonts w:ascii="Times New Roman" w:hAnsi="Times New Roman" w:cs="Times New Roman"/>
          <w:sz w:val="22"/>
          <w:szCs w:val="22"/>
        </w:rPr>
        <w:t xml:space="preserve">, A., &amp; </w:t>
      </w:r>
      <w:proofErr w:type="spellStart"/>
      <w:r w:rsidRPr="00E04675">
        <w:rPr>
          <w:rFonts w:ascii="Times New Roman" w:hAnsi="Times New Roman" w:cs="Times New Roman"/>
          <w:sz w:val="22"/>
          <w:szCs w:val="22"/>
        </w:rPr>
        <w:t>Štreimikienė</w:t>
      </w:r>
      <w:proofErr w:type="spellEnd"/>
      <w:r w:rsidRPr="00E04675">
        <w:rPr>
          <w:rFonts w:ascii="Times New Roman" w:hAnsi="Times New Roman" w:cs="Times New Roman"/>
          <w:sz w:val="22"/>
          <w:szCs w:val="22"/>
        </w:rPr>
        <w:t xml:space="preserve">, D. (2023). Renewable Energy and Sustainable Agriculture: Review of Indicators. Sustainability, 15(19), 14307. </w:t>
      </w:r>
      <w:hyperlink r:id="rId18" w:history="1">
        <w:r w:rsidRPr="00E04675">
          <w:rPr>
            <w:rStyle w:val="Hyperlink"/>
            <w:rFonts w:ascii="Times New Roman" w:hAnsi="Times New Roman" w:cs="Times New Roman"/>
            <w:sz w:val="22"/>
            <w:szCs w:val="22"/>
          </w:rPr>
          <w:t>https://doi.org/10.3390/su151914307</w:t>
        </w:r>
      </w:hyperlink>
    </w:p>
    <w:p w14:paraId="3376FC88" w14:textId="11CAC2E4"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Baskaran, M., </w:t>
      </w:r>
      <w:proofErr w:type="spellStart"/>
      <w:r w:rsidRPr="00E04675">
        <w:rPr>
          <w:rFonts w:ascii="Times New Roman" w:hAnsi="Times New Roman" w:cs="Times New Roman"/>
          <w:sz w:val="22"/>
          <w:szCs w:val="22"/>
        </w:rPr>
        <w:t>Aruneshwaran</w:t>
      </w:r>
      <w:proofErr w:type="spellEnd"/>
      <w:r w:rsidRPr="00E04675">
        <w:rPr>
          <w:rFonts w:ascii="Times New Roman" w:hAnsi="Times New Roman" w:cs="Times New Roman"/>
          <w:sz w:val="22"/>
          <w:szCs w:val="22"/>
        </w:rPr>
        <w:t xml:space="preserve">, A. C., Shyam, K. S., &amp; Sreeharan, B. N. (2024). Advancements in coconut </w:t>
      </w:r>
      <w:proofErr w:type="spellStart"/>
      <w:r w:rsidRPr="00E04675">
        <w:rPr>
          <w:rFonts w:ascii="Times New Roman" w:hAnsi="Times New Roman" w:cs="Times New Roman"/>
          <w:sz w:val="22"/>
          <w:szCs w:val="22"/>
        </w:rPr>
        <w:t>dehusking</w:t>
      </w:r>
      <w:proofErr w:type="spellEnd"/>
      <w:r w:rsidRPr="00E04675">
        <w:rPr>
          <w:rFonts w:ascii="Times New Roman" w:hAnsi="Times New Roman" w:cs="Times New Roman"/>
          <w:sz w:val="22"/>
          <w:szCs w:val="22"/>
        </w:rPr>
        <w:t xml:space="preserve"> technologies and future trends: A review. Journal of Advancement in Machines, 9(2).</w:t>
      </w:r>
    </w:p>
    <w:p w14:paraId="3D5DA89A" w14:textId="77777777" w:rsidR="000C23EF"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proofErr w:type="spellStart"/>
      <w:r w:rsidRPr="00E04675">
        <w:rPr>
          <w:rFonts w:ascii="Times New Roman" w:hAnsi="Times New Roman" w:cs="Times New Roman"/>
          <w:sz w:val="22"/>
          <w:szCs w:val="22"/>
        </w:rPr>
        <w:t>Budynas</w:t>
      </w:r>
      <w:proofErr w:type="spellEnd"/>
      <w:r w:rsidRPr="00E04675">
        <w:rPr>
          <w:rFonts w:ascii="Times New Roman" w:hAnsi="Times New Roman" w:cs="Times New Roman"/>
          <w:sz w:val="22"/>
          <w:szCs w:val="22"/>
        </w:rPr>
        <w:t>, R. G., &amp; Nisbett, J. K. (2020). Shigley’s mechanical engineering design (11th ed.). New York, NY: McGraw-Hill Education.</w:t>
      </w:r>
    </w:p>
    <w:p w14:paraId="11516250" w14:textId="392436F8" w:rsidR="000C23EF"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Chapman, S. J. (2012). Electric machinery fundamentals (5th ed.). New York, NY: McGraw-Hill.</w:t>
      </w:r>
    </w:p>
    <w:p w14:paraId="5AF885CF" w14:textId="77777777" w:rsidR="000C23EF"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Hunt, D. (2001). Farm power and machinery management (10th ed.). Ames, IA: Iowa State University Press.</w:t>
      </w:r>
    </w:p>
    <w:p w14:paraId="1A2C1B43" w14:textId="40703D79"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Jimoh, R. O., Bello, M. K., Abiodun, L. O., </w:t>
      </w:r>
      <w:proofErr w:type="spellStart"/>
      <w:r w:rsidRPr="00E04675">
        <w:rPr>
          <w:rFonts w:ascii="Times New Roman" w:hAnsi="Times New Roman" w:cs="Times New Roman"/>
          <w:sz w:val="22"/>
          <w:szCs w:val="22"/>
        </w:rPr>
        <w:t>Oyedokun</w:t>
      </w:r>
      <w:proofErr w:type="spellEnd"/>
      <w:r w:rsidRPr="00E04675">
        <w:rPr>
          <w:rFonts w:ascii="Times New Roman" w:hAnsi="Times New Roman" w:cs="Times New Roman"/>
          <w:sz w:val="22"/>
          <w:szCs w:val="22"/>
        </w:rPr>
        <w:t xml:space="preserve">, J. A., Oladipo, N. O., &amp; </w:t>
      </w:r>
      <w:proofErr w:type="spellStart"/>
      <w:r w:rsidRPr="00E04675">
        <w:rPr>
          <w:rFonts w:ascii="Times New Roman" w:hAnsi="Times New Roman" w:cs="Times New Roman"/>
          <w:sz w:val="22"/>
          <w:szCs w:val="22"/>
        </w:rPr>
        <w:t>Ogunjirin</w:t>
      </w:r>
      <w:proofErr w:type="spellEnd"/>
      <w:r w:rsidRPr="00E04675">
        <w:rPr>
          <w:rFonts w:ascii="Times New Roman" w:hAnsi="Times New Roman" w:cs="Times New Roman"/>
          <w:sz w:val="22"/>
          <w:szCs w:val="22"/>
        </w:rPr>
        <w:t xml:space="preserve">, O. A. (2023). Modification and performance evaluation of the NCAM </w:t>
      </w:r>
      <w:r w:rsidR="001C7C52" w:rsidRPr="00E04675">
        <w:rPr>
          <w:rFonts w:ascii="Times New Roman" w:hAnsi="Times New Roman" w:cs="Times New Roman"/>
          <w:sz w:val="22"/>
          <w:szCs w:val="22"/>
        </w:rPr>
        <w:t>motorised</w:t>
      </w:r>
      <w:r w:rsidRPr="00E04675">
        <w:rPr>
          <w:rFonts w:ascii="Times New Roman" w:hAnsi="Times New Roman" w:cs="Times New Roman"/>
          <w:sz w:val="22"/>
          <w:szCs w:val="22"/>
        </w:rPr>
        <w:t xml:space="preserve"> coconut </w:t>
      </w:r>
      <w:proofErr w:type="spellStart"/>
      <w:r w:rsidRPr="00E04675">
        <w:rPr>
          <w:rFonts w:ascii="Times New Roman" w:hAnsi="Times New Roman" w:cs="Times New Roman"/>
          <w:sz w:val="22"/>
          <w:szCs w:val="22"/>
        </w:rPr>
        <w:t>dehusking</w:t>
      </w:r>
      <w:proofErr w:type="spellEnd"/>
      <w:r w:rsidRPr="00E04675">
        <w:rPr>
          <w:rFonts w:ascii="Times New Roman" w:hAnsi="Times New Roman" w:cs="Times New Roman"/>
          <w:sz w:val="22"/>
          <w:szCs w:val="22"/>
        </w:rPr>
        <w:t xml:space="preserve"> </w:t>
      </w:r>
      <w:r w:rsidRPr="00E04675">
        <w:rPr>
          <w:rFonts w:ascii="Times New Roman" w:hAnsi="Times New Roman" w:cs="Times New Roman"/>
          <w:sz w:val="22"/>
          <w:szCs w:val="22"/>
        </w:rPr>
        <w:lastRenderedPageBreak/>
        <w:t xml:space="preserve">machine. </w:t>
      </w:r>
      <w:r w:rsidRPr="00E04675">
        <w:rPr>
          <w:rFonts w:ascii="Times New Roman" w:hAnsi="Times New Roman" w:cs="Times New Roman"/>
          <w:i/>
          <w:iCs/>
          <w:sz w:val="22"/>
          <w:szCs w:val="22"/>
        </w:rPr>
        <w:t>World Journal of Advanced Engineering Technology and Sciences</w:t>
      </w:r>
      <w:r w:rsidRPr="00E04675">
        <w:rPr>
          <w:rFonts w:ascii="Times New Roman" w:hAnsi="Times New Roman" w:cs="Times New Roman"/>
          <w:sz w:val="22"/>
          <w:szCs w:val="22"/>
        </w:rPr>
        <w:t xml:space="preserve">, 09(01), 001–007. </w:t>
      </w:r>
      <w:hyperlink r:id="rId19" w:history="1">
        <w:r w:rsidRPr="00E04675">
          <w:rPr>
            <w:rStyle w:val="Hyperlink"/>
            <w:rFonts w:ascii="Times New Roman" w:hAnsi="Times New Roman" w:cs="Times New Roman"/>
            <w:sz w:val="22"/>
            <w:szCs w:val="22"/>
          </w:rPr>
          <w:t>https://doi.org/10.30574/wjaets.2023.9.1.0120</w:t>
        </w:r>
      </w:hyperlink>
    </w:p>
    <w:p w14:paraId="238E7196" w14:textId="77777777" w:rsidR="000C23EF"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Juvinall, R. C., &amp; </w:t>
      </w:r>
      <w:proofErr w:type="spellStart"/>
      <w:r w:rsidRPr="00E04675">
        <w:rPr>
          <w:rFonts w:ascii="Times New Roman" w:hAnsi="Times New Roman" w:cs="Times New Roman"/>
          <w:sz w:val="22"/>
          <w:szCs w:val="22"/>
        </w:rPr>
        <w:t>Marshek</w:t>
      </w:r>
      <w:proofErr w:type="spellEnd"/>
      <w:r w:rsidRPr="00E04675">
        <w:rPr>
          <w:rFonts w:ascii="Times New Roman" w:hAnsi="Times New Roman" w:cs="Times New Roman"/>
          <w:sz w:val="22"/>
          <w:szCs w:val="22"/>
        </w:rPr>
        <w:t>, K. M. (2017). Fundamentals of machine component design (6th ed.). Hoboken, NJ: Wiley.</w:t>
      </w:r>
    </w:p>
    <w:p w14:paraId="4B669F93" w14:textId="77777777" w:rsidR="000C23EF"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Khurmi, R. S., &amp; Gupta, J. K. (2018). Theory of machines. S. Chand Publishing.</w:t>
      </w:r>
    </w:p>
    <w:p w14:paraId="3ADBBEAE" w14:textId="77777777" w:rsidR="000C23EF"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proofErr w:type="spellStart"/>
      <w:r w:rsidRPr="00E04675">
        <w:rPr>
          <w:rFonts w:ascii="Times New Roman" w:hAnsi="Times New Roman" w:cs="Times New Roman"/>
          <w:sz w:val="22"/>
          <w:szCs w:val="22"/>
        </w:rPr>
        <w:t>Nampoothiri</w:t>
      </w:r>
      <w:proofErr w:type="spellEnd"/>
      <w:r w:rsidRPr="00E04675">
        <w:rPr>
          <w:rFonts w:ascii="Times New Roman" w:hAnsi="Times New Roman" w:cs="Times New Roman"/>
          <w:sz w:val="22"/>
          <w:szCs w:val="22"/>
        </w:rPr>
        <w:t>, K.U.K. &amp; Krishnakumar, V. &amp; Thampan, P. &amp; Nair, Achuthan. (2018). The Coconut Palm (Cocos nucifera L.) - Research and Development Perspectives. 10.1007/978-981-13-2754-4.</w:t>
      </w:r>
    </w:p>
    <w:p w14:paraId="0108FF52" w14:textId="77777777" w:rsidR="000C23EF"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Norton, R. L. (2019). Machine design: An integrated approach (6th ed.). Pearson Education.</w:t>
      </w:r>
    </w:p>
    <w:p w14:paraId="176E38AC" w14:textId="77777777"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Oladimeji, T. E., Akinola, A. A., &amp; Yusuf, K. O. (2021). Effect of design parameters on the performance of agricultural processing machines. </w:t>
      </w:r>
      <w:r w:rsidRPr="00E04675">
        <w:rPr>
          <w:rFonts w:ascii="Times New Roman" w:hAnsi="Times New Roman" w:cs="Times New Roman"/>
          <w:i/>
          <w:iCs/>
          <w:sz w:val="22"/>
          <w:szCs w:val="22"/>
        </w:rPr>
        <w:t>Journal of Engineering and Applied Sciences</w:t>
      </w:r>
      <w:r w:rsidRPr="00E04675">
        <w:rPr>
          <w:rFonts w:ascii="Times New Roman" w:hAnsi="Times New Roman" w:cs="Times New Roman"/>
          <w:sz w:val="22"/>
          <w:szCs w:val="22"/>
        </w:rPr>
        <w:t>, 16(3), 85–93.</w:t>
      </w:r>
    </w:p>
    <w:p w14:paraId="7A80EB0F" w14:textId="2DE4CAC3"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Olorunfemi, O.  (2022). Development of a modified </w:t>
      </w:r>
      <w:proofErr w:type="spellStart"/>
      <w:r w:rsidRPr="00E04675">
        <w:rPr>
          <w:rFonts w:ascii="Times New Roman" w:hAnsi="Times New Roman" w:cs="Times New Roman"/>
          <w:sz w:val="22"/>
          <w:szCs w:val="22"/>
        </w:rPr>
        <w:t>dehusking</w:t>
      </w:r>
      <w:proofErr w:type="spellEnd"/>
      <w:r w:rsidRPr="00E04675">
        <w:rPr>
          <w:rFonts w:ascii="Times New Roman" w:hAnsi="Times New Roman" w:cs="Times New Roman"/>
          <w:sz w:val="22"/>
          <w:szCs w:val="22"/>
        </w:rPr>
        <w:t xml:space="preserve"> machine for local varieties of coconut. </w:t>
      </w:r>
      <w:r w:rsidRPr="00E04675">
        <w:rPr>
          <w:rFonts w:ascii="Times New Roman" w:hAnsi="Times New Roman" w:cs="Times New Roman"/>
          <w:i/>
          <w:iCs/>
          <w:sz w:val="22"/>
          <w:szCs w:val="22"/>
        </w:rPr>
        <w:t>Covenant Journal of Engineering Technology</w:t>
      </w:r>
      <w:r w:rsidRPr="00E04675">
        <w:rPr>
          <w:rFonts w:ascii="Times New Roman" w:hAnsi="Times New Roman" w:cs="Times New Roman"/>
          <w:sz w:val="22"/>
          <w:szCs w:val="22"/>
        </w:rPr>
        <w:t>.</w:t>
      </w:r>
    </w:p>
    <w:p w14:paraId="3EC690B7" w14:textId="77777777"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Oluwayanmife, J., Arogundade, I., Ayeni, O., &amp; </w:t>
      </w:r>
      <w:proofErr w:type="spellStart"/>
      <w:r w:rsidRPr="00E04675">
        <w:rPr>
          <w:rFonts w:ascii="Times New Roman" w:hAnsi="Times New Roman" w:cs="Times New Roman"/>
          <w:sz w:val="22"/>
          <w:szCs w:val="22"/>
        </w:rPr>
        <w:t>Akinnuli</w:t>
      </w:r>
      <w:proofErr w:type="spellEnd"/>
      <w:r w:rsidRPr="00E04675">
        <w:rPr>
          <w:rFonts w:ascii="Times New Roman" w:hAnsi="Times New Roman" w:cs="Times New Roman"/>
          <w:sz w:val="22"/>
          <w:szCs w:val="22"/>
        </w:rPr>
        <w:t xml:space="preserve">, O. (2026). Design, simulation and fabrication of a coconut </w:t>
      </w:r>
      <w:proofErr w:type="spellStart"/>
      <w:r w:rsidRPr="00E04675">
        <w:rPr>
          <w:rFonts w:ascii="Times New Roman" w:hAnsi="Times New Roman" w:cs="Times New Roman"/>
          <w:sz w:val="22"/>
          <w:szCs w:val="22"/>
        </w:rPr>
        <w:t>dehusking</w:t>
      </w:r>
      <w:proofErr w:type="spellEnd"/>
      <w:r w:rsidRPr="00E04675">
        <w:rPr>
          <w:rFonts w:ascii="Times New Roman" w:hAnsi="Times New Roman" w:cs="Times New Roman"/>
          <w:sz w:val="22"/>
          <w:szCs w:val="22"/>
        </w:rPr>
        <w:t xml:space="preserve"> machine. Journal of Engineering Research and Reports, 28(1), 13–24. </w:t>
      </w:r>
      <w:hyperlink r:id="rId20" w:history="1">
        <w:r w:rsidRPr="00E04675">
          <w:rPr>
            <w:rStyle w:val="Hyperlink"/>
            <w:rFonts w:ascii="Times New Roman" w:hAnsi="Times New Roman" w:cs="Times New Roman"/>
            <w:sz w:val="22"/>
            <w:szCs w:val="22"/>
          </w:rPr>
          <w:t>https://doi.org/10.9734/jerr/2026/v28i11756</w:t>
        </w:r>
      </w:hyperlink>
    </w:p>
    <w:p w14:paraId="62AA9678" w14:textId="77777777"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proofErr w:type="spellStart"/>
      <w:r w:rsidRPr="00E04675">
        <w:rPr>
          <w:rFonts w:ascii="Times New Roman" w:hAnsi="Times New Roman" w:cs="Times New Roman"/>
          <w:sz w:val="22"/>
          <w:szCs w:val="22"/>
        </w:rPr>
        <w:t>Onyenanu</w:t>
      </w:r>
      <w:proofErr w:type="spellEnd"/>
      <w:r w:rsidRPr="00E04675">
        <w:rPr>
          <w:rFonts w:ascii="Times New Roman" w:hAnsi="Times New Roman" w:cs="Times New Roman"/>
          <w:sz w:val="22"/>
          <w:szCs w:val="22"/>
        </w:rPr>
        <w:t xml:space="preserve">, I., Madu, K., </w:t>
      </w:r>
      <w:proofErr w:type="spellStart"/>
      <w:r w:rsidRPr="00E04675">
        <w:rPr>
          <w:rFonts w:ascii="Times New Roman" w:hAnsi="Times New Roman" w:cs="Times New Roman"/>
          <w:sz w:val="22"/>
          <w:szCs w:val="22"/>
        </w:rPr>
        <w:t>Nzenwa</w:t>
      </w:r>
      <w:proofErr w:type="spellEnd"/>
      <w:r w:rsidRPr="00E04675">
        <w:rPr>
          <w:rFonts w:ascii="Times New Roman" w:hAnsi="Times New Roman" w:cs="Times New Roman"/>
          <w:sz w:val="22"/>
          <w:szCs w:val="22"/>
        </w:rPr>
        <w:t xml:space="preserve">, C., &amp; </w:t>
      </w:r>
      <w:proofErr w:type="spellStart"/>
      <w:r w:rsidRPr="00E04675">
        <w:rPr>
          <w:rFonts w:ascii="Times New Roman" w:hAnsi="Times New Roman" w:cs="Times New Roman"/>
          <w:sz w:val="22"/>
          <w:szCs w:val="22"/>
        </w:rPr>
        <w:t>Madukasi</w:t>
      </w:r>
      <w:proofErr w:type="spellEnd"/>
      <w:r w:rsidRPr="00E04675">
        <w:rPr>
          <w:rFonts w:ascii="Times New Roman" w:hAnsi="Times New Roman" w:cs="Times New Roman"/>
          <w:sz w:val="22"/>
          <w:szCs w:val="22"/>
        </w:rPr>
        <w:t xml:space="preserve">, A. (2025). Appraisal of the structural integrity of a coconut </w:t>
      </w:r>
      <w:proofErr w:type="spellStart"/>
      <w:r w:rsidRPr="00E04675">
        <w:rPr>
          <w:rFonts w:ascii="Times New Roman" w:hAnsi="Times New Roman" w:cs="Times New Roman"/>
          <w:sz w:val="22"/>
          <w:szCs w:val="22"/>
        </w:rPr>
        <w:t>dehusking</w:t>
      </w:r>
      <w:proofErr w:type="spellEnd"/>
      <w:r w:rsidRPr="00E04675">
        <w:rPr>
          <w:rFonts w:ascii="Times New Roman" w:hAnsi="Times New Roman" w:cs="Times New Roman"/>
          <w:sz w:val="22"/>
          <w:szCs w:val="22"/>
        </w:rPr>
        <w:t xml:space="preserve"> machine frame using modal analysis. </w:t>
      </w:r>
      <w:r w:rsidRPr="00E04675">
        <w:rPr>
          <w:rFonts w:ascii="Times New Roman" w:hAnsi="Times New Roman" w:cs="Times New Roman"/>
          <w:i/>
          <w:iCs/>
          <w:sz w:val="22"/>
          <w:szCs w:val="22"/>
        </w:rPr>
        <w:t>NIPES Journal of Science and Technology Research</w:t>
      </w:r>
      <w:r w:rsidRPr="00E04675">
        <w:rPr>
          <w:rFonts w:ascii="Times New Roman" w:hAnsi="Times New Roman" w:cs="Times New Roman"/>
          <w:sz w:val="22"/>
          <w:szCs w:val="22"/>
        </w:rPr>
        <w:t xml:space="preserve">, 7(3), 365–372. </w:t>
      </w:r>
      <w:hyperlink r:id="rId21" w:history="1">
        <w:r w:rsidRPr="00E04675">
          <w:rPr>
            <w:rStyle w:val="Hyperlink"/>
            <w:rFonts w:ascii="Times New Roman" w:hAnsi="Times New Roman" w:cs="Times New Roman"/>
            <w:sz w:val="22"/>
            <w:szCs w:val="22"/>
          </w:rPr>
          <w:t>https://doi.org/10.37933/nipes/7.3.2025.1423</w:t>
        </w:r>
      </w:hyperlink>
    </w:p>
    <w:p w14:paraId="455B5934" w14:textId="77777777"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proofErr w:type="spellStart"/>
      <w:r w:rsidRPr="00E04675">
        <w:rPr>
          <w:rFonts w:ascii="Times New Roman" w:hAnsi="Times New Roman" w:cs="Times New Roman"/>
          <w:sz w:val="22"/>
          <w:szCs w:val="22"/>
        </w:rPr>
        <w:t>Owuama</w:t>
      </w:r>
      <w:proofErr w:type="spellEnd"/>
      <w:r w:rsidRPr="00E04675">
        <w:rPr>
          <w:rFonts w:ascii="Times New Roman" w:hAnsi="Times New Roman" w:cs="Times New Roman"/>
          <w:sz w:val="22"/>
          <w:szCs w:val="22"/>
        </w:rPr>
        <w:t xml:space="preserve">, K. C., </w:t>
      </w:r>
      <w:proofErr w:type="spellStart"/>
      <w:r w:rsidRPr="00E04675">
        <w:rPr>
          <w:rFonts w:ascii="Times New Roman" w:hAnsi="Times New Roman" w:cs="Times New Roman"/>
          <w:sz w:val="22"/>
          <w:szCs w:val="22"/>
        </w:rPr>
        <w:t>Onyegirim</w:t>
      </w:r>
      <w:proofErr w:type="spellEnd"/>
      <w:r w:rsidRPr="00E04675">
        <w:rPr>
          <w:rFonts w:ascii="Times New Roman" w:hAnsi="Times New Roman" w:cs="Times New Roman"/>
          <w:sz w:val="22"/>
          <w:szCs w:val="22"/>
        </w:rPr>
        <w:t xml:space="preserve">, S. N. K., Nwankwo, E. I., &amp; </w:t>
      </w:r>
      <w:proofErr w:type="spellStart"/>
      <w:r w:rsidRPr="00E04675">
        <w:rPr>
          <w:rFonts w:ascii="Times New Roman" w:hAnsi="Times New Roman" w:cs="Times New Roman"/>
          <w:sz w:val="22"/>
          <w:szCs w:val="22"/>
        </w:rPr>
        <w:t>Onyenanu</w:t>
      </w:r>
      <w:proofErr w:type="spellEnd"/>
      <w:r w:rsidRPr="00E04675">
        <w:rPr>
          <w:rFonts w:ascii="Times New Roman" w:hAnsi="Times New Roman" w:cs="Times New Roman"/>
          <w:sz w:val="22"/>
          <w:szCs w:val="22"/>
        </w:rPr>
        <w:t xml:space="preserve">, I. U. (2025). Advancements in coconut </w:t>
      </w:r>
      <w:proofErr w:type="spellStart"/>
      <w:r w:rsidRPr="00E04675">
        <w:rPr>
          <w:rFonts w:ascii="Times New Roman" w:hAnsi="Times New Roman" w:cs="Times New Roman"/>
          <w:sz w:val="22"/>
          <w:szCs w:val="22"/>
        </w:rPr>
        <w:t>dehusking</w:t>
      </w:r>
      <w:proofErr w:type="spellEnd"/>
      <w:r w:rsidRPr="00E04675">
        <w:rPr>
          <w:rFonts w:ascii="Times New Roman" w:hAnsi="Times New Roman" w:cs="Times New Roman"/>
          <w:sz w:val="22"/>
          <w:szCs w:val="22"/>
        </w:rPr>
        <w:t xml:space="preserve"> technologies: A comprehensive review of mechanisation trends, performance metrics, and sustainability. </w:t>
      </w:r>
      <w:r w:rsidRPr="00E04675">
        <w:rPr>
          <w:rFonts w:ascii="Times New Roman" w:hAnsi="Times New Roman" w:cs="Times New Roman"/>
          <w:i/>
          <w:iCs/>
          <w:sz w:val="22"/>
          <w:szCs w:val="22"/>
        </w:rPr>
        <w:t>IPS Journal of Engineering and Technology</w:t>
      </w:r>
      <w:r w:rsidRPr="00E04675">
        <w:rPr>
          <w:rFonts w:ascii="Times New Roman" w:hAnsi="Times New Roman" w:cs="Times New Roman"/>
          <w:sz w:val="22"/>
          <w:szCs w:val="22"/>
        </w:rPr>
        <w:t xml:space="preserve">, 1(2), 101–110. </w:t>
      </w:r>
      <w:hyperlink r:id="rId22" w:history="1">
        <w:r w:rsidRPr="00E04675">
          <w:rPr>
            <w:rStyle w:val="Hyperlink"/>
            <w:rFonts w:ascii="Times New Roman" w:hAnsi="Times New Roman" w:cs="Times New Roman"/>
            <w:sz w:val="22"/>
            <w:szCs w:val="22"/>
          </w:rPr>
          <w:t>https://doi.org/10.54117/ijet.v1i2.17</w:t>
        </w:r>
      </w:hyperlink>
    </w:p>
    <w:p w14:paraId="4D20DB9B" w14:textId="77777777"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Pascua, A. M., Pascua, M. L. L., &amp; Peralta, E. K. (2018). Performance characteristics of a coconut </w:t>
      </w:r>
      <w:proofErr w:type="spellStart"/>
      <w:r w:rsidRPr="00E04675">
        <w:rPr>
          <w:rFonts w:ascii="Times New Roman" w:hAnsi="Times New Roman" w:cs="Times New Roman"/>
          <w:sz w:val="22"/>
          <w:szCs w:val="22"/>
        </w:rPr>
        <w:t>dehusking</w:t>
      </w:r>
      <w:proofErr w:type="spellEnd"/>
      <w:r w:rsidRPr="00E04675">
        <w:rPr>
          <w:rFonts w:ascii="Times New Roman" w:hAnsi="Times New Roman" w:cs="Times New Roman"/>
          <w:sz w:val="22"/>
          <w:szCs w:val="22"/>
        </w:rPr>
        <w:t xml:space="preserve"> machine. </w:t>
      </w:r>
      <w:r w:rsidRPr="00E04675">
        <w:rPr>
          <w:rFonts w:ascii="Times New Roman" w:hAnsi="Times New Roman" w:cs="Times New Roman"/>
          <w:i/>
          <w:iCs/>
          <w:sz w:val="22"/>
          <w:szCs w:val="22"/>
        </w:rPr>
        <w:t>International Journal of Advances in Agricultural Science and Technology</w:t>
      </w:r>
      <w:r w:rsidRPr="00E04675">
        <w:rPr>
          <w:rFonts w:ascii="Times New Roman" w:hAnsi="Times New Roman" w:cs="Times New Roman"/>
          <w:sz w:val="22"/>
          <w:szCs w:val="22"/>
        </w:rPr>
        <w:t>, 5(2).</w:t>
      </w:r>
    </w:p>
    <w:p w14:paraId="0095B463" w14:textId="77777777" w:rsidR="00400E2A" w:rsidRPr="00E04675" w:rsidRDefault="00400E2A"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Rahman, M. M., Islam, M. S., &amp; Hossain, M. A. (2020). Performance evaluation of a mechanical coconut </w:t>
      </w:r>
      <w:proofErr w:type="spellStart"/>
      <w:r w:rsidRPr="00E04675">
        <w:rPr>
          <w:rFonts w:ascii="Times New Roman" w:hAnsi="Times New Roman" w:cs="Times New Roman"/>
          <w:sz w:val="22"/>
          <w:szCs w:val="22"/>
        </w:rPr>
        <w:t>dehusker</w:t>
      </w:r>
      <w:proofErr w:type="spellEnd"/>
      <w:r w:rsidRPr="00E04675">
        <w:rPr>
          <w:rFonts w:ascii="Times New Roman" w:hAnsi="Times New Roman" w:cs="Times New Roman"/>
          <w:sz w:val="22"/>
          <w:szCs w:val="22"/>
        </w:rPr>
        <w:t xml:space="preserve">. </w:t>
      </w:r>
      <w:r w:rsidRPr="00E04675">
        <w:rPr>
          <w:rFonts w:ascii="Times New Roman" w:hAnsi="Times New Roman" w:cs="Times New Roman"/>
          <w:i/>
          <w:iCs/>
          <w:sz w:val="22"/>
          <w:szCs w:val="22"/>
        </w:rPr>
        <w:t>International Journal of Agricultural Engineering</w:t>
      </w:r>
      <w:r w:rsidRPr="00E04675">
        <w:rPr>
          <w:rFonts w:ascii="Times New Roman" w:hAnsi="Times New Roman" w:cs="Times New Roman"/>
          <w:sz w:val="22"/>
          <w:szCs w:val="22"/>
        </w:rPr>
        <w:t>, 13(1), 45–52.</w:t>
      </w:r>
    </w:p>
    <w:p w14:paraId="017434A0" w14:textId="7D05FC18" w:rsidR="000F2EF5" w:rsidRPr="00E04675" w:rsidRDefault="000C23EF"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 xml:space="preserve">Sarita, V. B., &amp; Monton, K. R. (2025). Functionality, usability, and acceptability assessment of dual blade coconut </w:t>
      </w:r>
      <w:proofErr w:type="spellStart"/>
      <w:r w:rsidRPr="00E04675">
        <w:rPr>
          <w:rFonts w:ascii="Times New Roman" w:hAnsi="Times New Roman" w:cs="Times New Roman"/>
          <w:sz w:val="22"/>
          <w:szCs w:val="22"/>
        </w:rPr>
        <w:t>dehusker</w:t>
      </w:r>
      <w:proofErr w:type="spellEnd"/>
      <w:r w:rsidRPr="00E04675">
        <w:rPr>
          <w:rFonts w:ascii="Times New Roman" w:hAnsi="Times New Roman" w:cs="Times New Roman"/>
          <w:sz w:val="22"/>
          <w:szCs w:val="22"/>
        </w:rPr>
        <w:t>. International Journal of Research in Innovation and Applied Science, 10–15. https://doi.org/10.51584/IJRIAS.2025.1002002</w:t>
      </w:r>
    </w:p>
    <w:p w14:paraId="4AECA7CD" w14:textId="5029A5DA" w:rsidR="000F2EF5" w:rsidRPr="00E04675" w:rsidRDefault="000F2EF5" w:rsidP="00E04675">
      <w:pPr>
        <w:pStyle w:val="ListParagraph"/>
        <w:numPr>
          <w:ilvl w:val="0"/>
          <w:numId w:val="2"/>
        </w:numPr>
        <w:spacing w:after="0" w:line="276" w:lineRule="auto"/>
        <w:jc w:val="both"/>
        <w:rPr>
          <w:rFonts w:ascii="Times New Roman" w:hAnsi="Times New Roman" w:cs="Times New Roman"/>
          <w:sz w:val="22"/>
          <w:szCs w:val="22"/>
        </w:rPr>
      </w:pPr>
      <w:r w:rsidRPr="00E04675">
        <w:rPr>
          <w:rFonts w:ascii="Times New Roman" w:hAnsi="Times New Roman" w:cs="Times New Roman"/>
          <w:sz w:val="22"/>
          <w:szCs w:val="22"/>
        </w:rPr>
        <w:t>Srivastava, A. K., Goering, C. E., Rohrbach, R. P., &amp; Buckmaster, D. R. (2019). Engineering principles of agricultural machines (3rd ed.). ASABE.</w:t>
      </w:r>
    </w:p>
    <w:sectPr w:rsidR="000F2EF5" w:rsidRPr="00E0467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743EB" w14:textId="77777777" w:rsidR="002D1CB1" w:rsidRPr="00253C87" w:rsidRDefault="002D1CB1" w:rsidP="00C51184">
      <w:pPr>
        <w:spacing w:after="0" w:line="240" w:lineRule="auto"/>
      </w:pPr>
      <w:r w:rsidRPr="00253C87">
        <w:separator/>
      </w:r>
    </w:p>
  </w:endnote>
  <w:endnote w:type="continuationSeparator" w:id="0">
    <w:p w14:paraId="15867415" w14:textId="77777777" w:rsidR="002D1CB1" w:rsidRPr="00253C87" w:rsidRDefault="002D1CB1" w:rsidP="00C51184">
      <w:pPr>
        <w:spacing w:after="0" w:line="240" w:lineRule="auto"/>
      </w:pPr>
      <w:r w:rsidRPr="00253C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CFFD" w14:textId="77777777" w:rsidR="00C44E9A" w:rsidRDefault="00C44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739323"/>
      <w:docPartObj>
        <w:docPartGallery w:val="Page Numbers (Bottom of Page)"/>
        <w:docPartUnique/>
      </w:docPartObj>
    </w:sdtPr>
    <w:sdtEndPr/>
    <w:sdtContent>
      <w:p w14:paraId="2C34AF79" w14:textId="387BBBB9" w:rsidR="00C51184" w:rsidRPr="00253C87" w:rsidRDefault="00C51184">
        <w:pPr>
          <w:pStyle w:val="Footer"/>
          <w:jc w:val="center"/>
        </w:pPr>
        <w:r w:rsidRPr="00253C87">
          <w:fldChar w:fldCharType="begin"/>
        </w:r>
        <w:r w:rsidRPr="00253C87">
          <w:instrText xml:space="preserve"> PAGE   \* MERGEFORMAT </w:instrText>
        </w:r>
        <w:r w:rsidRPr="00253C87">
          <w:fldChar w:fldCharType="separate"/>
        </w:r>
        <w:r w:rsidRPr="00253C87">
          <w:t>2</w:t>
        </w:r>
        <w:r w:rsidRPr="00253C87">
          <w:fldChar w:fldCharType="end"/>
        </w:r>
      </w:p>
    </w:sdtContent>
  </w:sdt>
  <w:p w14:paraId="19BAE769" w14:textId="77777777" w:rsidR="00C51184" w:rsidRPr="00253C87" w:rsidRDefault="00C511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F1D0" w14:textId="77777777" w:rsidR="00C44E9A" w:rsidRDefault="00C44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B2B76" w14:textId="77777777" w:rsidR="002D1CB1" w:rsidRPr="00253C87" w:rsidRDefault="002D1CB1" w:rsidP="00C51184">
      <w:pPr>
        <w:spacing w:after="0" w:line="240" w:lineRule="auto"/>
      </w:pPr>
      <w:r w:rsidRPr="00253C87">
        <w:separator/>
      </w:r>
    </w:p>
  </w:footnote>
  <w:footnote w:type="continuationSeparator" w:id="0">
    <w:p w14:paraId="04CFA98D" w14:textId="77777777" w:rsidR="002D1CB1" w:rsidRPr="00253C87" w:rsidRDefault="002D1CB1" w:rsidP="00C51184">
      <w:pPr>
        <w:spacing w:after="0" w:line="240" w:lineRule="auto"/>
      </w:pPr>
      <w:r w:rsidRPr="00253C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F7ED5" w14:textId="39259034" w:rsidR="00C44E9A" w:rsidRDefault="002D1CB1">
    <w:pPr>
      <w:pStyle w:val="Header"/>
    </w:pPr>
    <w:r>
      <w:rPr>
        <w:noProof/>
      </w:rPr>
      <w:pict w14:anchorId="022DF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9B5FE" w14:textId="57ECD59C" w:rsidR="00C44E9A" w:rsidRDefault="002D1CB1">
    <w:pPr>
      <w:pStyle w:val="Header"/>
    </w:pPr>
    <w:r>
      <w:rPr>
        <w:noProof/>
      </w:rPr>
      <w:pict w14:anchorId="33517B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D3294" w14:textId="503F88EA" w:rsidR="00C44E9A" w:rsidRDefault="002D1CB1">
    <w:pPr>
      <w:pStyle w:val="Header"/>
    </w:pPr>
    <w:r>
      <w:rPr>
        <w:noProof/>
      </w:rPr>
      <w:pict w14:anchorId="143F0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C2F93"/>
    <w:multiLevelType w:val="hybridMultilevel"/>
    <w:tmpl w:val="9B9C4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E42341"/>
    <w:multiLevelType w:val="hybridMultilevel"/>
    <w:tmpl w:val="5336D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C8D"/>
    <w:rsid w:val="00023B88"/>
    <w:rsid w:val="00074D65"/>
    <w:rsid w:val="0008000E"/>
    <w:rsid w:val="00080D84"/>
    <w:rsid w:val="00081C60"/>
    <w:rsid w:val="00082750"/>
    <w:rsid w:val="000C23EF"/>
    <w:rsid w:val="000C3DA4"/>
    <w:rsid w:val="000F11EA"/>
    <w:rsid w:val="000F2EF5"/>
    <w:rsid w:val="00103129"/>
    <w:rsid w:val="001234F8"/>
    <w:rsid w:val="00153B67"/>
    <w:rsid w:val="00170227"/>
    <w:rsid w:val="00187CEB"/>
    <w:rsid w:val="001951F9"/>
    <w:rsid w:val="001A6515"/>
    <w:rsid w:val="001C7C52"/>
    <w:rsid w:val="001E7C7B"/>
    <w:rsid w:val="00212172"/>
    <w:rsid w:val="00217913"/>
    <w:rsid w:val="00253C87"/>
    <w:rsid w:val="00297839"/>
    <w:rsid w:val="002D1CB1"/>
    <w:rsid w:val="002F47FA"/>
    <w:rsid w:val="00350601"/>
    <w:rsid w:val="0035378D"/>
    <w:rsid w:val="0035702D"/>
    <w:rsid w:val="00364A1D"/>
    <w:rsid w:val="00377157"/>
    <w:rsid w:val="0039530B"/>
    <w:rsid w:val="003A1E8F"/>
    <w:rsid w:val="003B00AF"/>
    <w:rsid w:val="00400E2A"/>
    <w:rsid w:val="00402558"/>
    <w:rsid w:val="004318F2"/>
    <w:rsid w:val="00436397"/>
    <w:rsid w:val="00450D90"/>
    <w:rsid w:val="00484583"/>
    <w:rsid w:val="004B7E3C"/>
    <w:rsid w:val="004C6DB8"/>
    <w:rsid w:val="004D2DDE"/>
    <w:rsid w:val="004F65E5"/>
    <w:rsid w:val="005432E3"/>
    <w:rsid w:val="00546F1F"/>
    <w:rsid w:val="0055297D"/>
    <w:rsid w:val="00555BFD"/>
    <w:rsid w:val="00581023"/>
    <w:rsid w:val="005C591C"/>
    <w:rsid w:val="005D3101"/>
    <w:rsid w:val="005F36A2"/>
    <w:rsid w:val="00622A8C"/>
    <w:rsid w:val="0062310B"/>
    <w:rsid w:val="006B0D79"/>
    <w:rsid w:val="006B502B"/>
    <w:rsid w:val="006D0340"/>
    <w:rsid w:val="006D560D"/>
    <w:rsid w:val="006E531A"/>
    <w:rsid w:val="006E7003"/>
    <w:rsid w:val="006F36BA"/>
    <w:rsid w:val="007146F6"/>
    <w:rsid w:val="00715C9A"/>
    <w:rsid w:val="007374A9"/>
    <w:rsid w:val="00770F53"/>
    <w:rsid w:val="00774BAF"/>
    <w:rsid w:val="007D1813"/>
    <w:rsid w:val="008074D5"/>
    <w:rsid w:val="0084193E"/>
    <w:rsid w:val="00841992"/>
    <w:rsid w:val="008509FC"/>
    <w:rsid w:val="008576AE"/>
    <w:rsid w:val="00863046"/>
    <w:rsid w:val="008721E1"/>
    <w:rsid w:val="0088013A"/>
    <w:rsid w:val="008D1A09"/>
    <w:rsid w:val="008D72F5"/>
    <w:rsid w:val="008F1AE3"/>
    <w:rsid w:val="009023E8"/>
    <w:rsid w:val="00916333"/>
    <w:rsid w:val="009306EE"/>
    <w:rsid w:val="009505B6"/>
    <w:rsid w:val="0096452B"/>
    <w:rsid w:val="0099160A"/>
    <w:rsid w:val="009C2ED5"/>
    <w:rsid w:val="00A12D26"/>
    <w:rsid w:val="00A661A2"/>
    <w:rsid w:val="00A67A1A"/>
    <w:rsid w:val="00A71471"/>
    <w:rsid w:val="00A93C64"/>
    <w:rsid w:val="00AC11B9"/>
    <w:rsid w:val="00AC1526"/>
    <w:rsid w:val="00B21B1D"/>
    <w:rsid w:val="00B24D5F"/>
    <w:rsid w:val="00B35438"/>
    <w:rsid w:val="00B40737"/>
    <w:rsid w:val="00B443A4"/>
    <w:rsid w:val="00B57A64"/>
    <w:rsid w:val="00BB771F"/>
    <w:rsid w:val="00BC3411"/>
    <w:rsid w:val="00BC3F2B"/>
    <w:rsid w:val="00BF3DAA"/>
    <w:rsid w:val="00C271FD"/>
    <w:rsid w:val="00C30FFF"/>
    <w:rsid w:val="00C4070A"/>
    <w:rsid w:val="00C44E9A"/>
    <w:rsid w:val="00C51184"/>
    <w:rsid w:val="00CA1501"/>
    <w:rsid w:val="00CC4178"/>
    <w:rsid w:val="00CD4D69"/>
    <w:rsid w:val="00D11EF6"/>
    <w:rsid w:val="00D172FC"/>
    <w:rsid w:val="00D47962"/>
    <w:rsid w:val="00DD7E3D"/>
    <w:rsid w:val="00DE2640"/>
    <w:rsid w:val="00DF5B82"/>
    <w:rsid w:val="00E04675"/>
    <w:rsid w:val="00E2606F"/>
    <w:rsid w:val="00E4292A"/>
    <w:rsid w:val="00E933B4"/>
    <w:rsid w:val="00EA1AA2"/>
    <w:rsid w:val="00EB3D42"/>
    <w:rsid w:val="00EB75EC"/>
    <w:rsid w:val="00EC0911"/>
    <w:rsid w:val="00ED4376"/>
    <w:rsid w:val="00F13C8D"/>
    <w:rsid w:val="00F164B1"/>
    <w:rsid w:val="00F20877"/>
    <w:rsid w:val="00F42A10"/>
    <w:rsid w:val="00F55DDE"/>
    <w:rsid w:val="00F63CFA"/>
    <w:rsid w:val="00FA14F9"/>
    <w:rsid w:val="00FB550A"/>
    <w:rsid w:val="00FD4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848043"/>
  <w15:chartTrackingRefBased/>
  <w15:docId w15:val="{E67CD592-A8CB-4CF5-AC3C-AC1CB3C2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3C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3C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3C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3C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3C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3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3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3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3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C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3C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3C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3C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3C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3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3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3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3C8D"/>
    <w:rPr>
      <w:rFonts w:eastAsiaTheme="majorEastAsia" w:cstheme="majorBidi"/>
      <w:color w:val="272727" w:themeColor="text1" w:themeTint="D8"/>
    </w:rPr>
  </w:style>
  <w:style w:type="paragraph" w:styleId="Title">
    <w:name w:val="Title"/>
    <w:basedOn w:val="Normal"/>
    <w:next w:val="Normal"/>
    <w:link w:val="TitleChar"/>
    <w:uiPriority w:val="10"/>
    <w:qFormat/>
    <w:rsid w:val="00F13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3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3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3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3C8D"/>
    <w:pPr>
      <w:spacing w:before="160"/>
      <w:jc w:val="center"/>
    </w:pPr>
    <w:rPr>
      <w:i/>
      <w:iCs/>
      <w:color w:val="404040" w:themeColor="text1" w:themeTint="BF"/>
    </w:rPr>
  </w:style>
  <w:style w:type="character" w:customStyle="1" w:styleId="QuoteChar">
    <w:name w:val="Quote Char"/>
    <w:basedOn w:val="DefaultParagraphFont"/>
    <w:link w:val="Quote"/>
    <w:uiPriority w:val="29"/>
    <w:rsid w:val="00F13C8D"/>
    <w:rPr>
      <w:i/>
      <w:iCs/>
      <w:color w:val="404040" w:themeColor="text1" w:themeTint="BF"/>
    </w:rPr>
  </w:style>
  <w:style w:type="paragraph" w:styleId="ListParagraph">
    <w:name w:val="List Paragraph"/>
    <w:basedOn w:val="Normal"/>
    <w:uiPriority w:val="34"/>
    <w:qFormat/>
    <w:rsid w:val="00F13C8D"/>
    <w:pPr>
      <w:ind w:left="720"/>
      <w:contextualSpacing/>
    </w:pPr>
  </w:style>
  <w:style w:type="character" w:styleId="IntenseEmphasis">
    <w:name w:val="Intense Emphasis"/>
    <w:basedOn w:val="DefaultParagraphFont"/>
    <w:uiPriority w:val="21"/>
    <w:qFormat/>
    <w:rsid w:val="00F13C8D"/>
    <w:rPr>
      <w:i/>
      <w:iCs/>
      <w:color w:val="2F5496" w:themeColor="accent1" w:themeShade="BF"/>
    </w:rPr>
  </w:style>
  <w:style w:type="paragraph" w:styleId="IntenseQuote">
    <w:name w:val="Intense Quote"/>
    <w:basedOn w:val="Normal"/>
    <w:next w:val="Normal"/>
    <w:link w:val="IntenseQuoteChar"/>
    <w:uiPriority w:val="30"/>
    <w:qFormat/>
    <w:rsid w:val="00F13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3C8D"/>
    <w:rPr>
      <w:i/>
      <w:iCs/>
      <w:color w:val="2F5496" w:themeColor="accent1" w:themeShade="BF"/>
    </w:rPr>
  </w:style>
  <w:style w:type="character" w:styleId="IntenseReference">
    <w:name w:val="Intense Reference"/>
    <w:basedOn w:val="DefaultParagraphFont"/>
    <w:uiPriority w:val="32"/>
    <w:qFormat/>
    <w:rsid w:val="00F13C8D"/>
    <w:rPr>
      <w:b/>
      <w:bCs/>
      <w:smallCaps/>
      <w:color w:val="2F5496" w:themeColor="accent1" w:themeShade="BF"/>
      <w:spacing w:val="5"/>
    </w:rPr>
  </w:style>
  <w:style w:type="paragraph" w:styleId="Header">
    <w:name w:val="header"/>
    <w:basedOn w:val="Normal"/>
    <w:link w:val="HeaderChar"/>
    <w:uiPriority w:val="99"/>
    <w:unhideWhenUsed/>
    <w:rsid w:val="00C511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184"/>
  </w:style>
  <w:style w:type="paragraph" w:styleId="Footer">
    <w:name w:val="footer"/>
    <w:basedOn w:val="Normal"/>
    <w:link w:val="FooterChar"/>
    <w:uiPriority w:val="99"/>
    <w:unhideWhenUsed/>
    <w:rsid w:val="00C511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184"/>
  </w:style>
  <w:style w:type="character" w:styleId="Hyperlink">
    <w:name w:val="Hyperlink"/>
    <w:basedOn w:val="DefaultParagraphFont"/>
    <w:uiPriority w:val="99"/>
    <w:unhideWhenUsed/>
    <w:rsid w:val="0035702D"/>
    <w:rPr>
      <w:color w:val="0563C1" w:themeColor="hyperlink"/>
      <w:u w:val="single"/>
    </w:rPr>
  </w:style>
  <w:style w:type="character" w:styleId="UnresolvedMention">
    <w:name w:val="Unresolved Mention"/>
    <w:basedOn w:val="DefaultParagraphFont"/>
    <w:uiPriority w:val="99"/>
    <w:semiHidden/>
    <w:unhideWhenUsed/>
    <w:rsid w:val="0035702D"/>
    <w:rPr>
      <w:color w:val="605E5C"/>
      <w:shd w:val="clear" w:color="auto" w:fill="E1DFDD"/>
    </w:rPr>
  </w:style>
  <w:style w:type="table" w:styleId="TableGrid">
    <w:name w:val="Table Grid"/>
    <w:basedOn w:val="TableNormal"/>
    <w:uiPriority w:val="39"/>
    <w:rsid w:val="00082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3F2B"/>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41992"/>
    <w:rPr>
      <w:color w:val="666666"/>
    </w:rPr>
  </w:style>
  <w:style w:type="character" w:styleId="FollowedHyperlink">
    <w:name w:val="FollowedHyperlink"/>
    <w:basedOn w:val="DefaultParagraphFont"/>
    <w:uiPriority w:val="99"/>
    <w:semiHidden/>
    <w:unhideWhenUsed/>
    <w:rsid w:val="000F2E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390/su151914307"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37933/nipes/7.3.2025.142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2507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3003/" TargetMode="External"/><Relationship Id="rId20" Type="http://schemas.openxmlformats.org/officeDocument/2006/relationships/hyperlink" Target="https://doi.org/10.9734/jerr/2026/v28i1175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30574/wjaets.2023.9.1.01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54117/ijet.v1i2.17"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1853C-7D0D-41B0-9A02-75886102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15</Pages>
  <Words>5635</Words>
  <Characters>32123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Oluwafunmilola Ikuesan</dc:creator>
  <cp:keywords/>
  <dc:description/>
  <cp:lastModifiedBy>SDI 1019</cp:lastModifiedBy>
  <cp:revision>89</cp:revision>
  <dcterms:created xsi:type="dcterms:W3CDTF">2026-01-07T20:27:00Z</dcterms:created>
  <dcterms:modified xsi:type="dcterms:W3CDTF">2026-01-23T08:19:00Z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219ede10-8144-4d72-88a4-1fa227b8c012</vt:lpwstr>
  </property>
</Properties>
</file>