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4B7F7" w14:textId="14AA250C" w:rsidR="00BD7A49" w:rsidRPr="00BD7A49" w:rsidRDefault="00BD7A49" w:rsidP="00CF4F9E">
      <w:pPr>
        <w:spacing w:before="100" w:beforeAutospacing="1" w:after="100" w:afterAutospacing="1" w:line="240" w:lineRule="auto"/>
        <w:rPr>
          <w:rFonts w:ascii="Times New Roman" w:eastAsia="Times New Roman" w:hAnsi="Times New Roman" w:cs="Times New Roman"/>
          <w:b/>
          <w:bCs/>
          <w:kern w:val="0"/>
          <w:sz w:val="32"/>
          <w:szCs w:val="32"/>
          <w:u w:val="single"/>
          <w:lang w:eastAsia="en-IN"/>
          <w14:ligatures w14:val="none"/>
        </w:rPr>
      </w:pPr>
      <w:r w:rsidRPr="00BD7A49">
        <w:rPr>
          <w:rFonts w:ascii="Times New Roman" w:eastAsia="Times New Roman" w:hAnsi="Times New Roman" w:cs="Times New Roman"/>
          <w:b/>
          <w:bCs/>
          <w:kern w:val="0"/>
          <w:sz w:val="32"/>
          <w:szCs w:val="32"/>
          <w:u w:val="single"/>
          <w:lang w:eastAsia="en-IN"/>
          <w14:ligatures w14:val="none"/>
        </w:rPr>
        <w:t>Review Article</w:t>
      </w:r>
    </w:p>
    <w:p w14:paraId="1D9044BB" w14:textId="1954B872" w:rsidR="00CF4F9E" w:rsidRPr="00A317BA" w:rsidRDefault="00CF4F9E" w:rsidP="00CF4F9E">
      <w:pPr>
        <w:spacing w:before="100" w:beforeAutospacing="1" w:after="100" w:afterAutospacing="1" w:line="240" w:lineRule="auto"/>
        <w:rPr>
          <w:rFonts w:ascii="Times New Roman" w:eastAsia="Times New Roman" w:hAnsi="Times New Roman" w:cs="Times New Roman"/>
          <w:kern w:val="0"/>
          <w:sz w:val="32"/>
          <w:szCs w:val="32"/>
          <w:lang w:eastAsia="en-IN"/>
          <w14:ligatures w14:val="none"/>
        </w:rPr>
      </w:pPr>
      <w:r w:rsidRPr="00A317BA">
        <w:rPr>
          <w:rFonts w:ascii="Times New Roman" w:eastAsia="Times New Roman" w:hAnsi="Times New Roman" w:cs="Times New Roman"/>
          <w:b/>
          <w:bCs/>
          <w:kern w:val="0"/>
          <w:sz w:val="32"/>
          <w:szCs w:val="32"/>
          <w:lang w:eastAsia="en-IN"/>
          <w14:ligatures w14:val="none"/>
        </w:rPr>
        <w:t>A Comprehensive Review of Reinforcement Learning: From Classical Frameworks to Deep Learning Paradigms</w:t>
      </w:r>
    </w:p>
    <w:p w14:paraId="42A984B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Abstract</w:t>
      </w:r>
    </w:p>
    <w:p w14:paraId="7C551E98" w14:textId="33D3A2E9" w:rsidR="00CF4F9E" w:rsidRPr="00CF4F9E" w:rsidRDefault="00A317BA" w:rsidP="0069416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Reinforcement learning (RL) is a foundational paradigm for sequential decision-making in which agents learn to select actions through interaction with an environment so as to </w:t>
      </w:r>
      <w:r w:rsidR="00160085" w:rsidRPr="00630F6E">
        <w:rPr>
          <w:rFonts w:ascii="Times New Roman" w:eastAsia="Times New Roman" w:hAnsi="Times New Roman" w:cs="Times New Roman"/>
          <w:kern w:val="0"/>
          <w:sz w:val="24"/>
          <w:szCs w:val="24"/>
          <w:highlight w:val="yellow"/>
          <w:lang w:eastAsia="en-IN"/>
          <w14:ligatures w14:val="none"/>
        </w:rPr>
        <w:t>maximi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e</w:t>
      </w:r>
      <w:r w:rsidR="00160085" w:rsidRPr="00A317BA">
        <w:rPr>
          <w:rFonts w:ascii="Times New Roman" w:eastAsia="Times New Roman" w:hAnsi="Times New Roman" w:cs="Times New Roman"/>
          <w:kern w:val="0"/>
          <w:sz w:val="24"/>
          <w:szCs w:val="24"/>
          <w:lang w:eastAsia="en-IN"/>
          <w14:ligatures w14:val="none"/>
        </w:rPr>
        <w:t xml:space="preserve"> </w:t>
      </w:r>
      <w:r w:rsidRPr="00A317BA">
        <w:rPr>
          <w:rFonts w:ascii="Times New Roman" w:eastAsia="Times New Roman" w:hAnsi="Times New Roman" w:cs="Times New Roman"/>
          <w:kern w:val="0"/>
          <w:sz w:val="24"/>
          <w:szCs w:val="24"/>
          <w:lang w:eastAsia="en-IN"/>
          <w14:ligatures w14:val="none"/>
        </w:rPr>
        <w:t xml:space="preserve">long-term utility under uncertainty. Over several decades, RL has progressed from classical, theory-driven methods grounded in dynamic programming, Monte Carlo estimation, and temporal-difference learning to modern deep reinforcement learning paradigms that integrate representation learning with scalable policy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w:t>
      </w:r>
      <w:r w:rsidRPr="00A317BA">
        <w:rPr>
          <w:rFonts w:ascii="Times New Roman" w:eastAsia="Times New Roman" w:hAnsi="Times New Roman" w:cs="Times New Roman"/>
          <w:kern w:val="0"/>
          <w:sz w:val="24"/>
          <w:szCs w:val="24"/>
          <w:lang w:eastAsia="en-IN"/>
          <w14:ligatures w14:val="none"/>
        </w:rPr>
        <w:t xml:space="preserve"> This review provides a structured synthesis of that evolution, connecting core formulations and algorithmic lineages to contemporary method families, including value-based deep RL, policy-gradient and actor–critic approaches, model-based and planning-augmented RL, offline and data-centric RL, and multi-agent reinforcement learning. </w:t>
      </w:r>
      <w:bookmarkStart w:id="0" w:name="_GoBack"/>
      <w:bookmarkEnd w:id="0"/>
      <w:r w:rsidR="00C66DD8" w:rsidRPr="00C66DD8">
        <w:rPr>
          <w:rFonts w:ascii="Times New Roman" w:eastAsia="Times New Roman" w:hAnsi="Times New Roman" w:cs="Times New Roman"/>
          <w:kern w:val="0"/>
          <w:sz w:val="24"/>
          <w:szCs w:val="24"/>
          <w:highlight w:val="yellow"/>
          <w:lang w:eastAsia="en-IN"/>
          <w14:ligatures w14:val="none"/>
        </w:rPr>
        <w:t>The literature selection followed a targeted review strategy, emphasizing high-quality journal sources and recent syntheses. Searches were conducted across Web of Science, Scopus, IEEE Xplore, ACM Digital Library, ScienceDirect, SpringerLink, and MDPI’s indexed journal platform using specific search strings and inclusion criteria, prioritizing peer-reviewed journal articles and authoritative surveys from 2020-2025.</w:t>
      </w:r>
      <w:r w:rsidR="00C66DD8">
        <w:rPr>
          <w:rFonts w:ascii="Times New Roman" w:eastAsia="Times New Roman" w:hAnsi="Times New Roman" w:cs="Times New Roman"/>
          <w:kern w:val="0"/>
          <w:sz w:val="24"/>
          <w:szCs w:val="24"/>
          <w:lang w:eastAsia="en-IN"/>
          <w14:ligatures w14:val="none"/>
        </w:rPr>
        <w:t xml:space="preserve"> </w:t>
      </w:r>
      <w:r w:rsidRPr="00A317BA">
        <w:rPr>
          <w:rFonts w:ascii="Times New Roman" w:eastAsia="Times New Roman" w:hAnsi="Times New Roman" w:cs="Times New Roman"/>
          <w:kern w:val="0"/>
          <w:sz w:val="24"/>
          <w:szCs w:val="24"/>
          <w:lang w:eastAsia="en-IN"/>
          <w14:ligatures w14:val="none"/>
        </w:rPr>
        <w:t xml:space="preserve">Beyond algorithmic </w:t>
      </w:r>
      <w:r w:rsidR="00160085" w:rsidRPr="00630F6E">
        <w:rPr>
          <w:rFonts w:ascii="Times New Roman" w:eastAsia="Times New Roman" w:hAnsi="Times New Roman" w:cs="Times New Roman"/>
          <w:kern w:val="0"/>
          <w:sz w:val="24"/>
          <w:szCs w:val="24"/>
          <w:highlight w:val="yellow"/>
          <w:lang w:eastAsia="en-IN"/>
          <w14:ligatures w14:val="none"/>
        </w:rPr>
        <w:t>categori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the article examines</w:t>
      </w:r>
      <w:r w:rsidRPr="00A317BA">
        <w:rPr>
          <w:rFonts w:ascii="Times New Roman" w:eastAsia="Times New Roman" w:hAnsi="Times New Roman" w:cs="Times New Roman"/>
          <w:kern w:val="0"/>
          <w:sz w:val="24"/>
          <w:szCs w:val="24"/>
          <w:lang w:eastAsia="en-IN"/>
          <w14:ligatures w14:val="none"/>
        </w:rPr>
        <w:t xml:space="preserve"> cross-cutting challenges that increasingly determine real-world viability, such as sample efficiency, exploration under sparse feedback, stability and reproducibility, distribution shift in offline settings, robustness to uncertainty and out-of-distribution conditions, and safety assurance through constraint handling and verification. Representative application domains are discussed to highlight practical deployment considerations, including the role of simulation, the need for trustworthy evaluation, and the integration of RL components into broader decision-making </w:t>
      </w:r>
      <w:r w:rsidRPr="00630F6E">
        <w:rPr>
          <w:rFonts w:ascii="Times New Roman" w:eastAsia="Times New Roman" w:hAnsi="Times New Roman" w:cs="Times New Roman"/>
          <w:kern w:val="0"/>
          <w:sz w:val="24"/>
          <w:szCs w:val="24"/>
          <w:highlight w:val="yellow"/>
          <w:lang w:eastAsia="en-IN"/>
          <w14:ligatures w14:val="none"/>
        </w:rPr>
        <w:t xml:space="preserve">pipelines. By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 xml:space="preserve">classical principles with recent advances and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unifying design trade-offs, this review provide</w:t>
      </w:r>
      <w:r w:rsidR="00BE3CA1">
        <w:rPr>
          <w:rFonts w:ascii="Times New Roman" w:eastAsia="Times New Roman" w:hAnsi="Times New Roman" w:cs="Times New Roman"/>
          <w:kern w:val="0"/>
          <w:sz w:val="24"/>
          <w:szCs w:val="24"/>
          <w:highlight w:val="yellow"/>
          <w:lang w:eastAsia="en-IN"/>
          <w14:ligatures w14:val="none"/>
        </w:rPr>
        <w:t>s</w:t>
      </w:r>
      <w:r w:rsidRPr="00630F6E">
        <w:rPr>
          <w:rFonts w:ascii="Times New Roman" w:eastAsia="Times New Roman" w:hAnsi="Times New Roman" w:cs="Times New Roman"/>
          <w:kern w:val="0"/>
          <w:sz w:val="24"/>
          <w:szCs w:val="24"/>
          <w:highlight w:val="yellow"/>
          <w:lang w:eastAsia="en-IN"/>
          <w14:ligatures w14:val="none"/>
        </w:rPr>
        <w:t xml:space="preserve"> researchers and practitioners with a coherent conceptual</w:t>
      </w:r>
      <w:r w:rsidRPr="00A317BA">
        <w:rPr>
          <w:rFonts w:ascii="Times New Roman" w:eastAsia="Times New Roman" w:hAnsi="Times New Roman" w:cs="Times New Roman"/>
          <w:kern w:val="0"/>
          <w:sz w:val="24"/>
          <w:szCs w:val="24"/>
          <w:lang w:eastAsia="en-IN"/>
          <w14:ligatures w14:val="none"/>
        </w:rPr>
        <w:t xml:space="preserve"> map of the field, identify persistent bottlenecks that limit dependable deployment, and outline research directions for scalable, data-efficient, and trustworthy reinforcement learning systems.</w:t>
      </w:r>
    </w:p>
    <w:p w14:paraId="68839D4F"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b/>
          <w:bCs/>
          <w:kern w:val="0"/>
          <w:sz w:val="24"/>
          <w:szCs w:val="24"/>
          <w:lang w:eastAsia="en-IN"/>
          <w14:ligatures w14:val="none"/>
        </w:rPr>
        <w:t>Keywords:</w:t>
      </w:r>
      <w:r w:rsidRPr="00CF4F9E">
        <w:rPr>
          <w:rFonts w:ascii="Times New Roman" w:eastAsia="Times New Roman" w:hAnsi="Times New Roman" w:cs="Times New Roman"/>
          <w:kern w:val="0"/>
          <w:sz w:val="24"/>
          <w:szCs w:val="24"/>
          <w:lang w:eastAsia="en-IN"/>
          <w14:ligatures w14:val="none"/>
        </w:rPr>
        <w:t xml:space="preserve"> reinforcement learning; deep reinforcement learning; model-based reinforcement learning; offline reinforcement learning; multi-agent reinforcement learning; safe and robust RL; exploration; verification; applications.</w:t>
      </w:r>
    </w:p>
    <w:p w14:paraId="1C36D5B7" w14:textId="3679AB57"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7EB1842D"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 Introduction</w:t>
      </w:r>
    </w:p>
    <w:p w14:paraId="6714938A"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1.1 Background and motivation</w:t>
      </w:r>
    </w:p>
    <w:p w14:paraId="1B6D0740" w14:textId="0A863B92" w:rsidR="00542C76" w:rsidRPr="00542C76" w:rsidRDefault="00542C76" w:rsidP="004A49A5">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Reinforcement learning (RL) studies how an autonomous agent can improve its decision-making through interaction with an environment, guided by evaluative feedback rather than explicit supervision. This paradigm has become a central pillar of modern artificial intelligence </w:t>
      </w:r>
      <w:r w:rsidRPr="00630F6E">
        <w:rPr>
          <w:rFonts w:ascii="Times New Roman" w:eastAsia="Times New Roman" w:hAnsi="Times New Roman" w:cs="Times New Roman"/>
          <w:kern w:val="0"/>
          <w:sz w:val="24"/>
          <w:szCs w:val="24"/>
          <w:highlight w:val="yellow"/>
          <w:lang w:eastAsia="en-IN"/>
          <w14:ligatures w14:val="none"/>
        </w:rPr>
        <w:t xml:space="preserve">because it </w:t>
      </w:r>
      <w:r w:rsidR="00160085" w:rsidRPr="00630F6E">
        <w:rPr>
          <w:rFonts w:ascii="Times New Roman" w:eastAsia="Times New Roman" w:hAnsi="Times New Roman" w:cs="Times New Roman"/>
          <w:kern w:val="0"/>
          <w:sz w:val="24"/>
          <w:szCs w:val="24"/>
          <w:highlight w:val="yellow"/>
          <w:lang w:eastAsia="en-IN"/>
          <w14:ligatures w14:val="none"/>
        </w:rPr>
        <w:t>formali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sequential de</w:t>
      </w:r>
      <w:r w:rsidRPr="00542C76">
        <w:rPr>
          <w:rFonts w:ascii="Times New Roman" w:eastAsia="Times New Roman" w:hAnsi="Times New Roman" w:cs="Times New Roman"/>
          <w:kern w:val="0"/>
          <w:sz w:val="24"/>
          <w:szCs w:val="24"/>
          <w:lang w:eastAsia="en-IN"/>
          <w14:ligatures w14:val="none"/>
        </w:rPr>
        <w:t xml:space="preserve">cision-making under uncertainty while </w:t>
      </w:r>
      <w:r w:rsidRPr="00542C76">
        <w:rPr>
          <w:rFonts w:ascii="Times New Roman" w:eastAsia="Times New Roman" w:hAnsi="Times New Roman" w:cs="Times New Roman"/>
          <w:kern w:val="0"/>
          <w:sz w:val="24"/>
          <w:szCs w:val="24"/>
          <w:lang w:eastAsia="en-IN"/>
          <w14:ligatures w14:val="none"/>
        </w:rPr>
        <w:lastRenderedPageBreak/>
        <w:t xml:space="preserve">naturally accommodating long-term objectives, delayed feedback, and exploration–exploitation trade-offs. In its classical form, RL was historically associated with tabular methods, carefully engineered state representations, and settings in which the system dynamics could be </w:t>
      </w:r>
      <w:proofErr w:type="spellStart"/>
      <w:r w:rsidRPr="00542C76">
        <w:rPr>
          <w:rFonts w:ascii="Times New Roman" w:eastAsia="Times New Roman" w:hAnsi="Times New Roman" w:cs="Times New Roman"/>
          <w:kern w:val="0"/>
          <w:sz w:val="24"/>
          <w:szCs w:val="24"/>
          <w:lang w:eastAsia="en-IN"/>
          <w14:ligatures w14:val="none"/>
        </w:rPr>
        <w:t>modeled</w:t>
      </w:r>
      <w:proofErr w:type="spellEnd"/>
      <w:r w:rsidRPr="00542C76">
        <w:rPr>
          <w:rFonts w:ascii="Times New Roman" w:eastAsia="Times New Roman" w:hAnsi="Times New Roman" w:cs="Times New Roman"/>
          <w:kern w:val="0"/>
          <w:sz w:val="24"/>
          <w:szCs w:val="24"/>
          <w:lang w:eastAsia="en-IN"/>
          <w14:ligatures w14:val="none"/>
        </w:rPr>
        <w:t xml:space="preserve"> or approximated with modest complexity. Over the last decade, however, a rapid expansion in representational learning and computational capability has shifted RL from an elegant theoretical framework into a practical toolkit for high-dimensional perception and control, enabling agents to learn policies directly from rich sensory observations.</w:t>
      </w:r>
    </w:p>
    <w:p w14:paraId="40BBEE3A" w14:textId="24171A68" w:rsidR="00542C76" w:rsidRPr="00542C76" w:rsidRDefault="00542C76" w:rsidP="004A49A5">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A </w:t>
      </w:r>
      <w:r w:rsidRPr="00630F6E">
        <w:rPr>
          <w:rFonts w:ascii="Times New Roman" w:eastAsia="Times New Roman" w:hAnsi="Times New Roman" w:cs="Times New Roman"/>
          <w:kern w:val="0"/>
          <w:sz w:val="24"/>
          <w:szCs w:val="24"/>
          <w:highlight w:val="yellow"/>
          <w:lang w:eastAsia="en-IN"/>
          <w14:ligatures w14:val="none"/>
        </w:rPr>
        <w:t xml:space="preserve">widely </w:t>
      </w:r>
      <w:r w:rsidR="00160085" w:rsidRPr="00630F6E">
        <w:rPr>
          <w:rFonts w:ascii="Times New Roman" w:eastAsia="Times New Roman" w:hAnsi="Times New Roman" w:cs="Times New Roman"/>
          <w:kern w:val="0"/>
          <w:sz w:val="24"/>
          <w:szCs w:val="24"/>
          <w:highlight w:val="yellow"/>
          <w:lang w:eastAsia="en-IN"/>
          <w14:ligatures w14:val="none"/>
        </w:rPr>
        <w:t>recogni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turning point w</w:t>
      </w:r>
      <w:r w:rsidRPr="00542C76">
        <w:rPr>
          <w:rFonts w:ascii="Times New Roman" w:eastAsia="Times New Roman" w:hAnsi="Times New Roman" w:cs="Times New Roman"/>
          <w:kern w:val="0"/>
          <w:sz w:val="24"/>
          <w:szCs w:val="24"/>
          <w:lang w:eastAsia="en-IN"/>
          <w14:ligatures w14:val="none"/>
        </w:rPr>
        <w:t>as the demonstration that deep neural networks could be combined with value-based RL to yield end-to-end control from raw pixels, achieving strong performance across a broad suite of Atari games (</w:t>
      </w:r>
      <w:proofErr w:type="spellStart"/>
      <w:r w:rsidRPr="00542C76">
        <w:rPr>
          <w:rFonts w:ascii="Times New Roman" w:eastAsia="Times New Roman" w:hAnsi="Times New Roman" w:cs="Times New Roman"/>
          <w:kern w:val="0"/>
          <w:sz w:val="24"/>
          <w:szCs w:val="24"/>
          <w:lang w:eastAsia="en-IN"/>
          <w14:ligatures w14:val="none"/>
        </w:rPr>
        <w:t>Mnih</w:t>
      </w:r>
      <w:proofErr w:type="spellEnd"/>
      <w:r w:rsidRPr="00542C76">
        <w:rPr>
          <w:rFonts w:ascii="Times New Roman" w:eastAsia="Times New Roman" w:hAnsi="Times New Roman" w:cs="Times New Roman"/>
          <w:kern w:val="0"/>
          <w:sz w:val="24"/>
          <w:szCs w:val="24"/>
          <w:lang w:eastAsia="en-IN"/>
          <w14:ligatures w14:val="none"/>
        </w:rPr>
        <w:t xml:space="preserve"> et al., 2015). </w:t>
      </w:r>
      <w:r w:rsidR="00805492" w:rsidRPr="00805492">
        <w:rPr>
          <w:rFonts w:ascii="Times New Roman" w:eastAsia="Times New Roman" w:hAnsi="Times New Roman" w:cs="Times New Roman"/>
          <w:kern w:val="0"/>
          <w:sz w:val="24"/>
          <w:szCs w:val="24"/>
          <w:highlight w:val="yellow"/>
          <w:lang w:eastAsia="en-IN"/>
          <w14:ligatures w14:val="none"/>
        </w:rPr>
        <w:t>A novel efficient reinforcement learning paradigm combining human knowledge, model-based and model-free methods is presented for optimal robot manipulation control during complex multi-phase robot manipulation tasks, e.g., the peg-in-hole tasks with tight fit and nut-and-bolt assembly</w:t>
      </w:r>
      <w:r w:rsidR="0069525C">
        <w:rPr>
          <w:rFonts w:ascii="Times New Roman" w:eastAsia="Times New Roman" w:hAnsi="Times New Roman" w:cs="Times New Roman"/>
          <w:kern w:val="0"/>
          <w:sz w:val="24"/>
          <w:szCs w:val="24"/>
          <w:highlight w:val="yellow"/>
          <w:lang w:eastAsia="en-IN"/>
          <w14:ligatures w14:val="none"/>
        </w:rPr>
        <w:t xml:space="preserve"> (</w:t>
      </w:r>
      <w:r w:rsidR="0069525C" w:rsidRPr="0069525C">
        <w:rPr>
          <w:rFonts w:ascii="Times New Roman" w:eastAsia="Times New Roman" w:hAnsi="Times New Roman" w:cs="Times New Roman"/>
          <w:kern w:val="0"/>
          <w:sz w:val="24"/>
          <w:szCs w:val="24"/>
          <w:lang w:eastAsia="en-IN"/>
          <w14:ligatures w14:val="none"/>
        </w:rPr>
        <w:t>Liu</w:t>
      </w:r>
      <w:r w:rsidR="0069525C">
        <w:rPr>
          <w:rFonts w:ascii="Times New Roman" w:eastAsia="Times New Roman" w:hAnsi="Times New Roman" w:cs="Times New Roman"/>
          <w:kern w:val="0"/>
          <w:sz w:val="24"/>
          <w:szCs w:val="24"/>
          <w:lang w:eastAsia="en-IN"/>
          <w14:ligatures w14:val="none"/>
        </w:rPr>
        <w:t xml:space="preserve"> et al., 2024)</w:t>
      </w:r>
      <w:r w:rsidR="00805492" w:rsidRPr="00805492">
        <w:rPr>
          <w:rFonts w:ascii="Times New Roman" w:eastAsia="Times New Roman" w:hAnsi="Times New Roman" w:cs="Times New Roman"/>
          <w:kern w:val="0"/>
          <w:sz w:val="24"/>
          <w:szCs w:val="24"/>
          <w:highlight w:val="yellow"/>
          <w:lang w:eastAsia="en-IN"/>
          <w14:ligatures w14:val="none"/>
        </w:rPr>
        <w:t>.</w:t>
      </w:r>
      <w:r w:rsidR="00805492" w:rsidRPr="00805492">
        <w:rPr>
          <w:rFonts w:ascii="Times New Roman" w:eastAsia="Times New Roman" w:hAnsi="Times New Roman" w:cs="Times New Roman"/>
          <w:kern w:val="0"/>
          <w:sz w:val="24"/>
          <w:szCs w:val="24"/>
          <w:lang w:eastAsia="en-IN"/>
          <w14:ligatures w14:val="none"/>
        </w:rPr>
        <w:t xml:space="preserve"> </w:t>
      </w:r>
      <w:r w:rsidRPr="00542C76">
        <w:rPr>
          <w:rFonts w:ascii="Times New Roman" w:eastAsia="Times New Roman" w:hAnsi="Times New Roman" w:cs="Times New Roman"/>
          <w:kern w:val="0"/>
          <w:sz w:val="24"/>
          <w:szCs w:val="24"/>
          <w:lang w:eastAsia="en-IN"/>
          <w14:ligatures w14:val="none"/>
        </w:rPr>
        <w:t xml:space="preserve">While this result did not “solve” general intelligence, it </w:t>
      </w:r>
      <w:r w:rsidR="00160085" w:rsidRPr="00630F6E">
        <w:rPr>
          <w:rFonts w:ascii="Times New Roman" w:eastAsia="Times New Roman" w:hAnsi="Times New Roman" w:cs="Times New Roman"/>
          <w:kern w:val="0"/>
          <w:sz w:val="24"/>
          <w:szCs w:val="24"/>
          <w:highlight w:val="yellow"/>
          <w:lang w:eastAsia="en-IN"/>
          <w14:ligatures w14:val="none"/>
        </w:rPr>
        <w:t>cataly</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a new research agenda—deep reinforcement learning (deep RL)—in which function approximation and</w:t>
      </w:r>
      <w:r w:rsidRPr="00542C76">
        <w:rPr>
          <w:rFonts w:ascii="Times New Roman" w:eastAsia="Times New Roman" w:hAnsi="Times New Roman" w:cs="Times New Roman"/>
          <w:kern w:val="0"/>
          <w:sz w:val="24"/>
          <w:szCs w:val="24"/>
          <w:lang w:eastAsia="en-IN"/>
          <w14:ligatures w14:val="none"/>
        </w:rPr>
        <w:t xml:space="preserve"> representation learning are integrated into the RL loop.</w:t>
      </w:r>
      <w:r w:rsidR="009B6094">
        <w:rPr>
          <w:rFonts w:ascii="Times New Roman" w:eastAsia="Times New Roman" w:hAnsi="Times New Roman" w:cs="Times New Roman"/>
          <w:kern w:val="0"/>
          <w:sz w:val="24"/>
          <w:szCs w:val="24"/>
          <w:lang w:eastAsia="en-IN"/>
          <w14:ligatures w14:val="none"/>
        </w:rPr>
        <w:t xml:space="preserve"> </w:t>
      </w:r>
      <w:r w:rsidR="00D247CA">
        <w:rPr>
          <w:rFonts w:ascii="Times New Roman" w:eastAsia="Times New Roman" w:hAnsi="Times New Roman" w:cs="Times New Roman"/>
          <w:kern w:val="0"/>
          <w:sz w:val="24"/>
          <w:szCs w:val="24"/>
          <w:highlight w:val="yellow"/>
          <w:lang w:eastAsia="en-IN"/>
          <w14:ligatures w14:val="none"/>
        </w:rPr>
        <w:t>It</w:t>
      </w:r>
      <w:r w:rsidR="009B6094" w:rsidRPr="009B6094">
        <w:rPr>
          <w:rFonts w:ascii="Times New Roman" w:eastAsia="Times New Roman" w:hAnsi="Times New Roman" w:cs="Times New Roman"/>
          <w:kern w:val="0"/>
          <w:sz w:val="24"/>
          <w:szCs w:val="24"/>
          <w:highlight w:val="yellow"/>
          <w:lang w:eastAsia="en-IN"/>
          <w14:ligatures w14:val="none"/>
        </w:rPr>
        <w:t xml:space="preserve"> has achieved great success in many fields and has shown promise in learning robust skills for robot control in recent years</w:t>
      </w:r>
      <w:r w:rsidR="000A053B">
        <w:rPr>
          <w:rFonts w:ascii="Times New Roman" w:eastAsia="Times New Roman" w:hAnsi="Times New Roman" w:cs="Times New Roman"/>
          <w:kern w:val="0"/>
          <w:sz w:val="24"/>
          <w:szCs w:val="24"/>
          <w:highlight w:val="yellow"/>
          <w:lang w:eastAsia="en-IN"/>
          <w14:ligatures w14:val="none"/>
        </w:rPr>
        <w:t xml:space="preserve"> (</w:t>
      </w:r>
      <w:r w:rsidR="000A053B" w:rsidRPr="000A053B">
        <w:rPr>
          <w:rFonts w:ascii="Times New Roman" w:eastAsia="Times New Roman" w:hAnsi="Times New Roman" w:cs="Times New Roman"/>
          <w:kern w:val="0"/>
          <w:sz w:val="24"/>
          <w:szCs w:val="24"/>
          <w:lang w:eastAsia="en-IN"/>
          <w14:ligatures w14:val="none"/>
        </w:rPr>
        <w:t>Ju</w:t>
      </w:r>
      <w:r w:rsidR="000A053B">
        <w:rPr>
          <w:rFonts w:ascii="Times New Roman" w:eastAsia="Times New Roman" w:hAnsi="Times New Roman" w:cs="Times New Roman"/>
          <w:kern w:val="0"/>
          <w:sz w:val="24"/>
          <w:szCs w:val="24"/>
          <w:lang w:eastAsia="en-IN"/>
          <w14:ligatures w14:val="none"/>
        </w:rPr>
        <w:t xml:space="preserve"> et al., 2022)</w:t>
      </w:r>
      <w:r w:rsidR="009B6094" w:rsidRPr="009B6094">
        <w:rPr>
          <w:rFonts w:ascii="Times New Roman" w:eastAsia="Times New Roman" w:hAnsi="Times New Roman" w:cs="Times New Roman"/>
          <w:kern w:val="0"/>
          <w:sz w:val="24"/>
          <w:szCs w:val="24"/>
          <w:highlight w:val="yellow"/>
          <w:lang w:eastAsia="en-IN"/>
          <w14:ligatures w14:val="none"/>
        </w:rPr>
        <w:t>.</w:t>
      </w:r>
      <w:r w:rsidRPr="00542C76">
        <w:rPr>
          <w:rFonts w:ascii="Times New Roman" w:eastAsia="Times New Roman" w:hAnsi="Times New Roman" w:cs="Times New Roman"/>
          <w:kern w:val="0"/>
          <w:sz w:val="24"/>
          <w:szCs w:val="24"/>
          <w:lang w:eastAsia="en-IN"/>
          <w14:ligatures w14:val="none"/>
        </w:rPr>
        <w:t xml:space="preserve"> Subsequent </w:t>
      </w:r>
      <w:r w:rsidRPr="00630F6E">
        <w:rPr>
          <w:rFonts w:ascii="Times New Roman" w:eastAsia="Times New Roman" w:hAnsi="Times New Roman" w:cs="Times New Roman"/>
          <w:kern w:val="0"/>
          <w:sz w:val="24"/>
          <w:szCs w:val="24"/>
          <w:highlight w:val="yellow"/>
          <w:lang w:eastAsia="en-IN"/>
          <w14:ligatures w14:val="none"/>
        </w:rPr>
        <w:t xml:space="preserve">syntheses </w:t>
      </w:r>
      <w:r w:rsidR="00160085" w:rsidRPr="00542C76">
        <w:rPr>
          <w:rFonts w:ascii="Times New Roman" w:eastAsia="Times New Roman" w:hAnsi="Times New Roman" w:cs="Times New Roman"/>
          <w:kern w:val="0"/>
          <w:sz w:val="24"/>
          <w:szCs w:val="24"/>
          <w:lang w:eastAsia="en-IN"/>
          <w14:ligatures w14:val="none"/>
        </w:rPr>
        <w:t>emphasi</w:t>
      </w:r>
      <w:r w:rsidR="00160085">
        <w:rPr>
          <w:rFonts w:ascii="Times New Roman" w:eastAsia="Times New Roman" w:hAnsi="Times New Roman" w:cs="Times New Roman"/>
          <w:kern w:val="0"/>
          <w:sz w:val="24"/>
          <w:szCs w:val="24"/>
          <w:lang w:eastAsia="en-IN"/>
          <w14:ligatures w14:val="none"/>
        </w:rPr>
        <w:t>s</w:t>
      </w:r>
      <w:r w:rsidR="00160085" w:rsidRPr="00542C76">
        <w:rPr>
          <w:rFonts w:ascii="Times New Roman" w:eastAsia="Times New Roman" w:hAnsi="Times New Roman" w:cs="Times New Roman"/>
          <w:kern w:val="0"/>
          <w:sz w:val="24"/>
          <w:szCs w:val="24"/>
          <w:lang w:eastAsia="en-IN"/>
          <w14:ligatures w14:val="none"/>
        </w:rPr>
        <w:t xml:space="preserve">ed </w:t>
      </w:r>
      <w:r w:rsidRPr="00542C76">
        <w:rPr>
          <w:rFonts w:ascii="Times New Roman" w:eastAsia="Times New Roman" w:hAnsi="Times New Roman" w:cs="Times New Roman"/>
          <w:kern w:val="0"/>
          <w:sz w:val="24"/>
          <w:szCs w:val="24"/>
          <w:lang w:eastAsia="en-IN"/>
          <w14:ligatures w14:val="none"/>
        </w:rPr>
        <w:t>that deep RL is not a single algorithmic family but a constellation of approaches spanning value-based, policy-gradient, actor–critic, and hybrid methods, each with distinct stability, sample-efficiency, and scalability properties (Arulkumaran et al., 2017; Wang et al., 2020). This widening landscape has made it increasingly difficult for researchers and practitioners to maintain a coherent conceptual map of how foundational ideas evolved into contemporary deep learning paradigms, which motivates comprehensive, structured reviews that connect classical frameworks to modern advances.</w:t>
      </w:r>
    </w:p>
    <w:p w14:paraId="04AF07F5"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1.2 From classical RL to deep RL paradigms</w:t>
      </w:r>
    </w:p>
    <w:p w14:paraId="49D0F029" w14:textId="2E7D1E0C"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The intellectual foundations of RL can be understood through the interplay between learning and planning. Classical RL research developed principled ways to evaluate and improve decision policies, but often relied on compact state descriptions and extensive interaction to estimate long-run returns reliably. As task complexity increases, classical methods encounter well-known bottlenecks: the difficulty of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beyond</w:t>
      </w:r>
      <w:r w:rsidRPr="00542C76">
        <w:rPr>
          <w:rFonts w:ascii="Times New Roman" w:eastAsia="Times New Roman" w:hAnsi="Times New Roman" w:cs="Times New Roman"/>
          <w:kern w:val="0"/>
          <w:sz w:val="24"/>
          <w:szCs w:val="24"/>
          <w:lang w:eastAsia="en-IN"/>
          <w14:ligatures w14:val="none"/>
        </w:rPr>
        <w:t xml:space="preserve"> visited states, the fragility of exploration under sparse or deceptive feedback, and the high cost of collecting experience in real systems. Deep RL reframes these limitations by using deep function approximators to learn latent representations that </w:t>
      </w:r>
      <w:r w:rsidRPr="00630F6E">
        <w:rPr>
          <w:rFonts w:ascii="Times New Roman" w:eastAsia="Times New Roman" w:hAnsi="Times New Roman" w:cs="Times New Roman"/>
          <w:kern w:val="0"/>
          <w:sz w:val="24"/>
          <w:szCs w:val="24"/>
          <w:highlight w:val="yellow"/>
          <w:lang w:eastAsia="en-IN"/>
          <w14:ligatures w14:val="none"/>
        </w:rPr>
        <w:t xml:space="preserve">support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across large or continuous state spaces (Arulkumaran et al., 2017; Wang et al., 2020). Nevertheless,</w:t>
      </w:r>
      <w:r w:rsidRPr="00542C76">
        <w:rPr>
          <w:rFonts w:ascii="Times New Roman" w:eastAsia="Times New Roman" w:hAnsi="Times New Roman" w:cs="Times New Roman"/>
          <w:kern w:val="0"/>
          <w:sz w:val="24"/>
          <w:szCs w:val="24"/>
          <w:lang w:eastAsia="en-IN"/>
          <w14:ligatures w14:val="none"/>
        </w:rPr>
        <w:t xml:space="preserve"> this shift introduces its own challenges, including instability during learning, sensitivity to hyperparameters, and the risk of exploiting spurious correlations in high-dimensional observations.</w:t>
      </w:r>
    </w:p>
    <w:p w14:paraId="6F9A2A89" w14:textId="5CBDFA16"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In parallel, renewed interest in model-based RL has emerged as a response to the data-</w:t>
      </w:r>
      <w:r w:rsidR="00160085" w:rsidRPr="00630F6E">
        <w:rPr>
          <w:rFonts w:ascii="Times New Roman" w:eastAsia="Times New Roman" w:hAnsi="Times New Roman" w:cs="Times New Roman"/>
          <w:kern w:val="0"/>
          <w:sz w:val="24"/>
          <w:szCs w:val="24"/>
          <w:highlight w:val="yellow"/>
          <w:lang w:eastAsia="en-IN"/>
          <w14:ligatures w14:val="none"/>
        </w:rPr>
        <w:t>hung</w:t>
      </w:r>
      <w:r w:rsidR="00160085" w:rsidRPr="00630F6E">
        <w:rPr>
          <w:rFonts w:ascii="Times New Roman" w:eastAsia="Times New Roman" w:hAnsi="Times New Roman" w:cs="Times New Roman"/>
          <w:kern w:val="0"/>
          <w:sz w:val="24"/>
          <w:szCs w:val="24"/>
          <w:highlight w:val="yellow"/>
          <w:lang w:eastAsia="en-IN"/>
          <w14:ligatures w14:val="none"/>
        </w:rPr>
        <w:t>er</w:t>
      </w:r>
      <w:r w:rsidR="00160085" w:rsidRPr="00630F6E">
        <w:rPr>
          <w:rFonts w:ascii="Times New Roman" w:eastAsia="Times New Roman" w:hAnsi="Times New Roman" w:cs="Times New Roman"/>
          <w:kern w:val="0"/>
          <w:sz w:val="24"/>
          <w:szCs w:val="24"/>
          <w:highlight w:val="yellow"/>
          <w:lang w:eastAsia="en-IN"/>
          <w14:ligatures w14:val="none"/>
        </w:rPr>
        <w:t xml:space="preserve"> </w:t>
      </w:r>
      <w:r w:rsidRPr="00630F6E">
        <w:rPr>
          <w:rFonts w:ascii="Times New Roman" w:eastAsia="Times New Roman" w:hAnsi="Times New Roman" w:cs="Times New Roman"/>
          <w:kern w:val="0"/>
          <w:sz w:val="24"/>
          <w:szCs w:val="24"/>
          <w:highlight w:val="yellow"/>
          <w:lang w:eastAsia="en-IN"/>
          <w14:ligatures w14:val="none"/>
        </w:rPr>
        <w:t>of m</w:t>
      </w:r>
      <w:r w:rsidRPr="00542C76">
        <w:rPr>
          <w:rFonts w:ascii="Times New Roman" w:eastAsia="Times New Roman" w:hAnsi="Times New Roman" w:cs="Times New Roman"/>
          <w:kern w:val="0"/>
          <w:sz w:val="24"/>
          <w:szCs w:val="24"/>
          <w:lang w:eastAsia="en-IN"/>
          <w14:ligatures w14:val="none"/>
        </w:rPr>
        <w:t>odel-free deep RL. Model-based methods attempt to learn, approximate, or otherwise exploit environment dynamics to improve planning and sample efficiency. A recent survey of model-based RL integrates perspectives from planning, dynamics mode</w:t>
      </w:r>
      <w:r w:rsidR="00160085">
        <w:rPr>
          <w:rFonts w:ascii="Times New Roman" w:eastAsia="Times New Roman" w:hAnsi="Times New Roman" w:cs="Times New Roman"/>
          <w:kern w:val="0"/>
          <w:sz w:val="24"/>
          <w:szCs w:val="24"/>
          <w:lang w:eastAsia="en-IN"/>
          <w14:ligatures w14:val="none"/>
        </w:rPr>
        <w:t>l</w:t>
      </w:r>
      <w:r w:rsidRPr="00542C76">
        <w:rPr>
          <w:rFonts w:ascii="Times New Roman" w:eastAsia="Times New Roman" w:hAnsi="Times New Roman" w:cs="Times New Roman"/>
          <w:kern w:val="0"/>
          <w:sz w:val="24"/>
          <w:szCs w:val="24"/>
          <w:lang w:eastAsia="en-IN"/>
          <w14:ligatures w14:val="none"/>
        </w:rPr>
        <w:t xml:space="preserve">ling, and policy learning, highlighting how modern model-based systems combine learned </w:t>
      </w:r>
      <w:r w:rsidRPr="00630F6E">
        <w:rPr>
          <w:rFonts w:ascii="Times New Roman" w:eastAsia="Times New Roman" w:hAnsi="Times New Roman" w:cs="Times New Roman"/>
          <w:kern w:val="0"/>
          <w:sz w:val="24"/>
          <w:szCs w:val="24"/>
          <w:highlight w:val="yellow"/>
          <w:lang w:eastAsia="en-IN"/>
          <w14:ligatures w14:val="none"/>
        </w:rPr>
        <w:t xml:space="preserve">simulators with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or polic</w:t>
      </w:r>
      <w:r w:rsidRPr="00542C76">
        <w:rPr>
          <w:rFonts w:ascii="Times New Roman" w:eastAsia="Times New Roman" w:hAnsi="Times New Roman" w:cs="Times New Roman"/>
          <w:kern w:val="0"/>
          <w:sz w:val="24"/>
          <w:szCs w:val="24"/>
          <w:lang w:eastAsia="en-IN"/>
          <w14:ligatures w14:val="none"/>
        </w:rPr>
        <w:t>y improvement procedures (</w:t>
      </w:r>
      <w:proofErr w:type="spellStart"/>
      <w:r w:rsidRPr="00542C76">
        <w:rPr>
          <w:rFonts w:ascii="Times New Roman" w:eastAsia="Times New Roman" w:hAnsi="Times New Roman" w:cs="Times New Roman"/>
          <w:kern w:val="0"/>
          <w:sz w:val="24"/>
          <w:szCs w:val="24"/>
          <w:lang w:eastAsia="en-IN"/>
          <w14:ligatures w14:val="none"/>
        </w:rPr>
        <w:t>Moerland</w:t>
      </w:r>
      <w:proofErr w:type="spellEnd"/>
      <w:r w:rsidRPr="00542C76">
        <w:rPr>
          <w:rFonts w:ascii="Times New Roman" w:eastAsia="Times New Roman" w:hAnsi="Times New Roman" w:cs="Times New Roman"/>
          <w:kern w:val="0"/>
          <w:sz w:val="24"/>
          <w:szCs w:val="24"/>
          <w:lang w:eastAsia="en-IN"/>
          <w14:ligatures w14:val="none"/>
        </w:rPr>
        <w:t xml:space="preserve"> et al., 2023). This synthesis is especially relevant for real-world domains where interaction is costly, unsafe, or slow. At the same time, the rapid spread of offline RL—learning from fixed datasets without further </w:t>
      </w:r>
      <w:r w:rsidRPr="00542C76">
        <w:rPr>
          <w:rFonts w:ascii="Times New Roman" w:eastAsia="Times New Roman" w:hAnsi="Times New Roman" w:cs="Times New Roman"/>
          <w:kern w:val="0"/>
          <w:sz w:val="24"/>
          <w:szCs w:val="24"/>
          <w:lang w:eastAsia="en-IN"/>
          <w14:ligatures w14:val="none"/>
        </w:rPr>
        <w:lastRenderedPageBreak/>
        <w:t>environment interaction—signals a broader transition toward data-centric RL pipelines, where questions of dataset quality, distribution shift, and evaluation become as important as algorithmic novelty (Prudencio et al., 202</w:t>
      </w:r>
      <w:r w:rsidR="0071019F">
        <w:rPr>
          <w:rFonts w:ascii="Times New Roman" w:eastAsia="Times New Roman" w:hAnsi="Times New Roman" w:cs="Times New Roman"/>
          <w:kern w:val="0"/>
          <w:sz w:val="24"/>
          <w:szCs w:val="24"/>
          <w:lang w:eastAsia="en-IN"/>
          <w14:ligatures w14:val="none"/>
        </w:rPr>
        <w:t>4</w:t>
      </w:r>
      <w:r w:rsidRPr="00542C76">
        <w:rPr>
          <w:rFonts w:ascii="Times New Roman" w:eastAsia="Times New Roman" w:hAnsi="Times New Roman" w:cs="Times New Roman"/>
          <w:kern w:val="0"/>
          <w:sz w:val="24"/>
          <w:szCs w:val="24"/>
          <w:lang w:eastAsia="en-IN"/>
          <w14:ligatures w14:val="none"/>
        </w:rPr>
        <w:t>). Taken together, the field is increasingly defined by how it manages practical constraints—data, safety, computation, and reliability—while preserving the conceptual clarity of classical RL.</w:t>
      </w:r>
    </w:p>
    <w:p w14:paraId="085EBB37"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1.3 Emerging frontiers and practical constraints</w:t>
      </w:r>
    </w:p>
    <w:p w14:paraId="3540E0C2" w14:textId="6C681344"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As RL systems move closer to deployment, three intertwined frontiers have become especially prominent: exploration, safety/reliability, and verification. First, exploration remains fundamental because learning can stagnate when informative feedback is rare or delayed. Contemporary deep RL research has produced a rich taxonomy of exploration mechanisms—intrinsic motivation, uncertainty-driven exploration, and goal-conditioned strategies—while also exposing unresolved difficulties in sparse-reward tasks and long-horizon credit assignment (</w:t>
      </w:r>
      <w:proofErr w:type="spellStart"/>
      <w:r w:rsidRPr="00542C76">
        <w:rPr>
          <w:rFonts w:ascii="Times New Roman" w:eastAsia="Times New Roman" w:hAnsi="Times New Roman" w:cs="Times New Roman"/>
          <w:kern w:val="0"/>
          <w:sz w:val="24"/>
          <w:szCs w:val="24"/>
          <w:lang w:eastAsia="en-IN"/>
          <w14:ligatures w14:val="none"/>
        </w:rPr>
        <w:t>Ladosz</w:t>
      </w:r>
      <w:proofErr w:type="spellEnd"/>
      <w:r w:rsidRPr="00542C76">
        <w:rPr>
          <w:rFonts w:ascii="Times New Roman" w:eastAsia="Times New Roman" w:hAnsi="Times New Roman" w:cs="Times New Roman"/>
          <w:kern w:val="0"/>
          <w:sz w:val="24"/>
          <w:szCs w:val="24"/>
          <w:lang w:eastAsia="en-IN"/>
          <w14:ligatures w14:val="none"/>
        </w:rPr>
        <w:t xml:space="preserve"> et al., 2022). Second, safety concerns arise whenever trial-and-error learning can cause </w:t>
      </w:r>
      <w:r w:rsidRPr="00630F6E">
        <w:rPr>
          <w:rFonts w:ascii="Times New Roman" w:eastAsia="Times New Roman" w:hAnsi="Times New Roman" w:cs="Times New Roman"/>
          <w:kern w:val="0"/>
          <w:sz w:val="24"/>
          <w:szCs w:val="24"/>
          <w:highlight w:val="yellow"/>
          <w:lang w:eastAsia="en-IN"/>
          <w14:ligatures w14:val="none"/>
        </w:rPr>
        <w:t>unacceptable behavio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r during tr</w:t>
      </w:r>
      <w:r w:rsidRPr="00542C76">
        <w:rPr>
          <w:rFonts w:ascii="Times New Roman" w:eastAsia="Times New Roman" w:hAnsi="Times New Roman" w:cs="Times New Roman"/>
          <w:kern w:val="0"/>
          <w:sz w:val="24"/>
          <w:szCs w:val="24"/>
          <w:lang w:eastAsia="en-IN"/>
          <w14:ligatures w14:val="none"/>
        </w:rPr>
        <w:t>aining or execution. Safety-aware RL methods increasingly blend RL with ideas from robust control and constraint handling; for example, robust model predictive control can be used as a mechanism to enforce safety properties while still allowing performance-driven learning (Zanon &amp; Gros, 2021). Third, as RL models grow larger and are embedded into safety-critical pipelines, the need for systematic verification and validation has intensified. Recent work surveying deep RL verification underscores that reliability cannot be treated as an afterthought: issues such as distribution shift, specification ambiguity, and the gap between simulator-trained behavio</w:t>
      </w:r>
      <w:r w:rsidR="00160085">
        <w:rPr>
          <w:rFonts w:ascii="Times New Roman" w:eastAsia="Times New Roman" w:hAnsi="Times New Roman" w:cs="Times New Roman"/>
          <w:kern w:val="0"/>
          <w:sz w:val="24"/>
          <w:szCs w:val="24"/>
          <w:lang w:eastAsia="en-IN"/>
          <w14:ligatures w14:val="none"/>
        </w:rPr>
        <w:t>u</w:t>
      </w:r>
      <w:r w:rsidRPr="00542C76">
        <w:rPr>
          <w:rFonts w:ascii="Times New Roman" w:eastAsia="Times New Roman" w:hAnsi="Times New Roman" w:cs="Times New Roman"/>
          <w:kern w:val="0"/>
          <w:sz w:val="24"/>
          <w:szCs w:val="24"/>
          <w:lang w:eastAsia="en-IN"/>
          <w14:ligatures w14:val="none"/>
        </w:rPr>
        <w:t xml:space="preserve">r and real-world operation demand formal and empirical assurance methods (Landers &amp; </w:t>
      </w:r>
      <w:proofErr w:type="spellStart"/>
      <w:r w:rsidRPr="00542C76">
        <w:rPr>
          <w:rFonts w:ascii="Times New Roman" w:eastAsia="Times New Roman" w:hAnsi="Times New Roman" w:cs="Times New Roman"/>
          <w:kern w:val="0"/>
          <w:sz w:val="24"/>
          <w:szCs w:val="24"/>
          <w:lang w:eastAsia="en-IN"/>
          <w14:ligatures w14:val="none"/>
        </w:rPr>
        <w:t>Doryab</w:t>
      </w:r>
      <w:proofErr w:type="spellEnd"/>
      <w:r w:rsidRPr="00542C76">
        <w:rPr>
          <w:rFonts w:ascii="Times New Roman" w:eastAsia="Times New Roman" w:hAnsi="Times New Roman" w:cs="Times New Roman"/>
          <w:kern w:val="0"/>
          <w:sz w:val="24"/>
          <w:szCs w:val="24"/>
          <w:lang w:eastAsia="en-IN"/>
          <w14:ligatures w14:val="none"/>
        </w:rPr>
        <w:t>, 2023).</w:t>
      </w:r>
    </w:p>
    <w:p w14:paraId="14FB39A9"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These concerns are particularly vivid in application areas such as autonomous driving, where RL must operate under stringent safety and robustness requirements and where failures can have severe real-world consequences. A survey focused on deep RL for autonomous driving highlights not only algorithmic choices but also the role of simulation, testing, and robustness techniques needed to bridge the gap from research prototypes to dependable systems (Kiran et al., 2022). Thus, a modern review of RL must address the technical arc from classical frameworks to deep learning paradigms while also foregrounding the engineering realities that now shape the field’s most important open problems.</w:t>
      </w:r>
    </w:p>
    <w:p w14:paraId="04DFD14E"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1.4 Scope and objectives of this review</w:t>
      </w:r>
    </w:p>
    <w:p w14:paraId="1D3BDF58" w14:textId="7F300C95" w:rsidR="00556A4D"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This review </w:t>
      </w:r>
      <w:r w:rsidRPr="00630F6E">
        <w:rPr>
          <w:rFonts w:ascii="Times New Roman" w:eastAsia="Times New Roman" w:hAnsi="Times New Roman" w:cs="Times New Roman"/>
          <w:kern w:val="0"/>
          <w:sz w:val="24"/>
          <w:szCs w:val="24"/>
          <w:highlight w:val="yellow"/>
          <w:lang w:eastAsia="en-IN"/>
          <w14:ligatures w14:val="none"/>
        </w:rPr>
        <w:t xml:space="preserve">article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reinforcement learning research from classical foundations through contemporary deep learning pa</w:t>
      </w:r>
      <w:r w:rsidRPr="00542C76">
        <w:rPr>
          <w:rFonts w:ascii="Times New Roman" w:eastAsia="Times New Roman" w:hAnsi="Times New Roman" w:cs="Times New Roman"/>
          <w:kern w:val="0"/>
          <w:sz w:val="24"/>
          <w:szCs w:val="24"/>
          <w:lang w:eastAsia="en-IN"/>
          <w14:ligatures w14:val="none"/>
        </w:rPr>
        <w:t>radigms, with an emphasis on conceptual continuity and practical relevance. The scope includes (</w:t>
      </w:r>
      <w:proofErr w:type="spellStart"/>
      <w:r w:rsidRPr="00542C76">
        <w:rPr>
          <w:rFonts w:ascii="Times New Roman" w:eastAsia="Times New Roman" w:hAnsi="Times New Roman" w:cs="Times New Roman"/>
          <w:kern w:val="0"/>
          <w:sz w:val="24"/>
          <w:szCs w:val="24"/>
          <w:lang w:eastAsia="en-IN"/>
          <w14:ligatures w14:val="none"/>
        </w:rPr>
        <w:t>i</w:t>
      </w:r>
      <w:proofErr w:type="spellEnd"/>
      <w:r w:rsidRPr="00542C76">
        <w:rPr>
          <w:rFonts w:ascii="Times New Roman" w:eastAsia="Times New Roman" w:hAnsi="Times New Roman" w:cs="Times New Roman"/>
          <w:kern w:val="0"/>
          <w:sz w:val="24"/>
          <w:szCs w:val="24"/>
          <w:lang w:eastAsia="en-IN"/>
          <w14:ligatures w14:val="none"/>
        </w:rPr>
        <w:t xml:space="preserve">) core RL problem formulations and algorithmic families that underpin classical and modern approaches, (ii) the transition to deep RL and the resulting representational and optimization issues, (iii) major contemporary directions such as model-based RL and offline RL, and (iv) cross-cutting challenges that increasingly determine real-world viability, including exploration, safety, robustness, and verification. The principal objective is to provide a coherent, scholarly narrative that helps readers understand </w:t>
      </w:r>
      <w:r w:rsidRPr="00542C76">
        <w:rPr>
          <w:rFonts w:ascii="Times New Roman" w:eastAsia="Times New Roman" w:hAnsi="Times New Roman" w:cs="Times New Roman"/>
          <w:i/>
          <w:iCs/>
          <w:kern w:val="0"/>
          <w:sz w:val="24"/>
          <w:szCs w:val="24"/>
          <w:lang w:eastAsia="en-IN"/>
          <w14:ligatures w14:val="none"/>
        </w:rPr>
        <w:t>why</w:t>
      </w:r>
      <w:r w:rsidRPr="00542C76">
        <w:rPr>
          <w:rFonts w:ascii="Times New Roman" w:eastAsia="Times New Roman" w:hAnsi="Times New Roman" w:cs="Times New Roman"/>
          <w:kern w:val="0"/>
          <w:sz w:val="24"/>
          <w:szCs w:val="24"/>
          <w:lang w:eastAsia="en-IN"/>
          <w14:ligatures w14:val="none"/>
        </w:rPr>
        <w:t xml:space="preserve"> specific methodological shifts occurred, </w:t>
      </w:r>
      <w:r w:rsidRPr="00542C76">
        <w:rPr>
          <w:rFonts w:ascii="Times New Roman" w:eastAsia="Times New Roman" w:hAnsi="Times New Roman" w:cs="Times New Roman"/>
          <w:i/>
          <w:iCs/>
          <w:kern w:val="0"/>
          <w:sz w:val="24"/>
          <w:szCs w:val="24"/>
          <w:lang w:eastAsia="en-IN"/>
          <w14:ligatures w14:val="none"/>
        </w:rPr>
        <w:t>how</w:t>
      </w:r>
      <w:r w:rsidRPr="00542C76">
        <w:rPr>
          <w:rFonts w:ascii="Times New Roman" w:eastAsia="Times New Roman" w:hAnsi="Times New Roman" w:cs="Times New Roman"/>
          <w:kern w:val="0"/>
          <w:sz w:val="24"/>
          <w:szCs w:val="24"/>
          <w:lang w:eastAsia="en-IN"/>
          <w14:ligatures w14:val="none"/>
        </w:rPr>
        <w:t xml:space="preserve"> current paradigms relate to foundational ideas, and </w:t>
      </w:r>
      <w:r w:rsidRPr="00542C76">
        <w:rPr>
          <w:rFonts w:ascii="Times New Roman" w:eastAsia="Times New Roman" w:hAnsi="Times New Roman" w:cs="Times New Roman"/>
          <w:i/>
          <w:iCs/>
          <w:kern w:val="0"/>
          <w:sz w:val="24"/>
          <w:szCs w:val="24"/>
          <w:lang w:eastAsia="en-IN"/>
          <w14:ligatures w14:val="none"/>
        </w:rPr>
        <w:t>which</w:t>
      </w:r>
      <w:r w:rsidRPr="00542C76">
        <w:rPr>
          <w:rFonts w:ascii="Times New Roman" w:eastAsia="Times New Roman" w:hAnsi="Times New Roman" w:cs="Times New Roman"/>
          <w:kern w:val="0"/>
          <w:sz w:val="24"/>
          <w:szCs w:val="24"/>
          <w:lang w:eastAsia="en-IN"/>
          <w14:ligatures w14:val="none"/>
        </w:rPr>
        <w:t xml:space="preserve"> constraints and research gaps are most consequential for the next generation of RL systems.</w:t>
      </w:r>
    </w:p>
    <w:p w14:paraId="277482A0"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lastRenderedPageBreak/>
        <w:t>2. Methods for literature selection</w:t>
      </w:r>
    </w:p>
    <w:p w14:paraId="673F5D9B" w14:textId="1DE022E0" w:rsidR="00CF4F9E" w:rsidRPr="00CF4F9E" w:rsidRDefault="00CF4F9E"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The literature selection followed a targeted review strategy designed to emphasize high-quality journal sources and recent syntheses. Searches were conducted across Web of Science, Scopus, IEEE Xplore, ACM Digital Library, ScienceDirect, SpringerLink, and MDPI’s indexed journal platform, focusing on peer-reviewed journal articles and authoritative journal-style surveys. Search strings combined core terms and subfield qualifiers, including variants of: “reinforcement learning survey,” “deep reinforcement learning review,” “model-based reinforcement learning survey,” “offline reinforcement learning survey,” “multi-agent reinforcement learning survey,” “safe reinforcement learning,” “robust reinforcement learning,” and “reinforcement learning verification.” The primary date range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2020 through 2025 to ensure recency, while allowing a small number of landmark earlier articles (e.g., foundational</w:t>
      </w:r>
      <w:r w:rsidRPr="00CF4F9E">
        <w:rPr>
          <w:rFonts w:ascii="Times New Roman" w:eastAsia="Times New Roman" w:hAnsi="Times New Roman" w:cs="Times New Roman"/>
          <w:kern w:val="0"/>
          <w:sz w:val="24"/>
          <w:szCs w:val="24"/>
          <w:lang w:eastAsia="en-IN"/>
          <w14:ligatures w14:val="none"/>
        </w:rPr>
        <w:t xml:space="preserve"> DRL breakthroughs) for historical continuity. Inclusion </w:t>
      </w:r>
      <w:r w:rsidRPr="00630F6E">
        <w:rPr>
          <w:rFonts w:ascii="Times New Roman" w:eastAsia="Times New Roman" w:hAnsi="Times New Roman" w:cs="Times New Roman"/>
          <w:kern w:val="0"/>
          <w:sz w:val="24"/>
          <w:szCs w:val="24"/>
          <w:highlight w:val="yellow"/>
          <w:lang w:eastAsia="en-IN"/>
          <w14:ligatures w14:val="none"/>
        </w:rPr>
        <w:t xml:space="preserve">criteria </w:t>
      </w:r>
      <w:r w:rsidR="00160085" w:rsidRPr="00630F6E">
        <w:rPr>
          <w:rFonts w:ascii="Times New Roman" w:eastAsia="Times New Roman" w:hAnsi="Times New Roman" w:cs="Times New Roman"/>
          <w:kern w:val="0"/>
          <w:sz w:val="24"/>
          <w:szCs w:val="24"/>
          <w:highlight w:val="yellow"/>
          <w:lang w:eastAsia="en-IN"/>
          <w14:ligatures w14:val="none"/>
        </w:rPr>
        <w:t>prioriti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w:t>
      </w:r>
      <w:proofErr w:type="spellStart"/>
      <w:r w:rsidRPr="00630F6E">
        <w:rPr>
          <w:rFonts w:ascii="Times New Roman" w:eastAsia="Times New Roman" w:hAnsi="Times New Roman" w:cs="Times New Roman"/>
          <w:kern w:val="0"/>
          <w:sz w:val="24"/>
          <w:szCs w:val="24"/>
          <w:highlight w:val="yellow"/>
          <w:lang w:eastAsia="en-IN"/>
          <w14:ligatures w14:val="none"/>
        </w:rPr>
        <w:t>i</w:t>
      </w:r>
      <w:proofErr w:type="spellEnd"/>
      <w:r w:rsidRPr="00630F6E">
        <w:rPr>
          <w:rFonts w:ascii="Times New Roman" w:eastAsia="Times New Roman" w:hAnsi="Times New Roman" w:cs="Times New Roman"/>
          <w:kern w:val="0"/>
          <w:sz w:val="24"/>
          <w:szCs w:val="24"/>
          <w:highlight w:val="yellow"/>
          <w:lang w:eastAsia="en-IN"/>
          <w14:ligatures w14:val="none"/>
        </w:rPr>
        <w:t>) jo</w:t>
      </w:r>
      <w:r w:rsidRPr="00CF4F9E">
        <w:rPr>
          <w:rFonts w:ascii="Times New Roman" w:eastAsia="Times New Roman" w:hAnsi="Times New Roman" w:cs="Times New Roman"/>
          <w:kern w:val="0"/>
          <w:sz w:val="24"/>
          <w:szCs w:val="24"/>
          <w:lang w:eastAsia="en-IN"/>
          <w14:ligatures w14:val="none"/>
        </w:rPr>
        <w:t xml:space="preserve">urnal publications with clearly </w:t>
      </w:r>
      <w:r w:rsidRPr="00630F6E">
        <w:rPr>
          <w:rFonts w:ascii="Times New Roman" w:eastAsia="Times New Roman" w:hAnsi="Times New Roman" w:cs="Times New Roman"/>
          <w:kern w:val="0"/>
          <w:sz w:val="24"/>
          <w:szCs w:val="24"/>
          <w:highlight w:val="yellow"/>
          <w:lang w:eastAsia="en-IN"/>
          <w14:ligatures w14:val="none"/>
        </w:rPr>
        <w:t xml:space="preserve">resolvable DOIs, (ii) widely cited or field-defining contributions, and (iii) surveys/reviews that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subar</w:t>
      </w:r>
      <w:r w:rsidRPr="00CF4F9E">
        <w:rPr>
          <w:rFonts w:ascii="Times New Roman" w:eastAsia="Times New Roman" w:hAnsi="Times New Roman" w:cs="Times New Roman"/>
          <w:kern w:val="0"/>
          <w:sz w:val="24"/>
          <w:szCs w:val="24"/>
          <w:lang w:eastAsia="en-IN"/>
          <w14:ligatures w14:val="none"/>
        </w:rPr>
        <w:t>eas or applications. Exclusion criteria removed non-peer-reviewed preprints when a journal alternative existed, conference-only papers without DOIs, and sources lacking sufficient bibliographic traceability for DOI validation.</w:t>
      </w:r>
    </w:p>
    <w:p w14:paraId="04F6E4B8"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3. Classical frameworks and algorithmic lineage</w:t>
      </w:r>
    </w:p>
    <w:p w14:paraId="739A2147"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3.1. Dynamic programming roots and the value-function view of learning</w:t>
      </w:r>
    </w:p>
    <w:p w14:paraId="7AFB9561" w14:textId="342FC84B"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The classical lineage of reinforcement learning (RL) is inseparable from the dynamic-programming (DP) perspective that frames sequential decision-making as repeated evaluation and improvement of behavio</w:t>
      </w:r>
      <w:r w:rsidR="00160085">
        <w:rPr>
          <w:rFonts w:ascii="Times New Roman" w:eastAsia="Times New Roman" w:hAnsi="Times New Roman" w:cs="Times New Roman"/>
          <w:kern w:val="0"/>
          <w:sz w:val="24"/>
          <w:szCs w:val="24"/>
          <w:lang w:eastAsia="en-IN"/>
          <w14:ligatures w14:val="none"/>
        </w:rPr>
        <w:t>u</w:t>
      </w:r>
      <w:r w:rsidRPr="00A317BA">
        <w:rPr>
          <w:rFonts w:ascii="Times New Roman" w:eastAsia="Times New Roman" w:hAnsi="Times New Roman" w:cs="Times New Roman"/>
          <w:kern w:val="0"/>
          <w:sz w:val="24"/>
          <w:szCs w:val="24"/>
          <w:lang w:eastAsia="en-IN"/>
          <w14:ligatures w14:val="none"/>
        </w:rPr>
        <w:t xml:space="preserve">ral rules. In this view, an agent’s challenge is not only to choose actions that yield immediate benefit, but also </w:t>
      </w:r>
      <w:r w:rsidRPr="00630F6E">
        <w:rPr>
          <w:rFonts w:ascii="Times New Roman" w:eastAsia="Times New Roman" w:hAnsi="Times New Roman" w:cs="Times New Roman"/>
          <w:kern w:val="0"/>
          <w:sz w:val="24"/>
          <w:szCs w:val="24"/>
          <w:highlight w:val="yellow"/>
          <w:lang w:eastAsia="en-IN"/>
          <w14:ligatures w14:val="none"/>
        </w:rPr>
        <w:t xml:space="preserve">to </w:t>
      </w:r>
      <w:r w:rsidR="00160085" w:rsidRPr="00630F6E">
        <w:rPr>
          <w:rFonts w:ascii="Times New Roman" w:eastAsia="Times New Roman" w:hAnsi="Times New Roman" w:cs="Times New Roman"/>
          <w:kern w:val="0"/>
          <w:sz w:val="24"/>
          <w:szCs w:val="24"/>
          <w:highlight w:val="yellow"/>
          <w:lang w:eastAsia="en-IN"/>
          <w14:ligatures w14:val="none"/>
        </w:rPr>
        <w:t>internali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how present decisions shape the distribution of future outcomes. This framing strongly shaped the earliest</w:t>
      </w:r>
      <w:r w:rsidRPr="00A317BA">
        <w:rPr>
          <w:rFonts w:ascii="Times New Roman" w:eastAsia="Times New Roman" w:hAnsi="Times New Roman" w:cs="Times New Roman"/>
          <w:kern w:val="0"/>
          <w:sz w:val="24"/>
          <w:szCs w:val="24"/>
          <w:lang w:eastAsia="en-IN"/>
          <w14:ligatures w14:val="none"/>
        </w:rPr>
        <w:t xml:space="preserve"> “modern” RL algorithms by promoting two complementary ideas: first, that it is often useful to </w:t>
      </w:r>
      <w:r w:rsidR="00160085" w:rsidRPr="00630F6E">
        <w:rPr>
          <w:rFonts w:ascii="Times New Roman" w:eastAsia="Times New Roman" w:hAnsi="Times New Roman" w:cs="Times New Roman"/>
          <w:kern w:val="0"/>
          <w:sz w:val="24"/>
          <w:szCs w:val="24"/>
          <w:highlight w:val="yellow"/>
          <w:lang w:eastAsia="en-IN"/>
          <w14:ligatures w14:val="none"/>
        </w:rPr>
        <w:t>summari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lo</w:t>
      </w:r>
      <w:r w:rsidRPr="00A317BA">
        <w:rPr>
          <w:rFonts w:ascii="Times New Roman" w:eastAsia="Times New Roman" w:hAnsi="Times New Roman" w:cs="Times New Roman"/>
          <w:kern w:val="0"/>
          <w:sz w:val="24"/>
          <w:szCs w:val="24"/>
          <w:lang w:eastAsia="en-IN"/>
          <w14:ligatures w14:val="none"/>
        </w:rPr>
        <w:t xml:space="preserve">ng-horizon consequences through value functions; and second, that value estimation </w:t>
      </w:r>
      <w:r w:rsidRPr="00630F6E">
        <w:rPr>
          <w:rFonts w:ascii="Times New Roman" w:eastAsia="Times New Roman" w:hAnsi="Times New Roman" w:cs="Times New Roman"/>
          <w:kern w:val="0"/>
          <w:sz w:val="24"/>
          <w:szCs w:val="24"/>
          <w:highlight w:val="yellow"/>
          <w:lang w:eastAsia="en-IN"/>
          <w14:ligatures w14:val="none"/>
        </w:rPr>
        <w:t>and policy improvement can be interleaved in an</w:t>
      </w:r>
      <w:r w:rsidRPr="00A317BA">
        <w:rPr>
          <w:rFonts w:ascii="Times New Roman" w:eastAsia="Times New Roman" w:hAnsi="Times New Roman" w:cs="Times New Roman"/>
          <w:kern w:val="0"/>
          <w:sz w:val="24"/>
          <w:szCs w:val="24"/>
          <w:lang w:eastAsia="en-IN"/>
          <w14:ligatures w14:val="none"/>
        </w:rPr>
        <w:t xml:space="preserve"> iterative loop rather than solved in one </w:t>
      </w:r>
      <w:r w:rsidRPr="00630F6E">
        <w:rPr>
          <w:rFonts w:ascii="Times New Roman" w:eastAsia="Times New Roman" w:hAnsi="Times New Roman" w:cs="Times New Roman"/>
          <w:kern w:val="0"/>
          <w:sz w:val="24"/>
          <w:szCs w:val="24"/>
          <w:highlight w:val="yellow"/>
          <w:lang w:eastAsia="en-IN"/>
          <w14:ligatures w14:val="none"/>
        </w:rPr>
        <w:t xml:space="preserve">monolithic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step.</w:t>
      </w:r>
      <w:r w:rsidRPr="00A317BA">
        <w:rPr>
          <w:rFonts w:ascii="Times New Roman" w:eastAsia="Times New Roman" w:hAnsi="Times New Roman" w:cs="Times New Roman"/>
          <w:kern w:val="0"/>
          <w:sz w:val="24"/>
          <w:szCs w:val="24"/>
          <w:lang w:eastAsia="en-IN"/>
          <w14:ligatures w14:val="none"/>
        </w:rPr>
        <w:t xml:space="preserve"> A key historical transition was therefore conceptual rather than architectural: RL became the study of how to approximate DP-like solutions when the environment’s dynamics are unknown or when exhaustive enumeration is computationally infeasible.</w:t>
      </w:r>
    </w:p>
    <w:p w14:paraId="209E9C5B" w14:textId="7EFED9CE"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Within this lineage, temporal-difference (TD) learning occupies a foundational place because it </w:t>
      </w:r>
      <w:r w:rsidR="00160085" w:rsidRPr="00630F6E">
        <w:rPr>
          <w:rFonts w:ascii="Times New Roman" w:eastAsia="Times New Roman" w:hAnsi="Times New Roman" w:cs="Times New Roman"/>
          <w:kern w:val="0"/>
          <w:sz w:val="24"/>
          <w:szCs w:val="24"/>
          <w:highlight w:val="yellow"/>
          <w:lang w:eastAsia="en-IN"/>
          <w14:ligatures w14:val="none"/>
        </w:rPr>
        <w:t>operationali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 xml:space="preserve">the DP intuition—bootstrapping future estimates—while remaining incremental and data-driven. Sutton’s seminal TD paper </w:t>
      </w:r>
      <w:r w:rsidR="00160085" w:rsidRPr="00630F6E">
        <w:rPr>
          <w:rFonts w:ascii="Times New Roman" w:eastAsia="Times New Roman" w:hAnsi="Times New Roman" w:cs="Times New Roman"/>
          <w:kern w:val="0"/>
          <w:sz w:val="24"/>
          <w:szCs w:val="24"/>
          <w:highlight w:val="yellow"/>
          <w:lang w:eastAsia="en-IN"/>
          <w14:ligatures w14:val="none"/>
        </w:rPr>
        <w:t>formali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a</w:t>
      </w:r>
      <w:r w:rsidRPr="00A317BA">
        <w:rPr>
          <w:rFonts w:ascii="Times New Roman" w:eastAsia="Times New Roman" w:hAnsi="Times New Roman" w:cs="Times New Roman"/>
          <w:kern w:val="0"/>
          <w:sz w:val="24"/>
          <w:szCs w:val="24"/>
          <w:lang w:eastAsia="en-IN"/>
          <w14:ligatures w14:val="none"/>
        </w:rPr>
        <w:t xml:space="preserve"> family of learning rules where predictions are updated toward later predictions rather than waiting for final outcomes, thereby linking learning to multi-step forecasting under partial information (Sutton, 1988). This shift mattered because it reframed RL as a problem of sequential prediction under feedback delays, where learning can proceed online and continuously. In doing so, TD learning established a template that later RL methods repeatedly revisited: define a target that mixes immediate feedback with an estimate of what comes next, then adjust the internal predictor to reduce mismatch between current and future-consistent estimates.</w:t>
      </w:r>
    </w:p>
    <w:p w14:paraId="7FE11B1B"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second early conceptual strand—often underemphasized in simplified retellings—concerned representation. Even in classical RL, practical progress depended on compressing </w:t>
      </w:r>
      <w:r w:rsidRPr="00A317BA">
        <w:rPr>
          <w:rFonts w:ascii="Times New Roman" w:eastAsia="Times New Roman" w:hAnsi="Times New Roman" w:cs="Times New Roman"/>
          <w:kern w:val="0"/>
          <w:sz w:val="24"/>
          <w:szCs w:val="24"/>
          <w:lang w:eastAsia="en-IN"/>
          <w14:ligatures w14:val="none"/>
        </w:rPr>
        <w:lastRenderedPageBreak/>
        <w:t>state information into tractable features, then asking whether DP-like updates still converge under approximation. The successor representation is a historically important example: rather than learning a value function directly, it proposes learning predictive state features that encode how often future states will be visited, thereby factoring dynamics from immediate feedback structure (Dayan, 1993). Although later work reinterpreted such ideas through modern representation learning, the classical contribution was to show that “what to predict” can be engineered to make learning and transfer easier, even before deep learning made representation learning scalable.</w:t>
      </w:r>
    </w:p>
    <w:p w14:paraId="79D9E905"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3.2. Temporal-difference learning as the bridge from prediction to control</w:t>
      </w:r>
    </w:p>
    <w:p w14:paraId="37CD5BBA" w14:textId="4217C1ED"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The move from prediction to control—selecting </w:t>
      </w:r>
      <w:r w:rsidRPr="00630F6E">
        <w:rPr>
          <w:rFonts w:ascii="Times New Roman" w:eastAsia="Times New Roman" w:hAnsi="Times New Roman" w:cs="Times New Roman"/>
          <w:kern w:val="0"/>
          <w:sz w:val="24"/>
          <w:szCs w:val="24"/>
          <w:highlight w:val="yellow"/>
          <w:lang w:eastAsia="en-IN"/>
          <w14:ligatures w14:val="none"/>
        </w:rPr>
        <w:t xml:space="preserve">actions to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long-run</w:t>
      </w:r>
      <w:r w:rsidRPr="00A317BA">
        <w:rPr>
          <w:rFonts w:ascii="Times New Roman" w:eastAsia="Times New Roman" w:hAnsi="Times New Roman" w:cs="Times New Roman"/>
          <w:kern w:val="0"/>
          <w:sz w:val="24"/>
          <w:szCs w:val="24"/>
          <w:lang w:eastAsia="en-IN"/>
          <w14:ligatures w14:val="none"/>
        </w:rPr>
        <w:t xml:space="preserve"> outcomes—was enabled by connecting TD estimation to policy improvement. While Sutton (1988) primarily articulated TD as a prediction machinery, its conceptual architecture immediately suggested control variants: if value estimates are consistent, greedy improvement steps become meaningful. In practice, however, the control setting raises harder issues: the data distribution depends on the policy, exploration is necessary, and approximation errors can feed back into decision-making. This is where the early theoretical and algorithmic development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stability</w:t>
      </w:r>
      <w:r w:rsidRPr="00A317BA">
        <w:rPr>
          <w:rFonts w:ascii="Times New Roman" w:eastAsia="Times New Roman" w:hAnsi="Times New Roman" w:cs="Times New Roman"/>
          <w:kern w:val="0"/>
          <w:sz w:val="24"/>
          <w:szCs w:val="24"/>
          <w:lang w:eastAsia="en-IN"/>
          <w14:ligatures w14:val="none"/>
        </w:rPr>
        <w:t>, incrementalism, and convergence under stochastic sampling.</w:t>
      </w:r>
    </w:p>
    <w:p w14:paraId="5C44D299" w14:textId="24777FF5"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central classical concern was: under what conditions do TD-style updates converge when learning is asynchronous, noisy, and driven by trajectories generated by a changing policy?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(1994) addressed a key part of this </w:t>
      </w:r>
      <w:r w:rsidRPr="00630F6E">
        <w:rPr>
          <w:rFonts w:ascii="Times New Roman" w:eastAsia="Times New Roman" w:hAnsi="Times New Roman" w:cs="Times New Roman"/>
          <w:kern w:val="0"/>
          <w:sz w:val="24"/>
          <w:szCs w:val="24"/>
          <w:highlight w:val="yellow"/>
          <w:lang w:eastAsia="en-IN"/>
          <w14:ligatures w14:val="none"/>
        </w:rPr>
        <w:t xml:space="preserve">concern by </w:t>
      </w:r>
      <w:r w:rsidR="00160085" w:rsidRPr="00630F6E">
        <w:rPr>
          <w:rFonts w:ascii="Times New Roman" w:eastAsia="Times New Roman" w:hAnsi="Times New Roman" w:cs="Times New Roman"/>
          <w:kern w:val="0"/>
          <w:sz w:val="24"/>
          <w:szCs w:val="24"/>
          <w:highlight w:val="yellow"/>
          <w:lang w:eastAsia="en-IN"/>
          <w14:ligatures w14:val="none"/>
        </w:rPr>
        <w:t>analy</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Q-learning (and related stochastic approximation schemes) under asynchronous updates, clarifying how</w:t>
      </w:r>
      <w:r w:rsidRPr="00A317BA">
        <w:rPr>
          <w:rFonts w:ascii="Times New Roman" w:eastAsia="Times New Roman" w:hAnsi="Times New Roman" w:cs="Times New Roman"/>
          <w:kern w:val="0"/>
          <w:sz w:val="24"/>
          <w:szCs w:val="24"/>
          <w:lang w:eastAsia="en-IN"/>
          <w14:ligatures w14:val="none"/>
        </w:rPr>
        <w:t xml:space="preserve"> convergence can hold even when not all state–action pairs are updated uniformly at every step. This line of analysis contributed to the broader methodological stance that RL algorithms are best understood as stochastic approximation procedures whose stability depends on step-size schedules, visitation frequencies, and structural properties of the update mapping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1994). Such classical results helped explain why some methods were robust in practice while others were fragile, particularly when combined with approximation.</w:t>
      </w:r>
    </w:p>
    <w:p w14:paraId="5750243A" w14:textId="1774B233"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At the same time, classical RL research </w:t>
      </w:r>
      <w:r w:rsidRPr="00630F6E">
        <w:rPr>
          <w:rFonts w:ascii="Times New Roman" w:eastAsia="Times New Roman" w:hAnsi="Times New Roman" w:cs="Times New Roman"/>
          <w:kern w:val="0"/>
          <w:sz w:val="24"/>
          <w:szCs w:val="24"/>
          <w:highlight w:val="yellow"/>
          <w:lang w:eastAsia="en-IN"/>
          <w14:ligatures w14:val="none"/>
        </w:rPr>
        <w:t xml:space="preserve">increasingly </w:t>
      </w:r>
      <w:r w:rsidR="00160085" w:rsidRPr="00630F6E">
        <w:rPr>
          <w:rFonts w:ascii="Times New Roman" w:eastAsia="Times New Roman" w:hAnsi="Times New Roman" w:cs="Times New Roman"/>
          <w:kern w:val="0"/>
          <w:sz w:val="24"/>
          <w:szCs w:val="24"/>
          <w:highlight w:val="yellow"/>
          <w:lang w:eastAsia="en-IN"/>
          <w14:ligatures w14:val="none"/>
        </w:rPr>
        <w:t>recogni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that plain</w:t>
      </w:r>
      <w:r w:rsidRPr="00A317BA">
        <w:rPr>
          <w:rFonts w:ascii="Times New Roman" w:eastAsia="Times New Roman" w:hAnsi="Times New Roman" w:cs="Times New Roman"/>
          <w:kern w:val="0"/>
          <w:sz w:val="24"/>
          <w:szCs w:val="24"/>
          <w:lang w:eastAsia="en-IN"/>
          <w14:ligatures w14:val="none"/>
        </w:rPr>
        <w:t xml:space="preserve"> TD can be statistically inefficient: it may require many samples to obtain accurate estimates, especially when function approximation is used. This motivated least-squares variants designed to reuse data more efficiently. A representative contribution is the linear least-squares approach to TD learning, which reframes TD estimation as solving a regression-like problem under the temporal consistency constraints implied by sequential prediction (Bradtke &amp; Barto, 1996). The significance of this development in the algorithmic lineage is twofold: it foreshadowed later “batch” RL and offline learning concerns, and it established an early template for combining RL objectives with classical numerical linear-algebra ideas to improve data efficiency (Bradtke &amp; Barto, 1996).</w:t>
      </w:r>
    </w:p>
    <w:p w14:paraId="388AAD7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3.3. Value-based control and the rise of Q-learning</w:t>
      </w:r>
    </w:p>
    <w:p w14:paraId="3B2CC93A" w14:textId="72E4F9FC"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Among classical control-oriented RL methods, Q-learning became emblematic because it offered a conceptually simple route to learning action values without requiring a model of environment dynamics. The Machine Learning journal treatment by Watkins and Dayan (1992</w:t>
      </w:r>
      <w:r w:rsidRPr="00630F6E">
        <w:rPr>
          <w:rFonts w:ascii="Times New Roman" w:eastAsia="Times New Roman" w:hAnsi="Times New Roman" w:cs="Times New Roman"/>
          <w:kern w:val="0"/>
          <w:sz w:val="24"/>
          <w:szCs w:val="24"/>
          <w:highlight w:val="yellow"/>
          <w:lang w:eastAsia="en-IN"/>
          <w14:ligatures w14:val="none"/>
        </w:rPr>
        <w:t xml:space="preserve">) </w:t>
      </w:r>
      <w:r w:rsidR="00160085" w:rsidRPr="00630F6E">
        <w:rPr>
          <w:rFonts w:ascii="Times New Roman" w:eastAsia="Times New Roman" w:hAnsi="Times New Roman" w:cs="Times New Roman"/>
          <w:kern w:val="0"/>
          <w:sz w:val="24"/>
          <w:szCs w:val="24"/>
          <w:highlight w:val="yellow"/>
          <w:lang w:eastAsia="en-IN"/>
          <w14:ligatures w14:val="none"/>
        </w:rPr>
        <w:t>crystalli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Q-learning’s importance</w:t>
      </w:r>
      <w:r w:rsidRPr="00A317BA">
        <w:rPr>
          <w:rFonts w:ascii="Times New Roman" w:eastAsia="Times New Roman" w:hAnsi="Times New Roman" w:cs="Times New Roman"/>
          <w:kern w:val="0"/>
          <w:sz w:val="24"/>
          <w:szCs w:val="24"/>
          <w:lang w:eastAsia="en-IN"/>
          <w14:ligatures w14:val="none"/>
        </w:rPr>
        <w:t xml:space="preserve"> by providing a detailed convergence theorem and by clarifying how incremental updates can asymptotically recover optimal action values under appropriate exploration and learning-rate conditions. Historically, this contribution </w:t>
      </w:r>
      <w:r w:rsidRPr="00A317BA">
        <w:rPr>
          <w:rFonts w:ascii="Times New Roman" w:eastAsia="Times New Roman" w:hAnsi="Times New Roman" w:cs="Times New Roman"/>
          <w:kern w:val="0"/>
          <w:sz w:val="24"/>
          <w:szCs w:val="24"/>
          <w:lang w:eastAsia="en-IN"/>
          <w14:ligatures w14:val="none"/>
        </w:rPr>
        <w:lastRenderedPageBreak/>
        <w:t>helped make RL feel “algorithmically self-contained”: rather than relying on explicit DP sweeps over a known transition model, an agent could learn near-optimal behavio</w:t>
      </w:r>
      <w:r w:rsidR="00160085">
        <w:rPr>
          <w:rFonts w:ascii="Times New Roman" w:eastAsia="Times New Roman" w:hAnsi="Times New Roman" w:cs="Times New Roman"/>
          <w:kern w:val="0"/>
          <w:sz w:val="24"/>
          <w:szCs w:val="24"/>
          <w:lang w:eastAsia="en-IN"/>
          <w14:ligatures w14:val="none"/>
        </w:rPr>
        <w:t>u</w:t>
      </w:r>
      <w:r w:rsidRPr="00A317BA">
        <w:rPr>
          <w:rFonts w:ascii="Times New Roman" w:eastAsia="Times New Roman" w:hAnsi="Times New Roman" w:cs="Times New Roman"/>
          <w:kern w:val="0"/>
          <w:sz w:val="24"/>
          <w:szCs w:val="24"/>
          <w:lang w:eastAsia="en-IN"/>
          <w14:ligatures w14:val="none"/>
        </w:rPr>
        <w:t>r from experience alone (Watkins &amp; Dayan, 1992).</w:t>
      </w:r>
    </w:p>
    <w:p w14:paraId="4030959B" w14:textId="6A55C8D9"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Yet the classical literature also made clear that the simplicity of Q-learning can be deceptive. The algorithm’s convergence guarantees rely on assumptions that are strained in large-scale problems, where function approximation is necessary</w:t>
      </w:r>
      <w:r w:rsidR="00160085">
        <w:rPr>
          <w:rFonts w:ascii="Times New Roman" w:eastAsia="Times New Roman" w:hAnsi="Times New Roman" w:cs="Times New Roman"/>
          <w:kern w:val="0"/>
          <w:sz w:val="24"/>
          <w:szCs w:val="24"/>
          <w:lang w:eastAsia="en-IN"/>
          <w14:ligatures w14:val="none"/>
        </w:rPr>
        <w:t>,</w:t>
      </w:r>
      <w:r w:rsidRPr="00A317BA">
        <w:rPr>
          <w:rFonts w:ascii="Times New Roman" w:eastAsia="Times New Roman" w:hAnsi="Times New Roman" w:cs="Times New Roman"/>
          <w:kern w:val="0"/>
          <w:sz w:val="24"/>
          <w:szCs w:val="24"/>
          <w:lang w:eastAsia="en-IN"/>
          <w14:ligatures w14:val="none"/>
        </w:rPr>
        <w:t xml:space="preserve"> and data are correlated along trajectories. This tension between theoretical elegance and practical necessity seeded much of the later research agenda. Even before deep RL, researchers systematically studied how compact representations interact with DP-style updates.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and Van Roy (1996) provided an influential analysis of feature-based methods for large-scale DP, demonstrating both constructive convergence results and explicit counterexamples that reveal why naïvely combining approximation with bootstrapped updates can fail. Their study is historically important because it framed approximation not as an implementation detail but as a first-class theoretical object: algorithm design must respect the geometry induced by the feature space and the projection implied by approximation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1996).</w:t>
      </w:r>
    </w:p>
    <w:p w14:paraId="22E8257D" w14:textId="55571FDF"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Theoretical scrutiny also expanded beyond stochastic assumptions to adversarial or worst-case settings.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and </w:t>
      </w:r>
      <w:proofErr w:type="spellStart"/>
      <w:r w:rsidRPr="00A317BA">
        <w:rPr>
          <w:rFonts w:ascii="Times New Roman" w:eastAsia="Times New Roman" w:hAnsi="Times New Roman" w:cs="Times New Roman"/>
          <w:kern w:val="0"/>
          <w:sz w:val="24"/>
          <w:szCs w:val="24"/>
          <w:lang w:eastAsia="en-IN"/>
          <w14:ligatures w14:val="none"/>
        </w:rPr>
        <w:t>Warmuth</w:t>
      </w:r>
      <w:proofErr w:type="spellEnd"/>
      <w:r w:rsidRPr="00A317BA">
        <w:rPr>
          <w:rFonts w:ascii="Times New Roman" w:eastAsia="Times New Roman" w:hAnsi="Times New Roman" w:cs="Times New Roman"/>
          <w:kern w:val="0"/>
          <w:sz w:val="24"/>
          <w:szCs w:val="24"/>
          <w:lang w:eastAsia="en-IN"/>
          <w14:ligatures w14:val="none"/>
        </w:rPr>
        <w:t xml:space="preserve"> (</w:t>
      </w:r>
      <w:r w:rsidRPr="00630F6E">
        <w:rPr>
          <w:rFonts w:ascii="Times New Roman" w:eastAsia="Times New Roman" w:hAnsi="Times New Roman" w:cs="Times New Roman"/>
          <w:kern w:val="0"/>
          <w:sz w:val="24"/>
          <w:szCs w:val="24"/>
          <w:highlight w:val="yellow"/>
          <w:lang w:eastAsia="en-IN"/>
          <w14:ligatures w14:val="none"/>
        </w:rPr>
        <w:t xml:space="preserve">1996) </w:t>
      </w:r>
      <w:r w:rsidR="00160085" w:rsidRPr="00630F6E">
        <w:rPr>
          <w:rFonts w:ascii="Times New Roman" w:eastAsia="Times New Roman" w:hAnsi="Times New Roman" w:cs="Times New Roman"/>
          <w:kern w:val="0"/>
          <w:sz w:val="24"/>
          <w:szCs w:val="24"/>
          <w:highlight w:val="yellow"/>
          <w:lang w:eastAsia="en-IN"/>
          <w14:ligatures w14:val="none"/>
        </w:rPr>
        <w:t>analy</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TD-style method</w:t>
      </w:r>
      <w:r w:rsidRPr="00A317BA">
        <w:rPr>
          <w:rFonts w:ascii="Times New Roman" w:eastAsia="Times New Roman" w:hAnsi="Times New Roman" w:cs="Times New Roman"/>
          <w:kern w:val="0"/>
          <w:sz w:val="24"/>
          <w:szCs w:val="24"/>
          <w:lang w:eastAsia="en-IN"/>
          <w14:ligatures w14:val="none"/>
        </w:rPr>
        <w:t xml:space="preserve">s through a worst-case online-learning lens, offering performance guarantees relative to the best linear predictor on a sequence without relying on probabilistic generative assumptions. This broadened the classical understanding of TD learning: it is not only a Markov-process estimation tool but also an online prediction algorithm with </w:t>
      </w:r>
      <w:proofErr w:type="spellStart"/>
      <w:r w:rsidRPr="00A317BA">
        <w:rPr>
          <w:rFonts w:ascii="Times New Roman" w:eastAsia="Times New Roman" w:hAnsi="Times New Roman" w:cs="Times New Roman"/>
          <w:kern w:val="0"/>
          <w:sz w:val="24"/>
          <w:szCs w:val="24"/>
          <w:lang w:eastAsia="en-IN"/>
          <w14:ligatures w14:val="none"/>
        </w:rPr>
        <w:t>analyzable</w:t>
      </w:r>
      <w:proofErr w:type="spellEnd"/>
      <w:r w:rsidRPr="00A317BA">
        <w:rPr>
          <w:rFonts w:ascii="Times New Roman" w:eastAsia="Times New Roman" w:hAnsi="Times New Roman" w:cs="Times New Roman"/>
          <w:kern w:val="0"/>
          <w:sz w:val="24"/>
          <w:szCs w:val="24"/>
          <w:lang w:eastAsia="en-IN"/>
          <w14:ligatures w14:val="none"/>
        </w:rPr>
        <w:t xml:space="preserve"> regret-like properties under certain conditions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&amp; </w:t>
      </w:r>
      <w:proofErr w:type="spellStart"/>
      <w:r w:rsidRPr="00A317BA">
        <w:rPr>
          <w:rFonts w:ascii="Times New Roman" w:eastAsia="Times New Roman" w:hAnsi="Times New Roman" w:cs="Times New Roman"/>
          <w:kern w:val="0"/>
          <w:sz w:val="24"/>
          <w:szCs w:val="24"/>
          <w:lang w:eastAsia="en-IN"/>
          <w14:ligatures w14:val="none"/>
        </w:rPr>
        <w:t>Warmuth</w:t>
      </w:r>
      <w:proofErr w:type="spellEnd"/>
      <w:r w:rsidRPr="00A317BA">
        <w:rPr>
          <w:rFonts w:ascii="Times New Roman" w:eastAsia="Times New Roman" w:hAnsi="Times New Roman" w:cs="Times New Roman"/>
          <w:kern w:val="0"/>
          <w:sz w:val="24"/>
          <w:szCs w:val="24"/>
          <w:lang w:eastAsia="en-IN"/>
          <w14:ligatures w14:val="none"/>
        </w:rPr>
        <w:t>, 1996). In the broader lineage, such work helped establish that RL-adjacent learning dynamics can be studied with multiple mathematical toolkits, including online learning theory, not only Markov-chain analysis.</w:t>
      </w:r>
    </w:p>
    <w:p w14:paraId="3EF2FF8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3.4. Policy gradients, REINFORCE, and the actor–critic synthesis</w:t>
      </w:r>
    </w:p>
    <w:p w14:paraId="0B40E291" w14:textId="12C5BDED"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Although value-based methods dominated early algorithm narratives, classical RL also developed a distinct </w:t>
      </w:r>
      <w:r w:rsidRPr="00630F6E">
        <w:rPr>
          <w:rFonts w:ascii="Times New Roman" w:eastAsia="Times New Roman" w:hAnsi="Times New Roman" w:cs="Times New Roman"/>
          <w:kern w:val="0"/>
          <w:sz w:val="24"/>
          <w:szCs w:val="24"/>
          <w:highlight w:val="yellow"/>
          <w:lang w:eastAsia="en-IN"/>
          <w14:ligatures w14:val="none"/>
        </w:rPr>
        <w:t>policy-</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w:t>
      </w:r>
      <w:r w:rsidR="00160085" w:rsidRPr="00A317BA">
        <w:rPr>
          <w:rFonts w:ascii="Times New Roman" w:eastAsia="Times New Roman" w:hAnsi="Times New Roman" w:cs="Times New Roman"/>
          <w:kern w:val="0"/>
          <w:sz w:val="24"/>
          <w:szCs w:val="24"/>
          <w:lang w:eastAsia="en-IN"/>
          <w14:ligatures w14:val="none"/>
        </w:rPr>
        <w:t xml:space="preserve">n </w:t>
      </w:r>
      <w:r w:rsidRPr="00A317BA">
        <w:rPr>
          <w:rFonts w:ascii="Times New Roman" w:eastAsia="Times New Roman" w:hAnsi="Times New Roman" w:cs="Times New Roman"/>
          <w:kern w:val="0"/>
          <w:sz w:val="24"/>
          <w:szCs w:val="24"/>
          <w:lang w:eastAsia="en-IN"/>
          <w14:ligatures w14:val="none"/>
        </w:rPr>
        <w:t xml:space="preserve">tradition. The REINFORCE family, introduced as “simple statistical gradient-following algorithms,” established the core policy-gradient idea: update policy parameters in a direction that improves expected long-run feedback using stochastic estimates derived from sampled trajectories (Williams, 1992). This approach mattered historically because it </w:t>
      </w:r>
      <w:r w:rsidRPr="00630F6E">
        <w:rPr>
          <w:rFonts w:ascii="Times New Roman" w:eastAsia="Times New Roman" w:hAnsi="Times New Roman" w:cs="Times New Roman"/>
          <w:kern w:val="0"/>
          <w:sz w:val="24"/>
          <w:szCs w:val="24"/>
          <w:highlight w:val="yellow"/>
          <w:lang w:eastAsia="en-IN"/>
          <w14:ligatures w14:val="none"/>
        </w:rPr>
        <w:t xml:space="preserve">separated two issues that value-based methods entangle: evaluation of long-run outcomes and direct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 xml:space="preserve">of a </w:t>
      </w:r>
      <w:r w:rsidR="00160085" w:rsidRPr="00630F6E">
        <w:rPr>
          <w:rFonts w:ascii="Times New Roman" w:eastAsia="Times New Roman" w:hAnsi="Times New Roman" w:cs="Times New Roman"/>
          <w:kern w:val="0"/>
          <w:sz w:val="24"/>
          <w:szCs w:val="24"/>
          <w:highlight w:val="yellow"/>
          <w:lang w:eastAsia="en-IN"/>
          <w14:ligatures w14:val="none"/>
        </w:rPr>
        <w:t>parameteri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decision rule. It also highlighted a central </w:t>
      </w:r>
      <w:proofErr w:type="spellStart"/>
      <w:r w:rsidRPr="00630F6E">
        <w:rPr>
          <w:rFonts w:ascii="Times New Roman" w:eastAsia="Times New Roman" w:hAnsi="Times New Roman" w:cs="Times New Roman"/>
          <w:kern w:val="0"/>
          <w:sz w:val="24"/>
          <w:szCs w:val="24"/>
          <w:highlight w:val="yellow"/>
          <w:lang w:eastAsia="en-IN"/>
          <w14:ligatures w14:val="none"/>
        </w:rPr>
        <w:t>tradeoff</w:t>
      </w:r>
      <w:proofErr w:type="spellEnd"/>
      <w:r w:rsidRPr="00630F6E">
        <w:rPr>
          <w:rFonts w:ascii="Times New Roman" w:eastAsia="Times New Roman" w:hAnsi="Times New Roman" w:cs="Times New Roman"/>
          <w:kern w:val="0"/>
          <w:sz w:val="24"/>
          <w:szCs w:val="24"/>
          <w:highlight w:val="yellow"/>
          <w:lang w:eastAsia="en-IN"/>
          <w14:ligatures w14:val="none"/>
        </w:rPr>
        <w:t xml:space="preserve"> that remains</w:t>
      </w:r>
      <w:r w:rsidRPr="00A317BA">
        <w:rPr>
          <w:rFonts w:ascii="Times New Roman" w:eastAsia="Times New Roman" w:hAnsi="Times New Roman" w:cs="Times New Roman"/>
          <w:kern w:val="0"/>
          <w:sz w:val="24"/>
          <w:szCs w:val="24"/>
          <w:lang w:eastAsia="en-IN"/>
          <w14:ligatures w14:val="none"/>
        </w:rPr>
        <w:t xml:space="preserve"> visible today: policy-gradient estimators can be broadly applicable (including to continuous action spaces) but can suffer from high variance, demanding variance-reduction devices and careful baselines (Williams, 1992).</w:t>
      </w:r>
    </w:p>
    <w:p w14:paraId="53407AF7" w14:textId="075B92D8"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The actor–critic architecture emerged as a classical attempt to combine the strengths of value-based bootstrapping with policy-</w:t>
      </w:r>
      <w:r w:rsidRPr="00630F6E">
        <w:rPr>
          <w:rFonts w:ascii="Times New Roman" w:eastAsia="Times New Roman" w:hAnsi="Times New Roman" w:cs="Times New Roman"/>
          <w:kern w:val="0"/>
          <w:sz w:val="24"/>
          <w:szCs w:val="24"/>
          <w:highlight w:val="yellow"/>
          <w:lang w:eastAsia="en-IN"/>
          <w14:ligatures w14:val="none"/>
        </w:rPr>
        <w:t xml:space="preserve">gradient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In this templ</w:t>
      </w:r>
      <w:r w:rsidRPr="00A317BA">
        <w:rPr>
          <w:rFonts w:ascii="Times New Roman" w:eastAsia="Times New Roman" w:hAnsi="Times New Roman" w:cs="Times New Roman"/>
          <w:kern w:val="0"/>
          <w:sz w:val="24"/>
          <w:szCs w:val="24"/>
          <w:lang w:eastAsia="en-IN"/>
          <w14:ligatures w14:val="none"/>
        </w:rPr>
        <w:t xml:space="preserve">ate, the “critic” learns a value signal that </w:t>
      </w:r>
      <w:r w:rsidRPr="00630F6E">
        <w:rPr>
          <w:rFonts w:ascii="Times New Roman" w:eastAsia="Times New Roman" w:hAnsi="Times New Roman" w:cs="Times New Roman"/>
          <w:kern w:val="0"/>
          <w:sz w:val="24"/>
          <w:szCs w:val="24"/>
          <w:highlight w:val="yellow"/>
          <w:lang w:eastAsia="en-IN"/>
          <w14:ligatures w14:val="none"/>
        </w:rPr>
        <w:t>reduces variance and provides structured feed</w:t>
      </w:r>
      <w:r w:rsidRPr="00A317BA">
        <w:rPr>
          <w:rFonts w:ascii="Times New Roman" w:eastAsia="Times New Roman" w:hAnsi="Times New Roman" w:cs="Times New Roman"/>
          <w:kern w:val="0"/>
          <w:sz w:val="24"/>
          <w:szCs w:val="24"/>
          <w:lang w:eastAsia="en-IN"/>
          <w14:ligatures w14:val="none"/>
        </w:rPr>
        <w:t xml:space="preserve">back, while the “actor” updates a </w:t>
      </w:r>
      <w:r w:rsidR="00160085" w:rsidRPr="00630F6E">
        <w:rPr>
          <w:rFonts w:ascii="Times New Roman" w:eastAsia="Times New Roman" w:hAnsi="Times New Roman" w:cs="Times New Roman"/>
          <w:kern w:val="0"/>
          <w:sz w:val="24"/>
          <w:szCs w:val="24"/>
          <w:highlight w:val="yellow"/>
          <w:lang w:eastAsia="en-IN"/>
          <w14:ligatures w14:val="none"/>
        </w:rPr>
        <w:t>parameteri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policy using gradient-like information informed by the critic. A key milestone in making</w:t>
      </w:r>
      <w:r w:rsidRPr="00A317BA">
        <w:rPr>
          <w:rFonts w:ascii="Times New Roman" w:eastAsia="Times New Roman" w:hAnsi="Times New Roman" w:cs="Times New Roman"/>
          <w:kern w:val="0"/>
          <w:sz w:val="24"/>
          <w:szCs w:val="24"/>
          <w:lang w:eastAsia="en-IN"/>
          <w14:ligatures w14:val="none"/>
        </w:rPr>
        <w:t xml:space="preserve"> actor–critic methods theoretically credible was the analysis by Konda and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(2003), which studied two-time-scale actor–critic algorithms and clarified conditions under which coupled updates can converge when the critic uses TD learning with linear approximation. Their results also brought representation into the </w:t>
      </w:r>
      <w:r w:rsidR="00160085" w:rsidRPr="00A317BA">
        <w:rPr>
          <w:rFonts w:ascii="Times New Roman" w:eastAsia="Times New Roman" w:hAnsi="Times New Roman" w:cs="Times New Roman"/>
          <w:kern w:val="0"/>
          <w:sz w:val="24"/>
          <w:szCs w:val="24"/>
          <w:lang w:eastAsia="en-IN"/>
          <w14:ligatures w14:val="none"/>
        </w:rPr>
        <w:t>cent</w:t>
      </w:r>
      <w:r w:rsidR="00160085">
        <w:rPr>
          <w:rFonts w:ascii="Times New Roman" w:eastAsia="Times New Roman" w:hAnsi="Times New Roman" w:cs="Times New Roman"/>
          <w:kern w:val="0"/>
          <w:sz w:val="24"/>
          <w:szCs w:val="24"/>
          <w:lang w:eastAsia="en-IN"/>
          <w14:ligatures w14:val="none"/>
        </w:rPr>
        <w:t>re</w:t>
      </w:r>
      <w:r w:rsidR="00160085" w:rsidRPr="00A317BA">
        <w:rPr>
          <w:rFonts w:ascii="Times New Roman" w:eastAsia="Times New Roman" w:hAnsi="Times New Roman" w:cs="Times New Roman"/>
          <w:kern w:val="0"/>
          <w:sz w:val="24"/>
          <w:szCs w:val="24"/>
          <w:lang w:eastAsia="en-IN"/>
          <w14:ligatures w14:val="none"/>
        </w:rPr>
        <w:t xml:space="preserve"> </w:t>
      </w:r>
      <w:r w:rsidRPr="00A317BA">
        <w:rPr>
          <w:rFonts w:ascii="Times New Roman" w:eastAsia="Times New Roman" w:hAnsi="Times New Roman" w:cs="Times New Roman"/>
          <w:kern w:val="0"/>
          <w:sz w:val="24"/>
          <w:szCs w:val="24"/>
          <w:lang w:eastAsia="en-IN"/>
          <w14:ligatures w14:val="none"/>
        </w:rPr>
        <w:t xml:space="preserve">of the discussion: the choice of features for the critic is not arbitrary but interacts with the actor’s </w:t>
      </w:r>
      <w:r w:rsidR="00160085" w:rsidRPr="00A317BA">
        <w:rPr>
          <w:rFonts w:ascii="Times New Roman" w:eastAsia="Times New Roman" w:hAnsi="Times New Roman" w:cs="Times New Roman"/>
          <w:kern w:val="0"/>
          <w:sz w:val="24"/>
          <w:szCs w:val="24"/>
          <w:lang w:eastAsia="en-IN"/>
          <w14:ligatures w14:val="none"/>
        </w:rPr>
        <w:lastRenderedPageBreak/>
        <w:t>parameteri</w:t>
      </w:r>
      <w:r w:rsidR="00160085">
        <w:rPr>
          <w:rFonts w:ascii="Times New Roman" w:eastAsia="Times New Roman" w:hAnsi="Times New Roman" w:cs="Times New Roman"/>
          <w:kern w:val="0"/>
          <w:sz w:val="24"/>
          <w:szCs w:val="24"/>
          <w:lang w:eastAsia="en-IN"/>
          <w14:ligatures w14:val="none"/>
        </w:rPr>
        <w:t>s</w:t>
      </w:r>
      <w:r w:rsidR="00160085" w:rsidRPr="00A317BA">
        <w:rPr>
          <w:rFonts w:ascii="Times New Roman" w:eastAsia="Times New Roman" w:hAnsi="Times New Roman" w:cs="Times New Roman"/>
          <w:kern w:val="0"/>
          <w:sz w:val="24"/>
          <w:szCs w:val="24"/>
          <w:lang w:eastAsia="en-IN"/>
          <w14:ligatures w14:val="none"/>
        </w:rPr>
        <w:t>ation</w:t>
      </w:r>
      <w:r w:rsidRPr="00A317BA">
        <w:rPr>
          <w:rFonts w:ascii="Times New Roman" w:eastAsia="Times New Roman" w:hAnsi="Times New Roman" w:cs="Times New Roman"/>
          <w:kern w:val="0"/>
          <w:sz w:val="24"/>
          <w:szCs w:val="24"/>
          <w:lang w:eastAsia="en-IN"/>
          <w14:ligatures w14:val="none"/>
        </w:rPr>
        <w:t xml:space="preserve">, influencing stability and the meaning of the gradient direction (Konda &amp;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2003).</w:t>
      </w:r>
    </w:p>
    <w:p w14:paraId="6BBA2899" w14:textId="678C3005"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Over time, classical policy-gradient work also integrated more structured policy classes motivated by control and robotics. Peters and Schaal (2008) exemplified this direction by framing policy-gradient methods in terms of motor primitives and natural-gradient ideas, empirically </w:t>
      </w:r>
      <w:r w:rsidRPr="00630F6E">
        <w:rPr>
          <w:rFonts w:ascii="Times New Roman" w:eastAsia="Times New Roman" w:hAnsi="Times New Roman" w:cs="Times New Roman"/>
          <w:kern w:val="0"/>
          <w:sz w:val="24"/>
          <w:szCs w:val="24"/>
          <w:highlight w:val="yellow"/>
          <w:lang w:eastAsia="en-IN"/>
          <w14:ligatures w14:val="none"/>
        </w:rPr>
        <w:t xml:space="preserve">comparing variants and showing that carefully structured policy </w:t>
      </w:r>
      <w:r w:rsidR="00160085" w:rsidRPr="00630F6E">
        <w:rPr>
          <w:rFonts w:ascii="Times New Roman" w:eastAsia="Times New Roman" w:hAnsi="Times New Roman" w:cs="Times New Roman"/>
          <w:kern w:val="0"/>
          <w:sz w:val="24"/>
          <w:szCs w:val="24"/>
          <w:highlight w:val="yellow"/>
          <w:lang w:eastAsia="en-IN"/>
          <w14:ligatures w14:val="none"/>
        </w:rPr>
        <w:t>parameteri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ations </w:t>
      </w:r>
      <w:r w:rsidRPr="00630F6E">
        <w:rPr>
          <w:rFonts w:ascii="Times New Roman" w:eastAsia="Times New Roman" w:hAnsi="Times New Roman" w:cs="Times New Roman"/>
          <w:kern w:val="0"/>
          <w:sz w:val="24"/>
          <w:szCs w:val="24"/>
          <w:highlight w:val="yellow"/>
          <w:lang w:eastAsia="en-IN"/>
          <w14:ligatures w14:val="none"/>
        </w:rPr>
        <w:t>can substantially improve learning efficiency in robotic skill acquisition. In the lineage, this work signa</w:t>
      </w:r>
      <w:r w:rsidR="00160085" w:rsidRPr="00630F6E">
        <w:rPr>
          <w:rFonts w:ascii="Times New Roman" w:eastAsia="Times New Roman" w:hAnsi="Times New Roman" w:cs="Times New Roman"/>
          <w:kern w:val="0"/>
          <w:sz w:val="24"/>
          <w:szCs w:val="24"/>
          <w:highlight w:val="yellow"/>
          <w:lang w:eastAsia="en-IN"/>
          <w14:ligatures w14:val="none"/>
        </w:rPr>
        <w:t>l</w:t>
      </w:r>
      <w:r w:rsidRPr="00630F6E">
        <w:rPr>
          <w:rFonts w:ascii="Times New Roman" w:eastAsia="Times New Roman" w:hAnsi="Times New Roman" w:cs="Times New Roman"/>
          <w:kern w:val="0"/>
          <w:sz w:val="24"/>
          <w:szCs w:val="24"/>
          <w:highlight w:val="yellow"/>
          <w:lang w:eastAsia="en-IN"/>
          <w14:ligatures w14:val="none"/>
        </w:rPr>
        <w:t xml:space="preserve">led that policy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 xml:space="preserve">is not merely an alternative to Q-learning, but a practical necessity in domains where value-function </w:t>
      </w:r>
      <w:r w:rsidR="00160085" w:rsidRPr="00630F6E">
        <w:rPr>
          <w:rFonts w:ascii="Times New Roman" w:eastAsia="Times New Roman" w:hAnsi="Times New Roman" w:cs="Times New Roman"/>
          <w:kern w:val="0"/>
          <w:sz w:val="24"/>
          <w:szCs w:val="24"/>
          <w:highlight w:val="yellow"/>
          <w:lang w:eastAsia="en-IN"/>
          <w14:ligatures w14:val="none"/>
        </w:rPr>
        <w:t>maximi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is awkward or unstable due to continuous actions and complex dynamics (Peters &amp; Schaal, 2008).</w:t>
      </w:r>
    </w:p>
    <w:p w14:paraId="5FB471BD"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3.5. Function approximation, stability boundaries, and formal convergence perspectives</w:t>
      </w:r>
    </w:p>
    <w:p w14:paraId="287C38C0" w14:textId="154A8A49"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recurring theme across classical RL is that the most consequential advances often arose from clarifying when popular update rules are stable—and when they are not. This theme is especially visible in analyses of TD learning and its control variants with function approximation.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and Van Roy (</w:t>
      </w:r>
      <w:r w:rsidRPr="00630F6E">
        <w:rPr>
          <w:rFonts w:ascii="Times New Roman" w:eastAsia="Times New Roman" w:hAnsi="Times New Roman" w:cs="Times New Roman"/>
          <w:kern w:val="0"/>
          <w:sz w:val="24"/>
          <w:szCs w:val="24"/>
          <w:highlight w:val="yellow"/>
          <w:lang w:eastAsia="en-IN"/>
          <w14:ligatures w14:val="none"/>
        </w:rPr>
        <w:t>199</w:t>
      </w:r>
      <w:r w:rsidR="0071019F" w:rsidRPr="00630F6E">
        <w:rPr>
          <w:rFonts w:ascii="Times New Roman" w:eastAsia="Times New Roman" w:hAnsi="Times New Roman" w:cs="Times New Roman"/>
          <w:kern w:val="0"/>
          <w:sz w:val="24"/>
          <w:szCs w:val="24"/>
          <w:highlight w:val="yellow"/>
          <w:lang w:eastAsia="en-IN"/>
          <w14:ligatures w14:val="none"/>
        </w:rPr>
        <w:t>6</w:t>
      </w:r>
      <w:r w:rsidRPr="00630F6E">
        <w:rPr>
          <w:rFonts w:ascii="Times New Roman" w:eastAsia="Times New Roman" w:hAnsi="Times New Roman" w:cs="Times New Roman"/>
          <w:kern w:val="0"/>
          <w:sz w:val="24"/>
          <w:szCs w:val="24"/>
          <w:highlight w:val="yellow"/>
          <w:lang w:eastAsia="en-IN"/>
          <w14:ligatures w14:val="none"/>
        </w:rPr>
        <w:t xml:space="preserve">) </w:t>
      </w:r>
      <w:r w:rsidR="00160085" w:rsidRPr="00630F6E">
        <w:rPr>
          <w:rFonts w:ascii="Times New Roman" w:eastAsia="Times New Roman" w:hAnsi="Times New Roman" w:cs="Times New Roman"/>
          <w:kern w:val="0"/>
          <w:sz w:val="24"/>
          <w:szCs w:val="24"/>
          <w:highlight w:val="yellow"/>
          <w:lang w:eastAsia="en-IN"/>
          <w14:ligatures w14:val="none"/>
        </w:rPr>
        <w:t>analy</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TD learning with function</w:t>
      </w:r>
      <w:r w:rsidRPr="00A317BA">
        <w:rPr>
          <w:rFonts w:ascii="Times New Roman" w:eastAsia="Times New Roman" w:hAnsi="Times New Roman" w:cs="Times New Roman"/>
          <w:kern w:val="0"/>
          <w:sz w:val="24"/>
          <w:szCs w:val="24"/>
          <w:lang w:eastAsia="en-IN"/>
          <w14:ligatures w14:val="none"/>
        </w:rPr>
        <w:t xml:space="preserve"> approximation in a rigorous control-theoretic framework, showing how approximation and bootstrapping can interact in ways that alter convergence </w:t>
      </w:r>
      <w:r w:rsidRPr="00630F6E">
        <w:rPr>
          <w:rFonts w:ascii="Times New Roman" w:eastAsia="Times New Roman" w:hAnsi="Times New Roman" w:cs="Times New Roman"/>
          <w:kern w:val="0"/>
          <w:sz w:val="24"/>
          <w:szCs w:val="24"/>
          <w:highlight w:val="yellow"/>
          <w:lang w:eastAsia="en-IN"/>
          <w14:ligatures w14:val="none"/>
        </w:rPr>
        <w:t>behavio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r relative to th</w:t>
      </w:r>
      <w:r w:rsidRPr="00A317BA">
        <w:rPr>
          <w:rFonts w:ascii="Times New Roman" w:eastAsia="Times New Roman" w:hAnsi="Times New Roman" w:cs="Times New Roman"/>
          <w:kern w:val="0"/>
          <w:sz w:val="24"/>
          <w:szCs w:val="24"/>
          <w:lang w:eastAsia="en-IN"/>
          <w14:ligatures w14:val="none"/>
        </w:rPr>
        <w:t xml:space="preserve">e tabular setting. This paper helped </w:t>
      </w:r>
      <w:r w:rsidR="00160085" w:rsidRPr="00A317BA">
        <w:rPr>
          <w:rFonts w:ascii="Times New Roman" w:eastAsia="Times New Roman" w:hAnsi="Times New Roman" w:cs="Times New Roman"/>
          <w:kern w:val="0"/>
          <w:sz w:val="24"/>
          <w:szCs w:val="24"/>
          <w:lang w:eastAsia="en-IN"/>
          <w14:ligatures w14:val="none"/>
        </w:rPr>
        <w:t>formali</w:t>
      </w:r>
      <w:r w:rsidR="00160085">
        <w:rPr>
          <w:rFonts w:ascii="Times New Roman" w:eastAsia="Times New Roman" w:hAnsi="Times New Roman" w:cs="Times New Roman"/>
          <w:kern w:val="0"/>
          <w:sz w:val="24"/>
          <w:szCs w:val="24"/>
          <w:lang w:eastAsia="en-IN"/>
          <w14:ligatures w14:val="none"/>
        </w:rPr>
        <w:t>s</w:t>
      </w:r>
      <w:r w:rsidR="00160085" w:rsidRPr="00A317BA">
        <w:rPr>
          <w:rFonts w:ascii="Times New Roman" w:eastAsia="Times New Roman" w:hAnsi="Times New Roman" w:cs="Times New Roman"/>
          <w:kern w:val="0"/>
          <w:sz w:val="24"/>
          <w:szCs w:val="24"/>
          <w:lang w:eastAsia="en-IN"/>
          <w14:ligatures w14:val="none"/>
        </w:rPr>
        <w:t xml:space="preserve">e </w:t>
      </w:r>
      <w:r w:rsidRPr="00A317BA">
        <w:rPr>
          <w:rFonts w:ascii="Times New Roman" w:eastAsia="Times New Roman" w:hAnsi="Times New Roman" w:cs="Times New Roman"/>
          <w:kern w:val="0"/>
          <w:sz w:val="24"/>
          <w:szCs w:val="24"/>
          <w:lang w:eastAsia="en-IN"/>
          <w14:ligatures w14:val="none"/>
        </w:rPr>
        <w:t xml:space="preserve">the notion that “approximate RL” is not simply RL with fewer </w:t>
      </w:r>
      <w:r w:rsidRPr="00630F6E">
        <w:rPr>
          <w:rFonts w:ascii="Times New Roman" w:eastAsia="Times New Roman" w:hAnsi="Times New Roman" w:cs="Times New Roman"/>
          <w:kern w:val="0"/>
          <w:sz w:val="24"/>
          <w:szCs w:val="24"/>
          <w:highlight w:val="yellow"/>
          <w:lang w:eastAsia="en-IN"/>
          <w14:ligatures w14:val="none"/>
        </w:rPr>
        <w:t>parameters; it is a different dynamical system whose</w:t>
      </w:r>
      <w:r w:rsidRPr="00A317BA">
        <w:rPr>
          <w:rFonts w:ascii="Times New Roman" w:eastAsia="Times New Roman" w:hAnsi="Times New Roman" w:cs="Times New Roman"/>
          <w:kern w:val="0"/>
          <w:sz w:val="24"/>
          <w:szCs w:val="24"/>
          <w:lang w:eastAsia="en-IN"/>
          <w14:ligatures w14:val="none"/>
        </w:rPr>
        <w:t xml:space="preserve"> fixed points and stability properties depend on projection effects induced by the approximator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w:t>
      </w:r>
      <w:r w:rsidR="0071019F">
        <w:rPr>
          <w:rFonts w:ascii="Times New Roman" w:eastAsia="Times New Roman" w:hAnsi="Times New Roman" w:cs="Times New Roman"/>
          <w:kern w:val="0"/>
          <w:sz w:val="24"/>
          <w:szCs w:val="24"/>
          <w:lang w:eastAsia="en-IN"/>
          <w14:ligatures w14:val="none"/>
        </w:rPr>
        <w:t>6</w:t>
      </w:r>
      <w:r w:rsidRPr="00A317BA">
        <w:rPr>
          <w:rFonts w:ascii="Times New Roman" w:eastAsia="Times New Roman" w:hAnsi="Times New Roman" w:cs="Times New Roman"/>
          <w:kern w:val="0"/>
          <w:sz w:val="24"/>
          <w:szCs w:val="24"/>
          <w:lang w:eastAsia="en-IN"/>
          <w14:ligatures w14:val="none"/>
        </w:rPr>
        <w:t>).</w:t>
      </w:r>
    </w:p>
    <w:p w14:paraId="4099F677" w14:textId="67A7D13B"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Taken together, these classical contributions establish the algorithmic lineage that later deep RL built upon. TD learning (Sutton, 1988) served as the conceptual bridge from DP to incremental learning; Q-learning (Watkins &amp; Dayan, 1992) became the canonical model-free control rule; policy gradients (Williams, 1992) opened a direct route to optimizing parameterized policies; and actor–critic analyses (Konda &amp;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2003) sought to unify these traditions with stability guarantees. Alongside these, least-squares TD (Bradtke &amp; Barto, 1996), feature-based DP analyses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1996), and worst-case TD studies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w:t>
      </w:r>
      <w:r w:rsidRPr="00630F6E">
        <w:rPr>
          <w:rFonts w:ascii="Times New Roman" w:eastAsia="Times New Roman" w:hAnsi="Times New Roman" w:cs="Times New Roman"/>
          <w:kern w:val="0"/>
          <w:sz w:val="24"/>
          <w:szCs w:val="24"/>
          <w:highlight w:val="yellow"/>
          <w:lang w:eastAsia="en-IN"/>
          <w14:ligatures w14:val="none"/>
        </w:rPr>
        <w:t xml:space="preserve">&amp; </w:t>
      </w:r>
      <w:proofErr w:type="spellStart"/>
      <w:r w:rsidRPr="00630F6E">
        <w:rPr>
          <w:rFonts w:ascii="Times New Roman" w:eastAsia="Times New Roman" w:hAnsi="Times New Roman" w:cs="Times New Roman"/>
          <w:kern w:val="0"/>
          <w:sz w:val="24"/>
          <w:szCs w:val="24"/>
          <w:highlight w:val="yellow"/>
          <w:lang w:eastAsia="en-IN"/>
          <w14:ligatures w14:val="none"/>
        </w:rPr>
        <w:t>Warmuth</w:t>
      </w:r>
      <w:proofErr w:type="spellEnd"/>
      <w:r w:rsidRPr="00630F6E">
        <w:rPr>
          <w:rFonts w:ascii="Times New Roman" w:eastAsia="Times New Roman" w:hAnsi="Times New Roman" w:cs="Times New Roman"/>
          <w:kern w:val="0"/>
          <w:sz w:val="24"/>
          <w:szCs w:val="24"/>
          <w:highlight w:val="yellow"/>
          <w:lang w:eastAsia="en-IN"/>
          <w14:ligatures w14:val="none"/>
        </w:rPr>
        <w:t xml:space="preserve">, 1996) collectively articulated a deeper message: the success of RL depends as much on the learning dynamics induced by approximation and sampling as on the nominal objective of </w:t>
      </w:r>
      <w:r w:rsidR="00160085" w:rsidRPr="00630F6E">
        <w:rPr>
          <w:rFonts w:ascii="Times New Roman" w:eastAsia="Times New Roman" w:hAnsi="Times New Roman" w:cs="Times New Roman"/>
          <w:kern w:val="0"/>
          <w:sz w:val="24"/>
          <w:szCs w:val="24"/>
          <w:highlight w:val="yellow"/>
          <w:lang w:eastAsia="en-IN"/>
          <w14:ligatures w14:val="none"/>
        </w:rPr>
        <w:t>maximi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long-</w:t>
      </w:r>
      <w:r w:rsidRPr="00A317BA">
        <w:rPr>
          <w:rFonts w:ascii="Times New Roman" w:eastAsia="Times New Roman" w:hAnsi="Times New Roman" w:cs="Times New Roman"/>
          <w:kern w:val="0"/>
          <w:sz w:val="24"/>
          <w:szCs w:val="24"/>
          <w:lang w:eastAsia="en-IN"/>
          <w14:ligatures w14:val="none"/>
        </w:rPr>
        <w:t>horizon outcomes.</w:t>
      </w:r>
    </w:p>
    <w:p w14:paraId="6D910F77"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3.6. Early empirical demonstrations as lineage-defining case studies</w:t>
      </w:r>
    </w:p>
    <w:p w14:paraId="710B3912" w14:textId="673F50B0"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Classical RL’s intellectual trajectory was also shaped by a small number of widely </w:t>
      </w:r>
      <w:r w:rsidR="00160085" w:rsidRPr="00630F6E">
        <w:rPr>
          <w:rFonts w:ascii="Times New Roman" w:eastAsia="Times New Roman" w:hAnsi="Times New Roman" w:cs="Times New Roman"/>
          <w:kern w:val="0"/>
          <w:sz w:val="24"/>
          <w:szCs w:val="24"/>
          <w:highlight w:val="yellow"/>
          <w:lang w:eastAsia="en-IN"/>
          <w14:ligatures w14:val="none"/>
        </w:rPr>
        <w:t>recogni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empirical demonstrations that convinced the broader community of RL’s practical promise. TD-Gamm</w:t>
      </w:r>
      <w:r w:rsidRPr="00A317BA">
        <w:rPr>
          <w:rFonts w:ascii="Times New Roman" w:eastAsia="Times New Roman" w:hAnsi="Times New Roman" w:cs="Times New Roman"/>
          <w:kern w:val="0"/>
          <w:sz w:val="24"/>
          <w:szCs w:val="24"/>
          <w:lang w:eastAsia="en-IN"/>
          <w14:ligatures w14:val="none"/>
        </w:rPr>
        <w:t xml:space="preserve">on, introduced in Communications of the ACM, remains one of the most historically visible instances in which TD ideas and function approximation jointly produced expert-level performance in a complex domain through self-play and incremental improvement (Tesauro, 1995). Importantly, TD-Gammon did not merely </w:t>
      </w:r>
      <w:r w:rsidR="00160085" w:rsidRPr="00630F6E">
        <w:rPr>
          <w:rFonts w:ascii="Times New Roman" w:eastAsia="Times New Roman" w:hAnsi="Times New Roman" w:cs="Times New Roman"/>
          <w:kern w:val="0"/>
          <w:sz w:val="24"/>
          <w:szCs w:val="24"/>
          <w:highlight w:val="yellow"/>
          <w:lang w:eastAsia="en-IN"/>
          <w14:ligatures w14:val="none"/>
        </w:rPr>
        <w:t>populari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an algorith</w:t>
      </w:r>
      <w:r w:rsidRPr="00A317BA">
        <w:rPr>
          <w:rFonts w:ascii="Times New Roman" w:eastAsia="Times New Roman" w:hAnsi="Times New Roman" w:cs="Times New Roman"/>
          <w:kern w:val="0"/>
          <w:sz w:val="24"/>
          <w:szCs w:val="24"/>
          <w:lang w:eastAsia="en-IN"/>
          <w14:ligatures w14:val="none"/>
        </w:rPr>
        <w:t xml:space="preserve">m; it served as a proof of concept for a recurring motif in RL: the combination of bootstrapped value learning, approximate representation, and extensive interaction data can yield strong decision-making even when explicit models and handcrafted evaluation rules are limited (Tesauro, 1995). In hindsight, the study also prefigured modern debates about </w:t>
      </w:r>
      <w:r w:rsidRPr="00A317BA">
        <w:rPr>
          <w:rFonts w:ascii="Times New Roman" w:eastAsia="Times New Roman" w:hAnsi="Times New Roman" w:cs="Times New Roman"/>
          <w:kern w:val="0"/>
          <w:sz w:val="24"/>
          <w:szCs w:val="24"/>
          <w:lang w:eastAsia="en-IN"/>
          <w14:ligatures w14:val="none"/>
        </w:rPr>
        <w:lastRenderedPageBreak/>
        <w:t>compute, sample generation, and representation design, but within a distinctly classical methodological frame.</w:t>
      </w:r>
    </w:p>
    <w:p w14:paraId="778B508E"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4. Deep reinforcement learning paradigms</w:t>
      </w:r>
    </w:p>
    <w:p w14:paraId="369E44C2" w14:textId="03075000"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Deep reinforcement learning (DRL) integrates RL objectives with deep neural representations, enabling agents to learn directly from high-dimensional observations and to approximate complex value functions or policies. DRL’s core contribution is not a change in the RL problem itself, but an expansion of representational capacity and end-to-end learning. This expansion, however, introduces new failure modes: instability due to bootstrapping and non-stationary data, sensitivity to hyperparameters, and a gap between benchmark performance and </w:t>
      </w:r>
      <w:r w:rsidRPr="00630F6E">
        <w:rPr>
          <w:rFonts w:ascii="Times New Roman" w:eastAsia="Times New Roman" w:hAnsi="Times New Roman" w:cs="Times New Roman"/>
          <w:kern w:val="0"/>
          <w:sz w:val="24"/>
          <w:szCs w:val="24"/>
          <w:highlight w:val="yellow"/>
          <w:lang w:eastAsia="en-IN"/>
          <w14:ligatures w14:val="none"/>
        </w:rPr>
        <w:t xml:space="preserve">robust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w:t>
      </w:r>
    </w:p>
    <w:p w14:paraId="70C092FA"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4.1 Value-based deep RL</w:t>
      </w:r>
    </w:p>
    <w:p w14:paraId="26D36C1F" w14:textId="4BB83C52"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Value-based DRL is conceptually aligned with classical Q-learning but uses deep networks to approximate values. The most prominent early example used a convolutional neural network trained on Atari frames to estimate action values, </w:t>
      </w:r>
      <w:r w:rsidRPr="00630F6E">
        <w:rPr>
          <w:rFonts w:ascii="Times New Roman" w:eastAsia="Times New Roman" w:hAnsi="Times New Roman" w:cs="Times New Roman"/>
          <w:kern w:val="0"/>
          <w:sz w:val="24"/>
          <w:szCs w:val="24"/>
          <w:highlight w:val="yellow"/>
          <w:lang w:eastAsia="en-IN"/>
          <w14:ligatures w14:val="none"/>
        </w:rPr>
        <w:t xml:space="preserve">with training </w:t>
      </w:r>
      <w:r w:rsidR="00160085" w:rsidRPr="00630F6E">
        <w:rPr>
          <w:rFonts w:ascii="Times New Roman" w:eastAsia="Times New Roman" w:hAnsi="Times New Roman" w:cs="Times New Roman"/>
          <w:kern w:val="0"/>
          <w:sz w:val="24"/>
          <w:szCs w:val="24"/>
          <w:highlight w:val="yellow"/>
          <w:lang w:eastAsia="en-IN"/>
          <w14:ligatures w14:val="none"/>
        </w:rPr>
        <w:t>stabili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through</w:t>
      </w:r>
      <w:r w:rsidRPr="00CF4F9E">
        <w:rPr>
          <w:rFonts w:ascii="Times New Roman" w:eastAsia="Times New Roman" w:hAnsi="Times New Roman" w:cs="Times New Roman"/>
          <w:kern w:val="0"/>
          <w:sz w:val="24"/>
          <w:szCs w:val="24"/>
          <w:lang w:eastAsia="en-IN"/>
          <w14:ligatures w14:val="none"/>
        </w:rPr>
        <w:t xml:space="preserve"> experience replay and a separate target network (</w:t>
      </w:r>
      <w:proofErr w:type="spellStart"/>
      <w:r w:rsidRPr="00CF4F9E">
        <w:rPr>
          <w:rFonts w:ascii="Times New Roman" w:eastAsia="Times New Roman" w:hAnsi="Times New Roman" w:cs="Times New Roman"/>
          <w:kern w:val="0"/>
          <w:sz w:val="24"/>
          <w:szCs w:val="24"/>
          <w:lang w:eastAsia="en-IN"/>
          <w14:ligatures w14:val="none"/>
        </w:rPr>
        <w:t>Mnih</w:t>
      </w:r>
      <w:proofErr w:type="spellEnd"/>
      <w:r w:rsidRPr="00CF4F9E">
        <w:rPr>
          <w:rFonts w:ascii="Times New Roman" w:eastAsia="Times New Roman" w:hAnsi="Times New Roman" w:cs="Times New Roman"/>
          <w:kern w:val="0"/>
          <w:sz w:val="24"/>
          <w:szCs w:val="24"/>
          <w:lang w:eastAsia="en-IN"/>
          <w14:ligatures w14:val="none"/>
        </w:rPr>
        <w:t xml:space="preserve"> et al., 2015). Experience replay reduces harmful correlations in sequential data by sampling past transitions, while target networks slow the propagation of rapidly changing estimates. Together, these design choices became </w:t>
      </w:r>
      <w:r w:rsidRPr="00630F6E">
        <w:rPr>
          <w:rFonts w:ascii="Times New Roman" w:eastAsia="Times New Roman" w:hAnsi="Times New Roman" w:cs="Times New Roman"/>
          <w:kern w:val="0"/>
          <w:sz w:val="24"/>
          <w:szCs w:val="24"/>
          <w:highlight w:val="yellow"/>
          <w:lang w:eastAsia="en-IN"/>
          <w14:ligatures w14:val="none"/>
        </w:rPr>
        <w:t xml:space="preserve">standard DRL </w:t>
      </w:r>
      <w:r w:rsidR="00160085" w:rsidRPr="00630F6E">
        <w:rPr>
          <w:rFonts w:ascii="Times New Roman" w:eastAsia="Times New Roman" w:hAnsi="Times New Roman" w:cs="Times New Roman"/>
          <w:kern w:val="0"/>
          <w:sz w:val="24"/>
          <w:szCs w:val="24"/>
          <w:highlight w:val="yellow"/>
          <w:lang w:eastAsia="en-IN"/>
          <w14:ligatures w14:val="none"/>
        </w:rPr>
        <w:t>stabili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primitives.</w:t>
      </w:r>
    </w:p>
    <w:p w14:paraId="17E798F0" w14:textId="75EEE715"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Subsequent work refined value-based DRL through architectural and algorithmic improvements—addressing overestimation bias, improving credit assignment, and representing uncertainty or return distributions. Although many of these advances were first reported in conferences, their conceptual influence is visible in later journal surveys that treat them as standard components of the modern DRL toolbox (Arulkumaran et al., 2017; Wang et al., 2020). A recurring theme is that value-based methods can be effective when the action space is discrete or </w:t>
      </w:r>
      <w:r w:rsidRPr="00630F6E">
        <w:rPr>
          <w:rFonts w:ascii="Times New Roman" w:eastAsia="Times New Roman" w:hAnsi="Times New Roman" w:cs="Times New Roman"/>
          <w:kern w:val="0"/>
          <w:sz w:val="24"/>
          <w:szCs w:val="24"/>
          <w:highlight w:val="yellow"/>
          <w:lang w:eastAsia="en-IN"/>
          <w14:ligatures w14:val="none"/>
        </w:rPr>
        <w:t xml:space="preserve">can be </w:t>
      </w:r>
      <w:r w:rsidR="00160085" w:rsidRPr="00630F6E">
        <w:rPr>
          <w:rFonts w:ascii="Times New Roman" w:eastAsia="Times New Roman" w:hAnsi="Times New Roman" w:cs="Times New Roman"/>
          <w:kern w:val="0"/>
          <w:sz w:val="24"/>
          <w:szCs w:val="24"/>
          <w:highlight w:val="yellow"/>
          <w:lang w:eastAsia="en-IN"/>
          <w14:ligatures w14:val="none"/>
        </w:rPr>
        <w:t>discreti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ed</w:t>
      </w:r>
      <w:r w:rsidRPr="00630F6E">
        <w:rPr>
          <w:rFonts w:ascii="Times New Roman" w:eastAsia="Times New Roman" w:hAnsi="Times New Roman" w:cs="Times New Roman"/>
          <w:kern w:val="0"/>
          <w:sz w:val="24"/>
          <w:szCs w:val="24"/>
          <w:highlight w:val="yellow"/>
          <w:lang w:eastAsia="en-IN"/>
          <w14:ligatures w14:val="none"/>
        </w:rPr>
        <w:t>, and when v</w:t>
      </w:r>
      <w:r w:rsidRPr="00CF4F9E">
        <w:rPr>
          <w:rFonts w:ascii="Times New Roman" w:eastAsia="Times New Roman" w:hAnsi="Times New Roman" w:cs="Times New Roman"/>
          <w:kern w:val="0"/>
          <w:sz w:val="24"/>
          <w:szCs w:val="24"/>
          <w:lang w:eastAsia="en-IN"/>
          <w14:ligatures w14:val="none"/>
        </w:rPr>
        <w:t>alue approximation remains stable enough for greedy action selection to work. Yet in continuous control tasks, value-based approaches often require additional structure or are replaced by policy-based methods.</w:t>
      </w:r>
    </w:p>
    <w:p w14:paraId="2AE2E117" w14:textId="692413E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 xml:space="preserve">4.2 Policy </w:t>
      </w:r>
      <w:r w:rsidR="00160085" w:rsidRPr="00630F6E">
        <w:rPr>
          <w:rFonts w:ascii="Times New Roman" w:eastAsia="Times New Roman" w:hAnsi="Times New Roman" w:cs="Times New Roman"/>
          <w:b/>
          <w:bCs/>
          <w:kern w:val="0"/>
          <w:sz w:val="27"/>
          <w:szCs w:val="27"/>
          <w:highlight w:val="yellow"/>
          <w:lang w:eastAsia="en-IN"/>
          <w14:ligatures w14:val="none"/>
        </w:rPr>
        <w:t>optimi</w:t>
      </w:r>
      <w:r w:rsidR="00160085" w:rsidRPr="00630F6E">
        <w:rPr>
          <w:rFonts w:ascii="Times New Roman" w:eastAsia="Times New Roman" w:hAnsi="Times New Roman" w:cs="Times New Roman"/>
          <w:b/>
          <w:bCs/>
          <w:kern w:val="0"/>
          <w:sz w:val="27"/>
          <w:szCs w:val="27"/>
          <w:highlight w:val="yellow"/>
          <w:lang w:eastAsia="en-IN"/>
          <w14:ligatures w14:val="none"/>
        </w:rPr>
        <w:t>s</w:t>
      </w:r>
      <w:r w:rsidR="00160085" w:rsidRPr="00630F6E">
        <w:rPr>
          <w:rFonts w:ascii="Times New Roman" w:eastAsia="Times New Roman" w:hAnsi="Times New Roman" w:cs="Times New Roman"/>
          <w:b/>
          <w:bCs/>
          <w:kern w:val="0"/>
          <w:sz w:val="27"/>
          <w:szCs w:val="27"/>
          <w:highlight w:val="yellow"/>
          <w:lang w:eastAsia="en-IN"/>
          <w14:ligatures w14:val="none"/>
        </w:rPr>
        <w:t xml:space="preserve">ation </w:t>
      </w:r>
      <w:r w:rsidRPr="00630F6E">
        <w:rPr>
          <w:rFonts w:ascii="Times New Roman" w:eastAsia="Times New Roman" w:hAnsi="Times New Roman" w:cs="Times New Roman"/>
          <w:b/>
          <w:bCs/>
          <w:kern w:val="0"/>
          <w:sz w:val="27"/>
          <w:szCs w:val="27"/>
          <w:highlight w:val="yellow"/>
          <w:lang w:eastAsia="en-IN"/>
          <w14:ligatures w14:val="none"/>
        </w:rPr>
        <w:t>and actor–critic DRL</w:t>
      </w:r>
    </w:p>
    <w:p w14:paraId="5CE20825" w14:textId="281C67C0"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Policy-based DRL directly </w:t>
      </w:r>
      <w:r w:rsidR="00160085" w:rsidRPr="00630F6E">
        <w:rPr>
          <w:rFonts w:ascii="Times New Roman" w:eastAsia="Times New Roman" w:hAnsi="Times New Roman" w:cs="Times New Roman"/>
          <w:kern w:val="0"/>
          <w:sz w:val="24"/>
          <w:szCs w:val="24"/>
          <w:highlight w:val="yellow"/>
          <w:lang w:eastAsia="en-IN"/>
          <w14:ligatures w14:val="none"/>
        </w:rPr>
        <w:t>parameteri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the decision rule</w:t>
      </w:r>
      <w:r w:rsidRPr="00CF4F9E">
        <w:rPr>
          <w:rFonts w:ascii="Times New Roman" w:eastAsia="Times New Roman" w:hAnsi="Times New Roman" w:cs="Times New Roman"/>
          <w:kern w:val="0"/>
          <w:sz w:val="24"/>
          <w:szCs w:val="24"/>
          <w:lang w:eastAsia="en-IN"/>
          <w14:ligatures w14:val="none"/>
        </w:rPr>
        <w:t>, enabling learning in continuous action spaces and supporting stochastic policies that can aid exploration. Actor–critic methods dominate this regime by coupling a policy network with a value network that provides learning signals. In deep settings, actor–critic systems can be trained on-policy, off-policy, or with hybrid strategies that trade stability for sample efficiency. Many modern systems rely on off-policy learning to reuse experience more effectively, but this amplifies concerns about distribution shift between the data-generating policy and the updated policy. These concerns become even more pronounced in offline RL, where the mismatch can be extreme.</w:t>
      </w:r>
    </w:p>
    <w:p w14:paraId="665F56A5" w14:textId="6F018360"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From the perspective of deep learning paradigms, actor–critic DRL reflects an important design pattern: rather than learning a single monolithic predictor, the learning system is decomposed </w:t>
      </w:r>
      <w:r w:rsidRPr="00630F6E">
        <w:rPr>
          <w:rFonts w:ascii="Times New Roman" w:eastAsia="Times New Roman" w:hAnsi="Times New Roman" w:cs="Times New Roman"/>
          <w:kern w:val="0"/>
          <w:sz w:val="24"/>
          <w:szCs w:val="24"/>
          <w:highlight w:val="yellow"/>
          <w:lang w:eastAsia="en-IN"/>
          <w14:ligatures w14:val="none"/>
        </w:rPr>
        <w:t xml:space="preserve">into interacting modules that </w:t>
      </w:r>
      <w:r w:rsidR="00160085" w:rsidRPr="00630F6E">
        <w:rPr>
          <w:rFonts w:ascii="Times New Roman" w:eastAsia="Times New Roman" w:hAnsi="Times New Roman" w:cs="Times New Roman"/>
          <w:kern w:val="0"/>
          <w:sz w:val="24"/>
          <w:szCs w:val="24"/>
          <w:highlight w:val="yellow"/>
          <w:lang w:eastAsia="en-IN"/>
          <w14:ligatures w14:val="none"/>
        </w:rPr>
        <w:t>stabili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 xml:space="preserve">learning signals and reduce variance. Surveys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 xml:space="preserve">that actor–critic methods often provide the most practical path to scaling </w:t>
      </w:r>
      <w:r w:rsidRPr="00630F6E">
        <w:rPr>
          <w:rFonts w:ascii="Times New Roman" w:eastAsia="Times New Roman" w:hAnsi="Times New Roman" w:cs="Times New Roman"/>
          <w:kern w:val="0"/>
          <w:sz w:val="24"/>
          <w:szCs w:val="24"/>
          <w:highlight w:val="yellow"/>
          <w:lang w:eastAsia="en-IN"/>
          <w14:ligatures w14:val="none"/>
        </w:rPr>
        <w:lastRenderedPageBreak/>
        <w:t xml:space="preserve">RL in continuous control and complex environments, especially when combined with entropy </w:t>
      </w:r>
      <w:r w:rsidR="00160085" w:rsidRPr="00630F6E">
        <w:rPr>
          <w:rFonts w:ascii="Times New Roman" w:eastAsia="Times New Roman" w:hAnsi="Times New Roman" w:cs="Times New Roman"/>
          <w:kern w:val="0"/>
          <w:sz w:val="24"/>
          <w:szCs w:val="24"/>
          <w:highlight w:val="yellow"/>
          <w:lang w:eastAsia="en-IN"/>
          <w14:ligatures w14:val="none"/>
        </w:rPr>
        <w:t>regulari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xml:space="preserve">, </w:t>
      </w:r>
      <w:r w:rsidR="00160085" w:rsidRPr="00630F6E">
        <w:rPr>
          <w:rFonts w:ascii="Times New Roman" w:eastAsia="Times New Roman" w:hAnsi="Times New Roman" w:cs="Times New Roman"/>
          <w:kern w:val="0"/>
          <w:sz w:val="24"/>
          <w:szCs w:val="24"/>
          <w:highlight w:val="yellow"/>
          <w:lang w:eastAsia="en-IN"/>
          <w14:ligatures w14:val="none"/>
        </w:rPr>
        <w:t>normali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00160085" w:rsidRPr="00CF4F9E">
        <w:rPr>
          <w:rFonts w:ascii="Times New Roman" w:eastAsia="Times New Roman" w:hAnsi="Times New Roman" w:cs="Times New Roman"/>
          <w:kern w:val="0"/>
          <w:sz w:val="24"/>
          <w:szCs w:val="24"/>
          <w:lang w:eastAsia="en-IN"/>
          <w14:ligatures w14:val="none"/>
        </w:rPr>
        <w:t xml:space="preserve"> </w:t>
      </w:r>
      <w:r w:rsidRPr="00CF4F9E">
        <w:rPr>
          <w:rFonts w:ascii="Times New Roman" w:eastAsia="Times New Roman" w:hAnsi="Times New Roman" w:cs="Times New Roman"/>
          <w:kern w:val="0"/>
          <w:sz w:val="24"/>
          <w:szCs w:val="24"/>
          <w:lang w:eastAsia="en-IN"/>
          <w14:ligatures w14:val="none"/>
        </w:rPr>
        <w:t xml:space="preserve">techniques, and carefully designed training pipelines (Wang et al., 2020; Shakya &amp; Pillai, 2023). </w:t>
      </w:r>
    </w:p>
    <w:p w14:paraId="728BE4A9"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4.3 Representation learning, partial observability, and scalability</w:t>
      </w:r>
    </w:p>
    <w:p w14:paraId="79052780" w14:textId="583D82A6" w:rsidR="00CF4F9E" w:rsidRPr="00CF4F9E" w:rsidRDefault="00CF4F9E"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DRL also introduced a deeper interplay between representation learning and decision-making. When observations are images or sequences, the agent must learn internal features that are useful for predicting long-term outcomes, not merely reconstructing inputs. This can be difficult under partial observability, where a single observation does not uniquely identify the environment state. Practical systems address this by incorporating memory (for example, recurrent networks) or by learning latent-state models that summarize history. Scalability concerns are central: training DRL agents often requires large amounts of experience, careful hyperparameter selection, and significant compute. As a result, a large portion of DRL research is devoted to improving sample efficiency and stability, and to developing evaluation methodologies that make reported performance more reliable and comparable across studies (Landers &amp; </w:t>
      </w:r>
      <w:proofErr w:type="spellStart"/>
      <w:r w:rsidRPr="00CF4F9E">
        <w:rPr>
          <w:rFonts w:ascii="Times New Roman" w:eastAsia="Times New Roman" w:hAnsi="Times New Roman" w:cs="Times New Roman"/>
          <w:kern w:val="0"/>
          <w:sz w:val="24"/>
          <w:szCs w:val="24"/>
          <w:lang w:eastAsia="en-IN"/>
          <w14:ligatures w14:val="none"/>
        </w:rPr>
        <w:t>Doryab</w:t>
      </w:r>
      <w:proofErr w:type="spellEnd"/>
      <w:r w:rsidRPr="00CF4F9E">
        <w:rPr>
          <w:rFonts w:ascii="Times New Roman" w:eastAsia="Times New Roman" w:hAnsi="Times New Roman" w:cs="Times New Roman"/>
          <w:kern w:val="0"/>
          <w:sz w:val="24"/>
          <w:szCs w:val="24"/>
          <w:lang w:eastAsia="en-IN"/>
          <w14:ligatures w14:val="none"/>
        </w:rPr>
        <w:t xml:space="preserve">, 2024). </w:t>
      </w:r>
    </w:p>
    <w:p w14:paraId="55C9476B"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5. Model-based and planning-augmented reinforcement learning</w:t>
      </w:r>
    </w:p>
    <w:p w14:paraId="0010A903"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5.1. Conceptual motivation and taxonomy</w:t>
      </w:r>
    </w:p>
    <w:p w14:paraId="1A309276" w14:textId="07DAE02C"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Model-based reinforcement learning (MBRL) is often distinguished from model-free learning by its explicit attempt to construct, exploit, or otherwise leverage a predictive model of environment dynamics during decision making. In modern formulations, this “model” may represent state transitions, reward (or cost) structure, termination signals, and even latent variables that compactly encode history under partial observability. The central motivation is that a usable predictive model can convert limited real interaction into abundant “imagined” experience, enabling improved sample efficiency and better exploitation of prior knowledge, while also opening a direct interface to classical planning and control. Comprehensive surveys have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that MBRL</w:t>
      </w:r>
      <w:r w:rsidRPr="00556A4D">
        <w:rPr>
          <w:rFonts w:ascii="Times New Roman" w:eastAsia="Times New Roman" w:hAnsi="Times New Roman" w:cs="Times New Roman"/>
          <w:kern w:val="0"/>
          <w:sz w:val="24"/>
          <w:szCs w:val="24"/>
          <w:lang w:eastAsia="en-IN"/>
          <w14:ligatures w14:val="none"/>
        </w:rPr>
        <w:t xml:space="preserve"> is less a single algorithmic family than a design space spanning how models are learned, how uncertainty is represented, and how planning is integrated into learning and acting loops (</w:t>
      </w:r>
      <w:proofErr w:type="spellStart"/>
      <w:r w:rsidRPr="00556A4D">
        <w:rPr>
          <w:rFonts w:ascii="Times New Roman" w:eastAsia="Times New Roman" w:hAnsi="Times New Roman" w:cs="Times New Roman"/>
          <w:kern w:val="0"/>
          <w:sz w:val="24"/>
          <w:szCs w:val="24"/>
          <w:lang w:eastAsia="en-IN"/>
          <w14:ligatures w14:val="none"/>
        </w:rPr>
        <w:t>Moerland</w:t>
      </w:r>
      <w:proofErr w:type="spellEnd"/>
      <w:r w:rsidRPr="00556A4D">
        <w:rPr>
          <w:rFonts w:ascii="Times New Roman" w:eastAsia="Times New Roman" w:hAnsi="Times New Roman" w:cs="Times New Roman"/>
          <w:kern w:val="0"/>
          <w:sz w:val="24"/>
          <w:szCs w:val="24"/>
          <w:lang w:eastAsia="en-IN"/>
          <w14:ligatures w14:val="none"/>
        </w:rPr>
        <w:t xml:space="preserve"> et al., 2023). </w:t>
      </w:r>
    </w:p>
    <w:p w14:paraId="546F7F73"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5.2. Learning models that are useful for control</w:t>
      </w:r>
    </w:p>
    <w:p w14:paraId="54794A51" w14:textId="72D6A40A"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A persistent challenge in planning with learned models is that predictive accuracy alone does not guarantee good control performance. Small one-step errors can compound during multi-step rollouts, producing optimistic but misleading long-horizon predictions and, consequently, brittle policies. This has led to a shift in emphasis from “best-fit” mode</w:t>
      </w:r>
      <w:r w:rsidR="00160085">
        <w:rPr>
          <w:rFonts w:ascii="Times New Roman" w:eastAsia="Times New Roman" w:hAnsi="Times New Roman" w:cs="Times New Roman"/>
          <w:kern w:val="0"/>
          <w:sz w:val="24"/>
          <w:szCs w:val="24"/>
          <w:lang w:eastAsia="en-IN"/>
          <w14:ligatures w14:val="none"/>
        </w:rPr>
        <w:t>l</w:t>
      </w:r>
      <w:r w:rsidRPr="00556A4D">
        <w:rPr>
          <w:rFonts w:ascii="Times New Roman" w:eastAsia="Times New Roman" w:hAnsi="Times New Roman" w:cs="Times New Roman"/>
          <w:kern w:val="0"/>
          <w:sz w:val="24"/>
          <w:szCs w:val="24"/>
          <w:lang w:eastAsia="en-IN"/>
          <w14:ligatures w14:val="none"/>
        </w:rPr>
        <w:t>ling to “decision-focused” mode</w:t>
      </w:r>
      <w:r w:rsidR="00160085">
        <w:rPr>
          <w:rFonts w:ascii="Times New Roman" w:eastAsia="Times New Roman" w:hAnsi="Times New Roman" w:cs="Times New Roman"/>
          <w:kern w:val="0"/>
          <w:sz w:val="24"/>
          <w:szCs w:val="24"/>
          <w:lang w:eastAsia="en-IN"/>
          <w14:ligatures w14:val="none"/>
        </w:rPr>
        <w:t>l</w:t>
      </w:r>
      <w:r w:rsidRPr="00556A4D">
        <w:rPr>
          <w:rFonts w:ascii="Times New Roman" w:eastAsia="Times New Roman" w:hAnsi="Times New Roman" w:cs="Times New Roman"/>
          <w:kern w:val="0"/>
          <w:sz w:val="24"/>
          <w:szCs w:val="24"/>
          <w:lang w:eastAsia="en-IN"/>
          <w14:ligatures w14:val="none"/>
        </w:rPr>
        <w:t xml:space="preserve">ling, where the model’s role is to support downstream planning under limited computation and imperfect data. Recent syntheses note that practical MBRL pipelines routinely combine short-horizon </w:t>
      </w:r>
      <w:r w:rsidRPr="00630F6E">
        <w:rPr>
          <w:rFonts w:ascii="Times New Roman" w:eastAsia="Times New Roman" w:hAnsi="Times New Roman" w:cs="Times New Roman"/>
          <w:kern w:val="0"/>
          <w:sz w:val="24"/>
          <w:szCs w:val="24"/>
          <w:highlight w:val="yellow"/>
          <w:lang w:eastAsia="en-IN"/>
          <w14:ligatures w14:val="none"/>
        </w:rPr>
        <w:t xml:space="preserve">rollouts, </w:t>
      </w:r>
      <w:r w:rsidR="00160085" w:rsidRPr="00630F6E">
        <w:rPr>
          <w:rFonts w:ascii="Times New Roman" w:eastAsia="Times New Roman" w:hAnsi="Times New Roman" w:cs="Times New Roman"/>
          <w:kern w:val="0"/>
          <w:sz w:val="24"/>
          <w:szCs w:val="24"/>
          <w:highlight w:val="yellow"/>
          <w:lang w:eastAsia="en-IN"/>
          <w14:ligatures w14:val="none"/>
        </w:rPr>
        <w:t>regulari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training regim</w:t>
      </w:r>
      <w:r w:rsidRPr="00556A4D">
        <w:rPr>
          <w:rFonts w:ascii="Times New Roman" w:eastAsia="Times New Roman" w:hAnsi="Times New Roman" w:cs="Times New Roman"/>
          <w:kern w:val="0"/>
          <w:sz w:val="24"/>
          <w:szCs w:val="24"/>
          <w:lang w:eastAsia="en-IN"/>
          <w14:ligatures w14:val="none"/>
        </w:rPr>
        <w:t>es, and mechanisms to reduce distribution shift between model training data and the states visited under planning-driven policies (</w:t>
      </w:r>
      <w:proofErr w:type="spellStart"/>
      <w:r w:rsidRPr="00556A4D">
        <w:rPr>
          <w:rFonts w:ascii="Times New Roman" w:eastAsia="Times New Roman" w:hAnsi="Times New Roman" w:cs="Times New Roman"/>
          <w:kern w:val="0"/>
          <w:sz w:val="24"/>
          <w:szCs w:val="24"/>
          <w:lang w:eastAsia="en-IN"/>
          <w14:ligatures w14:val="none"/>
        </w:rPr>
        <w:t>Moerland</w:t>
      </w:r>
      <w:proofErr w:type="spellEnd"/>
      <w:r w:rsidRPr="00556A4D">
        <w:rPr>
          <w:rFonts w:ascii="Times New Roman" w:eastAsia="Times New Roman" w:hAnsi="Times New Roman" w:cs="Times New Roman"/>
          <w:kern w:val="0"/>
          <w:sz w:val="24"/>
          <w:szCs w:val="24"/>
          <w:lang w:eastAsia="en-IN"/>
          <w14:ligatures w14:val="none"/>
        </w:rPr>
        <w:t xml:space="preserve"> et al., 2023). The same design pressure also motivates probabilistic or ensemble-style mode</w:t>
      </w:r>
      <w:r w:rsidR="00160085">
        <w:rPr>
          <w:rFonts w:ascii="Times New Roman" w:eastAsia="Times New Roman" w:hAnsi="Times New Roman" w:cs="Times New Roman"/>
          <w:kern w:val="0"/>
          <w:sz w:val="24"/>
          <w:szCs w:val="24"/>
          <w:lang w:eastAsia="en-IN"/>
          <w14:ligatures w14:val="none"/>
        </w:rPr>
        <w:t>l</w:t>
      </w:r>
      <w:r w:rsidRPr="00556A4D">
        <w:rPr>
          <w:rFonts w:ascii="Times New Roman" w:eastAsia="Times New Roman" w:hAnsi="Times New Roman" w:cs="Times New Roman"/>
          <w:kern w:val="0"/>
          <w:sz w:val="24"/>
          <w:szCs w:val="24"/>
          <w:lang w:eastAsia="en-IN"/>
          <w14:ligatures w14:val="none"/>
        </w:rPr>
        <w:t>ling and conservative planning heuristics, not merely for calibration, but to discourage exploitation of model errors during action selection.</w:t>
      </w:r>
    </w:p>
    <w:p w14:paraId="4C24F07F"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lastRenderedPageBreak/>
        <w:t>5.3. Planning as an explicit computational module</w:t>
      </w:r>
    </w:p>
    <w:p w14:paraId="402B27A1" w14:textId="12C6576D"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Planning-augmented reinforcement learning becomes most visible when a dedicated planning routine—search, receding</w:t>
      </w:r>
      <w:r w:rsidRPr="00630F6E">
        <w:rPr>
          <w:rFonts w:ascii="Times New Roman" w:eastAsia="Times New Roman" w:hAnsi="Times New Roman" w:cs="Times New Roman"/>
          <w:kern w:val="0"/>
          <w:sz w:val="24"/>
          <w:szCs w:val="24"/>
          <w:highlight w:val="yellow"/>
          <w:lang w:eastAsia="en-IN"/>
          <w14:ligatures w14:val="none"/>
        </w:rPr>
        <w:t xml:space="preserve">-horizon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or sampling-based lookahead—sits inside the agent’s decision cycle. In high-profile systems, planning is not an optional add-on but a core computational scaffold that shapes what the agent learns an</w:t>
      </w:r>
      <w:r w:rsidRPr="00556A4D">
        <w:rPr>
          <w:rFonts w:ascii="Times New Roman" w:eastAsia="Times New Roman" w:hAnsi="Times New Roman" w:cs="Times New Roman"/>
          <w:kern w:val="0"/>
          <w:sz w:val="24"/>
          <w:szCs w:val="24"/>
          <w:lang w:eastAsia="en-IN"/>
          <w14:ligatures w14:val="none"/>
        </w:rPr>
        <w:t xml:space="preserve">d how it acts. For instance, AlphaGo combined learned policy/value functions with Monte Carlo tree search (MCTS), using the networks to guide search while letting the search refine action selection beyond what the raw policy would choose (Silver et al., 2016). AlphaZero further demonstrated that a unified self-play learning loop can train networks that, when coupled with tree search, achieve superhuman performance across multiple complex games without handcrafted evaluation features (Silver et al., 2018). These results are frequently interpreted as evidence that the “right” division </w:t>
      </w:r>
      <w:r w:rsidRPr="00630F6E">
        <w:rPr>
          <w:rFonts w:ascii="Times New Roman" w:eastAsia="Times New Roman" w:hAnsi="Times New Roman" w:cs="Times New Roman"/>
          <w:kern w:val="0"/>
          <w:sz w:val="24"/>
          <w:szCs w:val="24"/>
          <w:highlight w:val="yellow"/>
          <w:lang w:eastAsia="en-IN"/>
          <w14:ligatures w14:val="none"/>
        </w:rPr>
        <w:t>of labo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r is often h</w:t>
      </w:r>
      <w:r w:rsidRPr="00556A4D">
        <w:rPr>
          <w:rFonts w:ascii="Times New Roman" w:eastAsia="Times New Roman" w:hAnsi="Times New Roman" w:cs="Times New Roman"/>
          <w:kern w:val="0"/>
          <w:sz w:val="24"/>
          <w:szCs w:val="24"/>
          <w:lang w:eastAsia="en-IN"/>
          <w14:ligatures w14:val="none"/>
        </w:rPr>
        <w:t xml:space="preserve">ybrid: learned components provide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and pattern recognition, while planning provides flexible, instance-specific computation that can adapt online to the</w:t>
      </w:r>
      <w:r w:rsidRPr="00556A4D">
        <w:rPr>
          <w:rFonts w:ascii="Times New Roman" w:eastAsia="Times New Roman" w:hAnsi="Times New Roman" w:cs="Times New Roman"/>
          <w:kern w:val="0"/>
          <w:sz w:val="24"/>
          <w:szCs w:val="24"/>
          <w:lang w:eastAsia="en-IN"/>
          <w14:ligatures w14:val="none"/>
        </w:rPr>
        <w:t xml:space="preserve"> current state, constraints, or adversarial opponent.</w:t>
      </w:r>
    </w:p>
    <w:p w14:paraId="529C301E"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5.4. Planning under constraints: connections to model predictive control</w:t>
      </w:r>
    </w:p>
    <w:p w14:paraId="4CEEC690" w14:textId="5865E465"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In continuous control and safety-critical domains, planning-augmented RL often converges toward model predictive control (MPC) as a practical substrate for constraint handling, stability, and real-time receding-horizon decision making. Here, the planning problem is framed as repeatedly solving a finite-</w:t>
      </w:r>
      <w:r w:rsidRPr="00630F6E">
        <w:rPr>
          <w:rFonts w:ascii="Times New Roman" w:eastAsia="Times New Roman" w:hAnsi="Times New Roman" w:cs="Times New Roman"/>
          <w:kern w:val="0"/>
          <w:sz w:val="24"/>
          <w:szCs w:val="24"/>
          <w:highlight w:val="yellow"/>
          <w:lang w:eastAsia="en-IN"/>
          <w14:ligatures w14:val="none"/>
        </w:rPr>
        <w:t xml:space="preserve">horizon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based on a model, then executing only the first action before replanning. This structure is attractive beca</w:t>
      </w:r>
      <w:r w:rsidRPr="00556A4D">
        <w:rPr>
          <w:rFonts w:ascii="Times New Roman" w:eastAsia="Times New Roman" w:hAnsi="Times New Roman" w:cs="Times New Roman"/>
          <w:kern w:val="0"/>
          <w:sz w:val="24"/>
          <w:szCs w:val="24"/>
          <w:lang w:eastAsia="en-IN"/>
          <w14:ligatures w14:val="none"/>
        </w:rPr>
        <w:t xml:space="preserve">use it naturally supports hard constraints, safety envelopes, and explicit handling of uncertainty through robust or stochastic formulations. A representative line of </w:t>
      </w:r>
      <w:r w:rsidRPr="00630F6E">
        <w:rPr>
          <w:rFonts w:ascii="Times New Roman" w:eastAsia="Times New Roman" w:hAnsi="Times New Roman" w:cs="Times New Roman"/>
          <w:kern w:val="0"/>
          <w:sz w:val="24"/>
          <w:szCs w:val="24"/>
          <w:highlight w:val="yellow"/>
          <w:lang w:eastAsia="en-IN"/>
          <w14:ligatures w14:val="none"/>
        </w:rPr>
        <w:t xml:space="preserve">work </w:t>
      </w:r>
      <w:r w:rsidR="00160085" w:rsidRPr="00630F6E">
        <w:rPr>
          <w:rFonts w:ascii="Times New Roman" w:eastAsia="Times New Roman" w:hAnsi="Times New Roman" w:cs="Times New Roman"/>
          <w:kern w:val="0"/>
          <w:sz w:val="24"/>
          <w:szCs w:val="24"/>
          <w:highlight w:val="yellow"/>
          <w:lang w:eastAsia="en-IN"/>
          <w14:ligatures w14:val="none"/>
        </w:rPr>
        <w:t>formali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how robust MPC can be combined with reinforcement learning to obtain controllers that are</w:t>
      </w:r>
      <w:r w:rsidRPr="00556A4D">
        <w:rPr>
          <w:rFonts w:ascii="Times New Roman" w:eastAsia="Times New Roman" w:hAnsi="Times New Roman" w:cs="Times New Roman"/>
          <w:kern w:val="0"/>
          <w:sz w:val="24"/>
          <w:szCs w:val="24"/>
          <w:lang w:eastAsia="en-IN"/>
          <w14:ligatures w14:val="none"/>
        </w:rPr>
        <w:t xml:space="preserve"> both performant and safety-aware, using MPC’s guarantees to mitigate risky exploration and policy updates (Zanon &amp; Gros, 2021). In this view, the key scientific question becomes how learning should allocate responsibility between (</w:t>
      </w:r>
      <w:proofErr w:type="spellStart"/>
      <w:r w:rsidRPr="00556A4D">
        <w:rPr>
          <w:rFonts w:ascii="Times New Roman" w:eastAsia="Times New Roman" w:hAnsi="Times New Roman" w:cs="Times New Roman"/>
          <w:kern w:val="0"/>
          <w:sz w:val="24"/>
          <w:szCs w:val="24"/>
          <w:lang w:eastAsia="en-IN"/>
          <w14:ligatures w14:val="none"/>
        </w:rPr>
        <w:t>i</w:t>
      </w:r>
      <w:proofErr w:type="spellEnd"/>
      <w:r w:rsidRPr="00556A4D">
        <w:rPr>
          <w:rFonts w:ascii="Times New Roman" w:eastAsia="Times New Roman" w:hAnsi="Times New Roman" w:cs="Times New Roman"/>
          <w:kern w:val="0"/>
          <w:sz w:val="24"/>
          <w:szCs w:val="24"/>
          <w:lang w:eastAsia="en-IN"/>
          <w14:ligatures w14:val="none"/>
        </w:rPr>
        <w:t>) identifying and refining a predictive model, (ii) shaping objective functions and terminal ingredients used in MPC, and (iii) learning policies or value surrogates that accelerate or approximate online optimization.</w:t>
      </w:r>
    </w:p>
    <w:p w14:paraId="7F447014"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5.5. Online model adaptation and planner–learner co-evolution</w:t>
      </w:r>
    </w:p>
    <w:p w14:paraId="4F4D00D1" w14:textId="58022ED8" w:rsidR="00CF4F9E" w:rsidRPr="00CF4F9E"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A growing practical theme is that the “model” used for planning may not be learned from scratch, but </w:t>
      </w:r>
      <w:r w:rsidRPr="00630F6E">
        <w:rPr>
          <w:rFonts w:ascii="Times New Roman" w:eastAsia="Times New Roman" w:hAnsi="Times New Roman" w:cs="Times New Roman"/>
          <w:kern w:val="0"/>
          <w:sz w:val="24"/>
          <w:szCs w:val="24"/>
          <w:highlight w:val="yellow"/>
          <w:lang w:eastAsia="en-IN"/>
          <w14:ligatures w14:val="none"/>
        </w:rPr>
        <w:t xml:space="preserve">rather </w:t>
      </w:r>
      <w:r w:rsidR="00160085" w:rsidRPr="00630F6E">
        <w:rPr>
          <w:rFonts w:ascii="Times New Roman" w:eastAsia="Times New Roman" w:hAnsi="Times New Roman" w:cs="Times New Roman"/>
          <w:kern w:val="0"/>
          <w:sz w:val="24"/>
          <w:szCs w:val="24"/>
          <w:highlight w:val="yellow"/>
          <w:lang w:eastAsia="en-IN"/>
          <w14:ligatures w14:val="none"/>
        </w:rPr>
        <w:t>initiali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from expert know</w:t>
      </w:r>
      <w:r w:rsidRPr="00556A4D">
        <w:rPr>
          <w:rFonts w:ascii="Times New Roman" w:eastAsia="Times New Roman" w:hAnsi="Times New Roman" w:cs="Times New Roman"/>
          <w:kern w:val="0"/>
          <w:sz w:val="24"/>
          <w:szCs w:val="24"/>
          <w:lang w:eastAsia="en-IN"/>
          <w14:ligatures w14:val="none"/>
        </w:rPr>
        <w:t xml:space="preserve">ledge and then adapted online as discrepancies with reality are observed. This approach is particularly compelling in engineered systems where partial models exist but are approximate, incomplete, or context-dependent. For example, recent </w:t>
      </w:r>
      <w:r w:rsidRPr="00630F6E">
        <w:rPr>
          <w:rFonts w:ascii="Times New Roman" w:eastAsia="Times New Roman" w:hAnsi="Times New Roman" w:cs="Times New Roman"/>
          <w:kern w:val="0"/>
          <w:sz w:val="24"/>
          <w:szCs w:val="24"/>
          <w:highlight w:val="yellow"/>
          <w:lang w:eastAsia="en-IN"/>
          <w14:ligatures w14:val="none"/>
        </w:rPr>
        <w:t xml:space="preserve">work in </w:t>
      </w:r>
      <w:r w:rsidR="00160085" w:rsidRPr="00630F6E">
        <w:rPr>
          <w:rFonts w:ascii="Times New Roman" w:eastAsia="Times New Roman" w:hAnsi="Times New Roman" w:cs="Times New Roman"/>
          <w:i/>
          <w:iCs/>
          <w:kern w:val="0"/>
          <w:sz w:val="24"/>
          <w:szCs w:val="24"/>
          <w:highlight w:val="yellow"/>
          <w:lang w:eastAsia="en-IN"/>
          <w14:ligatures w14:val="none"/>
        </w:rPr>
        <w:t>Optimi</w:t>
      </w:r>
      <w:r w:rsidR="00160085" w:rsidRPr="00630F6E">
        <w:rPr>
          <w:rFonts w:ascii="Times New Roman" w:eastAsia="Times New Roman" w:hAnsi="Times New Roman" w:cs="Times New Roman"/>
          <w:i/>
          <w:iCs/>
          <w:kern w:val="0"/>
          <w:sz w:val="24"/>
          <w:szCs w:val="24"/>
          <w:highlight w:val="yellow"/>
          <w:lang w:eastAsia="en-IN"/>
          <w14:ligatures w14:val="none"/>
        </w:rPr>
        <w:t>s</w:t>
      </w:r>
      <w:r w:rsidR="00160085" w:rsidRPr="00630F6E">
        <w:rPr>
          <w:rFonts w:ascii="Times New Roman" w:eastAsia="Times New Roman" w:hAnsi="Times New Roman" w:cs="Times New Roman"/>
          <w:i/>
          <w:iCs/>
          <w:kern w:val="0"/>
          <w:sz w:val="24"/>
          <w:szCs w:val="24"/>
          <w:highlight w:val="yellow"/>
          <w:lang w:eastAsia="en-IN"/>
          <w14:ligatures w14:val="none"/>
        </w:rPr>
        <w:t xml:space="preserve">ation </w:t>
      </w:r>
      <w:r w:rsidRPr="00630F6E">
        <w:rPr>
          <w:rFonts w:ascii="Times New Roman" w:eastAsia="Times New Roman" w:hAnsi="Times New Roman" w:cs="Times New Roman"/>
          <w:i/>
          <w:iCs/>
          <w:kern w:val="0"/>
          <w:sz w:val="24"/>
          <w:szCs w:val="24"/>
          <w:highlight w:val="yellow"/>
          <w:lang w:eastAsia="en-IN"/>
          <w14:ligatures w14:val="none"/>
        </w:rPr>
        <w:t>and Engineering</w:t>
      </w:r>
      <w:r w:rsidRPr="00556A4D">
        <w:rPr>
          <w:rFonts w:ascii="Times New Roman" w:eastAsia="Times New Roman" w:hAnsi="Times New Roman" w:cs="Times New Roman"/>
          <w:kern w:val="0"/>
          <w:sz w:val="24"/>
          <w:szCs w:val="24"/>
          <w:lang w:eastAsia="en-IN"/>
          <w14:ligatures w14:val="none"/>
        </w:rPr>
        <w:t xml:space="preserve"> proposes integrating online model adaptation with MCTS planning by translating an expert-provided dynamics approximation into a neural surrogate and periodically updating it using real interaction data, with the adapted model then serving as the simulator inside the planner (</w:t>
      </w:r>
      <w:proofErr w:type="spellStart"/>
      <w:r w:rsidRPr="00556A4D">
        <w:rPr>
          <w:rFonts w:ascii="Times New Roman" w:eastAsia="Times New Roman" w:hAnsi="Times New Roman" w:cs="Times New Roman"/>
          <w:kern w:val="0"/>
          <w:sz w:val="24"/>
          <w:szCs w:val="24"/>
          <w:lang w:eastAsia="en-IN"/>
          <w14:ligatures w14:val="none"/>
        </w:rPr>
        <w:t>Zuccotto</w:t>
      </w:r>
      <w:proofErr w:type="spellEnd"/>
      <w:r w:rsidRPr="00556A4D">
        <w:rPr>
          <w:rFonts w:ascii="Times New Roman" w:eastAsia="Times New Roman" w:hAnsi="Times New Roman" w:cs="Times New Roman"/>
          <w:kern w:val="0"/>
          <w:sz w:val="24"/>
          <w:szCs w:val="24"/>
          <w:lang w:eastAsia="en-IN"/>
          <w14:ligatures w14:val="none"/>
        </w:rPr>
        <w:t xml:space="preserve"> et al., 2025). Such architectures highlight a broader pattern: planning can be used not only to act, but also to decide what data to collect, which regimes to explore, and how to stress-test the current model. In turn, the evolving model changes the planner’s search landscape, creating a tightly coupled system in which learning and planning co-adapt over time.</w:t>
      </w:r>
    </w:p>
    <w:p w14:paraId="582542D7"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6. Data-centric and offline reinforcement learning</w:t>
      </w:r>
    </w:p>
    <w:p w14:paraId="18C6AA14" w14:textId="66CC0B9A"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lastRenderedPageBreak/>
        <w:t xml:space="preserve">6.1 Data-centric reinforcement learning as </w:t>
      </w:r>
      <w:r w:rsidRPr="00630F6E">
        <w:rPr>
          <w:rFonts w:ascii="Times New Roman" w:eastAsia="Times New Roman" w:hAnsi="Times New Roman" w:cs="Times New Roman"/>
          <w:b/>
          <w:bCs/>
          <w:kern w:val="0"/>
          <w:sz w:val="27"/>
          <w:szCs w:val="27"/>
          <w:highlight w:val="yellow"/>
          <w:lang w:eastAsia="en-IN"/>
          <w14:ligatures w14:val="none"/>
        </w:rPr>
        <w:t xml:space="preserve">a shift in </w:t>
      </w:r>
      <w:r w:rsidR="00160085" w:rsidRPr="00630F6E">
        <w:rPr>
          <w:rFonts w:ascii="Times New Roman" w:eastAsia="Times New Roman" w:hAnsi="Times New Roman" w:cs="Times New Roman"/>
          <w:b/>
          <w:bCs/>
          <w:kern w:val="0"/>
          <w:sz w:val="27"/>
          <w:szCs w:val="27"/>
          <w:highlight w:val="yellow"/>
          <w:lang w:eastAsia="en-IN"/>
          <w14:ligatures w14:val="none"/>
        </w:rPr>
        <w:t>optimi</w:t>
      </w:r>
      <w:r w:rsidR="00160085" w:rsidRPr="00630F6E">
        <w:rPr>
          <w:rFonts w:ascii="Times New Roman" w:eastAsia="Times New Roman" w:hAnsi="Times New Roman" w:cs="Times New Roman"/>
          <w:b/>
          <w:bCs/>
          <w:kern w:val="0"/>
          <w:sz w:val="27"/>
          <w:szCs w:val="27"/>
          <w:highlight w:val="yellow"/>
          <w:lang w:eastAsia="en-IN"/>
          <w14:ligatures w14:val="none"/>
        </w:rPr>
        <w:t>s</w:t>
      </w:r>
      <w:r w:rsidR="00160085" w:rsidRPr="00630F6E">
        <w:rPr>
          <w:rFonts w:ascii="Times New Roman" w:eastAsia="Times New Roman" w:hAnsi="Times New Roman" w:cs="Times New Roman"/>
          <w:b/>
          <w:bCs/>
          <w:kern w:val="0"/>
          <w:sz w:val="27"/>
          <w:szCs w:val="27"/>
          <w:highlight w:val="yellow"/>
          <w:lang w:eastAsia="en-IN"/>
          <w14:ligatures w14:val="none"/>
        </w:rPr>
        <w:t xml:space="preserve">ation </w:t>
      </w:r>
      <w:r w:rsidRPr="00630F6E">
        <w:rPr>
          <w:rFonts w:ascii="Times New Roman" w:eastAsia="Times New Roman" w:hAnsi="Times New Roman" w:cs="Times New Roman"/>
          <w:b/>
          <w:bCs/>
          <w:kern w:val="0"/>
          <w:sz w:val="27"/>
          <w:szCs w:val="27"/>
          <w:highlight w:val="yellow"/>
          <w:lang w:eastAsia="en-IN"/>
          <w14:ligatures w14:val="none"/>
        </w:rPr>
        <w:t>priorities</w:t>
      </w:r>
    </w:p>
    <w:p w14:paraId="18777891" w14:textId="12BC9779"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Recent reinforcement learning (RL) research has </w:t>
      </w:r>
      <w:r w:rsidRPr="00630F6E">
        <w:rPr>
          <w:rFonts w:ascii="Times New Roman" w:eastAsia="Times New Roman" w:hAnsi="Times New Roman" w:cs="Times New Roman"/>
          <w:kern w:val="0"/>
          <w:sz w:val="24"/>
          <w:szCs w:val="24"/>
          <w:highlight w:val="yellow"/>
          <w:lang w:eastAsia="en-IN"/>
          <w14:ligatures w14:val="none"/>
        </w:rPr>
        <w:t xml:space="preserve">increasingly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that algorithmic novelty alone is often insufficient for reliable real-world deployment; instead</w:t>
      </w:r>
      <w:r w:rsidRPr="00556A4D">
        <w:rPr>
          <w:rFonts w:ascii="Times New Roman" w:eastAsia="Times New Roman" w:hAnsi="Times New Roman" w:cs="Times New Roman"/>
          <w:kern w:val="0"/>
          <w:sz w:val="24"/>
          <w:szCs w:val="24"/>
          <w:lang w:eastAsia="en-IN"/>
          <w14:ligatures w14:val="none"/>
        </w:rPr>
        <w:t>, the quality, provenance, and coverage of data frequently dominate downstream performance. This “data-centric” turn is particularly visible in settings where interaction is expensive, unsafe, or constrained, motivating learning primarily from previously collected experience logs rather than from ongoing exploration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 xml:space="preserve">). In such contexts, the dataset becomes the central </w:t>
      </w:r>
      <w:r w:rsidRPr="00630F6E">
        <w:rPr>
          <w:rFonts w:ascii="Times New Roman" w:eastAsia="Times New Roman" w:hAnsi="Times New Roman" w:cs="Times New Roman"/>
          <w:kern w:val="0"/>
          <w:sz w:val="24"/>
          <w:szCs w:val="24"/>
          <w:highlight w:val="yellow"/>
          <w:lang w:eastAsia="en-IN"/>
          <w14:ligatures w14:val="none"/>
        </w:rPr>
        <w:t xml:space="preserve">object of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how trajectories wer</w:t>
      </w:r>
      <w:r w:rsidRPr="00556A4D">
        <w:rPr>
          <w:rFonts w:ascii="Times New Roman" w:eastAsia="Times New Roman" w:hAnsi="Times New Roman" w:cs="Times New Roman"/>
          <w:kern w:val="0"/>
          <w:sz w:val="24"/>
          <w:szCs w:val="24"/>
          <w:lang w:eastAsia="en-IN"/>
          <w14:ligatures w14:val="none"/>
        </w:rPr>
        <w:t xml:space="preserve">e generated, which parts of the state–action space are represented, whether rewards or outcomes are consistently recorded, and whether the logs embed operational biases or undocumented interventions. These issues are not incidental engineering details; they shape what policies can be learned safely and what </w:t>
      </w:r>
      <w:r w:rsidRPr="00630F6E">
        <w:rPr>
          <w:rFonts w:ascii="Times New Roman" w:eastAsia="Times New Roman" w:hAnsi="Times New Roman" w:cs="Times New Roman"/>
          <w:kern w:val="0"/>
          <w:sz w:val="24"/>
          <w:szCs w:val="24"/>
          <w:highlight w:val="yellow"/>
          <w:lang w:eastAsia="en-IN"/>
          <w14:ligatures w14:val="none"/>
        </w:rPr>
        <w:t xml:space="preserve">kinds of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claims are</w:t>
      </w:r>
      <w:r w:rsidRPr="00556A4D">
        <w:rPr>
          <w:rFonts w:ascii="Times New Roman" w:eastAsia="Times New Roman" w:hAnsi="Times New Roman" w:cs="Times New Roman"/>
          <w:kern w:val="0"/>
          <w:sz w:val="24"/>
          <w:szCs w:val="24"/>
          <w:lang w:eastAsia="en-IN"/>
          <w14:ligatures w14:val="none"/>
        </w:rPr>
        <w:t xml:space="preserve"> defensible.</w:t>
      </w:r>
    </w:p>
    <w:p w14:paraId="3A59081A"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6.2 Offline RL and the centrality of distributional support</w:t>
      </w:r>
    </w:p>
    <w:p w14:paraId="0498947B" w14:textId="680BC88F"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30F6E">
        <w:rPr>
          <w:rFonts w:ascii="Times New Roman" w:eastAsia="Times New Roman" w:hAnsi="Times New Roman" w:cs="Times New Roman"/>
          <w:kern w:val="0"/>
          <w:sz w:val="24"/>
          <w:szCs w:val="24"/>
          <w:highlight w:val="yellow"/>
          <w:lang w:eastAsia="en-IN"/>
          <w14:ligatures w14:val="none"/>
        </w:rPr>
        <w:t xml:space="preserve">Offline RL </w:t>
      </w:r>
      <w:r w:rsidR="00160085" w:rsidRPr="00630F6E">
        <w:rPr>
          <w:rFonts w:ascii="Times New Roman" w:eastAsia="Times New Roman" w:hAnsi="Times New Roman" w:cs="Times New Roman"/>
          <w:kern w:val="0"/>
          <w:sz w:val="24"/>
          <w:szCs w:val="24"/>
          <w:highlight w:val="yellow"/>
          <w:lang w:eastAsia="en-IN"/>
          <w14:ligatures w14:val="none"/>
        </w:rPr>
        <w:t>formali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learning a</w:t>
      </w:r>
      <w:r w:rsidRPr="00556A4D">
        <w:rPr>
          <w:rFonts w:ascii="Times New Roman" w:eastAsia="Times New Roman" w:hAnsi="Times New Roman" w:cs="Times New Roman"/>
          <w:kern w:val="0"/>
          <w:sz w:val="24"/>
          <w:szCs w:val="24"/>
          <w:lang w:eastAsia="en-IN"/>
          <w14:ligatures w14:val="none"/>
        </w:rPr>
        <w:t xml:space="preserve"> policy solely from static datasets, typically produced by historic operators, legacy controllers, or deployed systems. The defining technical tension is that standard RL mechanisms tend to over-trust value estimates for actions that are poorly represented (or absent) in the logged data, producing policies that appear optimal under the learned critic yet fail catastrophically when deployed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 Data-centric practice</w:t>
      </w:r>
      <w:r w:rsidR="00160085">
        <w:rPr>
          <w:rFonts w:ascii="Times New Roman" w:eastAsia="Times New Roman" w:hAnsi="Times New Roman" w:cs="Times New Roman"/>
          <w:kern w:val="0"/>
          <w:sz w:val="24"/>
          <w:szCs w:val="24"/>
          <w:lang w:eastAsia="en-IN"/>
          <w14:ligatures w14:val="none"/>
        </w:rPr>
        <w:t>,</w:t>
      </w:r>
      <w:r w:rsidRPr="00556A4D">
        <w:rPr>
          <w:rFonts w:ascii="Times New Roman" w:eastAsia="Times New Roman" w:hAnsi="Times New Roman" w:cs="Times New Roman"/>
          <w:kern w:val="0"/>
          <w:sz w:val="24"/>
          <w:szCs w:val="24"/>
          <w:lang w:eastAsia="en-IN"/>
          <w14:ligatures w14:val="none"/>
        </w:rPr>
        <w:t xml:space="preserve"> therefore</w:t>
      </w:r>
      <w:r w:rsidR="00160085">
        <w:rPr>
          <w:rFonts w:ascii="Times New Roman" w:eastAsia="Times New Roman" w:hAnsi="Times New Roman" w:cs="Times New Roman"/>
          <w:kern w:val="0"/>
          <w:sz w:val="24"/>
          <w:szCs w:val="24"/>
          <w:lang w:eastAsia="en-IN"/>
          <w14:ligatures w14:val="none"/>
        </w:rPr>
        <w:t>,</w:t>
      </w:r>
      <w:r w:rsidRPr="00556A4D">
        <w:rPr>
          <w:rFonts w:ascii="Times New Roman" w:eastAsia="Times New Roman" w:hAnsi="Times New Roman" w:cs="Times New Roman"/>
          <w:kern w:val="0"/>
          <w:sz w:val="24"/>
          <w:szCs w:val="24"/>
          <w:lang w:eastAsia="en-IN"/>
          <w14:ligatures w14:val="none"/>
        </w:rPr>
        <w:t xml:space="preserve"> reframes algorithm design around controlling extrapolation, encouraging policies to remain within the empirical support of the dataset while still improving upon the behavio</w:t>
      </w:r>
      <w:r w:rsidR="00160085">
        <w:rPr>
          <w:rFonts w:ascii="Times New Roman" w:eastAsia="Times New Roman" w:hAnsi="Times New Roman" w:cs="Times New Roman"/>
          <w:kern w:val="0"/>
          <w:sz w:val="24"/>
          <w:szCs w:val="24"/>
          <w:lang w:eastAsia="en-IN"/>
          <w14:ligatures w14:val="none"/>
        </w:rPr>
        <w:t>u</w:t>
      </w:r>
      <w:r w:rsidRPr="00556A4D">
        <w:rPr>
          <w:rFonts w:ascii="Times New Roman" w:eastAsia="Times New Roman" w:hAnsi="Times New Roman" w:cs="Times New Roman"/>
          <w:kern w:val="0"/>
          <w:sz w:val="24"/>
          <w:szCs w:val="24"/>
          <w:lang w:eastAsia="en-IN"/>
          <w14:ligatures w14:val="none"/>
        </w:rPr>
        <w:t>r that generated it. In industrial settings, one pragmatic response is to combine conservative offline pretraining with carefully controlled online refinement, so that any expansion beyond the dataset’s support occurs gradually and under explicit safety constraints (Chen &amp; Luo, 2025). This “offline-to-online” pattern illustrates a broader data-centric logic: offline data provide initial competence and safety priors, while limited online interaction is treated as an expensive resource that must be guided and audited.</w:t>
      </w:r>
    </w:p>
    <w:p w14:paraId="6C84EDA6"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6.3 Curating datasets for offline learning and decision quality</w:t>
      </w:r>
    </w:p>
    <w:p w14:paraId="429DF7A2" w14:textId="2719FA5B"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Because offline RL inherits all the limitations of the logging process, dataset design and governance become first-class concerns. Logged trajectories may reflect a mixture of policies (e.g., different operators, changing rules, evolving system conditions), and they often contain implicit confounding: actions may depend on latent factors not captured in the state representation. This is especially salient in high-stakes domains such as healthcare, where observational treatment decisions are influenced by clinician judgment and unmeasured severity, complicating both learning and evaluation (Yu et al., 2023). Data-centric RL thus requires more than scaling data volume; it demands careful definition of state variables, </w:t>
      </w:r>
      <w:r w:rsidR="00160085" w:rsidRPr="00630F6E">
        <w:rPr>
          <w:rFonts w:ascii="Times New Roman" w:eastAsia="Times New Roman" w:hAnsi="Times New Roman" w:cs="Times New Roman"/>
          <w:kern w:val="0"/>
          <w:sz w:val="24"/>
          <w:szCs w:val="24"/>
          <w:highlight w:val="yellow"/>
          <w:lang w:eastAsia="en-IN"/>
          <w14:ligatures w14:val="none"/>
        </w:rPr>
        <w:t>standardi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outcome measurement, d</w:t>
      </w:r>
      <w:r w:rsidRPr="00556A4D">
        <w:rPr>
          <w:rFonts w:ascii="Times New Roman" w:eastAsia="Times New Roman" w:hAnsi="Times New Roman" w:cs="Times New Roman"/>
          <w:kern w:val="0"/>
          <w:sz w:val="24"/>
          <w:szCs w:val="24"/>
          <w:lang w:eastAsia="en-IN"/>
          <w14:ligatures w14:val="none"/>
        </w:rPr>
        <w:t>e-biasing where feasible, and explicit documentation of how trajectories were generated. The practical implication is that offline RL performance is frequently improved as much by better data engineering—consistent feature schemas, removal of corrupted episodes, alignment of timestamps, and coverage analysis—as by replacing one learning objective with another (Yu et al., 2023;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w:t>
      </w:r>
    </w:p>
    <w:p w14:paraId="4131E548"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6.4 Offline policy evaluation as a gatekeeper for deployment</w:t>
      </w:r>
    </w:p>
    <w:p w14:paraId="3235D66C" w14:textId="032EE116"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lastRenderedPageBreak/>
        <w:t>A defining requirement in offline RL is that candidate policies must be assessed without executing them in the real environment. This makes offline policy evaluation (OPE) a gatekeeper for safe deployment: if evaluation is overly optimistic, unsafe policies may be promoted; if overly pessimistic, genuinely improved policies may be discarded. Consequently, data-centric offline RL workflows typically treat evaluation as a structured validation process using multiple estimators and stress tests, rather than a single-point metric. In practice, deployment-oriented studies often incorporate conservative mechanisms and staged rollouts precisely because OPE remains sensitive to dataset limitations and distributional mismatch (Chen &amp; Luo, 2025;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w:t>
      </w:r>
    </w:p>
    <w:p w14:paraId="566FA9DA"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6.5 Application-driven evidence: control, cyber, energy, and healthcare</w:t>
      </w:r>
    </w:p>
    <w:p w14:paraId="14D3E804" w14:textId="45B8470F"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Across domains, offline RL is increasingly framed as a way to reuse operational logs to upgrade decision-making without incurring exploration risk. In industrial process control, hybrid offline-to-online frameworks explicitly leverage historical trajectories to shape safer exploration and improve learning efficiency on benchmark processes (Chen &amp; Luo, 2025). In smart grids, batch RL has been used to learn demand-response strategies from collected consumption and exogenous signals, highlighting the appeal of learning control policies from observational data when experimentation at scale is impractical (</w:t>
      </w:r>
      <w:proofErr w:type="spellStart"/>
      <w:r w:rsidRPr="00556A4D">
        <w:rPr>
          <w:rFonts w:ascii="Times New Roman" w:eastAsia="Times New Roman" w:hAnsi="Times New Roman" w:cs="Times New Roman"/>
          <w:kern w:val="0"/>
          <w:sz w:val="24"/>
          <w:szCs w:val="24"/>
          <w:lang w:eastAsia="en-IN"/>
          <w14:ligatures w14:val="none"/>
        </w:rPr>
        <w:t>Ruelens</w:t>
      </w:r>
      <w:proofErr w:type="spellEnd"/>
      <w:r w:rsidRPr="00556A4D">
        <w:rPr>
          <w:rFonts w:ascii="Times New Roman" w:eastAsia="Times New Roman" w:hAnsi="Times New Roman" w:cs="Times New Roman"/>
          <w:kern w:val="0"/>
          <w:sz w:val="24"/>
          <w:szCs w:val="24"/>
          <w:lang w:eastAsia="en-IN"/>
          <w14:ligatures w14:val="none"/>
        </w:rPr>
        <w:t xml:space="preserve"> et al., 2017). In cybersecurity, batch RL approaches have also been explored for intrusion detection with attention to feature selection and stability under limited interaction, reflecting another data-centric reality: logs are plentiful, but interactive experimentation is constrained (Sharma &amp; Singh, 2024). In healthcare, the </w:t>
      </w:r>
      <w:r w:rsidRPr="00630F6E">
        <w:rPr>
          <w:rFonts w:ascii="Times New Roman" w:eastAsia="Times New Roman" w:hAnsi="Times New Roman" w:cs="Times New Roman"/>
          <w:kern w:val="0"/>
          <w:sz w:val="24"/>
          <w:szCs w:val="24"/>
          <w:highlight w:val="yellow"/>
          <w:lang w:eastAsia="en-IN"/>
          <w14:ligatures w14:val="none"/>
        </w:rPr>
        <w:t xml:space="preserve">survey literature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 xml:space="preserve">both promise and caution: offline RL can, in principle, </w:t>
      </w:r>
      <w:r w:rsidR="00160085" w:rsidRPr="00630F6E">
        <w:rPr>
          <w:rFonts w:ascii="Times New Roman" w:eastAsia="Times New Roman" w:hAnsi="Times New Roman" w:cs="Times New Roman"/>
          <w:kern w:val="0"/>
          <w:sz w:val="24"/>
          <w:szCs w:val="24"/>
          <w:highlight w:val="yellow"/>
          <w:lang w:eastAsia="en-IN"/>
          <w14:ligatures w14:val="none"/>
        </w:rPr>
        <w:t>personali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sequential decisions, but clinical data biases and evaluation fragility demand particularly stringent dataset and validation</w:t>
      </w:r>
      <w:r w:rsidRPr="00556A4D">
        <w:rPr>
          <w:rFonts w:ascii="Times New Roman" w:eastAsia="Times New Roman" w:hAnsi="Times New Roman" w:cs="Times New Roman"/>
          <w:kern w:val="0"/>
          <w:sz w:val="24"/>
          <w:szCs w:val="24"/>
          <w:lang w:eastAsia="en-IN"/>
          <w14:ligatures w14:val="none"/>
        </w:rPr>
        <w:t xml:space="preserve"> practices (Yu et al., 2023).</w:t>
      </w:r>
    </w:p>
    <w:p w14:paraId="6229E8A4"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7. Multi-agent reinforcement learning</w:t>
      </w:r>
    </w:p>
    <w:p w14:paraId="7CCEBDF5"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Many real environments contain multiple decision-makers whose actions affect one another. Multi-agent RL (MARL) extends RL to such settings, including cooperative, competitive, and mixed-motive interactions. Conceptually, MARL introduces non-stationarity: from any single agent’s perspective, the environment changes as other agents learn and adapt. This breaks assumptions that underlie many single-agent convergence results and amplifies stability challenges.</w:t>
      </w:r>
    </w:p>
    <w:p w14:paraId="225A4CCD" w14:textId="6BEC0E58"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Recent surveys </w:t>
      </w:r>
      <w:r w:rsidR="00160085" w:rsidRPr="00630F6E">
        <w:rPr>
          <w:rFonts w:ascii="Times New Roman" w:eastAsia="Times New Roman" w:hAnsi="Times New Roman" w:cs="Times New Roman"/>
          <w:kern w:val="0"/>
          <w:sz w:val="24"/>
          <w:szCs w:val="24"/>
          <w:highlight w:val="yellow"/>
          <w:lang w:eastAsia="en-IN"/>
          <w14:ligatures w14:val="none"/>
        </w:rPr>
        <w:t>organi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 xml:space="preserve">MARL along axes such as </w:t>
      </w:r>
      <w:r w:rsidR="00160085" w:rsidRPr="00630F6E">
        <w:rPr>
          <w:rFonts w:ascii="Times New Roman" w:eastAsia="Times New Roman" w:hAnsi="Times New Roman" w:cs="Times New Roman"/>
          <w:kern w:val="0"/>
          <w:sz w:val="24"/>
          <w:szCs w:val="24"/>
          <w:highlight w:val="yellow"/>
          <w:lang w:eastAsia="en-IN"/>
          <w14:ligatures w14:val="none"/>
        </w:rPr>
        <w:t>decentrali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versus </w:t>
      </w:r>
      <w:r w:rsidR="00160085" w:rsidRPr="00630F6E">
        <w:rPr>
          <w:rFonts w:ascii="Times New Roman" w:eastAsia="Times New Roman" w:hAnsi="Times New Roman" w:cs="Times New Roman"/>
          <w:kern w:val="0"/>
          <w:sz w:val="24"/>
          <w:szCs w:val="24"/>
          <w:highlight w:val="yellow"/>
          <w:lang w:eastAsia="en-IN"/>
          <w14:ligatures w14:val="none"/>
        </w:rPr>
        <w:t>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learning, communication versus independent learning, and the distinction between </w:t>
      </w:r>
      <w:r w:rsidR="00160085" w:rsidRPr="00630F6E">
        <w:rPr>
          <w:rFonts w:ascii="Times New Roman" w:eastAsia="Times New Roman" w:hAnsi="Times New Roman" w:cs="Times New Roman"/>
          <w:kern w:val="0"/>
          <w:sz w:val="24"/>
          <w:szCs w:val="24"/>
          <w:highlight w:val="yellow"/>
          <w:lang w:eastAsia="en-IN"/>
          <w14:ligatures w14:val="none"/>
        </w:rPr>
        <w:t>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training and </w:t>
      </w:r>
      <w:r w:rsidR="00160085" w:rsidRPr="00630F6E">
        <w:rPr>
          <w:rFonts w:ascii="Times New Roman" w:eastAsia="Times New Roman" w:hAnsi="Times New Roman" w:cs="Times New Roman"/>
          <w:kern w:val="0"/>
          <w:sz w:val="24"/>
          <w:szCs w:val="24"/>
          <w:highlight w:val="yellow"/>
          <w:lang w:eastAsia="en-IN"/>
          <w14:ligatures w14:val="none"/>
        </w:rPr>
        <w:t>decentrali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execution (Nguyen et al., 2021). A common practical approach is to use </w:t>
      </w:r>
      <w:r w:rsidR="00160085" w:rsidRPr="00630F6E">
        <w:rPr>
          <w:rFonts w:ascii="Times New Roman" w:eastAsia="Times New Roman" w:hAnsi="Times New Roman" w:cs="Times New Roman"/>
          <w:kern w:val="0"/>
          <w:sz w:val="24"/>
          <w:szCs w:val="24"/>
          <w:highlight w:val="yellow"/>
          <w:lang w:eastAsia="en-IN"/>
          <w14:ligatures w14:val="none"/>
        </w:rPr>
        <w:t>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critics or shared information during training to </w:t>
      </w:r>
      <w:r w:rsidR="00160085" w:rsidRPr="00630F6E">
        <w:rPr>
          <w:rFonts w:ascii="Times New Roman" w:eastAsia="Times New Roman" w:hAnsi="Times New Roman" w:cs="Times New Roman"/>
          <w:kern w:val="0"/>
          <w:sz w:val="24"/>
          <w:szCs w:val="24"/>
          <w:highlight w:val="yellow"/>
          <w:lang w:eastAsia="en-IN"/>
          <w14:ligatures w14:val="none"/>
        </w:rPr>
        <w:t>stabili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 xml:space="preserve">learning, while deploying </w:t>
      </w:r>
      <w:r w:rsidR="00160085" w:rsidRPr="00630F6E">
        <w:rPr>
          <w:rFonts w:ascii="Times New Roman" w:eastAsia="Times New Roman" w:hAnsi="Times New Roman" w:cs="Times New Roman"/>
          <w:kern w:val="0"/>
          <w:sz w:val="24"/>
          <w:szCs w:val="24"/>
          <w:highlight w:val="yellow"/>
          <w:lang w:eastAsia="en-IN"/>
          <w14:ligatures w14:val="none"/>
        </w:rPr>
        <w:t>decentrali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 xml:space="preserve">policies that can act using local observations. This reflects a broader design compromise: </w:t>
      </w:r>
      <w:r w:rsidR="00160085" w:rsidRPr="00630F6E">
        <w:rPr>
          <w:rFonts w:ascii="Times New Roman" w:eastAsia="Times New Roman" w:hAnsi="Times New Roman" w:cs="Times New Roman"/>
          <w:kern w:val="0"/>
          <w:sz w:val="24"/>
          <w:szCs w:val="24"/>
          <w:highlight w:val="yellow"/>
          <w:lang w:eastAsia="en-IN"/>
          <w14:ligatures w14:val="none"/>
        </w:rPr>
        <w:t>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information can reduce training variance</w:t>
      </w:r>
      <w:r w:rsidRPr="00CF4F9E">
        <w:rPr>
          <w:rFonts w:ascii="Times New Roman" w:eastAsia="Times New Roman" w:hAnsi="Times New Roman" w:cs="Times New Roman"/>
          <w:kern w:val="0"/>
          <w:sz w:val="24"/>
          <w:szCs w:val="24"/>
          <w:lang w:eastAsia="en-IN"/>
          <w14:ligatures w14:val="none"/>
        </w:rPr>
        <w:t xml:space="preserve"> and help coordinate </w:t>
      </w:r>
      <w:r w:rsidRPr="00630F6E">
        <w:rPr>
          <w:rFonts w:ascii="Times New Roman" w:eastAsia="Times New Roman" w:hAnsi="Times New Roman" w:cs="Times New Roman"/>
          <w:kern w:val="0"/>
          <w:sz w:val="24"/>
          <w:szCs w:val="24"/>
          <w:highlight w:val="yellow"/>
          <w:lang w:eastAsia="en-IN"/>
          <w14:ligatures w14:val="none"/>
        </w:rPr>
        <w:t>behavio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 xml:space="preserve">r, but </w:t>
      </w:r>
      <w:r w:rsidR="00160085" w:rsidRPr="00630F6E">
        <w:rPr>
          <w:rFonts w:ascii="Times New Roman" w:eastAsia="Times New Roman" w:hAnsi="Times New Roman" w:cs="Times New Roman"/>
          <w:kern w:val="0"/>
          <w:sz w:val="24"/>
          <w:szCs w:val="24"/>
          <w:highlight w:val="yellow"/>
          <w:lang w:eastAsia="en-IN"/>
          <w14:ligatures w14:val="none"/>
        </w:rPr>
        <w:t>decentrali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policies</w:t>
      </w:r>
      <w:r w:rsidRPr="00CF4F9E">
        <w:rPr>
          <w:rFonts w:ascii="Times New Roman" w:eastAsia="Times New Roman" w:hAnsi="Times New Roman" w:cs="Times New Roman"/>
          <w:kern w:val="0"/>
          <w:sz w:val="24"/>
          <w:szCs w:val="24"/>
          <w:lang w:eastAsia="en-IN"/>
          <w14:ligatures w14:val="none"/>
        </w:rPr>
        <w:t xml:space="preserve"> are often necessary for scalability and real-world feasibility.</w:t>
      </w:r>
    </w:p>
    <w:p w14:paraId="471F15CE" w14:textId="03CD2A74" w:rsidR="00CF4F9E" w:rsidRPr="00CF4F9E" w:rsidRDefault="00CF4F9E"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MARL has seen rapid growth in domains where distributed coordination is essential, including traffic systems, robotics swarms, and network control. Contemporary application surveys highlight that the benefits of MARL are often counterbalanced by engineering complexity: coordination mechanisms, reward design, partial observability, and credit </w:t>
      </w:r>
      <w:r w:rsidRPr="00CF4F9E">
        <w:rPr>
          <w:rFonts w:ascii="Times New Roman" w:eastAsia="Times New Roman" w:hAnsi="Times New Roman" w:cs="Times New Roman"/>
          <w:kern w:val="0"/>
          <w:sz w:val="24"/>
          <w:szCs w:val="24"/>
          <w:lang w:eastAsia="en-IN"/>
          <w14:ligatures w14:val="none"/>
        </w:rPr>
        <w:lastRenderedPageBreak/>
        <w:t>assignment become significantly harder when outcomes depend on collective behavio</w:t>
      </w:r>
      <w:r w:rsidR="00160085">
        <w:rPr>
          <w:rFonts w:ascii="Times New Roman" w:eastAsia="Times New Roman" w:hAnsi="Times New Roman" w:cs="Times New Roman"/>
          <w:kern w:val="0"/>
          <w:sz w:val="24"/>
          <w:szCs w:val="24"/>
          <w:lang w:eastAsia="en-IN"/>
          <w14:ligatures w14:val="none"/>
        </w:rPr>
        <w:t>u</w:t>
      </w:r>
      <w:r w:rsidRPr="00CF4F9E">
        <w:rPr>
          <w:rFonts w:ascii="Times New Roman" w:eastAsia="Times New Roman" w:hAnsi="Times New Roman" w:cs="Times New Roman"/>
          <w:kern w:val="0"/>
          <w:sz w:val="24"/>
          <w:szCs w:val="24"/>
          <w:lang w:eastAsia="en-IN"/>
          <w14:ligatures w14:val="none"/>
        </w:rPr>
        <w:t>r (</w:t>
      </w:r>
      <w:r w:rsidR="00542C76" w:rsidRPr="00542C76">
        <w:rPr>
          <w:rFonts w:ascii="Times New Roman" w:eastAsia="Times New Roman" w:hAnsi="Times New Roman" w:cs="Times New Roman"/>
          <w:kern w:val="0"/>
          <w:sz w:val="24"/>
          <w:szCs w:val="24"/>
          <w:lang w:eastAsia="en-IN"/>
          <w14:ligatures w14:val="none"/>
        </w:rPr>
        <w:t xml:space="preserve">Ning &amp; </w:t>
      </w:r>
      <w:proofErr w:type="spellStart"/>
      <w:r w:rsidR="00542C76" w:rsidRPr="00542C76">
        <w:rPr>
          <w:rFonts w:ascii="Times New Roman" w:eastAsia="Times New Roman" w:hAnsi="Times New Roman" w:cs="Times New Roman"/>
          <w:kern w:val="0"/>
          <w:sz w:val="24"/>
          <w:szCs w:val="24"/>
          <w:lang w:eastAsia="en-IN"/>
          <w14:ligatures w14:val="none"/>
        </w:rPr>
        <w:t>Xie</w:t>
      </w:r>
      <w:proofErr w:type="spellEnd"/>
      <w:r w:rsidR="00542C76" w:rsidRPr="00542C76">
        <w:rPr>
          <w:rFonts w:ascii="Times New Roman" w:eastAsia="Times New Roman" w:hAnsi="Times New Roman" w:cs="Times New Roman"/>
          <w:kern w:val="0"/>
          <w:sz w:val="24"/>
          <w:szCs w:val="24"/>
          <w:lang w:eastAsia="en-IN"/>
          <w14:ligatures w14:val="none"/>
        </w:rPr>
        <w:t>, 2024</w:t>
      </w:r>
      <w:r w:rsidRPr="00CF4F9E">
        <w:rPr>
          <w:rFonts w:ascii="Times New Roman" w:eastAsia="Times New Roman" w:hAnsi="Times New Roman" w:cs="Times New Roman"/>
          <w:kern w:val="0"/>
          <w:sz w:val="24"/>
          <w:szCs w:val="24"/>
          <w:lang w:eastAsia="en-IN"/>
          <w14:ligatures w14:val="none"/>
        </w:rPr>
        <w:t xml:space="preserve">). </w:t>
      </w:r>
    </w:p>
    <w:p w14:paraId="0E94604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8. Safety, robustness, and verification</w:t>
      </w:r>
    </w:p>
    <w:p w14:paraId="6D3E0823" w14:textId="59EF27E6"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As RL moves into safety-critical contexts, the field has </w:t>
      </w:r>
      <w:r w:rsidRPr="00630F6E">
        <w:rPr>
          <w:rFonts w:ascii="Times New Roman" w:eastAsia="Times New Roman" w:hAnsi="Times New Roman" w:cs="Times New Roman"/>
          <w:kern w:val="0"/>
          <w:sz w:val="24"/>
          <w:szCs w:val="24"/>
          <w:highlight w:val="yellow"/>
          <w:lang w:eastAsia="en-IN"/>
          <w14:ligatures w14:val="none"/>
        </w:rPr>
        <w:t xml:space="preserve">increasingly </w:t>
      </w:r>
      <w:r w:rsidR="00160085" w:rsidRPr="00630F6E">
        <w:rPr>
          <w:rFonts w:ascii="Times New Roman" w:eastAsia="Times New Roman" w:hAnsi="Times New Roman" w:cs="Times New Roman"/>
          <w:kern w:val="0"/>
          <w:sz w:val="24"/>
          <w:szCs w:val="24"/>
          <w:highlight w:val="yellow"/>
          <w:lang w:eastAsia="en-IN"/>
          <w14:ligatures w14:val="none"/>
        </w:rPr>
        <w:t>recogni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ed</w:t>
      </w:r>
      <w:r w:rsidR="00160085" w:rsidRPr="00CF4F9E">
        <w:rPr>
          <w:rFonts w:ascii="Times New Roman" w:eastAsia="Times New Roman" w:hAnsi="Times New Roman" w:cs="Times New Roman"/>
          <w:kern w:val="0"/>
          <w:sz w:val="24"/>
          <w:szCs w:val="24"/>
          <w:lang w:eastAsia="en-IN"/>
          <w14:ligatures w14:val="none"/>
        </w:rPr>
        <w:t xml:space="preserve"> </w:t>
      </w:r>
      <w:r w:rsidRPr="00630F6E">
        <w:rPr>
          <w:rFonts w:ascii="Times New Roman" w:eastAsia="Times New Roman" w:hAnsi="Times New Roman" w:cs="Times New Roman"/>
          <w:kern w:val="0"/>
          <w:sz w:val="24"/>
          <w:szCs w:val="24"/>
          <w:highlight w:val="yellow"/>
          <w:lang w:eastAsia="en-IN"/>
          <w14:ligatures w14:val="none"/>
        </w:rPr>
        <w:t>that high average reward is not enough. Agents must satisfy constraints, remain stable under</w:t>
      </w:r>
      <w:r w:rsidRPr="00CF4F9E">
        <w:rPr>
          <w:rFonts w:ascii="Times New Roman" w:eastAsia="Times New Roman" w:hAnsi="Times New Roman" w:cs="Times New Roman"/>
          <w:kern w:val="0"/>
          <w:sz w:val="24"/>
          <w:szCs w:val="24"/>
          <w:lang w:eastAsia="en-IN"/>
          <w14:ligatures w14:val="none"/>
        </w:rPr>
        <w:t xml:space="preserve"> perturbations, and provide assurance evidence suitable for deployment. This has spurred research at the intersection of RL, robust control, and formal verification.</w:t>
      </w:r>
    </w:p>
    <w:p w14:paraId="7FCB1515"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8.1 Constraint handling and robust control links</w:t>
      </w:r>
    </w:p>
    <w:p w14:paraId="2CF4B5E6" w14:textId="46DA8BFB"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One influential direction connects RL to model predictive control (MPC), which has a long history of handling constraints </w:t>
      </w:r>
      <w:r w:rsidRPr="00630F6E">
        <w:rPr>
          <w:rFonts w:ascii="Times New Roman" w:eastAsia="Times New Roman" w:hAnsi="Times New Roman" w:cs="Times New Roman"/>
          <w:kern w:val="0"/>
          <w:sz w:val="24"/>
          <w:szCs w:val="24"/>
          <w:highlight w:val="yellow"/>
          <w:lang w:eastAsia="en-IN"/>
          <w14:ligatures w14:val="none"/>
        </w:rPr>
        <w:t xml:space="preserve">and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control a</w:t>
      </w:r>
      <w:r w:rsidRPr="00CF4F9E">
        <w:rPr>
          <w:rFonts w:ascii="Times New Roman" w:eastAsia="Times New Roman" w:hAnsi="Times New Roman" w:cs="Times New Roman"/>
          <w:kern w:val="0"/>
          <w:sz w:val="24"/>
          <w:szCs w:val="24"/>
          <w:lang w:eastAsia="en-IN"/>
          <w14:ligatures w14:val="none"/>
        </w:rPr>
        <w:t>ctions under model-based forecasting. The integration of RL with robust MPC frameworks aims to leverage MPC’s safety guarantees while using RL to improve performance or reduce mode</w:t>
      </w:r>
      <w:r w:rsidR="00160085">
        <w:rPr>
          <w:rFonts w:ascii="Times New Roman" w:eastAsia="Times New Roman" w:hAnsi="Times New Roman" w:cs="Times New Roman"/>
          <w:kern w:val="0"/>
          <w:sz w:val="24"/>
          <w:szCs w:val="24"/>
          <w:lang w:eastAsia="en-IN"/>
          <w14:ligatures w14:val="none"/>
        </w:rPr>
        <w:t>l</w:t>
      </w:r>
      <w:r w:rsidRPr="00CF4F9E">
        <w:rPr>
          <w:rFonts w:ascii="Times New Roman" w:eastAsia="Times New Roman" w:hAnsi="Times New Roman" w:cs="Times New Roman"/>
          <w:kern w:val="0"/>
          <w:sz w:val="24"/>
          <w:szCs w:val="24"/>
          <w:lang w:eastAsia="en-IN"/>
          <w14:ligatures w14:val="none"/>
        </w:rPr>
        <w:t>ling burden. A representative journal contribution proposes a unified view of RL and robust MPC, highlighting how constraint satisfaction and robustness can be built into the decision-making pipeline rather than treated as afterthoughts (Zanon &amp; Gros, 2021). This line of work is important because it suggests that “safe RL” may require not merely better exploration heuristics but architectural integration with constraint-aware control mechanisms.</w:t>
      </w:r>
    </w:p>
    <w:p w14:paraId="42F3085A"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8.2 Robust RL and uncertainty</w:t>
      </w:r>
    </w:p>
    <w:p w14:paraId="00944FB2" w14:textId="7A8F7CE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Robust RL addresses uncertainty in dynamics, observations, or reward functions, aiming to learn policies that perform well even under adverse or shifted conditions. A recent review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 xml:space="preserve">robust RL foundations and modern approaches, </w:t>
      </w:r>
      <w:r w:rsidR="00160085" w:rsidRPr="00CF4F9E">
        <w:rPr>
          <w:rFonts w:ascii="Times New Roman" w:eastAsia="Times New Roman" w:hAnsi="Times New Roman" w:cs="Times New Roman"/>
          <w:kern w:val="0"/>
          <w:sz w:val="24"/>
          <w:szCs w:val="24"/>
          <w:lang w:eastAsia="en-IN"/>
          <w14:ligatures w14:val="none"/>
        </w:rPr>
        <w:t>emphasi</w:t>
      </w:r>
      <w:r w:rsidR="00160085">
        <w:rPr>
          <w:rFonts w:ascii="Times New Roman" w:eastAsia="Times New Roman" w:hAnsi="Times New Roman" w:cs="Times New Roman"/>
          <w:kern w:val="0"/>
          <w:sz w:val="24"/>
          <w:szCs w:val="24"/>
          <w:lang w:eastAsia="en-IN"/>
          <w14:ligatures w14:val="none"/>
        </w:rPr>
        <w:t>s</w:t>
      </w:r>
      <w:r w:rsidR="00160085" w:rsidRPr="00CF4F9E">
        <w:rPr>
          <w:rFonts w:ascii="Times New Roman" w:eastAsia="Times New Roman" w:hAnsi="Times New Roman" w:cs="Times New Roman"/>
          <w:kern w:val="0"/>
          <w:sz w:val="24"/>
          <w:szCs w:val="24"/>
          <w:lang w:eastAsia="en-IN"/>
          <w14:ligatures w14:val="none"/>
        </w:rPr>
        <w:t xml:space="preserve">ing </w:t>
      </w:r>
      <w:r w:rsidRPr="00CF4F9E">
        <w:rPr>
          <w:rFonts w:ascii="Times New Roman" w:eastAsia="Times New Roman" w:hAnsi="Times New Roman" w:cs="Times New Roman"/>
          <w:kern w:val="0"/>
          <w:sz w:val="24"/>
          <w:szCs w:val="24"/>
          <w:lang w:eastAsia="en-IN"/>
          <w14:ligatures w14:val="none"/>
        </w:rPr>
        <w:t xml:space="preserve">that </w:t>
      </w:r>
      <w:r w:rsidRPr="00630F6E">
        <w:rPr>
          <w:rFonts w:ascii="Times New Roman" w:eastAsia="Times New Roman" w:hAnsi="Times New Roman" w:cs="Times New Roman"/>
          <w:kern w:val="0"/>
          <w:sz w:val="24"/>
          <w:szCs w:val="24"/>
          <w:highlight w:val="yellow"/>
          <w:lang w:eastAsia="en-IN"/>
          <w14:ligatures w14:val="none"/>
        </w:rPr>
        <w:t>robustness is not a single property but a spectrum that includes adversarial disturbances, parameter variations, and out-of-distrib</w:t>
      </w:r>
      <w:r w:rsidRPr="00CF4F9E">
        <w:rPr>
          <w:rFonts w:ascii="Times New Roman" w:eastAsia="Times New Roman" w:hAnsi="Times New Roman" w:cs="Times New Roman"/>
          <w:kern w:val="0"/>
          <w:sz w:val="24"/>
          <w:szCs w:val="24"/>
          <w:lang w:eastAsia="en-IN"/>
          <w14:ligatures w14:val="none"/>
        </w:rPr>
        <w:t xml:space="preserve">ution inputs (Moos et al., 2022). Robust RL is closely linked to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a</w:t>
      </w:r>
      <w:r w:rsidRPr="00CF4F9E">
        <w:rPr>
          <w:rFonts w:ascii="Times New Roman" w:eastAsia="Times New Roman" w:hAnsi="Times New Roman" w:cs="Times New Roman"/>
          <w:kern w:val="0"/>
          <w:sz w:val="24"/>
          <w:szCs w:val="24"/>
          <w:lang w:eastAsia="en-IN"/>
          <w14:ligatures w14:val="none"/>
        </w:rPr>
        <w:t xml:space="preserve"> robust agent should degrade gracefully when the environment differs from training conditions, rather than failing catastrophically.</w:t>
      </w:r>
    </w:p>
    <w:p w14:paraId="54C221D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8.3 Verification, testing, and assurance</w:t>
      </w:r>
    </w:p>
    <w:p w14:paraId="36988467" w14:textId="53B78EA1"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Verification in RL remains challenging because learned policies can be complex and opaque, and because environment dynamics may be uncertain or only partially specified. Nevertheless, verification and systematic testing are increasingly important for RL systems intended for real-world deployment. A recent survey in ACM Computing Surveys consolidates verification approaches for RL, including formal methods, runtime monitoring, and testing methodologies tailored to sequential decision policies (Landers &amp; </w:t>
      </w:r>
      <w:proofErr w:type="spellStart"/>
      <w:r w:rsidRPr="00CF4F9E">
        <w:rPr>
          <w:rFonts w:ascii="Times New Roman" w:eastAsia="Times New Roman" w:hAnsi="Times New Roman" w:cs="Times New Roman"/>
          <w:kern w:val="0"/>
          <w:sz w:val="24"/>
          <w:szCs w:val="24"/>
          <w:lang w:eastAsia="en-IN"/>
          <w14:ligatures w14:val="none"/>
        </w:rPr>
        <w:t>Doryab</w:t>
      </w:r>
      <w:proofErr w:type="spellEnd"/>
      <w:r w:rsidRPr="00CF4F9E">
        <w:rPr>
          <w:rFonts w:ascii="Times New Roman" w:eastAsia="Times New Roman" w:hAnsi="Times New Roman" w:cs="Times New Roman"/>
          <w:kern w:val="0"/>
          <w:sz w:val="24"/>
          <w:szCs w:val="24"/>
          <w:lang w:eastAsia="en-IN"/>
          <w14:ligatures w14:val="none"/>
        </w:rPr>
        <w:t>, 2024).  The emerging view is that assurance will likely require a combination of techniques—robustness analysis, constraint enforcement, scenario-based testing, and monitoring—rather than a single verification silver bullet.</w:t>
      </w:r>
    </w:p>
    <w:p w14:paraId="141C462D" w14:textId="54361287"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1BBCEF43" w14:textId="6DB7A70C"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 xml:space="preserve">9. Exploration, </w:t>
      </w:r>
      <w:r w:rsidR="00160085" w:rsidRPr="00630F6E">
        <w:rPr>
          <w:rFonts w:ascii="Times New Roman" w:eastAsia="Times New Roman" w:hAnsi="Times New Roman" w:cs="Times New Roman"/>
          <w:b/>
          <w:bCs/>
          <w:kern w:val="0"/>
          <w:sz w:val="36"/>
          <w:szCs w:val="36"/>
          <w:highlight w:val="yellow"/>
          <w:lang w:eastAsia="en-IN"/>
          <w14:ligatures w14:val="none"/>
        </w:rPr>
        <w:t>generali</w:t>
      </w:r>
      <w:r w:rsidR="00160085" w:rsidRPr="00630F6E">
        <w:rPr>
          <w:rFonts w:ascii="Times New Roman" w:eastAsia="Times New Roman" w:hAnsi="Times New Roman" w:cs="Times New Roman"/>
          <w:b/>
          <w:bCs/>
          <w:kern w:val="0"/>
          <w:sz w:val="36"/>
          <w:szCs w:val="36"/>
          <w:highlight w:val="yellow"/>
          <w:lang w:eastAsia="en-IN"/>
          <w14:ligatures w14:val="none"/>
        </w:rPr>
        <w:t>s</w:t>
      </w:r>
      <w:r w:rsidR="00160085" w:rsidRPr="00630F6E">
        <w:rPr>
          <w:rFonts w:ascii="Times New Roman" w:eastAsia="Times New Roman" w:hAnsi="Times New Roman" w:cs="Times New Roman"/>
          <w:b/>
          <w:bCs/>
          <w:kern w:val="0"/>
          <w:sz w:val="36"/>
          <w:szCs w:val="36"/>
          <w:highlight w:val="yellow"/>
          <w:lang w:eastAsia="en-IN"/>
          <w14:ligatures w14:val="none"/>
        </w:rPr>
        <w:t>ation</w:t>
      </w:r>
      <w:r w:rsidRPr="00630F6E">
        <w:rPr>
          <w:rFonts w:ascii="Times New Roman" w:eastAsia="Times New Roman" w:hAnsi="Times New Roman" w:cs="Times New Roman"/>
          <w:b/>
          <w:bCs/>
          <w:kern w:val="0"/>
          <w:sz w:val="36"/>
          <w:szCs w:val="36"/>
          <w:highlight w:val="yellow"/>
          <w:lang w:eastAsia="en-IN"/>
          <w14:ligatures w14:val="none"/>
        </w:rPr>
        <w:t>, and transfer</w:t>
      </w:r>
    </w:p>
    <w:p w14:paraId="3A3398AF"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lastRenderedPageBreak/>
        <w:t>Exploration is central to RL because the agent must acquire information about long-term consequences, often in environments where rewards are sparse. Yet exploration also creates risk, especially in physical or safety-critical systems. Modern DRL research has therefore developed exploration strategies that go far beyond random action noise, including intrinsic motivation signals, novelty measures, uncertainty-aware exploration, and goal-conditioned exploration.</w:t>
      </w:r>
    </w:p>
    <w:p w14:paraId="68754604" w14:textId="7281CC83" w:rsidR="00CF4F9E" w:rsidRPr="00630F6E" w:rsidRDefault="00CF4F9E" w:rsidP="00CF4F9E">
      <w:p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A recent survey in </w:t>
      </w:r>
      <w:r w:rsidRPr="00CF4F9E">
        <w:rPr>
          <w:rFonts w:ascii="Times New Roman" w:eastAsia="Times New Roman" w:hAnsi="Times New Roman" w:cs="Times New Roman"/>
          <w:i/>
          <w:iCs/>
          <w:kern w:val="0"/>
          <w:sz w:val="24"/>
          <w:szCs w:val="24"/>
          <w:lang w:eastAsia="en-IN"/>
          <w14:ligatures w14:val="none"/>
        </w:rPr>
        <w:t>Information Fusion</w:t>
      </w:r>
      <w:r w:rsidRPr="00CF4F9E">
        <w:rPr>
          <w:rFonts w:ascii="Times New Roman" w:eastAsia="Times New Roman" w:hAnsi="Times New Roman" w:cs="Times New Roman"/>
          <w:kern w:val="0"/>
          <w:sz w:val="24"/>
          <w:szCs w:val="24"/>
          <w:lang w:eastAsia="en-IN"/>
          <w14:ligatures w14:val="none"/>
        </w:rPr>
        <w:t xml:space="preserve"> provides a structured taxonomy of exploration methods in deep RL,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the div</w:t>
      </w:r>
      <w:r w:rsidRPr="00CF4F9E">
        <w:rPr>
          <w:rFonts w:ascii="Times New Roman" w:eastAsia="Times New Roman" w:hAnsi="Times New Roman" w:cs="Times New Roman"/>
          <w:kern w:val="0"/>
          <w:sz w:val="24"/>
          <w:szCs w:val="24"/>
          <w:lang w:eastAsia="en-IN"/>
          <w14:ligatures w14:val="none"/>
        </w:rPr>
        <w:t>ersity of mechanisms and the persistent difficulty of sparse-reward problems (</w:t>
      </w:r>
      <w:proofErr w:type="spellStart"/>
      <w:r w:rsidRPr="00CF4F9E">
        <w:rPr>
          <w:rFonts w:ascii="Times New Roman" w:eastAsia="Times New Roman" w:hAnsi="Times New Roman" w:cs="Times New Roman"/>
          <w:kern w:val="0"/>
          <w:sz w:val="24"/>
          <w:szCs w:val="24"/>
          <w:lang w:eastAsia="en-IN"/>
          <w14:ligatures w14:val="none"/>
        </w:rPr>
        <w:t>Ladosz</w:t>
      </w:r>
      <w:proofErr w:type="spellEnd"/>
      <w:r w:rsidRPr="00CF4F9E">
        <w:rPr>
          <w:rFonts w:ascii="Times New Roman" w:eastAsia="Times New Roman" w:hAnsi="Times New Roman" w:cs="Times New Roman"/>
          <w:kern w:val="0"/>
          <w:sz w:val="24"/>
          <w:szCs w:val="24"/>
          <w:lang w:eastAsia="en-IN"/>
          <w14:ligatures w14:val="none"/>
        </w:rPr>
        <w:t xml:space="preserve"> et al., 2022). Exploration is also intimately tied to representation learning: if the agent’s learned features fail to preserve distinctions that matter for long-term reward, exploration can become directionless or </w:t>
      </w:r>
      <w:r w:rsidRPr="00630F6E">
        <w:rPr>
          <w:rFonts w:ascii="Times New Roman" w:eastAsia="Times New Roman" w:hAnsi="Times New Roman" w:cs="Times New Roman"/>
          <w:kern w:val="0"/>
          <w:sz w:val="24"/>
          <w:szCs w:val="24"/>
          <w:highlight w:val="yellow"/>
          <w:lang w:eastAsia="en-IN"/>
          <w14:ligatures w14:val="none"/>
        </w:rPr>
        <w:t xml:space="preserve">misleading. Conversely, well-shaped representations can make exploration more efficient by enabling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ation </w:t>
      </w:r>
      <w:r w:rsidRPr="00630F6E">
        <w:rPr>
          <w:rFonts w:ascii="Times New Roman" w:eastAsia="Times New Roman" w:hAnsi="Times New Roman" w:cs="Times New Roman"/>
          <w:kern w:val="0"/>
          <w:sz w:val="24"/>
          <w:szCs w:val="24"/>
          <w:highlight w:val="yellow"/>
          <w:lang w:eastAsia="en-IN"/>
          <w14:ligatures w14:val="none"/>
        </w:rPr>
        <w:t>from limited experience.</w:t>
      </w:r>
    </w:p>
    <w:p w14:paraId="44E23CF9" w14:textId="39353753" w:rsidR="00CF4F9E" w:rsidRPr="00CF4F9E" w:rsidRDefault="00160085"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30F6E">
        <w:rPr>
          <w:rFonts w:ascii="Times New Roman" w:eastAsia="Times New Roman" w:hAnsi="Times New Roman" w:cs="Times New Roman"/>
          <w:kern w:val="0"/>
          <w:sz w:val="24"/>
          <w:szCs w:val="24"/>
          <w:highlight w:val="yellow"/>
          <w:lang w:eastAsia="en-IN"/>
          <w14:ligatures w14:val="none"/>
        </w:rPr>
        <w:t>Generali</w:t>
      </w:r>
      <w:r w:rsidRPr="00630F6E">
        <w:rPr>
          <w:rFonts w:ascii="Times New Roman" w:eastAsia="Times New Roman" w:hAnsi="Times New Roman" w:cs="Times New Roman"/>
          <w:kern w:val="0"/>
          <w:sz w:val="24"/>
          <w:szCs w:val="24"/>
          <w:highlight w:val="yellow"/>
          <w:lang w:eastAsia="en-IN"/>
          <w14:ligatures w14:val="none"/>
        </w:rPr>
        <w:t>s</w:t>
      </w:r>
      <w:r w:rsidRPr="00630F6E">
        <w:rPr>
          <w:rFonts w:ascii="Times New Roman" w:eastAsia="Times New Roman" w:hAnsi="Times New Roman" w:cs="Times New Roman"/>
          <w:kern w:val="0"/>
          <w:sz w:val="24"/>
          <w:szCs w:val="24"/>
          <w:highlight w:val="yellow"/>
          <w:lang w:eastAsia="en-IN"/>
          <w14:ligatures w14:val="none"/>
        </w:rPr>
        <w:t xml:space="preserve">ation </w:t>
      </w:r>
      <w:r w:rsidR="00CF4F9E" w:rsidRPr="00630F6E">
        <w:rPr>
          <w:rFonts w:ascii="Times New Roman" w:eastAsia="Times New Roman" w:hAnsi="Times New Roman" w:cs="Times New Roman"/>
          <w:kern w:val="0"/>
          <w:sz w:val="24"/>
          <w:szCs w:val="24"/>
          <w:highlight w:val="yellow"/>
          <w:lang w:eastAsia="en-IN"/>
          <w14:ligatures w14:val="none"/>
        </w:rPr>
        <w:t>and transfer remain among</w:t>
      </w:r>
      <w:r w:rsidR="00CF4F9E" w:rsidRPr="00CF4F9E">
        <w:rPr>
          <w:rFonts w:ascii="Times New Roman" w:eastAsia="Times New Roman" w:hAnsi="Times New Roman" w:cs="Times New Roman"/>
          <w:kern w:val="0"/>
          <w:sz w:val="24"/>
          <w:szCs w:val="24"/>
          <w:lang w:eastAsia="en-IN"/>
          <w14:ligatures w14:val="none"/>
        </w:rPr>
        <w:t xml:space="preserve"> the most persistent challenges in RL. Agents that perform </w:t>
      </w:r>
      <w:r w:rsidR="00CF4F9E" w:rsidRPr="00630F6E">
        <w:rPr>
          <w:rFonts w:ascii="Times New Roman" w:eastAsia="Times New Roman" w:hAnsi="Times New Roman" w:cs="Times New Roman"/>
          <w:kern w:val="0"/>
          <w:sz w:val="24"/>
          <w:szCs w:val="24"/>
          <w:highlight w:val="yellow"/>
          <w:lang w:eastAsia="en-IN"/>
          <w14:ligatures w14:val="none"/>
        </w:rPr>
        <w:t xml:space="preserve">impressively </w:t>
      </w:r>
      <w:r w:rsidRPr="00630F6E">
        <w:rPr>
          <w:rFonts w:ascii="Times New Roman" w:eastAsia="Times New Roman" w:hAnsi="Times New Roman" w:cs="Times New Roman"/>
          <w:kern w:val="0"/>
          <w:sz w:val="24"/>
          <w:szCs w:val="24"/>
          <w:highlight w:val="yellow"/>
          <w:lang w:eastAsia="en-IN"/>
          <w14:ligatures w14:val="none"/>
        </w:rPr>
        <w:t>i</w:t>
      </w:r>
      <w:r w:rsidRPr="00630F6E">
        <w:rPr>
          <w:rFonts w:ascii="Times New Roman" w:eastAsia="Times New Roman" w:hAnsi="Times New Roman" w:cs="Times New Roman"/>
          <w:kern w:val="0"/>
          <w:sz w:val="24"/>
          <w:szCs w:val="24"/>
          <w:highlight w:val="yellow"/>
          <w:lang w:eastAsia="en-IN"/>
          <w14:ligatures w14:val="none"/>
        </w:rPr>
        <w:t xml:space="preserve">n </w:t>
      </w:r>
      <w:r w:rsidR="00CF4F9E" w:rsidRPr="00630F6E">
        <w:rPr>
          <w:rFonts w:ascii="Times New Roman" w:eastAsia="Times New Roman" w:hAnsi="Times New Roman" w:cs="Times New Roman"/>
          <w:kern w:val="0"/>
          <w:sz w:val="24"/>
          <w:szCs w:val="24"/>
          <w:highlight w:val="yellow"/>
          <w:lang w:eastAsia="en-IN"/>
          <w14:ligatures w14:val="none"/>
        </w:rPr>
        <w:t>training</w:t>
      </w:r>
      <w:r w:rsidR="00CF4F9E" w:rsidRPr="00CF4F9E">
        <w:rPr>
          <w:rFonts w:ascii="Times New Roman" w:eastAsia="Times New Roman" w:hAnsi="Times New Roman" w:cs="Times New Roman"/>
          <w:kern w:val="0"/>
          <w:sz w:val="24"/>
          <w:szCs w:val="24"/>
          <w:lang w:eastAsia="en-IN"/>
          <w14:ligatures w14:val="none"/>
        </w:rPr>
        <w:t xml:space="preserve"> environments can fail when small details change. This brittleness is increasingly visible as RL is applied to real systems where environments are non-stationary and rarely match simulation assumptions exactly. While robust RL and uncertainty mode</w:t>
      </w:r>
      <w:r>
        <w:rPr>
          <w:rFonts w:ascii="Times New Roman" w:eastAsia="Times New Roman" w:hAnsi="Times New Roman" w:cs="Times New Roman"/>
          <w:kern w:val="0"/>
          <w:sz w:val="24"/>
          <w:szCs w:val="24"/>
          <w:lang w:eastAsia="en-IN"/>
          <w14:ligatures w14:val="none"/>
        </w:rPr>
        <w:t>l</w:t>
      </w:r>
      <w:r w:rsidR="00CF4F9E" w:rsidRPr="00CF4F9E">
        <w:rPr>
          <w:rFonts w:ascii="Times New Roman" w:eastAsia="Times New Roman" w:hAnsi="Times New Roman" w:cs="Times New Roman"/>
          <w:kern w:val="0"/>
          <w:sz w:val="24"/>
          <w:szCs w:val="24"/>
          <w:lang w:eastAsia="en-IN"/>
          <w14:ligatures w14:val="none"/>
        </w:rPr>
        <w:t>ling help, broader progress likely requires combining RL with richer world models, better dataset design, and evaluation protocols that explicitly test out-of-distribution performance.</w:t>
      </w:r>
    </w:p>
    <w:p w14:paraId="3649F62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10. Application domains and case studies</w:t>
      </w:r>
    </w:p>
    <w:p w14:paraId="4E74D38A"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RL’s application footprint has expanded significantly, with surveys increasingly focusing on domain-specific constraints and deployment realities rather than algorithmic novelty alone.</w:t>
      </w:r>
    </w:p>
    <w:p w14:paraId="72E436C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10.1 Intelligent transportation and autonomous driving</w:t>
      </w:r>
    </w:p>
    <w:p w14:paraId="3815CAAE" w14:textId="3BECCE9D"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Autonomous driving has emerged as a prominent DRL application domain because driving is inherently sequential, interactive, and safety-constrained. Surveys in IEEE </w:t>
      </w:r>
      <w:r w:rsidRPr="00630F6E">
        <w:rPr>
          <w:rFonts w:ascii="Times New Roman" w:eastAsia="Times New Roman" w:hAnsi="Times New Roman" w:cs="Times New Roman"/>
          <w:kern w:val="0"/>
          <w:sz w:val="24"/>
          <w:szCs w:val="24"/>
          <w:highlight w:val="yellow"/>
          <w:lang w:eastAsia="en-IN"/>
          <w14:ligatures w14:val="none"/>
        </w:rPr>
        <w:t xml:space="preserve">venues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the diversity</w:t>
      </w:r>
      <w:r w:rsidRPr="00CF4F9E">
        <w:rPr>
          <w:rFonts w:ascii="Times New Roman" w:eastAsia="Times New Roman" w:hAnsi="Times New Roman" w:cs="Times New Roman"/>
          <w:kern w:val="0"/>
          <w:sz w:val="24"/>
          <w:szCs w:val="24"/>
          <w:lang w:eastAsia="en-IN"/>
          <w14:ligatures w14:val="none"/>
        </w:rPr>
        <w:t xml:space="preserve"> of tasks—decision-making, motion planning, and control—and highlight key challenges such as sim-to-real transfer, safety guarantees</w:t>
      </w:r>
      <w:r w:rsidRPr="00630F6E">
        <w:rPr>
          <w:rFonts w:ascii="Times New Roman" w:eastAsia="Times New Roman" w:hAnsi="Times New Roman" w:cs="Times New Roman"/>
          <w:kern w:val="0"/>
          <w:sz w:val="24"/>
          <w:szCs w:val="24"/>
          <w:highlight w:val="yellow"/>
          <w:lang w:eastAsia="en-IN"/>
          <w14:ligatures w14:val="none"/>
        </w:rPr>
        <w:t>, interpretability, and the difficulty of specifying rewards that reflect socially acceptable driving behavio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r (Kir</w:t>
      </w:r>
      <w:r w:rsidRPr="00CF4F9E">
        <w:rPr>
          <w:rFonts w:ascii="Times New Roman" w:eastAsia="Times New Roman" w:hAnsi="Times New Roman" w:cs="Times New Roman"/>
          <w:kern w:val="0"/>
          <w:sz w:val="24"/>
          <w:szCs w:val="24"/>
          <w:lang w:eastAsia="en-IN"/>
          <w14:ligatures w14:val="none"/>
        </w:rPr>
        <w:t>an et al., 2022).  Motion planning surveys further show that DRL approaches vary widely in how they model the environment, represent state, and handle continuous control, and they underscore that robust deployment requires careful integration with safety and verification tooling (Aradi, 2022). Broader surveys that combine deep learning and RL perspectives also stress that autonomous driving systems typically use hybrid architectures where RL is one component among perception, prediction, and planning modules, rather than a single end-to-end learner (</w:t>
      </w:r>
      <w:proofErr w:type="spellStart"/>
      <w:r w:rsidRPr="00CF4F9E">
        <w:rPr>
          <w:rFonts w:ascii="Times New Roman" w:eastAsia="Times New Roman" w:hAnsi="Times New Roman" w:cs="Times New Roman"/>
          <w:kern w:val="0"/>
          <w:sz w:val="24"/>
          <w:szCs w:val="24"/>
          <w:lang w:eastAsia="en-IN"/>
          <w14:ligatures w14:val="none"/>
        </w:rPr>
        <w:t>Elallid</w:t>
      </w:r>
      <w:proofErr w:type="spellEnd"/>
      <w:r w:rsidRPr="00CF4F9E">
        <w:rPr>
          <w:rFonts w:ascii="Times New Roman" w:eastAsia="Times New Roman" w:hAnsi="Times New Roman" w:cs="Times New Roman"/>
          <w:kern w:val="0"/>
          <w:sz w:val="24"/>
          <w:szCs w:val="24"/>
          <w:lang w:eastAsia="en-IN"/>
          <w14:ligatures w14:val="none"/>
        </w:rPr>
        <w:t xml:space="preserve"> et al., 2022). </w:t>
      </w:r>
    </w:p>
    <w:p w14:paraId="370D4828" w14:textId="3F589DC1"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Traffic signal control is another transportation subdomain where RL is attractive because it involves adaptive control under changing demand. Recent surveys synthesize deep RL approaches for traffic signal control, emphasizing multi-intersection coordination, partial observability, and scalability constraints (Zhao et al., 2024). These studies illustrate a broader pattern: when RL is applied to urban systems, evaluation must reflect not only average delay reduction but also fairness, robustness to demand shifts, and stability under disruptions.</w:t>
      </w:r>
    </w:p>
    <w:p w14:paraId="1396034C"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lastRenderedPageBreak/>
        <w:t>10.2 Cyber-physical networks and IoT</w:t>
      </w:r>
    </w:p>
    <w:p w14:paraId="7D092923" w14:textId="06BF353B"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Networking and IoT environments are dynamic, distributed, and often only partially observable, making them fertile ground for RL. </w:t>
      </w:r>
      <w:r w:rsidR="0071019F" w:rsidRPr="0071019F">
        <w:rPr>
          <w:rFonts w:ascii="Times New Roman" w:eastAsia="Times New Roman" w:hAnsi="Times New Roman" w:cs="Times New Roman"/>
          <w:kern w:val="0"/>
          <w:sz w:val="24"/>
          <w:szCs w:val="24"/>
          <w:lang w:eastAsia="en-IN"/>
          <w14:ligatures w14:val="none"/>
        </w:rPr>
        <w:t>Beyond networking and resource allocation, RL is also being explored for energy-efficient smart home automation using IoT sensor streams to adapt control policies in real time (</w:t>
      </w:r>
      <w:proofErr w:type="spellStart"/>
      <w:r w:rsidR="0071019F" w:rsidRPr="0071019F">
        <w:rPr>
          <w:rFonts w:ascii="Times New Roman" w:eastAsia="Times New Roman" w:hAnsi="Times New Roman" w:cs="Times New Roman"/>
          <w:kern w:val="0"/>
          <w:sz w:val="24"/>
          <w:szCs w:val="24"/>
          <w:lang w:eastAsia="en-IN"/>
          <w14:ligatures w14:val="none"/>
        </w:rPr>
        <w:t>Ajadalu</w:t>
      </w:r>
      <w:proofErr w:type="spellEnd"/>
      <w:r w:rsidR="0071019F" w:rsidRPr="0071019F">
        <w:rPr>
          <w:rFonts w:ascii="Times New Roman" w:eastAsia="Times New Roman" w:hAnsi="Times New Roman" w:cs="Times New Roman"/>
          <w:kern w:val="0"/>
          <w:sz w:val="24"/>
          <w:szCs w:val="24"/>
          <w:lang w:eastAsia="en-IN"/>
          <w14:ligatures w14:val="none"/>
        </w:rPr>
        <w:t>, 2024).</w:t>
      </w:r>
      <w:r w:rsidR="0071019F">
        <w:rPr>
          <w:rFonts w:ascii="Times New Roman" w:eastAsia="Times New Roman" w:hAnsi="Times New Roman" w:cs="Times New Roman"/>
          <w:kern w:val="0"/>
          <w:sz w:val="24"/>
          <w:szCs w:val="24"/>
          <w:lang w:eastAsia="en-IN"/>
          <w14:ligatures w14:val="none"/>
        </w:rPr>
        <w:t xml:space="preserve"> </w:t>
      </w:r>
      <w:r w:rsidRPr="00CF4F9E">
        <w:rPr>
          <w:rFonts w:ascii="Times New Roman" w:eastAsia="Times New Roman" w:hAnsi="Times New Roman" w:cs="Times New Roman"/>
          <w:kern w:val="0"/>
          <w:sz w:val="24"/>
          <w:szCs w:val="24"/>
          <w:lang w:eastAsia="en-IN"/>
          <w14:ligatures w14:val="none"/>
        </w:rPr>
        <w:t xml:space="preserve">A comprehensive survey in IEEE Communications Surveys &amp; Tutorials reviews deep RL for IoT, covering resource allocation, communication efficiency, and security-related decision-making while highlighting practical constraints such as limited compute on edge devices and the need for stable learning under variable network conditions (Chen et al., 2021). This domain also benefits from MARL, since multiple agents (devices, routers, services) may need to coordinate in </w:t>
      </w:r>
      <w:r w:rsidR="00160085" w:rsidRPr="00630F6E">
        <w:rPr>
          <w:rFonts w:ascii="Times New Roman" w:eastAsia="Times New Roman" w:hAnsi="Times New Roman" w:cs="Times New Roman"/>
          <w:kern w:val="0"/>
          <w:sz w:val="24"/>
          <w:szCs w:val="24"/>
          <w:highlight w:val="yellow"/>
          <w:lang w:eastAsia="en-IN"/>
          <w14:ligatures w14:val="none"/>
        </w:rPr>
        <w:t>decentrali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ways.</w:t>
      </w:r>
    </w:p>
    <w:p w14:paraId="637C1C3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10.3 Recommender systems</w:t>
      </w:r>
    </w:p>
    <w:p w14:paraId="2B52AD5D" w14:textId="4CD9699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Recommender systems naturally fit RL formulations when recommendations are seen as sequential interactions where actions influence future user states and long-term engagement. A survey in ACM </w:t>
      </w:r>
      <w:r w:rsidRPr="00630F6E">
        <w:rPr>
          <w:rFonts w:ascii="Times New Roman" w:eastAsia="Times New Roman" w:hAnsi="Times New Roman" w:cs="Times New Roman"/>
          <w:kern w:val="0"/>
          <w:sz w:val="24"/>
          <w:szCs w:val="24"/>
          <w:highlight w:val="yellow"/>
          <w:lang w:eastAsia="en-IN"/>
          <w14:ligatures w14:val="none"/>
        </w:rPr>
        <w:t xml:space="preserve">Computing Surveys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 xml:space="preserve">RL-based recommender systems, </w:t>
      </w:r>
      <w:r w:rsidR="00160085" w:rsidRPr="00630F6E">
        <w:rPr>
          <w:rFonts w:ascii="Times New Roman" w:eastAsia="Times New Roman" w:hAnsi="Times New Roman" w:cs="Times New Roman"/>
          <w:kern w:val="0"/>
          <w:sz w:val="24"/>
          <w:szCs w:val="24"/>
          <w:highlight w:val="yellow"/>
          <w:lang w:eastAsia="en-IN"/>
          <w14:ligatures w14:val="none"/>
        </w:rPr>
        <w:t>organi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methods around state representatio</w:t>
      </w:r>
      <w:r w:rsidRPr="00CF4F9E">
        <w:rPr>
          <w:rFonts w:ascii="Times New Roman" w:eastAsia="Times New Roman" w:hAnsi="Times New Roman" w:cs="Times New Roman"/>
          <w:kern w:val="0"/>
          <w:sz w:val="24"/>
          <w:szCs w:val="24"/>
          <w:lang w:eastAsia="en-IN"/>
          <w14:ligatures w14:val="none"/>
        </w:rPr>
        <w:t xml:space="preserve">n, policy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reward design, and environment mode</w:t>
      </w:r>
      <w:r w:rsidR="00160085" w:rsidRPr="00630F6E">
        <w:rPr>
          <w:rFonts w:ascii="Times New Roman" w:eastAsia="Times New Roman" w:hAnsi="Times New Roman" w:cs="Times New Roman"/>
          <w:kern w:val="0"/>
          <w:sz w:val="24"/>
          <w:szCs w:val="24"/>
          <w:highlight w:val="yellow"/>
          <w:lang w:eastAsia="en-IN"/>
          <w14:ligatures w14:val="none"/>
        </w:rPr>
        <w:t>l</w:t>
      </w:r>
      <w:r w:rsidRPr="00630F6E">
        <w:rPr>
          <w:rFonts w:ascii="Times New Roman" w:eastAsia="Times New Roman" w:hAnsi="Times New Roman" w:cs="Times New Roman"/>
          <w:kern w:val="0"/>
          <w:sz w:val="24"/>
          <w:szCs w:val="24"/>
          <w:highlight w:val="yellow"/>
          <w:lang w:eastAsia="en-IN"/>
          <w14:ligatures w14:val="none"/>
        </w:rPr>
        <w:t>ling</w:t>
      </w:r>
      <w:r w:rsidRPr="00CF4F9E">
        <w:rPr>
          <w:rFonts w:ascii="Times New Roman" w:eastAsia="Times New Roman" w:hAnsi="Times New Roman" w:cs="Times New Roman"/>
          <w:kern w:val="0"/>
          <w:sz w:val="24"/>
          <w:szCs w:val="24"/>
          <w:lang w:eastAsia="en-IN"/>
          <w14:ligatures w14:val="none"/>
        </w:rPr>
        <w:t>, while stressing that real-world recommenders must operate under delayed feedback, exposure bias, and shifting user preferences (Afsar et al., 2022).</w:t>
      </w:r>
      <w:r w:rsidR="00A317BA">
        <w:rPr>
          <w:rFonts w:ascii="Times New Roman" w:eastAsia="Times New Roman" w:hAnsi="Times New Roman" w:cs="Times New Roman"/>
          <w:kern w:val="0"/>
          <w:sz w:val="24"/>
          <w:szCs w:val="24"/>
          <w:lang w:eastAsia="en-IN"/>
          <w14:ligatures w14:val="none"/>
        </w:rPr>
        <w:t xml:space="preserve"> </w:t>
      </w:r>
      <w:r w:rsidRPr="00CF4F9E">
        <w:rPr>
          <w:rFonts w:ascii="Times New Roman" w:eastAsia="Times New Roman" w:hAnsi="Times New Roman" w:cs="Times New Roman"/>
          <w:kern w:val="0"/>
          <w:sz w:val="24"/>
          <w:szCs w:val="24"/>
          <w:lang w:eastAsia="en-IN"/>
          <w14:ligatures w14:val="none"/>
        </w:rPr>
        <w:t>Recommenders also highlight offline RL challenges because much training data is logged under historical policies, and deploying a new policy can alter user behavio</w:t>
      </w:r>
      <w:r w:rsidR="00160085">
        <w:rPr>
          <w:rFonts w:ascii="Times New Roman" w:eastAsia="Times New Roman" w:hAnsi="Times New Roman" w:cs="Times New Roman"/>
          <w:kern w:val="0"/>
          <w:sz w:val="24"/>
          <w:szCs w:val="24"/>
          <w:lang w:eastAsia="en-IN"/>
          <w14:ligatures w14:val="none"/>
        </w:rPr>
        <w:t>u</w:t>
      </w:r>
      <w:r w:rsidRPr="00CF4F9E">
        <w:rPr>
          <w:rFonts w:ascii="Times New Roman" w:eastAsia="Times New Roman" w:hAnsi="Times New Roman" w:cs="Times New Roman"/>
          <w:kern w:val="0"/>
          <w:sz w:val="24"/>
          <w:szCs w:val="24"/>
          <w:lang w:eastAsia="en-IN"/>
          <w14:ligatures w14:val="none"/>
        </w:rPr>
        <w:t>r in ways the dataset cannot anticipate.</w:t>
      </w:r>
    </w:p>
    <w:p w14:paraId="1DD1A4A6"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10.4 Healthcare</w:t>
      </w:r>
    </w:p>
    <w:p w14:paraId="1B4A878D" w14:textId="4BB49953" w:rsidR="00CF4F9E" w:rsidRPr="00CF4F9E" w:rsidRDefault="00CF4F9E"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Healthcare is a high-stakes domain where RL is appealing for treatment planning, scheduling, and decision support under delayed outcomes. Yet it is also a domain where unconstrained exploration is unacceptable and where observational data is confounded by clinical decision processes. A comprehensive survey in ACM Computing Surveys reviews RL in healthcare,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ing </w:t>
      </w:r>
      <w:r w:rsidRPr="00630F6E">
        <w:rPr>
          <w:rFonts w:ascii="Times New Roman" w:eastAsia="Times New Roman" w:hAnsi="Times New Roman" w:cs="Times New Roman"/>
          <w:kern w:val="0"/>
          <w:sz w:val="24"/>
          <w:szCs w:val="24"/>
          <w:highlight w:val="yellow"/>
          <w:lang w:eastAsia="en-IN"/>
          <w14:ligatures w14:val="none"/>
        </w:rPr>
        <w:t>dynamic</w:t>
      </w:r>
      <w:r w:rsidRPr="00CF4F9E">
        <w:rPr>
          <w:rFonts w:ascii="Times New Roman" w:eastAsia="Times New Roman" w:hAnsi="Times New Roman" w:cs="Times New Roman"/>
          <w:kern w:val="0"/>
          <w:sz w:val="24"/>
          <w:szCs w:val="24"/>
          <w:lang w:eastAsia="en-IN"/>
          <w14:ligatures w14:val="none"/>
        </w:rPr>
        <w:t xml:space="preserve"> treatment regimes, the need for careful causal reasoning, and </w:t>
      </w:r>
      <w:r w:rsidRPr="00630F6E">
        <w:rPr>
          <w:rFonts w:ascii="Times New Roman" w:eastAsia="Times New Roman" w:hAnsi="Times New Roman" w:cs="Times New Roman"/>
          <w:kern w:val="0"/>
          <w:sz w:val="24"/>
          <w:szCs w:val="24"/>
          <w:highlight w:val="yellow"/>
          <w:lang w:eastAsia="en-IN"/>
          <w14:ligatures w14:val="none"/>
        </w:rPr>
        <w:t>the difficulty of evaluation when</w:t>
      </w:r>
      <w:r w:rsidRPr="00CF4F9E">
        <w:rPr>
          <w:rFonts w:ascii="Times New Roman" w:eastAsia="Times New Roman" w:hAnsi="Times New Roman" w:cs="Times New Roman"/>
          <w:kern w:val="0"/>
          <w:sz w:val="24"/>
          <w:szCs w:val="24"/>
          <w:lang w:eastAsia="en-IN"/>
          <w14:ligatures w14:val="none"/>
        </w:rPr>
        <w:t xml:space="preserve"> counterfactual outcomes are unobserved (Yu et al., 2023). This reinforces the view that deploying RL in healthcare requires a strong methodological bridge between RL, causal inference, and rigorous clinical validation.</w:t>
      </w:r>
    </w:p>
    <w:p w14:paraId="153EDE34"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11. Open research directions</w:t>
      </w:r>
    </w:p>
    <w:p w14:paraId="509B0C9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 xml:space="preserve">11.1. From empirical success to </w:t>
      </w:r>
      <w:r w:rsidRPr="00A317BA">
        <w:rPr>
          <w:rFonts w:ascii="Times New Roman" w:eastAsia="Times New Roman" w:hAnsi="Times New Roman" w:cs="Times New Roman"/>
          <w:b/>
          <w:bCs/>
          <w:i/>
          <w:iCs/>
          <w:kern w:val="0"/>
          <w:sz w:val="27"/>
          <w:szCs w:val="27"/>
          <w:lang w:eastAsia="en-IN"/>
          <w14:ligatures w14:val="none"/>
        </w:rPr>
        <w:t>verifiable</w:t>
      </w:r>
      <w:r w:rsidRPr="00A317BA">
        <w:rPr>
          <w:rFonts w:ascii="Times New Roman" w:eastAsia="Times New Roman" w:hAnsi="Times New Roman" w:cs="Times New Roman"/>
          <w:b/>
          <w:bCs/>
          <w:kern w:val="0"/>
          <w:sz w:val="27"/>
          <w:szCs w:val="27"/>
          <w:lang w:eastAsia="en-IN"/>
          <w14:ligatures w14:val="none"/>
        </w:rPr>
        <w:t xml:space="preserve"> and certifiable reinforcement learning</w:t>
      </w:r>
    </w:p>
    <w:p w14:paraId="673E1BD2" w14:textId="22F930ED"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central open challenge for reinforcement learning (RL) is to narrow the gap between strong empirical performance and the level of assurance required in safety-critical and high-stakes deployments. Despite the growing maturity of verification and testing toolchains for deep neural networks, RL adds layers of complexity: sequential decision-making, non-stationary data induced by learning, stochastic environments, and brittle failure modes that can remain hidden under average-return metrics. Recent surveys on deep RL </w:t>
      </w:r>
      <w:r w:rsidRPr="00630F6E">
        <w:rPr>
          <w:rFonts w:ascii="Times New Roman" w:eastAsia="Times New Roman" w:hAnsi="Times New Roman" w:cs="Times New Roman"/>
          <w:kern w:val="0"/>
          <w:sz w:val="24"/>
          <w:szCs w:val="24"/>
          <w:highlight w:val="yellow"/>
          <w:lang w:eastAsia="en-IN"/>
          <w14:ligatures w14:val="none"/>
        </w:rPr>
        <w:t xml:space="preserve">verification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that progress will likely require combined advances in specification languages</w:t>
      </w:r>
      <w:r w:rsidRPr="00A317BA">
        <w:rPr>
          <w:rFonts w:ascii="Times New Roman" w:eastAsia="Times New Roman" w:hAnsi="Times New Roman" w:cs="Times New Roman"/>
          <w:kern w:val="0"/>
          <w:sz w:val="24"/>
          <w:szCs w:val="24"/>
          <w:lang w:eastAsia="en-IN"/>
          <w14:ligatures w14:val="none"/>
        </w:rPr>
        <w:t xml:space="preserve"> for sequential </w:t>
      </w:r>
      <w:r w:rsidRPr="00630F6E">
        <w:rPr>
          <w:rFonts w:ascii="Times New Roman" w:eastAsia="Times New Roman" w:hAnsi="Times New Roman" w:cs="Times New Roman"/>
          <w:kern w:val="0"/>
          <w:sz w:val="24"/>
          <w:szCs w:val="24"/>
          <w:highlight w:val="yellow"/>
          <w:lang w:eastAsia="en-IN"/>
          <w14:ligatures w14:val="none"/>
        </w:rPr>
        <w:t>behavio</w:t>
      </w:r>
      <w:r w:rsidR="00160085" w:rsidRPr="00630F6E">
        <w:rPr>
          <w:rFonts w:ascii="Times New Roman" w:eastAsia="Times New Roman" w:hAnsi="Times New Roman" w:cs="Times New Roman"/>
          <w:kern w:val="0"/>
          <w:sz w:val="24"/>
          <w:szCs w:val="24"/>
          <w:highlight w:val="yellow"/>
          <w:lang w:eastAsia="en-IN"/>
          <w14:ligatures w14:val="none"/>
        </w:rPr>
        <w:t>u</w:t>
      </w:r>
      <w:r w:rsidRPr="00630F6E">
        <w:rPr>
          <w:rFonts w:ascii="Times New Roman" w:eastAsia="Times New Roman" w:hAnsi="Times New Roman" w:cs="Times New Roman"/>
          <w:kern w:val="0"/>
          <w:sz w:val="24"/>
          <w:szCs w:val="24"/>
          <w:highlight w:val="yellow"/>
          <w:lang w:eastAsia="en-IN"/>
          <w14:ligatures w14:val="none"/>
        </w:rPr>
        <w:t>r, scalable a</w:t>
      </w:r>
      <w:r w:rsidRPr="00A317BA">
        <w:rPr>
          <w:rFonts w:ascii="Times New Roman" w:eastAsia="Times New Roman" w:hAnsi="Times New Roman" w:cs="Times New Roman"/>
          <w:kern w:val="0"/>
          <w:sz w:val="24"/>
          <w:szCs w:val="24"/>
          <w:lang w:eastAsia="en-IN"/>
          <w14:ligatures w14:val="none"/>
        </w:rPr>
        <w:t xml:space="preserve">bstraction techniques, and testing methodologies that meaningfully </w:t>
      </w:r>
      <w:r w:rsidRPr="00A317BA">
        <w:rPr>
          <w:rFonts w:ascii="Times New Roman" w:eastAsia="Times New Roman" w:hAnsi="Times New Roman" w:cs="Times New Roman"/>
          <w:kern w:val="0"/>
          <w:sz w:val="24"/>
          <w:szCs w:val="24"/>
          <w:lang w:eastAsia="en-IN"/>
          <w14:ligatures w14:val="none"/>
        </w:rPr>
        <w:lastRenderedPageBreak/>
        <w:t xml:space="preserve">cover rare but catastrophic trajectories rather than “typical” episodes (Landers &amp; </w:t>
      </w:r>
      <w:proofErr w:type="spellStart"/>
      <w:r w:rsidRPr="00A317BA">
        <w:rPr>
          <w:rFonts w:ascii="Times New Roman" w:eastAsia="Times New Roman" w:hAnsi="Times New Roman" w:cs="Times New Roman"/>
          <w:kern w:val="0"/>
          <w:sz w:val="24"/>
          <w:szCs w:val="24"/>
          <w:lang w:eastAsia="en-IN"/>
          <w14:ligatures w14:val="none"/>
        </w:rPr>
        <w:t>Doryab</w:t>
      </w:r>
      <w:proofErr w:type="spellEnd"/>
      <w:r w:rsidRPr="00A317BA">
        <w:rPr>
          <w:rFonts w:ascii="Times New Roman" w:eastAsia="Times New Roman" w:hAnsi="Times New Roman" w:cs="Times New Roman"/>
          <w:kern w:val="0"/>
          <w:sz w:val="24"/>
          <w:szCs w:val="24"/>
          <w:lang w:eastAsia="en-IN"/>
          <w14:ligatures w14:val="none"/>
        </w:rPr>
        <w:t xml:space="preserve">, 2023). A promising research direction is to treat </w:t>
      </w:r>
      <w:r w:rsidRPr="00A317BA">
        <w:rPr>
          <w:rFonts w:ascii="Times New Roman" w:eastAsia="Times New Roman" w:hAnsi="Times New Roman" w:cs="Times New Roman"/>
          <w:i/>
          <w:iCs/>
          <w:kern w:val="0"/>
          <w:sz w:val="24"/>
          <w:szCs w:val="24"/>
          <w:lang w:eastAsia="en-IN"/>
          <w14:ligatures w14:val="none"/>
        </w:rPr>
        <w:t>verification as a first-class learning objective</w:t>
      </w:r>
      <w:r w:rsidRPr="00A317BA">
        <w:rPr>
          <w:rFonts w:ascii="Times New Roman" w:eastAsia="Times New Roman" w:hAnsi="Times New Roman" w:cs="Times New Roman"/>
          <w:kern w:val="0"/>
          <w:sz w:val="24"/>
          <w:szCs w:val="24"/>
          <w:lang w:eastAsia="en-IN"/>
          <w14:ligatures w14:val="none"/>
        </w:rPr>
        <w:t xml:space="preserve">, where policies are trained not </w:t>
      </w:r>
      <w:r w:rsidRPr="00630F6E">
        <w:rPr>
          <w:rFonts w:ascii="Times New Roman" w:eastAsia="Times New Roman" w:hAnsi="Times New Roman" w:cs="Times New Roman"/>
          <w:kern w:val="0"/>
          <w:sz w:val="24"/>
          <w:szCs w:val="24"/>
          <w:highlight w:val="yellow"/>
          <w:lang w:eastAsia="en-IN"/>
          <w14:ligatures w14:val="none"/>
        </w:rPr>
        <w:t xml:space="preserve">only to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task reward but also to satisfy formal constraints and robustness properties that can be indepe</w:t>
      </w:r>
      <w:r w:rsidRPr="00A317BA">
        <w:rPr>
          <w:rFonts w:ascii="Times New Roman" w:eastAsia="Times New Roman" w:hAnsi="Times New Roman" w:cs="Times New Roman"/>
          <w:kern w:val="0"/>
          <w:sz w:val="24"/>
          <w:szCs w:val="24"/>
          <w:lang w:eastAsia="en-IN"/>
          <w14:ligatures w14:val="none"/>
        </w:rPr>
        <w:t>ndently audited.</w:t>
      </w:r>
    </w:p>
    <w:p w14:paraId="54BE3EE0"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11.2. Safety and robustness under uncertainty, constraints, and distribution shift</w:t>
      </w:r>
    </w:p>
    <w:p w14:paraId="217EED52" w14:textId="66E3CAA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Safety remains an umbrella problem spanning constraint satisfaction during exploration, robustness to model mismatch, and resilience under distribution shift. Work that bridges RL with robust model predictive control highlights a fruitful path: combining learning-based adaptation with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-ba</w:t>
      </w:r>
      <w:r w:rsidRPr="00A317BA">
        <w:rPr>
          <w:rFonts w:ascii="Times New Roman" w:eastAsia="Times New Roman" w:hAnsi="Times New Roman" w:cs="Times New Roman"/>
          <w:kern w:val="0"/>
          <w:sz w:val="24"/>
          <w:szCs w:val="24"/>
          <w:lang w:eastAsia="en-IN"/>
          <w14:ligatures w14:val="none"/>
        </w:rPr>
        <w:t>sed s</w:t>
      </w:r>
      <w:r w:rsidRPr="00630F6E">
        <w:rPr>
          <w:rFonts w:ascii="Times New Roman" w:eastAsia="Times New Roman" w:hAnsi="Times New Roman" w:cs="Times New Roman"/>
          <w:kern w:val="0"/>
          <w:sz w:val="24"/>
          <w:szCs w:val="24"/>
          <w:highlight w:val="yellow"/>
          <w:lang w:eastAsia="en-IN"/>
          <w14:ligatures w14:val="none"/>
        </w:rPr>
        <w:t>afety envelopes that offer explicit constraint handling and stability</w:t>
      </w:r>
      <w:r w:rsidRPr="00A317BA">
        <w:rPr>
          <w:rFonts w:ascii="Times New Roman" w:eastAsia="Times New Roman" w:hAnsi="Times New Roman" w:cs="Times New Roman"/>
          <w:kern w:val="0"/>
          <w:sz w:val="24"/>
          <w:szCs w:val="24"/>
          <w:lang w:eastAsia="en-IN"/>
          <w14:ligatures w14:val="none"/>
        </w:rPr>
        <w:t xml:space="preserve"> intuition (Zanon &amp; Gros, 2021). However, open questions persist about how to preserve such guarantees when moving beyond simplified uncertainty sets, when using high-capacity function approximators, or when constraints are only partially observed. Recent synthesis work in safe RL also points to the need </w:t>
      </w:r>
      <w:r w:rsidRPr="00630F6E">
        <w:rPr>
          <w:rFonts w:ascii="Times New Roman" w:eastAsia="Times New Roman" w:hAnsi="Times New Roman" w:cs="Times New Roman"/>
          <w:kern w:val="0"/>
          <w:sz w:val="24"/>
          <w:szCs w:val="24"/>
          <w:highlight w:val="yellow"/>
          <w:lang w:eastAsia="en-IN"/>
          <w14:ligatures w14:val="none"/>
        </w:rPr>
        <w:t xml:space="preserve">for </w:t>
      </w:r>
      <w:r w:rsidR="00160085" w:rsidRPr="00630F6E">
        <w:rPr>
          <w:rFonts w:ascii="Times New Roman" w:eastAsia="Times New Roman" w:hAnsi="Times New Roman" w:cs="Times New Roman"/>
          <w:kern w:val="0"/>
          <w:sz w:val="24"/>
          <w:szCs w:val="24"/>
          <w:highlight w:val="yellow"/>
          <w:lang w:eastAsia="en-IN"/>
          <w14:ligatures w14:val="none"/>
        </w:rPr>
        <w:t>standardi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ed</w:t>
      </w:r>
      <w:r w:rsidR="00160085" w:rsidRPr="00A317BA">
        <w:rPr>
          <w:rFonts w:ascii="Times New Roman" w:eastAsia="Times New Roman" w:hAnsi="Times New Roman" w:cs="Times New Roman"/>
          <w:kern w:val="0"/>
          <w:sz w:val="24"/>
          <w:szCs w:val="24"/>
          <w:lang w:eastAsia="en-IN"/>
          <w14:ligatures w14:val="none"/>
        </w:rPr>
        <w:t xml:space="preserve"> </w:t>
      </w:r>
      <w:r w:rsidRPr="00A317BA">
        <w:rPr>
          <w:rFonts w:ascii="Times New Roman" w:eastAsia="Times New Roman" w:hAnsi="Times New Roman" w:cs="Times New Roman"/>
          <w:kern w:val="0"/>
          <w:sz w:val="24"/>
          <w:szCs w:val="24"/>
          <w:lang w:eastAsia="en-IN"/>
          <w14:ligatures w14:val="none"/>
        </w:rPr>
        <w:t>notions of safety “levels” and reporting practices that enable reproducible, comparable claims across domains (Gu et al., 2024). Progress here is likely to depend on clearer taxonomies of safety violations, principled stress-testing under shift, and benchmarks that report both performance and calibrated risk.</w:t>
      </w:r>
    </w:p>
    <w:p w14:paraId="1D632361"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11.3. Data-centric RL: exploration, evaluation, and offline-to-online transitions</w:t>
      </w:r>
    </w:p>
    <w:p w14:paraId="7F5109BD" w14:textId="43CD7380"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Another major frontier is the data-centric view of RL: rather than treating data as an incidental byproduct of interaction, future methods </w:t>
      </w:r>
      <w:r w:rsidRPr="00630F6E">
        <w:rPr>
          <w:rFonts w:ascii="Times New Roman" w:eastAsia="Times New Roman" w:hAnsi="Times New Roman" w:cs="Times New Roman"/>
          <w:kern w:val="0"/>
          <w:sz w:val="24"/>
          <w:szCs w:val="24"/>
          <w:highlight w:val="yellow"/>
          <w:lang w:eastAsia="en-IN"/>
          <w14:ligatures w14:val="none"/>
        </w:rPr>
        <w:t xml:space="preserve">increasingly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i/>
          <w:iCs/>
          <w:kern w:val="0"/>
          <w:sz w:val="24"/>
          <w:szCs w:val="24"/>
          <w:highlight w:val="yellow"/>
          <w:lang w:eastAsia="en-IN"/>
          <w14:ligatures w14:val="none"/>
        </w:rPr>
        <w:t>what</w:t>
      </w:r>
      <w:r w:rsidRPr="00A317BA">
        <w:rPr>
          <w:rFonts w:ascii="Times New Roman" w:eastAsia="Times New Roman" w:hAnsi="Times New Roman" w:cs="Times New Roman"/>
          <w:i/>
          <w:iCs/>
          <w:kern w:val="0"/>
          <w:sz w:val="24"/>
          <w:szCs w:val="24"/>
          <w:lang w:eastAsia="en-IN"/>
          <w14:ligatures w14:val="none"/>
        </w:rPr>
        <w:t xml:space="preserve"> data to collect, how to curate it, and how to evaluate policies using it</w:t>
      </w:r>
      <w:r w:rsidRPr="00A317BA">
        <w:rPr>
          <w:rFonts w:ascii="Times New Roman" w:eastAsia="Times New Roman" w:hAnsi="Times New Roman" w:cs="Times New Roman"/>
          <w:kern w:val="0"/>
          <w:sz w:val="24"/>
          <w:szCs w:val="24"/>
          <w:lang w:eastAsia="en-IN"/>
          <w14:ligatures w14:val="none"/>
        </w:rPr>
        <w:t xml:space="preserve">. The exploration problem is far from solved, especially in sparse-reward and long-horizon settings where naïve exploration is unsafe or prohibitively expensive; surveys of exploration in deep RL show the breadth of heuristics in use, but also underline the absence of unifying principles that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reliably across</w:t>
      </w:r>
      <w:r w:rsidRPr="00A317BA">
        <w:rPr>
          <w:rFonts w:ascii="Times New Roman" w:eastAsia="Times New Roman" w:hAnsi="Times New Roman" w:cs="Times New Roman"/>
          <w:kern w:val="0"/>
          <w:sz w:val="24"/>
          <w:szCs w:val="24"/>
          <w:lang w:eastAsia="en-IN"/>
          <w14:ligatures w14:val="none"/>
        </w:rPr>
        <w:t xml:space="preserve"> tasks (</w:t>
      </w:r>
      <w:proofErr w:type="spellStart"/>
      <w:r w:rsidRPr="00A317BA">
        <w:rPr>
          <w:rFonts w:ascii="Times New Roman" w:eastAsia="Times New Roman" w:hAnsi="Times New Roman" w:cs="Times New Roman"/>
          <w:kern w:val="0"/>
          <w:sz w:val="24"/>
          <w:szCs w:val="24"/>
          <w:lang w:eastAsia="en-IN"/>
          <w14:ligatures w14:val="none"/>
        </w:rPr>
        <w:t>Ladosz</w:t>
      </w:r>
      <w:proofErr w:type="spellEnd"/>
      <w:r w:rsidRPr="00A317BA">
        <w:rPr>
          <w:rFonts w:ascii="Times New Roman" w:eastAsia="Times New Roman" w:hAnsi="Times New Roman" w:cs="Times New Roman"/>
          <w:kern w:val="0"/>
          <w:sz w:val="24"/>
          <w:szCs w:val="24"/>
          <w:lang w:eastAsia="en-IN"/>
          <w14:ligatures w14:val="none"/>
        </w:rPr>
        <w:t xml:space="preserve"> et al., 2022). In parallel, offline RL has </w:t>
      </w:r>
      <w:r w:rsidRPr="00630F6E">
        <w:rPr>
          <w:rFonts w:ascii="Times New Roman" w:eastAsia="Times New Roman" w:hAnsi="Times New Roman" w:cs="Times New Roman"/>
          <w:kern w:val="0"/>
          <w:sz w:val="24"/>
          <w:szCs w:val="24"/>
          <w:highlight w:val="yellow"/>
          <w:lang w:eastAsia="en-IN"/>
          <w14:ligatures w14:val="none"/>
        </w:rPr>
        <w:t>matured into a distinct paradigm with its own failure modes</w:t>
      </w:r>
      <w:r w:rsidRPr="00A317BA">
        <w:rPr>
          <w:rFonts w:ascii="Times New Roman" w:eastAsia="Times New Roman" w:hAnsi="Times New Roman" w:cs="Times New Roman"/>
          <w:kern w:val="0"/>
          <w:sz w:val="24"/>
          <w:szCs w:val="24"/>
          <w:lang w:eastAsia="en-IN"/>
          <w14:ligatures w14:val="none"/>
        </w:rPr>
        <w:t>—extrapolation error, dataset bias, and hidden confounding—raising open problems around dataset diagnostics, policy selection without online interaction, and reliable offline-to-online fine-tuning protocols (Prudencio et al., 202</w:t>
      </w:r>
      <w:r w:rsidR="0071019F">
        <w:rPr>
          <w:rFonts w:ascii="Times New Roman" w:eastAsia="Times New Roman" w:hAnsi="Times New Roman" w:cs="Times New Roman"/>
          <w:kern w:val="0"/>
          <w:sz w:val="24"/>
          <w:szCs w:val="24"/>
          <w:lang w:eastAsia="en-IN"/>
          <w14:ligatures w14:val="none"/>
        </w:rPr>
        <w:t>4</w:t>
      </w:r>
      <w:r w:rsidRPr="00A317BA">
        <w:rPr>
          <w:rFonts w:ascii="Times New Roman" w:eastAsia="Times New Roman" w:hAnsi="Times New Roman" w:cs="Times New Roman"/>
          <w:kern w:val="0"/>
          <w:sz w:val="24"/>
          <w:szCs w:val="24"/>
          <w:lang w:eastAsia="en-IN"/>
          <w14:ligatures w14:val="none"/>
        </w:rPr>
        <w:t xml:space="preserve">). A key research direction is </w:t>
      </w:r>
      <w:r w:rsidRPr="00A317BA">
        <w:rPr>
          <w:rFonts w:ascii="Times New Roman" w:eastAsia="Times New Roman" w:hAnsi="Times New Roman" w:cs="Times New Roman"/>
          <w:i/>
          <w:iCs/>
          <w:kern w:val="0"/>
          <w:sz w:val="24"/>
          <w:szCs w:val="24"/>
          <w:lang w:eastAsia="en-IN"/>
          <w14:ligatures w14:val="none"/>
        </w:rPr>
        <w:t>evaluation that is decision-relevant</w:t>
      </w:r>
      <w:r w:rsidRPr="00A317BA">
        <w:rPr>
          <w:rFonts w:ascii="Times New Roman" w:eastAsia="Times New Roman" w:hAnsi="Times New Roman" w:cs="Times New Roman"/>
          <w:kern w:val="0"/>
          <w:sz w:val="24"/>
          <w:szCs w:val="24"/>
          <w:lang w:eastAsia="en-IN"/>
          <w14:ligatures w14:val="none"/>
        </w:rPr>
        <w:t>: metrics and selection criteria that predict real-world outcomes under deployment constraints, rather than correlating loosely with offline return estimates.</w:t>
      </w:r>
    </w:p>
    <w:p w14:paraId="62EF9F21" w14:textId="3BD4CA8B"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 xml:space="preserve">11.4. Model-based RL as a </w:t>
      </w:r>
      <w:r w:rsidRPr="00630F6E">
        <w:rPr>
          <w:rFonts w:ascii="Times New Roman" w:eastAsia="Times New Roman" w:hAnsi="Times New Roman" w:cs="Times New Roman"/>
          <w:b/>
          <w:bCs/>
          <w:kern w:val="0"/>
          <w:sz w:val="27"/>
          <w:szCs w:val="27"/>
          <w:highlight w:val="yellow"/>
          <w:lang w:eastAsia="en-IN"/>
          <w14:ligatures w14:val="none"/>
        </w:rPr>
        <w:t xml:space="preserve">pathway to </w:t>
      </w:r>
      <w:r w:rsidR="00160085" w:rsidRPr="00630F6E">
        <w:rPr>
          <w:rFonts w:ascii="Times New Roman" w:eastAsia="Times New Roman" w:hAnsi="Times New Roman" w:cs="Times New Roman"/>
          <w:b/>
          <w:bCs/>
          <w:kern w:val="0"/>
          <w:sz w:val="27"/>
          <w:szCs w:val="27"/>
          <w:highlight w:val="yellow"/>
          <w:lang w:eastAsia="en-IN"/>
          <w14:ligatures w14:val="none"/>
        </w:rPr>
        <w:t>generali</w:t>
      </w:r>
      <w:r w:rsidR="00160085" w:rsidRPr="00630F6E">
        <w:rPr>
          <w:rFonts w:ascii="Times New Roman" w:eastAsia="Times New Roman" w:hAnsi="Times New Roman" w:cs="Times New Roman"/>
          <w:b/>
          <w:bCs/>
          <w:kern w:val="0"/>
          <w:sz w:val="27"/>
          <w:szCs w:val="27"/>
          <w:highlight w:val="yellow"/>
          <w:lang w:eastAsia="en-IN"/>
          <w14:ligatures w14:val="none"/>
        </w:rPr>
        <w:t>s</w:t>
      </w:r>
      <w:r w:rsidR="00160085" w:rsidRPr="00630F6E">
        <w:rPr>
          <w:rFonts w:ascii="Times New Roman" w:eastAsia="Times New Roman" w:hAnsi="Times New Roman" w:cs="Times New Roman"/>
          <w:b/>
          <w:bCs/>
          <w:kern w:val="0"/>
          <w:sz w:val="27"/>
          <w:szCs w:val="27"/>
          <w:highlight w:val="yellow"/>
          <w:lang w:eastAsia="en-IN"/>
          <w14:ligatures w14:val="none"/>
        </w:rPr>
        <w:t xml:space="preserve">ation </w:t>
      </w:r>
      <w:r w:rsidRPr="00630F6E">
        <w:rPr>
          <w:rFonts w:ascii="Times New Roman" w:eastAsia="Times New Roman" w:hAnsi="Times New Roman" w:cs="Times New Roman"/>
          <w:b/>
          <w:bCs/>
          <w:kern w:val="0"/>
          <w:sz w:val="27"/>
          <w:szCs w:val="27"/>
          <w:highlight w:val="yellow"/>
          <w:lang w:eastAsia="en-IN"/>
          <w14:ligatures w14:val="none"/>
        </w:rPr>
        <w:t>and</w:t>
      </w:r>
      <w:r w:rsidRPr="00A317BA">
        <w:rPr>
          <w:rFonts w:ascii="Times New Roman" w:eastAsia="Times New Roman" w:hAnsi="Times New Roman" w:cs="Times New Roman"/>
          <w:b/>
          <w:bCs/>
          <w:kern w:val="0"/>
          <w:sz w:val="27"/>
          <w:szCs w:val="27"/>
          <w:lang w:eastAsia="en-IN"/>
          <w14:ligatures w14:val="none"/>
        </w:rPr>
        <w:t xml:space="preserve"> interpretability—if models become trustworthy</w:t>
      </w:r>
    </w:p>
    <w:p w14:paraId="3766119B" w14:textId="6D6B168D" w:rsidR="00CF4F9E" w:rsidRPr="00CF4F9E"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Model-based RL is frequently positioned as a route to sample efficiency and generalization, yet its practical success hinges on whether learned models are sufficiently accurate in the parts of state–action space that matter for planning. Recent surveys stress that planning-augmented learning remains limited by compounding model error, imperfect uncertainty quantification, and the mismatch between training objectives for the model and downstream control needs (</w:t>
      </w:r>
      <w:proofErr w:type="spellStart"/>
      <w:r w:rsidRPr="00A317BA">
        <w:rPr>
          <w:rFonts w:ascii="Times New Roman" w:eastAsia="Times New Roman" w:hAnsi="Times New Roman" w:cs="Times New Roman"/>
          <w:kern w:val="0"/>
          <w:sz w:val="24"/>
          <w:szCs w:val="24"/>
          <w:lang w:eastAsia="en-IN"/>
          <w14:ligatures w14:val="none"/>
        </w:rPr>
        <w:t>Moerland</w:t>
      </w:r>
      <w:proofErr w:type="spellEnd"/>
      <w:r w:rsidRPr="00A317BA">
        <w:rPr>
          <w:rFonts w:ascii="Times New Roman" w:eastAsia="Times New Roman" w:hAnsi="Times New Roman" w:cs="Times New Roman"/>
          <w:kern w:val="0"/>
          <w:sz w:val="24"/>
          <w:szCs w:val="24"/>
          <w:lang w:eastAsia="en-IN"/>
          <w14:ligatures w14:val="none"/>
        </w:rPr>
        <w:t xml:space="preserve"> et al., 2023). Open research</w:t>
      </w:r>
      <w:r w:rsidR="00160085">
        <w:rPr>
          <w:rFonts w:ascii="Times New Roman" w:eastAsia="Times New Roman" w:hAnsi="Times New Roman" w:cs="Times New Roman"/>
          <w:kern w:val="0"/>
          <w:sz w:val="24"/>
          <w:szCs w:val="24"/>
          <w:lang w:eastAsia="en-IN"/>
          <w14:ligatures w14:val="none"/>
        </w:rPr>
        <w:t>,</w:t>
      </w:r>
      <w:r w:rsidRPr="00A317BA">
        <w:rPr>
          <w:rFonts w:ascii="Times New Roman" w:eastAsia="Times New Roman" w:hAnsi="Times New Roman" w:cs="Times New Roman"/>
          <w:kern w:val="0"/>
          <w:sz w:val="24"/>
          <w:szCs w:val="24"/>
          <w:lang w:eastAsia="en-IN"/>
          <w14:ligatures w14:val="none"/>
        </w:rPr>
        <w:t xml:space="preserve"> therefore</w:t>
      </w:r>
      <w:r w:rsidR="00160085">
        <w:rPr>
          <w:rFonts w:ascii="Times New Roman" w:eastAsia="Times New Roman" w:hAnsi="Times New Roman" w:cs="Times New Roman"/>
          <w:kern w:val="0"/>
          <w:sz w:val="24"/>
          <w:szCs w:val="24"/>
          <w:lang w:eastAsia="en-IN"/>
          <w14:ligatures w14:val="none"/>
        </w:rPr>
        <w:t>,</w:t>
      </w:r>
      <w:r w:rsidRPr="00A317BA">
        <w:rPr>
          <w:rFonts w:ascii="Times New Roman" w:eastAsia="Times New Roman" w:hAnsi="Times New Roman" w:cs="Times New Roman"/>
          <w:kern w:val="0"/>
          <w:sz w:val="24"/>
          <w:szCs w:val="24"/>
          <w:lang w:eastAsia="en-IN"/>
          <w14:ligatures w14:val="none"/>
        </w:rPr>
        <w:t xml:space="preserve"> includes learning </w:t>
      </w:r>
      <w:r w:rsidRPr="00A317BA">
        <w:rPr>
          <w:rFonts w:ascii="Times New Roman" w:eastAsia="Times New Roman" w:hAnsi="Times New Roman" w:cs="Times New Roman"/>
          <w:i/>
          <w:iCs/>
          <w:kern w:val="0"/>
          <w:sz w:val="24"/>
          <w:szCs w:val="24"/>
          <w:lang w:eastAsia="en-IN"/>
          <w14:ligatures w14:val="none"/>
        </w:rPr>
        <w:t>control-aware</w:t>
      </w:r>
      <w:r w:rsidRPr="00A317BA">
        <w:rPr>
          <w:rFonts w:ascii="Times New Roman" w:eastAsia="Times New Roman" w:hAnsi="Times New Roman" w:cs="Times New Roman"/>
          <w:kern w:val="0"/>
          <w:sz w:val="24"/>
          <w:szCs w:val="24"/>
          <w:lang w:eastAsia="en-IN"/>
          <w14:ligatures w14:val="none"/>
        </w:rPr>
        <w:t xml:space="preserve"> dynamics models, integrating uncertainty so that planning becomes conservatively reliable, and developing principled criteria for when to trust (or ignore) model rollouts. Tight </w:t>
      </w:r>
      <w:r w:rsidRPr="00A317BA">
        <w:rPr>
          <w:rFonts w:ascii="Times New Roman" w:eastAsia="Times New Roman" w:hAnsi="Times New Roman" w:cs="Times New Roman"/>
          <w:kern w:val="0"/>
          <w:sz w:val="24"/>
          <w:szCs w:val="24"/>
          <w:lang w:eastAsia="en-IN"/>
          <w14:ligatures w14:val="none"/>
        </w:rPr>
        <w:lastRenderedPageBreak/>
        <w:t xml:space="preserve">coupling of model learning, </w:t>
      </w:r>
      <w:r w:rsidRPr="00630F6E">
        <w:rPr>
          <w:rFonts w:ascii="Times New Roman" w:eastAsia="Times New Roman" w:hAnsi="Times New Roman" w:cs="Times New Roman"/>
          <w:kern w:val="0"/>
          <w:sz w:val="24"/>
          <w:szCs w:val="24"/>
          <w:highlight w:val="yellow"/>
          <w:lang w:eastAsia="en-IN"/>
          <w14:ligatures w14:val="none"/>
        </w:rPr>
        <w:t xml:space="preserve">policy </w:t>
      </w:r>
      <w:r w:rsidR="00160085" w:rsidRPr="00630F6E">
        <w:rPr>
          <w:rFonts w:ascii="Times New Roman" w:eastAsia="Times New Roman" w:hAnsi="Times New Roman" w:cs="Times New Roman"/>
          <w:kern w:val="0"/>
          <w:sz w:val="24"/>
          <w:szCs w:val="24"/>
          <w:highlight w:val="yellow"/>
          <w:lang w:eastAsia="en-IN"/>
          <w14:ligatures w14:val="none"/>
        </w:rPr>
        <w:t>optimi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ation</w:t>
      </w:r>
      <w:r w:rsidRPr="00630F6E">
        <w:rPr>
          <w:rFonts w:ascii="Times New Roman" w:eastAsia="Times New Roman" w:hAnsi="Times New Roman" w:cs="Times New Roman"/>
          <w:kern w:val="0"/>
          <w:sz w:val="24"/>
          <w:szCs w:val="24"/>
          <w:highlight w:val="yellow"/>
          <w:lang w:eastAsia="en-IN"/>
          <w14:ligatures w14:val="none"/>
        </w:rPr>
        <w:t>, and verifica</w:t>
      </w:r>
      <w:r w:rsidRPr="00A317BA">
        <w:rPr>
          <w:rFonts w:ascii="Times New Roman" w:eastAsia="Times New Roman" w:hAnsi="Times New Roman" w:cs="Times New Roman"/>
          <w:kern w:val="0"/>
          <w:sz w:val="24"/>
          <w:szCs w:val="24"/>
          <w:lang w:eastAsia="en-IN"/>
          <w14:ligatures w14:val="none"/>
        </w:rPr>
        <w:t>tion-style stress testing may be needed to make model-based RL dependable outside benchmark suites.</w:t>
      </w:r>
    </w:p>
    <w:p w14:paraId="13184DA4" w14:textId="704B6A0C"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w:t>
      </w:r>
      <w:r w:rsidR="00A317BA">
        <w:rPr>
          <w:rFonts w:ascii="Times New Roman" w:eastAsia="Times New Roman" w:hAnsi="Times New Roman" w:cs="Times New Roman"/>
          <w:b/>
          <w:bCs/>
          <w:kern w:val="0"/>
          <w:sz w:val="36"/>
          <w:szCs w:val="36"/>
          <w:lang w:eastAsia="en-IN"/>
          <w14:ligatures w14:val="none"/>
        </w:rPr>
        <w:t>2</w:t>
      </w:r>
      <w:r w:rsidRPr="00CF4F9E">
        <w:rPr>
          <w:rFonts w:ascii="Times New Roman" w:eastAsia="Times New Roman" w:hAnsi="Times New Roman" w:cs="Times New Roman"/>
          <w:b/>
          <w:bCs/>
          <w:kern w:val="0"/>
          <w:sz w:val="36"/>
          <w:szCs w:val="36"/>
          <w:lang w:eastAsia="en-IN"/>
          <w14:ligatures w14:val="none"/>
        </w:rPr>
        <w:t>. Limitations</w:t>
      </w:r>
    </w:p>
    <w:p w14:paraId="412F38C0" w14:textId="2EAA9DFB"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This review is subject to several limitations that influence its coverage and the strength of its comparative claims. First, the reinforcement learning literature is exceptionally fast-moving and methodologically diverse; despite efforts to </w:t>
      </w:r>
      <w:r w:rsidR="00160085" w:rsidRPr="00630F6E">
        <w:rPr>
          <w:rFonts w:ascii="Times New Roman" w:eastAsia="Times New Roman" w:hAnsi="Times New Roman" w:cs="Times New Roman"/>
          <w:kern w:val="0"/>
          <w:sz w:val="24"/>
          <w:szCs w:val="24"/>
          <w:highlight w:val="yellow"/>
          <w:lang w:eastAsia="en-IN"/>
          <w14:ligatures w14:val="none"/>
        </w:rPr>
        <w:t>synthesi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major paradigms</w:t>
      </w:r>
      <w:r w:rsidRPr="00A317BA">
        <w:rPr>
          <w:rFonts w:ascii="Times New Roman" w:eastAsia="Times New Roman" w:hAnsi="Times New Roman" w:cs="Times New Roman"/>
          <w:kern w:val="0"/>
          <w:sz w:val="24"/>
          <w:szCs w:val="24"/>
          <w:lang w:eastAsia="en-IN"/>
          <w14:ligatures w14:val="none"/>
        </w:rPr>
        <w:t xml:space="preserve"> coherently, any taxonomy can quickly become outdated as new algorithm families, training practices, and evaluation standards emerge. Second, the </w:t>
      </w:r>
      <w:r w:rsidRPr="00630F6E">
        <w:rPr>
          <w:rFonts w:ascii="Times New Roman" w:eastAsia="Times New Roman" w:hAnsi="Times New Roman" w:cs="Times New Roman"/>
          <w:kern w:val="0"/>
          <w:sz w:val="24"/>
          <w:szCs w:val="24"/>
          <w:highlight w:val="yellow"/>
          <w:lang w:eastAsia="en-IN"/>
          <w14:ligatures w14:val="none"/>
        </w:rPr>
        <w:t xml:space="preserve">review </w:t>
      </w:r>
      <w:r w:rsidR="00160085" w:rsidRPr="00630F6E">
        <w:rPr>
          <w:rFonts w:ascii="Times New Roman" w:eastAsia="Times New Roman" w:hAnsi="Times New Roman" w:cs="Times New Roman"/>
          <w:kern w:val="0"/>
          <w:sz w:val="24"/>
          <w:szCs w:val="24"/>
          <w:highlight w:val="yellow"/>
          <w:lang w:eastAsia="en-IN"/>
          <w14:ligatures w14:val="none"/>
        </w:rPr>
        <w:t>emphasi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peer</w:t>
      </w:r>
      <w:r w:rsidRPr="00A317BA">
        <w:rPr>
          <w:rFonts w:ascii="Times New Roman" w:eastAsia="Times New Roman" w:hAnsi="Times New Roman" w:cs="Times New Roman"/>
          <w:kern w:val="0"/>
          <w:sz w:val="24"/>
          <w:szCs w:val="24"/>
          <w:lang w:eastAsia="en-IN"/>
          <w14:ligatures w14:val="none"/>
        </w:rPr>
        <w:t>-reviewed journal sources and therefore underrepresents influential conference-first contributions and preprint-only results that often shape practice months or years before journal publication. While this choice improves bibliographic traceability, it may omit some of the most recent technical innovations and empirical findings.</w:t>
      </w:r>
    </w:p>
    <w:p w14:paraId="4BA0EBAD"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Third, reinforcement learning performance is highly sensitive to implementation details such as network architectures, reward design, environment wrappers, and hyperparameter schedules. As a result, comparisons across studies are not always directly commensurate, and reported improvements may reflect differences in experimental pipelines rather than intrinsic algorithmic advantages. Fourth, application-focused discussions are necessarily selective and cannot fully capture domain-specific constraints, regulatory considerations, or deployment pipelines that strongly determine feasibility. In particular, real-world systems often require integration with sensing, estimation, human oversight, and safety mechanisms that extend beyond the scope of algorithmic reinforcement learning.</w:t>
      </w:r>
    </w:p>
    <w:p w14:paraId="777E2216" w14:textId="36613E0F"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Finally, the </w:t>
      </w:r>
      <w:r w:rsidRPr="00630F6E">
        <w:rPr>
          <w:rFonts w:ascii="Times New Roman" w:eastAsia="Times New Roman" w:hAnsi="Times New Roman" w:cs="Times New Roman"/>
          <w:kern w:val="0"/>
          <w:sz w:val="24"/>
          <w:szCs w:val="24"/>
          <w:highlight w:val="yellow"/>
          <w:lang w:eastAsia="en-IN"/>
          <w14:ligatures w14:val="none"/>
        </w:rPr>
        <w:t xml:space="preserve">review </w:t>
      </w:r>
      <w:r w:rsidR="00160085" w:rsidRPr="00630F6E">
        <w:rPr>
          <w:rFonts w:ascii="Times New Roman" w:eastAsia="Times New Roman" w:hAnsi="Times New Roman" w:cs="Times New Roman"/>
          <w:kern w:val="0"/>
          <w:sz w:val="24"/>
          <w:szCs w:val="24"/>
          <w:highlight w:val="yellow"/>
          <w:lang w:eastAsia="en-IN"/>
          <w14:ligatures w14:val="none"/>
        </w:rPr>
        <w:t>prioriti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es </w:t>
      </w:r>
      <w:r w:rsidRPr="00630F6E">
        <w:rPr>
          <w:rFonts w:ascii="Times New Roman" w:eastAsia="Times New Roman" w:hAnsi="Times New Roman" w:cs="Times New Roman"/>
          <w:kern w:val="0"/>
          <w:sz w:val="24"/>
          <w:szCs w:val="24"/>
          <w:highlight w:val="yellow"/>
          <w:lang w:eastAsia="en-IN"/>
          <w14:ligatures w14:val="none"/>
        </w:rPr>
        <w:t>conc</w:t>
      </w:r>
      <w:r w:rsidRPr="00A317BA">
        <w:rPr>
          <w:rFonts w:ascii="Times New Roman" w:eastAsia="Times New Roman" w:hAnsi="Times New Roman" w:cs="Times New Roman"/>
          <w:kern w:val="0"/>
          <w:sz w:val="24"/>
          <w:szCs w:val="24"/>
          <w:lang w:eastAsia="en-IN"/>
          <w14:ligatures w14:val="none"/>
        </w:rPr>
        <w:t xml:space="preserve">eptual integration across classical, deep, model-based, </w:t>
      </w:r>
      <w:r w:rsidRPr="00630F6E">
        <w:rPr>
          <w:rFonts w:ascii="Times New Roman" w:eastAsia="Times New Roman" w:hAnsi="Times New Roman" w:cs="Times New Roman"/>
          <w:kern w:val="0"/>
          <w:sz w:val="24"/>
          <w:szCs w:val="24"/>
          <w:highlight w:val="yellow"/>
          <w:lang w:eastAsia="en-IN"/>
          <w14:ligatures w14:val="none"/>
        </w:rPr>
        <w:t xml:space="preserve">offline, and multi-agent reinforcement learning. This breadth limits the depth with which </w:t>
      </w:r>
      <w:r w:rsidR="00160085" w:rsidRPr="00630F6E">
        <w:rPr>
          <w:rFonts w:ascii="Times New Roman" w:eastAsia="Times New Roman" w:hAnsi="Times New Roman" w:cs="Times New Roman"/>
          <w:kern w:val="0"/>
          <w:sz w:val="24"/>
          <w:szCs w:val="24"/>
          <w:highlight w:val="yellow"/>
          <w:lang w:eastAsia="en-IN"/>
          <w14:ligatures w14:val="none"/>
        </w:rPr>
        <w:t>speciali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ed </w:t>
      </w:r>
      <w:r w:rsidRPr="00630F6E">
        <w:rPr>
          <w:rFonts w:ascii="Times New Roman" w:eastAsia="Times New Roman" w:hAnsi="Times New Roman" w:cs="Times New Roman"/>
          <w:kern w:val="0"/>
          <w:sz w:val="24"/>
          <w:szCs w:val="24"/>
          <w:highlight w:val="yellow"/>
          <w:lang w:eastAsia="en-IN"/>
          <w14:ligatures w14:val="none"/>
        </w:rPr>
        <w:t>subtopics—</w:t>
      </w:r>
      <w:r w:rsidRPr="00A317BA">
        <w:rPr>
          <w:rFonts w:ascii="Times New Roman" w:eastAsia="Times New Roman" w:hAnsi="Times New Roman" w:cs="Times New Roman"/>
          <w:kern w:val="0"/>
          <w:sz w:val="24"/>
          <w:szCs w:val="24"/>
          <w:lang w:eastAsia="en-IN"/>
          <w14:ligatures w14:val="none"/>
        </w:rPr>
        <w:t>such as hierarchical reinforcement learning, reward learning from human preferences, causal reinforcement learning, and formal methods for provable safety—can be treated. Consequently, the article should be read as a structured synthesis and orientation map rather than an exhaustive technical handbook.</w:t>
      </w:r>
    </w:p>
    <w:p w14:paraId="53D01D4A" w14:textId="0FD580FA" w:rsidR="00A317BA" w:rsidRPr="00A317BA" w:rsidRDefault="00A317BA" w:rsidP="00A317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317BA">
        <w:rPr>
          <w:rFonts w:ascii="Times New Roman" w:eastAsia="Times New Roman" w:hAnsi="Times New Roman" w:cs="Times New Roman"/>
          <w:b/>
          <w:bCs/>
          <w:kern w:val="0"/>
          <w:sz w:val="36"/>
          <w:szCs w:val="36"/>
          <w:lang w:eastAsia="en-IN"/>
          <w14:ligatures w14:val="none"/>
        </w:rPr>
        <w:t>1</w:t>
      </w:r>
      <w:r>
        <w:rPr>
          <w:rFonts w:ascii="Times New Roman" w:eastAsia="Times New Roman" w:hAnsi="Times New Roman" w:cs="Times New Roman"/>
          <w:b/>
          <w:bCs/>
          <w:kern w:val="0"/>
          <w:sz w:val="36"/>
          <w:szCs w:val="36"/>
          <w:lang w:eastAsia="en-IN"/>
          <w14:ligatures w14:val="none"/>
        </w:rPr>
        <w:t>3</w:t>
      </w:r>
      <w:r w:rsidRPr="00A317BA">
        <w:rPr>
          <w:rFonts w:ascii="Times New Roman" w:eastAsia="Times New Roman" w:hAnsi="Times New Roman" w:cs="Times New Roman"/>
          <w:b/>
          <w:bCs/>
          <w:kern w:val="0"/>
          <w:sz w:val="36"/>
          <w:szCs w:val="36"/>
          <w:lang w:eastAsia="en-IN"/>
          <w14:ligatures w14:val="none"/>
        </w:rPr>
        <w:t xml:space="preserve">. Future Research </w:t>
      </w:r>
    </w:p>
    <w:p w14:paraId="72009332" w14:textId="4B96A4D5"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Future research in reinforcement learning </w:t>
      </w:r>
      <w:r w:rsidRPr="00630F6E">
        <w:rPr>
          <w:rFonts w:ascii="Times New Roman" w:eastAsia="Times New Roman" w:hAnsi="Times New Roman" w:cs="Times New Roman"/>
          <w:kern w:val="0"/>
          <w:sz w:val="24"/>
          <w:szCs w:val="24"/>
          <w:highlight w:val="yellow"/>
          <w:lang w:eastAsia="en-IN"/>
          <w14:ligatures w14:val="none"/>
        </w:rPr>
        <w:t xml:space="preserve">should </w:t>
      </w:r>
      <w:r w:rsidR="00160085" w:rsidRPr="00630F6E">
        <w:rPr>
          <w:rFonts w:ascii="Times New Roman" w:eastAsia="Times New Roman" w:hAnsi="Times New Roman" w:cs="Times New Roman"/>
          <w:kern w:val="0"/>
          <w:sz w:val="24"/>
          <w:szCs w:val="24"/>
          <w:highlight w:val="yellow"/>
          <w:lang w:eastAsia="en-IN"/>
          <w14:ligatures w14:val="none"/>
        </w:rPr>
        <w:t>prioriti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reliability and</w:t>
      </w:r>
      <w:r w:rsidRPr="00A317BA">
        <w:rPr>
          <w:rFonts w:ascii="Times New Roman" w:eastAsia="Times New Roman" w:hAnsi="Times New Roman" w:cs="Times New Roman"/>
          <w:kern w:val="0"/>
          <w:sz w:val="24"/>
          <w:szCs w:val="24"/>
          <w:lang w:eastAsia="en-IN"/>
          <w14:ligatures w14:val="none"/>
        </w:rPr>
        <w:t xml:space="preserve"> </w:t>
      </w:r>
      <w:proofErr w:type="spellStart"/>
      <w:r w:rsidRPr="00A317BA">
        <w:rPr>
          <w:rFonts w:ascii="Times New Roman" w:eastAsia="Times New Roman" w:hAnsi="Times New Roman" w:cs="Times New Roman"/>
          <w:kern w:val="0"/>
          <w:sz w:val="24"/>
          <w:szCs w:val="24"/>
          <w:lang w:eastAsia="en-IN"/>
          <w14:ligatures w14:val="none"/>
        </w:rPr>
        <w:t>deployability</w:t>
      </w:r>
      <w:proofErr w:type="spellEnd"/>
      <w:r w:rsidRPr="00A317BA">
        <w:rPr>
          <w:rFonts w:ascii="Times New Roman" w:eastAsia="Times New Roman" w:hAnsi="Times New Roman" w:cs="Times New Roman"/>
          <w:kern w:val="0"/>
          <w:sz w:val="24"/>
          <w:szCs w:val="24"/>
          <w:lang w:eastAsia="en-IN"/>
          <w14:ligatures w14:val="none"/>
        </w:rPr>
        <w:t xml:space="preserve"> alongside performance. One major direction is the development of evaluation protocols that better predict real-world outcomes, including stress testing under distribution shift, rare-event sensitivity analyses, and reporting standards that capture variance, failure modes, and reproducibility. A second direction concerns safer learning and operation: future systems should integrate constraint satisfaction, risk sensitivity, and uncertainty awareness into training objectives and deployment-time decision rules, so that safety is enforced systematically rather than post hoc. Offline and data-centric reinforcement learning also warrants deeper investigation, particularly methods that diagnose dataset coverage, quantify extrapolation risk, and enable controlled offline-to-online transitions with explicit guardrails. Model-based and planning-augmented reinforcement learning remains promising for sample efficiency and interpretability, but future work must focus on control-relevant mode</w:t>
      </w:r>
      <w:r w:rsidR="00160085">
        <w:rPr>
          <w:rFonts w:ascii="Times New Roman" w:eastAsia="Times New Roman" w:hAnsi="Times New Roman" w:cs="Times New Roman"/>
          <w:kern w:val="0"/>
          <w:sz w:val="24"/>
          <w:szCs w:val="24"/>
          <w:lang w:eastAsia="en-IN"/>
          <w14:ligatures w14:val="none"/>
        </w:rPr>
        <w:t>l</w:t>
      </w:r>
      <w:r w:rsidRPr="00A317BA">
        <w:rPr>
          <w:rFonts w:ascii="Times New Roman" w:eastAsia="Times New Roman" w:hAnsi="Times New Roman" w:cs="Times New Roman"/>
          <w:kern w:val="0"/>
          <w:sz w:val="24"/>
          <w:szCs w:val="24"/>
          <w:lang w:eastAsia="en-IN"/>
          <w14:ligatures w14:val="none"/>
        </w:rPr>
        <w:t xml:space="preserve">ling, calibrated uncertainty, and mechanisms that prevent planning from exploiting model errors. Finally, progress in multi-agent reinforcement learning will require scalable coordination strategies, principled communication learning, and assurance methods that remain valid when </w:t>
      </w:r>
      <w:r w:rsidRPr="00A317BA">
        <w:rPr>
          <w:rFonts w:ascii="Times New Roman" w:eastAsia="Times New Roman" w:hAnsi="Times New Roman" w:cs="Times New Roman"/>
          <w:kern w:val="0"/>
          <w:sz w:val="24"/>
          <w:szCs w:val="24"/>
          <w:lang w:eastAsia="en-IN"/>
          <w14:ligatures w14:val="none"/>
        </w:rPr>
        <w:lastRenderedPageBreak/>
        <w:t>other agents adapt over time. Advancing these priorities will help transform reinforcement learning from a powerful research toolkit into a dependable foundation for high-stakes decision-making systems.</w:t>
      </w:r>
    </w:p>
    <w:p w14:paraId="0CC1B3F7" w14:textId="4975D806" w:rsidR="00A317BA" w:rsidRPr="00CF4F9E" w:rsidRDefault="00A317BA" w:rsidP="00A317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w:t>
      </w:r>
      <w:r>
        <w:rPr>
          <w:rFonts w:ascii="Times New Roman" w:eastAsia="Times New Roman" w:hAnsi="Times New Roman" w:cs="Times New Roman"/>
          <w:b/>
          <w:bCs/>
          <w:kern w:val="0"/>
          <w:sz w:val="36"/>
          <w:szCs w:val="36"/>
          <w:lang w:eastAsia="en-IN"/>
          <w14:ligatures w14:val="none"/>
        </w:rPr>
        <w:t>4</w:t>
      </w:r>
      <w:r w:rsidRPr="00CF4F9E">
        <w:rPr>
          <w:rFonts w:ascii="Times New Roman" w:eastAsia="Times New Roman" w:hAnsi="Times New Roman" w:cs="Times New Roman"/>
          <w:b/>
          <w:bCs/>
          <w:kern w:val="0"/>
          <w:sz w:val="36"/>
          <w:szCs w:val="36"/>
          <w:lang w:eastAsia="en-IN"/>
          <w14:ligatures w14:val="none"/>
        </w:rPr>
        <w:t>. Conclusions</w:t>
      </w:r>
    </w:p>
    <w:p w14:paraId="7E21C698"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Reinforcement learning has evolved into a comprehensive framework for learning and control in sequential, uncertain environments, expanding from early tabular and dynamic-programming-inspired methods to modern deep learning paradigms capable of operating over high-dimensional observations and complex action spaces. This review has shown that the field’s progress is best understood as a series of responses to recurring constraints: limited data efficiency, instability under function approximation, the need for effective exploration, and the practical realities of deployment where interaction can be costly, risky, or tightly regulated. Deep reinforcement learning accelerated progress by enabling scalable representation learning, yet it also intensified sensitivity to hyperparameters, training protocols, and evaluation methodology, making reproducibility and principled benchmarking increasingly important.</w:t>
      </w:r>
    </w:p>
    <w:p w14:paraId="70CCBA70"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A central conclusion is that contemporary reinforcement learning is not a single method but an ecosystem of complementary paradigms. Model-free approaches remain attractive for their conceptual simplicity and strong asymptotic performance when ample interaction is available. Model-based and planning-augmented methods offer pathways toward improved sample efficiency and constraint-aware decision-making, but they require careful handling of model error, uncertainty, and computational budgets. Offline and data-centric reinforcement learning align closely with real-world workflows by learning from logs and historical trajectories, yet they elevate challenges of distributional support, dataset bias, and trustworthy policy evaluation. Multi-agent reinforcement learning broadens applicability to interactive systems, while introducing non-stationarity and coordination problems that demand new algorithmic and methodological tools.</w:t>
      </w:r>
    </w:p>
    <w:p w14:paraId="79195963" w14:textId="0D41DBE3" w:rsid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Ultimately, the next phase of reinforcement learning research and practice </w:t>
      </w:r>
      <w:r w:rsidRPr="00630F6E">
        <w:rPr>
          <w:rFonts w:ascii="Times New Roman" w:eastAsia="Times New Roman" w:hAnsi="Times New Roman" w:cs="Times New Roman"/>
          <w:kern w:val="0"/>
          <w:sz w:val="24"/>
          <w:szCs w:val="24"/>
          <w:highlight w:val="yellow"/>
          <w:lang w:eastAsia="en-IN"/>
          <w14:ligatures w14:val="none"/>
        </w:rPr>
        <w:t>will be shaped by</w:t>
      </w:r>
      <w:r w:rsidRPr="00A317BA">
        <w:rPr>
          <w:rFonts w:ascii="Times New Roman" w:eastAsia="Times New Roman" w:hAnsi="Times New Roman" w:cs="Times New Roman"/>
          <w:kern w:val="0"/>
          <w:sz w:val="24"/>
          <w:szCs w:val="24"/>
          <w:lang w:eastAsia="en-IN"/>
          <w14:ligatures w14:val="none"/>
        </w:rPr>
        <w:t xml:space="preserve"> trustworthiness requirements. Dependable deployment will require agents </w:t>
      </w:r>
      <w:r w:rsidRPr="00630F6E">
        <w:rPr>
          <w:rFonts w:ascii="Times New Roman" w:eastAsia="Times New Roman" w:hAnsi="Times New Roman" w:cs="Times New Roman"/>
          <w:kern w:val="0"/>
          <w:sz w:val="24"/>
          <w:szCs w:val="24"/>
          <w:highlight w:val="yellow"/>
          <w:lang w:eastAsia="en-IN"/>
          <w14:ligatures w14:val="none"/>
        </w:rPr>
        <w:t xml:space="preserve">that </w:t>
      </w:r>
      <w:r w:rsidR="00160085" w:rsidRPr="00630F6E">
        <w:rPr>
          <w:rFonts w:ascii="Times New Roman" w:eastAsia="Times New Roman" w:hAnsi="Times New Roman" w:cs="Times New Roman"/>
          <w:kern w:val="0"/>
          <w:sz w:val="24"/>
          <w:szCs w:val="24"/>
          <w:highlight w:val="yellow"/>
          <w:lang w:eastAsia="en-IN"/>
          <w14:ligatures w14:val="none"/>
        </w:rPr>
        <w:t>generali</w:t>
      </w:r>
      <w:r w:rsidR="00160085" w:rsidRPr="00630F6E">
        <w:rPr>
          <w:rFonts w:ascii="Times New Roman" w:eastAsia="Times New Roman" w:hAnsi="Times New Roman" w:cs="Times New Roman"/>
          <w:kern w:val="0"/>
          <w:sz w:val="24"/>
          <w:szCs w:val="24"/>
          <w:highlight w:val="yellow"/>
          <w:lang w:eastAsia="en-IN"/>
          <w14:ligatures w14:val="none"/>
        </w:rPr>
        <w:t>s</w:t>
      </w:r>
      <w:r w:rsidR="00160085" w:rsidRPr="00630F6E">
        <w:rPr>
          <w:rFonts w:ascii="Times New Roman" w:eastAsia="Times New Roman" w:hAnsi="Times New Roman" w:cs="Times New Roman"/>
          <w:kern w:val="0"/>
          <w:sz w:val="24"/>
          <w:szCs w:val="24"/>
          <w:highlight w:val="yellow"/>
          <w:lang w:eastAsia="en-IN"/>
          <w14:ligatures w14:val="none"/>
        </w:rPr>
        <w:t xml:space="preserve">e </w:t>
      </w:r>
      <w:r w:rsidRPr="00630F6E">
        <w:rPr>
          <w:rFonts w:ascii="Times New Roman" w:eastAsia="Times New Roman" w:hAnsi="Times New Roman" w:cs="Times New Roman"/>
          <w:kern w:val="0"/>
          <w:sz w:val="24"/>
          <w:szCs w:val="24"/>
          <w:highlight w:val="yellow"/>
          <w:lang w:eastAsia="en-IN"/>
          <w14:ligatures w14:val="none"/>
        </w:rPr>
        <w:t>under shift</w:t>
      </w:r>
      <w:r w:rsidRPr="00A317BA">
        <w:rPr>
          <w:rFonts w:ascii="Times New Roman" w:eastAsia="Times New Roman" w:hAnsi="Times New Roman" w:cs="Times New Roman"/>
          <w:kern w:val="0"/>
          <w:sz w:val="24"/>
          <w:szCs w:val="24"/>
          <w:lang w:eastAsia="en-IN"/>
          <w14:ligatures w14:val="none"/>
        </w:rPr>
        <w:t>, behave safely under uncertainty, respect constraints, and provide evidence of reliability through rigorous validation. Progress will likely come from hybrid systems that combine learning with structure: planning, control-theoretic safeguards, uncertainty-aware objectives, and monitoring mechanisms that detect and mitigate failure. By focusing simultaneously on capability and assurance, reinforcement learning can mature into a practical foundation for decision-making systems in dynamic, high-stakes domains.</w:t>
      </w:r>
    </w:p>
    <w:p w14:paraId="162E7CEC" w14:textId="77777777" w:rsidR="00905D5F" w:rsidRDefault="00905D5F"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8586B8C" w14:textId="77777777" w:rsidR="00905D5F" w:rsidRPr="00905D5F" w:rsidRDefault="00905D5F" w:rsidP="00905D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05D5F">
        <w:rPr>
          <w:rFonts w:ascii="Times New Roman" w:eastAsia="Times New Roman" w:hAnsi="Times New Roman" w:cs="Times New Roman"/>
          <w:kern w:val="0"/>
          <w:sz w:val="24"/>
          <w:szCs w:val="24"/>
          <w:lang w:eastAsia="en-IN"/>
          <w14:ligatures w14:val="none"/>
        </w:rPr>
        <w:t>COMPETING INTERESTS DISCLAIMER:</w:t>
      </w:r>
    </w:p>
    <w:p w14:paraId="5D7899A9" w14:textId="72784501" w:rsidR="00905D5F" w:rsidRDefault="00905D5F" w:rsidP="00905D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05D5F">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580F8715" w14:textId="77777777" w:rsidR="003767BA" w:rsidRPr="00740879" w:rsidRDefault="003767BA" w:rsidP="003767BA">
      <w:pPr>
        <w:rPr>
          <w:highlight w:val="yellow"/>
        </w:rPr>
      </w:pPr>
      <w:r w:rsidRPr="00740879">
        <w:rPr>
          <w:highlight w:val="yellow"/>
        </w:rPr>
        <w:t>Disclaimer (Artificial intelligence)</w:t>
      </w:r>
    </w:p>
    <w:p w14:paraId="66BE1C00" w14:textId="77777777" w:rsidR="003767BA" w:rsidRPr="00740879" w:rsidRDefault="003767BA" w:rsidP="003767BA">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AFC3BB1" w14:textId="77777777" w:rsidR="003767BA" w:rsidRPr="00CF4F9E" w:rsidRDefault="003767BA" w:rsidP="00905D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24D880A" w14:textId="60213712"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52542FE7" w14:textId="5B5E2329" w:rsidR="001E337C" w:rsidRDefault="0071019F" w:rsidP="0071019F">
      <w:pPr>
        <w:spacing w:before="100" w:beforeAutospacing="1" w:after="100" w:afterAutospacing="1" w:line="240" w:lineRule="auto"/>
        <w:outlineLvl w:val="1"/>
      </w:pPr>
      <w:r w:rsidRPr="0071019F">
        <w:rPr>
          <w:rFonts w:ascii="Times New Roman" w:eastAsia="Times New Roman" w:hAnsi="Times New Roman" w:cs="Times New Roman"/>
          <w:b/>
          <w:bCs/>
          <w:kern w:val="0"/>
          <w:sz w:val="36"/>
          <w:szCs w:val="36"/>
          <w:lang w:eastAsia="en-IN"/>
          <w14:ligatures w14:val="none"/>
        </w:rPr>
        <w:t>References</w:t>
      </w:r>
    </w:p>
    <w:p w14:paraId="3E7ACE27" w14:textId="77777777" w:rsidR="0071019F" w:rsidRDefault="0071019F" w:rsidP="0071019F">
      <w:pPr>
        <w:pStyle w:val="NormalWeb"/>
      </w:pPr>
      <w:r>
        <w:t xml:space="preserve">Afsar, M. M., Crump, T., &amp; Far, B. (2022). Reinforcement learning based recommender systems: A survey. </w:t>
      </w:r>
      <w:r>
        <w:rPr>
          <w:rStyle w:val="Emphasis"/>
          <w:rFonts w:eastAsiaTheme="majorEastAsia"/>
        </w:rPr>
        <w:t>ACM Computing Surveys, 55</w:t>
      </w:r>
      <w:r>
        <w:t xml:space="preserve">, Article 145, 1–38. </w:t>
      </w:r>
      <w:hyperlink r:id="rId7" w:tgtFrame="_new" w:history="1">
        <w:r>
          <w:rPr>
            <w:rStyle w:val="Hyperlink"/>
            <w:rFonts w:eastAsiaTheme="majorEastAsia"/>
          </w:rPr>
          <w:t>https://doi.org/10.1145/3543846</w:t>
        </w:r>
      </w:hyperlink>
      <w:r>
        <w:t xml:space="preserve"> </w:t>
      </w:r>
    </w:p>
    <w:p w14:paraId="08438BE8" w14:textId="77777777" w:rsidR="0071019F"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Ajadalu</w:t>
      </w:r>
      <w:proofErr w:type="spellEnd"/>
      <w:r w:rsidRPr="00C007C3">
        <w:rPr>
          <w:rFonts w:ascii="Times New Roman" w:eastAsia="Times New Roman" w:hAnsi="Times New Roman" w:cs="Times New Roman"/>
          <w:kern w:val="0"/>
          <w:sz w:val="24"/>
          <w:szCs w:val="24"/>
          <w:lang w:eastAsia="en-IN"/>
          <w14:ligatures w14:val="none"/>
        </w:rPr>
        <w:t xml:space="preserve">, S. O. (2024). Optimizing energy efficiency in smart home automation through reinforcement learning and IoT. Asian Journal of Research in Computer Science, 17(11), 9–24. </w:t>
      </w:r>
      <w:hyperlink r:id="rId8" w:history="1">
        <w:r w:rsidRPr="00132F69">
          <w:rPr>
            <w:rStyle w:val="Hyperlink"/>
            <w:rFonts w:ascii="Times New Roman" w:eastAsia="Times New Roman" w:hAnsi="Times New Roman" w:cs="Times New Roman"/>
            <w:kern w:val="0"/>
            <w:sz w:val="24"/>
            <w:szCs w:val="24"/>
            <w:lang w:eastAsia="en-IN"/>
            <w14:ligatures w14:val="none"/>
          </w:rPr>
          <w:t>https://doi.org/10.9734/ajrcos/2024/v17i11516</w:t>
        </w:r>
      </w:hyperlink>
    </w:p>
    <w:p w14:paraId="225AFFAD"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Aradi, S. (2022). Survey of deep reinforcement learning for motion planning of autonomous vehicles. </w:t>
      </w:r>
      <w:r w:rsidRPr="00C007C3">
        <w:rPr>
          <w:rFonts w:ascii="Times New Roman" w:eastAsia="Times New Roman" w:hAnsi="Times New Roman" w:cs="Times New Roman"/>
          <w:i/>
          <w:iCs/>
          <w:kern w:val="0"/>
          <w:sz w:val="24"/>
          <w:szCs w:val="24"/>
          <w:lang w:eastAsia="en-IN"/>
          <w14:ligatures w14:val="none"/>
        </w:rPr>
        <w:t>IEEE Transactions on Intelligent Transportation Systems, 23</w:t>
      </w:r>
      <w:r w:rsidRPr="00C007C3">
        <w:rPr>
          <w:rFonts w:ascii="Times New Roman" w:eastAsia="Times New Roman" w:hAnsi="Times New Roman" w:cs="Times New Roman"/>
          <w:kern w:val="0"/>
          <w:sz w:val="24"/>
          <w:szCs w:val="24"/>
          <w:lang w:eastAsia="en-IN"/>
          <w14:ligatures w14:val="none"/>
        </w:rPr>
        <w:t xml:space="preserve">(2), 740–759. </w:t>
      </w:r>
      <w:hyperlink r:id="rId9" w:history="1">
        <w:r w:rsidRPr="00C007C3">
          <w:rPr>
            <w:rStyle w:val="Hyperlink"/>
            <w:rFonts w:ascii="Times New Roman" w:eastAsia="Times New Roman" w:hAnsi="Times New Roman" w:cs="Times New Roman"/>
            <w:kern w:val="0"/>
            <w:sz w:val="24"/>
            <w:szCs w:val="24"/>
            <w:lang w:eastAsia="en-IN"/>
            <w14:ligatures w14:val="none"/>
          </w:rPr>
          <w:t>https://doi.org/10.1109/TITS.2020.3024655</w:t>
        </w:r>
      </w:hyperlink>
      <w:r w:rsidRPr="00C007C3">
        <w:rPr>
          <w:rFonts w:ascii="Times New Roman" w:eastAsia="Times New Roman" w:hAnsi="Times New Roman" w:cs="Times New Roman"/>
          <w:kern w:val="0"/>
          <w:sz w:val="24"/>
          <w:szCs w:val="24"/>
          <w:lang w:eastAsia="en-IN"/>
          <w14:ligatures w14:val="none"/>
        </w:rPr>
        <w:t xml:space="preserve"> </w:t>
      </w:r>
    </w:p>
    <w:p w14:paraId="180F52C3"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Arulkumaran, K., Deisenroth, M. P., Brundage, M., &amp; Bharath, A. A. (2017). Deep reinforcement learning: A brief survey. </w:t>
      </w:r>
      <w:r w:rsidRPr="00C007C3">
        <w:rPr>
          <w:rFonts w:ascii="Times New Roman" w:eastAsia="Times New Roman" w:hAnsi="Times New Roman" w:cs="Times New Roman"/>
          <w:i/>
          <w:iCs/>
          <w:kern w:val="0"/>
          <w:sz w:val="24"/>
          <w:szCs w:val="24"/>
          <w:lang w:eastAsia="en-IN"/>
          <w14:ligatures w14:val="none"/>
        </w:rPr>
        <w:t>IEEE Signal Processing Magazine, 34</w:t>
      </w:r>
      <w:r w:rsidRPr="00C007C3">
        <w:rPr>
          <w:rFonts w:ascii="Times New Roman" w:eastAsia="Times New Roman" w:hAnsi="Times New Roman" w:cs="Times New Roman"/>
          <w:kern w:val="0"/>
          <w:sz w:val="24"/>
          <w:szCs w:val="24"/>
          <w:lang w:eastAsia="en-IN"/>
          <w14:ligatures w14:val="none"/>
        </w:rPr>
        <w:t xml:space="preserve">(6), 26–38. </w:t>
      </w:r>
      <w:hyperlink r:id="rId10" w:history="1">
        <w:r w:rsidRPr="00C007C3">
          <w:rPr>
            <w:rStyle w:val="Hyperlink"/>
            <w:rFonts w:ascii="Times New Roman" w:eastAsia="Times New Roman" w:hAnsi="Times New Roman" w:cs="Times New Roman"/>
            <w:kern w:val="0"/>
            <w:sz w:val="24"/>
            <w:szCs w:val="24"/>
            <w:lang w:eastAsia="en-IN"/>
            <w14:ligatures w14:val="none"/>
          </w:rPr>
          <w:t>https://doi.org/10.1109/MSP.2017.2743240</w:t>
        </w:r>
      </w:hyperlink>
      <w:r w:rsidRPr="00C007C3">
        <w:rPr>
          <w:rFonts w:ascii="Times New Roman" w:eastAsia="Times New Roman" w:hAnsi="Times New Roman" w:cs="Times New Roman"/>
          <w:kern w:val="0"/>
          <w:sz w:val="24"/>
          <w:szCs w:val="24"/>
          <w:lang w:eastAsia="en-IN"/>
          <w14:ligatures w14:val="none"/>
        </w:rPr>
        <w:t xml:space="preserve"> </w:t>
      </w:r>
    </w:p>
    <w:p w14:paraId="1EE6BE2F" w14:textId="77777777" w:rsidR="0071019F" w:rsidRDefault="0071019F" w:rsidP="0071019F">
      <w:pPr>
        <w:pStyle w:val="NormalWeb"/>
      </w:pPr>
      <w:r>
        <w:t xml:space="preserve">Bradtke, S. J., &amp; Barto, A. G. (1996). Linear least-squares algorithms for temporal difference learning. </w:t>
      </w:r>
      <w:r>
        <w:rPr>
          <w:rStyle w:val="Emphasis"/>
          <w:rFonts w:eastAsiaTheme="majorEastAsia"/>
        </w:rPr>
        <w:t>Machine Learning, 22</w:t>
      </w:r>
      <w:r>
        <w:t xml:space="preserve">(1–3), 33–57. </w:t>
      </w:r>
      <w:hyperlink r:id="rId11" w:history="1">
        <w:r w:rsidRPr="00132F69">
          <w:rPr>
            <w:rStyle w:val="Hyperlink"/>
          </w:rPr>
          <w:t>https://doi.org/10.1007/BF00114723</w:t>
        </w:r>
      </w:hyperlink>
      <w:r>
        <w:t xml:space="preserve"> </w:t>
      </w:r>
    </w:p>
    <w:p w14:paraId="151AE585" w14:textId="77777777" w:rsidR="0071019F" w:rsidRDefault="0071019F" w:rsidP="0071019F">
      <w:pPr>
        <w:pStyle w:val="NormalWeb"/>
      </w:pPr>
      <w:r>
        <w:t xml:space="preserve">Chen, J., &amp; Luo, N. (2025). An offline-to-online reinforcement learning framework with trajectory-guided exploration for industrial process control. </w:t>
      </w:r>
      <w:r>
        <w:rPr>
          <w:rStyle w:val="Emphasis"/>
          <w:rFonts w:eastAsiaTheme="majorEastAsia"/>
        </w:rPr>
        <w:t>Journal of Process Control, 154</w:t>
      </w:r>
      <w:r>
        <w:t xml:space="preserve">, 103535. </w:t>
      </w:r>
      <w:hyperlink r:id="rId12" w:history="1">
        <w:r w:rsidRPr="00132F69">
          <w:rPr>
            <w:rStyle w:val="Hyperlink"/>
          </w:rPr>
          <w:t>https://doi.org/10.1016/j.jprocont.2025.103535</w:t>
        </w:r>
      </w:hyperlink>
      <w:r>
        <w:t xml:space="preserve"> </w:t>
      </w:r>
    </w:p>
    <w:p w14:paraId="43E3EDFE"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Chen, W., Qiu, X., Cai, T., Dai, H. N., Zheng, Z., &amp; Zhang, Y. (2021). Deep reinforcement learning for Internet of Things: A comprehensive survey. IEEE Communications Surveys &amp; Tutorials, 23(3), 1659-1692. </w:t>
      </w:r>
      <w:hyperlink r:id="rId13" w:history="1">
        <w:r w:rsidRPr="00C007C3">
          <w:rPr>
            <w:rStyle w:val="Hyperlink"/>
            <w:rFonts w:ascii="Times New Roman" w:eastAsia="Times New Roman" w:hAnsi="Times New Roman" w:cs="Times New Roman"/>
            <w:kern w:val="0"/>
            <w:sz w:val="24"/>
            <w:szCs w:val="24"/>
            <w:lang w:eastAsia="en-IN"/>
            <w14:ligatures w14:val="none"/>
          </w:rPr>
          <w:t>https://doi.org/10.1109/COMST.2021.3073036</w:t>
        </w:r>
      </w:hyperlink>
      <w:r w:rsidRPr="00C007C3">
        <w:rPr>
          <w:rFonts w:ascii="Times New Roman" w:eastAsia="Times New Roman" w:hAnsi="Times New Roman" w:cs="Times New Roman"/>
          <w:kern w:val="0"/>
          <w:sz w:val="24"/>
          <w:szCs w:val="24"/>
          <w:lang w:eastAsia="en-IN"/>
          <w14:ligatures w14:val="none"/>
        </w:rPr>
        <w:t xml:space="preserve"> </w:t>
      </w:r>
    </w:p>
    <w:p w14:paraId="1A2DF87A" w14:textId="77777777" w:rsidR="0071019F" w:rsidRDefault="0071019F" w:rsidP="0071019F">
      <w:pPr>
        <w:pStyle w:val="NormalWeb"/>
      </w:pPr>
      <w:r>
        <w:t xml:space="preserve">Dayan, P. (1993). Improving generalisation for temporal difference learning: The successor representation. </w:t>
      </w:r>
      <w:r>
        <w:rPr>
          <w:rStyle w:val="Emphasis"/>
          <w:rFonts w:eastAsiaTheme="majorEastAsia"/>
        </w:rPr>
        <w:t>Neural Computation, 5</w:t>
      </w:r>
      <w:r>
        <w:t xml:space="preserve">(4), 613–624. </w:t>
      </w:r>
      <w:hyperlink r:id="rId14" w:history="1">
        <w:r w:rsidRPr="00132F69">
          <w:rPr>
            <w:rStyle w:val="Hyperlink"/>
          </w:rPr>
          <w:t>https://doi.org/10.1162/neco.1993.5.4.613</w:t>
        </w:r>
      </w:hyperlink>
      <w:r>
        <w:t xml:space="preserve"> </w:t>
      </w:r>
    </w:p>
    <w:p w14:paraId="70A2139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Elallid</w:t>
      </w:r>
      <w:proofErr w:type="spellEnd"/>
      <w:r w:rsidRPr="00C007C3">
        <w:rPr>
          <w:rFonts w:ascii="Times New Roman" w:eastAsia="Times New Roman" w:hAnsi="Times New Roman" w:cs="Times New Roman"/>
          <w:kern w:val="0"/>
          <w:sz w:val="24"/>
          <w:szCs w:val="24"/>
          <w:lang w:eastAsia="en-IN"/>
          <w14:ligatures w14:val="none"/>
        </w:rPr>
        <w:t xml:space="preserve">, B. B., Benamar, N., Hafid, A. S., Rachidi, T., &amp; </w:t>
      </w:r>
      <w:proofErr w:type="spellStart"/>
      <w:r w:rsidRPr="00C007C3">
        <w:rPr>
          <w:rFonts w:ascii="Times New Roman" w:eastAsia="Times New Roman" w:hAnsi="Times New Roman" w:cs="Times New Roman"/>
          <w:kern w:val="0"/>
          <w:sz w:val="24"/>
          <w:szCs w:val="24"/>
          <w:lang w:eastAsia="en-IN"/>
          <w14:ligatures w14:val="none"/>
        </w:rPr>
        <w:t>Mrani</w:t>
      </w:r>
      <w:proofErr w:type="spellEnd"/>
      <w:r w:rsidRPr="00C007C3">
        <w:rPr>
          <w:rFonts w:ascii="Times New Roman" w:eastAsia="Times New Roman" w:hAnsi="Times New Roman" w:cs="Times New Roman"/>
          <w:kern w:val="0"/>
          <w:sz w:val="24"/>
          <w:szCs w:val="24"/>
          <w:lang w:eastAsia="en-IN"/>
          <w14:ligatures w14:val="none"/>
        </w:rPr>
        <w:t xml:space="preserve">, N. (2022). A comprehensive survey on the application of deep and reinforcement learning approaches in autonomous driving. Journal of King Saud University-Computer and Information Sciences, 34(9), 7366-7390. </w:t>
      </w:r>
      <w:hyperlink r:id="rId15"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https://doi.org/10.1016/j.jksuci.2022.03.013</w:t>
        </w:r>
      </w:hyperlink>
      <w:r w:rsidRPr="00C007C3">
        <w:rPr>
          <w:rFonts w:ascii="Times New Roman" w:eastAsia="Times New Roman" w:hAnsi="Times New Roman" w:cs="Times New Roman"/>
          <w:kern w:val="0"/>
          <w:sz w:val="24"/>
          <w:szCs w:val="24"/>
          <w:lang w:eastAsia="en-IN"/>
          <w14:ligatures w14:val="none"/>
        </w:rPr>
        <w:t xml:space="preserve"> </w:t>
      </w:r>
    </w:p>
    <w:p w14:paraId="14D5AB2C" w14:textId="77777777" w:rsidR="0071019F" w:rsidRDefault="0071019F" w:rsidP="0071019F">
      <w:pPr>
        <w:pStyle w:val="NormalWeb"/>
      </w:pPr>
      <w:r>
        <w:t xml:space="preserve">Gu, S., Yang, L., Du, Y., Chen, G., Walter, F., Wang, J., &amp; Knoll, A. (2024). A review of safe reinforcement learning: Methods, theories, and applications. </w:t>
      </w:r>
      <w:r>
        <w:rPr>
          <w:rStyle w:val="Emphasis"/>
          <w:rFonts w:eastAsiaTheme="majorEastAsia"/>
        </w:rPr>
        <w:t xml:space="preserve">IEEE Transactions on </w:t>
      </w:r>
      <w:r>
        <w:rPr>
          <w:rStyle w:val="Emphasis"/>
          <w:rFonts w:eastAsiaTheme="majorEastAsia"/>
        </w:rPr>
        <w:lastRenderedPageBreak/>
        <w:t>Pattern Analysis and Machine Intelligence, 46</w:t>
      </w:r>
      <w:r>
        <w:t xml:space="preserve">(12), 11216–11235. </w:t>
      </w:r>
      <w:hyperlink r:id="rId16" w:history="1">
        <w:r w:rsidRPr="00132F69">
          <w:rPr>
            <w:rStyle w:val="Hyperlink"/>
          </w:rPr>
          <w:t>https://doi.org/10.1109/TPAMI.2024.3457538</w:t>
        </w:r>
      </w:hyperlink>
      <w:r>
        <w:t xml:space="preserve"> </w:t>
      </w:r>
    </w:p>
    <w:p w14:paraId="64147672" w14:textId="77777777" w:rsidR="0071019F" w:rsidRDefault="0071019F" w:rsidP="0071019F">
      <w:pPr>
        <w:pStyle w:val="NormalWeb"/>
      </w:pPr>
      <w:r>
        <w:t xml:space="preserve">Kiran, B. R., Sobh, I., </w:t>
      </w:r>
      <w:proofErr w:type="spellStart"/>
      <w:r>
        <w:t>Talpaert</w:t>
      </w:r>
      <w:proofErr w:type="spellEnd"/>
      <w:r>
        <w:t xml:space="preserve">, V., Mannion, P., Al Sallab, A. A., </w:t>
      </w:r>
      <w:proofErr w:type="spellStart"/>
      <w:r>
        <w:t>Yogamani</w:t>
      </w:r>
      <w:proofErr w:type="spellEnd"/>
      <w:r>
        <w:t xml:space="preserve">, S., &amp; Pérez, P. (2022). Deep reinforcement learning for autonomous driving: A survey. </w:t>
      </w:r>
      <w:r>
        <w:rPr>
          <w:rStyle w:val="Emphasis"/>
          <w:rFonts w:eastAsiaTheme="majorEastAsia"/>
        </w:rPr>
        <w:t>IEEE Transactions on Intelligent Transportation Systems, 23</w:t>
      </w:r>
      <w:r>
        <w:t xml:space="preserve">(6), 4909–4926. </w:t>
      </w:r>
      <w:hyperlink r:id="rId17" w:history="1">
        <w:r w:rsidRPr="00132F69">
          <w:rPr>
            <w:rStyle w:val="Hyperlink"/>
          </w:rPr>
          <w:t>https://doi.org/10.1109/TITS.2021.3054625</w:t>
        </w:r>
      </w:hyperlink>
      <w:r>
        <w:t xml:space="preserve">  </w:t>
      </w:r>
    </w:p>
    <w:p w14:paraId="0010EDDA" w14:textId="77777777" w:rsidR="0071019F" w:rsidRDefault="0071019F" w:rsidP="0071019F">
      <w:pPr>
        <w:pStyle w:val="NormalWeb"/>
      </w:pPr>
      <w:r>
        <w:t xml:space="preserve">Konda, V. R., &amp; </w:t>
      </w:r>
      <w:proofErr w:type="spellStart"/>
      <w:r>
        <w:t>Tsitsiklis</w:t>
      </w:r>
      <w:proofErr w:type="spellEnd"/>
      <w:r>
        <w:t xml:space="preserve">, J. N. (2003). On actor-critic algorithms. </w:t>
      </w:r>
      <w:r>
        <w:rPr>
          <w:rStyle w:val="Emphasis"/>
          <w:rFonts w:eastAsiaTheme="majorEastAsia"/>
        </w:rPr>
        <w:t>SIAM Journal on Control and Optimization, 42</w:t>
      </w:r>
      <w:r>
        <w:t xml:space="preserve">(4), 1143–1166. </w:t>
      </w:r>
      <w:hyperlink r:id="rId18" w:tgtFrame="_new" w:history="1">
        <w:r>
          <w:rPr>
            <w:rStyle w:val="Hyperlink"/>
            <w:rFonts w:eastAsiaTheme="majorEastAsia"/>
          </w:rPr>
          <w:t>https://doi.org/10.1137/S0363012901385691</w:t>
        </w:r>
      </w:hyperlink>
      <w:r>
        <w:t xml:space="preserve"> </w:t>
      </w:r>
    </w:p>
    <w:p w14:paraId="24817008"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Ladosz</w:t>
      </w:r>
      <w:proofErr w:type="spellEnd"/>
      <w:r w:rsidRPr="00C007C3">
        <w:rPr>
          <w:rFonts w:ascii="Times New Roman" w:eastAsia="Times New Roman" w:hAnsi="Times New Roman" w:cs="Times New Roman"/>
          <w:kern w:val="0"/>
          <w:sz w:val="24"/>
          <w:szCs w:val="24"/>
          <w:lang w:eastAsia="en-IN"/>
          <w14:ligatures w14:val="none"/>
        </w:rPr>
        <w:t xml:space="preserve">, P., Weng, L., Kim, M., &amp; Oh, H. (2022). Exploration in deep reinforcement learning: A survey. </w:t>
      </w:r>
      <w:r w:rsidRPr="00C007C3">
        <w:rPr>
          <w:rFonts w:ascii="Times New Roman" w:eastAsia="Times New Roman" w:hAnsi="Times New Roman" w:cs="Times New Roman"/>
          <w:i/>
          <w:iCs/>
          <w:kern w:val="0"/>
          <w:sz w:val="24"/>
          <w:szCs w:val="24"/>
          <w:lang w:eastAsia="en-IN"/>
          <w14:ligatures w14:val="none"/>
        </w:rPr>
        <w:t>Information Fusion, 85</w:t>
      </w:r>
      <w:r w:rsidRPr="00C007C3">
        <w:rPr>
          <w:rFonts w:ascii="Times New Roman" w:eastAsia="Times New Roman" w:hAnsi="Times New Roman" w:cs="Times New Roman"/>
          <w:kern w:val="0"/>
          <w:sz w:val="24"/>
          <w:szCs w:val="24"/>
          <w:lang w:eastAsia="en-IN"/>
          <w14:ligatures w14:val="none"/>
        </w:rPr>
        <w:t xml:space="preserve">, 1–22. </w:t>
      </w:r>
      <w:hyperlink r:id="rId19" w:history="1">
        <w:r w:rsidRPr="00C007C3">
          <w:rPr>
            <w:rStyle w:val="Hyperlink"/>
            <w:rFonts w:ascii="Times New Roman" w:eastAsia="Times New Roman" w:hAnsi="Times New Roman" w:cs="Times New Roman"/>
            <w:kern w:val="0"/>
            <w:sz w:val="24"/>
            <w:szCs w:val="24"/>
            <w:lang w:eastAsia="en-IN"/>
            <w14:ligatures w14:val="none"/>
          </w:rPr>
          <w:t>https://doi.org/10.1016/j.inffus.2022.03.003</w:t>
        </w:r>
      </w:hyperlink>
      <w:r w:rsidRPr="00C007C3">
        <w:rPr>
          <w:rFonts w:ascii="Times New Roman" w:eastAsia="Times New Roman" w:hAnsi="Times New Roman" w:cs="Times New Roman"/>
          <w:kern w:val="0"/>
          <w:sz w:val="24"/>
          <w:szCs w:val="24"/>
          <w:lang w:eastAsia="en-IN"/>
          <w14:ligatures w14:val="none"/>
        </w:rPr>
        <w:t xml:space="preserve">  </w:t>
      </w:r>
    </w:p>
    <w:p w14:paraId="14B3A05A"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Landers, R., &amp; </w:t>
      </w:r>
      <w:proofErr w:type="spellStart"/>
      <w:r w:rsidRPr="00C007C3">
        <w:rPr>
          <w:rFonts w:ascii="Times New Roman" w:eastAsia="Times New Roman" w:hAnsi="Times New Roman" w:cs="Times New Roman"/>
          <w:kern w:val="0"/>
          <w:sz w:val="24"/>
          <w:szCs w:val="24"/>
          <w:lang w:eastAsia="en-IN"/>
          <w14:ligatures w14:val="none"/>
        </w:rPr>
        <w:t>Doryab</w:t>
      </w:r>
      <w:proofErr w:type="spellEnd"/>
      <w:r w:rsidRPr="00C007C3">
        <w:rPr>
          <w:rFonts w:ascii="Times New Roman" w:eastAsia="Times New Roman" w:hAnsi="Times New Roman" w:cs="Times New Roman"/>
          <w:kern w:val="0"/>
          <w:sz w:val="24"/>
          <w:szCs w:val="24"/>
          <w:lang w:eastAsia="en-IN"/>
          <w14:ligatures w14:val="none"/>
        </w:rPr>
        <w:t xml:space="preserve">, A. (2024). Verification of reinforcement learning systems: A survey. </w:t>
      </w:r>
      <w:r w:rsidRPr="00C007C3">
        <w:rPr>
          <w:rFonts w:ascii="Times New Roman" w:eastAsia="Times New Roman" w:hAnsi="Times New Roman" w:cs="Times New Roman"/>
          <w:i/>
          <w:iCs/>
          <w:kern w:val="0"/>
          <w:sz w:val="24"/>
          <w:szCs w:val="24"/>
          <w:lang w:eastAsia="en-IN"/>
          <w14:ligatures w14:val="none"/>
        </w:rPr>
        <w:t>ACM Computing Surveys, 56</w:t>
      </w:r>
      <w:r w:rsidRPr="00C007C3">
        <w:rPr>
          <w:rFonts w:ascii="Times New Roman" w:eastAsia="Times New Roman" w:hAnsi="Times New Roman" w:cs="Times New Roman"/>
          <w:kern w:val="0"/>
          <w:sz w:val="24"/>
          <w:szCs w:val="24"/>
          <w:lang w:eastAsia="en-IN"/>
          <w14:ligatures w14:val="none"/>
        </w:rPr>
        <w:t xml:space="preserve">(9), Article 207. </w:t>
      </w:r>
      <w:hyperlink r:id="rId20" w:tgtFrame="_new" w:history="1">
        <w:r w:rsidRPr="00C007C3">
          <w:rPr>
            <w:rFonts w:ascii="Times New Roman" w:eastAsia="Times New Roman" w:hAnsi="Times New Roman" w:cs="Times New Roman"/>
            <w:color w:val="0000FF"/>
            <w:kern w:val="0"/>
            <w:sz w:val="24"/>
            <w:szCs w:val="24"/>
            <w:u w:val="single"/>
            <w:lang w:eastAsia="en-IN"/>
            <w14:ligatures w14:val="none"/>
          </w:rPr>
          <w:t>https://doi.org/10.1145/3596444</w:t>
        </w:r>
      </w:hyperlink>
      <w:r w:rsidRPr="00C007C3">
        <w:rPr>
          <w:rFonts w:ascii="Times New Roman" w:eastAsia="Times New Roman" w:hAnsi="Times New Roman" w:cs="Times New Roman"/>
          <w:kern w:val="0"/>
          <w:sz w:val="24"/>
          <w:szCs w:val="24"/>
          <w:lang w:eastAsia="en-IN"/>
          <w14:ligatures w14:val="none"/>
        </w:rPr>
        <w:t xml:space="preserve"> </w:t>
      </w:r>
    </w:p>
    <w:p w14:paraId="4A1B5BB6"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Mnih</w:t>
      </w:r>
      <w:proofErr w:type="spellEnd"/>
      <w:r w:rsidRPr="00C007C3">
        <w:rPr>
          <w:rFonts w:ascii="Times New Roman" w:eastAsia="Times New Roman" w:hAnsi="Times New Roman" w:cs="Times New Roman"/>
          <w:kern w:val="0"/>
          <w:sz w:val="24"/>
          <w:szCs w:val="24"/>
          <w:lang w:eastAsia="en-IN"/>
          <w14:ligatures w14:val="none"/>
        </w:rPr>
        <w:t xml:space="preserve">, V., Kavukcuoglu, K., Silver, D., Rusu, A. A., Veness, J., Bellemare, M. G., Graves, A., Riedmiller, M., Fidjeland, A. K., Ostrovski, G., Petersen, S., Beattie, C., Sadik, A., </w:t>
      </w:r>
      <w:proofErr w:type="spellStart"/>
      <w:r w:rsidRPr="00C007C3">
        <w:rPr>
          <w:rFonts w:ascii="Times New Roman" w:eastAsia="Times New Roman" w:hAnsi="Times New Roman" w:cs="Times New Roman"/>
          <w:kern w:val="0"/>
          <w:sz w:val="24"/>
          <w:szCs w:val="24"/>
          <w:lang w:eastAsia="en-IN"/>
          <w14:ligatures w14:val="none"/>
        </w:rPr>
        <w:t>Antonoglou</w:t>
      </w:r>
      <w:proofErr w:type="spellEnd"/>
      <w:r w:rsidRPr="00C007C3">
        <w:rPr>
          <w:rFonts w:ascii="Times New Roman" w:eastAsia="Times New Roman" w:hAnsi="Times New Roman" w:cs="Times New Roman"/>
          <w:kern w:val="0"/>
          <w:sz w:val="24"/>
          <w:szCs w:val="24"/>
          <w:lang w:eastAsia="en-IN"/>
          <w14:ligatures w14:val="none"/>
        </w:rPr>
        <w:t xml:space="preserve">, I., King, H., Kumaran, D., </w:t>
      </w:r>
      <w:proofErr w:type="spellStart"/>
      <w:r w:rsidRPr="00C007C3">
        <w:rPr>
          <w:rFonts w:ascii="Times New Roman" w:eastAsia="Times New Roman" w:hAnsi="Times New Roman" w:cs="Times New Roman"/>
          <w:kern w:val="0"/>
          <w:sz w:val="24"/>
          <w:szCs w:val="24"/>
          <w:lang w:eastAsia="en-IN"/>
          <w14:ligatures w14:val="none"/>
        </w:rPr>
        <w:t>Wierstra</w:t>
      </w:r>
      <w:proofErr w:type="spellEnd"/>
      <w:r w:rsidRPr="00C007C3">
        <w:rPr>
          <w:rFonts w:ascii="Times New Roman" w:eastAsia="Times New Roman" w:hAnsi="Times New Roman" w:cs="Times New Roman"/>
          <w:kern w:val="0"/>
          <w:sz w:val="24"/>
          <w:szCs w:val="24"/>
          <w:lang w:eastAsia="en-IN"/>
          <w14:ligatures w14:val="none"/>
        </w:rPr>
        <w:t xml:space="preserve">, D., Legg, S., &amp; Hassabis, D. (2015). Human-level control through deep reinforcement learning. </w:t>
      </w:r>
      <w:r w:rsidRPr="00C007C3">
        <w:rPr>
          <w:rFonts w:ascii="Times New Roman" w:eastAsia="Times New Roman" w:hAnsi="Times New Roman" w:cs="Times New Roman"/>
          <w:i/>
          <w:iCs/>
          <w:kern w:val="0"/>
          <w:sz w:val="24"/>
          <w:szCs w:val="24"/>
          <w:lang w:eastAsia="en-IN"/>
          <w14:ligatures w14:val="none"/>
        </w:rPr>
        <w:t>Nature, 518</w:t>
      </w:r>
      <w:r w:rsidRPr="00C007C3">
        <w:rPr>
          <w:rFonts w:ascii="Times New Roman" w:eastAsia="Times New Roman" w:hAnsi="Times New Roman" w:cs="Times New Roman"/>
          <w:kern w:val="0"/>
          <w:sz w:val="24"/>
          <w:szCs w:val="24"/>
          <w:lang w:eastAsia="en-IN"/>
          <w14:ligatures w14:val="none"/>
        </w:rPr>
        <w:t xml:space="preserve">(7540), 529–533. </w:t>
      </w:r>
      <w:hyperlink r:id="rId21"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https://doi.org/10.1038/nature14236</w:t>
        </w:r>
      </w:hyperlink>
      <w:r w:rsidRPr="00C007C3">
        <w:rPr>
          <w:rFonts w:ascii="Times New Roman" w:eastAsia="Times New Roman" w:hAnsi="Times New Roman" w:cs="Times New Roman"/>
          <w:kern w:val="0"/>
          <w:sz w:val="24"/>
          <w:szCs w:val="24"/>
          <w:lang w:eastAsia="en-IN"/>
          <w14:ligatures w14:val="none"/>
        </w:rPr>
        <w:t xml:space="preserve"> </w:t>
      </w:r>
    </w:p>
    <w:p w14:paraId="169A25BE" w14:textId="77777777" w:rsidR="0071019F" w:rsidRDefault="0071019F" w:rsidP="0071019F">
      <w:pPr>
        <w:pStyle w:val="NormalWeb"/>
      </w:pPr>
      <w:proofErr w:type="spellStart"/>
      <w:r w:rsidRPr="00FE562F">
        <w:t>Moerland</w:t>
      </w:r>
      <w:proofErr w:type="spellEnd"/>
      <w:r w:rsidRPr="00FE562F">
        <w:t xml:space="preserve">, T. M., </w:t>
      </w:r>
      <w:proofErr w:type="spellStart"/>
      <w:r w:rsidRPr="00FE562F">
        <w:t>Broekens</w:t>
      </w:r>
      <w:proofErr w:type="spellEnd"/>
      <w:r w:rsidRPr="00FE562F">
        <w:t xml:space="preserve">, J., </w:t>
      </w:r>
      <w:proofErr w:type="spellStart"/>
      <w:r w:rsidRPr="00FE562F">
        <w:t>Plaat</w:t>
      </w:r>
      <w:proofErr w:type="spellEnd"/>
      <w:r w:rsidRPr="00FE562F">
        <w:t>, A., &amp; Jonker, C. M. (2023). Model-based reinforcement learning: A survey. Foundations and Trends® in Machine Learning, 16(1), 1-118.</w:t>
      </w:r>
      <w:r>
        <w:t xml:space="preserve"> </w:t>
      </w:r>
      <w:hyperlink r:id="rId22" w:history="1">
        <w:r w:rsidRPr="00132F69">
          <w:rPr>
            <w:rStyle w:val="Hyperlink"/>
          </w:rPr>
          <w:t>https://doi.org/10.1561/2200000086</w:t>
        </w:r>
      </w:hyperlink>
      <w:r>
        <w:t xml:space="preserve">  </w:t>
      </w:r>
    </w:p>
    <w:p w14:paraId="32A6AE95"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Moos, J., Hansel, K., Abdulsamad, H., Stark, S., Clever, D., &amp; Peters, J. (2022). Robust Reinforcement Learning: A Review of Foundations and Recent Advances. Machine Learning and Knowledge Extraction, 4(1), 276-315. </w:t>
      </w:r>
      <w:hyperlink r:id="rId23" w:tgtFrame="_new" w:history="1">
        <w:r w:rsidRPr="00C007C3">
          <w:rPr>
            <w:rFonts w:ascii="Times New Roman" w:eastAsia="Times New Roman" w:hAnsi="Times New Roman" w:cs="Times New Roman"/>
            <w:color w:val="0000FF"/>
            <w:kern w:val="0"/>
            <w:sz w:val="24"/>
            <w:szCs w:val="24"/>
            <w:u w:val="single"/>
            <w:lang w:eastAsia="en-IN"/>
            <w14:ligatures w14:val="none"/>
          </w:rPr>
          <w:t>https://doi.org/10.3390/make4010013</w:t>
        </w:r>
      </w:hyperlink>
      <w:r w:rsidRPr="00C007C3">
        <w:rPr>
          <w:rFonts w:ascii="Times New Roman" w:eastAsia="Times New Roman" w:hAnsi="Times New Roman" w:cs="Times New Roman"/>
          <w:kern w:val="0"/>
          <w:sz w:val="24"/>
          <w:szCs w:val="24"/>
          <w:lang w:eastAsia="en-IN"/>
          <w14:ligatures w14:val="none"/>
        </w:rPr>
        <w:t xml:space="preserve"> </w:t>
      </w:r>
    </w:p>
    <w:p w14:paraId="3F846BB0"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Nguyen, T. T., Nguyen, N. D., &amp; </w:t>
      </w:r>
      <w:proofErr w:type="spellStart"/>
      <w:r w:rsidRPr="00C007C3">
        <w:rPr>
          <w:rFonts w:ascii="Times New Roman" w:eastAsia="Times New Roman" w:hAnsi="Times New Roman" w:cs="Times New Roman"/>
          <w:kern w:val="0"/>
          <w:sz w:val="24"/>
          <w:szCs w:val="24"/>
          <w:lang w:eastAsia="en-IN"/>
          <w14:ligatures w14:val="none"/>
        </w:rPr>
        <w:t>Nahavandi</w:t>
      </w:r>
      <w:proofErr w:type="spellEnd"/>
      <w:r w:rsidRPr="00C007C3">
        <w:rPr>
          <w:rFonts w:ascii="Times New Roman" w:eastAsia="Times New Roman" w:hAnsi="Times New Roman" w:cs="Times New Roman"/>
          <w:kern w:val="0"/>
          <w:sz w:val="24"/>
          <w:szCs w:val="24"/>
          <w:lang w:eastAsia="en-IN"/>
          <w14:ligatures w14:val="none"/>
        </w:rPr>
        <w:t xml:space="preserve">, S. (2020). Deep reinforcement learning for multiagent systems: A review of challenges, solutions, and applications. IEEE transactions on cybernetics, 50(9), 3826-3839. </w:t>
      </w:r>
      <w:hyperlink r:id="rId24" w:history="1">
        <w:r w:rsidRPr="00C007C3">
          <w:rPr>
            <w:rStyle w:val="Hyperlink"/>
            <w:rFonts w:ascii="Times New Roman" w:eastAsia="Times New Roman" w:hAnsi="Times New Roman" w:cs="Times New Roman"/>
            <w:kern w:val="0"/>
            <w:sz w:val="24"/>
            <w:szCs w:val="24"/>
            <w:lang w:eastAsia="en-IN"/>
            <w14:ligatures w14:val="none"/>
          </w:rPr>
          <w:t>https://doi.org/10.1109/TCYB.2020.2977374</w:t>
        </w:r>
      </w:hyperlink>
      <w:r w:rsidRPr="00C007C3">
        <w:rPr>
          <w:rFonts w:ascii="Times New Roman" w:eastAsia="Times New Roman" w:hAnsi="Times New Roman" w:cs="Times New Roman"/>
          <w:kern w:val="0"/>
          <w:sz w:val="24"/>
          <w:szCs w:val="24"/>
          <w:lang w:eastAsia="en-IN"/>
          <w14:ligatures w14:val="none"/>
        </w:rPr>
        <w:t xml:space="preserve"> </w:t>
      </w:r>
    </w:p>
    <w:p w14:paraId="5624057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Ning, Z., &amp; Xie, L. (2024). A survey on multi-agent reinforcement learning and its application. Journal of Automation and Intelligence, 3(2), 73–91. </w:t>
      </w:r>
      <w:hyperlink r:id="rId25" w:history="1">
        <w:r w:rsidRPr="00C007C3">
          <w:rPr>
            <w:rStyle w:val="Hyperlink"/>
            <w:rFonts w:ascii="Times New Roman" w:eastAsia="Times New Roman" w:hAnsi="Times New Roman" w:cs="Times New Roman"/>
            <w:kern w:val="0"/>
            <w:sz w:val="24"/>
            <w:szCs w:val="24"/>
            <w:lang w:eastAsia="en-IN"/>
            <w14:ligatures w14:val="none"/>
          </w:rPr>
          <w:t>https://doi.org/10.1016/j.jai.2024.02.003</w:t>
        </w:r>
      </w:hyperlink>
      <w:r w:rsidRPr="00C007C3">
        <w:rPr>
          <w:rFonts w:ascii="Times New Roman" w:eastAsia="Times New Roman" w:hAnsi="Times New Roman" w:cs="Times New Roman"/>
          <w:kern w:val="0"/>
          <w:sz w:val="24"/>
          <w:szCs w:val="24"/>
          <w:lang w:eastAsia="en-IN"/>
          <w14:ligatures w14:val="none"/>
        </w:rPr>
        <w:t xml:space="preserve"> </w:t>
      </w:r>
    </w:p>
    <w:p w14:paraId="3EF1BD55" w14:textId="77777777" w:rsidR="0071019F" w:rsidRDefault="0071019F" w:rsidP="0071019F">
      <w:pPr>
        <w:pStyle w:val="NormalWeb"/>
      </w:pPr>
      <w:r>
        <w:t xml:space="preserve">Peters, J., &amp; Schaal, S. (2008). Reinforcement learning of motor skills with policy gradients. </w:t>
      </w:r>
      <w:r>
        <w:rPr>
          <w:rStyle w:val="Emphasis"/>
          <w:rFonts w:eastAsiaTheme="majorEastAsia"/>
        </w:rPr>
        <w:t>Neural Networks, 21</w:t>
      </w:r>
      <w:r>
        <w:t xml:space="preserve">(4), 682–697. </w:t>
      </w:r>
      <w:hyperlink r:id="rId26" w:history="1">
        <w:r w:rsidRPr="00132F69">
          <w:rPr>
            <w:rStyle w:val="Hyperlink"/>
          </w:rPr>
          <w:t>https://doi.org/10.1016/j.neunet.2008.02.003</w:t>
        </w:r>
      </w:hyperlink>
      <w:r>
        <w:t xml:space="preserve"> </w:t>
      </w:r>
    </w:p>
    <w:p w14:paraId="5AF93454"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Prudencio, R. F., Maximo, M. R., &amp; Colombini, E. L. (2024). A survey on offline reinforcement learning: Taxonomy, review, and open problems. IEEE Transactions on Neural Networks and Learning Systems, 35(8), 10237-10257. </w:t>
      </w:r>
      <w:hyperlink r:id="rId27" w:history="1">
        <w:r w:rsidRPr="00C007C3">
          <w:rPr>
            <w:rStyle w:val="Hyperlink"/>
            <w:rFonts w:ascii="Times New Roman" w:eastAsia="Times New Roman" w:hAnsi="Times New Roman" w:cs="Times New Roman"/>
            <w:kern w:val="0"/>
            <w:sz w:val="24"/>
            <w:szCs w:val="24"/>
            <w:lang w:eastAsia="en-IN"/>
            <w14:ligatures w14:val="none"/>
          </w:rPr>
          <w:t>https://doi.org/10.1109/TNNLS.2023.3250269</w:t>
        </w:r>
      </w:hyperlink>
      <w:r w:rsidRPr="00C007C3">
        <w:rPr>
          <w:rFonts w:ascii="Times New Roman" w:eastAsia="Times New Roman" w:hAnsi="Times New Roman" w:cs="Times New Roman"/>
          <w:kern w:val="0"/>
          <w:sz w:val="24"/>
          <w:szCs w:val="24"/>
          <w:lang w:eastAsia="en-IN"/>
          <w14:ligatures w14:val="none"/>
        </w:rPr>
        <w:t xml:space="preserve"> </w:t>
      </w:r>
    </w:p>
    <w:p w14:paraId="25595B2D" w14:textId="77777777" w:rsidR="0071019F" w:rsidRDefault="0071019F" w:rsidP="0071019F">
      <w:pPr>
        <w:pStyle w:val="NormalWeb"/>
      </w:pPr>
      <w:proofErr w:type="spellStart"/>
      <w:r>
        <w:t>Ruelens</w:t>
      </w:r>
      <w:proofErr w:type="spellEnd"/>
      <w:r>
        <w:t xml:space="preserve">, F., Claessens, B. J., </w:t>
      </w:r>
      <w:proofErr w:type="spellStart"/>
      <w:r>
        <w:t>Vandael</w:t>
      </w:r>
      <w:proofErr w:type="spellEnd"/>
      <w:r>
        <w:t xml:space="preserve">, S., De Schutter, B., </w:t>
      </w:r>
      <w:proofErr w:type="spellStart"/>
      <w:r>
        <w:t>Babuška</w:t>
      </w:r>
      <w:proofErr w:type="spellEnd"/>
      <w:r>
        <w:t xml:space="preserve">, R., &amp; </w:t>
      </w:r>
      <w:proofErr w:type="spellStart"/>
      <w:r>
        <w:t>Belmans</w:t>
      </w:r>
      <w:proofErr w:type="spellEnd"/>
      <w:r>
        <w:t xml:space="preserve">, R. (2017). Residential demand response of thermostatically controlled loads using batch </w:t>
      </w:r>
      <w:r>
        <w:lastRenderedPageBreak/>
        <w:t xml:space="preserve">reinforcement learning. </w:t>
      </w:r>
      <w:r>
        <w:rPr>
          <w:rStyle w:val="Emphasis"/>
          <w:rFonts w:eastAsiaTheme="majorEastAsia"/>
        </w:rPr>
        <w:t>IEEE Transactions on Smart Grid, 8</w:t>
      </w:r>
      <w:r>
        <w:t xml:space="preserve">(5), 2149–2159. </w:t>
      </w:r>
      <w:hyperlink r:id="rId28" w:history="1">
        <w:r w:rsidRPr="00132F69">
          <w:rPr>
            <w:rStyle w:val="Hyperlink"/>
          </w:rPr>
          <w:t>https://doi.org/10.1109/TSG.2016.2517211</w:t>
        </w:r>
      </w:hyperlink>
      <w:r>
        <w:t xml:space="preserve"> </w:t>
      </w:r>
    </w:p>
    <w:p w14:paraId="700B8CF6" w14:textId="77777777" w:rsidR="0071019F" w:rsidRDefault="0071019F" w:rsidP="0071019F">
      <w:pPr>
        <w:pStyle w:val="NormalWeb"/>
      </w:pPr>
      <w:proofErr w:type="spellStart"/>
      <w:r w:rsidRPr="00C70922">
        <w:t>Schapire</w:t>
      </w:r>
      <w:proofErr w:type="spellEnd"/>
      <w:r w:rsidRPr="00C70922">
        <w:t>, R. E., &amp; Warmuth, M. K. (1996). On the worst-case analysis of temporal-difference learning algorithms. Machine Learning, 22(1), 95-121.</w:t>
      </w:r>
      <w:r>
        <w:t xml:space="preserve"> </w:t>
      </w:r>
      <w:hyperlink r:id="rId29" w:history="1">
        <w:r w:rsidRPr="00132F69">
          <w:rPr>
            <w:rStyle w:val="Hyperlink"/>
          </w:rPr>
          <w:t>https://doi.org/10.1023/A:1018060205686</w:t>
        </w:r>
      </w:hyperlink>
      <w:r>
        <w:t xml:space="preserve"> </w:t>
      </w:r>
    </w:p>
    <w:p w14:paraId="062B9B61"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Shakya, A. K., Pillai, G., &amp; Chakrabarty, S. (2023). Reinforcement learning algorithms: A brief survey. Expert Systems with Applications, 231, 120495. </w:t>
      </w:r>
      <w:hyperlink r:id="rId30" w:history="1">
        <w:r w:rsidRPr="00C007C3">
          <w:rPr>
            <w:rStyle w:val="Hyperlink"/>
            <w:rFonts w:ascii="Times New Roman" w:eastAsia="Times New Roman" w:hAnsi="Times New Roman" w:cs="Times New Roman"/>
            <w:kern w:val="0"/>
            <w:sz w:val="24"/>
            <w:szCs w:val="24"/>
            <w:lang w:eastAsia="en-IN"/>
            <w14:ligatures w14:val="none"/>
          </w:rPr>
          <w:t>https://doi.org/10.1016/j.eswa.2023.120495</w:t>
        </w:r>
      </w:hyperlink>
      <w:r w:rsidRPr="00C007C3">
        <w:rPr>
          <w:rFonts w:ascii="Times New Roman" w:eastAsia="Times New Roman" w:hAnsi="Times New Roman" w:cs="Times New Roman"/>
          <w:kern w:val="0"/>
          <w:sz w:val="24"/>
          <w:szCs w:val="24"/>
          <w:lang w:eastAsia="en-IN"/>
          <w14:ligatures w14:val="none"/>
        </w:rPr>
        <w:t xml:space="preserve"> </w:t>
      </w:r>
    </w:p>
    <w:p w14:paraId="51F47BD4" w14:textId="77777777" w:rsidR="0071019F" w:rsidRDefault="0071019F" w:rsidP="0071019F">
      <w:pPr>
        <w:pStyle w:val="NormalWeb"/>
      </w:pPr>
      <w:r w:rsidRPr="006C50F0">
        <w:t>Sharma, A., &amp; Singh, M. (2024). Batch reinforcement learning approach using recursive feature elimination for network intrusion detection. Engineering Applications of Artificial Intelligence, 136, 109013.</w:t>
      </w:r>
      <w:r>
        <w:t xml:space="preserve"> </w:t>
      </w:r>
      <w:hyperlink r:id="rId31" w:history="1">
        <w:r w:rsidRPr="00132F69">
          <w:rPr>
            <w:rStyle w:val="Hyperlink"/>
          </w:rPr>
          <w:t>https://doi.org/10.1016/j.engappai.2024.109013</w:t>
        </w:r>
      </w:hyperlink>
      <w:r>
        <w:t xml:space="preserve"> </w:t>
      </w:r>
    </w:p>
    <w:p w14:paraId="2B3F589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Silver, D., Huang, A., Maddison, C. J., Guez, A., Sifre, L., van den Driessche, G., </w:t>
      </w:r>
      <w:proofErr w:type="spellStart"/>
      <w:r w:rsidRPr="00C007C3">
        <w:rPr>
          <w:rFonts w:ascii="Times New Roman" w:eastAsia="Times New Roman" w:hAnsi="Times New Roman" w:cs="Times New Roman"/>
          <w:kern w:val="0"/>
          <w:sz w:val="24"/>
          <w:szCs w:val="24"/>
          <w:lang w:eastAsia="en-IN"/>
          <w14:ligatures w14:val="none"/>
        </w:rPr>
        <w:t>Schrittwieser</w:t>
      </w:r>
      <w:proofErr w:type="spellEnd"/>
      <w:r w:rsidRPr="00C007C3">
        <w:rPr>
          <w:rFonts w:ascii="Times New Roman" w:eastAsia="Times New Roman" w:hAnsi="Times New Roman" w:cs="Times New Roman"/>
          <w:kern w:val="0"/>
          <w:sz w:val="24"/>
          <w:szCs w:val="24"/>
          <w:lang w:eastAsia="en-IN"/>
          <w14:ligatures w14:val="none"/>
        </w:rPr>
        <w:t xml:space="preserve">, J., </w:t>
      </w:r>
      <w:proofErr w:type="spellStart"/>
      <w:r w:rsidRPr="00C007C3">
        <w:rPr>
          <w:rFonts w:ascii="Times New Roman" w:eastAsia="Times New Roman" w:hAnsi="Times New Roman" w:cs="Times New Roman"/>
          <w:kern w:val="0"/>
          <w:sz w:val="24"/>
          <w:szCs w:val="24"/>
          <w:lang w:eastAsia="en-IN"/>
          <w14:ligatures w14:val="none"/>
        </w:rPr>
        <w:t>Antonoglou</w:t>
      </w:r>
      <w:proofErr w:type="spellEnd"/>
      <w:r w:rsidRPr="00C007C3">
        <w:rPr>
          <w:rFonts w:ascii="Times New Roman" w:eastAsia="Times New Roman" w:hAnsi="Times New Roman" w:cs="Times New Roman"/>
          <w:kern w:val="0"/>
          <w:sz w:val="24"/>
          <w:szCs w:val="24"/>
          <w:lang w:eastAsia="en-IN"/>
          <w14:ligatures w14:val="none"/>
        </w:rPr>
        <w:t xml:space="preserve">, I., </w:t>
      </w:r>
      <w:proofErr w:type="spellStart"/>
      <w:r w:rsidRPr="00C007C3">
        <w:rPr>
          <w:rFonts w:ascii="Times New Roman" w:eastAsia="Times New Roman" w:hAnsi="Times New Roman" w:cs="Times New Roman"/>
          <w:kern w:val="0"/>
          <w:sz w:val="24"/>
          <w:szCs w:val="24"/>
          <w:lang w:eastAsia="en-IN"/>
          <w14:ligatures w14:val="none"/>
        </w:rPr>
        <w:t>Panneershelvam</w:t>
      </w:r>
      <w:proofErr w:type="spellEnd"/>
      <w:r w:rsidRPr="00C007C3">
        <w:rPr>
          <w:rFonts w:ascii="Times New Roman" w:eastAsia="Times New Roman" w:hAnsi="Times New Roman" w:cs="Times New Roman"/>
          <w:kern w:val="0"/>
          <w:sz w:val="24"/>
          <w:szCs w:val="24"/>
          <w:lang w:eastAsia="en-IN"/>
          <w14:ligatures w14:val="none"/>
        </w:rPr>
        <w:t xml:space="preserve">, V., Lanctot, M., Dieleman, S., Grewe, D., Nham, J., Kalchbrenner, N., </w:t>
      </w:r>
      <w:proofErr w:type="spellStart"/>
      <w:r w:rsidRPr="00C007C3">
        <w:rPr>
          <w:rFonts w:ascii="Times New Roman" w:eastAsia="Times New Roman" w:hAnsi="Times New Roman" w:cs="Times New Roman"/>
          <w:kern w:val="0"/>
          <w:sz w:val="24"/>
          <w:szCs w:val="24"/>
          <w:lang w:eastAsia="en-IN"/>
          <w14:ligatures w14:val="none"/>
        </w:rPr>
        <w:t>Sutskever</w:t>
      </w:r>
      <w:proofErr w:type="spellEnd"/>
      <w:r w:rsidRPr="00C007C3">
        <w:rPr>
          <w:rFonts w:ascii="Times New Roman" w:eastAsia="Times New Roman" w:hAnsi="Times New Roman" w:cs="Times New Roman"/>
          <w:kern w:val="0"/>
          <w:sz w:val="24"/>
          <w:szCs w:val="24"/>
          <w:lang w:eastAsia="en-IN"/>
          <w14:ligatures w14:val="none"/>
        </w:rPr>
        <w:t xml:space="preserve">, I., Lillicrap, T., Leach, M., </w:t>
      </w:r>
      <w:proofErr w:type="spellStart"/>
      <w:r w:rsidRPr="00C007C3">
        <w:rPr>
          <w:rFonts w:ascii="Times New Roman" w:eastAsia="Times New Roman" w:hAnsi="Times New Roman" w:cs="Times New Roman"/>
          <w:kern w:val="0"/>
          <w:sz w:val="24"/>
          <w:szCs w:val="24"/>
          <w:lang w:eastAsia="en-IN"/>
          <w14:ligatures w14:val="none"/>
        </w:rPr>
        <w:t>Kavukcuoglu</w:t>
      </w:r>
      <w:proofErr w:type="spellEnd"/>
      <w:r w:rsidRPr="00C007C3">
        <w:rPr>
          <w:rFonts w:ascii="Times New Roman" w:eastAsia="Times New Roman" w:hAnsi="Times New Roman" w:cs="Times New Roman"/>
          <w:kern w:val="0"/>
          <w:sz w:val="24"/>
          <w:szCs w:val="24"/>
          <w:lang w:eastAsia="en-IN"/>
          <w14:ligatures w14:val="none"/>
        </w:rPr>
        <w:t xml:space="preserve">, K., Graepel, T., &amp; Hassabis, D. (2016). Mastering the game of Go with deep neural networks and tree search. </w:t>
      </w:r>
      <w:r w:rsidRPr="00C007C3">
        <w:rPr>
          <w:rFonts w:ascii="Times New Roman" w:eastAsia="Times New Roman" w:hAnsi="Times New Roman" w:cs="Times New Roman"/>
          <w:i/>
          <w:iCs/>
          <w:kern w:val="0"/>
          <w:sz w:val="24"/>
          <w:szCs w:val="24"/>
          <w:lang w:eastAsia="en-IN"/>
          <w14:ligatures w14:val="none"/>
        </w:rPr>
        <w:t>Nature, 529</w:t>
      </w:r>
      <w:r w:rsidRPr="00C007C3">
        <w:rPr>
          <w:rFonts w:ascii="Times New Roman" w:eastAsia="Times New Roman" w:hAnsi="Times New Roman" w:cs="Times New Roman"/>
          <w:kern w:val="0"/>
          <w:sz w:val="24"/>
          <w:szCs w:val="24"/>
          <w:lang w:eastAsia="en-IN"/>
          <w14:ligatures w14:val="none"/>
        </w:rPr>
        <w:t xml:space="preserve">(7587), 484–489. </w:t>
      </w:r>
      <w:hyperlink r:id="rId32"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https://doi.org/10.1038/nature16961</w:t>
        </w:r>
      </w:hyperlink>
    </w:p>
    <w:p w14:paraId="3835A9BD" w14:textId="77777777" w:rsidR="0071019F" w:rsidRDefault="0071019F" w:rsidP="0071019F">
      <w:pPr>
        <w:pStyle w:val="NormalWeb"/>
      </w:pPr>
      <w:r>
        <w:t xml:space="preserve">Silver, D., Hubert, T., </w:t>
      </w:r>
      <w:proofErr w:type="spellStart"/>
      <w:r>
        <w:t>Schrittwieser</w:t>
      </w:r>
      <w:proofErr w:type="spellEnd"/>
      <w:r>
        <w:t xml:space="preserve">, J., </w:t>
      </w:r>
      <w:proofErr w:type="spellStart"/>
      <w:r>
        <w:t>Antonoglou</w:t>
      </w:r>
      <w:proofErr w:type="spellEnd"/>
      <w:r>
        <w:t xml:space="preserve">, I., Lai, M., Guez, A., Lanctot, M., Sifre, L., Kumaran, D., Graepel, T., Lillicrap, T., Simonyan, K., &amp; Hassabis, D. (2018). A general reinforcement learning algorithm that masters chess, shogi, and Go through self-play. </w:t>
      </w:r>
      <w:r>
        <w:rPr>
          <w:rStyle w:val="Emphasis"/>
          <w:rFonts w:eastAsiaTheme="majorEastAsia"/>
        </w:rPr>
        <w:t>Science, 362</w:t>
      </w:r>
      <w:r>
        <w:t xml:space="preserve">(6419), 1140–1144. </w:t>
      </w:r>
      <w:hyperlink r:id="rId33" w:history="1">
        <w:r w:rsidRPr="00132F69">
          <w:rPr>
            <w:rStyle w:val="Hyperlink"/>
          </w:rPr>
          <w:t>https://doi.org/10.1126/science.aar6404</w:t>
        </w:r>
      </w:hyperlink>
      <w:r>
        <w:t xml:space="preserve"> </w:t>
      </w:r>
    </w:p>
    <w:p w14:paraId="7DBD832F" w14:textId="77777777" w:rsidR="0071019F" w:rsidRDefault="0071019F" w:rsidP="0071019F">
      <w:pPr>
        <w:pStyle w:val="NormalWeb"/>
      </w:pPr>
      <w:r w:rsidRPr="0045502F">
        <w:t>Sutton, R. S. (1988). Learning to predict by the methods of temporal differences. Machine learning, 3(1), 9-44.</w:t>
      </w:r>
      <w:r>
        <w:t xml:space="preserve"> </w:t>
      </w:r>
      <w:hyperlink r:id="rId34" w:history="1">
        <w:r w:rsidRPr="00132F69">
          <w:rPr>
            <w:rStyle w:val="Hyperlink"/>
          </w:rPr>
          <w:t>https://doi.org/10.1007/BF00115009</w:t>
        </w:r>
      </w:hyperlink>
      <w:r>
        <w:t xml:space="preserve"> </w:t>
      </w:r>
    </w:p>
    <w:p w14:paraId="6A5EA5DF" w14:textId="77777777" w:rsidR="0071019F" w:rsidRDefault="0071019F" w:rsidP="0071019F">
      <w:pPr>
        <w:pStyle w:val="NormalWeb"/>
      </w:pPr>
      <w:r>
        <w:t xml:space="preserve">Tesauro, G. (1995). Temporal difference learning and TD-Gammon. </w:t>
      </w:r>
      <w:r>
        <w:rPr>
          <w:rStyle w:val="Emphasis"/>
          <w:rFonts w:eastAsiaTheme="majorEastAsia"/>
        </w:rPr>
        <w:t>Communications of the ACM, 38</w:t>
      </w:r>
      <w:r>
        <w:t xml:space="preserve">(3), 58–68. </w:t>
      </w:r>
      <w:hyperlink r:id="rId35" w:history="1">
        <w:r w:rsidRPr="00132F69">
          <w:rPr>
            <w:rStyle w:val="Hyperlink"/>
          </w:rPr>
          <w:t>https://doi.org/10.1145/203330.203343</w:t>
        </w:r>
      </w:hyperlink>
      <w:r>
        <w:t xml:space="preserve"> </w:t>
      </w:r>
    </w:p>
    <w:p w14:paraId="4C0E4955" w14:textId="77777777" w:rsidR="0071019F" w:rsidRDefault="0071019F" w:rsidP="0071019F">
      <w:pPr>
        <w:pStyle w:val="NormalWeb"/>
      </w:pPr>
      <w:proofErr w:type="spellStart"/>
      <w:r w:rsidRPr="00346E67">
        <w:t>Tsitsiklis</w:t>
      </w:r>
      <w:proofErr w:type="spellEnd"/>
      <w:r w:rsidRPr="00346E67">
        <w:t>, J. N. (1994). Asynchronous stochastic approximation and Q-learning. Machine learning, 16(3), 185-202.</w:t>
      </w:r>
      <w:r>
        <w:t xml:space="preserve"> </w:t>
      </w:r>
      <w:hyperlink r:id="rId36" w:history="1">
        <w:r w:rsidRPr="00132F69">
          <w:rPr>
            <w:rStyle w:val="Hyperlink"/>
          </w:rPr>
          <w:t>https://doi.org/10.1023/A:1022689125041</w:t>
        </w:r>
      </w:hyperlink>
      <w:r>
        <w:t xml:space="preserve"> </w:t>
      </w:r>
    </w:p>
    <w:p w14:paraId="5B201C3E" w14:textId="77777777" w:rsidR="0071019F" w:rsidRDefault="0071019F" w:rsidP="0071019F">
      <w:pPr>
        <w:pStyle w:val="NormalWeb"/>
      </w:pPr>
      <w:proofErr w:type="spellStart"/>
      <w:r w:rsidRPr="00346E67">
        <w:t>Tsitsiklis</w:t>
      </w:r>
      <w:proofErr w:type="spellEnd"/>
      <w:r w:rsidRPr="00346E67">
        <w:t>, J. N., &amp; Van Roy, B. (1996). Feature-based methods for large scale dynamic programming. Machine Learning, 22(1), 59-94.</w:t>
      </w:r>
      <w:r>
        <w:t xml:space="preserve"> </w:t>
      </w:r>
      <w:hyperlink r:id="rId37" w:history="1">
        <w:r w:rsidRPr="00132F69">
          <w:rPr>
            <w:rStyle w:val="Hyperlink"/>
          </w:rPr>
          <w:t>https://doi.org/10.1007/BF00114724</w:t>
        </w:r>
      </w:hyperlink>
      <w:r>
        <w:t xml:space="preserve"> </w:t>
      </w:r>
    </w:p>
    <w:p w14:paraId="79E8529B" w14:textId="77777777" w:rsidR="0071019F" w:rsidRDefault="0071019F" w:rsidP="0071019F">
      <w:pPr>
        <w:spacing w:before="100" w:beforeAutospacing="1" w:after="100" w:afterAutospacing="1" w:line="240" w:lineRule="auto"/>
      </w:pPr>
      <w:r w:rsidRPr="00C007C3">
        <w:rPr>
          <w:rFonts w:ascii="Times New Roman" w:eastAsia="Times New Roman" w:hAnsi="Times New Roman" w:cs="Times New Roman"/>
          <w:kern w:val="0"/>
          <w:sz w:val="24"/>
          <w:szCs w:val="24"/>
          <w:lang w:eastAsia="en-IN"/>
          <w14:ligatures w14:val="none"/>
        </w:rPr>
        <w:t xml:space="preserve">Wang, H.-N., Liu, N., Zhang, Y.-Y., Feng, D.-W., Huang, F., Li, D.-S., &amp; Zhang, Y.-M. (2020). Deep reinforcement learning: A survey. </w:t>
      </w:r>
      <w:r w:rsidRPr="00C007C3">
        <w:rPr>
          <w:rFonts w:ascii="Times New Roman" w:eastAsia="Times New Roman" w:hAnsi="Times New Roman" w:cs="Times New Roman"/>
          <w:i/>
          <w:iCs/>
          <w:kern w:val="0"/>
          <w:sz w:val="24"/>
          <w:szCs w:val="24"/>
          <w:lang w:eastAsia="en-IN"/>
          <w14:ligatures w14:val="none"/>
        </w:rPr>
        <w:t>Frontiers of Information Technology &amp; Electronic Engineering, 21</w:t>
      </w:r>
      <w:r w:rsidRPr="00C007C3">
        <w:rPr>
          <w:rFonts w:ascii="Times New Roman" w:eastAsia="Times New Roman" w:hAnsi="Times New Roman" w:cs="Times New Roman"/>
          <w:kern w:val="0"/>
          <w:sz w:val="24"/>
          <w:szCs w:val="24"/>
          <w:lang w:eastAsia="en-IN"/>
          <w14:ligatures w14:val="none"/>
        </w:rPr>
        <w:t xml:space="preserve">, 1726–1744. </w:t>
      </w:r>
      <w:hyperlink r:id="rId38" w:history="1">
        <w:r w:rsidRPr="00C007C3">
          <w:rPr>
            <w:rStyle w:val="Hyperlink"/>
            <w:rFonts w:ascii="Times New Roman" w:eastAsia="Times New Roman" w:hAnsi="Times New Roman" w:cs="Times New Roman"/>
            <w:kern w:val="0"/>
            <w:sz w:val="24"/>
            <w:szCs w:val="24"/>
            <w:lang w:eastAsia="en-IN"/>
            <w14:ligatures w14:val="none"/>
          </w:rPr>
          <w:t>https://doi.org/10.1631/FITEE.1900533</w:t>
        </w:r>
      </w:hyperlink>
      <w:r w:rsidRPr="00C007C3">
        <w:rPr>
          <w:rFonts w:ascii="Times New Roman" w:eastAsia="Times New Roman" w:hAnsi="Times New Roman" w:cs="Times New Roman"/>
          <w:kern w:val="0"/>
          <w:sz w:val="24"/>
          <w:szCs w:val="24"/>
          <w:lang w:eastAsia="en-IN"/>
          <w14:ligatures w14:val="none"/>
        </w:rPr>
        <w:t xml:space="preserve">  </w:t>
      </w:r>
      <w:r>
        <w:t xml:space="preserve">Watkins, C. J. C. H., &amp; Dayan, P. (1992). Q-learning. </w:t>
      </w:r>
      <w:r w:rsidRPr="00C007C3">
        <w:rPr>
          <w:rStyle w:val="Emphasis"/>
          <w:rFonts w:eastAsiaTheme="majorEastAsia"/>
        </w:rPr>
        <w:t>Machine Learning, 8</w:t>
      </w:r>
      <w:r>
        <w:t xml:space="preserve">(3–4), 279–292. </w:t>
      </w:r>
      <w:hyperlink r:id="rId39" w:tgtFrame="_new" w:history="1">
        <w:r w:rsidRPr="00C007C3">
          <w:rPr>
            <w:rStyle w:val="Hyperlink"/>
            <w:rFonts w:eastAsiaTheme="majorEastAsia"/>
          </w:rPr>
          <w:t>https://doi.org/10.1007/BF00992698</w:t>
        </w:r>
      </w:hyperlink>
      <w:r>
        <w:t xml:space="preserve"> </w:t>
      </w:r>
    </w:p>
    <w:p w14:paraId="60B60D93" w14:textId="77777777" w:rsidR="0071019F" w:rsidRDefault="0071019F" w:rsidP="0071019F">
      <w:pPr>
        <w:pStyle w:val="NormalWeb"/>
      </w:pPr>
      <w:r>
        <w:t xml:space="preserve">Williams, R. J. (1992). Simple statistical gradient-following algorithms for connectionist reinforcement learning. </w:t>
      </w:r>
      <w:r>
        <w:rPr>
          <w:rStyle w:val="Emphasis"/>
          <w:rFonts w:eastAsiaTheme="majorEastAsia"/>
        </w:rPr>
        <w:t>Machine Learning, 8</w:t>
      </w:r>
      <w:r>
        <w:t xml:space="preserve">(3–4), 229–256. </w:t>
      </w:r>
      <w:hyperlink r:id="rId40" w:history="1">
        <w:r w:rsidRPr="00132F69">
          <w:rPr>
            <w:rStyle w:val="Hyperlink"/>
          </w:rPr>
          <w:t>https://doi.org/10.1007/BF00992696</w:t>
        </w:r>
      </w:hyperlink>
      <w:r>
        <w:t xml:space="preserve"> </w:t>
      </w:r>
    </w:p>
    <w:p w14:paraId="4333B79D"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Yu, C., Liu, J., Nemati, S., &amp; Yin, G. (2021). Reinforcement learning in healthcare: A survey. ACM Computing Surveys (CSUR), 55(1), 1-36. </w:t>
      </w:r>
      <w:hyperlink r:id="rId41" w:tgtFrame="_new" w:history="1">
        <w:r w:rsidRPr="00C007C3">
          <w:rPr>
            <w:rFonts w:ascii="Times New Roman" w:eastAsia="Times New Roman" w:hAnsi="Times New Roman" w:cs="Times New Roman"/>
            <w:color w:val="0000FF"/>
            <w:kern w:val="0"/>
            <w:sz w:val="24"/>
            <w:szCs w:val="24"/>
            <w:u w:val="single"/>
            <w:lang w:eastAsia="en-IN"/>
            <w14:ligatures w14:val="none"/>
          </w:rPr>
          <w:t>https://doi.org/10.1145/3477600</w:t>
        </w:r>
      </w:hyperlink>
      <w:r w:rsidRPr="00C007C3">
        <w:rPr>
          <w:rFonts w:ascii="Times New Roman" w:eastAsia="Times New Roman" w:hAnsi="Times New Roman" w:cs="Times New Roman"/>
          <w:kern w:val="0"/>
          <w:sz w:val="24"/>
          <w:szCs w:val="24"/>
          <w:lang w:eastAsia="en-IN"/>
          <w14:ligatures w14:val="none"/>
        </w:rPr>
        <w:t xml:space="preserve"> </w:t>
      </w:r>
    </w:p>
    <w:p w14:paraId="3217DB80"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lastRenderedPageBreak/>
        <w:t xml:space="preserve">Zanon, M., &amp; Gros, S. (2021). Safe reinforcement learning using robust MPC. </w:t>
      </w:r>
      <w:r w:rsidRPr="00C007C3">
        <w:rPr>
          <w:rFonts w:ascii="Times New Roman" w:eastAsia="Times New Roman" w:hAnsi="Times New Roman" w:cs="Times New Roman"/>
          <w:i/>
          <w:iCs/>
          <w:kern w:val="0"/>
          <w:sz w:val="24"/>
          <w:szCs w:val="24"/>
          <w:lang w:eastAsia="en-IN"/>
          <w14:ligatures w14:val="none"/>
        </w:rPr>
        <w:t>IEEE Transactions on Automatic Control, 66</w:t>
      </w:r>
      <w:r w:rsidRPr="00C007C3">
        <w:rPr>
          <w:rFonts w:ascii="Times New Roman" w:eastAsia="Times New Roman" w:hAnsi="Times New Roman" w:cs="Times New Roman"/>
          <w:kern w:val="0"/>
          <w:sz w:val="24"/>
          <w:szCs w:val="24"/>
          <w:lang w:eastAsia="en-IN"/>
          <w14:ligatures w14:val="none"/>
        </w:rPr>
        <w:t xml:space="preserve">(8), 3638–3652. </w:t>
      </w:r>
      <w:hyperlink r:id="rId42" w:history="1">
        <w:r w:rsidRPr="00C007C3">
          <w:rPr>
            <w:rStyle w:val="Hyperlink"/>
            <w:rFonts w:ascii="Times New Roman" w:eastAsia="Times New Roman" w:hAnsi="Times New Roman" w:cs="Times New Roman"/>
            <w:kern w:val="0"/>
            <w:sz w:val="24"/>
            <w:szCs w:val="24"/>
            <w:lang w:eastAsia="en-IN"/>
            <w14:ligatures w14:val="none"/>
          </w:rPr>
          <w:t>https://doi.org/10.1109/TAC.2020.3024161</w:t>
        </w:r>
      </w:hyperlink>
      <w:r w:rsidRPr="00C007C3">
        <w:rPr>
          <w:rFonts w:ascii="Times New Roman" w:eastAsia="Times New Roman" w:hAnsi="Times New Roman" w:cs="Times New Roman"/>
          <w:kern w:val="0"/>
          <w:sz w:val="24"/>
          <w:szCs w:val="24"/>
          <w:lang w:eastAsia="en-IN"/>
          <w14:ligatures w14:val="none"/>
        </w:rPr>
        <w:t xml:space="preserve"> </w:t>
      </w:r>
    </w:p>
    <w:p w14:paraId="584C92B1"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Zhao, H., Dong, C., Cao, J., &amp; Chen, Q. (2024). A survey on deep reinforcement learning approaches for traffic signal control. </w:t>
      </w:r>
      <w:r w:rsidRPr="00C007C3">
        <w:rPr>
          <w:rFonts w:ascii="Times New Roman" w:eastAsia="Times New Roman" w:hAnsi="Times New Roman" w:cs="Times New Roman"/>
          <w:i/>
          <w:iCs/>
          <w:kern w:val="0"/>
          <w:sz w:val="24"/>
          <w:szCs w:val="24"/>
          <w:lang w:eastAsia="en-IN"/>
          <w14:ligatures w14:val="none"/>
        </w:rPr>
        <w:t>Engineering Applications of Artificial Intelligence, 133</w:t>
      </w:r>
      <w:r w:rsidRPr="00C007C3">
        <w:rPr>
          <w:rFonts w:ascii="Times New Roman" w:eastAsia="Times New Roman" w:hAnsi="Times New Roman" w:cs="Times New Roman"/>
          <w:kern w:val="0"/>
          <w:sz w:val="24"/>
          <w:szCs w:val="24"/>
          <w:lang w:eastAsia="en-IN"/>
          <w14:ligatures w14:val="none"/>
        </w:rPr>
        <w:t xml:space="preserve">, 108100. </w:t>
      </w:r>
      <w:hyperlink r:id="rId43" w:history="1">
        <w:r w:rsidRPr="00C007C3">
          <w:rPr>
            <w:rStyle w:val="Hyperlink"/>
            <w:rFonts w:ascii="Times New Roman" w:eastAsia="Times New Roman" w:hAnsi="Times New Roman" w:cs="Times New Roman"/>
            <w:kern w:val="0"/>
            <w:sz w:val="24"/>
            <w:szCs w:val="24"/>
            <w:lang w:eastAsia="en-IN"/>
            <w14:ligatures w14:val="none"/>
          </w:rPr>
          <w:t>https://doi.org/10.1016/j.engappai.2024.108100</w:t>
        </w:r>
      </w:hyperlink>
      <w:r w:rsidRPr="00C007C3">
        <w:rPr>
          <w:rFonts w:ascii="Times New Roman" w:eastAsia="Times New Roman" w:hAnsi="Times New Roman" w:cs="Times New Roman"/>
          <w:kern w:val="0"/>
          <w:sz w:val="24"/>
          <w:szCs w:val="24"/>
          <w:lang w:eastAsia="en-IN"/>
          <w14:ligatures w14:val="none"/>
        </w:rPr>
        <w:t xml:space="preserve"> </w:t>
      </w:r>
    </w:p>
    <w:p w14:paraId="0CA47E4D" w14:textId="632DD1B4" w:rsidR="0071019F" w:rsidRDefault="0071019F" w:rsidP="0071019F">
      <w:pPr>
        <w:pStyle w:val="NormalWeb"/>
      </w:pPr>
      <w:r>
        <w:t xml:space="preserve">Zuccotto, M., Fusa, E., Castellini, A., &amp; Farinelli, A. (2025). Online model adaptation in Monte Carlo tree search planning. </w:t>
      </w:r>
      <w:r>
        <w:rPr>
          <w:rStyle w:val="Emphasis"/>
          <w:rFonts w:eastAsiaTheme="majorEastAsia"/>
        </w:rPr>
        <w:t>Optimization and Engineering, 26</w:t>
      </w:r>
      <w:r>
        <w:t xml:space="preserve">, 2477–2498. </w:t>
      </w:r>
      <w:hyperlink r:id="rId44" w:history="1">
        <w:r w:rsidRPr="00132F69">
          <w:rPr>
            <w:rStyle w:val="Hyperlink"/>
          </w:rPr>
          <w:t>https://doi.org/10.1007/s11081-024-09896-2</w:t>
        </w:r>
      </w:hyperlink>
      <w:r>
        <w:t xml:space="preserve"> </w:t>
      </w:r>
    </w:p>
    <w:p w14:paraId="1BD466DC" w14:textId="44D3BC1F" w:rsidR="0071019F" w:rsidRDefault="0013287D">
      <w:pPr>
        <w:rPr>
          <w:rFonts w:ascii="Times New Roman" w:eastAsia="Times New Roman" w:hAnsi="Times New Roman" w:cs="Times New Roman"/>
          <w:kern w:val="0"/>
          <w:sz w:val="24"/>
          <w:szCs w:val="24"/>
          <w:highlight w:val="yellow"/>
          <w:lang w:eastAsia="en-IN"/>
        </w:rPr>
      </w:pPr>
      <w:r w:rsidRPr="00AA6D57">
        <w:rPr>
          <w:rFonts w:ascii="Times New Roman" w:eastAsia="Times New Roman" w:hAnsi="Times New Roman" w:cs="Times New Roman"/>
          <w:kern w:val="0"/>
          <w:sz w:val="24"/>
          <w:szCs w:val="24"/>
          <w:highlight w:val="yellow"/>
          <w:lang w:eastAsia="en-IN"/>
        </w:rPr>
        <w:t>Liu, X., Liu, Z., Wang, G., Liu, Z., &amp; Huang, P. (2025). Efficient reinforcement learning method for multi-phase robot manipulation skill acquisition via human knowledge, model-based, and model-free methods. IEEE Transactions on Automation Science and Engineering, 22(6), 6643–6652.</w:t>
      </w:r>
    </w:p>
    <w:p w14:paraId="09E4B9F2" w14:textId="0BD7F6F5" w:rsidR="00C96A4C" w:rsidRDefault="00C96A4C">
      <w:pPr>
        <w:rPr>
          <w:rFonts w:ascii="Times New Roman" w:eastAsia="Times New Roman" w:hAnsi="Times New Roman" w:cs="Times New Roman"/>
          <w:kern w:val="0"/>
          <w:sz w:val="24"/>
          <w:szCs w:val="24"/>
          <w:lang w:eastAsia="en-IN"/>
        </w:rPr>
      </w:pPr>
      <w:r w:rsidRPr="00C96A4C">
        <w:rPr>
          <w:rFonts w:ascii="Times New Roman" w:eastAsia="Times New Roman" w:hAnsi="Times New Roman" w:cs="Times New Roman"/>
          <w:kern w:val="0"/>
          <w:sz w:val="24"/>
          <w:szCs w:val="24"/>
          <w:highlight w:val="yellow"/>
          <w:lang w:eastAsia="en-IN"/>
        </w:rPr>
        <w:t>Ju, H., Juan, R., Gomez, R., Nakamura, K., &amp; Li, G. (2022). Transferring policy of deep reinforcement learning from simulation to reality for robotics. Nature Machine Intelligence, 4(12), 1077-1087.</w:t>
      </w:r>
    </w:p>
    <w:p w14:paraId="2A8DAFC2" w14:textId="77777777" w:rsidR="0013287D" w:rsidRDefault="0013287D"/>
    <w:sectPr w:rsidR="0013287D" w:rsidSect="001E337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CB2F" w14:textId="77777777" w:rsidR="00E50EF8" w:rsidRDefault="00E50EF8" w:rsidP="00BA5A5A">
      <w:pPr>
        <w:spacing w:after="0" w:line="240" w:lineRule="auto"/>
      </w:pPr>
      <w:r>
        <w:separator/>
      </w:r>
    </w:p>
  </w:endnote>
  <w:endnote w:type="continuationSeparator" w:id="0">
    <w:p w14:paraId="33571465" w14:textId="77777777" w:rsidR="00E50EF8" w:rsidRDefault="00E50EF8" w:rsidP="00BA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D6A7" w14:textId="77777777" w:rsidR="00BA5A5A" w:rsidRDefault="00BA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B1EB" w14:textId="77777777" w:rsidR="00BA5A5A" w:rsidRDefault="00BA5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B072" w14:textId="77777777" w:rsidR="00BA5A5A" w:rsidRDefault="00BA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85EFB" w14:textId="77777777" w:rsidR="00E50EF8" w:rsidRDefault="00E50EF8" w:rsidP="00BA5A5A">
      <w:pPr>
        <w:spacing w:after="0" w:line="240" w:lineRule="auto"/>
      </w:pPr>
      <w:r>
        <w:separator/>
      </w:r>
    </w:p>
  </w:footnote>
  <w:footnote w:type="continuationSeparator" w:id="0">
    <w:p w14:paraId="496680C8" w14:textId="77777777" w:rsidR="00E50EF8" w:rsidRDefault="00E50EF8" w:rsidP="00BA5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1379" w14:textId="4BD2ADD0" w:rsidR="00BA5A5A" w:rsidRDefault="00E50EF8">
    <w:pPr>
      <w:pStyle w:val="Header"/>
    </w:pPr>
    <w:r>
      <w:rPr>
        <w:noProof/>
      </w:rPr>
      <w:pict w14:anchorId="5B183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E26C" w14:textId="4C45B238" w:rsidR="00BA5A5A" w:rsidRDefault="00E50EF8">
    <w:pPr>
      <w:pStyle w:val="Header"/>
    </w:pPr>
    <w:r>
      <w:rPr>
        <w:noProof/>
      </w:rPr>
      <w:pict w14:anchorId="19076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C7D8" w14:textId="50A9704B" w:rsidR="00BA5A5A" w:rsidRDefault="00E50EF8">
    <w:pPr>
      <w:pStyle w:val="Header"/>
    </w:pPr>
    <w:r>
      <w:rPr>
        <w:noProof/>
      </w:rPr>
      <w:pict w14:anchorId="5A357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IwNzExMTAztTAyMjVR0lEKTi0uzszPAykwrgUAqJxE2CwAAAA="/>
  </w:docVars>
  <w:rsids>
    <w:rsidRoot w:val="00BE66DF"/>
    <w:rsid w:val="00042E32"/>
    <w:rsid w:val="000A053B"/>
    <w:rsid w:val="000A6B97"/>
    <w:rsid w:val="0013287D"/>
    <w:rsid w:val="00160085"/>
    <w:rsid w:val="001C69F9"/>
    <w:rsid w:val="001E337C"/>
    <w:rsid w:val="00313AE1"/>
    <w:rsid w:val="003767BA"/>
    <w:rsid w:val="004A49A5"/>
    <w:rsid w:val="00542C76"/>
    <w:rsid w:val="00556A4D"/>
    <w:rsid w:val="005A7BC1"/>
    <w:rsid w:val="005F621A"/>
    <w:rsid w:val="00630F6E"/>
    <w:rsid w:val="00694163"/>
    <w:rsid w:val="0069525C"/>
    <w:rsid w:val="007006BA"/>
    <w:rsid w:val="0071019F"/>
    <w:rsid w:val="00804FD1"/>
    <w:rsid w:val="00805492"/>
    <w:rsid w:val="00822FCE"/>
    <w:rsid w:val="008338E8"/>
    <w:rsid w:val="008C1E45"/>
    <w:rsid w:val="00905D5F"/>
    <w:rsid w:val="009B6094"/>
    <w:rsid w:val="009D3CDB"/>
    <w:rsid w:val="00A317BA"/>
    <w:rsid w:val="00AA6D57"/>
    <w:rsid w:val="00AC093C"/>
    <w:rsid w:val="00B04FBC"/>
    <w:rsid w:val="00BA5A5A"/>
    <w:rsid w:val="00BD7A49"/>
    <w:rsid w:val="00BE3CA1"/>
    <w:rsid w:val="00BE66DF"/>
    <w:rsid w:val="00C66DD8"/>
    <w:rsid w:val="00C96A4C"/>
    <w:rsid w:val="00CF4F9E"/>
    <w:rsid w:val="00D247CA"/>
    <w:rsid w:val="00D4552D"/>
    <w:rsid w:val="00DB53BD"/>
    <w:rsid w:val="00E50EF8"/>
    <w:rsid w:val="00FC4E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51475"/>
  <w15:chartTrackingRefBased/>
  <w15:docId w15:val="{F3985D01-3BE1-409E-A3B5-119A3A7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BE6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6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6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6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6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6DF"/>
    <w:rPr>
      <w:rFonts w:eastAsiaTheme="majorEastAsia" w:cstheme="majorBidi"/>
      <w:color w:val="272727" w:themeColor="text1" w:themeTint="D8"/>
    </w:rPr>
  </w:style>
  <w:style w:type="paragraph" w:styleId="Title">
    <w:name w:val="Title"/>
    <w:basedOn w:val="Normal"/>
    <w:next w:val="Normal"/>
    <w:link w:val="TitleChar"/>
    <w:uiPriority w:val="10"/>
    <w:qFormat/>
    <w:rsid w:val="00BE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6DF"/>
    <w:pPr>
      <w:spacing w:before="160"/>
      <w:jc w:val="center"/>
    </w:pPr>
    <w:rPr>
      <w:i/>
      <w:iCs/>
      <w:color w:val="404040" w:themeColor="text1" w:themeTint="BF"/>
    </w:rPr>
  </w:style>
  <w:style w:type="character" w:customStyle="1" w:styleId="QuoteChar">
    <w:name w:val="Quote Char"/>
    <w:basedOn w:val="DefaultParagraphFont"/>
    <w:link w:val="Quote"/>
    <w:uiPriority w:val="29"/>
    <w:rsid w:val="00BE66DF"/>
    <w:rPr>
      <w:i/>
      <w:iCs/>
      <w:color w:val="404040" w:themeColor="text1" w:themeTint="BF"/>
    </w:rPr>
  </w:style>
  <w:style w:type="paragraph" w:styleId="ListParagraph">
    <w:name w:val="List Paragraph"/>
    <w:basedOn w:val="Normal"/>
    <w:uiPriority w:val="34"/>
    <w:qFormat/>
    <w:rsid w:val="00BE66DF"/>
    <w:pPr>
      <w:ind w:left="720"/>
      <w:contextualSpacing/>
    </w:pPr>
  </w:style>
  <w:style w:type="character" w:styleId="IntenseEmphasis">
    <w:name w:val="Intense Emphasis"/>
    <w:basedOn w:val="DefaultParagraphFont"/>
    <w:uiPriority w:val="21"/>
    <w:qFormat/>
    <w:rsid w:val="00BE66DF"/>
    <w:rPr>
      <w:i/>
      <w:iCs/>
      <w:color w:val="2F5496" w:themeColor="accent1" w:themeShade="BF"/>
    </w:rPr>
  </w:style>
  <w:style w:type="paragraph" w:styleId="IntenseQuote">
    <w:name w:val="Intense Quote"/>
    <w:basedOn w:val="Normal"/>
    <w:next w:val="Normal"/>
    <w:link w:val="IntenseQuoteChar"/>
    <w:uiPriority w:val="30"/>
    <w:qFormat/>
    <w:rsid w:val="00BE6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6DF"/>
    <w:rPr>
      <w:i/>
      <w:iCs/>
      <w:color w:val="2F5496" w:themeColor="accent1" w:themeShade="BF"/>
    </w:rPr>
  </w:style>
  <w:style w:type="character" w:styleId="IntenseReference">
    <w:name w:val="Intense Reference"/>
    <w:basedOn w:val="DefaultParagraphFont"/>
    <w:uiPriority w:val="32"/>
    <w:qFormat/>
    <w:rsid w:val="00BE66DF"/>
    <w:rPr>
      <w:b/>
      <w:bCs/>
      <w:smallCaps/>
      <w:color w:val="2F5496" w:themeColor="accent1" w:themeShade="BF"/>
      <w:spacing w:val="5"/>
    </w:rPr>
  </w:style>
  <w:style w:type="paragraph" w:styleId="NormalWeb">
    <w:name w:val="Normal (Web)"/>
    <w:basedOn w:val="Normal"/>
    <w:uiPriority w:val="99"/>
    <w:semiHidden/>
    <w:unhideWhenUsed/>
    <w:rsid w:val="00CF4F9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F4F9E"/>
    <w:rPr>
      <w:b/>
      <w:bCs/>
    </w:rPr>
  </w:style>
  <w:style w:type="character" w:customStyle="1" w:styleId="ms-1">
    <w:name w:val="ms-1"/>
    <w:basedOn w:val="DefaultParagraphFont"/>
    <w:rsid w:val="00CF4F9E"/>
  </w:style>
  <w:style w:type="character" w:styleId="Hyperlink">
    <w:name w:val="Hyperlink"/>
    <w:basedOn w:val="DefaultParagraphFont"/>
    <w:uiPriority w:val="99"/>
    <w:semiHidden/>
    <w:unhideWhenUsed/>
    <w:rsid w:val="00CF4F9E"/>
    <w:rPr>
      <w:color w:val="0000FF"/>
      <w:u w:val="single"/>
    </w:rPr>
  </w:style>
  <w:style w:type="character" w:customStyle="1" w:styleId="max-w-15ch">
    <w:name w:val="max-w-[15ch]"/>
    <w:basedOn w:val="DefaultParagraphFont"/>
    <w:rsid w:val="00CF4F9E"/>
  </w:style>
  <w:style w:type="character" w:customStyle="1" w:styleId="-me-1">
    <w:name w:val="-me-1"/>
    <w:basedOn w:val="DefaultParagraphFont"/>
    <w:rsid w:val="00CF4F9E"/>
  </w:style>
  <w:style w:type="character" w:styleId="Emphasis">
    <w:name w:val="Emphasis"/>
    <w:basedOn w:val="DefaultParagraphFont"/>
    <w:uiPriority w:val="20"/>
    <w:qFormat/>
    <w:rsid w:val="00CF4F9E"/>
    <w:rPr>
      <w:i/>
      <w:iCs/>
    </w:rPr>
  </w:style>
  <w:style w:type="character" w:styleId="FollowedHyperlink">
    <w:name w:val="FollowedHyperlink"/>
    <w:basedOn w:val="DefaultParagraphFont"/>
    <w:uiPriority w:val="99"/>
    <w:semiHidden/>
    <w:unhideWhenUsed/>
    <w:rsid w:val="0071019F"/>
    <w:rPr>
      <w:color w:val="954F72" w:themeColor="followedHyperlink"/>
      <w:u w:val="single"/>
    </w:rPr>
  </w:style>
  <w:style w:type="paragraph" w:styleId="Header">
    <w:name w:val="header"/>
    <w:basedOn w:val="Normal"/>
    <w:link w:val="HeaderChar"/>
    <w:uiPriority w:val="99"/>
    <w:unhideWhenUsed/>
    <w:rsid w:val="00BA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5A"/>
  </w:style>
  <w:style w:type="paragraph" w:styleId="Footer">
    <w:name w:val="footer"/>
    <w:basedOn w:val="Normal"/>
    <w:link w:val="FooterChar"/>
    <w:uiPriority w:val="99"/>
    <w:unhideWhenUsed/>
    <w:rsid w:val="00BA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OMST.2021.3073036" TargetMode="External"/><Relationship Id="rId18" Type="http://schemas.openxmlformats.org/officeDocument/2006/relationships/hyperlink" Target="https://doi.org/10.1137/S0363012901385691" TargetMode="External"/><Relationship Id="rId26" Type="http://schemas.openxmlformats.org/officeDocument/2006/relationships/hyperlink" Target="https://doi.org/10.1016/j.neunet.2008.02.003" TargetMode="External"/><Relationship Id="rId39" Type="http://schemas.openxmlformats.org/officeDocument/2006/relationships/hyperlink" Target="https://doi.org/10.1007/BF00992698" TargetMode="External"/><Relationship Id="rId21" Type="http://schemas.openxmlformats.org/officeDocument/2006/relationships/hyperlink" Target="https://doi.org/10.1038/nature14236" TargetMode="External"/><Relationship Id="rId34" Type="http://schemas.openxmlformats.org/officeDocument/2006/relationships/hyperlink" Target="https://doi.org/10.1007/BF00115009" TargetMode="External"/><Relationship Id="rId42" Type="http://schemas.openxmlformats.org/officeDocument/2006/relationships/hyperlink" Target="https://doi.org/10.1109/TAC.2020.302416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145/3543846?utm_source=chatgpt.com" TargetMode="External"/><Relationship Id="rId2" Type="http://schemas.openxmlformats.org/officeDocument/2006/relationships/styles" Target="styles.xml"/><Relationship Id="rId16" Type="http://schemas.openxmlformats.org/officeDocument/2006/relationships/hyperlink" Target="https://doi.org/10.1109/TPAMI.2024.3457538" TargetMode="External"/><Relationship Id="rId29" Type="http://schemas.openxmlformats.org/officeDocument/2006/relationships/hyperlink" Target="https://doi.org/10.1023/A:1018060205686" TargetMode="External"/><Relationship Id="rId11" Type="http://schemas.openxmlformats.org/officeDocument/2006/relationships/hyperlink" Target="https://doi.org/10.1007/BF00114723" TargetMode="External"/><Relationship Id="rId24" Type="http://schemas.openxmlformats.org/officeDocument/2006/relationships/hyperlink" Target="https://doi.org/10.1109/TCYB.2020.2977374" TargetMode="External"/><Relationship Id="rId32" Type="http://schemas.openxmlformats.org/officeDocument/2006/relationships/hyperlink" Target="https://doi.org/10.1038/nature16961" TargetMode="External"/><Relationship Id="rId37" Type="http://schemas.openxmlformats.org/officeDocument/2006/relationships/hyperlink" Target="https://doi.org/10.1007/BF00114724" TargetMode="External"/><Relationship Id="rId40" Type="http://schemas.openxmlformats.org/officeDocument/2006/relationships/hyperlink" Target="https://doi.org/10.1007/BF0099269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jksuci.2022.03.013" TargetMode="External"/><Relationship Id="rId23" Type="http://schemas.openxmlformats.org/officeDocument/2006/relationships/hyperlink" Target="https://doi.org/10.3390/make4010013" TargetMode="External"/><Relationship Id="rId28" Type="http://schemas.openxmlformats.org/officeDocument/2006/relationships/hyperlink" Target="https://doi.org/10.1109/TSG.2016.2517211" TargetMode="External"/><Relationship Id="rId36" Type="http://schemas.openxmlformats.org/officeDocument/2006/relationships/hyperlink" Target="https://doi.org/10.1023/A:1022689125041" TargetMode="External"/><Relationship Id="rId49" Type="http://schemas.openxmlformats.org/officeDocument/2006/relationships/header" Target="header3.xml"/><Relationship Id="rId10" Type="http://schemas.openxmlformats.org/officeDocument/2006/relationships/hyperlink" Target="https://doi.org/10.1109/MSP.2017.2743240" TargetMode="External"/><Relationship Id="rId19" Type="http://schemas.openxmlformats.org/officeDocument/2006/relationships/hyperlink" Target="https://doi.org/10.1016/j.inffus.2022.03.003" TargetMode="External"/><Relationship Id="rId31" Type="http://schemas.openxmlformats.org/officeDocument/2006/relationships/hyperlink" Target="https://doi.org/10.1016/j.engappai.2024.109013" TargetMode="External"/><Relationship Id="rId44" Type="http://schemas.openxmlformats.org/officeDocument/2006/relationships/hyperlink" Target="https://doi.org/10.1007/s11081-024-09896-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9/TITS.2020.3024655" TargetMode="External"/><Relationship Id="rId14" Type="http://schemas.openxmlformats.org/officeDocument/2006/relationships/hyperlink" Target="https://doi.org/10.1162/neco.1993.5.4.613" TargetMode="External"/><Relationship Id="rId22" Type="http://schemas.openxmlformats.org/officeDocument/2006/relationships/hyperlink" Target="https://doi.org/10.1561/2200000086" TargetMode="External"/><Relationship Id="rId27" Type="http://schemas.openxmlformats.org/officeDocument/2006/relationships/hyperlink" Target="https://doi.org/10.1109/TNNLS.2023.3250269" TargetMode="External"/><Relationship Id="rId30" Type="http://schemas.openxmlformats.org/officeDocument/2006/relationships/hyperlink" Target="https://doi.org/10.1016/j.eswa.2023.120495" TargetMode="External"/><Relationship Id="rId35" Type="http://schemas.openxmlformats.org/officeDocument/2006/relationships/hyperlink" Target="https://doi.org/10.1145/203330.203343" TargetMode="External"/><Relationship Id="rId43" Type="http://schemas.openxmlformats.org/officeDocument/2006/relationships/hyperlink" Target="https://doi.org/10.1016/j.engappai.2024.108100" TargetMode="External"/><Relationship Id="rId48" Type="http://schemas.openxmlformats.org/officeDocument/2006/relationships/footer" Target="footer2.xml"/><Relationship Id="rId8" Type="http://schemas.openxmlformats.org/officeDocument/2006/relationships/hyperlink" Target="https://doi.org/10.9734/ajrcos/2024/v17i1151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jprocont.2025.103535" TargetMode="External"/><Relationship Id="rId17" Type="http://schemas.openxmlformats.org/officeDocument/2006/relationships/hyperlink" Target="https://doi.org/10.1109/TITS.2021.3054625" TargetMode="External"/><Relationship Id="rId25" Type="http://schemas.openxmlformats.org/officeDocument/2006/relationships/hyperlink" Target="https://doi.org/10.1016/j.jai.2024.02.003" TargetMode="External"/><Relationship Id="rId33" Type="http://schemas.openxmlformats.org/officeDocument/2006/relationships/hyperlink" Target="https://doi.org/10.1126/science.aar6404" TargetMode="External"/><Relationship Id="rId38" Type="http://schemas.openxmlformats.org/officeDocument/2006/relationships/hyperlink" Target="https://doi.org/10.1631/FITEE.1900533" TargetMode="External"/><Relationship Id="rId46" Type="http://schemas.openxmlformats.org/officeDocument/2006/relationships/header" Target="header2.xml"/><Relationship Id="rId20" Type="http://schemas.openxmlformats.org/officeDocument/2006/relationships/hyperlink" Target="https://doi.org/10.1145/3596444" TargetMode="External"/><Relationship Id="rId41" Type="http://schemas.openxmlformats.org/officeDocument/2006/relationships/hyperlink" Target="https://doi.org/10.1145/347760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EB88-6074-470C-A0F3-D087B902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22</Pages>
  <Words>10970</Words>
  <Characters>62531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1020</cp:lastModifiedBy>
  <cp:revision>32</cp:revision>
  <dcterms:created xsi:type="dcterms:W3CDTF">2026-01-05T08:13:00Z</dcterms:created>
  <dcterms:modified xsi:type="dcterms:W3CDTF">2026-01-12T08:33:00Z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b4c2494c-9dc8-4fd1-8136-bf3f17e19dd2</vt:lpwstr>
  </property>
</Properties>
</file>