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DAD63" w14:textId="6278FDAC" w:rsidR="00CC308D" w:rsidRPr="00383D75" w:rsidRDefault="008F6BFA" w:rsidP="008F7239">
      <w:pPr>
        <w:pStyle w:val="Default"/>
        <w:spacing w:line="360" w:lineRule="auto"/>
        <w:jc w:val="center"/>
        <w:rPr>
          <w:b/>
          <w:bCs/>
          <w:color w:val="000000" w:themeColor="text1"/>
          <w:sz w:val="32"/>
          <w:szCs w:val="32"/>
        </w:rPr>
      </w:pPr>
      <w:r w:rsidRPr="00383D75">
        <w:rPr>
          <w:b/>
          <w:bCs/>
          <w:color w:val="000000" w:themeColor="text1"/>
          <w:sz w:val="32"/>
          <w:szCs w:val="32"/>
        </w:rPr>
        <w:t xml:space="preserve">Evaluation </w:t>
      </w:r>
      <w:r>
        <w:rPr>
          <w:b/>
          <w:bCs/>
          <w:color w:val="000000" w:themeColor="text1"/>
          <w:sz w:val="32"/>
          <w:szCs w:val="32"/>
        </w:rPr>
        <w:t>o</w:t>
      </w:r>
      <w:r w:rsidRPr="00383D75">
        <w:rPr>
          <w:b/>
          <w:bCs/>
          <w:color w:val="000000" w:themeColor="text1"/>
          <w:sz w:val="32"/>
          <w:szCs w:val="32"/>
        </w:rPr>
        <w:t xml:space="preserve">f Determinate Tomato Genotypes </w:t>
      </w:r>
      <w:r>
        <w:rPr>
          <w:b/>
          <w:bCs/>
          <w:color w:val="000000" w:themeColor="text1"/>
          <w:sz w:val="32"/>
          <w:szCs w:val="32"/>
        </w:rPr>
        <w:t>f</w:t>
      </w:r>
      <w:r w:rsidRPr="00383D75">
        <w:rPr>
          <w:b/>
          <w:bCs/>
          <w:color w:val="000000" w:themeColor="text1"/>
          <w:sz w:val="32"/>
          <w:szCs w:val="32"/>
        </w:rPr>
        <w:t>or Yield Attributes Under Southern Telangana Conditions</w:t>
      </w:r>
    </w:p>
    <w:p w14:paraId="4051F54F" w14:textId="77777777" w:rsidR="00717172" w:rsidRPr="00383D75" w:rsidRDefault="00717172" w:rsidP="008B40F1">
      <w:pPr>
        <w:pStyle w:val="Default"/>
        <w:spacing w:line="360" w:lineRule="auto"/>
        <w:jc w:val="both"/>
        <w:rPr>
          <w:b/>
          <w:bCs/>
          <w:color w:val="000000" w:themeColor="text1"/>
        </w:rPr>
      </w:pPr>
    </w:p>
    <w:p w14:paraId="656166FA" w14:textId="52172305" w:rsidR="0054572F" w:rsidRPr="00383D75" w:rsidRDefault="00D94835" w:rsidP="008B40F1">
      <w:pPr>
        <w:pStyle w:val="Default"/>
        <w:spacing w:line="360" w:lineRule="auto"/>
        <w:jc w:val="both"/>
        <w:rPr>
          <w:b/>
          <w:bCs/>
          <w:color w:val="000000" w:themeColor="text1"/>
        </w:rPr>
      </w:pPr>
      <w:r w:rsidRPr="00383D75">
        <w:rPr>
          <w:b/>
          <w:bCs/>
          <w:color w:val="000000" w:themeColor="text1"/>
        </w:rPr>
        <w:t>ABSTRACT</w:t>
      </w:r>
    </w:p>
    <w:p w14:paraId="5CA75D18" w14:textId="1BAB393D" w:rsidR="0023603F" w:rsidRPr="00383D75" w:rsidRDefault="0023603F" w:rsidP="008B40F1">
      <w:pPr>
        <w:pStyle w:val="Default"/>
        <w:spacing w:line="360" w:lineRule="auto"/>
        <w:jc w:val="both"/>
        <w:rPr>
          <w:b/>
          <w:bCs/>
          <w:color w:val="000000" w:themeColor="text1"/>
        </w:rPr>
      </w:pPr>
    </w:p>
    <w:p w14:paraId="5A69108A" w14:textId="77777777" w:rsidR="0023603F" w:rsidRPr="00383D75" w:rsidRDefault="0023603F" w:rsidP="00815282">
      <w:pPr>
        <w:pStyle w:val="FirstParagraph"/>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Tomato (</w:t>
      </w:r>
      <w:r w:rsidRPr="00383D75">
        <w:rPr>
          <w:rFonts w:ascii="Times New Roman" w:hAnsi="Times New Roman" w:cs="Times New Roman"/>
          <w:i/>
          <w:iCs/>
          <w:color w:val="000000" w:themeColor="text1"/>
        </w:rPr>
        <w:t xml:space="preserve">Solanum </w:t>
      </w:r>
      <w:proofErr w:type="spellStart"/>
      <w:r w:rsidRPr="00383D75">
        <w:rPr>
          <w:rFonts w:ascii="Times New Roman" w:hAnsi="Times New Roman" w:cs="Times New Roman"/>
          <w:i/>
          <w:iCs/>
          <w:color w:val="000000" w:themeColor="text1"/>
        </w:rPr>
        <w:t>lycopersicum</w:t>
      </w:r>
      <w:proofErr w:type="spellEnd"/>
      <w:r w:rsidRPr="00383D75">
        <w:rPr>
          <w:rFonts w:ascii="Times New Roman" w:hAnsi="Times New Roman" w:cs="Times New Roman"/>
          <w:color w:val="000000" w:themeColor="text1"/>
        </w:rPr>
        <w:t xml:space="preserve"> L.) is one of the most important vegetable crops cultivated worldwide due to its high nutritional value, versatility in consumption, and economic significance. The productivity of tomato largely depends on the availability of high-yielding, location-specific genotypes with desirable horticultural traits. The present investigation was carried out under the All India Coordinated Research Project on Vegetable Crops (AICRP–VC) at the Vegetable Research Station, </w:t>
      </w:r>
      <w:proofErr w:type="spellStart"/>
      <w:r w:rsidRPr="00383D75">
        <w:rPr>
          <w:rFonts w:ascii="Times New Roman" w:hAnsi="Times New Roman" w:cs="Times New Roman"/>
          <w:color w:val="000000" w:themeColor="text1"/>
        </w:rPr>
        <w:t>Rajendranagar</w:t>
      </w:r>
      <w:proofErr w:type="spellEnd"/>
      <w:r w:rsidRPr="00383D75">
        <w:rPr>
          <w:rFonts w:ascii="Times New Roman" w:hAnsi="Times New Roman" w:cs="Times New Roman"/>
          <w:color w:val="000000" w:themeColor="text1"/>
        </w:rPr>
        <w:t xml:space="preserve">, Sri Konda Laxman Telangana Horticultural University, Hyderabad, during three consecutive Kharif seasons (2021–22, 2022–23 and 2023–24). The study aimed to evaluate determinate tomato genotypes for yield and yield-attributing traits and to identify superior genotypes suitable for Southern Telangana conditions. Four test entries (JTL-19-08, BT-2-5-21, ATL 18-04 and HT-4) along with two check varieties (Kashi Aman and Punjab </w:t>
      </w:r>
      <w:proofErr w:type="spellStart"/>
      <w:r w:rsidRPr="00383D75">
        <w:rPr>
          <w:rFonts w:ascii="Times New Roman" w:hAnsi="Times New Roman" w:cs="Times New Roman"/>
          <w:color w:val="000000" w:themeColor="text1"/>
        </w:rPr>
        <w:t>Ratta</w:t>
      </w:r>
      <w:proofErr w:type="spellEnd"/>
      <w:r w:rsidRPr="00383D75">
        <w:rPr>
          <w:rFonts w:ascii="Times New Roman" w:hAnsi="Times New Roman" w:cs="Times New Roman"/>
          <w:color w:val="000000" w:themeColor="text1"/>
        </w:rPr>
        <w:t xml:space="preserve">) were evaluated in a Randomized Block Design with four replications. Observations were recorded on fruit length, fruit width, average fruit weight and fruit yield per hectare. Significant variation was observed among the genotypes for all the traits studied during all three years. The check variety Kashi Aman recorded the highest average fruit weight and fruit yield per hectare across the seasons, while HT-4 consistently exhibited superior performance among the test entries with respect to fruit size and yield. Based on pooled performance over three years, HT-4 and Kashi Aman were identified as the most promising determinate tomato genotypes for Southern Telangana. The findings of the study provide valuable information for varietal selection, commercial cultivation and future tomato breeding </w:t>
      </w:r>
      <w:proofErr w:type="spellStart"/>
      <w:r w:rsidRPr="00383D75">
        <w:rPr>
          <w:rFonts w:ascii="Times New Roman" w:hAnsi="Times New Roman" w:cs="Times New Roman"/>
          <w:color w:val="000000" w:themeColor="text1"/>
        </w:rPr>
        <w:t>programmes</w:t>
      </w:r>
      <w:proofErr w:type="spellEnd"/>
      <w:r w:rsidRPr="00383D75">
        <w:rPr>
          <w:rFonts w:ascii="Times New Roman" w:hAnsi="Times New Roman" w:cs="Times New Roman"/>
          <w:color w:val="000000" w:themeColor="text1"/>
        </w:rPr>
        <w:t xml:space="preserve"> aimed at improving yield and adaptability.</w:t>
      </w:r>
    </w:p>
    <w:p w14:paraId="0BAC671C" w14:textId="7485667E" w:rsidR="0023603F" w:rsidRPr="00383D75" w:rsidRDefault="0023603F" w:rsidP="0023603F">
      <w:pPr>
        <w:pStyle w:val="BodyText"/>
        <w:spacing w:line="360" w:lineRule="auto"/>
        <w:jc w:val="both"/>
        <w:rPr>
          <w:rFonts w:ascii="Times New Roman" w:hAnsi="Times New Roman" w:cs="Times New Roman"/>
          <w:color w:val="000000" w:themeColor="text1"/>
        </w:rPr>
      </w:pPr>
      <w:r w:rsidRPr="00383D75">
        <w:rPr>
          <w:rFonts w:ascii="Times New Roman" w:hAnsi="Times New Roman" w:cs="Times New Roman"/>
          <w:b/>
          <w:bCs/>
          <w:color w:val="000000" w:themeColor="text1"/>
        </w:rPr>
        <w:t>Key words:</w:t>
      </w:r>
      <w:r w:rsidRPr="00383D75">
        <w:rPr>
          <w:rFonts w:ascii="Times New Roman" w:hAnsi="Times New Roman" w:cs="Times New Roman"/>
          <w:color w:val="000000" w:themeColor="text1"/>
        </w:rPr>
        <w:t xml:space="preserve"> Tomato, determinate genotypes, fruit length, fruit width, fruit weight, yield.</w:t>
      </w:r>
    </w:p>
    <w:p w14:paraId="12BF92A2" w14:textId="77777777" w:rsidR="0023603F" w:rsidRPr="00383D75" w:rsidRDefault="0023603F" w:rsidP="008B40F1">
      <w:pPr>
        <w:pStyle w:val="Default"/>
        <w:spacing w:line="360" w:lineRule="auto"/>
        <w:jc w:val="both"/>
        <w:rPr>
          <w:b/>
          <w:bCs/>
          <w:color w:val="000000" w:themeColor="text1"/>
        </w:rPr>
      </w:pPr>
    </w:p>
    <w:p w14:paraId="065D67C3" w14:textId="486248A1" w:rsidR="00717172" w:rsidRPr="00383D75" w:rsidRDefault="00717172" w:rsidP="00300D54">
      <w:pPr>
        <w:spacing w:after="0" w:line="360" w:lineRule="auto"/>
        <w:jc w:val="both"/>
        <w:rPr>
          <w:rFonts w:ascii="Times New Roman" w:hAnsi="Times New Roman" w:cs="Times New Roman"/>
          <w:color w:val="000000" w:themeColor="text1"/>
          <w:sz w:val="26"/>
          <w:szCs w:val="26"/>
        </w:rPr>
      </w:pPr>
    </w:p>
    <w:p w14:paraId="028F773A" w14:textId="54DD9115" w:rsidR="00717172" w:rsidRPr="00383D75" w:rsidRDefault="00717172" w:rsidP="00300D54">
      <w:pPr>
        <w:spacing w:after="0" w:line="360" w:lineRule="auto"/>
        <w:jc w:val="both"/>
        <w:rPr>
          <w:rFonts w:ascii="Times New Roman" w:hAnsi="Times New Roman" w:cs="Times New Roman"/>
          <w:color w:val="000000" w:themeColor="text1"/>
          <w:sz w:val="26"/>
          <w:szCs w:val="26"/>
        </w:rPr>
      </w:pPr>
    </w:p>
    <w:p w14:paraId="5313C87E" w14:textId="77777777" w:rsidR="00717172" w:rsidRPr="00383D75" w:rsidRDefault="00717172" w:rsidP="00300D54">
      <w:pPr>
        <w:spacing w:after="0" w:line="360" w:lineRule="auto"/>
        <w:jc w:val="both"/>
        <w:rPr>
          <w:rFonts w:ascii="Times New Roman" w:hAnsi="Times New Roman" w:cs="Times New Roman"/>
          <w:color w:val="000000" w:themeColor="text1"/>
          <w:sz w:val="26"/>
          <w:szCs w:val="26"/>
        </w:rPr>
      </w:pPr>
    </w:p>
    <w:p w14:paraId="47E05563" w14:textId="77777777" w:rsidR="00084EF2" w:rsidRPr="00383D75" w:rsidRDefault="00084EF2" w:rsidP="00052A1A">
      <w:pPr>
        <w:spacing w:after="0" w:line="360" w:lineRule="auto"/>
        <w:jc w:val="both"/>
        <w:rPr>
          <w:rFonts w:ascii="Times New Roman" w:hAnsi="Times New Roman" w:cs="Times New Roman"/>
          <w:b/>
          <w:bCs/>
          <w:color w:val="000000" w:themeColor="text1"/>
          <w:sz w:val="26"/>
          <w:szCs w:val="26"/>
        </w:rPr>
      </w:pPr>
      <w:r w:rsidRPr="00383D75">
        <w:rPr>
          <w:rFonts w:ascii="Times New Roman" w:hAnsi="Times New Roman" w:cs="Times New Roman"/>
          <w:b/>
          <w:bCs/>
          <w:color w:val="000000" w:themeColor="text1"/>
          <w:sz w:val="26"/>
          <w:szCs w:val="26"/>
        </w:rPr>
        <w:lastRenderedPageBreak/>
        <w:t>INTRODUCTION</w:t>
      </w:r>
    </w:p>
    <w:p w14:paraId="6A80DF33" w14:textId="79B3AB90" w:rsidR="00383D75" w:rsidRPr="00383D75" w:rsidRDefault="00383D75" w:rsidP="00815282">
      <w:pPr>
        <w:pStyle w:val="FirstParagraph"/>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Tomato (</w:t>
      </w:r>
      <w:r w:rsidRPr="00383D75">
        <w:rPr>
          <w:rFonts w:ascii="Times New Roman" w:hAnsi="Times New Roman" w:cs="Times New Roman"/>
          <w:i/>
          <w:iCs/>
          <w:color w:val="000000" w:themeColor="text1"/>
        </w:rPr>
        <w:t xml:space="preserve">Solanum </w:t>
      </w:r>
      <w:proofErr w:type="spellStart"/>
      <w:r w:rsidRPr="00383D75">
        <w:rPr>
          <w:rFonts w:ascii="Times New Roman" w:hAnsi="Times New Roman" w:cs="Times New Roman"/>
          <w:i/>
          <w:iCs/>
          <w:color w:val="000000" w:themeColor="text1"/>
        </w:rPr>
        <w:t>lycopersicum</w:t>
      </w:r>
      <w:proofErr w:type="spellEnd"/>
      <w:r w:rsidRPr="00383D75">
        <w:rPr>
          <w:rFonts w:ascii="Times New Roman" w:hAnsi="Times New Roman" w:cs="Times New Roman"/>
          <w:color w:val="000000" w:themeColor="text1"/>
        </w:rPr>
        <w:t xml:space="preserve"> L.) is one of the most widely cultivated and consumed vegetable crops across the globe</w:t>
      </w:r>
      <w:r w:rsidR="008F6BFA">
        <w:rPr>
          <w:rFonts w:ascii="Times New Roman" w:hAnsi="Times New Roman" w:cs="Times New Roman"/>
          <w:color w:val="000000" w:themeColor="text1"/>
        </w:rPr>
        <w:t xml:space="preserve"> (</w:t>
      </w:r>
      <w:proofErr w:type="spellStart"/>
      <w:r w:rsidR="008F6BFA" w:rsidRPr="008F6BFA">
        <w:rPr>
          <w:rFonts w:ascii="Times New Roman" w:hAnsi="Times New Roman" w:cs="Times New Roman"/>
          <w:color w:val="000000" w:themeColor="text1"/>
        </w:rPr>
        <w:t>Tomar</w:t>
      </w:r>
      <w:proofErr w:type="spellEnd"/>
      <w:r w:rsidR="008F6BFA">
        <w:rPr>
          <w:rFonts w:ascii="Times New Roman" w:hAnsi="Times New Roman" w:cs="Times New Roman"/>
          <w:color w:val="000000" w:themeColor="text1"/>
        </w:rPr>
        <w:t xml:space="preserve"> et al., 2024)</w:t>
      </w:r>
      <w:r w:rsidRPr="00383D75">
        <w:rPr>
          <w:rFonts w:ascii="Times New Roman" w:hAnsi="Times New Roman" w:cs="Times New Roman"/>
          <w:color w:val="000000" w:themeColor="text1"/>
        </w:rPr>
        <w:t xml:space="preserve">. Belonging to the family Solanaceae, tomato has a chromosome number of 2n = 24 and is believed to have originated in the Peru–Ecuador region of South America. Over time, tomato has gained immense popularity due to its adaptability to diverse </w:t>
      </w:r>
      <w:proofErr w:type="spellStart"/>
      <w:r w:rsidRPr="00383D75">
        <w:rPr>
          <w:rFonts w:ascii="Times New Roman" w:hAnsi="Times New Roman" w:cs="Times New Roman"/>
          <w:color w:val="000000" w:themeColor="text1"/>
        </w:rPr>
        <w:t>agro</w:t>
      </w:r>
      <w:proofErr w:type="spellEnd"/>
      <w:r w:rsidRPr="00383D75">
        <w:rPr>
          <w:rFonts w:ascii="Times New Roman" w:hAnsi="Times New Roman" w:cs="Times New Roman"/>
          <w:color w:val="000000" w:themeColor="text1"/>
        </w:rPr>
        <w:t>-climatic conditions, high yield potential, nutritional richness and wide range of culinary uses. It occupies a prominent position among vegetable crops both in fresh market consumption and in the processing industry.</w:t>
      </w:r>
    </w:p>
    <w:p w14:paraId="6CFFA1A8" w14:textId="77777777" w:rsidR="00383D75" w:rsidRPr="00383D75" w:rsidRDefault="00383D75" w:rsidP="00815282">
      <w:pPr>
        <w:pStyle w:val="BodyText"/>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Tomato fruits are consumed in multiple forms, including raw as salad, cooked as a vegetable, and processed into products such as puree, paste, ketchup, sauce, soup, powder and canned whole fruits. Nearly 80 per cent of tomato production is utilized after processing, highlighting its industrial importance (</w:t>
      </w:r>
      <w:proofErr w:type="spellStart"/>
      <w:r w:rsidRPr="00383D75">
        <w:rPr>
          <w:rFonts w:ascii="Times New Roman" w:hAnsi="Times New Roman" w:cs="Times New Roman"/>
          <w:color w:val="000000" w:themeColor="text1"/>
        </w:rPr>
        <w:t>Takeoka</w:t>
      </w:r>
      <w:proofErr w:type="spellEnd"/>
      <w:r w:rsidRPr="00383D75">
        <w:rPr>
          <w:rFonts w:ascii="Times New Roman" w:hAnsi="Times New Roman" w:cs="Times New Roman"/>
          <w:color w:val="000000" w:themeColor="text1"/>
        </w:rPr>
        <w:t xml:space="preserve"> et al., 2001). In addition, unripe green fruits are commonly used for making pickles and chutneys in many parts of India. Tomato is an excellent source of vitamins, minerals and bioactive compounds. It contains appreciable amounts of vitamin C (15–35 mg per 100 g fresh weight), vitamin A, potassium and dietary </w:t>
      </w:r>
      <w:proofErr w:type="spellStart"/>
      <w:r w:rsidRPr="00383D75">
        <w:rPr>
          <w:rFonts w:ascii="Times New Roman" w:hAnsi="Times New Roman" w:cs="Times New Roman"/>
          <w:color w:val="000000" w:themeColor="text1"/>
        </w:rPr>
        <w:t>fibre</w:t>
      </w:r>
      <w:proofErr w:type="spellEnd"/>
      <w:r w:rsidRPr="00383D75">
        <w:rPr>
          <w:rFonts w:ascii="Times New Roman" w:hAnsi="Times New Roman" w:cs="Times New Roman"/>
          <w:color w:val="000000" w:themeColor="text1"/>
        </w:rPr>
        <w:t xml:space="preserve"> (Gould, 1971). Tomatoes are also rich in antioxidants such as lycopene, flavonoids and phenolic compounds, which are associated with reduced risk of chronic diseases, including cardiovascular disorders and certain types of cancer (</w:t>
      </w:r>
      <w:proofErr w:type="spellStart"/>
      <w:r w:rsidRPr="00383D75">
        <w:rPr>
          <w:rFonts w:ascii="Times New Roman" w:hAnsi="Times New Roman" w:cs="Times New Roman"/>
          <w:color w:val="000000" w:themeColor="text1"/>
        </w:rPr>
        <w:t>Capanoglu</w:t>
      </w:r>
      <w:proofErr w:type="spellEnd"/>
      <w:r w:rsidRPr="00383D75">
        <w:rPr>
          <w:rFonts w:ascii="Times New Roman" w:hAnsi="Times New Roman" w:cs="Times New Roman"/>
          <w:color w:val="000000" w:themeColor="text1"/>
        </w:rPr>
        <w:t xml:space="preserve"> et al., 2010; Martí et al., 2016).</w:t>
      </w:r>
    </w:p>
    <w:p w14:paraId="25E9AD15" w14:textId="77777777" w:rsidR="00383D75" w:rsidRPr="00383D75" w:rsidRDefault="00383D75" w:rsidP="00815282">
      <w:pPr>
        <w:pStyle w:val="BodyText"/>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 xml:space="preserve">Lycopene, the principal carotenoid pigment responsible for the red </w:t>
      </w:r>
      <w:proofErr w:type="spellStart"/>
      <w:r w:rsidRPr="00383D75">
        <w:rPr>
          <w:rFonts w:ascii="Times New Roman" w:hAnsi="Times New Roman" w:cs="Times New Roman"/>
          <w:color w:val="000000" w:themeColor="text1"/>
        </w:rPr>
        <w:t>colour</w:t>
      </w:r>
      <w:proofErr w:type="spellEnd"/>
      <w:r w:rsidRPr="00383D75">
        <w:rPr>
          <w:rFonts w:ascii="Times New Roman" w:hAnsi="Times New Roman" w:cs="Times New Roman"/>
          <w:color w:val="000000" w:themeColor="text1"/>
        </w:rPr>
        <w:t xml:space="preserve"> of tomato fruits, has gained particular attention due to its strong antioxidant properties. It plays a significant role in scavenging reactive oxygen species (ROS), thereby protecting cells from oxidative damage. Epidemiological studies have demonstrated a negative correlation between tomato consumption and the incidence of prostate, lung and stomach cancers. Apart from nutritional benefits, tomato also has medicinal value and is traditionally used for blood purification, improving digestion and treating minor ailments (Kaushik et al., 2011). Furthermore, tomato plants are a commercial source of tomatine, a steroidal alkaloid that serves as a substitute for diosgenin in pharmaceutical industries.</w:t>
      </w:r>
    </w:p>
    <w:p w14:paraId="10A1CCA2" w14:textId="77777777" w:rsidR="00383D75" w:rsidRPr="00383D75" w:rsidRDefault="00383D75" w:rsidP="00815282">
      <w:pPr>
        <w:pStyle w:val="BodyText"/>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 xml:space="preserve">In India, tomato is cultivated across diverse </w:t>
      </w:r>
      <w:proofErr w:type="spellStart"/>
      <w:r w:rsidRPr="00383D75">
        <w:rPr>
          <w:rFonts w:ascii="Times New Roman" w:hAnsi="Times New Roman" w:cs="Times New Roman"/>
          <w:color w:val="000000" w:themeColor="text1"/>
        </w:rPr>
        <w:t>agro</w:t>
      </w:r>
      <w:proofErr w:type="spellEnd"/>
      <w:r w:rsidRPr="00383D75">
        <w:rPr>
          <w:rFonts w:ascii="Times New Roman" w:hAnsi="Times New Roman" w:cs="Times New Roman"/>
          <w:color w:val="000000" w:themeColor="text1"/>
        </w:rPr>
        <w:t xml:space="preserve">-climatic regions throughout the year. However, productivity varies considerably due to differences in climate, soil, varietal suitability and crop management practices. Among the different growth habits observed in tomato, </w:t>
      </w:r>
      <w:r w:rsidRPr="00383D75">
        <w:rPr>
          <w:rFonts w:ascii="Times New Roman" w:hAnsi="Times New Roman" w:cs="Times New Roman"/>
          <w:color w:val="000000" w:themeColor="text1"/>
        </w:rPr>
        <w:lastRenderedPageBreak/>
        <w:t>determinate types are particularly important for open-field cultivation and processing purposes. Determinate tomato plants are characterized by a compact and bushy growth habit, with the terminal bud ending in a flower cluster. This growth pattern limits vegetative growth, resulting in uniform plant height and synchronized flowering and fruiting. Consequently, determinate varieties mature earlier and produce a concentrated harvest, making them suitable for mechanical harvesting, short-duration cropping systems and processing industries.</w:t>
      </w:r>
    </w:p>
    <w:p w14:paraId="2A3419B3" w14:textId="77777777" w:rsidR="00383D75" w:rsidRPr="00383D75" w:rsidRDefault="00383D75" w:rsidP="00815282">
      <w:pPr>
        <w:pStyle w:val="BodyText"/>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 xml:space="preserve">Determinate tomato varieties generally require minimal staking and pruning compared to indeterminate types, thereby reducing </w:t>
      </w:r>
      <w:proofErr w:type="spellStart"/>
      <w:r w:rsidRPr="00383D75">
        <w:rPr>
          <w:rFonts w:ascii="Times New Roman" w:hAnsi="Times New Roman" w:cs="Times New Roman"/>
          <w:color w:val="000000" w:themeColor="text1"/>
        </w:rPr>
        <w:t>labour</w:t>
      </w:r>
      <w:proofErr w:type="spellEnd"/>
      <w:r w:rsidRPr="00383D75">
        <w:rPr>
          <w:rFonts w:ascii="Times New Roman" w:hAnsi="Times New Roman" w:cs="Times New Roman"/>
          <w:color w:val="000000" w:themeColor="text1"/>
        </w:rPr>
        <w:t xml:space="preserve"> costs and production expenses. Their adaptability to diverse </w:t>
      </w:r>
      <w:proofErr w:type="spellStart"/>
      <w:r w:rsidRPr="00383D75">
        <w:rPr>
          <w:rFonts w:ascii="Times New Roman" w:hAnsi="Times New Roman" w:cs="Times New Roman"/>
          <w:color w:val="000000" w:themeColor="text1"/>
        </w:rPr>
        <w:t>agro</w:t>
      </w:r>
      <w:proofErr w:type="spellEnd"/>
      <w:r w:rsidRPr="00383D75">
        <w:rPr>
          <w:rFonts w:ascii="Times New Roman" w:hAnsi="Times New Roman" w:cs="Times New Roman"/>
          <w:color w:val="000000" w:themeColor="text1"/>
        </w:rPr>
        <w:t>-climatic conditions, coupled with uniform fruit size and maturity, makes them highly desirable for commercial cultivation. However, the performance of determinate tomato genotypes is highly influenced by environmental conditions, and a variety that performs well in one region may not necessarily exhibit similar performance elsewhere. Therefore, location-specific evaluation of tomato genotypes is essential before their recommendation for commercial cultivation.</w:t>
      </w:r>
    </w:p>
    <w:p w14:paraId="2BCAC05F" w14:textId="77777777" w:rsidR="00383D75" w:rsidRPr="00383D75" w:rsidRDefault="00383D75" w:rsidP="00815282">
      <w:pPr>
        <w:pStyle w:val="BodyText"/>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Despite its importance, tomato productivity in many regions, including Telangana, remains suboptimal. Several constraints such as lack of suitable high-yielding varieties, poor quality seed, inadequate knowledge of improved production practices, pest and disease incidence, and inefficient marketing systems limit tomato production (</w:t>
      </w:r>
      <w:proofErr w:type="spellStart"/>
      <w:r w:rsidRPr="00383D75">
        <w:rPr>
          <w:rFonts w:ascii="Times New Roman" w:hAnsi="Times New Roman" w:cs="Times New Roman"/>
          <w:color w:val="000000" w:themeColor="text1"/>
        </w:rPr>
        <w:t>Mersha</w:t>
      </w:r>
      <w:proofErr w:type="spellEnd"/>
      <w:r w:rsidRPr="00383D75">
        <w:rPr>
          <w:rFonts w:ascii="Times New Roman" w:hAnsi="Times New Roman" w:cs="Times New Roman"/>
          <w:color w:val="000000" w:themeColor="text1"/>
        </w:rPr>
        <w:t xml:space="preserve">, 2008; </w:t>
      </w:r>
      <w:proofErr w:type="spellStart"/>
      <w:r w:rsidRPr="00383D75">
        <w:rPr>
          <w:rFonts w:ascii="Times New Roman" w:hAnsi="Times New Roman" w:cs="Times New Roman"/>
          <w:color w:val="000000" w:themeColor="text1"/>
        </w:rPr>
        <w:t>Sirba</w:t>
      </w:r>
      <w:proofErr w:type="spellEnd"/>
      <w:r w:rsidRPr="00383D75">
        <w:rPr>
          <w:rFonts w:ascii="Times New Roman" w:hAnsi="Times New Roman" w:cs="Times New Roman"/>
          <w:color w:val="000000" w:themeColor="text1"/>
        </w:rPr>
        <w:t xml:space="preserve"> et al., 2022). Among these factors, varietal selection plays a crucial role in determining yield potential. Yield in tomato is a complex quantitative trait governed by multiple component characters such as fruit size, fruit number, fruit weight and plant </w:t>
      </w:r>
      <w:proofErr w:type="spellStart"/>
      <w:r w:rsidRPr="00383D75">
        <w:rPr>
          <w:rFonts w:ascii="Times New Roman" w:hAnsi="Times New Roman" w:cs="Times New Roman"/>
          <w:color w:val="000000" w:themeColor="text1"/>
        </w:rPr>
        <w:t>vigour</w:t>
      </w:r>
      <w:proofErr w:type="spellEnd"/>
      <w:r w:rsidRPr="00383D75">
        <w:rPr>
          <w:rFonts w:ascii="Times New Roman" w:hAnsi="Times New Roman" w:cs="Times New Roman"/>
          <w:color w:val="000000" w:themeColor="text1"/>
        </w:rPr>
        <w:t>. These traits are influenced by both genetic makeup and environmental factors.</w:t>
      </w:r>
    </w:p>
    <w:p w14:paraId="68FDC524" w14:textId="6157E61E" w:rsidR="00383D75" w:rsidRPr="00383D75" w:rsidRDefault="00383D75" w:rsidP="00815282">
      <w:pPr>
        <w:pStyle w:val="BodyText"/>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 xml:space="preserve">Evaluation of tomato genotypes for yield and its component traits provides valuable information on genetic variability and adaptability. Such studies help in identifying superior genotypes that can be recommended for cultivation and also serve as potential parents in breeding </w:t>
      </w:r>
      <w:proofErr w:type="spellStart"/>
      <w:r w:rsidRPr="00383D75">
        <w:rPr>
          <w:rFonts w:ascii="Times New Roman" w:hAnsi="Times New Roman" w:cs="Times New Roman"/>
          <w:color w:val="000000" w:themeColor="text1"/>
        </w:rPr>
        <w:t>programmes</w:t>
      </w:r>
      <w:proofErr w:type="spellEnd"/>
      <w:r w:rsidRPr="00383D75">
        <w:rPr>
          <w:rFonts w:ascii="Times New Roman" w:hAnsi="Times New Roman" w:cs="Times New Roman"/>
          <w:color w:val="000000" w:themeColor="text1"/>
        </w:rPr>
        <w:t xml:space="preserve"> aimed at yield improvement. Understanding the association between yield and yield-attributing traits further aids in formulating effective selection strategies. Considering these aspects, the present investigation was undertaken to evaluate the performance of determinate tomato genotypes under Southern Telangana conditions with the objective of identifying high-yielding and adaptable genotypes for commercial cultivation and future breeding efforts.</w:t>
      </w:r>
    </w:p>
    <w:p w14:paraId="10C14BF8" w14:textId="2A3A1B6E" w:rsidR="004F4990" w:rsidRPr="00383D75" w:rsidRDefault="00084EF2" w:rsidP="00F56829">
      <w:pPr>
        <w:spacing w:line="360" w:lineRule="auto"/>
        <w:jc w:val="both"/>
        <w:rPr>
          <w:rFonts w:ascii="Times New Roman" w:hAnsi="Times New Roman" w:cs="Times New Roman"/>
          <w:b/>
          <w:bCs/>
          <w:color w:val="000000" w:themeColor="text1"/>
          <w:sz w:val="26"/>
          <w:szCs w:val="26"/>
        </w:rPr>
      </w:pPr>
      <w:r w:rsidRPr="00383D75">
        <w:rPr>
          <w:rFonts w:ascii="Times New Roman" w:hAnsi="Times New Roman" w:cs="Times New Roman"/>
          <w:b/>
          <w:bCs/>
          <w:color w:val="000000" w:themeColor="text1"/>
          <w:sz w:val="26"/>
          <w:szCs w:val="26"/>
        </w:rPr>
        <w:lastRenderedPageBreak/>
        <w:t>MATERIAL AND METHODS</w:t>
      </w:r>
    </w:p>
    <w:p w14:paraId="0F48A7B8" w14:textId="77777777" w:rsidR="00383D75" w:rsidRPr="00383D75" w:rsidRDefault="00383D75" w:rsidP="00383D75">
      <w:pPr>
        <w:pStyle w:val="Heading3"/>
        <w:spacing w:line="360" w:lineRule="auto"/>
        <w:jc w:val="both"/>
        <w:rPr>
          <w:rFonts w:ascii="Times New Roman" w:hAnsi="Times New Roman" w:cs="Times New Roman"/>
          <w:b/>
          <w:bCs/>
          <w:color w:val="000000" w:themeColor="text1"/>
          <w:sz w:val="24"/>
          <w:szCs w:val="24"/>
        </w:rPr>
      </w:pPr>
      <w:bookmarkStart w:id="0" w:name="X3d63e1ce5ab39839a1ba74fad0a7a9fca99c573"/>
      <w:r w:rsidRPr="00383D75">
        <w:rPr>
          <w:rFonts w:ascii="Times New Roman" w:hAnsi="Times New Roman" w:cs="Times New Roman"/>
          <w:b/>
          <w:bCs/>
          <w:color w:val="000000" w:themeColor="text1"/>
          <w:sz w:val="24"/>
          <w:szCs w:val="24"/>
        </w:rPr>
        <w:t>Experimental site and climatic conditions</w:t>
      </w:r>
    </w:p>
    <w:p w14:paraId="7156FA94" w14:textId="77777777" w:rsidR="00383D75" w:rsidRPr="00383D75" w:rsidRDefault="00383D75" w:rsidP="00815282">
      <w:pPr>
        <w:pStyle w:val="FirstParagraph"/>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 xml:space="preserve">The field experiments were conducted under the All India Coordinated Research Project on Vegetable Crops (AICRP–VC) at the Vegetable Research Station, </w:t>
      </w:r>
      <w:proofErr w:type="spellStart"/>
      <w:r w:rsidRPr="00383D75">
        <w:rPr>
          <w:rFonts w:ascii="Times New Roman" w:hAnsi="Times New Roman" w:cs="Times New Roman"/>
          <w:color w:val="000000" w:themeColor="text1"/>
        </w:rPr>
        <w:t>Rajendranagar</w:t>
      </w:r>
      <w:proofErr w:type="spellEnd"/>
      <w:r w:rsidRPr="00383D75">
        <w:rPr>
          <w:rFonts w:ascii="Times New Roman" w:hAnsi="Times New Roman" w:cs="Times New Roman"/>
          <w:color w:val="000000" w:themeColor="text1"/>
        </w:rPr>
        <w:t xml:space="preserve">, Hyderabad, Telangana, India, during three consecutive Kharif seasons viz., 2021–22, 2022–23 and 2023–24. The experimental site is situated at an altitude of 494 m above mean sea level and located at 17°32′27″ N latitude and 78°39′93″ E longitude. The region falls under the Southern Telangana </w:t>
      </w:r>
      <w:proofErr w:type="spellStart"/>
      <w:r w:rsidRPr="00383D75">
        <w:rPr>
          <w:rFonts w:ascii="Times New Roman" w:hAnsi="Times New Roman" w:cs="Times New Roman"/>
          <w:color w:val="000000" w:themeColor="text1"/>
        </w:rPr>
        <w:t>agro</w:t>
      </w:r>
      <w:proofErr w:type="spellEnd"/>
      <w:r w:rsidRPr="00383D75">
        <w:rPr>
          <w:rFonts w:ascii="Times New Roman" w:hAnsi="Times New Roman" w:cs="Times New Roman"/>
          <w:color w:val="000000" w:themeColor="text1"/>
        </w:rPr>
        <w:t>-climatic zone and experiences a semi-arid tropical climate characterized by hot summers, moderate monsoon rainfall and mild winters.</w:t>
      </w:r>
    </w:p>
    <w:p w14:paraId="30D80477" w14:textId="77777777" w:rsidR="00383D75" w:rsidRPr="00383D75" w:rsidRDefault="00383D75" w:rsidP="00383D75">
      <w:pPr>
        <w:pStyle w:val="Heading3"/>
        <w:spacing w:line="360" w:lineRule="auto"/>
        <w:jc w:val="both"/>
        <w:rPr>
          <w:rFonts w:ascii="Times New Roman" w:hAnsi="Times New Roman" w:cs="Times New Roman"/>
          <w:b/>
          <w:bCs/>
          <w:color w:val="000000" w:themeColor="text1"/>
          <w:sz w:val="24"/>
          <w:szCs w:val="24"/>
        </w:rPr>
      </w:pPr>
      <w:bookmarkStart w:id="1" w:name="soil-characteristics"/>
      <w:bookmarkEnd w:id="0"/>
      <w:r w:rsidRPr="00383D75">
        <w:rPr>
          <w:rFonts w:ascii="Times New Roman" w:hAnsi="Times New Roman" w:cs="Times New Roman"/>
          <w:b/>
          <w:bCs/>
          <w:color w:val="000000" w:themeColor="text1"/>
          <w:sz w:val="24"/>
          <w:szCs w:val="24"/>
        </w:rPr>
        <w:t>Soil characteristics</w:t>
      </w:r>
    </w:p>
    <w:p w14:paraId="6A301714" w14:textId="77777777" w:rsidR="00383D75" w:rsidRPr="00383D75" w:rsidRDefault="00383D75" w:rsidP="00815282">
      <w:pPr>
        <w:pStyle w:val="FirstParagraph"/>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 xml:space="preserve">The experimental field soil was clay loam in texture with good drainage capacity. It was neutral in reaction and classified under </w:t>
      </w:r>
      <w:proofErr w:type="spellStart"/>
      <w:r w:rsidRPr="00383D75">
        <w:rPr>
          <w:rFonts w:ascii="Times New Roman" w:hAnsi="Times New Roman" w:cs="Times New Roman"/>
          <w:color w:val="000000" w:themeColor="text1"/>
        </w:rPr>
        <w:t>Alfisols</w:t>
      </w:r>
      <w:proofErr w:type="spellEnd"/>
      <w:r w:rsidRPr="00383D75">
        <w:rPr>
          <w:rFonts w:ascii="Times New Roman" w:hAnsi="Times New Roman" w:cs="Times New Roman"/>
          <w:color w:val="000000" w:themeColor="text1"/>
        </w:rPr>
        <w:t xml:space="preserve"> with shallow to medium depth. The soil was low in available nitrogen and phosphorus, while available potassium content was high. These soil characteristics are typical of the region and suitable for tomato cultivation with appropriate nutrient management.</w:t>
      </w:r>
    </w:p>
    <w:p w14:paraId="51F24FE7" w14:textId="77777777" w:rsidR="00383D75" w:rsidRPr="00383D75" w:rsidRDefault="00383D75" w:rsidP="00383D75">
      <w:pPr>
        <w:pStyle w:val="Heading3"/>
        <w:spacing w:line="360" w:lineRule="auto"/>
        <w:jc w:val="both"/>
        <w:rPr>
          <w:rFonts w:ascii="Times New Roman" w:hAnsi="Times New Roman" w:cs="Times New Roman"/>
          <w:b/>
          <w:bCs/>
          <w:color w:val="000000" w:themeColor="text1"/>
          <w:sz w:val="24"/>
          <w:szCs w:val="24"/>
        </w:rPr>
      </w:pPr>
      <w:bookmarkStart w:id="2" w:name="experimental-material-and-design"/>
      <w:bookmarkEnd w:id="1"/>
      <w:r w:rsidRPr="00383D75">
        <w:rPr>
          <w:rFonts w:ascii="Times New Roman" w:hAnsi="Times New Roman" w:cs="Times New Roman"/>
          <w:b/>
          <w:bCs/>
          <w:color w:val="000000" w:themeColor="text1"/>
          <w:sz w:val="24"/>
          <w:szCs w:val="24"/>
        </w:rPr>
        <w:t>Experimental material and design</w:t>
      </w:r>
    </w:p>
    <w:p w14:paraId="57F03180" w14:textId="77777777" w:rsidR="00383D75" w:rsidRPr="00383D75" w:rsidRDefault="00383D75" w:rsidP="00815282">
      <w:pPr>
        <w:pStyle w:val="FirstParagraph"/>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 xml:space="preserve">The experimental material comprised four determinate tomato genotypes viz., JTL-19-08, BT-2-5-21, ATL 18-04 and HT-4, along with two standard check varieties, Kashi Aman and Punjab </w:t>
      </w:r>
      <w:proofErr w:type="spellStart"/>
      <w:r w:rsidRPr="00383D75">
        <w:rPr>
          <w:rFonts w:ascii="Times New Roman" w:hAnsi="Times New Roman" w:cs="Times New Roman"/>
          <w:color w:val="000000" w:themeColor="text1"/>
        </w:rPr>
        <w:t>Ratta</w:t>
      </w:r>
      <w:proofErr w:type="spellEnd"/>
      <w:r w:rsidRPr="00383D75">
        <w:rPr>
          <w:rFonts w:ascii="Times New Roman" w:hAnsi="Times New Roman" w:cs="Times New Roman"/>
          <w:color w:val="000000" w:themeColor="text1"/>
        </w:rPr>
        <w:t xml:space="preserve">. The genotypes were sourced from different research institutions under the AICRP–VC </w:t>
      </w:r>
      <w:proofErr w:type="spellStart"/>
      <w:r w:rsidRPr="00383D75">
        <w:rPr>
          <w:rFonts w:ascii="Times New Roman" w:hAnsi="Times New Roman" w:cs="Times New Roman"/>
          <w:color w:val="000000" w:themeColor="text1"/>
        </w:rPr>
        <w:t>programme</w:t>
      </w:r>
      <w:proofErr w:type="spellEnd"/>
      <w:r w:rsidRPr="00383D75">
        <w:rPr>
          <w:rFonts w:ascii="Times New Roman" w:hAnsi="Times New Roman" w:cs="Times New Roman"/>
          <w:color w:val="000000" w:themeColor="text1"/>
        </w:rPr>
        <w:t>. The experiment was laid out in a Randomized Block Design (RBD) with four replications to minimize environmental variability and ensure statistical reliability.</w:t>
      </w:r>
    </w:p>
    <w:p w14:paraId="34A7DA83" w14:textId="77777777" w:rsidR="00383D75" w:rsidRPr="00383D75" w:rsidRDefault="00383D75" w:rsidP="00383D75">
      <w:pPr>
        <w:pStyle w:val="Heading3"/>
        <w:spacing w:line="360" w:lineRule="auto"/>
        <w:jc w:val="both"/>
        <w:rPr>
          <w:rFonts w:ascii="Times New Roman" w:hAnsi="Times New Roman" w:cs="Times New Roman"/>
          <w:b/>
          <w:bCs/>
          <w:color w:val="000000" w:themeColor="text1"/>
          <w:sz w:val="24"/>
          <w:szCs w:val="24"/>
        </w:rPr>
      </w:pPr>
      <w:bookmarkStart w:id="3" w:name="nursery-raising-and-transplanting"/>
      <w:bookmarkEnd w:id="2"/>
      <w:r w:rsidRPr="00383D75">
        <w:rPr>
          <w:rFonts w:ascii="Times New Roman" w:hAnsi="Times New Roman" w:cs="Times New Roman"/>
          <w:b/>
          <w:bCs/>
          <w:color w:val="000000" w:themeColor="text1"/>
          <w:sz w:val="24"/>
          <w:szCs w:val="24"/>
        </w:rPr>
        <w:t>Nursery raising and transplanting</w:t>
      </w:r>
    </w:p>
    <w:p w14:paraId="2676935B" w14:textId="77777777" w:rsidR="00383D75" w:rsidRPr="00383D75" w:rsidRDefault="00383D75" w:rsidP="00815282">
      <w:pPr>
        <w:pStyle w:val="FirstParagraph"/>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Seeds of all genotypes were sown on raised nursery beds prepared with well-pulverized soil and organic matter. The nursery beds were irrigated regularly depending on prevailing weather conditions. Fifteen days after sowing, the seedlings were drenched with a water-soluble fertilizer (19:19:19 NPK) at 1 g L⁻¹ to promote healthy growth. One-month-old healthy and uniform seedlings were transplanted in the main field at a spacing of 60 cm × 45 cm.</w:t>
      </w:r>
    </w:p>
    <w:p w14:paraId="2DFFD3A4" w14:textId="77777777" w:rsidR="00383D75" w:rsidRPr="00383D75" w:rsidRDefault="00383D75" w:rsidP="00383D75">
      <w:pPr>
        <w:pStyle w:val="Heading3"/>
        <w:spacing w:line="360" w:lineRule="auto"/>
        <w:jc w:val="both"/>
        <w:rPr>
          <w:rFonts w:ascii="Times New Roman" w:hAnsi="Times New Roman" w:cs="Times New Roman"/>
          <w:b/>
          <w:bCs/>
          <w:color w:val="000000" w:themeColor="text1"/>
          <w:sz w:val="24"/>
          <w:szCs w:val="24"/>
        </w:rPr>
      </w:pPr>
      <w:bookmarkStart w:id="4" w:name="crop-management-practices"/>
      <w:bookmarkEnd w:id="3"/>
      <w:r w:rsidRPr="00383D75">
        <w:rPr>
          <w:rFonts w:ascii="Times New Roman" w:hAnsi="Times New Roman" w:cs="Times New Roman"/>
          <w:b/>
          <w:bCs/>
          <w:color w:val="000000" w:themeColor="text1"/>
          <w:sz w:val="24"/>
          <w:szCs w:val="24"/>
        </w:rPr>
        <w:lastRenderedPageBreak/>
        <w:t>Crop management practices</w:t>
      </w:r>
    </w:p>
    <w:p w14:paraId="4A66FC4A" w14:textId="77777777" w:rsidR="00383D75" w:rsidRPr="00383D75" w:rsidRDefault="00383D75" w:rsidP="00815282">
      <w:pPr>
        <w:pStyle w:val="FirstParagraph"/>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The main field was prepared by ploughing with a disc plough followed by cultivation to obtain a fine tilth. Farmyard manure was incorporated at the rate of 25 t ha⁻¹ during land preparation. The recommended dose of fertilizers (375:100:218 kg N:P₂O</w:t>
      </w:r>
      <w:proofErr w:type="gramStart"/>
      <w:r w:rsidRPr="00383D75">
        <w:rPr>
          <w:rFonts w:ascii="Times New Roman" w:hAnsi="Times New Roman" w:cs="Times New Roman"/>
          <w:color w:val="000000" w:themeColor="text1"/>
        </w:rPr>
        <w:t>₅:K</w:t>
      </w:r>
      <w:proofErr w:type="gramEnd"/>
      <w:r w:rsidRPr="00383D75">
        <w:rPr>
          <w:rFonts w:ascii="Times New Roman" w:hAnsi="Times New Roman" w:cs="Times New Roman"/>
          <w:color w:val="000000" w:themeColor="text1"/>
        </w:rPr>
        <w:t>₂O ha⁻¹) was applied using urea, single superphosphate and muriate of potash. The entire dose of phosphorus and potassium was applied as a basal dose, while nitrogen was applied in three equal splits at 30, 45 and 60 days after transplanting. Irrigation was provided as and when required, and standard intercultural operations such as weeding and earthing up were carried out. Staking was provided at 45 days after transplanting to support the plants.</w:t>
      </w:r>
    </w:p>
    <w:bookmarkEnd w:id="4"/>
    <w:p w14:paraId="6BE9882F" w14:textId="77777777" w:rsidR="00383D75" w:rsidRPr="00383D75" w:rsidRDefault="00383D75" w:rsidP="00383D75">
      <w:pPr>
        <w:pStyle w:val="Heading3"/>
        <w:spacing w:line="360" w:lineRule="auto"/>
        <w:jc w:val="both"/>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Data collection and statistical analysis</w:t>
      </w:r>
    </w:p>
    <w:p w14:paraId="791A6317" w14:textId="77777777" w:rsidR="00383D75" w:rsidRPr="00383D75" w:rsidRDefault="00383D75" w:rsidP="00815282">
      <w:pPr>
        <w:pStyle w:val="FirstParagraph"/>
        <w:spacing w:line="360" w:lineRule="auto"/>
        <w:ind w:firstLine="720"/>
        <w:jc w:val="both"/>
        <w:rPr>
          <w:rFonts w:ascii="Times New Roman" w:hAnsi="Times New Roman" w:cs="Times New Roman"/>
          <w:color w:val="000000" w:themeColor="text1"/>
        </w:rPr>
      </w:pPr>
      <w:r w:rsidRPr="00383D75">
        <w:rPr>
          <w:rFonts w:ascii="Times New Roman" w:hAnsi="Times New Roman" w:cs="Times New Roman"/>
          <w:color w:val="000000" w:themeColor="text1"/>
        </w:rPr>
        <w:t xml:space="preserve">Five plants were randomly selected and tagged from each replication of every genotype for recording observations. Data were collected on fruit length, fruit width, average fruit weight and fruit yield per hectare. Fruit length and width were measured using a measuring scale and expressed in </w:t>
      </w:r>
      <w:proofErr w:type="spellStart"/>
      <w:r w:rsidRPr="00383D75">
        <w:rPr>
          <w:rFonts w:ascii="Times New Roman" w:hAnsi="Times New Roman" w:cs="Times New Roman"/>
          <w:color w:val="000000" w:themeColor="text1"/>
        </w:rPr>
        <w:t>centimetres</w:t>
      </w:r>
      <w:proofErr w:type="spellEnd"/>
      <w:r w:rsidRPr="00383D75">
        <w:rPr>
          <w:rFonts w:ascii="Times New Roman" w:hAnsi="Times New Roman" w:cs="Times New Roman"/>
          <w:color w:val="000000" w:themeColor="text1"/>
        </w:rPr>
        <w:t xml:space="preserve">. Average fruit weight was recorded using a digital balance and expressed in grams. Fruit yield per hectare was calculated based on total fruit yield per plot and expressed in quintals per hectare. The data were subjected to analysis of variance (ANOVA) following the procedure described by </w:t>
      </w:r>
      <w:proofErr w:type="spellStart"/>
      <w:r w:rsidRPr="00383D75">
        <w:rPr>
          <w:rFonts w:ascii="Times New Roman" w:hAnsi="Times New Roman" w:cs="Times New Roman"/>
          <w:color w:val="000000" w:themeColor="text1"/>
        </w:rPr>
        <w:t>Panse</w:t>
      </w:r>
      <w:proofErr w:type="spellEnd"/>
      <w:r w:rsidRPr="00383D75">
        <w:rPr>
          <w:rFonts w:ascii="Times New Roman" w:hAnsi="Times New Roman" w:cs="Times New Roman"/>
          <w:color w:val="000000" w:themeColor="text1"/>
        </w:rPr>
        <w:t xml:space="preserve"> and </w:t>
      </w:r>
      <w:proofErr w:type="spellStart"/>
      <w:r w:rsidRPr="00383D75">
        <w:rPr>
          <w:rFonts w:ascii="Times New Roman" w:hAnsi="Times New Roman" w:cs="Times New Roman"/>
          <w:color w:val="000000" w:themeColor="text1"/>
        </w:rPr>
        <w:t>Sukhatme</w:t>
      </w:r>
      <w:proofErr w:type="spellEnd"/>
      <w:r w:rsidRPr="00383D75">
        <w:rPr>
          <w:rFonts w:ascii="Times New Roman" w:hAnsi="Times New Roman" w:cs="Times New Roman"/>
          <w:color w:val="000000" w:themeColor="text1"/>
        </w:rPr>
        <w:t xml:space="preserve"> (2000). Significance of treatment differences was tested using the F-test, and critical difference (CD) was calculated at 5 per cent level of significance.</w:t>
      </w:r>
    </w:p>
    <w:p w14:paraId="05B2CDE5" w14:textId="77777777" w:rsidR="00383D75" w:rsidRPr="00383D75" w:rsidRDefault="00383D75" w:rsidP="00F56829">
      <w:pPr>
        <w:spacing w:line="360" w:lineRule="auto"/>
        <w:jc w:val="both"/>
        <w:rPr>
          <w:rFonts w:ascii="Times New Roman" w:hAnsi="Times New Roman" w:cs="Times New Roman"/>
          <w:b/>
          <w:bCs/>
          <w:color w:val="000000" w:themeColor="text1"/>
          <w:sz w:val="26"/>
          <w:szCs w:val="26"/>
        </w:rPr>
      </w:pPr>
    </w:p>
    <w:p w14:paraId="376139FC" w14:textId="77777777" w:rsidR="00087890" w:rsidRPr="00383D75" w:rsidRDefault="00087890" w:rsidP="00F56829">
      <w:pPr>
        <w:spacing w:line="360" w:lineRule="auto"/>
        <w:jc w:val="both"/>
        <w:rPr>
          <w:rFonts w:ascii="Times New Roman" w:hAnsi="Times New Roman" w:cs="Times New Roman"/>
          <w:color w:val="000000" w:themeColor="text1"/>
          <w:sz w:val="24"/>
          <w:szCs w:val="24"/>
          <w:shd w:val="clear" w:color="auto" w:fill="FFFFFF"/>
        </w:rPr>
      </w:pPr>
      <w:r w:rsidRPr="00383D75">
        <w:rPr>
          <w:rFonts w:ascii="Times New Roman" w:hAnsi="Times New Roman" w:cs="Times New Roman"/>
          <w:b/>
          <w:bCs/>
          <w:color w:val="000000" w:themeColor="text1"/>
          <w:sz w:val="24"/>
          <w:szCs w:val="24"/>
        </w:rPr>
        <w:t>Table 1:</w:t>
      </w:r>
      <w:r w:rsidRPr="00383D75">
        <w:rPr>
          <w:rFonts w:ascii="Times New Roman" w:hAnsi="Times New Roman" w:cs="Times New Roman"/>
          <w:color w:val="000000" w:themeColor="text1"/>
          <w:sz w:val="24"/>
          <w:szCs w:val="24"/>
        </w:rPr>
        <w:t xml:space="preserve"> Origin and source of collection of determinate tomato genotypes under study</w:t>
      </w:r>
    </w:p>
    <w:tbl>
      <w:tblPr>
        <w:tblStyle w:val="TableGrid"/>
        <w:tblW w:w="0" w:type="auto"/>
        <w:tblLook w:val="04A0" w:firstRow="1" w:lastRow="0" w:firstColumn="1" w:lastColumn="0" w:noHBand="0" w:noVBand="1"/>
      </w:tblPr>
      <w:tblGrid>
        <w:gridCol w:w="1458"/>
        <w:gridCol w:w="3600"/>
        <w:gridCol w:w="4518"/>
      </w:tblGrid>
      <w:tr w:rsidR="00383D75" w:rsidRPr="00383D75" w14:paraId="4CBBD999" w14:textId="77777777" w:rsidTr="00087890">
        <w:tc>
          <w:tcPr>
            <w:tcW w:w="1458" w:type="dxa"/>
          </w:tcPr>
          <w:p w14:paraId="27FA3E75" w14:textId="77777777" w:rsidR="00087890" w:rsidRPr="00383D75" w:rsidRDefault="00087890" w:rsidP="00087890">
            <w:pPr>
              <w:spacing w:line="360" w:lineRule="auto"/>
              <w:jc w:val="both"/>
              <w:rPr>
                <w:rFonts w:ascii="Times New Roman" w:hAnsi="Times New Roman" w:cs="Times New Roman"/>
                <w:b/>
                <w:bCs/>
                <w:color w:val="000000" w:themeColor="text1"/>
                <w:sz w:val="24"/>
                <w:szCs w:val="24"/>
              </w:rPr>
            </w:pPr>
            <w:proofErr w:type="spellStart"/>
            <w:r w:rsidRPr="00383D75">
              <w:rPr>
                <w:rFonts w:ascii="Times New Roman" w:hAnsi="Times New Roman" w:cs="Times New Roman"/>
                <w:b/>
                <w:bCs/>
                <w:color w:val="000000" w:themeColor="text1"/>
                <w:sz w:val="24"/>
                <w:szCs w:val="24"/>
              </w:rPr>
              <w:t>S.No</w:t>
            </w:r>
            <w:proofErr w:type="spellEnd"/>
            <w:r w:rsidRPr="00383D75">
              <w:rPr>
                <w:rFonts w:ascii="Times New Roman" w:hAnsi="Times New Roman" w:cs="Times New Roman"/>
                <w:b/>
                <w:bCs/>
                <w:color w:val="000000" w:themeColor="text1"/>
                <w:sz w:val="24"/>
                <w:szCs w:val="24"/>
              </w:rPr>
              <w:t>.</w:t>
            </w:r>
          </w:p>
        </w:tc>
        <w:tc>
          <w:tcPr>
            <w:tcW w:w="3600" w:type="dxa"/>
          </w:tcPr>
          <w:p w14:paraId="463AD40A" w14:textId="77777777" w:rsidR="00087890" w:rsidRPr="00383D75" w:rsidRDefault="00087890" w:rsidP="00087890">
            <w:pPr>
              <w:spacing w:line="360" w:lineRule="auto"/>
              <w:jc w:val="both"/>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Genotypes</w:t>
            </w:r>
          </w:p>
        </w:tc>
        <w:tc>
          <w:tcPr>
            <w:tcW w:w="4518" w:type="dxa"/>
          </w:tcPr>
          <w:p w14:paraId="59E54CB0" w14:textId="3A98EF4D" w:rsidR="00087890" w:rsidRPr="00383D75" w:rsidRDefault="00087890" w:rsidP="00087890">
            <w:pPr>
              <w:spacing w:line="360" w:lineRule="auto"/>
              <w:jc w:val="both"/>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Source</w:t>
            </w:r>
          </w:p>
        </w:tc>
      </w:tr>
      <w:tr w:rsidR="00383D75" w:rsidRPr="00383D75" w14:paraId="6F1BCEFB" w14:textId="77777777" w:rsidTr="00087890">
        <w:tc>
          <w:tcPr>
            <w:tcW w:w="1458" w:type="dxa"/>
          </w:tcPr>
          <w:p w14:paraId="5D979E5E" w14:textId="77777777" w:rsidR="00087890" w:rsidRPr="00383D75" w:rsidRDefault="00087890" w:rsidP="00087890">
            <w:pPr>
              <w:pStyle w:val="ListParagraph"/>
              <w:numPr>
                <w:ilvl w:val="0"/>
                <w:numId w:val="1"/>
              </w:numPr>
              <w:spacing w:line="360" w:lineRule="auto"/>
              <w:jc w:val="both"/>
              <w:rPr>
                <w:rFonts w:ascii="Times New Roman" w:hAnsi="Times New Roman" w:cs="Times New Roman"/>
                <w:color w:val="000000" w:themeColor="text1"/>
                <w:sz w:val="24"/>
                <w:szCs w:val="24"/>
              </w:rPr>
            </w:pPr>
          </w:p>
        </w:tc>
        <w:tc>
          <w:tcPr>
            <w:tcW w:w="3600" w:type="dxa"/>
          </w:tcPr>
          <w:p w14:paraId="1CA3698C" w14:textId="77777777" w:rsidR="00087890" w:rsidRPr="00383D75" w:rsidRDefault="00087890" w:rsidP="00087890">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JTL-19-08</w:t>
            </w:r>
          </w:p>
        </w:tc>
        <w:tc>
          <w:tcPr>
            <w:tcW w:w="4518" w:type="dxa"/>
          </w:tcPr>
          <w:p w14:paraId="4414DAD4" w14:textId="77777777" w:rsidR="00087890" w:rsidRPr="00383D75" w:rsidRDefault="00087890" w:rsidP="00087890">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JAU, Junagadh</w:t>
            </w:r>
          </w:p>
        </w:tc>
      </w:tr>
      <w:tr w:rsidR="00383D75" w:rsidRPr="00383D75" w14:paraId="60835028" w14:textId="77777777" w:rsidTr="00087890">
        <w:tc>
          <w:tcPr>
            <w:tcW w:w="1458" w:type="dxa"/>
          </w:tcPr>
          <w:p w14:paraId="18E05677" w14:textId="77777777" w:rsidR="00087890" w:rsidRPr="00383D75" w:rsidRDefault="00087890" w:rsidP="00087890">
            <w:pPr>
              <w:pStyle w:val="ListParagraph"/>
              <w:numPr>
                <w:ilvl w:val="0"/>
                <w:numId w:val="1"/>
              </w:numPr>
              <w:spacing w:line="360" w:lineRule="auto"/>
              <w:jc w:val="both"/>
              <w:rPr>
                <w:rFonts w:ascii="Times New Roman" w:hAnsi="Times New Roman" w:cs="Times New Roman"/>
                <w:color w:val="000000" w:themeColor="text1"/>
                <w:sz w:val="24"/>
                <w:szCs w:val="24"/>
              </w:rPr>
            </w:pPr>
          </w:p>
        </w:tc>
        <w:tc>
          <w:tcPr>
            <w:tcW w:w="3600" w:type="dxa"/>
          </w:tcPr>
          <w:p w14:paraId="7161E0A1" w14:textId="77777777" w:rsidR="00087890" w:rsidRPr="00383D75" w:rsidRDefault="00087890" w:rsidP="00087890">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BT-2-5-21</w:t>
            </w:r>
          </w:p>
        </w:tc>
        <w:tc>
          <w:tcPr>
            <w:tcW w:w="4518" w:type="dxa"/>
          </w:tcPr>
          <w:p w14:paraId="52F372AE" w14:textId="77777777" w:rsidR="00087890" w:rsidRPr="00383D75" w:rsidRDefault="00087890" w:rsidP="00087890">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Bhubaneshwar (OUAT)</w:t>
            </w:r>
          </w:p>
        </w:tc>
      </w:tr>
      <w:tr w:rsidR="00383D75" w:rsidRPr="00383D75" w14:paraId="01E7355E" w14:textId="77777777" w:rsidTr="00087890">
        <w:tc>
          <w:tcPr>
            <w:tcW w:w="1458" w:type="dxa"/>
          </w:tcPr>
          <w:p w14:paraId="28A6EB4B" w14:textId="77777777" w:rsidR="00087890" w:rsidRPr="00383D75" w:rsidRDefault="00087890" w:rsidP="00087890">
            <w:pPr>
              <w:pStyle w:val="ListParagraph"/>
              <w:numPr>
                <w:ilvl w:val="0"/>
                <w:numId w:val="1"/>
              </w:numPr>
              <w:spacing w:line="360" w:lineRule="auto"/>
              <w:jc w:val="both"/>
              <w:rPr>
                <w:rFonts w:ascii="Times New Roman" w:hAnsi="Times New Roman" w:cs="Times New Roman"/>
                <w:color w:val="000000" w:themeColor="text1"/>
                <w:sz w:val="24"/>
                <w:szCs w:val="24"/>
              </w:rPr>
            </w:pPr>
          </w:p>
        </w:tc>
        <w:tc>
          <w:tcPr>
            <w:tcW w:w="3600" w:type="dxa"/>
          </w:tcPr>
          <w:p w14:paraId="269D7124" w14:textId="77777777" w:rsidR="00087890" w:rsidRPr="00383D75" w:rsidRDefault="00087890" w:rsidP="00087890">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ATL 18-04</w:t>
            </w:r>
          </w:p>
        </w:tc>
        <w:tc>
          <w:tcPr>
            <w:tcW w:w="4518" w:type="dxa"/>
          </w:tcPr>
          <w:p w14:paraId="010A4434" w14:textId="77777777" w:rsidR="00087890" w:rsidRPr="00383D75" w:rsidRDefault="00087890" w:rsidP="00087890">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AAU, Anand</w:t>
            </w:r>
          </w:p>
        </w:tc>
      </w:tr>
      <w:tr w:rsidR="00383D75" w:rsidRPr="00383D75" w14:paraId="22FFEC1F" w14:textId="77777777" w:rsidTr="00087890">
        <w:tc>
          <w:tcPr>
            <w:tcW w:w="1458" w:type="dxa"/>
          </w:tcPr>
          <w:p w14:paraId="1DF70CA7" w14:textId="77777777" w:rsidR="00087890" w:rsidRPr="00383D75" w:rsidRDefault="00087890" w:rsidP="00087890">
            <w:pPr>
              <w:pStyle w:val="ListParagraph"/>
              <w:numPr>
                <w:ilvl w:val="0"/>
                <w:numId w:val="1"/>
              </w:numPr>
              <w:spacing w:line="360" w:lineRule="auto"/>
              <w:jc w:val="both"/>
              <w:rPr>
                <w:rFonts w:ascii="Times New Roman" w:hAnsi="Times New Roman" w:cs="Times New Roman"/>
                <w:color w:val="000000" w:themeColor="text1"/>
                <w:sz w:val="24"/>
                <w:szCs w:val="24"/>
              </w:rPr>
            </w:pPr>
          </w:p>
        </w:tc>
        <w:tc>
          <w:tcPr>
            <w:tcW w:w="3600" w:type="dxa"/>
          </w:tcPr>
          <w:p w14:paraId="29AD15CE" w14:textId="77777777" w:rsidR="00087890" w:rsidRPr="00383D75" w:rsidRDefault="00087890" w:rsidP="00087890">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HT-4</w:t>
            </w:r>
          </w:p>
        </w:tc>
        <w:tc>
          <w:tcPr>
            <w:tcW w:w="4518" w:type="dxa"/>
          </w:tcPr>
          <w:p w14:paraId="702A54B1" w14:textId="77777777" w:rsidR="00087890" w:rsidRPr="00383D75" w:rsidRDefault="00087890" w:rsidP="00087890">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CCS HAU, Hisar</w:t>
            </w:r>
          </w:p>
        </w:tc>
      </w:tr>
      <w:tr w:rsidR="00383D75" w:rsidRPr="00383D75" w14:paraId="2217CCFD" w14:textId="77777777" w:rsidTr="00087890">
        <w:tc>
          <w:tcPr>
            <w:tcW w:w="1458" w:type="dxa"/>
          </w:tcPr>
          <w:p w14:paraId="4F122D03" w14:textId="77777777" w:rsidR="00087890" w:rsidRPr="00383D75" w:rsidRDefault="00087890" w:rsidP="00087890">
            <w:pPr>
              <w:pStyle w:val="ListParagraph"/>
              <w:numPr>
                <w:ilvl w:val="0"/>
                <w:numId w:val="1"/>
              </w:numPr>
              <w:spacing w:line="360" w:lineRule="auto"/>
              <w:jc w:val="both"/>
              <w:rPr>
                <w:rFonts w:ascii="Times New Roman" w:hAnsi="Times New Roman" w:cs="Times New Roman"/>
                <w:color w:val="000000" w:themeColor="text1"/>
                <w:sz w:val="24"/>
                <w:szCs w:val="24"/>
              </w:rPr>
            </w:pPr>
          </w:p>
        </w:tc>
        <w:tc>
          <w:tcPr>
            <w:tcW w:w="3600" w:type="dxa"/>
          </w:tcPr>
          <w:p w14:paraId="0755BE6F" w14:textId="77777777" w:rsidR="00087890" w:rsidRPr="00383D75" w:rsidRDefault="00087890" w:rsidP="00087890">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Kashi Aman (C)</w:t>
            </w:r>
          </w:p>
        </w:tc>
        <w:tc>
          <w:tcPr>
            <w:tcW w:w="4518" w:type="dxa"/>
          </w:tcPr>
          <w:p w14:paraId="7F7762D7" w14:textId="77777777" w:rsidR="00087890" w:rsidRPr="00383D75" w:rsidRDefault="00087890" w:rsidP="00087890">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IIVR, Varanasi</w:t>
            </w:r>
          </w:p>
        </w:tc>
      </w:tr>
      <w:tr w:rsidR="00383D75" w:rsidRPr="00383D75" w14:paraId="0E290F00" w14:textId="77777777" w:rsidTr="00087890">
        <w:tc>
          <w:tcPr>
            <w:tcW w:w="1458" w:type="dxa"/>
          </w:tcPr>
          <w:p w14:paraId="061FDB8F" w14:textId="77777777" w:rsidR="00087890" w:rsidRPr="00383D75" w:rsidRDefault="00087890" w:rsidP="00087890">
            <w:pPr>
              <w:pStyle w:val="ListParagraph"/>
              <w:numPr>
                <w:ilvl w:val="0"/>
                <w:numId w:val="1"/>
              </w:numPr>
              <w:spacing w:line="360" w:lineRule="auto"/>
              <w:jc w:val="both"/>
              <w:rPr>
                <w:rFonts w:ascii="Times New Roman" w:hAnsi="Times New Roman" w:cs="Times New Roman"/>
                <w:color w:val="000000" w:themeColor="text1"/>
                <w:sz w:val="24"/>
                <w:szCs w:val="24"/>
              </w:rPr>
            </w:pPr>
          </w:p>
        </w:tc>
        <w:tc>
          <w:tcPr>
            <w:tcW w:w="3600" w:type="dxa"/>
          </w:tcPr>
          <w:p w14:paraId="0F36A1AB" w14:textId="77777777" w:rsidR="00087890" w:rsidRPr="00383D75" w:rsidRDefault="00087890" w:rsidP="00087890">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 xml:space="preserve">Punjab Ratta (C) </w:t>
            </w:r>
          </w:p>
        </w:tc>
        <w:tc>
          <w:tcPr>
            <w:tcW w:w="4518" w:type="dxa"/>
          </w:tcPr>
          <w:p w14:paraId="3DE4D0BF" w14:textId="77777777" w:rsidR="00087890" w:rsidRPr="00383D75" w:rsidRDefault="00087890" w:rsidP="00087890">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PAU, Ludhiana</w:t>
            </w:r>
          </w:p>
        </w:tc>
      </w:tr>
    </w:tbl>
    <w:p w14:paraId="19709257" w14:textId="77777777" w:rsidR="006D583E" w:rsidRPr="00383D75" w:rsidRDefault="006D583E" w:rsidP="002F12E4">
      <w:pPr>
        <w:spacing w:line="360" w:lineRule="auto"/>
        <w:jc w:val="both"/>
        <w:rPr>
          <w:rFonts w:ascii="Times New Roman" w:hAnsi="Times New Roman" w:cs="Times New Roman"/>
          <w:color w:val="000000" w:themeColor="text1"/>
          <w:sz w:val="24"/>
          <w:szCs w:val="24"/>
          <w:shd w:val="clear" w:color="auto" w:fill="FFFFFF"/>
          <w:lang w:bidi="te-IN"/>
        </w:rPr>
      </w:pPr>
    </w:p>
    <w:p w14:paraId="0EAAC7E9" w14:textId="059FC511" w:rsidR="002F12E4" w:rsidRPr="00383D75" w:rsidRDefault="0003357A" w:rsidP="002F12E4">
      <w:pPr>
        <w:spacing w:line="360" w:lineRule="auto"/>
        <w:jc w:val="both"/>
        <w:rPr>
          <w:rFonts w:ascii="Times New Roman" w:hAnsi="Times New Roman" w:cs="Times New Roman"/>
          <w:b/>
          <w:color w:val="000000" w:themeColor="text1"/>
          <w:sz w:val="24"/>
          <w:szCs w:val="24"/>
        </w:rPr>
      </w:pPr>
      <w:r w:rsidRPr="00383D75">
        <w:rPr>
          <w:rFonts w:ascii="Times New Roman" w:hAnsi="Times New Roman" w:cs="Times New Roman"/>
          <w:b/>
          <w:color w:val="000000" w:themeColor="text1"/>
          <w:sz w:val="24"/>
          <w:szCs w:val="24"/>
        </w:rPr>
        <w:lastRenderedPageBreak/>
        <w:t>RESULT</w:t>
      </w:r>
      <w:r w:rsidR="00C62EBF" w:rsidRPr="00383D75">
        <w:rPr>
          <w:rFonts w:ascii="Times New Roman" w:hAnsi="Times New Roman" w:cs="Times New Roman"/>
          <w:b/>
          <w:color w:val="000000" w:themeColor="text1"/>
          <w:sz w:val="24"/>
          <w:szCs w:val="24"/>
        </w:rPr>
        <w:t>S</w:t>
      </w:r>
      <w:r w:rsidRPr="00383D75">
        <w:rPr>
          <w:rFonts w:ascii="Times New Roman" w:hAnsi="Times New Roman" w:cs="Times New Roman"/>
          <w:b/>
          <w:color w:val="000000" w:themeColor="text1"/>
          <w:sz w:val="24"/>
          <w:szCs w:val="24"/>
        </w:rPr>
        <w:t xml:space="preserve"> AND DISCUSSION</w:t>
      </w:r>
    </w:p>
    <w:p w14:paraId="48C3E0E1" w14:textId="77777777" w:rsidR="002F12E4" w:rsidRPr="00383D75" w:rsidRDefault="002F12E4" w:rsidP="002F12E4">
      <w:pPr>
        <w:spacing w:line="360" w:lineRule="auto"/>
        <w:ind w:firstLine="720"/>
        <w:jc w:val="both"/>
        <w:rPr>
          <w:rFonts w:ascii="Times New Roman" w:hAnsi="Times New Roman" w:cs="Times New Roman"/>
          <w:color w:val="000000" w:themeColor="text1"/>
          <w:sz w:val="24"/>
          <w:szCs w:val="24"/>
          <w:lang w:bidi="te-IN"/>
        </w:rPr>
      </w:pPr>
      <w:r w:rsidRPr="00383D75">
        <w:rPr>
          <w:rFonts w:ascii="Times New Roman" w:hAnsi="Times New Roman" w:cs="Times New Roman"/>
          <w:color w:val="000000" w:themeColor="text1"/>
          <w:sz w:val="24"/>
          <w:szCs w:val="24"/>
          <w:lang w:bidi="te-IN"/>
        </w:rPr>
        <w:t>The experimental results presented in Table 2 revealed significant differences among the genotypes for fruit length, fruit width, average fruit weight, and fruit yield per hectare during all the three years of study. The mean performance of six determinate tomato genotypes for yield-related traits is presented in Table 2.</w:t>
      </w:r>
    </w:p>
    <w:p w14:paraId="1D96EA29" w14:textId="21DBB30E" w:rsidR="002F12E4" w:rsidRPr="00383D75" w:rsidRDefault="002F12E4" w:rsidP="00EC5DC4">
      <w:pPr>
        <w:spacing w:line="360" w:lineRule="auto"/>
        <w:ind w:firstLine="720"/>
        <w:jc w:val="both"/>
        <w:rPr>
          <w:rFonts w:ascii="Times New Roman" w:hAnsi="Times New Roman" w:cs="Times New Roman"/>
          <w:color w:val="000000" w:themeColor="text1"/>
          <w:sz w:val="24"/>
          <w:szCs w:val="24"/>
          <w:lang w:bidi="te-IN"/>
        </w:rPr>
      </w:pPr>
      <w:r w:rsidRPr="00383D75">
        <w:rPr>
          <w:rFonts w:ascii="Times New Roman" w:hAnsi="Times New Roman" w:cs="Times New Roman"/>
          <w:color w:val="000000" w:themeColor="text1"/>
          <w:sz w:val="24"/>
          <w:szCs w:val="24"/>
          <w:lang w:bidi="te-IN"/>
        </w:rPr>
        <w:t xml:space="preserve"> Significant variation was observed among tomato genotypes for fruit length. During 2021–22 and 2022–23, the maximum fruit length (9.74 cm and 10.03 cm, respectively) was recorded in the </w:t>
      </w:r>
      <w:r w:rsidR="00C62EBF" w:rsidRPr="00383D75">
        <w:rPr>
          <w:rFonts w:ascii="Times New Roman" w:hAnsi="Times New Roman" w:cs="Times New Roman"/>
          <w:color w:val="000000" w:themeColor="text1"/>
          <w:sz w:val="24"/>
          <w:szCs w:val="24"/>
          <w:lang w:bidi="te-IN"/>
        </w:rPr>
        <w:t>entry</w:t>
      </w:r>
      <w:r w:rsidRPr="00383D75">
        <w:rPr>
          <w:rFonts w:ascii="Times New Roman" w:hAnsi="Times New Roman" w:cs="Times New Roman"/>
          <w:color w:val="000000" w:themeColor="text1"/>
          <w:sz w:val="24"/>
          <w:szCs w:val="24"/>
          <w:lang w:bidi="te-IN"/>
        </w:rPr>
        <w:t xml:space="preserve"> HT-4, which was superior to the check variety Kashi Aman (8.64 cm and 8.63 cm).  However, during 2023–24, the check variety Kashi Aman recorded the highest fruit length (8.64 cm). The observed variability in fruit length among tomato genotypes may be attributed to differences i</w:t>
      </w:r>
      <w:r w:rsidR="00EC5DC4" w:rsidRPr="00383D75">
        <w:rPr>
          <w:rFonts w:ascii="Times New Roman" w:hAnsi="Times New Roman" w:cs="Times New Roman"/>
          <w:color w:val="000000" w:themeColor="text1"/>
          <w:sz w:val="24"/>
          <w:szCs w:val="24"/>
          <w:lang w:bidi="te-IN"/>
        </w:rPr>
        <w:t xml:space="preserve">n fruit shape and size (Sindhu </w:t>
      </w:r>
      <w:r w:rsidR="00EC5DC4" w:rsidRPr="00383D75">
        <w:rPr>
          <w:rFonts w:ascii="Times New Roman" w:hAnsi="Times New Roman" w:cs="Times New Roman"/>
          <w:i/>
          <w:iCs/>
          <w:color w:val="000000" w:themeColor="text1"/>
          <w:sz w:val="24"/>
          <w:szCs w:val="24"/>
          <w:lang w:bidi="te-IN"/>
        </w:rPr>
        <w:t>et al</w:t>
      </w:r>
      <w:r w:rsidR="00EC5DC4" w:rsidRPr="00383D75">
        <w:rPr>
          <w:rFonts w:ascii="Times New Roman" w:hAnsi="Times New Roman" w:cs="Times New Roman"/>
          <w:color w:val="000000" w:themeColor="text1"/>
          <w:sz w:val="24"/>
          <w:szCs w:val="24"/>
          <w:lang w:bidi="te-IN"/>
        </w:rPr>
        <w:t>.</w:t>
      </w:r>
      <w:r w:rsidRPr="00383D75">
        <w:rPr>
          <w:rFonts w:ascii="Times New Roman" w:hAnsi="Times New Roman" w:cs="Times New Roman"/>
          <w:color w:val="000000" w:themeColor="text1"/>
          <w:sz w:val="24"/>
          <w:szCs w:val="24"/>
          <w:lang w:bidi="te-IN"/>
        </w:rPr>
        <w:t xml:space="preserve">, 2020). Similar findings have also </w:t>
      </w:r>
      <w:r w:rsidR="00EC5DC4" w:rsidRPr="00383D75">
        <w:rPr>
          <w:rFonts w:ascii="Times New Roman" w:hAnsi="Times New Roman" w:cs="Times New Roman"/>
          <w:color w:val="000000" w:themeColor="text1"/>
          <w:sz w:val="24"/>
          <w:szCs w:val="24"/>
          <w:lang w:bidi="te-IN"/>
        </w:rPr>
        <w:t xml:space="preserve">been reported earlier by </w:t>
      </w:r>
      <w:proofErr w:type="spellStart"/>
      <w:r w:rsidR="00EC5DC4" w:rsidRPr="00383D75">
        <w:rPr>
          <w:rFonts w:ascii="Times New Roman" w:hAnsi="Times New Roman" w:cs="Times New Roman"/>
          <w:color w:val="000000" w:themeColor="text1"/>
          <w:sz w:val="24"/>
          <w:szCs w:val="24"/>
          <w:lang w:bidi="te-IN"/>
        </w:rPr>
        <w:t>Asati</w:t>
      </w:r>
      <w:proofErr w:type="spellEnd"/>
      <w:r w:rsidR="00EC5DC4" w:rsidRPr="00383D75">
        <w:rPr>
          <w:rFonts w:ascii="Times New Roman" w:hAnsi="Times New Roman" w:cs="Times New Roman"/>
          <w:color w:val="000000" w:themeColor="text1"/>
          <w:sz w:val="24"/>
          <w:szCs w:val="24"/>
          <w:lang w:bidi="te-IN"/>
        </w:rPr>
        <w:t xml:space="preserve"> </w:t>
      </w:r>
      <w:r w:rsidR="00EC5DC4" w:rsidRPr="00383D75">
        <w:rPr>
          <w:rFonts w:ascii="Times New Roman" w:hAnsi="Times New Roman" w:cs="Times New Roman"/>
          <w:i/>
          <w:iCs/>
          <w:color w:val="000000" w:themeColor="text1"/>
          <w:sz w:val="24"/>
          <w:szCs w:val="24"/>
          <w:lang w:bidi="te-IN"/>
        </w:rPr>
        <w:t xml:space="preserve">et al. </w:t>
      </w:r>
      <w:r w:rsidR="00EC5DC4" w:rsidRPr="00383D75">
        <w:rPr>
          <w:rFonts w:ascii="Times New Roman" w:hAnsi="Times New Roman" w:cs="Times New Roman"/>
          <w:color w:val="000000" w:themeColor="text1"/>
          <w:sz w:val="24"/>
          <w:szCs w:val="24"/>
          <w:lang w:bidi="te-IN"/>
        </w:rPr>
        <w:t xml:space="preserve">(2008) and Singh </w:t>
      </w:r>
      <w:r w:rsidR="00EC5DC4" w:rsidRPr="00383D75">
        <w:rPr>
          <w:rFonts w:ascii="Times New Roman" w:hAnsi="Times New Roman" w:cs="Times New Roman"/>
          <w:i/>
          <w:iCs/>
          <w:color w:val="000000" w:themeColor="text1"/>
          <w:sz w:val="24"/>
          <w:szCs w:val="24"/>
          <w:lang w:bidi="te-IN"/>
        </w:rPr>
        <w:t>et al.</w:t>
      </w:r>
      <w:r w:rsidRPr="00383D75">
        <w:rPr>
          <w:rFonts w:ascii="Times New Roman" w:hAnsi="Times New Roman" w:cs="Times New Roman"/>
          <w:color w:val="000000" w:themeColor="text1"/>
          <w:sz w:val="24"/>
          <w:szCs w:val="24"/>
          <w:lang w:bidi="te-IN"/>
        </w:rPr>
        <w:t xml:space="preserve"> (2015) in tomato.</w:t>
      </w:r>
    </w:p>
    <w:p w14:paraId="41A1F93E" w14:textId="77777777" w:rsidR="002F12E4" w:rsidRPr="00383D75" w:rsidRDefault="002F12E4" w:rsidP="00EC5DC4">
      <w:pPr>
        <w:spacing w:line="360" w:lineRule="auto"/>
        <w:ind w:firstLine="720"/>
        <w:jc w:val="both"/>
        <w:rPr>
          <w:rFonts w:ascii="Times New Roman" w:hAnsi="Times New Roman" w:cs="Times New Roman"/>
          <w:color w:val="000000" w:themeColor="text1"/>
          <w:sz w:val="24"/>
          <w:szCs w:val="24"/>
          <w:lang w:bidi="te-IN"/>
        </w:rPr>
      </w:pPr>
      <w:r w:rsidRPr="00383D75">
        <w:rPr>
          <w:rFonts w:ascii="Times New Roman" w:hAnsi="Times New Roman" w:cs="Times New Roman"/>
          <w:color w:val="000000" w:themeColor="text1"/>
          <w:sz w:val="24"/>
          <w:szCs w:val="24"/>
          <w:lang w:bidi="te-IN"/>
        </w:rPr>
        <w:t>Fruit width also differed significantly among the genotypes. The highest fruit width (5.49 cm) was recorded in HT-4 during 2021–22, whereas during 2022–23 and 2023–24, the check variety Kashi Aman registered the maximum fru</w:t>
      </w:r>
      <w:r w:rsidR="00EC5DC4" w:rsidRPr="00383D75">
        <w:rPr>
          <w:rFonts w:ascii="Times New Roman" w:hAnsi="Times New Roman" w:cs="Times New Roman"/>
          <w:color w:val="000000" w:themeColor="text1"/>
          <w:sz w:val="24"/>
          <w:szCs w:val="24"/>
          <w:lang w:bidi="te-IN"/>
        </w:rPr>
        <w:t>it width of 5.70 cm and 5.94 cm</w:t>
      </w:r>
      <w:r w:rsidRPr="00383D75">
        <w:rPr>
          <w:rFonts w:ascii="Times New Roman" w:hAnsi="Times New Roman" w:cs="Times New Roman"/>
          <w:color w:val="000000" w:themeColor="text1"/>
          <w:sz w:val="24"/>
          <w:szCs w:val="24"/>
          <w:lang w:bidi="te-IN"/>
        </w:rPr>
        <w:t xml:space="preserve"> respectively. These results are in conformity with the</w:t>
      </w:r>
      <w:r w:rsidR="00EC5DC4" w:rsidRPr="00383D75">
        <w:rPr>
          <w:rFonts w:ascii="Times New Roman" w:hAnsi="Times New Roman" w:cs="Times New Roman"/>
          <w:color w:val="000000" w:themeColor="text1"/>
          <w:sz w:val="24"/>
          <w:szCs w:val="24"/>
          <w:lang w:bidi="te-IN"/>
        </w:rPr>
        <w:t xml:space="preserve"> findings of </w:t>
      </w:r>
      <w:proofErr w:type="spellStart"/>
      <w:r w:rsidR="00EC5DC4" w:rsidRPr="00383D75">
        <w:rPr>
          <w:rFonts w:ascii="Times New Roman" w:hAnsi="Times New Roman" w:cs="Times New Roman"/>
          <w:color w:val="000000" w:themeColor="text1"/>
          <w:sz w:val="24"/>
          <w:szCs w:val="24"/>
          <w:lang w:bidi="te-IN"/>
        </w:rPr>
        <w:t>Aralikatti</w:t>
      </w:r>
      <w:proofErr w:type="spellEnd"/>
      <w:r w:rsidR="00EC5DC4" w:rsidRPr="00383D75">
        <w:rPr>
          <w:rFonts w:ascii="Times New Roman" w:hAnsi="Times New Roman" w:cs="Times New Roman"/>
          <w:color w:val="000000" w:themeColor="text1"/>
          <w:sz w:val="24"/>
          <w:szCs w:val="24"/>
          <w:lang w:bidi="te-IN"/>
        </w:rPr>
        <w:t xml:space="preserve"> </w:t>
      </w:r>
      <w:r w:rsidR="00EC5DC4" w:rsidRPr="00383D75">
        <w:rPr>
          <w:rFonts w:ascii="Times New Roman" w:hAnsi="Times New Roman" w:cs="Times New Roman"/>
          <w:i/>
          <w:iCs/>
          <w:color w:val="000000" w:themeColor="text1"/>
          <w:sz w:val="24"/>
          <w:szCs w:val="24"/>
          <w:lang w:bidi="te-IN"/>
        </w:rPr>
        <w:t>et al</w:t>
      </w:r>
      <w:r w:rsidR="00EC5DC4" w:rsidRPr="00383D75">
        <w:rPr>
          <w:rFonts w:ascii="Times New Roman" w:hAnsi="Times New Roman" w:cs="Times New Roman"/>
          <w:color w:val="000000" w:themeColor="text1"/>
          <w:sz w:val="24"/>
          <w:szCs w:val="24"/>
          <w:lang w:bidi="te-IN"/>
        </w:rPr>
        <w:t>.</w:t>
      </w:r>
      <w:r w:rsidRPr="00383D75">
        <w:rPr>
          <w:rFonts w:ascii="Times New Roman" w:hAnsi="Times New Roman" w:cs="Times New Roman"/>
          <w:color w:val="000000" w:themeColor="text1"/>
          <w:sz w:val="24"/>
          <w:szCs w:val="24"/>
          <w:lang w:bidi="te-IN"/>
        </w:rPr>
        <w:t xml:space="preserve"> (2018) in tomato.</w:t>
      </w:r>
    </w:p>
    <w:p w14:paraId="7DE38AE6" w14:textId="77777777" w:rsidR="00D0004A" w:rsidRPr="00383D75" w:rsidRDefault="00D0004A" w:rsidP="00D0004A">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r w:rsidRPr="00383D75">
        <w:rPr>
          <w:rFonts w:ascii="Times New Roman" w:hAnsi="Times New Roman" w:cs="Times New Roman"/>
          <w:color w:val="000000" w:themeColor="text1"/>
          <w:sz w:val="24"/>
          <w:szCs w:val="24"/>
          <w:lang w:bidi="te-IN"/>
        </w:rPr>
        <w:t xml:space="preserve">The study revealed significant differences among the determinate tomato genotypes with respect to average fruit weight. Among the genotypes evaluated, the check variety Kashi Aman recorded the highest average fruit weight of 87.25 g, 86.34 g, and 78.83 g during 2021–22, 2022–23, and 2023–24 respectively. The average fruit weight of a variety is likely influenced by the combined interaction of fruit size, shape, and pericarp thickness. Similar observations have been reported earlier by Sushma </w:t>
      </w:r>
      <w:r w:rsidRPr="00383D75">
        <w:rPr>
          <w:rFonts w:ascii="Times New Roman" w:hAnsi="Times New Roman" w:cs="Times New Roman"/>
          <w:i/>
          <w:iCs/>
          <w:color w:val="000000" w:themeColor="text1"/>
          <w:sz w:val="24"/>
          <w:szCs w:val="24"/>
          <w:lang w:bidi="te-IN"/>
        </w:rPr>
        <w:t xml:space="preserve">et al. </w:t>
      </w:r>
      <w:r w:rsidRPr="00383D75">
        <w:rPr>
          <w:rFonts w:ascii="Times New Roman" w:hAnsi="Times New Roman" w:cs="Times New Roman"/>
          <w:color w:val="000000" w:themeColor="text1"/>
          <w:sz w:val="24"/>
          <w:szCs w:val="24"/>
          <w:lang w:bidi="te-IN"/>
        </w:rPr>
        <w:t xml:space="preserve">(2020) and Mohanty and </w:t>
      </w:r>
      <w:proofErr w:type="spellStart"/>
      <w:r w:rsidRPr="00383D75">
        <w:rPr>
          <w:rFonts w:ascii="Times New Roman" w:hAnsi="Times New Roman" w:cs="Times New Roman"/>
          <w:color w:val="000000" w:themeColor="text1"/>
          <w:sz w:val="24"/>
          <w:szCs w:val="24"/>
          <w:lang w:bidi="te-IN"/>
        </w:rPr>
        <w:t>Prusti</w:t>
      </w:r>
      <w:proofErr w:type="spellEnd"/>
      <w:r w:rsidRPr="00383D75">
        <w:rPr>
          <w:rFonts w:ascii="Times New Roman" w:hAnsi="Times New Roman" w:cs="Times New Roman"/>
          <w:color w:val="000000" w:themeColor="text1"/>
          <w:sz w:val="24"/>
          <w:szCs w:val="24"/>
          <w:lang w:bidi="te-IN"/>
        </w:rPr>
        <w:t xml:space="preserve"> (2002) in tomato. </w:t>
      </w:r>
    </w:p>
    <w:p w14:paraId="6430CE08" w14:textId="3C1B6201" w:rsidR="009F6053" w:rsidRDefault="00D0004A" w:rsidP="00383D75">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r w:rsidRPr="00383D75">
        <w:rPr>
          <w:rFonts w:ascii="Times New Roman" w:hAnsi="Times New Roman" w:cs="Times New Roman"/>
          <w:color w:val="000000" w:themeColor="text1"/>
          <w:sz w:val="24"/>
          <w:szCs w:val="24"/>
          <w:lang w:bidi="te-IN"/>
        </w:rPr>
        <w:t>Analysis of variance for fruit yield per hectare revealed significant differences among the genotypes. The check variety Kashi Aman recorded the highest fruit yield per hectare, with yields of 369.92 q ha</w:t>
      </w:r>
      <w:r w:rsidRPr="00383D75">
        <w:rPr>
          <w:rFonts w:ascii="Cambria Math" w:hAnsi="Cambria Math" w:cs="Cambria Math"/>
          <w:color w:val="000000" w:themeColor="text1"/>
          <w:sz w:val="24"/>
          <w:szCs w:val="24"/>
          <w:lang w:bidi="te-IN"/>
        </w:rPr>
        <w:t>⁻</w:t>
      </w:r>
      <w:r w:rsidRPr="00383D75">
        <w:rPr>
          <w:rFonts w:ascii="Times New Roman" w:hAnsi="Times New Roman" w:cs="Times New Roman"/>
          <w:color w:val="000000" w:themeColor="text1"/>
          <w:sz w:val="24"/>
          <w:szCs w:val="24"/>
          <w:lang w:bidi="te-IN"/>
        </w:rPr>
        <w:t>¹, 349.70 q ha</w:t>
      </w:r>
      <w:r w:rsidRPr="00383D75">
        <w:rPr>
          <w:rFonts w:ascii="Cambria Math" w:hAnsi="Cambria Math" w:cs="Cambria Math"/>
          <w:color w:val="000000" w:themeColor="text1"/>
          <w:sz w:val="24"/>
          <w:szCs w:val="24"/>
          <w:lang w:bidi="te-IN"/>
        </w:rPr>
        <w:t>⁻</w:t>
      </w:r>
      <w:r w:rsidRPr="00383D75">
        <w:rPr>
          <w:rFonts w:ascii="Times New Roman" w:hAnsi="Times New Roman" w:cs="Times New Roman"/>
          <w:color w:val="000000" w:themeColor="text1"/>
          <w:sz w:val="24"/>
          <w:szCs w:val="24"/>
          <w:lang w:bidi="te-IN"/>
        </w:rPr>
        <w:t>¹ and 322.02 q ha</w:t>
      </w:r>
      <w:r w:rsidRPr="00383D75">
        <w:rPr>
          <w:rFonts w:ascii="Cambria Math" w:hAnsi="Cambria Math" w:cs="Cambria Math"/>
          <w:color w:val="000000" w:themeColor="text1"/>
          <w:sz w:val="24"/>
          <w:szCs w:val="24"/>
          <w:lang w:bidi="te-IN"/>
        </w:rPr>
        <w:t>⁻</w:t>
      </w:r>
      <w:r w:rsidRPr="00383D75">
        <w:rPr>
          <w:rFonts w:ascii="Times New Roman" w:hAnsi="Times New Roman" w:cs="Times New Roman"/>
          <w:color w:val="000000" w:themeColor="text1"/>
          <w:sz w:val="24"/>
          <w:szCs w:val="24"/>
          <w:lang w:bidi="te-IN"/>
        </w:rPr>
        <w:t xml:space="preserve">¹ during </w:t>
      </w:r>
      <w:r w:rsidR="003C47F2" w:rsidRPr="00383D75">
        <w:rPr>
          <w:rFonts w:ascii="Times New Roman" w:hAnsi="Times New Roman" w:cs="Times New Roman"/>
          <w:i/>
          <w:iCs/>
          <w:color w:val="000000" w:themeColor="text1"/>
          <w:sz w:val="24"/>
          <w:szCs w:val="24"/>
          <w:lang w:bidi="te-IN"/>
        </w:rPr>
        <w:t xml:space="preserve">Kharif </w:t>
      </w:r>
      <w:r w:rsidRPr="00383D75">
        <w:rPr>
          <w:rFonts w:ascii="Times New Roman" w:hAnsi="Times New Roman" w:cs="Times New Roman"/>
          <w:color w:val="000000" w:themeColor="text1"/>
          <w:sz w:val="24"/>
          <w:szCs w:val="24"/>
          <w:lang w:bidi="te-IN"/>
        </w:rPr>
        <w:t>2021–22, 2022–23 and 2023–24, respectively.</w:t>
      </w:r>
    </w:p>
    <w:p w14:paraId="018B9D34" w14:textId="641A8963" w:rsidR="00383D75" w:rsidRDefault="00383D75" w:rsidP="00383D75">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p>
    <w:p w14:paraId="69158F54" w14:textId="77777777" w:rsidR="00383D75" w:rsidRPr="00383D75" w:rsidRDefault="00383D75" w:rsidP="00383D75">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p>
    <w:p w14:paraId="6CCF0463" w14:textId="5CE84525" w:rsidR="009F6053" w:rsidRPr="00383D75" w:rsidRDefault="009F6053" w:rsidP="009F6053">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p>
    <w:p w14:paraId="55B18DF5" w14:textId="77777777" w:rsidR="009F6053" w:rsidRPr="00383D75" w:rsidRDefault="009F6053" w:rsidP="009F6053">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p>
    <w:p w14:paraId="62914B27" w14:textId="77777777" w:rsidR="00D0004A" w:rsidRPr="00383D75" w:rsidRDefault="00D0004A" w:rsidP="00D0004A">
      <w:pPr>
        <w:autoSpaceDE w:val="0"/>
        <w:autoSpaceDN w:val="0"/>
        <w:adjustRightInd w:val="0"/>
        <w:spacing w:after="0" w:line="360" w:lineRule="auto"/>
        <w:jc w:val="both"/>
        <w:rPr>
          <w:rFonts w:ascii="Times New Roman" w:hAnsi="Times New Roman" w:cs="Times New Roman"/>
          <w:b/>
          <w:bCs/>
          <w:color w:val="000000" w:themeColor="text1"/>
          <w:sz w:val="24"/>
          <w:szCs w:val="24"/>
          <w:lang w:bidi="te-IN"/>
        </w:rPr>
      </w:pPr>
      <w:r w:rsidRPr="00383D75">
        <w:rPr>
          <w:rFonts w:ascii="Times New Roman" w:hAnsi="Times New Roman" w:cs="Times New Roman"/>
          <w:b/>
          <w:bCs/>
          <w:color w:val="000000" w:themeColor="text1"/>
          <w:sz w:val="24"/>
          <w:szCs w:val="24"/>
          <w:lang w:bidi="te-IN"/>
        </w:rPr>
        <w:lastRenderedPageBreak/>
        <w:t>Table 2: Evaluation of determinate tomato genotypes for yield attributes</w:t>
      </w:r>
    </w:p>
    <w:tbl>
      <w:tblPr>
        <w:tblStyle w:val="TableGrid"/>
        <w:tblW w:w="11348" w:type="dxa"/>
        <w:jc w:val="center"/>
        <w:tblLook w:val="04A0" w:firstRow="1" w:lastRow="0" w:firstColumn="1" w:lastColumn="0" w:noHBand="0" w:noVBand="1"/>
      </w:tblPr>
      <w:tblGrid>
        <w:gridCol w:w="883"/>
        <w:gridCol w:w="876"/>
        <w:gridCol w:w="750"/>
        <w:gridCol w:w="1069"/>
        <w:gridCol w:w="876"/>
        <w:gridCol w:w="857"/>
        <w:gridCol w:w="750"/>
        <w:gridCol w:w="1069"/>
        <w:gridCol w:w="876"/>
        <w:gridCol w:w="857"/>
        <w:gridCol w:w="750"/>
        <w:gridCol w:w="1069"/>
        <w:gridCol w:w="876"/>
      </w:tblGrid>
      <w:tr w:rsidR="00383D75" w:rsidRPr="00383D75" w14:paraId="318204DE" w14:textId="77777777" w:rsidTr="007F1516">
        <w:trPr>
          <w:trHeight w:val="206"/>
          <w:jc w:val="center"/>
        </w:trPr>
        <w:tc>
          <w:tcPr>
            <w:tcW w:w="1744" w:type="dxa"/>
            <w:vMerge w:val="restart"/>
            <w:vAlign w:val="center"/>
          </w:tcPr>
          <w:p w14:paraId="7AFCFA4B"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Entry</w:t>
            </w:r>
          </w:p>
        </w:tc>
        <w:tc>
          <w:tcPr>
            <w:tcW w:w="3123" w:type="dxa"/>
            <w:gridSpan w:val="4"/>
            <w:vAlign w:val="center"/>
          </w:tcPr>
          <w:p w14:paraId="561B1B5C"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2021-22</w:t>
            </w:r>
          </w:p>
        </w:tc>
        <w:tc>
          <w:tcPr>
            <w:tcW w:w="3252" w:type="dxa"/>
            <w:gridSpan w:val="4"/>
            <w:vAlign w:val="center"/>
          </w:tcPr>
          <w:p w14:paraId="68F58C09"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2022-23</w:t>
            </w:r>
          </w:p>
        </w:tc>
        <w:tc>
          <w:tcPr>
            <w:tcW w:w="3229" w:type="dxa"/>
            <w:gridSpan w:val="4"/>
            <w:vAlign w:val="center"/>
          </w:tcPr>
          <w:p w14:paraId="2F0A1986"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2023-24</w:t>
            </w:r>
          </w:p>
        </w:tc>
      </w:tr>
      <w:tr w:rsidR="00383D75" w:rsidRPr="00383D75" w14:paraId="1603468C" w14:textId="77777777" w:rsidTr="007F1516">
        <w:trPr>
          <w:trHeight w:val="807"/>
          <w:jc w:val="center"/>
        </w:trPr>
        <w:tc>
          <w:tcPr>
            <w:tcW w:w="1744" w:type="dxa"/>
            <w:vMerge/>
            <w:vAlign w:val="center"/>
          </w:tcPr>
          <w:p w14:paraId="640194A9"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p>
        </w:tc>
        <w:tc>
          <w:tcPr>
            <w:tcW w:w="766" w:type="dxa"/>
            <w:vAlign w:val="center"/>
          </w:tcPr>
          <w:p w14:paraId="2BB0F355"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Fruit length (cm)</w:t>
            </w:r>
          </w:p>
        </w:tc>
        <w:tc>
          <w:tcPr>
            <w:tcW w:w="661" w:type="dxa"/>
            <w:vAlign w:val="center"/>
          </w:tcPr>
          <w:p w14:paraId="3E73D8D9"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Fruit girth (cm)</w:t>
            </w:r>
          </w:p>
        </w:tc>
        <w:tc>
          <w:tcPr>
            <w:tcW w:w="927" w:type="dxa"/>
            <w:vAlign w:val="center"/>
          </w:tcPr>
          <w:p w14:paraId="7D52D5EB"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Average Fruit weight (g)</w:t>
            </w:r>
          </w:p>
        </w:tc>
        <w:tc>
          <w:tcPr>
            <w:tcW w:w="769" w:type="dxa"/>
            <w:vAlign w:val="center"/>
          </w:tcPr>
          <w:p w14:paraId="6DE59772"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Fruit yield (q/ha)</w:t>
            </w:r>
          </w:p>
        </w:tc>
        <w:tc>
          <w:tcPr>
            <w:tcW w:w="750" w:type="dxa"/>
            <w:vAlign w:val="center"/>
          </w:tcPr>
          <w:p w14:paraId="1BEFF304"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Fruit length (cm)</w:t>
            </w:r>
          </w:p>
        </w:tc>
        <w:tc>
          <w:tcPr>
            <w:tcW w:w="746" w:type="dxa"/>
            <w:vAlign w:val="center"/>
          </w:tcPr>
          <w:p w14:paraId="5F4AAB01"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Fruit girth (cm)</w:t>
            </w:r>
          </w:p>
        </w:tc>
        <w:tc>
          <w:tcPr>
            <w:tcW w:w="927" w:type="dxa"/>
            <w:vAlign w:val="center"/>
          </w:tcPr>
          <w:p w14:paraId="4E8F3B4D"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Average Fruit weight (g)</w:t>
            </w:r>
          </w:p>
        </w:tc>
        <w:tc>
          <w:tcPr>
            <w:tcW w:w="829" w:type="dxa"/>
            <w:vAlign w:val="center"/>
          </w:tcPr>
          <w:p w14:paraId="67E2CF10"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Fruit yield (q/ha)</w:t>
            </w:r>
          </w:p>
        </w:tc>
        <w:tc>
          <w:tcPr>
            <w:tcW w:w="750" w:type="dxa"/>
            <w:vAlign w:val="center"/>
          </w:tcPr>
          <w:p w14:paraId="032E8DB4"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Fruit length (cm)</w:t>
            </w:r>
          </w:p>
        </w:tc>
        <w:tc>
          <w:tcPr>
            <w:tcW w:w="716" w:type="dxa"/>
            <w:vAlign w:val="center"/>
          </w:tcPr>
          <w:p w14:paraId="2BFEF3A8"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Fruit girth (cm)</w:t>
            </w:r>
          </w:p>
        </w:tc>
        <w:tc>
          <w:tcPr>
            <w:tcW w:w="947" w:type="dxa"/>
            <w:vAlign w:val="center"/>
          </w:tcPr>
          <w:p w14:paraId="6ED62F86"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Average Fruit weight (g)</w:t>
            </w:r>
          </w:p>
        </w:tc>
        <w:tc>
          <w:tcPr>
            <w:tcW w:w="816" w:type="dxa"/>
            <w:vAlign w:val="center"/>
          </w:tcPr>
          <w:p w14:paraId="29EA2111" w14:textId="77777777" w:rsidR="006D583E" w:rsidRPr="00383D75" w:rsidRDefault="006D583E" w:rsidP="007F1516">
            <w:pPr>
              <w:spacing w:line="360" w:lineRule="auto"/>
              <w:jc w:val="center"/>
              <w:rPr>
                <w:rFonts w:ascii="Times New Roman" w:hAnsi="Times New Roman" w:cs="Times New Roman"/>
                <w:b/>
                <w:bCs/>
                <w:color w:val="000000" w:themeColor="text1"/>
                <w:sz w:val="24"/>
                <w:szCs w:val="24"/>
              </w:rPr>
            </w:pPr>
            <w:r w:rsidRPr="00383D75">
              <w:rPr>
                <w:rFonts w:ascii="Times New Roman" w:hAnsi="Times New Roman" w:cs="Times New Roman"/>
                <w:b/>
                <w:bCs/>
                <w:color w:val="000000" w:themeColor="text1"/>
                <w:sz w:val="24"/>
                <w:szCs w:val="24"/>
              </w:rPr>
              <w:t>Fruit yield (q/ha)</w:t>
            </w:r>
          </w:p>
        </w:tc>
      </w:tr>
      <w:tr w:rsidR="00383D75" w:rsidRPr="00383D75" w14:paraId="0E0DCD58" w14:textId="77777777" w:rsidTr="007F1516">
        <w:trPr>
          <w:trHeight w:val="206"/>
          <w:jc w:val="center"/>
        </w:trPr>
        <w:tc>
          <w:tcPr>
            <w:tcW w:w="1744" w:type="dxa"/>
          </w:tcPr>
          <w:p w14:paraId="16B61346" w14:textId="77777777" w:rsidR="006D583E" w:rsidRPr="00383D75" w:rsidRDefault="006D583E" w:rsidP="007F1516">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JTL-19-08</w:t>
            </w:r>
          </w:p>
        </w:tc>
        <w:tc>
          <w:tcPr>
            <w:tcW w:w="766" w:type="dxa"/>
            <w:vAlign w:val="center"/>
          </w:tcPr>
          <w:p w14:paraId="620E1090"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8.46</w:t>
            </w:r>
          </w:p>
        </w:tc>
        <w:tc>
          <w:tcPr>
            <w:tcW w:w="661" w:type="dxa"/>
            <w:vAlign w:val="center"/>
          </w:tcPr>
          <w:p w14:paraId="509E3DA0"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4.68</w:t>
            </w:r>
          </w:p>
        </w:tc>
        <w:tc>
          <w:tcPr>
            <w:tcW w:w="927" w:type="dxa"/>
            <w:vAlign w:val="center"/>
          </w:tcPr>
          <w:p w14:paraId="61AF10BE"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72.79.</w:t>
            </w:r>
          </w:p>
        </w:tc>
        <w:tc>
          <w:tcPr>
            <w:tcW w:w="769" w:type="dxa"/>
            <w:vAlign w:val="center"/>
          </w:tcPr>
          <w:p w14:paraId="14223F43"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227.08</w:t>
            </w:r>
          </w:p>
        </w:tc>
        <w:tc>
          <w:tcPr>
            <w:tcW w:w="750" w:type="dxa"/>
            <w:vAlign w:val="center"/>
          </w:tcPr>
          <w:p w14:paraId="00E1B8F2"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8.46</w:t>
            </w:r>
          </w:p>
        </w:tc>
        <w:tc>
          <w:tcPr>
            <w:tcW w:w="746" w:type="dxa"/>
            <w:vAlign w:val="center"/>
          </w:tcPr>
          <w:p w14:paraId="6E80D9F4"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4.79</w:t>
            </w:r>
          </w:p>
        </w:tc>
        <w:tc>
          <w:tcPr>
            <w:tcW w:w="927" w:type="dxa"/>
            <w:vAlign w:val="center"/>
          </w:tcPr>
          <w:p w14:paraId="60364EC4"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68.68</w:t>
            </w:r>
          </w:p>
        </w:tc>
        <w:tc>
          <w:tcPr>
            <w:tcW w:w="829" w:type="dxa"/>
            <w:vAlign w:val="center"/>
          </w:tcPr>
          <w:p w14:paraId="1E789497"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241.81</w:t>
            </w:r>
          </w:p>
        </w:tc>
        <w:tc>
          <w:tcPr>
            <w:tcW w:w="750" w:type="dxa"/>
            <w:vAlign w:val="center"/>
          </w:tcPr>
          <w:p w14:paraId="12E9211A"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7.11</w:t>
            </w:r>
          </w:p>
        </w:tc>
        <w:tc>
          <w:tcPr>
            <w:tcW w:w="716" w:type="dxa"/>
            <w:vAlign w:val="center"/>
          </w:tcPr>
          <w:p w14:paraId="14A7976C"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4.84</w:t>
            </w:r>
          </w:p>
        </w:tc>
        <w:tc>
          <w:tcPr>
            <w:tcW w:w="947" w:type="dxa"/>
            <w:vAlign w:val="center"/>
          </w:tcPr>
          <w:p w14:paraId="7C68CDD1"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72.63</w:t>
            </w:r>
          </w:p>
        </w:tc>
        <w:tc>
          <w:tcPr>
            <w:tcW w:w="816" w:type="dxa"/>
            <w:vAlign w:val="center"/>
          </w:tcPr>
          <w:p w14:paraId="5BACC4FC"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284.66</w:t>
            </w:r>
          </w:p>
        </w:tc>
      </w:tr>
      <w:tr w:rsidR="00383D75" w:rsidRPr="00383D75" w14:paraId="05A4A6FA" w14:textId="77777777" w:rsidTr="007F1516">
        <w:trPr>
          <w:trHeight w:val="187"/>
          <w:jc w:val="center"/>
        </w:trPr>
        <w:tc>
          <w:tcPr>
            <w:tcW w:w="1744" w:type="dxa"/>
          </w:tcPr>
          <w:p w14:paraId="428B5B9F" w14:textId="77777777" w:rsidR="006D583E" w:rsidRPr="00383D75" w:rsidRDefault="006D583E" w:rsidP="007F1516">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BT-2-5-21</w:t>
            </w:r>
          </w:p>
        </w:tc>
        <w:tc>
          <w:tcPr>
            <w:tcW w:w="766" w:type="dxa"/>
            <w:vAlign w:val="center"/>
          </w:tcPr>
          <w:p w14:paraId="7746B481"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8.2874</w:t>
            </w:r>
          </w:p>
        </w:tc>
        <w:tc>
          <w:tcPr>
            <w:tcW w:w="661" w:type="dxa"/>
            <w:vAlign w:val="center"/>
          </w:tcPr>
          <w:p w14:paraId="6E87BF95"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4.74</w:t>
            </w:r>
          </w:p>
        </w:tc>
        <w:tc>
          <w:tcPr>
            <w:tcW w:w="927" w:type="dxa"/>
            <w:vAlign w:val="center"/>
          </w:tcPr>
          <w:p w14:paraId="68CDA7BE"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68.30</w:t>
            </w:r>
          </w:p>
        </w:tc>
        <w:tc>
          <w:tcPr>
            <w:tcW w:w="769" w:type="dxa"/>
            <w:vAlign w:val="center"/>
          </w:tcPr>
          <w:p w14:paraId="34A92487"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246.90</w:t>
            </w:r>
          </w:p>
        </w:tc>
        <w:tc>
          <w:tcPr>
            <w:tcW w:w="750" w:type="dxa"/>
            <w:vAlign w:val="center"/>
          </w:tcPr>
          <w:p w14:paraId="57EB1639"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8.28</w:t>
            </w:r>
          </w:p>
        </w:tc>
        <w:tc>
          <w:tcPr>
            <w:tcW w:w="746" w:type="dxa"/>
            <w:vAlign w:val="center"/>
          </w:tcPr>
          <w:p w14:paraId="70C077F9"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4.55</w:t>
            </w:r>
          </w:p>
        </w:tc>
        <w:tc>
          <w:tcPr>
            <w:tcW w:w="927" w:type="dxa"/>
            <w:vAlign w:val="center"/>
          </w:tcPr>
          <w:p w14:paraId="22C7818C"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65.31</w:t>
            </w:r>
          </w:p>
        </w:tc>
        <w:tc>
          <w:tcPr>
            <w:tcW w:w="829" w:type="dxa"/>
            <w:vAlign w:val="center"/>
          </w:tcPr>
          <w:p w14:paraId="5AC19586"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261.19</w:t>
            </w:r>
          </w:p>
        </w:tc>
        <w:tc>
          <w:tcPr>
            <w:tcW w:w="750" w:type="dxa"/>
            <w:vAlign w:val="center"/>
          </w:tcPr>
          <w:p w14:paraId="4F922253"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6.04</w:t>
            </w:r>
          </w:p>
        </w:tc>
        <w:tc>
          <w:tcPr>
            <w:tcW w:w="716" w:type="dxa"/>
            <w:vAlign w:val="center"/>
          </w:tcPr>
          <w:p w14:paraId="343BB287"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4.45</w:t>
            </w:r>
          </w:p>
        </w:tc>
        <w:tc>
          <w:tcPr>
            <w:tcW w:w="947" w:type="dxa"/>
            <w:vAlign w:val="center"/>
          </w:tcPr>
          <w:p w14:paraId="713CBFDA"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56.32</w:t>
            </w:r>
          </w:p>
        </w:tc>
        <w:tc>
          <w:tcPr>
            <w:tcW w:w="816" w:type="dxa"/>
            <w:vAlign w:val="center"/>
          </w:tcPr>
          <w:p w14:paraId="42991418"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217.33</w:t>
            </w:r>
          </w:p>
        </w:tc>
      </w:tr>
      <w:tr w:rsidR="00383D75" w:rsidRPr="00383D75" w14:paraId="6FF06CFD" w14:textId="77777777" w:rsidTr="007F1516">
        <w:trPr>
          <w:trHeight w:val="206"/>
          <w:jc w:val="center"/>
        </w:trPr>
        <w:tc>
          <w:tcPr>
            <w:tcW w:w="1744" w:type="dxa"/>
          </w:tcPr>
          <w:p w14:paraId="18A67886" w14:textId="77777777" w:rsidR="006D583E" w:rsidRPr="00383D75" w:rsidRDefault="006D583E" w:rsidP="007F1516">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ATL 18-04</w:t>
            </w:r>
          </w:p>
        </w:tc>
        <w:tc>
          <w:tcPr>
            <w:tcW w:w="766" w:type="dxa"/>
            <w:vAlign w:val="center"/>
          </w:tcPr>
          <w:p w14:paraId="456A6CE5"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7.20</w:t>
            </w:r>
          </w:p>
        </w:tc>
        <w:tc>
          <w:tcPr>
            <w:tcW w:w="661" w:type="dxa"/>
            <w:vAlign w:val="center"/>
          </w:tcPr>
          <w:p w14:paraId="1EE05A38"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4.71</w:t>
            </w:r>
          </w:p>
        </w:tc>
        <w:tc>
          <w:tcPr>
            <w:tcW w:w="927" w:type="dxa"/>
            <w:vAlign w:val="center"/>
          </w:tcPr>
          <w:p w14:paraId="1FF1E5B2"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56.56</w:t>
            </w:r>
          </w:p>
        </w:tc>
        <w:tc>
          <w:tcPr>
            <w:tcW w:w="769" w:type="dxa"/>
            <w:vAlign w:val="center"/>
          </w:tcPr>
          <w:p w14:paraId="1E059EDB"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194.43</w:t>
            </w:r>
          </w:p>
        </w:tc>
        <w:tc>
          <w:tcPr>
            <w:tcW w:w="750" w:type="dxa"/>
            <w:vAlign w:val="center"/>
          </w:tcPr>
          <w:p w14:paraId="58ABEC15"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7.44</w:t>
            </w:r>
          </w:p>
        </w:tc>
        <w:tc>
          <w:tcPr>
            <w:tcW w:w="746" w:type="dxa"/>
            <w:vAlign w:val="center"/>
          </w:tcPr>
          <w:p w14:paraId="568CC821"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4.83</w:t>
            </w:r>
          </w:p>
        </w:tc>
        <w:tc>
          <w:tcPr>
            <w:tcW w:w="927" w:type="dxa"/>
            <w:vAlign w:val="center"/>
          </w:tcPr>
          <w:p w14:paraId="71E68668"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59.84</w:t>
            </w:r>
          </w:p>
        </w:tc>
        <w:tc>
          <w:tcPr>
            <w:tcW w:w="829" w:type="dxa"/>
            <w:vAlign w:val="center"/>
          </w:tcPr>
          <w:p w14:paraId="33BF3D9E"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232.00</w:t>
            </w:r>
          </w:p>
        </w:tc>
        <w:tc>
          <w:tcPr>
            <w:tcW w:w="750" w:type="dxa"/>
            <w:vAlign w:val="center"/>
          </w:tcPr>
          <w:p w14:paraId="4AAB975C"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7.44</w:t>
            </w:r>
          </w:p>
        </w:tc>
        <w:tc>
          <w:tcPr>
            <w:tcW w:w="716" w:type="dxa"/>
            <w:vAlign w:val="center"/>
          </w:tcPr>
          <w:p w14:paraId="33DA90C5"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4.99</w:t>
            </w:r>
          </w:p>
        </w:tc>
        <w:tc>
          <w:tcPr>
            <w:tcW w:w="947" w:type="dxa"/>
            <w:vAlign w:val="center"/>
          </w:tcPr>
          <w:p w14:paraId="62F0A211"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64.81</w:t>
            </w:r>
          </w:p>
        </w:tc>
        <w:tc>
          <w:tcPr>
            <w:tcW w:w="816" w:type="dxa"/>
            <w:vAlign w:val="center"/>
          </w:tcPr>
          <w:p w14:paraId="44865179"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251.19</w:t>
            </w:r>
          </w:p>
        </w:tc>
      </w:tr>
      <w:tr w:rsidR="00383D75" w:rsidRPr="00383D75" w14:paraId="5150342A" w14:textId="77777777" w:rsidTr="007F1516">
        <w:trPr>
          <w:trHeight w:val="187"/>
          <w:jc w:val="center"/>
        </w:trPr>
        <w:tc>
          <w:tcPr>
            <w:tcW w:w="1744" w:type="dxa"/>
          </w:tcPr>
          <w:p w14:paraId="75922489" w14:textId="77777777" w:rsidR="006D583E" w:rsidRPr="00383D75" w:rsidRDefault="006D583E" w:rsidP="007F1516">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HT-4</w:t>
            </w:r>
          </w:p>
        </w:tc>
        <w:tc>
          <w:tcPr>
            <w:tcW w:w="766" w:type="dxa"/>
            <w:vAlign w:val="center"/>
          </w:tcPr>
          <w:p w14:paraId="02909B14"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9.74</w:t>
            </w:r>
          </w:p>
        </w:tc>
        <w:tc>
          <w:tcPr>
            <w:tcW w:w="661" w:type="dxa"/>
            <w:vAlign w:val="center"/>
          </w:tcPr>
          <w:p w14:paraId="0099F2C3"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5.49</w:t>
            </w:r>
          </w:p>
        </w:tc>
        <w:tc>
          <w:tcPr>
            <w:tcW w:w="927" w:type="dxa"/>
            <w:vAlign w:val="center"/>
          </w:tcPr>
          <w:p w14:paraId="2D02C190"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76.10</w:t>
            </w:r>
          </w:p>
        </w:tc>
        <w:tc>
          <w:tcPr>
            <w:tcW w:w="769" w:type="dxa"/>
            <w:vAlign w:val="center"/>
          </w:tcPr>
          <w:p w14:paraId="5DC88DEB"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292.79</w:t>
            </w:r>
          </w:p>
        </w:tc>
        <w:tc>
          <w:tcPr>
            <w:tcW w:w="750" w:type="dxa"/>
            <w:vAlign w:val="center"/>
          </w:tcPr>
          <w:p w14:paraId="71F94A8B"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10.03</w:t>
            </w:r>
          </w:p>
        </w:tc>
        <w:tc>
          <w:tcPr>
            <w:tcW w:w="746" w:type="dxa"/>
            <w:vAlign w:val="center"/>
          </w:tcPr>
          <w:p w14:paraId="03ADBAAC"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5.68</w:t>
            </w:r>
          </w:p>
        </w:tc>
        <w:tc>
          <w:tcPr>
            <w:tcW w:w="927" w:type="dxa"/>
            <w:vAlign w:val="center"/>
          </w:tcPr>
          <w:p w14:paraId="3ADF1BD8"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73.58</w:t>
            </w:r>
          </w:p>
        </w:tc>
        <w:tc>
          <w:tcPr>
            <w:tcW w:w="829" w:type="dxa"/>
            <w:vAlign w:val="center"/>
          </w:tcPr>
          <w:p w14:paraId="1C3C12A0"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303.99</w:t>
            </w:r>
          </w:p>
        </w:tc>
        <w:tc>
          <w:tcPr>
            <w:tcW w:w="750" w:type="dxa"/>
            <w:vAlign w:val="center"/>
          </w:tcPr>
          <w:p w14:paraId="47A33FD8"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7.95</w:t>
            </w:r>
          </w:p>
        </w:tc>
        <w:tc>
          <w:tcPr>
            <w:tcW w:w="716" w:type="dxa"/>
            <w:vAlign w:val="center"/>
          </w:tcPr>
          <w:p w14:paraId="5CD51264"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5.68</w:t>
            </w:r>
          </w:p>
        </w:tc>
        <w:tc>
          <w:tcPr>
            <w:tcW w:w="947" w:type="dxa"/>
            <w:vAlign w:val="center"/>
          </w:tcPr>
          <w:p w14:paraId="752F66C2"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77.18</w:t>
            </w:r>
          </w:p>
        </w:tc>
        <w:tc>
          <w:tcPr>
            <w:tcW w:w="816" w:type="dxa"/>
            <w:vAlign w:val="center"/>
          </w:tcPr>
          <w:p w14:paraId="368617EA"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316.47</w:t>
            </w:r>
          </w:p>
        </w:tc>
      </w:tr>
      <w:tr w:rsidR="00383D75" w:rsidRPr="00383D75" w14:paraId="38EB474D" w14:textId="77777777" w:rsidTr="007F1516">
        <w:trPr>
          <w:trHeight w:val="206"/>
          <w:jc w:val="center"/>
        </w:trPr>
        <w:tc>
          <w:tcPr>
            <w:tcW w:w="1744" w:type="dxa"/>
          </w:tcPr>
          <w:p w14:paraId="0CEE0607" w14:textId="77777777" w:rsidR="006D583E" w:rsidRPr="00383D75" w:rsidRDefault="006D583E" w:rsidP="007F1516">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Kashi Aman (</w:t>
            </w:r>
            <w:proofErr w:type="gramStart"/>
            <w:r w:rsidRPr="00383D75">
              <w:rPr>
                <w:rFonts w:ascii="Times New Roman" w:hAnsi="Times New Roman" w:cs="Times New Roman"/>
                <w:color w:val="000000" w:themeColor="text1"/>
                <w:sz w:val="24"/>
                <w:szCs w:val="24"/>
              </w:rPr>
              <w:t>C )</w:t>
            </w:r>
            <w:proofErr w:type="gramEnd"/>
          </w:p>
        </w:tc>
        <w:tc>
          <w:tcPr>
            <w:tcW w:w="766" w:type="dxa"/>
            <w:vAlign w:val="center"/>
          </w:tcPr>
          <w:p w14:paraId="2269FB0F"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8.64</w:t>
            </w:r>
          </w:p>
        </w:tc>
        <w:tc>
          <w:tcPr>
            <w:tcW w:w="661" w:type="dxa"/>
            <w:vAlign w:val="center"/>
          </w:tcPr>
          <w:p w14:paraId="56D130FC"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5.46</w:t>
            </w:r>
          </w:p>
        </w:tc>
        <w:tc>
          <w:tcPr>
            <w:tcW w:w="927" w:type="dxa"/>
            <w:vAlign w:val="center"/>
          </w:tcPr>
          <w:p w14:paraId="325118C7"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87.25</w:t>
            </w:r>
          </w:p>
        </w:tc>
        <w:tc>
          <w:tcPr>
            <w:tcW w:w="769" w:type="dxa"/>
            <w:vAlign w:val="center"/>
          </w:tcPr>
          <w:p w14:paraId="6C304CFA"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369.92</w:t>
            </w:r>
          </w:p>
        </w:tc>
        <w:tc>
          <w:tcPr>
            <w:tcW w:w="750" w:type="dxa"/>
            <w:vAlign w:val="center"/>
          </w:tcPr>
          <w:p w14:paraId="140605FD"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8.63</w:t>
            </w:r>
          </w:p>
        </w:tc>
        <w:tc>
          <w:tcPr>
            <w:tcW w:w="746" w:type="dxa"/>
            <w:vAlign w:val="center"/>
          </w:tcPr>
          <w:p w14:paraId="4620756E"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5.7</w:t>
            </w:r>
          </w:p>
        </w:tc>
        <w:tc>
          <w:tcPr>
            <w:tcW w:w="927" w:type="dxa"/>
            <w:vAlign w:val="center"/>
          </w:tcPr>
          <w:p w14:paraId="6645D17A"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86.34</w:t>
            </w:r>
          </w:p>
        </w:tc>
        <w:tc>
          <w:tcPr>
            <w:tcW w:w="829" w:type="dxa"/>
            <w:vAlign w:val="center"/>
          </w:tcPr>
          <w:p w14:paraId="1F823154"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349.70</w:t>
            </w:r>
          </w:p>
        </w:tc>
        <w:tc>
          <w:tcPr>
            <w:tcW w:w="750" w:type="dxa"/>
            <w:vAlign w:val="center"/>
          </w:tcPr>
          <w:p w14:paraId="60AB2E98"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8.64</w:t>
            </w:r>
          </w:p>
        </w:tc>
        <w:tc>
          <w:tcPr>
            <w:tcW w:w="716" w:type="dxa"/>
            <w:vAlign w:val="center"/>
          </w:tcPr>
          <w:p w14:paraId="22275736"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5.94</w:t>
            </w:r>
          </w:p>
        </w:tc>
        <w:tc>
          <w:tcPr>
            <w:tcW w:w="947" w:type="dxa"/>
            <w:vAlign w:val="center"/>
          </w:tcPr>
          <w:p w14:paraId="5A496BDC"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78.83</w:t>
            </w:r>
          </w:p>
        </w:tc>
        <w:tc>
          <w:tcPr>
            <w:tcW w:w="816" w:type="dxa"/>
            <w:vAlign w:val="center"/>
          </w:tcPr>
          <w:p w14:paraId="4DBBCE6F"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322.02</w:t>
            </w:r>
          </w:p>
        </w:tc>
      </w:tr>
      <w:tr w:rsidR="00383D75" w:rsidRPr="00383D75" w14:paraId="22748C7B" w14:textId="77777777" w:rsidTr="007F1516">
        <w:trPr>
          <w:trHeight w:val="206"/>
          <w:jc w:val="center"/>
        </w:trPr>
        <w:tc>
          <w:tcPr>
            <w:tcW w:w="1744" w:type="dxa"/>
          </w:tcPr>
          <w:p w14:paraId="351B19AF" w14:textId="77777777" w:rsidR="006D583E" w:rsidRPr="00383D75" w:rsidRDefault="006D583E" w:rsidP="007F1516">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 xml:space="preserve">Punjab </w:t>
            </w:r>
            <w:proofErr w:type="spellStart"/>
            <w:r w:rsidRPr="00383D75">
              <w:rPr>
                <w:rFonts w:ascii="Times New Roman" w:hAnsi="Times New Roman" w:cs="Times New Roman"/>
                <w:color w:val="000000" w:themeColor="text1"/>
                <w:sz w:val="24"/>
                <w:szCs w:val="24"/>
              </w:rPr>
              <w:t>Ratta</w:t>
            </w:r>
            <w:proofErr w:type="spellEnd"/>
            <w:r w:rsidRPr="00383D75">
              <w:rPr>
                <w:rFonts w:ascii="Times New Roman" w:hAnsi="Times New Roman" w:cs="Times New Roman"/>
                <w:color w:val="000000" w:themeColor="text1"/>
                <w:sz w:val="24"/>
                <w:szCs w:val="24"/>
              </w:rPr>
              <w:t xml:space="preserve"> (</w:t>
            </w:r>
            <w:proofErr w:type="gramStart"/>
            <w:r w:rsidRPr="00383D75">
              <w:rPr>
                <w:rFonts w:ascii="Times New Roman" w:hAnsi="Times New Roman" w:cs="Times New Roman"/>
                <w:color w:val="000000" w:themeColor="text1"/>
                <w:sz w:val="24"/>
                <w:szCs w:val="24"/>
              </w:rPr>
              <w:t>C )</w:t>
            </w:r>
            <w:proofErr w:type="gramEnd"/>
          </w:p>
        </w:tc>
        <w:tc>
          <w:tcPr>
            <w:tcW w:w="766" w:type="dxa"/>
            <w:vAlign w:val="center"/>
          </w:tcPr>
          <w:p w14:paraId="6BB517B4"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7.53</w:t>
            </w:r>
          </w:p>
        </w:tc>
        <w:tc>
          <w:tcPr>
            <w:tcW w:w="661" w:type="dxa"/>
            <w:vAlign w:val="center"/>
          </w:tcPr>
          <w:p w14:paraId="1D5B3906"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5.41</w:t>
            </w:r>
          </w:p>
        </w:tc>
        <w:tc>
          <w:tcPr>
            <w:tcW w:w="927" w:type="dxa"/>
            <w:vAlign w:val="center"/>
          </w:tcPr>
          <w:p w14:paraId="4FA74C8F"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72.90</w:t>
            </w:r>
          </w:p>
        </w:tc>
        <w:tc>
          <w:tcPr>
            <w:tcW w:w="769" w:type="dxa"/>
            <w:vAlign w:val="center"/>
          </w:tcPr>
          <w:p w14:paraId="6030D853"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311.55</w:t>
            </w:r>
          </w:p>
        </w:tc>
        <w:tc>
          <w:tcPr>
            <w:tcW w:w="750" w:type="dxa"/>
            <w:vAlign w:val="center"/>
          </w:tcPr>
          <w:p w14:paraId="4CE7C1D7"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8.10</w:t>
            </w:r>
          </w:p>
        </w:tc>
        <w:tc>
          <w:tcPr>
            <w:tcW w:w="746" w:type="dxa"/>
            <w:vAlign w:val="center"/>
          </w:tcPr>
          <w:p w14:paraId="72043F34"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5.47</w:t>
            </w:r>
          </w:p>
        </w:tc>
        <w:tc>
          <w:tcPr>
            <w:tcW w:w="927" w:type="dxa"/>
            <w:vAlign w:val="center"/>
          </w:tcPr>
          <w:p w14:paraId="27F98F86"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75.81</w:t>
            </w:r>
          </w:p>
        </w:tc>
        <w:tc>
          <w:tcPr>
            <w:tcW w:w="829" w:type="dxa"/>
            <w:vAlign w:val="center"/>
          </w:tcPr>
          <w:p w14:paraId="2C03D53B"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326.53</w:t>
            </w:r>
          </w:p>
        </w:tc>
        <w:tc>
          <w:tcPr>
            <w:tcW w:w="750" w:type="dxa"/>
            <w:vAlign w:val="center"/>
          </w:tcPr>
          <w:p w14:paraId="2A181233"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7.60</w:t>
            </w:r>
          </w:p>
        </w:tc>
        <w:tc>
          <w:tcPr>
            <w:tcW w:w="716" w:type="dxa"/>
            <w:vAlign w:val="center"/>
          </w:tcPr>
          <w:p w14:paraId="787EF93A"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4.83</w:t>
            </w:r>
          </w:p>
        </w:tc>
        <w:tc>
          <w:tcPr>
            <w:tcW w:w="947" w:type="dxa"/>
            <w:vAlign w:val="center"/>
          </w:tcPr>
          <w:p w14:paraId="3A2C29F2"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69.55</w:t>
            </w:r>
          </w:p>
        </w:tc>
        <w:tc>
          <w:tcPr>
            <w:tcW w:w="816" w:type="dxa"/>
            <w:vAlign w:val="center"/>
          </w:tcPr>
          <w:p w14:paraId="4B51F6C4"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302.25</w:t>
            </w:r>
          </w:p>
        </w:tc>
      </w:tr>
      <w:tr w:rsidR="00383D75" w:rsidRPr="00383D75" w14:paraId="4987D1CA" w14:textId="77777777" w:rsidTr="007F1516">
        <w:trPr>
          <w:trHeight w:val="187"/>
          <w:jc w:val="center"/>
        </w:trPr>
        <w:tc>
          <w:tcPr>
            <w:tcW w:w="1744" w:type="dxa"/>
          </w:tcPr>
          <w:p w14:paraId="6C3E04E7" w14:textId="77777777" w:rsidR="006D583E" w:rsidRPr="00383D75" w:rsidRDefault="006D583E" w:rsidP="007F1516">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CD @ 5%</w:t>
            </w:r>
          </w:p>
        </w:tc>
        <w:tc>
          <w:tcPr>
            <w:tcW w:w="766" w:type="dxa"/>
            <w:vAlign w:val="center"/>
          </w:tcPr>
          <w:p w14:paraId="224EF0EE"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1.30</w:t>
            </w:r>
          </w:p>
        </w:tc>
        <w:tc>
          <w:tcPr>
            <w:tcW w:w="661" w:type="dxa"/>
            <w:vAlign w:val="center"/>
          </w:tcPr>
          <w:p w14:paraId="497D9A3A"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0.49</w:t>
            </w:r>
          </w:p>
        </w:tc>
        <w:tc>
          <w:tcPr>
            <w:tcW w:w="927" w:type="dxa"/>
            <w:vAlign w:val="center"/>
          </w:tcPr>
          <w:p w14:paraId="72926CA6"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11.50</w:t>
            </w:r>
          </w:p>
        </w:tc>
        <w:tc>
          <w:tcPr>
            <w:tcW w:w="769" w:type="dxa"/>
            <w:vAlign w:val="center"/>
          </w:tcPr>
          <w:p w14:paraId="765F0461"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46.42</w:t>
            </w:r>
          </w:p>
        </w:tc>
        <w:tc>
          <w:tcPr>
            <w:tcW w:w="750" w:type="dxa"/>
            <w:vAlign w:val="center"/>
          </w:tcPr>
          <w:p w14:paraId="3637E29E"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1.1</w:t>
            </w:r>
          </w:p>
        </w:tc>
        <w:tc>
          <w:tcPr>
            <w:tcW w:w="746" w:type="dxa"/>
            <w:vAlign w:val="center"/>
          </w:tcPr>
          <w:p w14:paraId="18FD9819"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0.61</w:t>
            </w:r>
          </w:p>
        </w:tc>
        <w:tc>
          <w:tcPr>
            <w:tcW w:w="927" w:type="dxa"/>
            <w:vAlign w:val="center"/>
          </w:tcPr>
          <w:p w14:paraId="53C0C29C"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10.64</w:t>
            </w:r>
          </w:p>
        </w:tc>
        <w:tc>
          <w:tcPr>
            <w:tcW w:w="829" w:type="dxa"/>
            <w:vAlign w:val="center"/>
          </w:tcPr>
          <w:p w14:paraId="24F6B81C"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42.83</w:t>
            </w:r>
          </w:p>
        </w:tc>
        <w:tc>
          <w:tcPr>
            <w:tcW w:w="750" w:type="dxa"/>
            <w:vAlign w:val="center"/>
          </w:tcPr>
          <w:p w14:paraId="2801D10E"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1.04</w:t>
            </w:r>
          </w:p>
        </w:tc>
        <w:tc>
          <w:tcPr>
            <w:tcW w:w="716" w:type="dxa"/>
            <w:vAlign w:val="center"/>
          </w:tcPr>
          <w:p w14:paraId="68BDD97B"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0.52</w:t>
            </w:r>
          </w:p>
        </w:tc>
        <w:tc>
          <w:tcPr>
            <w:tcW w:w="947" w:type="dxa"/>
            <w:vAlign w:val="center"/>
          </w:tcPr>
          <w:p w14:paraId="564D23E4"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14.90</w:t>
            </w:r>
          </w:p>
        </w:tc>
        <w:tc>
          <w:tcPr>
            <w:tcW w:w="816" w:type="dxa"/>
            <w:vAlign w:val="center"/>
          </w:tcPr>
          <w:p w14:paraId="6866C45B"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63.97</w:t>
            </w:r>
          </w:p>
        </w:tc>
      </w:tr>
      <w:tr w:rsidR="00383D75" w:rsidRPr="00383D75" w14:paraId="539B9903" w14:textId="77777777" w:rsidTr="007F1516">
        <w:trPr>
          <w:trHeight w:val="187"/>
          <w:jc w:val="center"/>
        </w:trPr>
        <w:tc>
          <w:tcPr>
            <w:tcW w:w="1744" w:type="dxa"/>
          </w:tcPr>
          <w:p w14:paraId="7A882073" w14:textId="77777777" w:rsidR="006D583E" w:rsidRPr="00383D75" w:rsidRDefault="006D583E" w:rsidP="007F1516">
            <w:pPr>
              <w:spacing w:line="360" w:lineRule="auto"/>
              <w:jc w:val="both"/>
              <w:rPr>
                <w:rFonts w:ascii="Times New Roman" w:hAnsi="Times New Roman" w:cs="Times New Roman"/>
                <w:color w:val="000000" w:themeColor="text1"/>
                <w:sz w:val="24"/>
                <w:szCs w:val="24"/>
              </w:rPr>
            </w:pPr>
            <w:proofErr w:type="spellStart"/>
            <w:r w:rsidRPr="00383D75">
              <w:rPr>
                <w:rFonts w:ascii="Times New Roman" w:hAnsi="Times New Roman" w:cs="Times New Roman"/>
                <w:color w:val="000000" w:themeColor="text1"/>
                <w:sz w:val="24"/>
                <w:szCs w:val="24"/>
              </w:rPr>
              <w:t>SEm</w:t>
            </w:r>
            <w:proofErr w:type="spellEnd"/>
          </w:p>
        </w:tc>
        <w:tc>
          <w:tcPr>
            <w:tcW w:w="766" w:type="dxa"/>
            <w:vAlign w:val="center"/>
          </w:tcPr>
          <w:p w14:paraId="5351D576"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0.43</w:t>
            </w:r>
          </w:p>
        </w:tc>
        <w:tc>
          <w:tcPr>
            <w:tcW w:w="661" w:type="dxa"/>
            <w:vAlign w:val="center"/>
          </w:tcPr>
          <w:p w14:paraId="0576E91C"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p>
        </w:tc>
        <w:tc>
          <w:tcPr>
            <w:tcW w:w="927" w:type="dxa"/>
            <w:vAlign w:val="center"/>
          </w:tcPr>
          <w:p w14:paraId="3DD99776"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0.16</w:t>
            </w:r>
          </w:p>
        </w:tc>
        <w:tc>
          <w:tcPr>
            <w:tcW w:w="769" w:type="dxa"/>
            <w:vAlign w:val="center"/>
          </w:tcPr>
          <w:p w14:paraId="5F945DDC"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15.47</w:t>
            </w:r>
          </w:p>
        </w:tc>
        <w:tc>
          <w:tcPr>
            <w:tcW w:w="750" w:type="dxa"/>
            <w:vAlign w:val="center"/>
          </w:tcPr>
          <w:p w14:paraId="59E1B283"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0.37</w:t>
            </w:r>
          </w:p>
        </w:tc>
        <w:tc>
          <w:tcPr>
            <w:tcW w:w="746" w:type="dxa"/>
            <w:vAlign w:val="center"/>
          </w:tcPr>
          <w:p w14:paraId="428A3384"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0.20</w:t>
            </w:r>
          </w:p>
        </w:tc>
        <w:tc>
          <w:tcPr>
            <w:tcW w:w="927" w:type="dxa"/>
            <w:vAlign w:val="center"/>
          </w:tcPr>
          <w:p w14:paraId="4AE72652"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3.55</w:t>
            </w:r>
          </w:p>
        </w:tc>
        <w:tc>
          <w:tcPr>
            <w:tcW w:w="829" w:type="dxa"/>
            <w:vAlign w:val="center"/>
          </w:tcPr>
          <w:p w14:paraId="20B5E9B0"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14.28</w:t>
            </w:r>
          </w:p>
        </w:tc>
        <w:tc>
          <w:tcPr>
            <w:tcW w:w="750" w:type="dxa"/>
            <w:vAlign w:val="center"/>
          </w:tcPr>
          <w:p w14:paraId="7DD2CCDD"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0.35</w:t>
            </w:r>
          </w:p>
        </w:tc>
        <w:tc>
          <w:tcPr>
            <w:tcW w:w="716" w:type="dxa"/>
            <w:vAlign w:val="center"/>
          </w:tcPr>
          <w:p w14:paraId="1B0A48E0"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0.17</w:t>
            </w:r>
          </w:p>
        </w:tc>
        <w:tc>
          <w:tcPr>
            <w:tcW w:w="947" w:type="dxa"/>
            <w:vAlign w:val="center"/>
          </w:tcPr>
          <w:p w14:paraId="749A8653"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4.97</w:t>
            </w:r>
          </w:p>
        </w:tc>
        <w:tc>
          <w:tcPr>
            <w:tcW w:w="816" w:type="dxa"/>
            <w:vAlign w:val="center"/>
          </w:tcPr>
          <w:p w14:paraId="67200CE5"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21.32</w:t>
            </w:r>
          </w:p>
        </w:tc>
      </w:tr>
      <w:tr w:rsidR="00383D75" w:rsidRPr="00383D75" w14:paraId="72850CE5" w14:textId="77777777" w:rsidTr="007F1516">
        <w:trPr>
          <w:trHeight w:val="206"/>
          <w:jc w:val="center"/>
        </w:trPr>
        <w:tc>
          <w:tcPr>
            <w:tcW w:w="1744" w:type="dxa"/>
          </w:tcPr>
          <w:p w14:paraId="1349F08B" w14:textId="77777777" w:rsidR="006D583E" w:rsidRPr="00383D75" w:rsidRDefault="006D583E" w:rsidP="007F1516">
            <w:pPr>
              <w:spacing w:line="360" w:lineRule="auto"/>
              <w:jc w:val="both"/>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CV %</w:t>
            </w:r>
          </w:p>
        </w:tc>
        <w:tc>
          <w:tcPr>
            <w:tcW w:w="766" w:type="dxa"/>
            <w:vAlign w:val="center"/>
          </w:tcPr>
          <w:p w14:paraId="169DBFEB"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10.39</w:t>
            </w:r>
          </w:p>
        </w:tc>
        <w:tc>
          <w:tcPr>
            <w:tcW w:w="661" w:type="dxa"/>
            <w:vAlign w:val="center"/>
          </w:tcPr>
          <w:p w14:paraId="3CD84F6C"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6.44</w:t>
            </w:r>
          </w:p>
        </w:tc>
        <w:tc>
          <w:tcPr>
            <w:tcW w:w="927" w:type="dxa"/>
            <w:vAlign w:val="center"/>
          </w:tcPr>
          <w:p w14:paraId="516BACCA"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10.55</w:t>
            </w:r>
          </w:p>
        </w:tc>
        <w:tc>
          <w:tcPr>
            <w:tcW w:w="769" w:type="dxa"/>
            <w:vAlign w:val="center"/>
          </w:tcPr>
          <w:p w14:paraId="2AD090F5"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11.25</w:t>
            </w:r>
          </w:p>
        </w:tc>
        <w:tc>
          <w:tcPr>
            <w:tcW w:w="750" w:type="dxa"/>
            <w:vAlign w:val="center"/>
          </w:tcPr>
          <w:p w14:paraId="1E55DD19"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9.33</w:t>
            </w:r>
          </w:p>
        </w:tc>
        <w:tc>
          <w:tcPr>
            <w:tcW w:w="746" w:type="dxa"/>
            <w:vAlign w:val="center"/>
          </w:tcPr>
          <w:p w14:paraId="5F0FD69B"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7.83</w:t>
            </w:r>
          </w:p>
        </w:tc>
        <w:tc>
          <w:tcPr>
            <w:tcW w:w="927" w:type="dxa"/>
            <w:vAlign w:val="center"/>
          </w:tcPr>
          <w:p w14:paraId="7DA8DFEE"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9.86</w:t>
            </w:r>
          </w:p>
        </w:tc>
        <w:tc>
          <w:tcPr>
            <w:tcW w:w="829" w:type="dxa"/>
            <w:vAlign w:val="center"/>
          </w:tcPr>
          <w:p w14:paraId="52A3B5AE"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9.94</w:t>
            </w:r>
          </w:p>
        </w:tc>
        <w:tc>
          <w:tcPr>
            <w:tcW w:w="750" w:type="dxa"/>
            <w:vAlign w:val="center"/>
          </w:tcPr>
          <w:p w14:paraId="6D7DB6BD"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9.19</w:t>
            </w:r>
          </w:p>
        </w:tc>
        <w:tc>
          <w:tcPr>
            <w:tcW w:w="716" w:type="dxa"/>
            <w:vAlign w:val="center"/>
          </w:tcPr>
          <w:p w14:paraId="0AD86B65"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6.72</w:t>
            </w:r>
          </w:p>
        </w:tc>
        <w:tc>
          <w:tcPr>
            <w:tcW w:w="947" w:type="dxa"/>
            <w:vAlign w:val="center"/>
          </w:tcPr>
          <w:p w14:paraId="2B9CC98D"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14.02</w:t>
            </w:r>
          </w:p>
        </w:tc>
        <w:tc>
          <w:tcPr>
            <w:tcW w:w="816" w:type="dxa"/>
            <w:vAlign w:val="center"/>
          </w:tcPr>
          <w:p w14:paraId="38ECE11E" w14:textId="77777777" w:rsidR="006D583E" w:rsidRPr="00383D75" w:rsidRDefault="006D583E" w:rsidP="007F1516">
            <w:pPr>
              <w:spacing w:line="360" w:lineRule="auto"/>
              <w:jc w:val="center"/>
              <w:rPr>
                <w:rFonts w:ascii="Times New Roman" w:hAnsi="Times New Roman" w:cs="Times New Roman"/>
                <w:color w:val="000000" w:themeColor="text1"/>
                <w:sz w:val="24"/>
                <w:szCs w:val="24"/>
              </w:rPr>
            </w:pPr>
            <w:r w:rsidRPr="00383D75">
              <w:rPr>
                <w:rFonts w:ascii="Times New Roman" w:hAnsi="Times New Roman" w:cs="Times New Roman"/>
                <w:color w:val="000000" w:themeColor="text1"/>
                <w:sz w:val="24"/>
                <w:szCs w:val="24"/>
              </w:rPr>
              <w:t>14.89</w:t>
            </w:r>
          </w:p>
        </w:tc>
      </w:tr>
    </w:tbl>
    <w:p w14:paraId="754C9497" w14:textId="77777777" w:rsidR="006D583E" w:rsidRPr="00383D75" w:rsidRDefault="006D583E" w:rsidP="006D583E">
      <w:pPr>
        <w:autoSpaceDE w:val="0"/>
        <w:autoSpaceDN w:val="0"/>
        <w:adjustRightInd w:val="0"/>
        <w:spacing w:after="0" w:line="360" w:lineRule="auto"/>
        <w:jc w:val="both"/>
        <w:rPr>
          <w:rFonts w:ascii="Times New Roman" w:hAnsi="Times New Roman" w:cs="Times New Roman"/>
          <w:color w:val="000000" w:themeColor="text1"/>
          <w:sz w:val="24"/>
          <w:szCs w:val="24"/>
          <w:lang w:bidi="te-IN"/>
        </w:rPr>
      </w:pPr>
    </w:p>
    <w:p w14:paraId="38D7E6C9" w14:textId="61E56DEE" w:rsidR="009F6053" w:rsidRPr="00383D75" w:rsidRDefault="009F6053" w:rsidP="00D0004A">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p>
    <w:p w14:paraId="39B73F51" w14:textId="77777777" w:rsidR="00383D75" w:rsidRPr="00383D75" w:rsidRDefault="00383D75" w:rsidP="00D0004A">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p>
    <w:p w14:paraId="78D4CFA5" w14:textId="5E5D2C1E" w:rsidR="009F6053" w:rsidRPr="00383D75" w:rsidRDefault="009F6053" w:rsidP="009F6053">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r w:rsidRPr="00383D75">
        <w:rPr>
          <w:rFonts w:ascii="Times New Roman" w:hAnsi="Times New Roman" w:cs="Times New Roman"/>
          <w:color w:val="000000" w:themeColor="text1"/>
          <w:sz w:val="24"/>
          <w:szCs w:val="24"/>
          <w:lang w:bidi="te-IN"/>
        </w:rPr>
        <w:t xml:space="preserve">The variability observed in fruit yield among tomato genotypes may be attributed to differences in fruit length, fruit width, and average fruit weight (Sindhu </w:t>
      </w:r>
      <w:r w:rsidRPr="00383D75">
        <w:rPr>
          <w:rFonts w:ascii="Times New Roman" w:hAnsi="Times New Roman" w:cs="Times New Roman"/>
          <w:i/>
          <w:iCs/>
          <w:color w:val="000000" w:themeColor="text1"/>
          <w:sz w:val="24"/>
          <w:szCs w:val="24"/>
          <w:lang w:bidi="te-IN"/>
        </w:rPr>
        <w:t>et al</w:t>
      </w:r>
      <w:r w:rsidRPr="00383D75">
        <w:rPr>
          <w:rFonts w:ascii="Times New Roman" w:hAnsi="Times New Roman" w:cs="Times New Roman"/>
          <w:color w:val="000000" w:themeColor="text1"/>
          <w:sz w:val="24"/>
          <w:szCs w:val="24"/>
          <w:lang w:bidi="te-IN"/>
        </w:rPr>
        <w:t xml:space="preserve">., 2020). These findings are in agreement with the results reported by </w:t>
      </w:r>
      <w:proofErr w:type="spellStart"/>
      <w:r w:rsidRPr="00383D75">
        <w:rPr>
          <w:rFonts w:ascii="Times New Roman" w:hAnsi="Times New Roman" w:cs="Times New Roman"/>
          <w:color w:val="000000" w:themeColor="text1"/>
          <w:sz w:val="24"/>
          <w:szCs w:val="24"/>
          <w:lang w:bidi="te-IN"/>
        </w:rPr>
        <w:t>Basavraj</w:t>
      </w:r>
      <w:proofErr w:type="spellEnd"/>
      <w:r w:rsidRPr="00383D75">
        <w:rPr>
          <w:rFonts w:ascii="Times New Roman" w:hAnsi="Times New Roman" w:cs="Times New Roman"/>
          <w:color w:val="000000" w:themeColor="text1"/>
          <w:sz w:val="24"/>
          <w:szCs w:val="24"/>
          <w:lang w:bidi="te-IN"/>
        </w:rPr>
        <w:t xml:space="preserve"> </w:t>
      </w:r>
      <w:r w:rsidRPr="00383D75">
        <w:rPr>
          <w:rFonts w:ascii="Times New Roman" w:hAnsi="Times New Roman" w:cs="Times New Roman"/>
          <w:i/>
          <w:iCs/>
          <w:color w:val="000000" w:themeColor="text1"/>
          <w:sz w:val="24"/>
          <w:szCs w:val="24"/>
          <w:lang w:bidi="te-IN"/>
        </w:rPr>
        <w:t>et al.</w:t>
      </w:r>
      <w:r w:rsidRPr="00383D75">
        <w:rPr>
          <w:rFonts w:ascii="Times New Roman" w:hAnsi="Times New Roman" w:cs="Times New Roman"/>
          <w:color w:val="000000" w:themeColor="text1"/>
          <w:sz w:val="24"/>
          <w:szCs w:val="24"/>
          <w:lang w:bidi="te-IN"/>
        </w:rPr>
        <w:t xml:space="preserve"> (2015).</w:t>
      </w:r>
    </w:p>
    <w:p w14:paraId="7E1E7841" w14:textId="77777777" w:rsidR="009F6053" w:rsidRPr="00383D75" w:rsidRDefault="009F6053" w:rsidP="00D0004A">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p>
    <w:p w14:paraId="15ED582C" w14:textId="4604E9EE" w:rsidR="00D0004A" w:rsidRPr="00383D75" w:rsidRDefault="00D0004A" w:rsidP="00D0004A">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bidi="te-IN"/>
        </w:rPr>
      </w:pPr>
      <w:r w:rsidRPr="00383D75">
        <w:rPr>
          <w:rFonts w:ascii="Times New Roman" w:hAnsi="Times New Roman" w:cs="Times New Roman"/>
          <w:color w:val="000000" w:themeColor="text1"/>
          <w:sz w:val="24"/>
          <w:szCs w:val="24"/>
          <w:lang w:bidi="te-IN"/>
        </w:rPr>
        <w:t xml:space="preserve">The overall assessment of the genotypes revealed that the check varieties exhibited superiority over the local varieties with respect to fruit yield and its contributing traits. This </w:t>
      </w:r>
      <w:r w:rsidRPr="00383D75">
        <w:rPr>
          <w:rFonts w:ascii="Times New Roman" w:hAnsi="Times New Roman" w:cs="Times New Roman"/>
          <w:color w:val="000000" w:themeColor="text1"/>
          <w:sz w:val="24"/>
          <w:szCs w:val="24"/>
          <w:lang w:bidi="te-IN"/>
        </w:rPr>
        <w:lastRenderedPageBreak/>
        <w:t xml:space="preserve">indicates that the local varieties may have lost their viability and yield potential over time and therefore need to be replaced with more suitable and high-yielding genotypes. Among the </w:t>
      </w:r>
      <w:r w:rsidR="009F6053" w:rsidRPr="00383D75">
        <w:rPr>
          <w:rFonts w:ascii="Times New Roman" w:hAnsi="Times New Roman" w:cs="Times New Roman"/>
          <w:color w:val="000000" w:themeColor="text1"/>
          <w:sz w:val="24"/>
          <w:szCs w:val="24"/>
          <w:lang w:bidi="te-IN"/>
        </w:rPr>
        <w:t xml:space="preserve">entries </w:t>
      </w:r>
      <w:r w:rsidRPr="00383D75">
        <w:rPr>
          <w:rFonts w:ascii="Times New Roman" w:hAnsi="Times New Roman" w:cs="Times New Roman"/>
          <w:color w:val="000000" w:themeColor="text1"/>
          <w:sz w:val="24"/>
          <w:szCs w:val="24"/>
          <w:lang w:bidi="te-IN"/>
        </w:rPr>
        <w:t xml:space="preserve">evaluated, HT-4 emerged as the most promising genotype, as it performed better than the other </w:t>
      </w:r>
      <w:r w:rsidR="009F6053" w:rsidRPr="00383D75">
        <w:rPr>
          <w:rFonts w:ascii="Times New Roman" w:hAnsi="Times New Roman" w:cs="Times New Roman"/>
          <w:color w:val="000000" w:themeColor="text1"/>
          <w:sz w:val="24"/>
          <w:szCs w:val="24"/>
          <w:lang w:bidi="te-IN"/>
        </w:rPr>
        <w:t>entries</w:t>
      </w:r>
      <w:r w:rsidRPr="00383D75">
        <w:rPr>
          <w:rFonts w:ascii="Times New Roman" w:hAnsi="Times New Roman" w:cs="Times New Roman"/>
          <w:color w:val="000000" w:themeColor="text1"/>
          <w:sz w:val="24"/>
          <w:szCs w:val="24"/>
          <w:lang w:bidi="te-IN"/>
        </w:rPr>
        <w:t xml:space="preserve">, indicating its higher yield potential and better adaptability to the agro-climatic conditions of the study area. The higher yields recorded in the check variety Kashi Aman and the </w:t>
      </w:r>
      <w:r w:rsidR="009F6053" w:rsidRPr="00383D75">
        <w:rPr>
          <w:rFonts w:ascii="Times New Roman" w:hAnsi="Times New Roman" w:cs="Times New Roman"/>
          <w:color w:val="000000" w:themeColor="text1"/>
          <w:sz w:val="24"/>
          <w:szCs w:val="24"/>
          <w:lang w:bidi="te-IN"/>
        </w:rPr>
        <w:t>entry</w:t>
      </w:r>
      <w:r w:rsidRPr="00383D75">
        <w:rPr>
          <w:rFonts w:ascii="Times New Roman" w:hAnsi="Times New Roman" w:cs="Times New Roman"/>
          <w:color w:val="000000" w:themeColor="text1"/>
          <w:sz w:val="24"/>
          <w:szCs w:val="24"/>
          <w:lang w:bidi="te-IN"/>
        </w:rPr>
        <w:t xml:space="preserve"> HT-4 may be attributed to their superior fruit length, fruit width, and average fruit weight. Since all </w:t>
      </w:r>
      <w:r w:rsidR="009F6053" w:rsidRPr="00383D75">
        <w:rPr>
          <w:rFonts w:ascii="Times New Roman" w:hAnsi="Times New Roman" w:cs="Times New Roman"/>
          <w:color w:val="000000" w:themeColor="text1"/>
          <w:sz w:val="24"/>
          <w:szCs w:val="24"/>
          <w:lang w:bidi="te-IN"/>
        </w:rPr>
        <w:t xml:space="preserve">entries </w:t>
      </w:r>
      <w:r w:rsidRPr="00383D75">
        <w:rPr>
          <w:rFonts w:ascii="Times New Roman" w:hAnsi="Times New Roman" w:cs="Times New Roman"/>
          <w:color w:val="000000" w:themeColor="text1"/>
          <w:sz w:val="24"/>
          <w:szCs w:val="24"/>
          <w:lang w:bidi="te-IN"/>
        </w:rPr>
        <w:t>were grown under uniform climatic and management conditions, the observed differences in yield traits are likely due to genetic variability among the genotypes. Genetic makeup plays a crucial role in regulating plant morphology and floral development, which in turn influences fruit number and yield. Variation in fruit length and width among genotypes may also be attributed to inherited genetic differences that enhance the uptake and utilization of essential nutrients required for plant growth and development. Adequate nutrient availability supports reproductive development and protein synthesis, thereby promoting increased fruit length and width, ultimately contributing to higher yield (Kumar and Rana, 20</w:t>
      </w:r>
      <w:r w:rsidR="009F6053" w:rsidRPr="00383D75">
        <w:rPr>
          <w:rFonts w:ascii="Times New Roman" w:hAnsi="Times New Roman" w:cs="Times New Roman"/>
          <w:color w:val="000000" w:themeColor="text1"/>
          <w:sz w:val="24"/>
          <w:szCs w:val="24"/>
          <w:lang w:bidi="te-IN"/>
        </w:rPr>
        <w:t>18</w:t>
      </w:r>
      <w:r w:rsidRPr="00383D75">
        <w:rPr>
          <w:rFonts w:ascii="Times New Roman" w:hAnsi="Times New Roman" w:cs="Times New Roman"/>
          <w:color w:val="000000" w:themeColor="text1"/>
          <w:sz w:val="24"/>
          <w:szCs w:val="24"/>
          <w:lang w:bidi="te-IN"/>
        </w:rPr>
        <w:t xml:space="preserve"> and Jain </w:t>
      </w:r>
      <w:r w:rsidRPr="00383D75">
        <w:rPr>
          <w:rFonts w:ascii="Times New Roman" w:hAnsi="Times New Roman" w:cs="Times New Roman"/>
          <w:i/>
          <w:iCs/>
          <w:color w:val="000000" w:themeColor="text1"/>
          <w:sz w:val="24"/>
          <w:szCs w:val="24"/>
          <w:lang w:bidi="te-IN"/>
        </w:rPr>
        <w:t>et al</w:t>
      </w:r>
      <w:r w:rsidRPr="00383D75">
        <w:rPr>
          <w:rFonts w:ascii="Times New Roman" w:hAnsi="Times New Roman" w:cs="Times New Roman"/>
          <w:color w:val="000000" w:themeColor="text1"/>
          <w:sz w:val="24"/>
          <w:szCs w:val="24"/>
          <w:lang w:bidi="te-IN"/>
        </w:rPr>
        <w:t>., 2022).</w:t>
      </w:r>
    </w:p>
    <w:p w14:paraId="3312551C" w14:textId="77777777" w:rsidR="00383D75" w:rsidRDefault="00383D75" w:rsidP="00D0004A">
      <w:pPr>
        <w:autoSpaceDE w:val="0"/>
        <w:autoSpaceDN w:val="0"/>
        <w:adjustRightInd w:val="0"/>
        <w:spacing w:after="0" w:line="360" w:lineRule="auto"/>
        <w:ind w:firstLine="720"/>
        <w:jc w:val="both"/>
        <w:rPr>
          <w:rFonts w:ascii="Times New Roman" w:hAnsi="Times New Roman" w:cs="Times New Roman"/>
          <w:color w:val="000000" w:themeColor="text1"/>
          <w:sz w:val="26"/>
          <w:szCs w:val="26"/>
          <w:lang w:bidi="te-IN"/>
        </w:rPr>
      </w:pPr>
    </w:p>
    <w:p w14:paraId="37F2FCDC" w14:textId="7FDB4D33" w:rsidR="00383D75" w:rsidRDefault="00383D75" w:rsidP="00D0004A">
      <w:pPr>
        <w:autoSpaceDE w:val="0"/>
        <w:autoSpaceDN w:val="0"/>
        <w:adjustRightInd w:val="0"/>
        <w:spacing w:after="0" w:line="360" w:lineRule="auto"/>
        <w:ind w:firstLine="720"/>
        <w:jc w:val="both"/>
        <w:rPr>
          <w:rFonts w:ascii="Times New Roman" w:hAnsi="Times New Roman" w:cs="Times New Roman"/>
          <w:color w:val="000000" w:themeColor="text1"/>
          <w:sz w:val="26"/>
          <w:szCs w:val="26"/>
          <w:lang w:bidi="te-IN"/>
        </w:rPr>
      </w:pPr>
    </w:p>
    <w:p w14:paraId="1B2D9018" w14:textId="77777777" w:rsidR="00383D75" w:rsidRPr="00383D75" w:rsidRDefault="00383D75" w:rsidP="00D0004A">
      <w:pPr>
        <w:autoSpaceDE w:val="0"/>
        <w:autoSpaceDN w:val="0"/>
        <w:adjustRightInd w:val="0"/>
        <w:spacing w:after="0" w:line="360" w:lineRule="auto"/>
        <w:ind w:firstLine="720"/>
        <w:jc w:val="both"/>
        <w:rPr>
          <w:rFonts w:ascii="Times New Roman" w:hAnsi="Times New Roman" w:cs="Times New Roman"/>
          <w:color w:val="000000" w:themeColor="text1"/>
          <w:sz w:val="26"/>
          <w:szCs w:val="26"/>
          <w:lang w:bidi="te-IN"/>
        </w:rPr>
      </w:pPr>
    </w:p>
    <w:p w14:paraId="4D5C5871" w14:textId="1FA62B3F" w:rsidR="002746B9" w:rsidRDefault="00D0004A" w:rsidP="002746B9">
      <w:pPr>
        <w:autoSpaceDE w:val="0"/>
        <w:autoSpaceDN w:val="0"/>
        <w:adjustRightInd w:val="0"/>
        <w:spacing w:after="0" w:line="240" w:lineRule="auto"/>
        <w:rPr>
          <w:rFonts w:ascii="Times New Roman" w:hAnsi="Times New Roman" w:cs="Times New Roman"/>
          <w:b/>
          <w:bCs/>
          <w:color w:val="000000" w:themeColor="text1"/>
          <w:sz w:val="26"/>
          <w:szCs w:val="26"/>
          <w:lang w:bidi="te-IN"/>
        </w:rPr>
      </w:pPr>
      <w:r w:rsidRPr="00383D75">
        <w:rPr>
          <w:rFonts w:ascii="Times New Roman" w:hAnsi="Times New Roman" w:cs="Times New Roman"/>
          <w:b/>
          <w:bCs/>
          <w:color w:val="000000" w:themeColor="text1"/>
          <w:sz w:val="26"/>
          <w:szCs w:val="26"/>
          <w:lang w:bidi="te-IN"/>
        </w:rPr>
        <w:t xml:space="preserve">CONCLUSION </w:t>
      </w:r>
    </w:p>
    <w:p w14:paraId="44D5CC6E" w14:textId="591068CF" w:rsidR="00383D75" w:rsidRDefault="00383D75" w:rsidP="002746B9">
      <w:pPr>
        <w:autoSpaceDE w:val="0"/>
        <w:autoSpaceDN w:val="0"/>
        <w:adjustRightInd w:val="0"/>
        <w:spacing w:after="0" w:line="240" w:lineRule="auto"/>
        <w:rPr>
          <w:rFonts w:ascii="Times New Roman" w:hAnsi="Times New Roman" w:cs="Times New Roman"/>
          <w:b/>
          <w:bCs/>
          <w:color w:val="000000" w:themeColor="text1"/>
          <w:sz w:val="26"/>
          <w:szCs w:val="26"/>
          <w:lang w:bidi="te-IN"/>
        </w:rPr>
      </w:pPr>
    </w:p>
    <w:p w14:paraId="6267B4D2" w14:textId="009D4C88" w:rsidR="00383D75" w:rsidRDefault="00383D75" w:rsidP="00815282">
      <w:pPr>
        <w:pStyle w:val="FirstParagraph"/>
        <w:spacing w:line="360" w:lineRule="auto"/>
        <w:ind w:firstLine="720"/>
        <w:jc w:val="both"/>
        <w:rPr>
          <w:rFonts w:ascii="Times New Roman" w:hAnsi="Times New Roman" w:cs="Times New Roman"/>
        </w:rPr>
      </w:pPr>
      <w:r w:rsidRPr="00383D75">
        <w:rPr>
          <w:rFonts w:ascii="Times New Roman" w:hAnsi="Times New Roman" w:cs="Times New Roman"/>
        </w:rPr>
        <w:t xml:space="preserve">The present study demonstrated significant genetic variability among determinate tomato genotypes for yield and yield-attributing traits under Southern Telangana conditions. Among the evaluated genotypes, HT-4 and the check variety Kashi Aman consistently exhibited superior performance with respect to fruit size, average fruit weight and fruit yield per hectare across three seasons. These genotypes can be recommended for commercial cultivation in Southern Telangana and may also serve as valuable parental material in future breeding </w:t>
      </w:r>
      <w:proofErr w:type="spellStart"/>
      <w:r w:rsidRPr="00383D75">
        <w:rPr>
          <w:rFonts w:ascii="Times New Roman" w:hAnsi="Times New Roman" w:cs="Times New Roman"/>
        </w:rPr>
        <w:t>programmes</w:t>
      </w:r>
      <w:proofErr w:type="spellEnd"/>
      <w:r w:rsidRPr="00383D75">
        <w:rPr>
          <w:rFonts w:ascii="Times New Roman" w:hAnsi="Times New Roman" w:cs="Times New Roman"/>
        </w:rPr>
        <w:t xml:space="preserve"> aimed at yield improvement and adaptability. The findings of this study contribute to the identification of suitable determinate tomato genotypes for enhancing tomato productivity in the region</w:t>
      </w:r>
      <w:r>
        <w:rPr>
          <w:rFonts w:ascii="Times New Roman" w:hAnsi="Times New Roman" w:cs="Times New Roman"/>
        </w:rPr>
        <w:t>.</w:t>
      </w:r>
    </w:p>
    <w:p w14:paraId="2D8D9C0E" w14:textId="2CA883BB" w:rsidR="00383D75" w:rsidRDefault="00383D75" w:rsidP="00383D75">
      <w:pPr>
        <w:pStyle w:val="BodyText"/>
      </w:pPr>
    </w:p>
    <w:p w14:paraId="1798B040" w14:textId="77777777" w:rsidR="00512EE6" w:rsidRPr="008F6BFA" w:rsidRDefault="00512EE6" w:rsidP="00512EE6">
      <w:pPr>
        <w:pStyle w:val="NoSpacing"/>
        <w:rPr>
          <w:rFonts w:ascii="Arial" w:hAnsi="Arial" w:cs="Arial"/>
          <w:b/>
          <w:highlight w:val="yellow"/>
        </w:rPr>
      </w:pPr>
      <w:bookmarkStart w:id="5" w:name="_Hlk198031404"/>
      <w:r w:rsidRPr="008F6BFA">
        <w:rPr>
          <w:rFonts w:ascii="Arial" w:hAnsi="Arial" w:cs="Arial"/>
          <w:b/>
          <w:highlight w:val="yellow"/>
        </w:rPr>
        <w:t>Disclaimer (Artificial intelligence)</w:t>
      </w:r>
    </w:p>
    <w:p w14:paraId="57AE55B3" w14:textId="77777777" w:rsidR="00512EE6" w:rsidRDefault="00512EE6" w:rsidP="00512EE6">
      <w:pPr>
        <w:pStyle w:val="NoSpacing"/>
        <w:rPr>
          <w:rFonts w:ascii="Arial" w:hAnsi="Arial" w:cs="Arial"/>
          <w:highlight w:val="yellow"/>
        </w:rPr>
      </w:pPr>
    </w:p>
    <w:p w14:paraId="561A94AF" w14:textId="77777777" w:rsidR="00512EE6" w:rsidRDefault="00512EE6" w:rsidP="00512EE6">
      <w:pPr>
        <w:pStyle w:val="NoSpacing"/>
        <w:rPr>
          <w:rFonts w:ascii="Arial" w:hAnsi="Arial" w:cs="Arial"/>
          <w:highlight w:val="yellow"/>
        </w:rPr>
      </w:pPr>
      <w:r>
        <w:rPr>
          <w:rFonts w:ascii="Arial" w:hAnsi="Arial" w:cs="Arial"/>
          <w:highlight w:val="yellow"/>
        </w:rPr>
        <w:lastRenderedPageBreak/>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5"/>
    <w:p w14:paraId="54C6E38D" w14:textId="77777777" w:rsidR="00512EE6" w:rsidRDefault="00512EE6" w:rsidP="00512EE6">
      <w:pPr>
        <w:pStyle w:val="NoSpacing"/>
        <w:rPr>
          <w:rFonts w:ascii="Arial" w:hAnsi="Arial" w:cs="Arial"/>
        </w:rPr>
      </w:pPr>
    </w:p>
    <w:p w14:paraId="6D147A3A" w14:textId="77777777" w:rsidR="00512EE6" w:rsidRDefault="00512EE6" w:rsidP="00512EE6">
      <w:pPr>
        <w:pStyle w:val="NoSpacing"/>
        <w:rPr>
          <w:rFonts w:ascii="Arial" w:hAnsi="Arial" w:cs="Arial"/>
        </w:rPr>
      </w:pPr>
    </w:p>
    <w:p w14:paraId="45A1F363" w14:textId="77777777" w:rsidR="00512EE6" w:rsidRDefault="00512EE6" w:rsidP="00512EE6">
      <w:pPr>
        <w:pStyle w:val="NoSpacing"/>
        <w:rPr>
          <w:rFonts w:ascii="Arial" w:hAnsi="Arial" w:cs="Arial"/>
        </w:rPr>
      </w:pPr>
    </w:p>
    <w:p w14:paraId="57D25637" w14:textId="77777777" w:rsidR="00383D75" w:rsidRPr="00383D75" w:rsidRDefault="00383D75" w:rsidP="00383D75">
      <w:pPr>
        <w:pStyle w:val="BodyText"/>
      </w:pPr>
    </w:p>
    <w:p w14:paraId="6578428D" w14:textId="77777777" w:rsidR="006D583E" w:rsidRPr="00383D75" w:rsidRDefault="006D583E" w:rsidP="00BE48BD">
      <w:pPr>
        <w:spacing w:line="360" w:lineRule="auto"/>
        <w:jc w:val="both"/>
        <w:rPr>
          <w:rFonts w:ascii="Times New Roman" w:hAnsi="Times New Roman" w:cs="Times New Roman"/>
          <w:b/>
          <w:bCs/>
          <w:color w:val="000000" w:themeColor="text1"/>
          <w:sz w:val="26"/>
          <w:szCs w:val="26"/>
        </w:rPr>
      </w:pPr>
    </w:p>
    <w:p w14:paraId="519E1907" w14:textId="77777777" w:rsidR="00BE48BD" w:rsidRPr="00383D75" w:rsidRDefault="0054572F" w:rsidP="00BE48BD">
      <w:pPr>
        <w:spacing w:line="360" w:lineRule="auto"/>
        <w:jc w:val="both"/>
        <w:rPr>
          <w:rFonts w:ascii="Times New Roman" w:hAnsi="Times New Roman" w:cs="Times New Roman"/>
          <w:b/>
          <w:bCs/>
          <w:color w:val="000000" w:themeColor="text1"/>
          <w:sz w:val="26"/>
          <w:szCs w:val="26"/>
        </w:rPr>
      </w:pPr>
      <w:r w:rsidRPr="00383D75">
        <w:rPr>
          <w:rFonts w:ascii="Times New Roman" w:hAnsi="Times New Roman" w:cs="Times New Roman"/>
          <w:b/>
          <w:bCs/>
          <w:color w:val="000000" w:themeColor="text1"/>
          <w:sz w:val="26"/>
          <w:szCs w:val="26"/>
        </w:rPr>
        <w:t>REFERENCES</w:t>
      </w:r>
    </w:p>
    <w:p w14:paraId="3932FA69" w14:textId="77777777" w:rsidR="0042466D" w:rsidRPr="00512EE6" w:rsidRDefault="0042466D" w:rsidP="00512EE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lang w:bidi="te-IN"/>
        </w:rPr>
      </w:pPr>
      <w:proofErr w:type="spellStart"/>
      <w:r w:rsidRPr="00512EE6">
        <w:rPr>
          <w:rFonts w:ascii="Times New Roman" w:hAnsi="Times New Roman" w:cs="Times New Roman"/>
          <w:color w:val="000000" w:themeColor="text1"/>
          <w:sz w:val="24"/>
          <w:szCs w:val="24"/>
          <w:lang w:bidi="te-IN"/>
        </w:rPr>
        <w:t>Aralikatti</w:t>
      </w:r>
      <w:proofErr w:type="spellEnd"/>
      <w:r w:rsidRPr="00512EE6">
        <w:rPr>
          <w:rFonts w:ascii="Times New Roman" w:hAnsi="Times New Roman" w:cs="Times New Roman"/>
          <w:color w:val="000000" w:themeColor="text1"/>
          <w:sz w:val="24"/>
          <w:szCs w:val="24"/>
          <w:lang w:bidi="te-IN"/>
        </w:rPr>
        <w:t>, O., Kanwar, H.S., Chatterjee, S., Patil S. and Khanna, A. 2018. Genetic variability, heritability and genetic gain for yield and quality traits in tomato (</w:t>
      </w:r>
      <w:r w:rsidRPr="00512EE6">
        <w:rPr>
          <w:rFonts w:ascii="Times New Roman" w:hAnsi="Times New Roman" w:cs="Times New Roman"/>
          <w:i/>
          <w:iCs/>
          <w:color w:val="000000" w:themeColor="text1"/>
          <w:sz w:val="24"/>
          <w:szCs w:val="24"/>
          <w:lang w:bidi="te-IN"/>
        </w:rPr>
        <w:t xml:space="preserve">Solanum </w:t>
      </w:r>
      <w:proofErr w:type="spellStart"/>
      <w:r w:rsidRPr="00512EE6">
        <w:rPr>
          <w:rFonts w:ascii="Times New Roman" w:hAnsi="Times New Roman" w:cs="Times New Roman"/>
          <w:i/>
          <w:iCs/>
          <w:color w:val="000000" w:themeColor="text1"/>
          <w:sz w:val="24"/>
          <w:szCs w:val="24"/>
          <w:lang w:bidi="te-IN"/>
        </w:rPr>
        <w:t>lycopersicum</w:t>
      </w:r>
      <w:proofErr w:type="spellEnd"/>
      <w:r w:rsidRPr="00512EE6">
        <w:rPr>
          <w:rFonts w:ascii="Times New Roman" w:hAnsi="Times New Roman" w:cs="Times New Roman"/>
          <w:i/>
          <w:iCs/>
          <w:color w:val="000000" w:themeColor="text1"/>
          <w:sz w:val="24"/>
          <w:szCs w:val="24"/>
          <w:lang w:bidi="te-IN"/>
        </w:rPr>
        <w:t xml:space="preserve"> </w:t>
      </w:r>
      <w:r w:rsidRPr="00512EE6">
        <w:rPr>
          <w:rFonts w:ascii="Times New Roman" w:hAnsi="Times New Roman" w:cs="Times New Roman"/>
          <w:color w:val="000000" w:themeColor="text1"/>
          <w:sz w:val="24"/>
          <w:szCs w:val="24"/>
          <w:lang w:bidi="te-IN"/>
        </w:rPr>
        <w:t xml:space="preserve">L.). </w:t>
      </w:r>
      <w:r w:rsidRPr="00512EE6">
        <w:rPr>
          <w:rFonts w:ascii="Times New Roman" w:hAnsi="Times New Roman" w:cs="Times New Roman"/>
          <w:i/>
          <w:iCs/>
          <w:color w:val="000000" w:themeColor="text1"/>
          <w:sz w:val="24"/>
          <w:szCs w:val="24"/>
          <w:lang w:bidi="te-IN"/>
        </w:rPr>
        <w:t>International Journal of Chemical Studies</w:t>
      </w:r>
      <w:r w:rsidRPr="00512EE6">
        <w:rPr>
          <w:rFonts w:ascii="Times New Roman" w:hAnsi="Times New Roman" w:cs="Times New Roman"/>
          <w:color w:val="000000" w:themeColor="text1"/>
          <w:sz w:val="24"/>
          <w:szCs w:val="24"/>
          <w:lang w:bidi="te-IN"/>
        </w:rPr>
        <w:t xml:space="preserve">. 6(5):3095-3098. </w:t>
      </w:r>
    </w:p>
    <w:p w14:paraId="73BD51F4" w14:textId="77777777" w:rsidR="0042466D" w:rsidRPr="00512EE6" w:rsidRDefault="0042466D" w:rsidP="00512EE6">
      <w:pPr>
        <w:pStyle w:val="ListParagraph"/>
        <w:numPr>
          <w:ilvl w:val="0"/>
          <w:numId w:val="2"/>
        </w:numPr>
        <w:spacing w:after="0" w:line="360" w:lineRule="auto"/>
        <w:jc w:val="both"/>
        <w:rPr>
          <w:rFonts w:ascii="Times New Roman" w:hAnsi="Times New Roman" w:cs="Times New Roman"/>
          <w:color w:val="000000" w:themeColor="text1"/>
          <w:sz w:val="24"/>
          <w:szCs w:val="24"/>
        </w:rPr>
      </w:pPr>
      <w:proofErr w:type="spellStart"/>
      <w:r w:rsidRPr="00512EE6">
        <w:rPr>
          <w:rFonts w:ascii="Times New Roman" w:hAnsi="Times New Roman" w:cs="Times New Roman"/>
          <w:color w:val="000000" w:themeColor="text1"/>
          <w:sz w:val="24"/>
          <w:szCs w:val="24"/>
        </w:rPr>
        <w:t>Asati</w:t>
      </w:r>
      <w:proofErr w:type="spellEnd"/>
      <w:r w:rsidRPr="00512EE6">
        <w:rPr>
          <w:rFonts w:ascii="Times New Roman" w:hAnsi="Times New Roman" w:cs="Times New Roman"/>
          <w:color w:val="000000" w:themeColor="text1"/>
          <w:sz w:val="24"/>
          <w:szCs w:val="24"/>
        </w:rPr>
        <w:t>, B.S., Rai, N. and Singh, A.K. 2008. Genetic parameters study for yield and quality traits in tomato (</w:t>
      </w:r>
      <w:r w:rsidRPr="00512EE6">
        <w:rPr>
          <w:rFonts w:ascii="Times New Roman" w:hAnsi="Times New Roman" w:cs="Times New Roman"/>
          <w:i/>
          <w:iCs/>
          <w:color w:val="000000" w:themeColor="text1"/>
          <w:sz w:val="24"/>
          <w:szCs w:val="24"/>
        </w:rPr>
        <w:t xml:space="preserve">Lycopersicon esculentum </w:t>
      </w:r>
      <w:r w:rsidRPr="00512EE6">
        <w:rPr>
          <w:rFonts w:ascii="Times New Roman" w:hAnsi="Times New Roman" w:cs="Times New Roman"/>
          <w:color w:val="000000" w:themeColor="text1"/>
          <w:sz w:val="24"/>
          <w:szCs w:val="24"/>
        </w:rPr>
        <w:t xml:space="preserve">Mill.). </w:t>
      </w:r>
      <w:r w:rsidRPr="00512EE6">
        <w:rPr>
          <w:rFonts w:ascii="Times New Roman" w:hAnsi="Times New Roman" w:cs="Times New Roman"/>
          <w:i/>
          <w:iCs/>
          <w:color w:val="000000" w:themeColor="text1"/>
          <w:sz w:val="24"/>
          <w:szCs w:val="24"/>
        </w:rPr>
        <w:t>The Asian J. Hort.,</w:t>
      </w:r>
      <w:r w:rsidRPr="00512EE6">
        <w:rPr>
          <w:rFonts w:ascii="Times New Roman" w:hAnsi="Times New Roman" w:cs="Times New Roman"/>
          <w:color w:val="000000" w:themeColor="text1"/>
          <w:sz w:val="24"/>
          <w:szCs w:val="24"/>
        </w:rPr>
        <w:t>3(2): 222-225.</w:t>
      </w:r>
    </w:p>
    <w:p w14:paraId="40FDE63E" w14:textId="77777777" w:rsidR="0042466D" w:rsidRPr="00512EE6" w:rsidRDefault="0042466D" w:rsidP="00512EE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lang w:bidi="te-IN"/>
        </w:rPr>
      </w:pPr>
      <w:proofErr w:type="spellStart"/>
      <w:r w:rsidRPr="00512EE6">
        <w:rPr>
          <w:rFonts w:ascii="Times New Roman" w:hAnsi="Times New Roman" w:cs="Times New Roman"/>
          <w:color w:val="000000" w:themeColor="text1"/>
          <w:sz w:val="24"/>
          <w:szCs w:val="24"/>
          <w:lang w:bidi="te-IN"/>
        </w:rPr>
        <w:t>Basavraj</w:t>
      </w:r>
      <w:proofErr w:type="spellEnd"/>
      <w:r w:rsidRPr="00512EE6">
        <w:rPr>
          <w:rFonts w:ascii="Times New Roman" w:hAnsi="Times New Roman" w:cs="Times New Roman"/>
          <w:color w:val="000000" w:themeColor="text1"/>
          <w:sz w:val="24"/>
          <w:szCs w:val="24"/>
          <w:lang w:bidi="te-IN"/>
        </w:rPr>
        <w:t xml:space="preserve">, K.B., Vilas </w:t>
      </w:r>
      <w:proofErr w:type="spellStart"/>
      <w:r w:rsidRPr="00512EE6">
        <w:rPr>
          <w:rFonts w:ascii="Times New Roman" w:hAnsi="Times New Roman" w:cs="Times New Roman"/>
          <w:color w:val="000000" w:themeColor="text1"/>
          <w:sz w:val="24"/>
          <w:szCs w:val="24"/>
          <w:lang w:bidi="te-IN"/>
        </w:rPr>
        <w:t>D.G.and</w:t>
      </w:r>
      <w:proofErr w:type="spellEnd"/>
      <w:r w:rsidRPr="00512EE6">
        <w:rPr>
          <w:rFonts w:ascii="Times New Roman" w:hAnsi="Times New Roman" w:cs="Times New Roman"/>
          <w:color w:val="000000" w:themeColor="text1"/>
          <w:sz w:val="24"/>
          <w:szCs w:val="24"/>
          <w:lang w:bidi="te-IN"/>
        </w:rPr>
        <w:t xml:space="preserve"> Vijaykumar, R. 2015. Study on genetic variability and character inter-relationship of quality and yield components in tomato (</w:t>
      </w:r>
      <w:r w:rsidRPr="00512EE6">
        <w:rPr>
          <w:rFonts w:ascii="Times New Roman" w:hAnsi="Times New Roman" w:cs="Times New Roman"/>
          <w:i/>
          <w:iCs/>
          <w:color w:val="000000" w:themeColor="text1"/>
          <w:sz w:val="24"/>
          <w:szCs w:val="24"/>
          <w:lang w:bidi="te-IN"/>
        </w:rPr>
        <w:t xml:space="preserve">Solanum </w:t>
      </w:r>
      <w:proofErr w:type="spellStart"/>
      <w:r w:rsidRPr="00512EE6">
        <w:rPr>
          <w:rFonts w:ascii="Times New Roman" w:hAnsi="Times New Roman" w:cs="Times New Roman"/>
          <w:i/>
          <w:iCs/>
          <w:color w:val="000000" w:themeColor="text1"/>
          <w:sz w:val="24"/>
          <w:szCs w:val="24"/>
          <w:lang w:bidi="te-IN"/>
        </w:rPr>
        <w:t>lycopersicum</w:t>
      </w:r>
      <w:proofErr w:type="spellEnd"/>
      <w:r w:rsidRPr="00512EE6">
        <w:rPr>
          <w:rFonts w:ascii="Times New Roman" w:hAnsi="Times New Roman" w:cs="Times New Roman"/>
          <w:i/>
          <w:iCs/>
          <w:color w:val="000000" w:themeColor="text1"/>
          <w:sz w:val="24"/>
          <w:szCs w:val="24"/>
          <w:lang w:bidi="te-IN"/>
        </w:rPr>
        <w:t xml:space="preserve"> </w:t>
      </w:r>
      <w:r w:rsidRPr="00512EE6">
        <w:rPr>
          <w:rFonts w:ascii="Times New Roman" w:hAnsi="Times New Roman" w:cs="Times New Roman"/>
          <w:color w:val="000000" w:themeColor="text1"/>
          <w:sz w:val="24"/>
          <w:szCs w:val="24"/>
          <w:lang w:bidi="te-IN"/>
        </w:rPr>
        <w:t xml:space="preserve">L.). </w:t>
      </w:r>
      <w:proofErr w:type="spellStart"/>
      <w:r w:rsidRPr="00512EE6">
        <w:rPr>
          <w:rFonts w:ascii="Times New Roman" w:hAnsi="Times New Roman" w:cs="Times New Roman"/>
          <w:i/>
          <w:iCs/>
          <w:color w:val="000000" w:themeColor="text1"/>
          <w:sz w:val="24"/>
          <w:szCs w:val="24"/>
          <w:lang w:bidi="te-IN"/>
        </w:rPr>
        <w:t>Hortflora</w:t>
      </w:r>
      <w:proofErr w:type="spellEnd"/>
      <w:r w:rsidRPr="00512EE6">
        <w:rPr>
          <w:rFonts w:ascii="Times New Roman" w:hAnsi="Times New Roman" w:cs="Times New Roman"/>
          <w:i/>
          <w:iCs/>
          <w:color w:val="000000" w:themeColor="text1"/>
          <w:sz w:val="24"/>
          <w:szCs w:val="24"/>
          <w:lang w:bidi="te-IN"/>
        </w:rPr>
        <w:t xml:space="preserve"> Research Spectrum</w:t>
      </w:r>
      <w:r w:rsidRPr="00512EE6">
        <w:rPr>
          <w:rFonts w:ascii="Times New Roman" w:hAnsi="Times New Roman" w:cs="Times New Roman"/>
          <w:color w:val="000000" w:themeColor="text1"/>
          <w:sz w:val="24"/>
          <w:szCs w:val="24"/>
          <w:lang w:bidi="te-IN"/>
        </w:rPr>
        <w:t xml:space="preserve">.  4(2):108-115. </w:t>
      </w:r>
    </w:p>
    <w:p w14:paraId="6776A1E0" w14:textId="77777777" w:rsidR="0042466D" w:rsidRPr="00512EE6" w:rsidRDefault="0042466D" w:rsidP="00512EE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lang w:bidi="te-IN"/>
        </w:rPr>
      </w:pPr>
      <w:proofErr w:type="spellStart"/>
      <w:r w:rsidRPr="00512EE6">
        <w:rPr>
          <w:rFonts w:ascii="Times New Roman" w:hAnsi="Times New Roman" w:cs="Times New Roman"/>
          <w:color w:val="000000" w:themeColor="text1"/>
          <w:sz w:val="24"/>
          <w:szCs w:val="24"/>
          <w:lang w:bidi="te-IN"/>
        </w:rPr>
        <w:t>Capanoglu</w:t>
      </w:r>
      <w:proofErr w:type="spellEnd"/>
      <w:r w:rsidRPr="00512EE6">
        <w:rPr>
          <w:rFonts w:ascii="Times New Roman" w:hAnsi="Times New Roman" w:cs="Times New Roman"/>
          <w:color w:val="000000" w:themeColor="text1"/>
          <w:sz w:val="24"/>
          <w:szCs w:val="24"/>
          <w:lang w:bidi="te-IN"/>
        </w:rPr>
        <w:t xml:space="preserve">, E., </w:t>
      </w:r>
      <w:proofErr w:type="spellStart"/>
      <w:r w:rsidRPr="00512EE6">
        <w:rPr>
          <w:rFonts w:ascii="Times New Roman" w:hAnsi="Times New Roman" w:cs="Times New Roman"/>
          <w:color w:val="000000" w:themeColor="text1"/>
          <w:sz w:val="24"/>
          <w:szCs w:val="24"/>
          <w:lang w:bidi="te-IN"/>
        </w:rPr>
        <w:t>Beekwilder</w:t>
      </w:r>
      <w:proofErr w:type="spellEnd"/>
      <w:r w:rsidRPr="00512EE6">
        <w:rPr>
          <w:rFonts w:ascii="Times New Roman" w:hAnsi="Times New Roman" w:cs="Times New Roman"/>
          <w:color w:val="000000" w:themeColor="text1"/>
          <w:sz w:val="24"/>
          <w:szCs w:val="24"/>
          <w:lang w:bidi="te-IN"/>
        </w:rPr>
        <w:t xml:space="preserve">, J., </w:t>
      </w:r>
      <w:proofErr w:type="spellStart"/>
      <w:r w:rsidRPr="00512EE6">
        <w:rPr>
          <w:rFonts w:ascii="Times New Roman" w:hAnsi="Times New Roman" w:cs="Times New Roman"/>
          <w:color w:val="000000" w:themeColor="text1"/>
          <w:sz w:val="24"/>
          <w:szCs w:val="24"/>
          <w:lang w:bidi="te-IN"/>
        </w:rPr>
        <w:t>Boyacioglu</w:t>
      </w:r>
      <w:proofErr w:type="spellEnd"/>
      <w:r w:rsidRPr="00512EE6">
        <w:rPr>
          <w:rFonts w:ascii="Times New Roman" w:hAnsi="Times New Roman" w:cs="Times New Roman"/>
          <w:color w:val="000000" w:themeColor="text1"/>
          <w:sz w:val="24"/>
          <w:szCs w:val="24"/>
          <w:lang w:bidi="te-IN"/>
        </w:rPr>
        <w:t xml:space="preserve">, D., </w:t>
      </w:r>
      <w:proofErr w:type="gramStart"/>
      <w:r w:rsidRPr="00512EE6">
        <w:rPr>
          <w:rFonts w:ascii="Times New Roman" w:hAnsi="Times New Roman" w:cs="Times New Roman"/>
          <w:color w:val="000000" w:themeColor="text1"/>
          <w:sz w:val="24"/>
          <w:szCs w:val="24"/>
          <w:lang w:bidi="te-IN"/>
        </w:rPr>
        <w:t>De ,</w:t>
      </w:r>
      <w:proofErr w:type="gramEnd"/>
      <w:r w:rsidRPr="00512EE6">
        <w:rPr>
          <w:rFonts w:ascii="Times New Roman" w:hAnsi="Times New Roman" w:cs="Times New Roman"/>
          <w:color w:val="000000" w:themeColor="text1"/>
          <w:sz w:val="24"/>
          <w:szCs w:val="24"/>
          <w:lang w:bidi="te-IN"/>
        </w:rPr>
        <w:t xml:space="preserve">V.R.C. and Hall, R.D. 2010.The effect of industrial food processing on potentially health beneficial tomato antioxidants, Critical reviews. </w:t>
      </w:r>
      <w:r w:rsidRPr="00512EE6">
        <w:rPr>
          <w:rFonts w:ascii="Times New Roman" w:hAnsi="Times New Roman" w:cs="Times New Roman"/>
          <w:i/>
          <w:iCs/>
          <w:color w:val="000000" w:themeColor="text1"/>
          <w:sz w:val="24"/>
          <w:szCs w:val="24"/>
          <w:lang w:bidi="te-IN"/>
        </w:rPr>
        <w:t>Food Science and Nutrition</w:t>
      </w:r>
      <w:r w:rsidRPr="00512EE6">
        <w:rPr>
          <w:rFonts w:ascii="Times New Roman" w:hAnsi="Times New Roman" w:cs="Times New Roman"/>
          <w:color w:val="000000" w:themeColor="text1"/>
          <w:sz w:val="24"/>
          <w:szCs w:val="24"/>
          <w:lang w:bidi="te-IN"/>
        </w:rPr>
        <w:t xml:space="preserve">. 50:919-930. </w:t>
      </w:r>
    </w:p>
    <w:p w14:paraId="4D2D07E9" w14:textId="77777777" w:rsidR="0042466D" w:rsidRPr="00512EE6" w:rsidRDefault="0042466D" w:rsidP="00512EE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lang w:bidi="te-IN"/>
        </w:rPr>
      </w:pPr>
      <w:r w:rsidRPr="00512EE6">
        <w:rPr>
          <w:rFonts w:ascii="Times New Roman" w:hAnsi="Times New Roman" w:cs="Times New Roman"/>
          <w:color w:val="000000" w:themeColor="text1"/>
          <w:sz w:val="24"/>
          <w:szCs w:val="24"/>
          <w:lang w:bidi="te-IN"/>
        </w:rPr>
        <w:t>Gould, W. A. 1971. Tomato Processors Quality Control Handbook. Department of Horticulture, Ohio State University, Columbus, Ohio, USA.</w:t>
      </w:r>
    </w:p>
    <w:p w14:paraId="539540F2" w14:textId="584EE56F" w:rsidR="0042466D" w:rsidRPr="00512EE6" w:rsidRDefault="0042466D" w:rsidP="00512EE6">
      <w:pPr>
        <w:pStyle w:val="ListParagraph"/>
        <w:numPr>
          <w:ilvl w:val="0"/>
          <w:numId w:val="2"/>
        </w:numPr>
        <w:spacing w:after="0" w:line="360" w:lineRule="auto"/>
        <w:jc w:val="both"/>
        <w:rPr>
          <w:rFonts w:ascii="Times New Roman" w:hAnsi="Times New Roman" w:cs="Times New Roman"/>
          <w:color w:val="000000" w:themeColor="text1"/>
          <w:sz w:val="24"/>
          <w:szCs w:val="24"/>
          <w:lang w:bidi="te-IN"/>
        </w:rPr>
      </w:pPr>
      <w:r w:rsidRPr="00512EE6">
        <w:rPr>
          <w:rFonts w:ascii="Times New Roman" w:hAnsi="Times New Roman" w:cs="Times New Roman"/>
          <w:color w:val="000000" w:themeColor="text1"/>
          <w:sz w:val="24"/>
          <w:szCs w:val="24"/>
          <w:lang w:bidi="te-IN"/>
        </w:rPr>
        <w:t xml:space="preserve">Jain, S., Trivedi, J., Sharma, D., Das, K., </w:t>
      </w:r>
      <w:proofErr w:type="spellStart"/>
      <w:r w:rsidRPr="00512EE6">
        <w:rPr>
          <w:rFonts w:ascii="Times New Roman" w:hAnsi="Times New Roman" w:cs="Times New Roman"/>
          <w:color w:val="000000" w:themeColor="text1"/>
          <w:sz w:val="24"/>
          <w:szCs w:val="24"/>
          <w:lang w:bidi="te-IN"/>
        </w:rPr>
        <w:t>Jatra</w:t>
      </w:r>
      <w:proofErr w:type="spellEnd"/>
      <w:r w:rsidRPr="00512EE6">
        <w:rPr>
          <w:rFonts w:ascii="Times New Roman" w:hAnsi="Times New Roman" w:cs="Times New Roman"/>
          <w:color w:val="000000" w:themeColor="text1"/>
          <w:sz w:val="24"/>
          <w:szCs w:val="24"/>
          <w:lang w:bidi="te-IN"/>
        </w:rPr>
        <w:t>, H. 2022.Evaluation of different genotypes for growth, fruit yield and quality parameters of determinate tomato (</w:t>
      </w:r>
      <w:r w:rsidRPr="00512EE6">
        <w:rPr>
          <w:rFonts w:ascii="Times New Roman" w:hAnsi="Times New Roman" w:cs="Times New Roman"/>
          <w:i/>
          <w:iCs/>
          <w:color w:val="000000" w:themeColor="text1"/>
          <w:sz w:val="24"/>
          <w:szCs w:val="24"/>
          <w:lang w:bidi="te-IN"/>
        </w:rPr>
        <w:t xml:space="preserve">Solanum </w:t>
      </w:r>
      <w:proofErr w:type="spellStart"/>
      <w:r w:rsidRPr="00512EE6">
        <w:rPr>
          <w:rFonts w:ascii="Times New Roman" w:hAnsi="Times New Roman" w:cs="Times New Roman"/>
          <w:i/>
          <w:iCs/>
          <w:color w:val="000000" w:themeColor="text1"/>
          <w:sz w:val="24"/>
          <w:szCs w:val="24"/>
          <w:lang w:bidi="te-IN"/>
        </w:rPr>
        <w:t>lycopersicum</w:t>
      </w:r>
      <w:proofErr w:type="spellEnd"/>
      <w:r w:rsidRPr="00512EE6">
        <w:rPr>
          <w:rFonts w:ascii="Times New Roman" w:hAnsi="Times New Roman" w:cs="Times New Roman"/>
          <w:i/>
          <w:iCs/>
          <w:color w:val="000000" w:themeColor="text1"/>
          <w:sz w:val="24"/>
          <w:szCs w:val="24"/>
          <w:lang w:bidi="te-IN"/>
        </w:rPr>
        <w:t xml:space="preserve"> </w:t>
      </w:r>
      <w:r w:rsidRPr="00512EE6">
        <w:rPr>
          <w:rFonts w:ascii="Times New Roman" w:hAnsi="Times New Roman" w:cs="Times New Roman"/>
          <w:color w:val="000000" w:themeColor="text1"/>
          <w:sz w:val="24"/>
          <w:szCs w:val="24"/>
          <w:lang w:bidi="te-IN"/>
        </w:rPr>
        <w:t xml:space="preserve">L.). </w:t>
      </w:r>
      <w:r w:rsidRPr="00512EE6">
        <w:rPr>
          <w:rFonts w:ascii="Times New Roman" w:hAnsi="Times New Roman" w:cs="Times New Roman"/>
          <w:i/>
          <w:iCs/>
          <w:color w:val="000000" w:themeColor="text1"/>
          <w:sz w:val="24"/>
          <w:szCs w:val="24"/>
          <w:lang w:bidi="te-IN"/>
        </w:rPr>
        <w:t>The Pharma Innovation Journal</w:t>
      </w:r>
      <w:r w:rsidRPr="00512EE6">
        <w:rPr>
          <w:rFonts w:ascii="Times New Roman" w:hAnsi="Times New Roman" w:cs="Times New Roman"/>
          <w:color w:val="000000" w:themeColor="text1"/>
          <w:sz w:val="24"/>
          <w:szCs w:val="24"/>
          <w:lang w:bidi="te-IN"/>
        </w:rPr>
        <w:t xml:space="preserve">. 11(7):3119-3122. </w:t>
      </w:r>
    </w:p>
    <w:p w14:paraId="65C4B93A" w14:textId="6F4A7C3F" w:rsidR="00B337DF" w:rsidRPr="00512EE6" w:rsidRDefault="00B337DF" w:rsidP="00512EE6">
      <w:pPr>
        <w:pStyle w:val="ListParagraph"/>
        <w:numPr>
          <w:ilvl w:val="0"/>
          <w:numId w:val="2"/>
        </w:numPr>
        <w:spacing w:line="360" w:lineRule="auto"/>
        <w:jc w:val="both"/>
        <w:rPr>
          <w:rFonts w:ascii="Times New Roman" w:hAnsi="Times New Roman" w:cs="Times New Roman"/>
          <w:color w:val="000000" w:themeColor="text1"/>
          <w:sz w:val="24"/>
          <w:szCs w:val="24"/>
          <w:lang w:val="en-GB"/>
        </w:rPr>
      </w:pPr>
      <w:r w:rsidRPr="00512EE6">
        <w:rPr>
          <w:rFonts w:ascii="Times New Roman" w:hAnsi="Times New Roman" w:cs="Times New Roman"/>
          <w:color w:val="000000" w:themeColor="text1"/>
          <w:sz w:val="24"/>
          <w:szCs w:val="24"/>
          <w:lang w:val="en-GB"/>
        </w:rPr>
        <w:t xml:space="preserve">Junior, S. S., Casagrande, J. G., de Lima Toledo, C. A., da Silva Ponce, F., da Silva Ferreira, F., </w:t>
      </w:r>
      <w:proofErr w:type="spellStart"/>
      <w:r w:rsidRPr="00512EE6">
        <w:rPr>
          <w:rFonts w:ascii="Times New Roman" w:hAnsi="Times New Roman" w:cs="Times New Roman"/>
          <w:color w:val="000000" w:themeColor="text1"/>
          <w:sz w:val="24"/>
          <w:szCs w:val="24"/>
          <w:lang w:val="en-GB"/>
        </w:rPr>
        <w:t>Zanuzo</w:t>
      </w:r>
      <w:proofErr w:type="spellEnd"/>
      <w:r w:rsidRPr="00512EE6">
        <w:rPr>
          <w:rFonts w:ascii="Times New Roman" w:hAnsi="Times New Roman" w:cs="Times New Roman"/>
          <w:color w:val="000000" w:themeColor="text1"/>
          <w:sz w:val="24"/>
          <w:szCs w:val="24"/>
          <w:lang w:val="en-GB"/>
        </w:rPr>
        <w:t xml:space="preserve">, M. R., ... &amp; Lima, G. P. P. (2022). Selection of thermotolerant Italian tomato cultivars with high fruit yield and nutritional quality for the consumer taste grown under protected cultivation. Scientia </w:t>
      </w:r>
      <w:proofErr w:type="spellStart"/>
      <w:r w:rsidRPr="00512EE6">
        <w:rPr>
          <w:rFonts w:ascii="Times New Roman" w:hAnsi="Times New Roman" w:cs="Times New Roman"/>
          <w:color w:val="000000" w:themeColor="text1"/>
          <w:sz w:val="24"/>
          <w:szCs w:val="24"/>
          <w:lang w:val="en-GB"/>
        </w:rPr>
        <w:t>Horticulturae</w:t>
      </w:r>
      <w:proofErr w:type="spellEnd"/>
      <w:r w:rsidRPr="00512EE6">
        <w:rPr>
          <w:rFonts w:ascii="Times New Roman" w:hAnsi="Times New Roman" w:cs="Times New Roman"/>
          <w:color w:val="000000" w:themeColor="text1"/>
          <w:sz w:val="24"/>
          <w:szCs w:val="24"/>
          <w:lang w:val="en-GB"/>
        </w:rPr>
        <w:t>, 291, 110559.</w:t>
      </w:r>
    </w:p>
    <w:p w14:paraId="1FE972CF" w14:textId="77777777" w:rsidR="0042466D" w:rsidRPr="00512EE6" w:rsidRDefault="0042466D" w:rsidP="00512EE6">
      <w:pPr>
        <w:pStyle w:val="ListParagraph"/>
        <w:numPr>
          <w:ilvl w:val="0"/>
          <w:numId w:val="2"/>
        </w:numPr>
        <w:spacing w:line="360" w:lineRule="auto"/>
        <w:jc w:val="both"/>
        <w:rPr>
          <w:rFonts w:ascii="Times New Roman" w:hAnsi="Times New Roman" w:cs="Times New Roman"/>
          <w:color w:val="000000" w:themeColor="text1"/>
          <w:sz w:val="24"/>
          <w:szCs w:val="24"/>
          <w:lang w:bidi="te-IN"/>
        </w:rPr>
      </w:pPr>
      <w:r w:rsidRPr="00512EE6">
        <w:rPr>
          <w:rFonts w:ascii="Times New Roman" w:hAnsi="Times New Roman" w:cs="Times New Roman"/>
          <w:color w:val="000000" w:themeColor="text1"/>
          <w:sz w:val="24"/>
          <w:szCs w:val="24"/>
          <w:lang w:bidi="te-IN"/>
        </w:rPr>
        <w:t>Kaushik, S.K., Tomar, D.S., Dixit, A.K. 2011. Genetics of fruit yield and it's contributing characters in tomato (</w:t>
      </w:r>
      <w:r w:rsidRPr="00512EE6">
        <w:rPr>
          <w:rFonts w:ascii="Times New Roman" w:hAnsi="Times New Roman" w:cs="Times New Roman"/>
          <w:i/>
          <w:iCs/>
          <w:color w:val="000000" w:themeColor="text1"/>
          <w:sz w:val="24"/>
          <w:szCs w:val="24"/>
          <w:lang w:bidi="te-IN"/>
        </w:rPr>
        <w:t xml:space="preserve">Solanum </w:t>
      </w:r>
      <w:proofErr w:type="spellStart"/>
      <w:r w:rsidRPr="00512EE6">
        <w:rPr>
          <w:rFonts w:ascii="Times New Roman" w:hAnsi="Times New Roman" w:cs="Times New Roman"/>
          <w:i/>
          <w:iCs/>
          <w:color w:val="000000" w:themeColor="text1"/>
          <w:sz w:val="24"/>
          <w:szCs w:val="24"/>
          <w:lang w:bidi="te-IN"/>
        </w:rPr>
        <w:t>lycopersicom</w:t>
      </w:r>
      <w:proofErr w:type="spellEnd"/>
      <w:r w:rsidRPr="00512EE6">
        <w:rPr>
          <w:rFonts w:ascii="Times New Roman" w:hAnsi="Times New Roman" w:cs="Times New Roman"/>
          <w:color w:val="000000" w:themeColor="text1"/>
          <w:sz w:val="24"/>
          <w:szCs w:val="24"/>
          <w:lang w:bidi="te-IN"/>
        </w:rPr>
        <w:t xml:space="preserve">). </w:t>
      </w:r>
      <w:r w:rsidRPr="00512EE6">
        <w:rPr>
          <w:rFonts w:ascii="Times New Roman" w:hAnsi="Times New Roman" w:cs="Times New Roman"/>
          <w:i/>
          <w:iCs/>
          <w:color w:val="000000" w:themeColor="text1"/>
          <w:sz w:val="24"/>
          <w:szCs w:val="24"/>
          <w:lang w:bidi="te-IN"/>
        </w:rPr>
        <w:t>Journal of Agricultural Biotechnology and Sustainable Development</w:t>
      </w:r>
      <w:r w:rsidRPr="00512EE6">
        <w:rPr>
          <w:rFonts w:ascii="Times New Roman" w:hAnsi="Times New Roman" w:cs="Times New Roman"/>
          <w:color w:val="000000" w:themeColor="text1"/>
          <w:sz w:val="24"/>
          <w:szCs w:val="24"/>
          <w:lang w:bidi="te-IN"/>
        </w:rPr>
        <w:t xml:space="preserve">. 3(10):209-213 </w:t>
      </w:r>
    </w:p>
    <w:p w14:paraId="59E64271" w14:textId="77777777" w:rsidR="0042466D" w:rsidRPr="00512EE6" w:rsidRDefault="0042466D" w:rsidP="00512EE6">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512EE6">
        <w:rPr>
          <w:rFonts w:ascii="Times New Roman" w:hAnsi="Times New Roman" w:cs="Times New Roman"/>
          <w:color w:val="000000" w:themeColor="text1"/>
          <w:sz w:val="24"/>
          <w:szCs w:val="24"/>
          <w:lang w:bidi="te-IN"/>
        </w:rPr>
        <w:lastRenderedPageBreak/>
        <w:t>Kumar, M and Rana, M.K. 2018.Evaluation of tomato (</w:t>
      </w:r>
      <w:r w:rsidRPr="00512EE6">
        <w:rPr>
          <w:rFonts w:ascii="Times New Roman" w:hAnsi="Times New Roman" w:cs="Times New Roman"/>
          <w:i/>
          <w:iCs/>
          <w:color w:val="000000" w:themeColor="text1"/>
          <w:sz w:val="24"/>
          <w:szCs w:val="24"/>
          <w:lang w:bidi="te-IN"/>
        </w:rPr>
        <w:t xml:space="preserve">Solanum </w:t>
      </w:r>
      <w:proofErr w:type="spellStart"/>
      <w:r w:rsidRPr="00512EE6">
        <w:rPr>
          <w:rFonts w:ascii="Times New Roman" w:hAnsi="Times New Roman" w:cs="Times New Roman"/>
          <w:i/>
          <w:iCs/>
          <w:color w:val="000000" w:themeColor="text1"/>
          <w:sz w:val="24"/>
          <w:szCs w:val="24"/>
          <w:lang w:bidi="te-IN"/>
        </w:rPr>
        <w:t>lycopersicum</w:t>
      </w:r>
      <w:proofErr w:type="spellEnd"/>
      <w:r w:rsidRPr="00512EE6">
        <w:rPr>
          <w:rFonts w:ascii="Times New Roman" w:hAnsi="Times New Roman" w:cs="Times New Roman"/>
          <w:i/>
          <w:iCs/>
          <w:color w:val="000000" w:themeColor="text1"/>
          <w:sz w:val="24"/>
          <w:szCs w:val="24"/>
          <w:lang w:bidi="te-IN"/>
        </w:rPr>
        <w:t xml:space="preserve"> </w:t>
      </w:r>
      <w:r w:rsidRPr="00512EE6">
        <w:rPr>
          <w:rFonts w:ascii="Times New Roman" w:hAnsi="Times New Roman" w:cs="Times New Roman"/>
          <w:color w:val="000000" w:themeColor="text1"/>
          <w:sz w:val="24"/>
          <w:szCs w:val="24"/>
          <w:lang w:bidi="te-IN"/>
        </w:rPr>
        <w:t xml:space="preserve">L.) genotypes for yield and yield attributing characters in semi-arid zone of Haryana (Hisar). </w:t>
      </w:r>
      <w:r w:rsidRPr="00512EE6">
        <w:rPr>
          <w:rFonts w:ascii="Times New Roman" w:hAnsi="Times New Roman" w:cs="Times New Roman"/>
          <w:i/>
          <w:iCs/>
          <w:color w:val="000000" w:themeColor="text1"/>
          <w:sz w:val="24"/>
          <w:szCs w:val="24"/>
          <w:lang w:bidi="te-IN"/>
        </w:rPr>
        <w:t>Journal of Pharmacognosy and Phytochemistry</w:t>
      </w:r>
      <w:r w:rsidRPr="00512EE6">
        <w:rPr>
          <w:rFonts w:ascii="Times New Roman" w:hAnsi="Times New Roman" w:cs="Times New Roman"/>
          <w:color w:val="000000" w:themeColor="text1"/>
          <w:sz w:val="24"/>
          <w:szCs w:val="24"/>
          <w:lang w:bidi="te-IN"/>
        </w:rPr>
        <w:t xml:space="preserve">. 7(1):1605-1608. </w:t>
      </w:r>
    </w:p>
    <w:p w14:paraId="718FE1AF" w14:textId="77777777" w:rsidR="0042466D" w:rsidRPr="00512EE6" w:rsidRDefault="0042466D" w:rsidP="00512EE6">
      <w:pPr>
        <w:pStyle w:val="ListParagraph"/>
        <w:numPr>
          <w:ilvl w:val="0"/>
          <w:numId w:val="2"/>
        </w:numPr>
        <w:spacing w:line="360" w:lineRule="auto"/>
        <w:jc w:val="both"/>
        <w:rPr>
          <w:rFonts w:ascii="Times New Roman" w:hAnsi="Times New Roman" w:cs="Times New Roman"/>
          <w:color w:val="000000" w:themeColor="text1"/>
          <w:sz w:val="24"/>
          <w:szCs w:val="24"/>
        </w:rPr>
      </w:pPr>
      <w:r w:rsidRPr="00512EE6">
        <w:rPr>
          <w:rFonts w:ascii="Times New Roman" w:hAnsi="Times New Roman" w:cs="Times New Roman"/>
          <w:color w:val="000000" w:themeColor="text1"/>
          <w:sz w:val="24"/>
          <w:szCs w:val="24"/>
        </w:rPr>
        <w:t xml:space="preserve">Martí, R., Salvador, R. and Cornejo J.C. 2016.Tomato as a source of carotenoids and polyphenols targeted to cancer prevention, </w:t>
      </w:r>
      <w:r w:rsidRPr="00512EE6">
        <w:rPr>
          <w:rFonts w:ascii="Times New Roman" w:hAnsi="Times New Roman" w:cs="Times New Roman"/>
          <w:i/>
          <w:iCs/>
          <w:color w:val="000000" w:themeColor="text1"/>
          <w:sz w:val="24"/>
          <w:szCs w:val="24"/>
        </w:rPr>
        <w:t>Cancers (Basel)</w:t>
      </w:r>
      <w:r w:rsidRPr="00512EE6">
        <w:rPr>
          <w:rFonts w:ascii="Times New Roman" w:hAnsi="Times New Roman" w:cs="Times New Roman"/>
          <w:color w:val="000000" w:themeColor="text1"/>
          <w:sz w:val="24"/>
          <w:szCs w:val="24"/>
        </w:rPr>
        <w:t>, 8(6).</w:t>
      </w:r>
    </w:p>
    <w:p w14:paraId="37D1E159" w14:textId="77777777" w:rsidR="0042466D" w:rsidRPr="00512EE6" w:rsidRDefault="0042466D" w:rsidP="00512EE6">
      <w:pPr>
        <w:pStyle w:val="ListParagraph"/>
        <w:numPr>
          <w:ilvl w:val="0"/>
          <w:numId w:val="2"/>
        </w:numPr>
        <w:spacing w:line="360" w:lineRule="auto"/>
        <w:jc w:val="both"/>
        <w:rPr>
          <w:rFonts w:ascii="Times New Roman" w:hAnsi="Times New Roman" w:cs="Times New Roman"/>
          <w:color w:val="000000" w:themeColor="text1"/>
          <w:sz w:val="24"/>
          <w:szCs w:val="24"/>
        </w:rPr>
      </w:pPr>
      <w:r w:rsidRPr="00512EE6">
        <w:rPr>
          <w:rFonts w:ascii="Times New Roman" w:hAnsi="Times New Roman" w:cs="Times New Roman"/>
          <w:color w:val="000000" w:themeColor="text1"/>
          <w:sz w:val="24"/>
          <w:szCs w:val="24"/>
          <w:lang w:bidi="te-IN"/>
        </w:rPr>
        <w:t>Mersha A.2008. Effects of stage and intensity of truss pruning on fruit yield and quality of tomato (</w:t>
      </w:r>
      <w:r w:rsidRPr="00512EE6">
        <w:rPr>
          <w:rFonts w:ascii="Times New Roman" w:hAnsi="Times New Roman" w:cs="Times New Roman"/>
          <w:i/>
          <w:iCs/>
          <w:color w:val="000000" w:themeColor="text1"/>
          <w:sz w:val="24"/>
          <w:szCs w:val="24"/>
          <w:lang w:bidi="te-IN"/>
        </w:rPr>
        <w:t xml:space="preserve">Lycopersicon esculentum </w:t>
      </w:r>
      <w:r w:rsidRPr="00512EE6">
        <w:rPr>
          <w:rFonts w:ascii="Times New Roman" w:hAnsi="Times New Roman" w:cs="Times New Roman"/>
          <w:color w:val="000000" w:themeColor="text1"/>
          <w:sz w:val="24"/>
          <w:szCs w:val="24"/>
          <w:lang w:bidi="te-IN"/>
        </w:rPr>
        <w:t xml:space="preserve">Mill.) </w:t>
      </w:r>
      <w:proofErr w:type="spellStart"/>
      <w:r w:rsidRPr="00512EE6">
        <w:rPr>
          <w:rFonts w:ascii="Times New Roman" w:hAnsi="Times New Roman" w:cs="Times New Roman"/>
          <w:color w:val="000000" w:themeColor="text1"/>
          <w:sz w:val="24"/>
          <w:szCs w:val="24"/>
          <w:lang w:bidi="te-IN"/>
        </w:rPr>
        <w:t>M.Sc</w:t>
      </w:r>
      <w:proofErr w:type="spellEnd"/>
      <w:r w:rsidRPr="00512EE6">
        <w:rPr>
          <w:rFonts w:ascii="Times New Roman" w:hAnsi="Times New Roman" w:cs="Times New Roman"/>
          <w:color w:val="000000" w:themeColor="text1"/>
          <w:sz w:val="24"/>
          <w:szCs w:val="24"/>
          <w:lang w:bidi="te-IN"/>
        </w:rPr>
        <w:t xml:space="preserve"> Doctoral dissertation, Thesis presented to the school of graduate studies of </w:t>
      </w:r>
      <w:proofErr w:type="spellStart"/>
      <w:r w:rsidRPr="00512EE6">
        <w:rPr>
          <w:rFonts w:ascii="Times New Roman" w:hAnsi="Times New Roman" w:cs="Times New Roman"/>
          <w:color w:val="000000" w:themeColor="text1"/>
          <w:sz w:val="24"/>
          <w:szCs w:val="24"/>
          <w:lang w:bidi="te-IN"/>
        </w:rPr>
        <w:t>Alemaya</w:t>
      </w:r>
      <w:proofErr w:type="spellEnd"/>
      <w:r w:rsidRPr="00512EE6">
        <w:rPr>
          <w:rFonts w:ascii="Times New Roman" w:hAnsi="Times New Roman" w:cs="Times New Roman"/>
          <w:color w:val="000000" w:themeColor="text1"/>
          <w:sz w:val="24"/>
          <w:szCs w:val="24"/>
          <w:lang w:bidi="te-IN"/>
        </w:rPr>
        <w:t xml:space="preserve"> University. 2:10-16. </w:t>
      </w:r>
    </w:p>
    <w:p w14:paraId="09BEE708" w14:textId="77777777" w:rsidR="0042466D" w:rsidRPr="00512EE6" w:rsidRDefault="0042466D" w:rsidP="00512EE6">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512EE6">
        <w:rPr>
          <w:rFonts w:ascii="Times New Roman" w:hAnsi="Times New Roman" w:cs="Times New Roman"/>
          <w:color w:val="000000" w:themeColor="text1"/>
          <w:sz w:val="24"/>
          <w:szCs w:val="24"/>
        </w:rPr>
        <w:t xml:space="preserve">Mohanty and </w:t>
      </w:r>
      <w:proofErr w:type="spellStart"/>
      <w:r w:rsidRPr="00512EE6">
        <w:rPr>
          <w:rFonts w:ascii="Times New Roman" w:hAnsi="Times New Roman" w:cs="Times New Roman"/>
          <w:color w:val="000000" w:themeColor="text1"/>
          <w:sz w:val="24"/>
          <w:szCs w:val="24"/>
        </w:rPr>
        <w:t>Prusti</w:t>
      </w:r>
      <w:proofErr w:type="spellEnd"/>
      <w:r w:rsidRPr="00512EE6">
        <w:rPr>
          <w:rFonts w:ascii="Times New Roman" w:hAnsi="Times New Roman" w:cs="Times New Roman"/>
          <w:color w:val="000000" w:themeColor="text1"/>
          <w:sz w:val="24"/>
          <w:szCs w:val="24"/>
        </w:rPr>
        <w:t xml:space="preserve">, A. M., (2002) Screening of tomato hybrids in </w:t>
      </w:r>
      <w:proofErr w:type="spellStart"/>
      <w:r w:rsidRPr="00512EE6">
        <w:rPr>
          <w:rFonts w:ascii="Times New Roman" w:hAnsi="Times New Roman" w:cs="Times New Roman"/>
          <w:color w:val="000000" w:themeColor="text1"/>
          <w:sz w:val="24"/>
          <w:szCs w:val="24"/>
        </w:rPr>
        <w:t>vertisols</w:t>
      </w:r>
      <w:proofErr w:type="spellEnd"/>
      <w:r w:rsidRPr="00512EE6">
        <w:rPr>
          <w:rFonts w:ascii="Times New Roman" w:hAnsi="Times New Roman" w:cs="Times New Roman"/>
          <w:color w:val="000000" w:themeColor="text1"/>
          <w:sz w:val="24"/>
          <w:szCs w:val="24"/>
        </w:rPr>
        <w:t xml:space="preserve"> of Orissa. </w:t>
      </w:r>
      <w:r w:rsidRPr="00512EE6">
        <w:rPr>
          <w:rFonts w:ascii="Times New Roman" w:hAnsi="Times New Roman" w:cs="Times New Roman"/>
          <w:i/>
          <w:iCs/>
          <w:color w:val="000000" w:themeColor="text1"/>
          <w:sz w:val="24"/>
          <w:szCs w:val="24"/>
        </w:rPr>
        <w:t>Orissa J. Hort.,</w:t>
      </w:r>
      <w:r w:rsidRPr="00512EE6">
        <w:rPr>
          <w:rFonts w:ascii="Times New Roman" w:hAnsi="Times New Roman" w:cs="Times New Roman"/>
          <w:color w:val="000000" w:themeColor="text1"/>
          <w:sz w:val="24"/>
          <w:szCs w:val="24"/>
        </w:rPr>
        <w:t xml:space="preserve"> 30(2): 29-31.</w:t>
      </w:r>
    </w:p>
    <w:p w14:paraId="7BB1CD42" w14:textId="77777777" w:rsidR="0042466D" w:rsidRPr="00512EE6" w:rsidRDefault="0042466D" w:rsidP="00512EE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lang w:bidi="te-IN"/>
        </w:rPr>
      </w:pPr>
      <w:proofErr w:type="spellStart"/>
      <w:r w:rsidRPr="00512EE6">
        <w:rPr>
          <w:rFonts w:ascii="Times New Roman" w:hAnsi="Times New Roman" w:cs="Times New Roman"/>
          <w:color w:val="000000" w:themeColor="text1"/>
          <w:sz w:val="24"/>
          <w:szCs w:val="24"/>
          <w:lang w:bidi="te-IN"/>
        </w:rPr>
        <w:t>Panse</w:t>
      </w:r>
      <w:proofErr w:type="spellEnd"/>
      <w:r w:rsidRPr="00512EE6">
        <w:rPr>
          <w:rFonts w:ascii="Times New Roman" w:hAnsi="Times New Roman" w:cs="Times New Roman"/>
          <w:color w:val="000000" w:themeColor="text1"/>
          <w:sz w:val="24"/>
          <w:szCs w:val="24"/>
          <w:lang w:bidi="te-IN"/>
        </w:rPr>
        <w:t xml:space="preserve">, V.G and </w:t>
      </w:r>
      <w:proofErr w:type="spellStart"/>
      <w:r w:rsidRPr="00512EE6">
        <w:rPr>
          <w:rFonts w:ascii="Times New Roman" w:hAnsi="Times New Roman" w:cs="Times New Roman"/>
          <w:color w:val="000000" w:themeColor="text1"/>
          <w:sz w:val="24"/>
          <w:szCs w:val="24"/>
          <w:lang w:bidi="te-IN"/>
        </w:rPr>
        <w:t>Sukhatme</w:t>
      </w:r>
      <w:proofErr w:type="spellEnd"/>
      <w:r w:rsidRPr="00512EE6">
        <w:rPr>
          <w:rFonts w:ascii="Times New Roman" w:hAnsi="Times New Roman" w:cs="Times New Roman"/>
          <w:color w:val="000000" w:themeColor="text1"/>
          <w:sz w:val="24"/>
          <w:szCs w:val="24"/>
          <w:lang w:bidi="te-IN"/>
        </w:rPr>
        <w:t>, P.V. 2000. Statistical methods for agricultural workers, Indian Council of Agricultural Research, New Delhi.</w:t>
      </w:r>
    </w:p>
    <w:p w14:paraId="6F1C5562" w14:textId="77777777" w:rsidR="0042466D" w:rsidRPr="00512EE6" w:rsidRDefault="0042466D" w:rsidP="00512EE6">
      <w:pPr>
        <w:pStyle w:val="ListParagraph"/>
        <w:numPr>
          <w:ilvl w:val="0"/>
          <w:numId w:val="2"/>
        </w:numPr>
        <w:autoSpaceDE w:val="0"/>
        <w:autoSpaceDN w:val="0"/>
        <w:adjustRightInd w:val="0"/>
        <w:spacing w:after="19" w:line="360" w:lineRule="auto"/>
        <w:jc w:val="both"/>
        <w:rPr>
          <w:rFonts w:ascii="Times New Roman" w:hAnsi="Times New Roman" w:cs="Times New Roman"/>
          <w:color w:val="000000" w:themeColor="text1"/>
          <w:sz w:val="24"/>
          <w:szCs w:val="24"/>
          <w:lang w:bidi="te-IN"/>
        </w:rPr>
      </w:pPr>
      <w:r w:rsidRPr="00512EE6">
        <w:rPr>
          <w:rFonts w:ascii="Times New Roman" w:hAnsi="Times New Roman" w:cs="Times New Roman"/>
          <w:color w:val="000000" w:themeColor="text1"/>
          <w:sz w:val="24"/>
          <w:szCs w:val="24"/>
          <w:lang w:bidi="te-IN"/>
        </w:rPr>
        <w:t xml:space="preserve">Sepat, N.K., Sepat, S.R., </w:t>
      </w:r>
      <w:proofErr w:type="gramStart"/>
      <w:r w:rsidRPr="00512EE6">
        <w:rPr>
          <w:rFonts w:ascii="Times New Roman" w:hAnsi="Times New Roman" w:cs="Times New Roman"/>
          <w:color w:val="000000" w:themeColor="text1"/>
          <w:sz w:val="24"/>
          <w:szCs w:val="24"/>
          <w:lang w:bidi="te-IN"/>
        </w:rPr>
        <w:t>Sepat ,</w:t>
      </w:r>
      <w:proofErr w:type="gramEnd"/>
      <w:r w:rsidRPr="00512EE6">
        <w:rPr>
          <w:rFonts w:ascii="Times New Roman" w:hAnsi="Times New Roman" w:cs="Times New Roman"/>
          <w:color w:val="000000" w:themeColor="text1"/>
          <w:sz w:val="24"/>
          <w:szCs w:val="24"/>
          <w:lang w:bidi="te-IN"/>
        </w:rPr>
        <w:t xml:space="preserve">S., Kumar, A.2013. Energy use efficiency and cost analysis of tomato under greenhouse and open field production system at </w:t>
      </w:r>
      <w:proofErr w:type="spellStart"/>
      <w:r w:rsidRPr="00512EE6">
        <w:rPr>
          <w:rFonts w:ascii="Times New Roman" w:hAnsi="Times New Roman" w:cs="Times New Roman"/>
          <w:color w:val="000000" w:themeColor="text1"/>
          <w:sz w:val="24"/>
          <w:szCs w:val="24"/>
          <w:lang w:bidi="te-IN"/>
        </w:rPr>
        <w:t>Nubra</w:t>
      </w:r>
      <w:proofErr w:type="spellEnd"/>
      <w:r w:rsidRPr="00512EE6">
        <w:rPr>
          <w:rFonts w:ascii="Times New Roman" w:hAnsi="Times New Roman" w:cs="Times New Roman"/>
          <w:color w:val="000000" w:themeColor="text1"/>
          <w:sz w:val="24"/>
          <w:szCs w:val="24"/>
          <w:lang w:bidi="te-IN"/>
        </w:rPr>
        <w:t xml:space="preserve"> valley of Jammu and Kashmir. </w:t>
      </w:r>
      <w:r w:rsidRPr="00512EE6">
        <w:rPr>
          <w:rFonts w:ascii="Times New Roman" w:hAnsi="Times New Roman" w:cs="Times New Roman"/>
          <w:i/>
          <w:iCs/>
          <w:color w:val="000000" w:themeColor="text1"/>
          <w:sz w:val="24"/>
          <w:szCs w:val="24"/>
          <w:lang w:bidi="te-IN"/>
        </w:rPr>
        <w:t>International Journal of Environment Science</w:t>
      </w:r>
      <w:r w:rsidRPr="00512EE6">
        <w:rPr>
          <w:rFonts w:ascii="Times New Roman" w:hAnsi="Times New Roman" w:cs="Times New Roman"/>
          <w:color w:val="000000" w:themeColor="text1"/>
          <w:sz w:val="24"/>
          <w:szCs w:val="24"/>
          <w:lang w:bidi="te-IN"/>
        </w:rPr>
        <w:t xml:space="preserve">. 3(4):1233-1241. </w:t>
      </w:r>
    </w:p>
    <w:p w14:paraId="2D048CE9" w14:textId="77777777" w:rsidR="0042466D" w:rsidRPr="00512EE6" w:rsidRDefault="0042466D" w:rsidP="00512EE6">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512EE6">
        <w:rPr>
          <w:rFonts w:ascii="Times New Roman" w:hAnsi="Times New Roman" w:cs="Times New Roman"/>
          <w:color w:val="000000" w:themeColor="text1"/>
          <w:sz w:val="24"/>
          <w:szCs w:val="24"/>
        </w:rPr>
        <w:t>Sindhu, K., Singh, D.</w:t>
      </w:r>
      <w:proofErr w:type="gramStart"/>
      <w:r w:rsidRPr="00512EE6">
        <w:rPr>
          <w:rFonts w:ascii="Times New Roman" w:hAnsi="Times New Roman" w:cs="Times New Roman"/>
          <w:color w:val="000000" w:themeColor="text1"/>
          <w:sz w:val="24"/>
          <w:szCs w:val="24"/>
        </w:rPr>
        <w:t xml:space="preserve">, </w:t>
      </w:r>
      <w:r w:rsidRPr="00512EE6">
        <w:rPr>
          <w:rFonts w:ascii="Times New Roman" w:hAnsi="Times New Roman" w:cs="Times New Roman"/>
          <w:color w:val="000000" w:themeColor="text1"/>
          <w:sz w:val="24"/>
          <w:szCs w:val="24"/>
          <w:lang w:bidi="te-IN"/>
        </w:rPr>
        <w:t xml:space="preserve"> </w:t>
      </w:r>
      <w:proofErr w:type="spellStart"/>
      <w:r w:rsidRPr="00512EE6">
        <w:rPr>
          <w:rFonts w:ascii="Times New Roman" w:hAnsi="Times New Roman" w:cs="Times New Roman"/>
          <w:color w:val="000000" w:themeColor="text1"/>
          <w:sz w:val="24"/>
          <w:szCs w:val="24"/>
          <w:lang w:bidi="te-IN"/>
        </w:rPr>
        <w:t>Bahadur</w:t>
      </w:r>
      <w:proofErr w:type="gramEnd"/>
      <w:r w:rsidRPr="00512EE6">
        <w:rPr>
          <w:rFonts w:ascii="Times New Roman" w:hAnsi="Times New Roman" w:cs="Times New Roman"/>
          <w:color w:val="000000" w:themeColor="text1"/>
          <w:sz w:val="24"/>
          <w:szCs w:val="24"/>
        </w:rPr>
        <w:t>,V</w:t>
      </w:r>
      <w:proofErr w:type="spellEnd"/>
      <w:r w:rsidRPr="00512EE6">
        <w:rPr>
          <w:rFonts w:ascii="Times New Roman" w:hAnsi="Times New Roman" w:cs="Times New Roman"/>
          <w:color w:val="000000" w:themeColor="text1"/>
          <w:sz w:val="24"/>
          <w:szCs w:val="24"/>
        </w:rPr>
        <w:t>.</w:t>
      </w:r>
      <w:r w:rsidRPr="00512EE6">
        <w:rPr>
          <w:rFonts w:ascii="Times New Roman" w:hAnsi="Times New Roman" w:cs="Times New Roman"/>
          <w:color w:val="000000" w:themeColor="text1"/>
          <w:sz w:val="24"/>
          <w:szCs w:val="24"/>
          <w:lang w:bidi="te-IN"/>
        </w:rPr>
        <w:t xml:space="preserve"> and Deepanshu.2020.</w:t>
      </w:r>
      <w:r w:rsidRPr="00512EE6">
        <w:rPr>
          <w:rFonts w:ascii="Times New Roman" w:hAnsi="Times New Roman" w:cs="Times New Roman"/>
          <w:color w:val="000000" w:themeColor="text1"/>
          <w:sz w:val="24"/>
          <w:szCs w:val="24"/>
        </w:rPr>
        <w:t xml:space="preserve"> Evaluation of tomato genotypes for growth, yield and quality a</w:t>
      </w:r>
      <w:r w:rsidRPr="00512EE6">
        <w:rPr>
          <w:rFonts w:ascii="Times New Roman" w:hAnsi="Times New Roman" w:cs="Times New Roman"/>
          <w:color w:val="000000" w:themeColor="text1"/>
          <w:sz w:val="24"/>
          <w:szCs w:val="24"/>
          <w:lang w:bidi="te-IN"/>
        </w:rPr>
        <w:t xml:space="preserve">ttributes in Northern Agro Climatic Zone. </w:t>
      </w:r>
      <w:r w:rsidRPr="00512EE6">
        <w:rPr>
          <w:rFonts w:ascii="Times New Roman" w:hAnsi="Times New Roman" w:cs="Times New Roman"/>
          <w:i/>
          <w:iCs/>
          <w:color w:val="000000" w:themeColor="text1"/>
          <w:sz w:val="24"/>
          <w:szCs w:val="24"/>
          <w:lang w:bidi="te-IN"/>
        </w:rPr>
        <w:t xml:space="preserve">International Journal of Current Microbiology and Applied Sciences </w:t>
      </w:r>
      <w:r w:rsidRPr="00512EE6">
        <w:rPr>
          <w:rFonts w:ascii="Times New Roman" w:hAnsi="Times New Roman" w:cs="Times New Roman"/>
          <w:i/>
          <w:iCs/>
          <w:color w:val="000000" w:themeColor="text1"/>
          <w:sz w:val="24"/>
          <w:szCs w:val="24"/>
        </w:rPr>
        <w:t>9</w:t>
      </w:r>
      <w:r w:rsidRPr="00512EE6">
        <w:rPr>
          <w:rFonts w:ascii="Times New Roman" w:hAnsi="Times New Roman" w:cs="Times New Roman"/>
          <w:color w:val="000000" w:themeColor="text1"/>
          <w:sz w:val="24"/>
          <w:szCs w:val="24"/>
        </w:rPr>
        <w:t>(10): 3432-3438</w:t>
      </w:r>
    </w:p>
    <w:p w14:paraId="229E874F" w14:textId="77777777" w:rsidR="0042466D" w:rsidRPr="00512EE6" w:rsidRDefault="0042466D" w:rsidP="00512EE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lang w:bidi="te-IN"/>
        </w:rPr>
      </w:pPr>
      <w:r w:rsidRPr="00512EE6">
        <w:rPr>
          <w:rFonts w:ascii="Times New Roman" w:hAnsi="Times New Roman" w:cs="Times New Roman"/>
          <w:color w:val="000000" w:themeColor="text1"/>
          <w:sz w:val="24"/>
          <w:szCs w:val="24"/>
          <w:lang w:bidi="te-IN"/>
        </w:rPr>
        <w:t>Singh, N., Ram, C.N., Deo, C., Yadav, G.C., Singh, D.P.2015. Genetic variability, heritability and genetic advance in tomato (</w:t>
      </w:r>
      <w:r w:rsidRPr="00512EE6">
        <w:rPr>
          <w:rFonts w:ascii="Times New Roman" w:hAnsi="Times New Roman" w:cs="Times New Roman"/>
          <w:i/>
          <w:iCs/>
          <w:color w:val="000000" w:themeColor="text1"/>
          <w:sz w:val="24"/>
          <w:szCs w:val="24"/>
          <w:lang w:bidi="te-IN"/>
        </w:rPr>
        <w:t xml:space="preserve">Solanum </w:t>
      </w:r>
      <w:proofErr w:type="spellStart"/>
      <w:r w:rsidRPr="00512EE6">
        <w:rPr>
          <w:rFonts w:ascii="Times New Roman" w:hAnsi="Times New Roman" w:cs="Times New Roman"/>
          <w:i/>
          <w:iCs/>
          <w:color w:val="000000" w:themeColor="text1"/>
          <w:sz w:val="24"/>
          <w:szCs w:val="24"/>
          <w:lang w:bidi="te-IN"/>
        </w:rPr>
        <w:t>lycopersicum</w:t>
      </w:r>
      <w:proofErr w:type="spellEnd"/>
      <w:r w:rsidRPr="00512EE6">
        <w:rPr>
          <w:rFonts w:ascii="Times New Roman" w:hAnsi="Times New Roman" w:cs="Times New Roman"/>
          <w:i/>
          <w:iCs/>
          <w:color w:val="000000" w:themeColor="text1"/>
          <w:sz w:val="24"/>
          <w:szCs w:val="24"/>
          <w:lang w:bidi="te-IN"/>
        </w:rPr>
        <w:t xml:space="preserve"> </w:t>
      </w:r>
      <w:r w:rsidRPr="00512EE6">
        <w:rPr>
          <w:rFonts w:ascii="Times New Roman" w:hAnsi="Times New Roman" w:cs="Times New Roman"/>
          <w:color w:val="000000" w:themeColor="text1"/>
          <w:sz w:val="24"/>
          <w:szCs w:val="24"/>
          <w:lang w:bidi="te-IN"/>
        </w:rPr>
        <w:t xml:space="preserve">L.). </w:t>
      </w:r>
      <w:r w:rsidRPr="00512EE6">
        <w:rPr>
          <w:rFonts w:ascii="Times New Roman" w:hAnsi="Times New Roman" w:cs="Times New Roman"/>
          <w:i/>
          <w:iCs/>
          <w:color w:val="000000" w:themeColor="text1"/>
          <w:sz w:val="24"/>
          <w:szCs w:val="24"/>
          <w:lang w:bidi="te-IN"/>
        </w:rPr>
        <w:t>Plant Archives</w:t>
      </w:r>
      <w:r w:rsidRPr="00512EE6">
        <w:rPr>
          <w:rFonts w:ascii="Times New Roman" w:hAnsi="Times New Roman" w:cs="Times New Roman"/>
          <w:color w:val="000000" w:themeColor="text1"/>
          <w:sz w:val="24"/>
          <w:szCs w:val="24"/>
          <w:lang w:bidi="te-IN"/>
        </w:rPr>
        <w:t xml:space="preserve">. 15(2):705-709. </w:t>
      </w:r>
    </w:p>
    <w:p w14:paraId="36B9B22C" w14:textId="77777777" w:rsidR="0042466D" w:rsidRPr="00512EE6" w:rsidRDefault="0042466D" w:rsidP="00512EE6">
      <w:pPr>
        <w:pStyle w:val="ListParagraph"/>
        <w:numPr>
          <w:ilvl w:val="0"/>
          <w:numId w:val="2"/>
        </w:numPr>
        <w:spacing w:after="0" w:line="360" w:lineRule="auto"/>
        <w:jc w:val="both"/>
        <w:rPr>
          <w:rFonts w:ascii="Times New Roman" w:hAnsi="Times New Roman" w:cs="Times New Roman"/>
          <w:color w:val="000000" w:themeColor="text1"/>
          <w:sz w:val="24"/>
          <w:szCs w:val="24"/>
        </w:rPr>
      </w:pPr>
      <w:proofErr w:type="spellStart"/>
      <w:r w:rsidRPr="00512EE6">
        <w:rPr>
          <w:rFonts w:ascii="Times New Roman" w:hAnsi="Times New Roman" w:cs="Times New Roman"/>
          <w:color w:val="000000" w:themeColor="text1"/>
          <w:sz w:val="24"/>
          <w:szCs w:val="24"/>
          <w:lang w:bidi="te-IN"/>
        </w:rPr>
        <w:t>S</w:t>
      </w:r>
      <w:r w:rsidRPr="00512EE6">
        <w:rPr>
          <w:rFonts w:ascii="Times New Roman" w:hAnsi="Times New Roman" w:cs="Times New Roman"/>
          <w:color w:val="000000" w:themeColor="text1"/>
          <w:sz w:val="24"/>
          <w:szCs w:val="24"/>
        </w:rPr>
        <w:t>irba</w:t>
      </w:r>
      <w:proofErr w:type="spellEnd"/>
      <w:r w:rsidRPr="00512EE6">
        <w:rPr>
          <w:rFonts w:ascii="Times New Roman" w:hAnsi="Times New Roman" w:cs="Times New Roman"/>
          <w:color w:val="000000" w:themeColor="text1"/>
          <w:sz w:val="24"/>
          <w:szCs w:val="24"/>
        </w:rPr>
        <w:t xml:space="preserve">, H.Y., </w:t>
      </w:r>
      <w:proofErr w:type="spellStart"/>
      <w:proofErr w:type="gramStart"/>
      <w:r w:rsidRPr="00512EE6">
        <w:rPr>
          <w:rFonts w:ascii="Times New Roman" w:hAnsi="Times New Roman" w:cs="Times New Roman"/>
          <w:color w:val="000000" w:themeColor="text1"/>
          <w:sz w:val="24"/>
          <w:szCs w:val="24"/>
        </w:rPr>
        <w:t>Begna,T</w:t>
      </w:r>
      <w:proofErr w:type="spellEnd"/>
      <w:r w:rsidRPr="00512EE6">
        <w:rPr>
          <w:rFonts w:ascii="Times New Roman" w:hAnsi="Times New Roman" w:cs="Times New Roman"/>
          <w:color w:val="000000" w:themeColor="text1"/>
          <w:sz w:val="24"/>
          <w:szCs w:val="24"/>
        </w:rPr>
        <w:t>.</w:t>
      </w:r>
      <w:proofErr w:type="gramEnd"/>
      <w:r w:rsidRPr="00512EE6">
        <w:rPr>
          <w:rFonts w:ascii="Times New Roman" w:hAnsi="Times New Roman" w:cs="Times New Roman"/>
          <w:color w:val="000000" w:themeColor="text1"/>
          <w:sz w:val="24"/>
          <w:szCs w:val="24"/>
        </w:rPr>
        <w:t xml:space="preserve"> and </w:t>
      </w:r>
      <w:r w:rsidRPr="00512EE6">
        <w:rPr>
          <w:rFonts w:ascii="Times New Roman" w:hAnsi="Times New Roman" w:cs="Times New Roman"/>
          <w:color w:val="000000" w:themeColor="text1"/>
          <w:sz w:val="24"/>
          <w:szCs w:val="24"/>
          <w:lang w:bidi="te-IN"/>
        </w:rPr>
        <w:t xml:space="preserve"> Gojam.</w:t>
      </w:r>
      <w:r w:rsidRPr="00512EE6">
        <w:rPr>
          <w:rFonts w:ascii="Times New Roman" w:hAnsi="Times New Roman" w:cs="Times New Roman"/>
          <w:color w:val="000000" w:themeColor="text1"/>
          <w:sz w:val="24"/>
          <w:szCs w:val="24"/>
        </w:rPr>
        <w:t>M.</w:t>
      </w:r>
      <w:r w:rsidRPr="00512EE6">
        <w:rPr>
          <w:rFonts w:ascii="Times New Roman" w:hAnsi="Times New Roman" w:cs="Times New Roman"/>
          <w:color w:val="000000" w:themeColor="text1"/>
          <w:sz w:val="24"/>
          <w:szCs w:val="24"/>
          <w:lang w:bidi="te-IN"/>
        </w:rPr>
        <w:t>2022.</w:t>
      </w:r>
      <w:r w:rsidRPr="00512EE6">
        <w:rPr>
          <w:rFonts w:ascii="Times New Roman" w:hAnsi="Times New Roman" w:cs="Times New Roman"/>
          <w:color w:val="000000" w:themeColor="text1"/>
          <w:sz w:val="24"/>
          <w:szCs w:val="24"/>
        </w:rPr>
        <w:t xml:space="preserve"> </w:t>
      </w:r>
      <w:r w:rsidRPr="00512EE6">
        <w:rPr>
          <w:rFonts w:ascii="Times New Roman" w:hAnsi="Times New Roman" w:cs="Times New Roman"/>
          <w:color w:val="000000" w:themeColor="text1"/>
          <w:sz w:val="24"/>
          <w:szCs w:val="24"/>
          <w:lang w:bidi="te-IN"/>
        </w:rPr>
        <w:t>Evaluating performance of recently released tomato (</w:t>
      </w:r>
      <w:r w:rsidRPr="00512EE6">
        <w:rPr>
          <w:rFonts w:ascii="Times New Roman" w:hAnsi="Times New Roman" w:cs="Times New Roman"/>
          <w:i/>
          <w:iCs/>
          <w:color w:val="000000" w:themeColor="text1"/>
          <w:sz w:val="24"/>
          <w:szCs w:val="24"/>
          <w:lang w:bidi="te-IN"/>
        </w:rPr>
        <w:t xml:space="preserve">Lycopersicon esculentum </w:t>
      </w:r>
      <w:r w:rsidRPr="00512EE6">
        <w:rPr>
          <w:rFonts w:ascii="Times New Roman" w:hAnsi="Times New Roman" w:cs="Times New Roman"/>
          <w:color w:val="000000" w:themeColor="text1"/>
          <w:sz w:val="24"/>
          <w:szCs w:val="24"/>
          <w:lang w:bidi="te-IN"/>
        </w:rPr>
        <w:t xml:space="preserve">Mill.) varieties at highland areas of West </w:t>
      </w:r>
      <w:proofErr w:type="spellStart"/>
      <w:r w:rsidRPr="00512EE6">
        <w:rPr>
          <w:rFonts w:ascii="Times New Roman" w:hAnsi="Times New Roman" w:cs="Times New Roman"/>
          <w:color w:val="000000" w:themeColor="text1"/>
          <w:sz w:val="24"/>
          <w:szCs w:val="24"/>
          <w:lang w:bidi="te-IN"/>
        </w:rPr>
        <w:t>Hararghe</w:t>
      </w:r>
      <w:proofErr w:type="spellEnd"/>
      <w:r w:rsidRPr="00512EE6">
        <w:rPr>
          <w:rFonts w:ascii="Times New Roman" w:hAnsi="Times New Roman" w:cs="Times New Roman"/>
          <w:color w:val="000000" w:themeColor="text1"/>
          <w:sz w:val="24"/>
          <w:szCs w:val="24"/>
          <w:lang w:bidi="te-IN"/>
        </w:rPr>
        <w:t>, Ethiopia.</w:t>
      </w:r>
      <w:r w:rsidRPr="00512EE6">
        <w:rPr>
          <w:rFonts w:ascii="Times New Roman" w:hAnsi="Times New Roman" w:cs="Times New Roman"/>
          <w:color w:val="000000" w:themeColor="text1"/>
          <w:sz w:val="24"/>
          <w:szCs w:val="24"/>
        </w:rPr>
        <w:t xml:space="preserve"> </w:t>
      </w:r>
      <w:r w:rsidRPr="00512EE6">
        <w:rPr>
          <w:rFonts w:ascii="Times New Roman" w:hAnsi="Times New Roman" w:cs="Times New Roman"/>
          <w:i/>
          <w:iCs/>
          <w:color w:val="000000" w:themeColor="text1"/>
          <w:sz w:val="24"/>
          <w:szCs w:val="24"/>
          <w:lang w:bidi="te-IN"/>
        </w:rPr>
        <w:t>International Journal of Research in Agronomy</w:t>
      </w:r>
      <w:r w:rsidRPr="00512EE6">
        <w:rPr>
          <w:rFonts w:ascii="Times New Roman" w:hAnsi="Times New Roman" w:cs="Times New Roman"/>
          <w:color w:val="000000" w:themeColor="text1"/>
          <w:sz w:val="24"/>
          <w:szCs w:val="24"/>
        </w:rPr>
        <w:t>.</w:t>
      </w:r>
      <w:r w:rsidRPr="00512EE6">
        <w:rPr>
          <w:rFonts w:ascii="Times New Roman" w:hAnsi="Times New Roman" w:cs="Times New Roman"/>
          <w:color w:val="000000" w:themeColor="text1"/>
          <w:sz w:val="24"/>
          <w:szCs w:val="24"/>
          <w:lang w:bidi="te-IN"/>
        </w:rPr>
        <w:t xml:space="preserve"> 5(2): 18-24</w:t>
      </w:r>
    </w:p>
    <w:p w14:paraId="0CF51EF9" w14:textId="77777777" w:rsidR="0042466D" w:rsidRPr="00512EE6" w:rsidRDefault="0042466D" w:rsidP="00512EE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lang w:bidi="te-IN"/>
        </w:rPr>
      </w:pPr>
      <w:r w:rsidRPr="00512EE6">
        <w:rPr>
          <w:rFonts w:ascii="Times New Roman" w:hAnsi="Times New Roman" w:cs="Times New Roman"/>
          <w:color w:val="000000" w:themeColor="text1"/>
          <w:sz w:val="24"/>
          <w:szCs w:val="24"/>
          <w:lang w:bidi="te-IN"/>
        </w:rPr>
        <w:t xml:space="preserve">Sushma, K., </w:t>
      </w:r>
      <w:proofErr w:type="spellStart"/>
      <w:r w:rsidRPr="00512EE6">
        <w:rPr>
          <w:rFonts w:ascii="Times New Roman" w:hAnsi="Times New Roman" w:cs="Times New Roman"/>
          <w:color w:val="000000" w:themeColor="text1"/>
          <w:sz w:val="24"/>
          <w:szCs w:val="24"/>
          <w:lang w:bidi="te-IN"/>
        </w:rPr>
        <w:t>Saidaiah</w:t>
      </w:r>
      <w:proofErr w:type="spellEnd"/>
      <w:r w:rsidRPr="00512EE6">
        <w:rPr>
          <w:rFonts w:ascii="Times New Roman" w:hAnsi="Times New Roman" w:cs="Times New Roman"/>
          <w:color w:val="000000" w:themeColor="text1"/>
          <w:sz w:val="24"/>
          <w:szCs w:val="24"/>
          <w:lang w:bidi="te-IN"/>
        </w:rPr>
        <w:t>, P., Reddy, K.R., Harikishan, S. and Geetha, A. 2020.Studies on genetic variability, heritability and genetic advance in tomato (</w:t>
      </w:r>
      <w:r w:rsidRPr="00512EE6">
        <w:rPr>
          <w:rFonts w:ascii="Times New Roman" w:hAnsi="Times New Roman" w:cs="Times New Roman"/>
          <w:i/>
          <w:iCs/>
          <w:color w:val="000000" w:themeColor="text1"/>
          <w:sz w:val="24"/>
          <w:szCs w:val="24"/>
          <w:lang w:bidi="te-IN"/>
        </w:rPr>
        <w:t xml:space="preserve">Solanum </w:t>
      </w:r>
      <w:proofErr w:type="spellStart"/>
      <w:r w:rsidRPr="00512EE6">
        <w:rPr>
          <w:rFonts w:ascii="Times New Roman" w:hAnsi="Times New Roman" w:cs="Times New Roman"/>
          <w:i/>
          <w:iCs/>
          <w:color w:val="000000" w:themeColor="text1"/>
          <w:sz w:val="24"/>
          <w:szCs w:val="24"/>
          <w:lang w:bidi="te-IN"/>
        </w:rPr>
        <w:t>lycopersicum</w:t>
      </w:r>
      <w:proofErr w:type="spellEnd"/>
      <w:r w:rsidRPr="00512EE6">
        <w:rPr>
          <w:rFonts w:ascii="Times New Roman" w:hAnsi="Times New Roman" w:cs="Times New Roman"/>
          <w:i/>
          <w:iCs/>
          <w:color w:val="000000" w:themeColor="text1"/>
          <w:sz w:val="24"/>
          <w:szCs w:val="24"/>
          <w:lang w:bidi="te-IN"/>
        </w:rPr>
        <w:t xml:space="preserve"> </w:t>
      </w:r>
      <w:r w:rsidRPr="00512EE6">
        <w:rPr>
          <w:rFonts w:ascii="Times New Roman" w:hAnsi="Times New Roman" w:cs="Times New Roman"/>
          <w:color w:val="000000" w:themeColor="text1"/>
          <w:sz w:val="24"/>
          <w:szCs w:val="24"/>
          <w:lang w:bidi="te-IN"/>
        </w:rPr>
        <w:t>L.) genotypes</w:t>
      </w:r>
      <w:r w:rsidRPr="00512EE6">
        <w:rPr>
          <w:rFonts w:ascii="Times New Roman" w:hAnsi="Times New Roman" w:cs="Times New Roman"/>
          <w:i/>
          <w:iCs/>
          <w:color w:val="000000" w:themeColor="text1"/>
          <w:sz w:val="24"/>
          <w:szCs w:val="24"/>
          <w:lang w:bidi="te-IN"/>
        </w:rPr>
        <w:t>. International Journal of Chemical Studies</w:t>
      </w:r>
      <w:r w:rsidRPr="00512EE6">
        <w:rPr>
          <w:rFonts w:ascii="Times New Roman" w:hAnsi="Times New Roman" w:cs="Times New Roman"/>
          <w:color w:val="000000" w:themeColor="text1"/>
          <w:sz w:val="24"/>
          <w:szCs w:val="24"/>
          <w:lang w:bidi="te-IN"/>
        </w:rPr>
        <w:t xml:space="preserve">. 8(6):2672-2675. </w:t>
      </w:r>
    </w:p>
    <w:p w14:paraId="046CDC1E" w14:textId="7CC99F48" w:rsidR="004F4990" w:rsidRDefault="0042466D" w:rsidP="00512EE6">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512EE6">
        <w:rPr>
          <w:rFonts w:ascii="Times New Roman" w:hAnsi="Times New Roman" w:cs="Times New Roman"/>
          <w:color w:val="000000" w:themeColor="text1"/>
          <w:sz w:val="24"/>
          <w:szCs w:val="24"/>
        </w:rPr>
        <w:t>Takeoka</w:t>
      </w:r>
      <w:proofErr w:type="spellEnd"/>
      <w:r w:rsidRPr="00512EE6">
        <w:rPr>
          <w:rFonts w:ascii="Times New Roman" w:hAnsi="Times New Roman" w:cs="Times New Roman"/>
          <w:color w:val="000000" w:themeColor="text1"/>
          <w:sz w:val="24"/>
          <w:szCs w:val="24"/>
        </w:rPr>
        <w:t xml:space="preserve">, G.R., Dao, L., </w:t>
      </w:r>
      <w:proofErr w:type="spellStart"/>
      <w:r w:rsidRPr="00512EE6">
        <w:rPr>
          <w:rFonts w:ascii="Times New Roman" w:hAnsi="Times New Roman" w:cs="Times New Roman"/>
          <w:color w:val="000000" w:themeColor="text1"/>
          <w:sz w:val="24"/>
          <w:szCs w:val="24"/>
        </w:rPr>
        <w:t>Flessa</w:t>
      </w:r>
      <w:proofErr w:type="spellEnd"/>
      <w:r w:rsidRPr="00512EE6">
        <w:rPr>
          <w:rFonts w:ascii="Times New Roman" w:hAnsi="Times New Roman" w:cs="Times New Roman"/>
          <w:color w:val="000000" w:themeColor="text1"/>
          <w:sz w:val="24"/>
          <w:szCs w:val="24"/>
        </w:rPr>
        <w:t xml:space="preserve">, S., Gillespie, D.M., Jewell, W.T. and Huebner, B. 2001. Processing effects on lycopene content and antioxidant activity of tomatoes. </w:t>
      </w:r>
      <w:r w:rsidRPr="00512EE6">
        <w:rPr>
          <w:rFonts w:ascii="Times New Roman" w:hAnsi="Times New Roman" w:cs="Times New Roman"/>
          <w:i/>
          <w:iCs/>
          <w:color w:val="000000" w:themeColor="text1"/>
          <w:sz w:val="24"/>
          <w:szCs w:val="24"/>
        </w:rPr>
        <w:t xml:space="preserve">J. Agri. Food Chem., </w:t>
      </w:r>
      <w:r w:rsidRPr="00512EE6">
        <w:rPr>
          <w:rFonts w:ascii="Times New Roman" w:hAnsi="Times New Roman" w:cs="Times New Roman"/>
          <w:color w:val="000000" w:themeColor="text1"/>
          <w:sz w:val="24"/>
          <w:szCs w:val="24"/>
        </w:rPr>
        <w:t>49: 3713-3717.</w:t>
      </w:r>
    </w:p>
    <w:p w14:paraId="5DF0839E" w14:textId="79ADD230" w:rsidR="008F6BFA" w:rsidRPr="00512EE6" w:rsidRDefault="008F6BFA" w:rsidP="00512EE6">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8F6BFA">
        <w:rPr>
          <w:rFonts w:ascii="Times New Roman" w:hAnsi="Times New Roman" w:cs="Times New Roman"/>
          <w:color w:val="000000" w:themeColor="text1"/>
          <w:sz w:val="24"/>
          <w:szCs w:val="24"/>
        </w:rPr>
        <w:t>Tomar</w:t>
      </w:r>
      <w:proofErr w:type="spellEnd"/>
      <w:r w:rsidRPr="008F6BFA">
        <w:rPr>
          <w:rFonts w:ascii="Times New Roman" w:hAnsi="Times New Roman" w:cs="Times New Roman"/>
          <w:color w:val="000000" w:themeColor="text1"/>
          <w:sz w:val="24"/>
          <w:szCs w:val="24"/>
        </w:rPr>
        <w:t xml:space="preserve">, N., Singh, P., </w:t>
      </w:r>
      <w:proofErr w:type="spellStart"/>
      <w:r w:rsidRPr="008F6BFA">
        <w:rPr>
          <w:rFonts w:ascii="Times New Roman" w:hAnsi="Times New Roman" w:cs="Times New Roman"/>
          <w:color w:val="000000" w:themeColor="text1"/>
          <w:sz w:val="24"/>
          <w:szCs w:val="24"/>
        </w:rPr>
        <w:t>Sasode</w:t>
      </w:r>
      <w:proofErr w:type="spellEnd"/>
      <w:r w:rsidRPr="008F6BFA">
        <w:rPr>
          <w:rFonts w:ascii="Times New Roman" w:hAnsi="Times New Roman" w:cs="Times New Roman"/>
          <w:color w:val="000000" w:themeColor="text1"/>
          <w:sz w:val="24"/>
          <w:szCs w:val="24"/>
        </w:rPr>
        <w:t xml:space="preserve">, R. S., </w:t>
      </w:r>
      <w:proofErr w:type="spellStart"/>
      <w:r w:rsidRPr="008F6BFA">
        <w:rPr>
          <w:rFonts w:ascii="Times New Roman" w:hAnsi="Times New Roman" w:cs="Times New Roman"/>
          <w:color w:val="000000" w:themeColor="text1"/>
          <w:sz w:val="24"/>
          <w:szCs w:val="24"/>
        </w:rPr>
        <w:t>Bhadauria</w:t>
      </w:r>
      <w:proofErr w:type="spellEnd"/>
      <w:r w:rsidRPr="008F6BFA">
        <w:rPr>
          <w:rFonts w:ascii="Times New Roman" w:hAnsi="Times New Roman" w:cs="Times New Roman"/>
          <w:color w:val="000000" w:themeColor="text1"/>
          <w:sz w:val="24"/>
          <w:szCs w:val="24"/>
        </w:rPr>
        <w:t xml:space="preserve">, N., &amp; Singh, U. (2024). Screening of Tomato Varieties/Hybrids against Aphid (Aphis </w:t>
      </w:r>
      <w:proofErr w:type="spellStart"/>
      <w:r w:rsidRPr="008F6BFA">
        <w:rPr>
          <w:rFonts w:ascii="Times New Roman" w:hAnsi="Times New Roman" w:cs="Times New Roman"/>
          <w:color w:val="000000" w:themeColor="text1"/>
          <w:sz w:val="24"/>
          <w:szCs w:val="24"/>
        </w:rPr>
        <w:t>gossypii</w:t>
      </w:r>
      <w:proofErr w:type="spellEnd"/>
      <w:r w:rsidRPr="008F6BFA">
        <w:rPr>
          <w:rFonts w:ascii="Times New Roman" w:hAnsi="Times New Roman" w:cs="Times New Roman"/>
          <w:color w:val="000000" w:themeColor="text1"/>
          <w:sz w:val="24"/>
          <w:szCs w:val="24"/>
        </w:rPr>
        <w:t xml:space="preserve"> Glover) under Field Condition. </w:t>
      </w:r>
      <w:r w:rsidRPr="008F6BFA">
        <w:rPr>
          <w:rFonts w:ascii="Times New Roman" w:hAnsi="Times New Roman" w:cs="Times New Roman"/>
          <w:color w:val="000000" w:themeColor="text1"/>
          <w:sz w:val="24"/>
          <w:szCs w:val="24"/>
        </w:rPr>
        <w:lastRenderedPageBreak/>
        <w:t>Journal of Advances in Biology &amp; Biotechnology, 27(9), 1–10. https://doi.org/10.9734/jabb/2024/v27i91268</w:t>
      </w:r>
      <w:bookmarkStart w:id="6" w:name="_GoBack"/>
      <w:bookmarkEnd w:id="6"/>
    </w:p>
    <w:p w14:paraId="5F452305" w14:textId="77777777" w:rsidR="004F4990" w:rsidRPr="00383D75" w:rsidRDefault="004F4990" w:rsidP="00E32E86">
      <w:pPr>
        <w:spacing w:line="360" w:lineRule="auto"/>
        <w:jc w:val="both"/>
        <w:rPr>
          <w:rFonts w:ascii="Times New Roman" w:hAnsi="Times New Roman" w:cs="Times New Roman"/>
          <w:color w:val="000000" w:themeColor="text1"/>
          <w:sz w:val="24"/>
          <w:szCs w:val="24"/>
        </w:rPr>
      </w:pPr>
    </w:p>
    <w:sectPr w:rsidR="004F4990" w:rsidRPr="00383D75" w:rsidSect="009F60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FFA9F" w14:textId="77777777" w:rsidR="00C50B68" w:rsidRDefault="00C50B68" w:rsidP="00717172">
      <w:pPr>
        <w:spacing w:after="0" w:line="240" w:lineRule="auto"/>
      </w:pPr>
      <w:r>
        <w:separator/>
      </w:r>
    </w:p>
  </w:endnote>
  <w:endnote w:type="continuationSeparator" w:id="0">
    <w:p w14:paraId="7D85EBB8" w14:textId="77777777" w:rsidR="00C50B68" w:rsidRDefault="00C50B68" w:rsidP="0071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060C5" w14:textId="77777777" w:rsidR="00717172" w:rsidRDefault="00717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31D4" w14:textId="77777777" w:rsidR="00717172" w:rsidRDefault="00717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C327" w14:textId="77777777" w:rsidR="00717172" w:rsidRDefault="00717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4BA87" w14:textId="77777777" w:rsidR="00C50B68" w:rsidRDefault="00C50B68" w:rsidP="00717172">
      <w:pPr>
        <w:spacing w:after="0" w:line="240" w:lineRule="auto"/>
      </w:pPr>
      <w:r>
        <w:separator/>
      </w:r>
    </w:p>
  </w:footnote>
  <w:footnote w:type="continuationSeparator" w:id="0">
    <w:p w14:paraId="20CB6153" w14:textId="77777777" w:rsidR="00C50B68" w:rsidRDefault="00C50B68" w:rsidP="0071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4176" w14:textId="53BB4CA5" w:rsidR="00717172" w:rsidRDefault="00C50B68">
    <w:pPr>
      <w:pStyle w:val="Header"/>
    </w:pPr>
    <w:r>
      <w:rPr>
        <w:noProof/>
      </w:rPr>
      <w:pict w14:anchorId="2EFDA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78329" o:spid="_x0000_s2051"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7F95" w14:textId="732CC358" w:rsidR="00717172" w:rsidRDefault="00C50B68">
    <w:pPr>
      <w:pStyle w:val="Header"/>
    </w:pPr>
    <w:r>
      <w:rPr>
        <w:noProof/>
      </w:rPr>
      <w:pict w14:anchorId="49CDB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78330" o:spid="_x0000_s2050"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DF54D" w14:textId="39F05ED5" w:rsidR="00717172" w:rsidRDefault="00C50B68">
    <w:pPr>
      <w:pStyle w:val="Header"/>
    </w:pPr>
    <w:r>
      <w:rPr>
        <w:noProof/>
      </w:rPr>
      <w:pict w14:anchorId="23457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678328" o:spid="_x0000_s2049"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82CB9"/>
    <w:multiLevelType w:val="hybridMultilevel"/>
    <w:tmpl w:val="FDE6F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21B60"/>
    <w:multiLevelType w:val="hybridMultilevel"/>
    <w:tmpl w:val="E55695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C3B"/>
    <w:rsid w:val="0003357A"/>
    <w:rsid w:val="00052A1A"/>
    <w:rsid w:val="00054450"/>
    <w:rsid w:val="0008291D"/>
    <w:rsid w:val="00084EF2"/>
    <w:rsid w:val="00087890"/>
    <w:rsid w:val="000A0E71"/>
    <w:rsid w:val="000F68D3"/>
    <w:rsid w:val="00101DBF"/>
    <w:rsid w:val="00102C3B"/>
    <w:rsid w:val="001062E6"/>
    <w:rsid w:val="00117448"/>
    <w:rsid w:val="001354FC"/>
    <w:rsid w:val="00177932"/>
    <w:rsid w:val="00196077"/>
    <w:rsid w:val="001A4047"/>
    <w:rsid w:val="001B7733"/>
    <w:rsid w:val="001C09DC"/>
    <w:rsid w:val="00220862"/>
    <w:rsid w:val="0023603F"/>
    <w:rsid w:val="00242F5E"/>
    <w:rsid w:val="002746B9"/>
    <w:rsid w:val="002B33C4"/>
    <w:rsid w:val="002F12E4"/>
    <w:rsid w:val="00300D54"/>
    <w:rsid w:val="00322843"/>
    <w:rsid w:val="003612D6"/>
    <w:rsid w:val="00383D75"/>
    <w:rsid w:val="003C47F2"/>
    <w:rsid w:val="003F66D2"/>
    <w:rsid w:val="0042466D"/>
    <w:rsid w:val="00436B1F"/>
    <w:rsid w:val="00490A24"/>
    <w:rsid w:val="004F21CB"/>
    <w:rsid w:val="004F4990"/>
    <w:rsid w:val="00512EE6"/>
    <w:rsid w:val="0054572F"/>
    <w:rsid w:val="005D2FB1"/>
    <w:rsid w:val="006A6F08"/>
    <w:rsid w:val="006D45F4"/>
    <w:rsid w:val="006D583E"/>
    <w:rsid w:val="00715928"/>
    <w:rsid w:val="00717172"/>
    <w:rsid w:val="00740159"/>
    <w:rsid w:val="00747576"/>
    <w:rsid w:val="0075443E"/>
    <w:rsid w:val="007F1516"/>
    <w:rsid w:val="00806C39"/>
    <w:rsid w:val="00815282"/>
    <w:rsid w:val="008277DD"/>
    <w:rsid w:val="008471E5"/>
    <w:rsid w:val="00883AD8"/>
    <w:rsid w:val="008B40F1"/>
    <w:rsid w:val="008C4718"/>
    <w:rsid w:val="008F5C7B"/>
    <w:rsid w:val="008F6BFA"/>
    <w:rsid w:val="008F7239"/>
    <w:rsid w:val="00917330"/>
    <w:rsid w:val="009552EE"/>
    <w:rsid w:val="009727E1"/>
    <w:rsid w:val="009C4537"/>
    <w:rsid w:val="009F1AFE"/>
    <w:rsid w:val="009F6053"/>
    <w:rsid w:val="00A26CE7"/>
    <w:rsid w:val="00AE58B4"/>
    <w:rsid w:val="00B245BB"/>
    <w:rsid w:val="00B25562"/>
    <w:rsid w:val="00B337DF"/>
    <w:rsid w:val="00B33EC3"/>
    <w:rsid w:val="00B50393"/>
    <w:rsid w:val="00BA382E"/>
    <w:rsid w:val="00BC328A"/>
    <w:rsid w:val="00BE48BD"/>
    <w:rsid w:val="00C000A7"/>
    <w:rsid w:val="00C50B68"/>
    <w:rsid w:val="00C62EBF"/>
    <w:rsid w:val="00C65E07"/>
    <w:rsid w:val="00C93B84"/>
    <w:rsid w:val="00CC308D"/>
    <w:rsid w:val="00CC5F2B"/>
    <w:rsid w:val="00D0004A"/>
    <w:rsid w:val="00D50B2D"/>
    <w:rsid w:val="00D576DE"/>
    <w:rsid w:val="00D94835"/>
    <w:rsid w:val="00DB2356"/>
    <w:rsid w:val="00DD1CB9"/>
    <w:rsid w:val="00E32E86"/>
    <w:rsid w:val="00EC133C"/>
    <w:rsid w:val="00EC5DC4"/>
    <w:rsid w:val="00F56829"/>
    <w:rsid w:val="00F72D4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33EB78"/>
  <w15:docId w15:val="{BE47136B-BF16-4E48-8DA2-4ADD300D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BodyText"/>
    <w:link w:val="Heading3Char"/>
    <w:uiPriority w:val="9"/>
    <w:semiHidden/>
    <w:unhideWhenUsed/>
    <w:qFormat/>
    <w:rsid w:val="00383D75"/>
    <w:pPr>
      <w:keepNext/>
      <w:keepLines/>
      <w:spacing w:before="160" w:after="80" w:line="240" w:lineRule="auto"/>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4990"/>
    <w:pPr>
      <w:autoSpaceDE w:val="0"/>
      <w:autoSpaceDN w:val="0"/>
      <w:adjustRightInd w:val="0"/>
      <w:spacing w:after="0" w:line="240" w:lineRule="auto"/>
    </w:pPr>
    <w:rPr>
      <w:rFonts w:ascii="Times New Roman" w:hAnsi="Times New Roman" w:cs="Times New Roman"/>
      <w:color w:val="000000"/>
      <w:sz w:val="24"/>
      <w:szCs w:val="24"/>
      <w:lang w:bidi="te-IN"/>
    </w:rPr>
  </w:style>
  <w:style w:type="character" w:customStyle="1" w:styleId="A5">
    <w:name w:val="A5"/>
    <w:uiPriority w:val="99"/>
    <w:rsid w:val="0054572F"/>
    <w:rPr>
      <w:rFonts w:cs="Times New Roman"/>
      <w:color w:val="000000"/>
      <w:sz w:val="13"/>
      <w:szCs w:val="13"/>
    </w:rPr>
  </w:style>
  <w:style w:type="character" w:customStyle="1" w:styleId="A6">
    <w:name w:val="A6"/>
    <w:uiPriority w:val="99"/>
    <w:rsid w:val="0054572F"/>
    <w:rPr>
      <w:rFonts w:cs="Times New Roman"/>
      <w:color w:val="000000"/>
      <w:sz w:val="13"/>
      <w:szCs w:val="13"/>
    </w:rPr>
  </w:style>
  <w:style w:type="character" w:customStyle="1" w:styleId="A4">
    <w:name w:val="A4"/>
    <w:uiPriority w:val="99"/>
    <w:rsid w:val="0054572F"/>
    <w:rPr>
      <w:rFonts w:cs="Times New Roman"/>
      <w:color w:val="000000"/>
      <w:sz w:val="15"/>
      <w:szCs w:val="15"/>
    </w:rPr>
  </w:style>
  <w:style w:type="character" w:customStyle="1" w:styleId="A1">
    <w:name w:val="A1"/>
    <w:uiPriority w:val="99"/>
    <w:rsid w:val="0054572F"/>
    <w:rPr>
      <w:rFonts w:cs="Times New Roman"/>
      <w:color w:val="000000"/>
      <w:sz w:val="18"/>
      <w:szCs w:val="18"/>
    </w:rPr>
  </w:style>
  <w:style w:type="character" w:customStyle="1" w:styleId="A7">
    <w:name w:val="A7"/>
    <w:uiPriority w:val="99"/>
    <w:rsid w:val="0054572F"/>
    <w:rPr>
      <w:rFonts w:cs="Times New Roman"/>
      <w:color w:val="000000"/>
      <w:sz w:val="15"/>
      <w:szCs w:val="15"/>
    </w:rPr>
  </w:style>
  <w:style w:type="paragraph" w:styleId="ListParagraph">
    <w:name w:val="List Paragraph"/>
    <w:basedOn w:val="Normal"/>
    <w:uiPriority w:val="34"/>
    <w:qFormat/>
    <w:rsid w:val="00087890"/>
    <w:pPr>
      <w:ind w:left="720"/>
      <w:contextualSpacing/>
    </w:pPr>
  </w:style>
  <w:style w:type="character" w:styleId="Strong">
    <w:name w:val="Strong"/>
    <w:basedOn w:val="DefaultParagraphFont"/>
    <w:uiPriority w:val="22"/>
    <w:qFormat/>
    <w:rsid w:val="006A6F08"/>
    <w:rPr>
      <w:b/>
      <w:bCs/>
    </w:rPr>
  </w:style>
  <w:style w:type="paragraph" w:styleId="NoSpacing">
    <w:name w:val="No Spacing"/>
    <w:uiPriority w:val="1"/>
    <w:qFormat/>
    <w:rsid w:val="00D0004A"/>
    <w:pPr>
      <w:spacing w:after="0" w:line="240" w:lineRule="auto"/>
    </w:pPr>
  </w:style>
  <w:style w:type="character" w:styleId="Hyperlink">
    <w:name w:val="Hyperlink"/>
    <w:basedOn w:val="DefaultParagraphFont"/>
    <w:uiPriority w:val="99"/>
    <w:unhideWhenUsed/>
    <w:rsid w:val="00D0004A"/>
    <w:rPr>
      <w:color w:val="0000FF" w:themeColor="hyperlink"/>
      <w:u w:val="single"/>
    </w:rPr>
  </w:style>
  <w:style w:type="paragraph" w:styleId="Header">
    <w:name w:val="header"/>
    <w:basedOn w:val="Normal"/>
    <w:link w:val="HeaderChar"/>
    <w:uiPriority w:val="99"/>
    <w:unhideWhenUsed/>
    <w:rsid w:val="00717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172"/>
  </w:style>
  <w:style w:type="paragraph" w:styleId="Footer">
    <w:name w:val="footer"/>
    <w:basedOn w:val="Normal"/>
    <w:link w:val="FooterChar"/>
    <w:uiPriority w:val="99"/>
    <w:unhideWhenUsed/>
    <w:rsid w:val="00717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172"/>
  </w:style>
  <w:style w:type="paragraph" w:styleId="BalloonText">
    <w:name w:val="Balloon Text"/>
    <w:basedOn w:val="Normal"/>
    <w:link w:val="BalloonTextChar"/>
    <w:uiPriority w:val="99"/>
    <w:semiHidden/>
    <w:unhideWhenUsed/>
    <w:rsid w:val="0008291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291D"/>
    <w:rPr>
      <w:rFonts w:ascii="Times New Roman" w:hAnsi="Times New Roman" w:cs="Times New Roman"/>
      <w:sz w:val="18"/>
      <w:szCs w:val="18"/>
    </w:rPr>
  </w:style>
  <w:style w:type="paragraph" w:styleId="BodyText">
    <w:name w:val="Body Text"/>
    <w:basedOn w:val="Normal"/>
    <w:link w:val="BodyTextChar"/>
    <w:qFormat/>
    <w:rsid w:val="0023603F"/>
    <w:pPr>
      <w:spacing w:before="180" w:after="180" w:line="240" w:lineRule="auto"/>
    </w:pPr>
    <w:rPr>
      <w:sz w:val="24"/>
      <w:szCs w:val="24"/>
    </w:rPr>
  </w:style>
  <w:style w:type="character" w:customStyle="1" w:styleId="BodyTextChar">
    <w:name w:val="Body Text Char"/>
    <w:basedOn w:val="DefaultParagraphFont"/>
    <w:link w:val="BodyText"/>
    <w:rsid w:val="0023603F"/>
    <w:rPr>
      <w:sz w:val="24"/>
      <w:szCs w:val="24"/>
    </w:rPr>
  </w:style>
  <w:style w:type="paragraph" w:customStyle="1" w:styleId="FirstParagraph">
    <w:name w:val="First Paragraph"/>
    <w:basedOn w:val="BodyText"/>
    <w:next w:val="BodyText"/>
    <w:qFormat/>
    <w:rsid w:val="0023603F"/>
  </w:style>
  <w:style w:type="character" w:customStyle="1" w:styleId="Heading3Char">
    <w:name w:val="Heading 3 Char"/>
    <w:basedOn w:val="DefaultParagraphFont"/>
    <w:link w:val="Heading3"/>
    <w:uiPriority w:val="9"/>
    <w:semiHidden/>
    <w:rsid w:val="00383D75"/>
    <w:rPr>
      <w:rFonts w:eastAsiaTheme="majorEastAsia"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57875">
      <w:bodyDiv w:val="1"/>
      <w:marLeft w:val="0"/>
      <w:marRight w:val="0"/>
      <w:marTop w:val="0"/>
      <w:marBottom w:val="0"/>
      <w:divBdr>
        <w:top w:val="none" w:sz="0" w:space="0" w:color="auto"/>
        <w:left w:val="none" w:sz="0" w:space="0" w:color="auto"/>
        <w:bottom w:val="none" w:sz="0" w:space="0" w:color="auto"/>
        <w:right w:val="none" w:sz="0" w:space="0" w:color="auto"/>
      </w:divBdr>
      <w:divsChild>
        <w:div w:id="530260985">
          <w:marLeft w:val="0"/>
          <w:marRight w:val="0"/>
          <w:marTop w:val="0"/>
          <w:marBottom w:val="0"/>
          <w:divBdr>
            <w:top w:val="none" w:sz="0" w:space="0" w:color="auto"/>
            <w:left w:val="none" w:sz="0" w:space="0" w:color="auto"/>
            <w:bottom w:val="none" w:sz="0" w:space="0" w:color="auto"/>
            <w:right w:val="none" w:sz="0" w:space="0" w:color="auto"/>
          </w:divBdr>
          <w:divsChild>
            <w:div w:id="347485465">
              <w:marLeft w:val="0"/>
              <w:marRight w:val="0"/>
              <w:marTop w:val="0"/>
              <w:marBottom w:val="0"/>
              <w:divBdr>
                <w:top w:val="none" w:sz="0" w:space="0" w:color="auto"/>
                <w:left w:val="none" w:sz="0" w:space="0" w:color="auto"/>
                <w:bottom w:val="none" w:sz="0" w:space="0" w:color="auto"/>
                <w:right w:val="none" w:sz="0" w:space="0" w:color="auto"/>
              </w:divBdr>
              <w:divsChild>
                <w:div w:id="807092763">
                  <w:marLeft w:val="0"/>
                  <w:marRight w:val="0"/>
                  <w:marTop w:val="0"/>
                  <w:marBottom w:val="0"/>
                  <w:divBdr>
                    <w:top w:val="none" w:sz="0" w:space="0" w:color="auto"/>
                    <w:left w:val="none" w:sz="0" w:space="0" w:color="auto"/>
                    <w:bottom w:val="none" w:sz="0" w:space="0" w:color="auto"/>
                    <w:right w:val="none" w:sz="0" w:space="0" w:color="auto"/>
                  </w:divBdr>
                  <w:divsChild>
                    <w:div w:id="7828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973355">
      <w:bodyDiv w:val="1"/>
      <w:marLeft w:val="0"/>
      <w:marRight w:val="0"/>
      <w:marTop w:val="0"/>
      <w:marBottom w:val="0"/>
      <w:divBdr>
        <w:top w:val="none" w:sz="0" w:space="0" w:color="auto"/>
        <w:left w:val="none" w:sz="0" w:space="0" w:color="auto"/>
        <w:bottom w:val="none" w:sz="0" w:space="0" w:color="auto"/>
        <w:right w:val="none" w:sz="0" w:space="0" w:color="auto"/>
      </w:divBdr>
    </w:div>
    <w:div w:id="1313414095">
      <w:bodyDiv w:val="1"/>
      <w:marLeft w:val="0"/>
      <w:marRight w:val="0"/>
      <w:marTop w:val="0"/>
      <w:marBottom w:val="0"/>
      <w:divBdr>
        <w:top w:val="none" w:sz="0" w:space="0" w:color="auto"/>
        <w:left w:val="none" w:sz="0" w:space="0" w:color="auto"/>
        <w:bottom w:val="none" w:sz="0" w:space="0" w:color="auto"/>
        <w:right w:val="none" w:sz="0" w:space="0" w:color="auto"/>
      </w:divBdr>
    </w:div>
    <w:div w:id="1341278256">
      <w:bodyDiv w:val="1"/>
      <w:marLeft w:val="0"/>
      <w:marRight w:val="0"/>
      <w:marTop w:val="0"/>
      <w:marBottom w:val="0"/>
      <w:divBdr>
        <w:top w:val="none" w:sz="0" w:space="0" w:color="auto"/>
        <w:left w:val="none" w:sz="0" w:space="0" w:color="auto"/>
        <w:bottom w:val="none" w:sz="0" w:space="0" w:color="auto"/>
        <w:right w:val="none" w:sz="0" w:space="0" w:color="auto"/>
      </w:divBdr>
    </w:div>
    <w:div w:id="199078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11</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Editor-1183</cp:lastModifiedBy>
  <cp:revision>75</cp:revision>
  <cp:lastPrinted>2026-01-13T12:32:00Z</cp:lastPrinted>
  <dcterms:created xsi:type="dcterms:W3CDTF">2026-01-07T10:07:00Z</dcterms:created>
  <dcterms:modified xsi:type="dcterms:W3CDTF">2026-01-17T12:31:00Z</dcterms:modified>
</cp:coreProperties>
</file>