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6C3B3" w14:textId="77777777" w:rsidR="00B46673" w:rsidRPr="00820CE6" w:rsidRDefault="00B46673" w:rsidP="00E245BA">
      <w:pPr>
        <w:rPr>
          <w:b/>
          <w:bCs/>
        </w:rPr>
      </w:pPr>
      <w:bookmarkStart w:id="0" w:name="_Hlk213761459"/>
      <w:bookmarkEnd w:id="0"/>
    </w:p>
    <w:p w14:paraId="114E5530" w14:textId="77777777" w:rsidR="00B46673" w:rsidRPr="00820CE6" w:rsidRDefault="00B46673" w:rsidP="00E245BA">
      <w:pPr>
        <w:rPr>
          <w:b/>
          <w:bCs/>
        </w:rPr>
      </w:pPr>
    </w:p>
    <w:p w14:paraId="0526DDE5" w14:textId="77777777" w:rsidR="00E245BA" w:rsidRPr="00820CE6" w:rsidRDefault="00D76DAA" w:rsidP="00E245BA">
      <w:pPr>
        <w:rPr>
          <w:b/>
          <w:bCs/>
          <w:sz w:val="28"/>
          <w:szCs w:val="28"/>
        </w:rPr>
      </w:pPr>
      <w:r w:rsidRPr="00820CE6">
        <w:rPr>
          <w:b/>
          <w:bCs/>
          <w:sz w:val="28"/>
          <w:szCs w:val="28"/>
        </w:rPr>
        <w:t xml:space="preserve">Development </w:t>
      </w:r>
      <w:r w:rsidR="00371217" w:rsidRPr="00820CE6">
        <w:rPr>
          <w:b/>
          <w:bCs/>
          <w:sz w:val="28"/>
          <w:szCs w:val="28"/>
        </w:rPr>
        <w:t xml:space="preserve">of an Eco-Friendly Bullock Yoke from Agricultural Waste Using Composite Material Technique </w:t>
      </w:r>
      <w:r w:rsidR="002164A7" w:rsidRPr="00820CE6">
        <w:rPr>
          <w:b/>
          <w:bCs/>
          <w:sz w:val="28"/>
          <w:szCs w:val="28"/>
        </w:rPr>
        <w:t>for</w:t>
      </w:r>
      <w:r w:rsidR="00371217" w:rsidRPr="00820CE6">
        <w:rPr>
          <w:b/>
          <w:bCs/>
          <w:sz w:val="28"/>
          <w:szCs w:val="28"/>
        </w:rPr>
        <w:t xml:space="preserve"> Sustainable Rural Application</w:t>
      </w:r>
    </w:p>
    <w:p w14:paraId="51EF8D65" w14:textId="77777777" w:rsidR="00E245BA" w:rsidRPr="00820CE6" w:rsidRDefault="00D0372B" w:rsidP="000D13A9">
      <w:pPr>
        <w:jc w:val="center"/>
        <w:rPr>
          <w:b/>
          <w:bCs/>
        </w:rPr>
      </w:pPr>
      <w:r w:rsidRPr="00820CE6">
        <w:rPr>
          <w:b/>
          <w:bCs/>
        </w:rPr>
        <w:t>A</w:t>
      </w:r>
      <w:r w:rsidR="002164A7" w:rsidRPr="00820CE6">
        <w:rPr>
          <w:b/>
          <w:bCs/>
        </w:rPr>
        <w:t>bstract</w:t>
      </w:r>
    </w:p>
    <w:p w14:paraId="6E1030E2" w14:textId="5D722AB3" w:rsidR="00E245BA" w:rsidRPr="00820CE6" w:rsidRDefault="00334477" w:rsidP="000A5D56">
      <w:pPr>
        <w:jc w:val="both"/>
      </w:pPr>
      <w:r w:rsidRPr="00820CE6">
        <w:t>The transformation of agricultural waste into eco-friendly</w:t>
      </w:r>
      <w:r w:rsidR="00266747" w:rsidRPr="00820CE6">
        <w:t xml:space="preserve"> manner and reduce</w:t>
      </w:r>
      <w:r w:rsidR="00D5563C" w:rsidRPr="00820CE6">
        <w:t>s</w:t>
      </w:r>
      <w:r w:rsidR="00266747" w:rsidRPr="00820CE6">
        <w:t xml:space="preserve"> the effect of </w:t>
      </w:r>
      <w:proofErr w:type="spellStart"/>
      <w:r w:rsidR="00266747" w:rsidRPr="00820CE6">
        <w:t>green house</w:t>
      </w:r>
      <w:proofErr w:type="spellEnd"/>
      <w:r w:rsidR="00266747" w:rsidRPr="00820CE6">
        <w:t xml:space="preserve"> </w:t>
      </w:r>
      <w:r w:rsidR="00D5563C" w:rsidRPr="00820CE6">
        <w:t xml:space="preserve">gases </w:t>
      </w:r>
      <w:r w:rsidR="00266747" w:rsidRPr="00820CE6">
        <w:t xml:space="preserve">emission due to burning of crop residues. </w:t>
      </w:r>
      <w:r w:rsidRPr="00820CE6">
        <w:t xml:space="preserve"> </w:t>
      </w:r>
      <w:r w:rsidR="00266747" w:rsidRPr="00820CE6">
        <w:t xml:space="preserve">The organic biomass </w:t>
      </w:r>
      <w:r w:rsidR="00D5563C" w:rsidRPr="00820CE6">
        <w:t>was</w:t>
      </w:r>
      <w:r w:rsidR="00266747" w:rsidRPr="00820CE6">
        <w:t xml:space="preserve"> converted and utilized it in another form with the concept of developing </w:t>
      </w:r>
      <w:proofErr w:type="spellStart"/>
      <w:r w:rsidR="00266747" w:rsidRPr="00820CE6">
        <w:t>agro</w:t>
      </w:r>
      <w:proofErr w:type="spellEnd"/>
      <w:r w:rsidR="00266747" w:rsidRPr="00820CE6">
        <w:t xml:space="preserve"> waste composite material. </w:t>
      </w:r>
      <w:r w:rsidR="000A5D56" w:rsidRPr="00820CE6">
        <w:t>Hence, the</w:t>
      </w:r>
      <w:r w:rsidR="00266747" w:rsidRPr="00820CE6">
        <w:t xml:space="preserve"> primary objective of this study was </w:t>
      </w:r>
      <w:r w:rsidR="000A5D56" w:rsidRPr="00820CE6">
        <w:t>developed</w:t>
      </w:r>
      <w:r w:rsidR="00266747" w:rsidRPr="00820CE6">
        <w:t xml:space="preserve"> a </w:t>
      </w:r>
      <w:proofErr w:type="spellStart"/>
      <w:r w:rsidR="00266747" w:rsidRPr="00820CE6">
        <w:t>lightweighted</w:t>
      </w:r>
      <w:proofErr w:type="spellEnd"/>
      <w:r w:rsidR="00266747" w:rsidRPr="00820CE6">
        <w:t xml:space="preserve">, durable and biodegradable </w:t>
      </w:r>
      <w:r w:rsidRPr="00820CE6">
        <w:t xml:space="preserve">composite materials supports sustainable production and </w:t>
      </w:r>
      <w:r w:rsidR="000A5D56" w:rsidRPr="00820CE6">
        <w:t>attempt a</w:t>
      </w:r>
      <w:r w:rsidRPr="00820CE6">
        <w:t xml:space="preserve"> </w:t>
      </w:r>
      <w:proofErr w:type="gramStart"/>
      <w:r w:rsidRPr="00820CE6">
        <w:t>new opportunities</w:t>
      </w:r>
      <w:proofErr w:type="gramEnd"/>
      <w:r w:rsidRPr="00820CE6">
        <w:t xml:space="preserve"> as alternatives</w:t>
      </w:r>
      <w:r w:rsidR="00266747" w:rsidRPr="00820CE6">
        <w:t xml:space="preserve"> method</w:t>
      </w:r>
      <w:r w:rsidRPr="00820CE6">
        <w:t xml:space="preserve"> </w:t>
      </w:r>
      <w:r w:rsidR="00266747" w:rsidRPr="00820CE6">
        <w:t>over</w:t>
      </w:r>
      <w:r w:rsidRPr="00820CE6">
        <w:t xml:space="preserve"> traditional materials. These composites offer significant advantages, particularly in terms of energy savings, low cost, and minimizing environmental impact</w:t>
      </w:r>
      <w:r w:rsidR="00487B16" w:rsidRPr="00820CE6">
        <w:t xml:space="preserve">. </w:t>
      </w:r>
      <w:r w:rsidR="00E245BA" w:rsidRPr="00820CE6">
        <w:t xml:space="preserve">The objective </w:t>
      </w:r>
      <w:r w:rsidR="000A5D56" w:rsidRPr="00820CE6">
        <w:t xml:space="preserve">of study was developed </w:t>
      </w:r>
      <w:proofErr w:type="gramStart"/>
      <w:r w:rsidR="000A5D56" w:rsidRPr="00820CE6">
        <w:t xml:space="preserve">a </w:t>
      </w:r>
      <w:r w:rsidR="00E245BA" w:rsidRPr="00820CE6">
        <w:t xml:space="preserve"> yoke</w:t>
      </w:r>
      <w:proofErr w:type="gramEnd"/>
      <w:r w:rsidR="00E245BA" w:rsidRPr="00820CE6">
        <w:t xml:space="preserve"> that is lightweight, ergonomic</w:t>
      </w:r>
      <w:r w:rsidR="00266747" w:rsidRPr="00820CE6">
        <w:t xml:space="preserve"> comfort to neck</w:t>
      </w:r>
      <w:r w:rsidR="00E245BA" w:rsidRPr="00820CE6">
        <w:t xml:space="preserve">, durable, and sustainable by </w:t>
      </w:r>
      <w:r w:rsidR="009757FB" w:rsidRPr="00820CE6">
        <w:t>valorising</w:t>
      </w:r>
      <w:r w:rsidR="00E245BA" w:rsidRPr="00820CE6">
        <w:t xml:space="preserve"> abundant agricultural residue. Wheat straw was </w:t>
      </w:r>
      <w:r w:rsidR="000A5D56" w:rsidRPr="00820CE6">
        <w:t xml:space="preserve">grinded </w:t>
      </w:r>
      <w:r w:rsidR="00D5563C" w:rsidRPr="00820CE6">
        <w:t>in</w:t>
      </w:r>
      <w:r w:rsidR="009757FB" w:rsidRPr="00820CE6">
        <w:t xml:space="preserve"> hammer mills</w:t>
      </w:r>
      <w:r w:rsidR="00E245BA" w:rsidRPr="00820CE6">
        <w:t xml:space="preserve"> and used as reinforcement</w:t>
      </w:r>
      <w:r w:rsidR="00D5563C" w:rsidRPr="00820CE6">
        <w:t xml:space="preserve"> agent</w:t>
      </w:r>
      <w:r w:rsidR="000A5D56" w:rsidRPr="00820CE6">
        <w:t xml:space="preserve"> with</w:t>
      </w:r>
      <w:r w:rsidR="00E245BA" w:rsidRPr="00820CE6">
        <w:t xml:space="preserve"> an unsaturated </w:t>
      </w:r>
      <w:r w:rsidR="00D5563C" w:rsidRPr="00820CE6">
        <w:t>epoxy</w:t>
      </w:r>
      <w:r w:rsidR="00E245BA" w:rsidRPr="00820CE6">
        <w:t xml:space="preserve"> resin matrix</w:t>
      </w:r>
      <w:r w:rsidR="00266747" w:rsidRPr="00820CE6">
        <w:t xml:space="preserve"> material</w:t>
      </w:r>
      <w:r w:rsidR="00E245BA" w:rsidRPr="00820CE6">
        <w:t xml:space="preserve">. </w:t>
      </w:r>
      <w:r w:rsidR="00914064" w:rsidRPr="00820CE6">
        <w:t xml:space="preserve">Different combinations of samples were prepared in the laboratory. </w:t>
      </w:r>
      <w:r w:rsidR="00E245BA" w:rsidRPr="00820CE6">
        <w:t xml:space="preserve">The composite yoke was fabricated using a compression </w:t>
      </w:r>
      <w:r w:rsidR="008A35C2" w:rsidRPr="00820CE6">
        <w:t>moulding</w:t>
      </w:r>
      <w:r w:rsidR="00E245BA" w:rsidRPr="00820CE6">
        <w:t xml:space="preserve"> technique. The </w:t>
      </w:r>
      <w:r w:rsidR="00914064" w:rsidRPr="00820CE6">
        <w:t>samples</w:t>
      </w:r>
      <w:r w:rsidR="00E245BA" w:rsidRPr="00820CE6">
        <w:t xml:space="preserve"> </w:t>
      </w:r>
      <w:r w:rsidR="00914064" w:rsidRPr="00820CE6">
        <w:t xml:space="preserve">were </w:t>
      </w:r>
      <w:proofErr w:type="gramStart"/>
      <w:r w:rsidR="00914064" w:rsidRPr="00820CE6">
        <w:t xml:space="preserve">tested </w:t>
      </w:r>
      <w:r w:rsidR="00E245BA" w:rsidRPr="00820CE6">
        <w:t xml:space="preserve"> </w:t>
      </w:r>
      <w:r w:rsidR="00914064" w:rsidRPr="00820CE6">
        <w:t>for</w:t>
      </w:r>
      <w:proofErr w:type="gramEnd"/>
      <w:r w:rsidR="00914064" w:rsidRPr="00820CE6">
        <w:t xml:space="preserve"> mechanical and physical properties. The optimization was done </w:t>
      </w:r>
      <w:r w:rsidR="00422B30" w:rsidRPr="00820CE6">
        <w:t xml:space="preserve">by </w:t>
      </w:r>
      <w:r w:rsidR="00D5563C" w:rsidRPr="00820CE6">
        <w:t>analysis the strength of different samples</w:t>
      </w:r>
      <w:r w:rsidR="00422B30" w:rsidRPr="00820CE6">
        <w:t xml:space="preserve"> </w:t>
      </w:r>
      <w:r w:rsidR="000873EB" w:rsidRPr="00820CE6">
        <w:t xml:space="preserve">and </w:t>
      </w:r>
      <w:r w:rsidR="00914064" w:rsidRPr="00820CE6">
        <w:t>which combination</w:t>
      </w:r>
      <w:r w:rsidR="000873EB" w:rsidRPr="00820CE6">
        <w:t xml:space="preserve"> was</w:t>
      </w:r>
      <w:r w:rsidR="00914064" w:rsidRPr="00820CE6">
        <w:t xml:space="preserve"> </w:t>
      </w:r>
      <w:proofErr w:type="gramStart"/>
      <w:r w:rsidR="00914064" w:rsidRPr="00820CE6">
        <w:t xml:space="preserve">best </w:t>
      </w:r>
      <w:r w:rsidR="00E245BA" w:rsidRPr="00820CE6">
        <w:t xml:space="preserve"> </w:t>
      </w:r>
      <w:r w:rsidR="00422B30" w:rsidRPr="00820CE6">
        <w:t>f</w:t>
      </w:r>
      <w:r w:rsidR="00914064" w:rsidRPr="00820CE6">
        <w:t>or</w:t>
      </w:r>
      <w:proofErr w:type="gramEnd"/>
      <w:r w:rsidR="00914064" w:rsidRPr="00820CE6">
        <w:t xml:space="preserve"> </w:t>
      </w:r>
      <w:r w:rsidR="00487B16" w:rsidRPr="00820CE6">
        <w:t xml:space="preserve"> </w:t>
      </w:r>
      <w:r w:rsidR="00C13525" w:rsidRPr="00820CE6">
        <w:t xml:space="preserve"> superior toughness and improved stress </w:t>
      </w:r>
      <w:r w:rsidR="00487B16" w:rsidRPr="00820CE6">
        <w:t>materials was developed</w:t>
      </w:r>
      <w:r w:rsidR="00C13525" w:rsidRPr="00820CE6">
        <w:t xml:space="preserve"> due to the combined effect of silica and </w:t>
      </w:r>
      <w:r w:rsidR="00487B16" w:rsidRPr="00820CE6">
        <w:t xml:space="preserve">agriculture </w:t>
      </w:r>
      <w:r w:rsidR="00C13525" w:rsidRPr="00820CE6">
        <w:t>biomass</w:t>
      </w:r>
      <w:r w:rsidR="00D50F48" w:rsidRPr="00820CE6">
        <w:t xml:space="preserve">. </w:t>
      </w:r>
      <w:r w:rsidR="00762E27" w:rsidRPr="00820CE6">
        <w:t xml:space="preserve">The results demonstrated that filler type and loading significantly influence the mechanical behaviour of the composites. Among all formulations, the hybrid composite containing 10 </w:t>
      </w:r>
      <w:proofErr w:type="spellStart"/>
      <w:r w:rsidR="00762E27" w:rsidRPr="00820CE6">
        <w:t>wt</w:t>
      </w:r>
      <w:proofErr w:type="spellEnd"/>
      <w:r w:rsidR="00762E27" w:rsidRPr="00820CE6">
        <w:t xml:space="preserve">% silica and 10 </w:t>
      </w:r>
      <w:proofErr w:type="spellStart"/>
      <w:r w:rsidR="00762E27" w:rsidRPr="00820CE6">
        <w:t>wt</w:t>
      </w:r>
      <w:proofErr w:type="spellEnd"/>
      <w:r w:rsidR="00762E27" w:rsidRPr="00820CE6">
        <w:t>% biomass (T9) exhibited the most balanced and superior overall performance. This composition showed maximum tensile strength (24.20 N/mm²), compressive strength (78.00 N/mm²), and impact strength (7.2 N/mm</w:t>
      </w:r>
      <w:r w:rsidR="00762E27" w:rsidRPr="00820CE6">
        <w:rPr>
          <w:vertAlign w:val="superscript"/>
        </w:rPr>
        <w:t>2</w:t>
      </w:r>
      <w:r w:rsidR="00762E27" w:rsidRPr="00820CE6">
        <w:t>), representing improvements of approximately 54%, 44%, and 58%, respectively, compared to the unfilled control</w:t>
      </w:r>
      <w:r w:rsidR="000A5D56" w:rsidRPr="00820CE6">
        <w:t>.</w:t>
      </w:r>
      <w:r w:rsidR="00D50F48" w:rsidRPr="00820CE6">
        <w:t xml:space="preserve"> </w:t>
      </w:r>
      <w:r w:rsidR="00E245BA" w:rsidRPr="00820CE6">
        <w:t xml:space="preserve">This study successfully demonstrates the potential of wheat straw-based composites as a viable alternative to wood for manufacturing ergonomic and sustainable </w:t>
      </w:r>
      <w:r w:rsidR="00487B16" w:rsidRPr="00820CE6">
        <w:t xml:space="preserve">harnessing </w:t>
      </w:r>
      <w:r w:rsidR="008A35C2" w:rsidRPr="00820CE6">
        <w:t>technology (animal</w:t>
      </w:r>
      <w:r w:rsidR="00487B16" w:rsidRPr="00820CE6">
        <w:t xml:space="preserve"> yoke)</w:t>
      </w:r>
      <w:r w:rsidR="00E245BA" w:rsidRPr="00820CE6">
        <w:t xml:space="preserve">, directly contributing to </w:t>
      </w:r>
      <w:r w:rsidR="005D1DBE" w:rsidRPr="00820CE6">
        <w:t xml:space="preserve">manage crop residue and prevent it from burning and </w:t>
      </w:r>
      <w:proofErr w:type="gramStart"/>
      <w:r w:rsidR="00487B16" w:rsidRPr="00820CE6">
        <w:t xml:space="preserve">generate </w:t>
      </w:r>
      <w:r w:rsidR="005D1DBE" w:rsidRPr="00820CE6">
        <w:t xml:space="preserve"> income</w:t>
      </w:r>
      <w:proofErr w:type="gramEnd"/>
      <w:r w:rsidR="005D1DBE" w:rsidRPr="00820CE6">
        <w:t xml:space="preserve"> for farmers. </w:t>
      </w:r>
    </w:p>
    <w:p w14:paraId="7E303C18" w14:textId="62611B43" w:rsidR="00320D5C" w:rsidRPr="00820CE6" w:rsidRDefault="00E245BA" w:rsidP="00E245BA">
      <w:pPr>
        <w:jc w:val="both"/>
      </w:pPr>
      <w:r w:rsidRPr="00820CE6">
        <w:rPr>
          <w:b/>
          <w:bCs/>
        </w:rPr>
        <w:t>Key</w:t>
      </w:r>
      <w:r w:rsidR="00320D5C" w:rsidRPr="00820CE6">
        <w:rPr>
          <w:b/>
          <w:bCs/>
        </w:rPr>
        <w:t xml:space="preserve"> </w:t>
      </w:r>
      <w:r w:rsidRPr="00820CE6">
        <w:rPr>
          <w:b/>
          <w:bCs/>
        </w:rPr>
        <w:t>words:</w:t>
      </w:r>
      <w:r w:rsidRPr="00820CE6">
        <w:t xml:space="preserve"> Animal </w:t>
      </w:r>
      <w:r w:rsidR="00487B16" w:rsidRPr="00820CE6">
        <w:t>y</w:t>
      </w:r>
      <w:r w:rsidRPr="00820CE6">
        <w:t>oke, Draught Animal</w:t>
      </w:r>
      <w:r w:rsidR="00487B16" w:rsidRPr="00820CE6">
        <w:t>,</w:t>
      </w:r>
      <w:r w:rsidRPr="00820CE6">
        <w:t xml:space="preserve"> Power, Wheat </w:t>
      </w:r>
      <w:r w:rsidR="009F50F4" w:rsidRPr="00820CE6">
        <w:t>s</w:t>
      </w:r>
      <w:r w:rsidRPr="00820CE6">
        <w:t xml:space="preserve">traw, Natural </w:t>
      </w:r>
      <w:r w:rsidR="00762E27" w:rsidRPr="00820CE6">
        <w:t>fibre</w:t>
      </w:r>
      <w:r w:rsidR="009F50F4" w:rsidRPr="00820CE6">
        <w:t>,</w:t>
      </w:r>
      <w:r w:rsidRPr="00820CE6">
        <w:t xml:space="preserve"> </w:t>
      </w:r>
      <w:r w:rsidR="009F50F4" w:rsidRPr="00820CE6">
        <w:t>c</w:t>
      </w:r>
      <w:r w:rsidRPr="00820CE6">
        <w:t>omposite</w:t>
      </w:r>
      <w:r w:rsidR="009F50F4" w:rsidRPr="00820CE6">
        <w:t xml:space="preserve"> material</w:t>
      </w:r>
    </w:p>
    <w:p w14:paraId="1B7E5770" w14:textId="77777777" w:rsidR="00ED3AA6" w:rsidRPr="00820CE6" w:rsidRDefault="00966EC3" w:rsidP="00966EC3">
      <w:pPr>
        <w:pStyle w:val="ListParagraph"/>
        <w:numPr>
          <w:ilvl w:val="0"/>
          <w:numId w:val="35"/>
        </w:numPr>
        <w:jc w:val="both"/>
        <w:rPr>
          <w:b/>
          <w:bCs/>
        </w:rPr>
      </w:pPr>
      <w:r w:rsidRPr="00820CE6">
        <w:rPr>
          <w:b/>
          <w:bCs/>
        </w:rPr>
        <w:t xml:space="preserve">Introduction </w:t>
      </w:r>
    </w:p>
    <w:p w14:paraId="58ED1AC2" w14:textId="1DE56C2E" w:rsidR="00E245BA" w:rsidRPr="00820CE6" w:rsidRDefault="00C05674" w:rsidP="007655CB">
      <w:pPr>
        <w:jc w:val="both"/>
      </w:pPr>
      <w:r w:rsidRPr="000A0700">
        <w:t xml:space="preserve">Draught animals are the major source of farm power for the small and marginal farmers of the country. About 85 % of the operational holdings are small and marginal which constitute 25 % of total cultivated area. Animal power has been the main sources of farm power, used extensively for irrigation, threshing and transport besides tillage, sowing and intercultural </w:t>
      </w:r>
      <w:r w:rsidR="00422B30" w:rsidRPr="000A0700">
        <w:t>operation. About</w:t>
      </w:r>
      <w:r w:rsidRPr="000A0700">
        <w:t xml:space="preserve"> 50 % of the net sown area still cultivated by </w:t>
      </w:r>
      <w:r w:rsidR="008A35C2" w:rsidRPr="000A0700">
        <w:t>draught animals</w:t>
      </w:r>
      <w:r w:rsidRPr="000A0700">
        <w:t xml:space="preserve"> and are major means for transport in rural areas even there is an increase in the mechan</w:t>
      </w:r>
      <w:r w:rsidR="000E33A2" w:rsidRPr="000A0700">
        <w:t>ical power sources</w:t>
      </w:r>
      <w:r w:rsidRPr="000A0700">
        <w:t>. Farmers use site specific animal drawn implements and machinery for conducting agricultural unit operation. The implements are designed mainly for draught animals are made of wooden material and heavy in weight.</w:t>
      </w:r>
      <w:r w:rsidR="009E1C49" w:rsidRPr="000A0700">
        <w:t xml:space="preserve"> Based on data from </w:t>
      </w:r>
      <w:hyperlink r:id="rId8" w:tgtFrame="_blank" w:history="1">
        <w:r w:rsidR="009E1C49" w:rsidRPr="000A0700">
          <w:rPr>
            <w:rStyle w:val="Hyperlink"/>
            <w:color w:val="auto"/>
          </w:rPr>
          <w:t>Global Forest Watch</w:t>
        </w:r>
      </w:hyperlink>
      <w:r w:rsidR="009E1C49" w:rsidRPr="000A0700">
        <w:t xml:space="preserve"> and the FAO (Food </w:t>
      </w:r>
      <w:r w:rsidR="009E1C49" w:rsidRPr="000A0700">
        <w:lastRenderedPageBreak/>
        <w:t>and Agriculture Organization), India has experienced significant, though sometimes conflicted, rates of forest cover loss in recent years.</w:t>
      </w:r>
      <w:r w:rsidR="006C757A" w:rsidRPr="000A0700">
        <w:t xml:space="preserve"> In 2020, India had 44 </w:t>
      </w:r>
      <w:proofErr w:type="spellStart"/>
      <w:r w:rsidR="006C757A" w:rsidRPr="000A0700">
        <w:t>Mha</w:t>
      </w:r>
      <w:proofErr w:type="spellEnd"/>
      <w:r w:rsidR="006C757A" w:rsidRPr="000A0700">
        <w:t> of natural forest, extending over 15% of its land area. In 2024, it lost 150 kha of natural forest, equivalent to 67 Mt of CO₂ emissions</w:t>
      </w:r>
      <w:r w:rsidR="00D35C31" w:rsidRPr="000A0700">
        <w:t xml:space="preserve"> (GFW,2024)</w:t>
      </w:r>
      <w:r w:rsidR="006C757A" w:rsidRPr="000A0700">
        <w:t xml:space="preserve">. Hence </w:t>
      </w:r>
      <w:r w:rsidR="00D35C31" w:rsidRPr="000A0700">
        <w:t xml:space="preserve">today a </w:t>
      </w:r>
      <w:r w:rsidR="007E2CDE" w:rsidRPr="000A0700">
        <w:t xml:space="preserve">demand </w:t>
      </w:r>
      <w:r w:rsidR="00D35C31" w:rsidRPr="000A0700">
        <w:t xml:space="preserve">to </w:t>
      </w:r>
      <w:r w:rsidR="007E2CDE" w:rsidRPr="000A0700">
        <w:t xml:space="preserve">replace the wood material with composite </w:t>
      </w:r>
      <w:proofErr w:type="gramStart"/>
      <w:r w:rsidR="007E2CDE" w:rsidRPr="000A0700">
        <w:t xml:space="preserve">material </w:t>
      </w:r>
      <w:r w:rsidRPr="000A0700">
        <w:t xml:space="preserve"> Thus</w:t>
      </w:r>
      <w:proofErr w:type="gramEnd"/>
      <w:r w:rsidRPr="000A0700">
        <w:t xml:space="preserve"> the new concep</w:t>
      </w:r>
      <w:r w:rsidR="00B641B8" w:rsidRPr="000A0700">
        <w:t xml:space="preserve">t of developed a material using the based </w:t>
      </w:r>
      <w:r w:rsidR="008A35C2" w:rsidRPr="000A0700">
        <w:t>on composite</w:t>
      </w:r>
      <w:r w:rsidR="00B641B8" w:rsidRPr="000A0700">
        <w:t xml:space="preserve"> material. Other side straw </w:t>
      </w:r>
      <w:r w:rsidR="008A35C2" w:rsidRPr="000A0700">
        <w:t>management</w:t>
      </w:r>
      <w:r w:rsidR="00B641B8" w:rsidRPr="000A0700">
        <w:t xml:space="preserve"> today is a big problem and mostly farmers are burnt it into the field due to that environment pollution are increased day by day.</w:t>
      </w:r>
      <w:r w:rsidR="003C67CF" w:rsidRPr="000A0700">
        <w:t xml:space="preserve"> </w:t>
      </w:r>
      <w:r w:rsidR="00F84132">
        <w:t>“</w:t>
      </w:r>
      <w:r w:rsidR="003C67CF" w:rsidRPr="000A0700">
        <w:t>With a long history of agriculture, India, the second most populous country in the world, produces huge amounts of food grains, including wheat and rice, for both domestic consumption and export. Among the various crops cultivated, the main contributors of crop residual are rice (43%), wheat (21%), sugarcane (19%), and oil seed crops (5%) and the majority crop residues are burnt</w:t>
      </w:r>
      <w:r w:rsidR="00F84132">
        <w:t>”</w:t>
      </w:r>
      <w:r w:rsidR="00A03E0B" w:rsidRPr="000A0700">
        <w:t xml:space="preserve"> </w:t>
      </w:r>
      <w:r w:rsidR="00465769" w:rsidRPr="000A0700">
        <w:t xml:space="preserve">(Jain </w:t>
      </w:r>
      <w:r w:rsidR="00465769" w:rsidRPr="000A0700">
        <w:rPr>
          <w:i/>
          <w:iCs/>
        </w:rPr>
        <w:t>et al</w:t>
      </w:r>
      <w:r w:rsidR="00465769" w:rsidRPr="000A0700">
        <w:t xml:space="preserve">.,2014 &amp; </w:t>
      </w:r>
      <w:proofErr w:type="spellStart"/>
      <w:r w:rsidR="009E552C" w:rsidRPr="000A0700">
        <w:t>Bhuvaneshwari</w:t>
      </w:r>
      <w:proofErr w:type="spellEnd"/>
      <w:r w:rsidR="009E552C" w:rsidRPr="000A0700">
        <w:t>, S.,</w:t>
      </w:r>
      <w:r w:rsidR="00465769" w:rsidRPr="000A0700">
        <w:t xml:space="preserve"> </w:t>
      </w:r>
      <w:r w:rsidR="00465769" w:rsidRPr="000A0700">
        <w:rPr>
          <w:i/>
          <w:iCs/>
        </w:rPr>
        <w:t>et al</w:t>
      </w:r>
      <w:r w:rsidR="00465769" w:rsidRPr="000A0700">
        <w:t>., 2019)</w:t>
      </w:r>
      <w:r w:rsidR="003C67CF" w:rsidRPr="000A0700">
        <w:t>.</w:t>
      </w:r>
      <w:r w:rsidR="00B641B8" w:rsidRPr="000A0700">
        <w:t xml:space="preserve"> </w:t>
      </w:r>
      <w:r w:rsidR="009740E3" w:rsidRPr="000A0700">
        <w:t xml:space="preserve">Despite its resource potential, post-harvest crop residue is frequently burned or abandoned, particularly in developing regions, exacerbates air pollution, wildfire risks, and correlates with 1.71-1.91% mortality rate increases per 10% burning increment. Open-field burning affects 42.5% of residues in Karnataka, India </w:t>
      </w:r>
      <w:r w:rsidR="001E6DF6" w:rsidRPr="000A0700">
        <w:t>,</w:t>
      </w:r>
      <w:r w:rsidR="009740E3" w:rsidRPr="000A0700">
        <w:t>13, 95% in the Philippines, and 20% (140 Mt) of Chinese wheat straw, releasing 3.4 Mt CO, 91 Mt CO₂, and 1.2 Mt PM per 63 Mt combusted</w:t>
      </w:r>
      <w:r w:rsidR="001E6DF6" w:rsidRPr="000A0700">
        <w:t xml:space="preserve"> (Guan </w:t>
      </w:r>
      <w:r w:rsidR="001E6DF6" w:rsidRPr="000A0700">
        <w:rPr>
          <w:i/>
          <w:iCs/>
        </w:rPr>
        <w:t>et al.,</w:t>
      </w:r>
      <w:r w:rsidR="001E6DF6" w:rsidRPr="000A0700">
        <w:t xml:space="preserve"> 2017; </w:t>
      </w:r>
      <w:proofErr w:type="spellStart"/>
      <w:r w:rsidR="001E6DF6" w:rsidRPr="000A0700">
        <w:t>Gadde</w:t>
      </w:r>
      <w:proofErr w:type="spellEnd"/>
      <w:r w:rsidR="001E6DF6" w:rsidRPr="000A0700">
        <w:t xml:space="preserve"> </w:t>
      </w:r>
      <w:r w:rsidR="001E6DF6" w:rsidRPr="000A0700">
        <w:rPr>
          <w:i/>
          <w:iCs/>
        </w:rPr>
        <w:t>et al.,</w:t>
      </w:r>
      <w:r w:rsidR="001E6DF6" w:rsidRPr="000A0700">
        <w:t xml:space="preserve"> 2009; </w:t>
      </w:r>
      <w:proofErr w:type="spellStart"/>
      <w:r w:rsidR="001E6DF6" w:rsidRPr="000A0700">
        <w:t>Chendrashekhara</w:t>
      </w:r>
      <w:proofErr w:type="spellEnd"/>
      <w:r w:rsidR="001E6DF6" w:rsidRPr="000A0700">
        <w:t xml:space="preserve"> </w:t>
      </w:r>
      <w:r w:rsidR="001E6DF6" w:rsidRPr="000A0700">
        <w:rPr>
          <w:i/>
          <w:iCs/>
        </w:rPr>
        <w:t>et al</w:t>
      </w:r>
      <w:r w:rsidR="001E6DF6" w:rsidRPr="000A0700">
        <w:t xml:space="preserve">., 2018; Liu </w:t>
      </w:r>
      <w:r w:rsidR="001E6DF6" w:rsidRPr="000A0700">
        <w:rPr>
          <w:i/>
          <w:iCs/>
        </w:rPr>
        <w:t>et al</w:t>
      </w:r>
      <w:r w:rsidR="001E6DF6" w:rsidRPr="000A0700">
        <w:t xml:space="preserve">., 2021; Abdurrahman </w:t>
      </w:r>
      <w:r w:rsidR="001E6DF6" w:rsidRPr="000A0700">
        <w:rPr>
          <w:i/>
          <w:iCs/>
        </w:rPr>
        <w:t>et al</w:t>
      </w:r>
      <w:r w:rsidR="001E6DF6" w:rsidRPr="000A0700">
        <w:t xml:space="preserve">., 2020; </w:t>
      </w:r>
      <w:proofErr w:type="spellStart"/>
      <w:r w:rsidR="001E6DF6" w:rsidRPr="000A0700">
        <w:t>Chanana</w:t>
      </w:r>
      <w:proofErr w:type="spellEnd"/>
      <w:r w:rsidR="001E6DF6" w:rsidRPr="000A0700">
        <w:t xml:space="preserve"> </w:t>
      </w:r>
      <w:r w:rsidR="001E6DF6" w:rsidRPr="000A0700">
        <w:rPr>
          <w:i/>
          <w:iCs/>
        </w:rPr>
        <w:t>et al</w:t>
      </w:r>
      <w:r w:rsidR="001E6DF6" w:rsidRPr="000A0700">
        <w:t>., 2023). Promoting the resourceful utilization of crop residue is therefore imperative. Adopting eco-friendly practices can reduce the global warming potential by 30%–57%</w:t>
      </w:r>
      <w:r w:rsidR="00E262ED" w:rsidRPr="000A0700">
        <w:t xml:space="preserve"> </w:t>
      </w:r>
      <w:proofErr w:type="gramStart"/>
      <w:r w:rsidR="00E262ED" w:rsidRPr="000A0700">
        <w:t>( Guo</w:t>
      </w:r>
      <w:proofErr w:type="gramEnd"/>
      <w:r w:rsidR="00E262ED" w:rsidRPr="000A0700">
        <w:t xml:space="preserve"> </w:t>
      </w:r>
      <w:r w:rsidR="00E262ED" w:rsidRPr="000A0700">
        <w:rPr>
          <w:i/>
          <w:iCs/>
        </w:rPr>
        <w:t>et al.,</w:t>
      </w:r>
      <w:r w:rsidR="00E262ED" w:rsidRPr="000A0700">
        <w:t xml:space="preserve"> 2022) </w:t>
      </w:r>
      <w:r w:rsidR="001E6DF6" w:rsidRPr="000A0700">
        <w:t>and concurrently improve agricultural productivity and soil carbon storage</w:t>
      </w:r>
      <w:r w:rsidR="00422B30" w:rsidRPr="000A0700">
        <w:t xml:space="preserve"> </w:t>
      </w:r>
      <w:r w:rsidR="00E120BF" w:rsidRPr="000A0700">
        <w:t>(</w:t>
      </w:r>
      <w:proofErr w:type="spellStart"/>
      <w:r w:rsidR="00E120BF" w:rsidRPr="000A0700">
        <w:t>Bolcu</w:t>
      </w:r>
      <w:proofErr w:type="spellEnd"/>
      <w:r w:rsidR="00E120BF" w:rsidRPr="000A0700">
        <w:t xml:space="preserve"> </w:t>
      </w:r>
      <w:r w:rsidR="00E120BF" w:rsidRPr="000A0700">
        <w:rPr>
          <w:i/>
          <w:iCs/>
        </w:rPr>
        <w:t>et al</w:t>
      </w:r>
      <w:r w:rsidR="00E120BF" w:rsidRPr="000A0700">
        <w:t xml:space="preserve"> ., 2022) </w:t>
      </w:r>
      <w:r w:rsidR="001E6DF6" w:rsidRPr="000A0700">
        <w:t>.</w:t>
      </w:r>
      <w:r w:rsidR="00562EAA" w:rsidRPr="000A0700">
        <w:t xml:space="preserve"> (Ge, Y., &amp; Fan, Li. 2026) studied on </w:t>
      </w:r>
      <w:r w:rsidR="001E6DF6" w:rsidRPr="000A0700">
        <w:t>the main ways for crop residue recycling utilization of crop residue worldwide include crop residue fertilizer (crop residue return), livestock feed, fuel (commercial and household energy), raw materials (for industrial and handmade products), and base materials (for bio-based materials)</w:t>
      </w:r>
      <w:r w:rsidR="00562EAA" w:rsidRPr="000A0700">
        <w:t xml:space="preserve">. </w:t>
      </w:r>
      <w:r w:rsidR="00B641B8" w:rsidRPr="000A0700">
        <w:t xml:space="preserve">The disposal of </w:t>
      </w:r>
      <w:r w:rsidR="0065349B" w:rsidRPr="000A0700">
        <w:t>crop</w:t>
      </w:r>
      <w:r w:rsidR="00B641B8" w:rsidRPr="000A0700">
        <w:t xml:space="preserve"> residue is requirement today to protect </w:t>
      </w:r>
      <w:r w:rsidR="0065349B" w:rsidRPr="000A0700">
        <w:t xml:space="preserve">the </w:t>
      </w:r>
      <w:r w:rsidR="00B641B8" w:rsidRPr="000A0700">
        <w:t>environment</w:t>
      </w:r>
      <w:r w:rsidR="0065349B" w:rsidRPr="000A0700">
        <w:t xml:space="preserve"> from </w:t>
      </w:r>
      <w:proofErr w:type="spellStart"/>
      <w:r w:rsidR="0065349B" w:rsidRPr="000A0700">
        <w:t>green house</w:t>
      </w:r>
      <w:proofErr w:type="spellEnd"/>
      <w:r w:rsidR="0065349B" w:rsidRPr="000A0700">
        <w:t xml:space="preserve"> gas emission</w:t>
      </w:r>
      <w:r w:rsidR="00B641B8" w:rsidRPr="000A0700">
        <w:t xml:space="preserve">. The organic </w:t>
      </w:r>
      <w:r w:rsidR="008A35C2" w:rsidRPr="000A0700">
        <w:t>residue is used for income generation</w:t>
      </w:r>
      <w:r w:rsidR="000733A2" w:rsidRPr="000A0700">
        <w:t xml:space="preserve"> for small and marginal farmers. </w:t>
      </w:r>
      <w:r w:rsidR="00F84132">
        <w:t>“</w:t>
      </w:r>
      <w:r w:rsidR="000733A2" w:rsidRPr="000A0700">
        <w:t xml:space="preserve">In India, straw-based industries create 5-10 jobs per </w:t>
      </w:r>
      <w:proofErr w:type="gramStart"/>
      <w:r w:rsidR="000733A2" w:rsidRPr="000A0700">
        <w:t>unit</w:t>
      </w:r>
      <w:r w:rsidR="00562EAA" w:rsidRPr="000A0700">
        <w:t xml:space="preserve"> </w:t>
      </w:r>
      <w:r w:rsidR="001040D8" w:rsidRPr="000A0700">
        <w:t xml:space="preserve"> </w:t>
      </w:r>
      <w:r w:rsidR="008A35C2" w:rsidRPr="000A0700">
        <w:t>and</w:t>
      </w:r>
      <w:proofErr w:type="gramEnd"/>
      <w:r w:rsidR="008A35C2" w:rsidRPr="000A0700">
        <w:t xml:space="preserve"> protects</w:t>
      </w:r>
      <w:r w:rsidR="00B641B8" w:rsidRPr="000A0700">
        <w:t xml:space="preserve"> the forest for making </w:t>
      </w:r>
      <w:r w:rsidR="00710318" w:rsidRPr="000A0700">
        <w:t>wood</w:t>
      </w:r>
      <w:r w:rsidR="00B641B8" w:rsidRPr="000A0700">
        <w:t xml:space="preserve"> </w:t>
      </w:r>
      <w:r w:rsidR="000733A2" w:rsidRPr="000A0700">
        <w:t xml:space="preserve">based </w:t>
      </w:r>
      <w:r w:rsidR="00B641B8" w:rsidRPr="000A0700">
        <w:t xml:space="preserve">small implements. </w:t>
      </w:r>
      <w:r w:rsidR="00D91C31" w:rsidRPr="000A0700">
        <w:t>The mechanization increases fossil fuel consumption which affects environ-</w:t>
      </w:r>
      <w:proofErr w:type="spellStart"/>
      <w:r w:rsidR="00D91C31" w:rsidRPr="000A0700">
        <w:t>ment</w:t>
      </w:r>
      <w:proofErr w:type="spellEnd"/>
      <w:r w:rsidR="00D91C31" w:rsidRPr="000A0700">
        <w:t xml:space="preserve"> adversely and increases the import burden. With the growing environmental concern globally, it has become imperative that farmers are encouraged to switch to draught animal power. </w:t>
      </w:r>
      <w:r w:rsidR="00247DF5" w:rsidRPr="000A0700">
        <w:t>However, the</w:t>
      </w:r>
      <w:r w:rsidR="00D91C31" w:rsidRPr="000A0700">
        <w:t xml:space="preserve"> reversal of mechanization is not possible without the support of technology</w:t>
      </w:r>
      <w:r w:rsidR="00F84132">
        <w:t xml:space="preserve">” </w:t>
      </w:r>
      <w:r w:rsidR="00F84132" w:rsidRPr="00F84132">
        <w:t>(Singh, G, 2021)</w:t>
      </w:r>
      <w:r w:rsidR="00D91C31" w:rsidRPr="000A0700">
        <w:t>.</w:t>
      </w:r>
      <w:r w:rsidR="00710318" w:rsidRPr="000A0700">
        <w:t xml:space="preserve"> </w:t>
      </w:r>
      <w:r w:rsidR="00247DF5" w:rsidRPr="000A0700">
        <w:t>(</w:t>
      </w:r>
      <w:proofErr w:type="spellStart"/>
      <w:r w:rsidR="009A2614" w:rsidRPr="000A0700">
        <w:t>Houssou</w:t>
      </w:r>
      <w:proofErr w:type="spellEnd"/>
      <w:r w:rsidR="009A2614" w:rsidRPr="000A0700">
        <w:t xml:space="preserve"> </w:t>
      </w:r>
      <w:r w:rsidR="009A2614" w:rsidRPr="000A0700">
        <w:rPr>
          <w:i/>
          <w:iCs/>
        </w:rPr>
        <w:t xml:space="preserve">et </w:t>
      </w:r>
      <w:proofErr w:type="gramStart"/>
      <w:r w:rsidR="009A2614" w:rsidRPr="000A0700">
        <w:rPr>
          <w:i/>
          <w:iCs/>
        </w:rPr>
        <w:t>al</w:t>
      </w:r>
      <w:r w:rsidR="009A2614" w:rsidRPr="000A0700">
        <w:t xml:space="preserve"> .</w:t>
      </w:r>
      <w:proofErr w:type="gramEnd"/>
      <w:r w:rsidR="00247DF5" w:rsidRPr="000A0700">
        <w:t>,</w:t>
      </w:r>
      <w:r w:rsidR="00D91C31" w:rsidRPr="000A0700">
        <w:t xml:space="preserve">2013) studied </w:t>
      </w:r>
      <w:r w:rsidR="00F84132">
        <w:t>“</w:t>
      </w:r>
      <w:r w:rsidR="00D91C31" w:rsidRPr="000A0700">
        <w:t xml:space="preserve">the draught animal power usage in farming in Ghana. According to his </w:t>
      </w:r>
      <w:r w:rsidR="00D5563C" w:rsidRPr="000A0700">
        <w:t>study, some</w:t>
      </w:r>
      <w:r w:rsidR="00D91C31" w:rsidRPr="000A0700">
        <w:t xml:space="preserve"> of the factors, that limit the use of draught animals are </w:t>
      </w:r>
      <w:r w:rsidR="001B7EF1" w:rsidRPr="000A0700">
        <w:t>due to</w:t>
      </w:r>
      <w:r w:rsidR="00D91C31" w:rsidRPr="000A0700">
        <w:t xml:space="preserve"> </w:t>
      </w:r>
      <w:proofErr w:type="spellStart"/>
      <w:r w:rsidR="00D91C31" w:rsidRPr="000A0700">
        <w:t>labor</w:t>
      </w:r>
      <w:proofErr w:type="spellEnd"/>
      <w:r w:rsidR="00D91C31" w:rsidRPr="000A0700">
        <w:t xml:space="preserve"> force, lack of skill in </w:t>
      </w:r>
      <w:r w:rsidR="00D5563C" w:rsidRPr="000A0700">
        <w:t>ploughing</w:t>
      </w:r>
      <w:r w:rsidR="00D91C31" w:rsidRPr="000A0700">
        <w:t>,</w:t>
      </w:r>
      <w:r w:rsidR="00E120BF" w:rsidRPr="000A0700">
        <w:t xml:space="preserve"> </w:t>
      </w:r>
      <w:r w:rsidR="00D91C31" w:rsidRPr="000A0700">
        <w:t>poor design of harnesses, yokes and implement beams, unavailability of metal for fabrication of implements, lack of feed and water. He suggested the use of technology for improvements of agricultural implements and carts. He recommended that mechanization</w:t>
      </w:r>
      <w:r w:rsidR="00D91C31" w:rsidRPr="00820CE6">
        <w:t xml:space="preserve"> </w:t>
      </w:r>
      <w:r w:rsidR="00D91C31" w:rsidRPr="000A0700">
        <w:t xml:space="preserve">should be allowed to co-exist with </w:t>
      </w:r>
      <w:r w:rsidR="001B7EF1" w:rsidRPr="000A0700">
        <w:t>the draught</w:t>
      </w:r>
      <w:r w:rsidR="00D91C31" w:rsidRPr="000A0700">
        <w:t xml:space="preserve"> animal power</w:t>
      </w:r>
      <w:r w:rsidR="00F84132">
        <w:t>”</w:t>
      </w:r>
      <w:r w:rsidR="00D91C31" w:rsidRPr="000A0700">
        <w:t>.</w:t>
      </w:r>
      <w:r w:rsidR="009F50F4" w:rsidRPr="000A0700">
        <w:t xml:space="preserve"> </w:t>
      </w:r>
      <w:r w:rsidR="00247DF5" w:rsidRPr="000A0700">
        <w:t>(</w:t>
      </w:r>
      <w:proofErr w:type="spellStart"/>
      <w:r w:rsidR="007655CB" w:rsidRPr="000A0700">
        <w:t>Umogbai</w:t>
      </w:r>
      <w:proofErr w:type="spellEnd"/>
      <w:r w:rsidR="00247DF5" w:rsidRPr="000A0700">
        <w:t>,</w:t>
      </w:r>
      <w:r w:rsidR="00562EAA" w:rsidRPr="000A0700">
        <w:t xml:space="preserve"> </w:t>
      </w:r>
      <w:r w:rsidR="007655CB" w:rsidRPr="000A0700">
        <w:t xml:space="preserve">2011) redesigned </w:t>
      </w:r>
      <w:r w:rsidR="00F84132">
        <w:t>“</w:t>
      </w:r>
      <w:r w:rsidR="007655CB" w:rsidRPr="000A0700">
        <w:t>an existing heavyweight yoke to improve the work-</w:t>
      </w:r>
      <w:proofErr w:type="spellStart"/>
      <w:r w:rsidR="007655CB" w:rsidRPr="000A0700">
        <w:t>ing</w:t>
      </w:r>
      <w:proofErr w:type="spellEnd"/>
      <w:r w:rsidR="007655CB" w:rsidRPr="000A0700">
        <w:t xml:space="preserve"> of draught animals. The disadvantages of heavy yoke, which reduce the performance of draught animals, are bending of neck due to heavy weight, wounds inflicted on the animal’s neck because of the persistent rubbing of the yoke on the neck and difficulty to fit and to remove the yoke on the </w:t>
      </w:r>
      <w:r w:rsidR="009F50F4" w:rsidRPr="000A0700">
        <w:t>animal body</w:t>
      </w:r>
      <w:r w:rsidR="007655CB" w:rsidRPr="000A0700">
        <w:t>. Many researchers investigated the yokes used in India</w:t>
      </w:r>
      <w:r w:rsidR="00F84132">
        <w:t>”</w:t>
      </w:r>
      <w:r w:rsidR="007655CB" w:rsidRPr="000A0700">
        <w:t>. Kumar (</w:t>
      </w:r>
      <w:proofErr w:type="spellStart"/>
      <w:r w:rsidR="007655CB" w:rsidRPr="000A0700">
        <w:t>Uttam</w:t>
      </w:r>
      <w:proofErr w:type="spellEnd"/>
      <w:r w:rsidR="007655CB" w:rsidRPr="000A0700">
        <w:t xml:space="preserve">, 2017) developed </w:t>
      </w:r>
      <w:r w:rsidR="00F84132">
        <w:t>“</w:t>
      </w:r>
      <w:r w:rsidR="009F50F4" w:rsidRPr="000A0700">
        <w:t>two variants</w:t>
      </w:r>
      <w:r w:rsidR="007655CB" w:rsidRPr="000A0700">
        <w:t xml:space="preserve"> of yokes of length of 190 cm and weight of 7 kg. He considered the size and shape of the bullock’s neck. He conducted a field test and found the new design reducing the fatigue of the animals by 25%</w:t>
      </w:r>
      <w:r w:rsidR="00F84132">
        <w:t>”</w:t>
      </w:r>
      <w:r w:rsidR="002164A7" w:rsidRPr="000A0700">
        <w:t>.</w:t>
      </w:r>
      <w:r w:rsidR="00F84132">
        <w:t xml:space="preserve"> </w:t>
      </w:r>
      <w:r w:rsidR="007655CB" w:rsidRPr="000A0700">
        <w:t>T</w:t>
      </w:r>
      <w:r w:rsidR="00710318" w:rsidRPr="000A0700">
        <w:t xml:space="preserve">he purpose of present study is </w:t>
      </w:r>
      <w:r w:rsidR="00247DF5" w:rsidRPr="000A0700">
        <w:t>attempted</w:t>
      </w:r>
      <w:r w:rsidR="00710318" w:rsidRPr="000A0700">
        <w:t xml:space="preserve"> to </w:t>
      </w:r>
      <w:r w:rsidR="006F509B" w:rsidRPr="000A0700">
        <w:t xml:space="preserve">develop a yoke </w:t>
      </w:r>
      <w:r w:rsidR="007655CB" w:rsidRPr="000A0700">
        <w:t xml:space="preserve">made of </w:t>
      </w:r>
      <w:proofErr w:type="spellStart"/>
      <w:r w:rsidR="007655CB" w:rsidRPr="000A0700">
        <w:lastRenderedPageBreak/>
        <w:t>agro</w:t>
      </w:r>
      <w:proofErr w:type="spellEnd"/>
      <w:r w:rsidR="007655CB" w:rsidRPr="000A0700">
        <w:t xml:space="preserve"> waste composite materials</w:t>
      </w:r>
      <w:r w:rsidR="00B641B8" w:rsidRPr="000A0700">
        <w:t>.</w:t>
      </w:r>
      <w:r w:rsidR="00710318" w:rsidRPr="000A0700">
        <w:t xml:space="preserve"> </w:t>
      </w:r>
      <w:r w:rsidR="00B641B8" w:rsidRPr="000A0700">
        <w:t xml:space="preserve"> The production of composite materials from the agricultural waste has significant interest in recent years due to benefit of waste </w:t>
      </w:r>
      <w:proofErr w:type="spellStart"/>
      <w:r w:rsidR="00B641B8" w:rsidRPr="000A0700">
        <w:t>valorization</w:t>
      </w:r>
      <w:proofErr w:type="spellEnd"/>
      <w:r w:rsidR="00B641B8" w:rsidRPr="000A0700">
        <w:t xml:space="preserve"> and the development of sustainable materials. Abundant and often under</w:t>
      </w:r>
      <w:r w:rsidR="00893C45" w:rsidRPr="000A0700">
        <w:t xml:space="preserve">utilized agricultural residues can be employed as effective reinforcing agents in composite formulations, </w:t>
      </w:r>
      <w:r w:rsidR="008A35C2" w:rsidRPr="000A0700">
        <w:t>thereby</w:t>
      </w:r>
      <w:r w:rsidR="00893C45" w:rsidRPr="000A0700">
        <w:t xml:space="preserve"> enhancing the mechanical, </w:t>
      </w:r>
      <w:r w:rsidR="000E33A2" w:rsidRPr="000A0700">
        <w:t>thermal and</w:t>
      </w:r>
      <w:r w:rsidR="00893C45" w:rsidRPr="000A0700">
        <w:t xml:space="preserve"> acoustic properties of the composites. Agricultural by products such as wheat straw is rich in </w:t>
      </w:r>
      <w:r w:rsidR="008A35C2" w:rsidRPr="000A0700">
        <w:t>lignocelluloses’</w:t>
      </w:r>
      <w:r w:rsidR="00893C45" w:rsidRPr="000A0700">
        <w:t xml:space="preserve"> fibres. Utilizing these materials enables the creation of composites that exhibit improved mechanical properties, </w:t>
      </w:r>
      <w:r w:rsidR="008A35C2" w:rsidRPr="000A0700">
        <w:t>thermal</w:t>
      </w:r>
      <w:r w:rsidR="00893C45" w:rsidRPr="000A0700">
        <w:t xml:space="preserve"> insulation, and biodegradability (</w:t>
      </w:r>
      <w:proofErr w:type="spellStart"/>
      <w:r w:rsidR="00893C45" w:rsidRPr="000A0700">
        <w:t>Venkataravanappa</w:t>
      </w:r>
      <w:proofErr w:type="spellEnd"/>
      <w:r w:rsidR="00B641B8" w:rsidRPr="000A0700">
        <w:t xml:space="preserve"> </w:t>
      </w:r>
      <w:r w:rsidR="000E33A2" w:rsidRPr="000A0700">
        <w:rPr>
          <w:i/>
        </w:rPr>
        <w:t xml:space="preserve">et </w:t>
      </w:r>
      <w:r w:rsidR="00893C45" w:rsidRPr="000A0700">
        <w:rPr>
          <w:i/>
        </w:rPr>
        <w:t>al</w:t>
      </w:r>
      <w:r w:rsidR="00893C45" w:rsidRPr="000A0700">
        <w:t>.</w:t>
      </w:r>
      <w:r w:rsidR="000E33A2" w:rsidRPr="000A0700">
        <w:t>,</w:t>
      </w:r>
      <w:r w:rsidR="00893C45" w:rsidRPr="000A0700">
        <w:t xml:space="preserve"> 2023). The utilization of agriculture </w:t>
      </w:r>
      <w:r w:rsidR="00562EAA" w:rsidRPr="000A0700">
        <w:t>waste-based</w:t>
      </w:r>
      <w:r w:rsidR="00893C45" w:rsidRPr="000A0700">
        <w:t xml:space="preserve"> composite in the yoke design is attracting increasing attention due to their potential to create sustainable, </w:t>
      </w:r>
      <w:proofErr w:type="spellStart"/>
      <w:r w:rsidR="00893C45" w:rsidRPr="000A0700">
        <w:t>eco friendly</w:t>
      </w:r>
      <w:proofErr w:type="spellEnd"/>
      <w:r w:rsidR="00893C45" w:rsidRPr="000A0700">
        <w:t xml:space="preserve"> product while addressing waste management challenges. Research </w:t>
      </w:r>
      <w:r w:rsidR="00562EAA" w:rsidRPr="000A0700">
        <w:t>indicates</w:t>
      </w:r>
      <w:r w:rsidR="00893C45" w:rsidRPr="000A0700">
        <w:t xml:space="preserve"> that composite reinforced with plastics, such as </w:t>
      </w:r>
      <w:r w:rsidR="008A35C2" w:rsidRPr="000A0700">
        <w:t>polyethylene</w:t>
      </w:r>
      <w:r w:rsidR="00893C45" w:rsidRPr="000A0700">
        <w:t xml:space="preserve"> and polypropylene, to produce materials with enhanced mechanical properties</w:t>
      </w:r>
      <w:r w:rsidR="006E5122" w:rsidRPr="000A0700">
        <w:t>.</w:t>
      </w:r>
      <w:r w:rsidR="00893C45" w:rsidRPr="000A0700">
        <w:t xml:space="preserve"> </w:t>
      </w:r>
    </w:p>
    <w:p w14:paraId="1B2871B9" w14:textId="77777777" w:rsidR="00885BC5" w:rsidRPr="00820CE6" w:rsidRDefault="00885BC5" w:rsidP="00EC5D6D">
      <w:pPr>
        <w:rPr>
          <w:b/>
          <w:bCs/>
        </w:rPr>
      </w:pPr>
    </w:p>
    <w:p w14:paraId="799F9999" w14:textId="77777777" w:rsidR="00E245BA" w:rsidRPr="00820CE6" w:rsidRDefault="00966EC3" w:rsidP="002164A7">
      <w:pPr>
        <w:pStyle w:val="ListParagraph"/>
        <w:numPr>
          <w:ilvl w:val="0"/>
          <w:numId w:val="35"/>
        </w:numPr>
      </w:pPr>
      <w:r w:rsidRPr="00820CE6">
        <w:rPr>
          <w:b/>
          <w:bCs/>
        </w:rPr>
        <w:t xml:space="preserve">Materials </w:t>
      </w:r>
      <w:proofErr w:type="gramStart"/>
      <w:r w:rsidRPr="00820CE6">
        <w:rPr>
          <w:b/>
          <w:bCs/>
        </w:rPr>
        <w:t>And</w:t>
      </w:r>
      <w:proofErr w:type="gramEnd"/>
      <w:r w:rsidRPr="00820CE6">
        <w:rPr>
          <w:b/>
          <w:bCs/>
        </w:rPr>
        <w:t xml:space="preserve"> Methods</w:t>
      </w:r>
    </w:p>
    <w:p w14:paraId="7AD48926" w14:textId="77777777" w:rsidR="00E245BA" w:rsidRPr="00820CE6" w:rsidRDefault="002164A7" w:rsidP="00E245BA">
      <w:pPr>
        <w:jc w:val="both"/>
        <w:rPr>
          <w:b/>
          <w:bCs/>
        </w:rPr>
      </w:pPr>
      <w:r w:rsidRPr="00820CE6">
        <w:rPr>
          <w:b/>
          <w:bCs/>
        </w:rPr>
        <w:t xml:space="preserve">2.1 </w:t>
      </w:r>
      <w:r w:rsidR="00E245BA" w:rsidRPr="00820CE6">
        <w:rPr>
          <w:b/>
          <w:bCs/>
        </w:rPr>
        <w:t>Materials</w:t>
      </w:r>
      <w:r w:rsidR="00692289" w:rsidRPr="00820CE6">
        <w:rPr>
          <w:b/>
          <w:bCs/>
        </w:rPr>
        <w:t xml:space="preserve"> Selection </w:t>
      </w:r>
    </w:p>
    <w:p w14:paraId="469E7FB3" w14:textId="77777777" w:rsidR="00692289" w:rsidRPr="00820CE6" w:rsidRDefault="002D1E6E" w:rsidP="002D1E6E">
      <w:pPr>
        <w:jc w:val="both"/>
      </w:pPr>
      <w:r w:rsidRPr="00820CE6">
        <w:t xml:space="preserve">Two types of materials were selected for construction of animal yoke one was matrix material and another was biodegradable reinforcing </w:t>
      </w:r>
      <w:r w:rsidR="003B2F74" w:rsidRPr="00820CE6">
        <w:t xml:space="preserve">materials. </w:t>
      </w:r>
      <w:r w:rsidRPr="00820CE6">
        <w:t xml:space="preserve">The matrix materials were epoxy resins, hardeners, and silica material. The biodegradable materials were jute net, paddy and wheat straw, bagasse and saw dust were used in construction of animal </w:t>
      </w:r>
      <w:r w:rsidR="000C0376" w:rsidRPr="00820CE6">
        <w:t>yoke. Wheat</w:t>
      </w:r>
      <w:r w:rsidR="00692289" w:rsidRPr="00820CE6">
        <w:t xml:space="preserve"> straw was collected from the field after that it was grind</w:t>
      </w:r>
      <w:r w:rsidR="000C0376" w:rsidRPr="00820CE6">
        <w:t>ed</w:t>
      </w:r>
      <w:r w:rsidR="00692289" w:rsidRPr="00820CE6">
        <w:t xml:space="preserve"> in hammer mill so that it was converted into a </w:t>
      </w:r>
      <w:r w:rsidRPr="00820CE6">
        <w:t>fine particle size</w:t>
      </w:r>
      <w:r w:rsidR="00692289" w:rsidRPr="00820CE6">
        <w:t xml:space="preserve"> as shown in </w:t>
      </w:r>
      <w:r w:rsidR="00692289" w:rsidRPr="00820CE6">
        <w:rPr>
          <w:b/>
        </w:rPr>
        <w:t>figure 1</w:t>
      </w:r>
      <w:r w:rsidR="0086118D" w:rsidRPr="00820CE6">
        <w:t>.</w:t>
      </w:r>
    </w:p>
    <w:p w14:paraId="4995CA79" w14:textId="77777777" w:rsidR="00470671" w:rsidRPr="00820CE6" w:rsidRDefault="00470671" w:rsidP="00692289">
      <w:pPr>
        <w:jc w:val="both"/>
        <w:rPr>
          <w:b/>
          <w:bCs/>
        </w:rPr>
      </w:pPr>
    </w:p>
    <w:p w14:paraId="128552A3" w14:textId="77777777" w:rsidR="00FD1F1C" w:rsidRPr="00820CE6" w:rsidRDefault="002164A7" w:rsidP="00692289">
      <w:pPr>
        <w:jc w:val="both"/>
      </w:pPr>
      <w:r w:rsidRPr="00820CE6">
        <w:rPr>
          <w:b/>
          <w:bCs/>
        </w:rPr>
        <w:t xml:space="preserve">2.2 </w:t>
      </w:r>
      <w:r w:rsidR="00E245BA" w:rsidRPr="00820CE6">
        <w:rPr>
          <w:b/>
          <w:bCs/>
        </w:rPr>
        <w:t>Reinforcement</w:t>
      </w:r>
      <w:r w:rsidR="00E245BA" w:rsidRPr="00820CE6">
        <w:t xml:space="preserve"> </w:t>
      </w:r>
    </w:p>
    <w:p w14:paraId="1FBFE00E" w14:textId="0DFB27CA" w:rsidR="00E245BA" w:rsidRPr="00820CE6" w:rsidRDefault="00E245BA" w:rsidP="00692289">
      <w:pPr>
        <w:jc w:val="both"/>
      </w:pPr>
      <w:r w:rsidRPr="00820CE6">
        <w:t xml:space="preserve">Wheat straw was collected from local farms </w:t>
      </w:r>
      <w:r w:rsidR="006D6A90" w:rsidRPr="00820CE6">
        <w:t>at</w:t>
      </w:r>
      <w:r w:rsidRPr="00820CE6">
        <w:t xml:space="preserve"> the </w:t>
      </w:r>
      <w:r w:rsidR="00B87C90" w:rsidRPr="00820CE6">
        <w:t xml:space="preserve">Crop Research </w:t>
      </w:r>
      <w:r w:rsidR="000C0376" w:rsidRPr="00820CE6">
        <w:t>C</w:t>
      </w:r>
      <w:r w:rsidR="00B87C90" w:rsidRPr="00820CE6">
        <w:t xml:space="preserve">entre </w:t>
      </w:r>
      <w:proofErr w:type="spellStart"/>
      <w:r w:rsidR="00B87C90" w:rsidRPr="00820CE6">
        <w:t>Pantanagr</w:t>
      </w:r>
      <w:proofErr w:type="spellEnd"/>
      <w:r w:rsidR="00B87C90" w:rsidRPr="00820CE6">
        <w:t xml:space="preserve"> Uttarakhand</w:t>
      </w:r>
      <w:r w:rsidRPr="00820CE6">
        <w:t xml:space="preserve"> region. It was washed to remove dirt, sun-dried for 72 hours, and mechanically chopped into lengths of 2</w:t>
      </w:r>
      <w:r w:rsidR="000C0376" w:rsidRPr="00820CE6">
        <w:t>0</w:t>
      </w:r>
      <w:r w:rsidRPr="00820CE6">
        <w:t>-3</w:t>
      </w:r>
      <w:r w:rsidR="000C0376" w:rsidRPr="00820CE6">
        <w:t>0</w:t>
      </w:r>
      <w:r w:rsidRPr="00820CE6">
        <w:t xml:space="preserve"> </w:t>
      </w:r>
      <w:r w:rsidR="000C0376" w:rsidRPr="00820CE6">
        <w:t>m</w:t>
      </w:r>
      <w:r w:rsidRPr="00820CE6">
        <w:t>m</w:t>
      </w:r>
      <w:r w:rsidR="006D6A90" w:rsidRPr="00820CE6">
        <w:t xml:space="preserve"> size</w:t>
      </w:r>
      <w:r w:rsidRPr="00820CE6">
        <w:t>. The chopped straw was subjected to a 5% NaOH (sodium hydroxide) alkali treatment for 4 hours to improve surface properties, followed by thorough washing and oven-drying at 80°C for 24 hours.</w:t>
      </w:r>
    </w:p>
    <w:p w14:paraId="1F032C57" w14:textId="77777777" w:rsidR="00470671" w:rsidRPr="00820CE6" w:rsidRDefault="00470671" w:rsidP="00885BC5">
      <w:pPr>
        <w:jc w:val="both"/>
        <w:rPr>
          <w:sz w:val="32"/>
          <w:szCs w:val="32"/>
        </w:rPr>
      </w:pPr>
    </w:p>
    <w:p w14:paraId="57C8C25F" w14:textId="77777777" w:rsidR="00FD1F1C" w:rsidRPr="00820CE6" w:rsidRDefault="00966EC3" w:rsidP="00A75598">
      <w:pPr>
        <w:jc w:val="both"/>
        <w:rPr>
          <w:b/>
          <w:bCs/>
        </w:rPr>
      </w:pPr>
      <w:r w:rsidRPr="00820CE6">
        <w:rPr>
          <w:b/>
          <w:bCs/>
        </w:rPr>
        <w:t xml:space="preserve">2.3 </w:t>
      </w:r>
      <w:r w:rsidR="00E245BA" w:rsidRPr="00820CE6">
        <w:rPr>
          <w:b/>
          <w:bCs/>
        </w:rPr>
        <w:t>Matrix</w:t>
      </w:r>
      <w:r w:rsidR="00D50F48" w:rsidRPr="00820CE6">
        <w:rPr>
          <w:b/>
          <w:bCs/>
        </w:rPr>
        <w:t xml:space="preserve"> Materials</w:t>
      </w:r>
    </w:p>
    <w:p w14:paraId="4BD59C44" w14:textId="77777777" w:rsidR="00417621" w:rsidRPr="00820CE6" w:rsidRDefault="00E245BA" w:rsidP="00A75598">
      <w:pPr>
        <w:jc w:val="both"/>
      </w:pPr>
      <w:r w:rsidRPr="00820CE6">
        <w:t xml:space="preserve"> A general-purpose </w:t>
      </w:r>
      <w:r w:rsidR="00301CE0" w:rsidRPr="00820CE6">
        <w:t>epoxy resin was</w:t>
      </w:r>
      <w:r w:rsidRPr="00820CE6">
        <w:t xml:space="preserve"> used as the matrix</w:t>
      </w:r>
      <w:r w:rsidR="00301CE0" w:rsidRPr="00820CE6">
        <w:t xml:space="preserve"> material in present study</w:t>
      </w:r>
      <w:r w:rsidR="0009319E" w:rsidRPr="00820CE6">
        <w:t>.</w:t>
      </w:r>
      <w:r w:rsidR="00301CE0" w:rsidRPr="00820CE6">
        <w:t xml:space="preserve"> </w:t>
      </w:r>
    </w:p>
    <w:p w14:paraId="5CD8A9CE" w14:textId="64D31FC7" w:rsidR="00A75598" w:rsidRPr="00E91F35" w:rsidRDefault="00E91F35" w:rsidP="00E91F35">
      <w:pPr>
        <w:jc w:val="both"/>
        <w:rPr>
          <w:lang w:val="en-US"/>
        </w:rPr>
      </w:pPr>
      <w:r>
        <w:rPr>
          <w:b/>
          <w:bCs/>
        </w:rPr>
        <w:t xml:space="preserve">2.4 </w:t>
      </w:r>
      <w:r w:rsidR="00A75598" w:rsidRPr="00E91F35">
        <w:rPr>
          <w:b/>
          <w:bCs/>
          <w:lang w:val="en-US"/>
        </w:rPr>
        <w:t>Epoxy Resin (CY-230)</w:t>
      </w:r>
      <w:r w:rsidR="00A75598" w:rsidRPr="00E91F35">
        <w:rPr>
          <w:lang w:val="en-US"/>
        </w:rPr>
        <w:t xml:space="preserve"> </w:t>
      </w:r>
    </w:p>
    <w:p w14:paraId="68B32D98" w14:textId="3F2C5363" w:rsidR="00A75598" w:rsidRPr="00820CE6" w:rsidRDefault="00A75598" w:rsidP="006D6A90">
      <w:pPr>
        <w:jc w:val="both"/>
        <w:rPr>
          <w:lang w:val="en-US"/>
        </w:rPr>
      </w:pPr>
      <w:r w:rsidRPr="00820CE6">
        <w:rPr>
          <w:lang w:val="en-US"/>
        </w:rPr>
        <w:t>Epoxy resin is widely used in industrial application because of their high strength and mechanical adhesiveness characteristic.</w:t>
      </w:r>
      <w:r w:rsidR="006D6A90" w:rsidRPr="00820CE6">
        <w:rPr>
          <w:lang w:val="en-US"/>
        </w:rPr>
        <w:t xml:space="preserve"> It is odorless, tasteless and completely non-toxic</w:t>
      </w:r>
      <w:r w:rsidRPr="00820CE6">
        <w:rPr>
          <w:lang w:val="en-US"/>
        </w:rPr>
        <w:t>. It has versatile applications in technical and industrial applications.</w:t>
      </w:r>
      <w:r w:rsidR="006D6A90" w:rsidRPr="00820CE6">
        <w:rPr>
          <w:lang w:val="en-US"/>
        </w:rPr>
        <w:t xml:space="preserve">  The physical &amp; chemical properties of CY-230 are given in </w:t>
      </w:r>
      <w:r w:rsidR="006D6A90" w:rsidRPr="00820CE6">
        <w:rPr>
          <w:b/>
          <w:lang w:val="en-US"/>
        </w:rPr>
        <w:t xml:space="preserve">Table </w:t>
      </w:r>
      <w:r w:rsidR="00820CE6" w:rsidRPr="00820CE6">
        <w:rPr>
          <w:b/>
          <w:lang w:val="en-US"/>
        </w:rPr>
        <w:t>1</w:t>
      </w:r>
      <w:r w:rsidR="00820CE6" w:rsidRPr="00820CE6">
        <w:rPr>
          <w:lang w:val="en-US"/>
        </w:rPr>
        <w:t>. It</w:t>
      </w:r>
      <w:r w:rsidR="006D6A90" w:rsidRPr="00820CE6">
        <w:rPr>
          <w:lang w:val="en-US"/>
        </w:rPr>
        <w:t xml:space="preserve"> can</w:t>
      </w:r>
      <w:r w:rsidRPr="00820CE6">
        <w:rPr>
          <w:lang w:val="en-US"/>
        </w:rPr>
        <w:t xml:space="preserve"> be stored for at least a year if they are stored under cool, dry conditions in the original containers. It is also a good solvent and has good chemical resistance over a wide range of temperature.</w:t>
      </w:r>
    </w:p>
    <w:p w14:paraId="3CE921EC" w14:textId="77777777" w:rsidR="009F50F4" w:rsidRPr="00820CE6" w:rsidRDefault="009F50F4" w:rsidP="009F50F4">
      <w:pPr>
        <w:widowControl w:val="0"/>
        <w:autoSpaceDE w:val="0"/>
        <w:autoSpaceDN w:val="0"/>
        <w:adjustRightInd w:val="0"/>
        <w:spacing w:before="240" w:line="360" w:lineRule="auto"/>
        <w:ind w:right="1440"/>
        <w:jc w:val="both"/>
        <w:rPr>
          <w:bCs/>
        </w:rPr>
      </w:pPr>
      <w:r w:rsidRPr="00820CE6">
        <w:rPr>
          <w:b/>
          <w:bCs/>
        </w:rPr>
        <w:t>Table 1. Physical and chemical properties of CY-230</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239"/>
        <w:gridCol w:w="5843"/>
      </w:tblGrid>
      <w:tr w:rsidR="00820CE6" w:rsidRPr="00820CE6" w14:paraId="330981C4" w14:textId="77777777" w:rsidTr="003D0D2C">
        <w:trPr>
          <w:trHeight w:val="323"/>
        </w:trPr>
        <w:tc>
          <w:tcPr>
            <w:tcW w:w="648" w:type="dxa"/>
          </w:tcPr>
          <w:p w14:paraId="56C71E52" w14:textId="77777777" w:rsidR="009F50F4" w:rsidRPr="00820CE6" w:rsidRDefault="009F50F4" w:rsidP="003D0D2C">
            <w:pPr>
              <w:widowControl w:val="0"/>
              <w:autoSpaceDE w:val="0"/>
              <w:autoSpaceDN w:val="0"/>
              <w:adjustRightInd w:val="0"/>
              <w:spacing w:line="360" w:lineRule="auto"/>
              <w:jc w:val="both"/>
              <w:rPr>
                <w:b/>
                <w:bCs/>
              </w:rPr>
            </w:pPr>
            <w:proofErr w:type="gramStart"/>
            <w:r w:rsidRPr="00820CE6">
              <w:rPr>
                <w:b/>
                <w:bCs/>
              </w:rPr>
              <w:lastRenderedPageBreak/>
              <w:t>S.N</w:t>
            </w:r>
            <w:proofErr w:type="gramEnd"/>
          </w:p>
        </w:tc>
        <w:tc>
          <w:tcPr>
            <w:tcW w:w="8082" w:type="dxa"/>
            <w:gridSpan w:val="2"/>
          </w:tcPr>
          <w:p w14:paraId="2FE3037C" w14:textId="642F503C" w:rsidR="009F50F4" w:rsidRPr="00820CE6" w:rsidRDefault="009F50F4" w:rsidP="003D0D2C">
            <w:pPr>
              <w:widowControl w:val="0"/>
              <w:autoSpaceDE w:val="0"/>
              <w:autoSpaceDN w:val="0"/>
              <w:adjustRightInd w:val="0"/>
              <w:spacing w:line="360" w:lineRule="auto"/>
              <w:jc w:val="center"/>
              <w:rPr>
                <w:b/>
                <w:bCs/>
              </w:rPr>
            </w:pPr>
            <w:r w:rsidRPr="00820CE6">
              <w:rPr>
                <w:b/>
                <w:bCs/>
              </w:rPr>
              <w:t>Resin (</w:t>
            </w:r>
            <w:r w:rsidR="006D6A90" w:rsidRPr="00820CE6">
              <w:rPr>
                <w:b/>
                <w:bCs/>
              </w:rPr>
              <w:t>Epoxy resin</w:t>
            </w:r>
            <w:r w:rsidRPr="00820CE6">
              <w:rPr>
                <w:b/>
                <w:bCs/>
              </w:rPr>
              <w:t xml:space="preserve"> CY-230)</w:t>
            </w:r>
          </w:p>
        </w:tc>
      </w:tr>
      <w:tr w:rsidR="00820CE6" w:rsidRPr="00820CE6" w14:paraId="294AACBB" w14:textId="77777777" w:rsidTr="006D6A90">
        <w:tc>
          <w:tcPr>
            <w:tcW w:w="648" w:type="dxa"/>
          </w:tcPr>
          <w:p w14:paraId="0EC40E41" w14:textId="77777777" w:rsidR="009F50F4" w:rsidRPr="00820CE6" w:rsidRDefault="009F50F4" w:rsidP="003D0D2C">
            <w:pPr>
              <w:widowControl w:val="0"/>
              <w:autoSpaceDE w:val="0"/>
              <w:autoSpaceDN w:val="0"/>
              <w:adjustRightInd w:val="0"/>
              <w:spacing w:line="360" w:lineRule="auto"/>
              <w:jc w:val="both"/>
              <w:rPr>
                <w:bCs/>
              </w:rPr>
            </w:pPr>
            <w:r w:rsidRPr="00820CE6">
              <w:rPr>
                <w:bCs/>
              </w:rPr>
              <w:t>1.</w:t>
            </w:r>
          </w:p>
        </w:tc>
        <w:tc>
          <w:tcPr>
            <w:tcW w:w="2239" w:type="dxa"/>
          </w:tcPr>
          <w:p w14:paraId="1263831F" w14:textId="77777777" w:rsidR="009F50F4" w:rsidRPr="00820CE6" w:rsidRDefault="009F50F4" w:rsidP="003D0D2C">
            <w:pPr>
              <w:widowControl w:val="0"/>
              <w:autoSpaceDE w:val="0"/>
              <w:autoSpaceDN w:val="0"/>
              <w:adjustRightInd w:val="0"/>
              <w:spacing w:line="360" w:lineRule="auto"/>
              <w:jc w:val="both"/>
              <w:rPr>
                <w:bCs/>
              </w:rPr>
            </w:pPr>
            <w:r w:rsidRPr="00820CE6">
              <w:rPr>
                <w:bCs/>
              </w:rPr>
              <w:t>Physical Properties</w:t>
            </w:r>
          </w:p>
        </w:tc>
        <w:tc>
          <w:tcPr>
            <w:tcW w:w="5843" w:type="dxa"/>
          </w:tcPr>
          <w:p w14:paraId="0EA9F5E3" w14:textId="77777777" w:rsidR="009F50F4" w:rsidRPr="00820CE6" w:rsidRDefault="009F50F4" w:rsidP="003D0D2C">
            <w:pPr>
              <w:widowControl w:val="0"/>
              <w:autoSpaceDE w:val="0"/>
              <w:autoSpaceDN w:val="0"/>
              <w:adjustRightInd w:val="0"/>
              <w:spacing w:line="360" w:lineRule="auto"/>
              <w:jc w:val="both"/>
              <w:rPr>
                <w:bCs/>
              </w:rPr>
            </w:pPr>
            <w:r w:rsidRPr="00820CE6">
              <w:t xml:space="preserve">Yellow-brown, </w:t>
            </w:r>
            <w:proofErr w:type="spellStart"/>
            <w:r w:rsidRPr="00820CE6">
              <w:t>odorless</w:t>
            </w:r>
            <w:proofErr w:type="spellEnd"/>
            <w:r w:rsidRPr="00820CE6">
              <w:t>, tasteless and completely nontoxic</w:t>
            </w:r>
          </w:p>
        </w:tc>
      </w:tr>
      <w:tr w:rsidR="00820CE6" w:rsidRPr="00820CE6" w14:paraId="5CF5214E" w14:textId="77777777" w:rsidTr="006D6A90">
        <w:trPr>
          <w:trHeight w:val="503"/>
        </w:trPr>
        <w:tc>
          <w:tcPr>
            <w:tcW w:w="648" w:type="dxa"/>
          </w:tcPr>
          <w:p w14:paraId="30D13C4E" w14:textId="77777777" w:rsidR="009F50F4" w:rsidRPr="00820CE6" w:rsidRDefault="009F50F4" w:rsidP="003D0D2C">
            <w:pPr>
              <w:widowControl w:val="0"/>
              <w:autoSpaceDE w:val="0"/>
              <w:autoSpaceDN w:val="0"/>
              <w:adjustRightInd w:val="0"/>
              <w:spacing w:line="360" w:lineRule="auto"/>
              <w:jc w:val="both"/>
              <w:rPr>
                <w:bCs/>
              </w:rPr>
            </w:pPr>
            <w:r w:rsidRPr="00820CE6">
              <w:rPr>
                <w:bCs/>
              </w:rPr>
              <w:t>2.</w:t>
            </w:r>
          </w:p>
        </w:tc>
        <w:tc>
          <w:tcPr>
            <w:tcW w:w="2239" w:type="dxa"/>
          </w:tcPr>
          <w:p w14:paraId="660342EB" w14:textId="77777777" w:rsidR="009F50F4" w:rsidRPr="00820CE6" w:rsidRDefault="009F50F4" w:rsidP="003D0D2C">
            <w:pPr>
              <w:widowControl w:val="0"/>
              <w:autoSpaceDE w:val="0"/>
              <w:autoSpaceDN w:val="0"/>
              <w:adjustRightInd w:val="0"/>
              <w:spacing w:line="360" w:lineRule="auto"/>
              <w:jc w:val="both"/>
              <w:rPr>
                <w:bCs/>
              </w:rPr>
            </w:pPr>
            <w:r w:rsidRPr="00820CE6">
              <w:rPr>
                <w:bCs/>
              </w:rPr>
              <w:t>Chemical Properties</w:t>
            </w:r>
          </w:p>
        </w:tc>
        <w:tc>
          <w:tcPr>
            <w:tcW w:w="5843" w:type="dxa"/>
          </w:tcPr>
          <w:p w14:paraId="262B0F42" w14:textId="77777777" w:rsidR="009F50F4" w:rsidRPr="00820CE6" w:rsidRDefault="009F50F4" w:rsidP="003D0D2C">
            <w:pPr>
              <w:widowControl w:val="0"/>
              <w:autoSpaceDE w:val="0"/>
              <w:autoSpaceDN w:val="0"/>
              <w:adjustRightInd w:val="0"/>
              <w:spacing w:line="360" w:lineRule="auto"/>
              <w:jc w:val="both"/>
              <w:rPr>
                <w:bCs/>
              </w:rPr>
            </w:pPr>
            <w:r w:rsidRPr="00820CE6">
              <w:t>Plasticized condensation product of bisphenol-A and epichlorohydrin.</w:t>
            </w:r>
          </w:p>
        </w:tc>
      </w:tr>
    </w:tbl>
    <w:p w14:paraId="430B8E5E" w14:textId="77777777" w:rsidR="008D270E" w:rsidRPr="00820CE6" w:rsidRDefault="008D270E" w:rsidP="00A75598">
      <w:pPr>
        <w:jc w:val="both"/>
        <w:rPr>
          <w:b/>
          <w:bCs/>
          <w:lang w:val="en-US"/>
        </w:rPr>
      </w:pPr>
    </w:p>
    <w:p w14:paraId="2D618E9B" w14:textId="7816F924" w:rsidR="00A75598" w:rsidRPr="00820CE6" w:rsidRDefault="00D62B44" w:rsidP="00422B30">
      <w:pPr>
        <w:jc w:val="both"/>
        <w:rPr>
          <w:lang w:val="en-US"/>
        </w:rPr>
      </w:pPr>
      <w:r w:rsidRPr="00820CE6">
        <w:rPr>
          <w:b/>
          <w:bCs/>
          <w:lang w:val="en-US"/>
        </w:rPr>
        <w:t>2.</w:t>
      </w:r>
      <w:r w:rsidR="00E91F35">
        <w:rPr>
          <w:b/>
          <w:bCs/>
          <w:lang w:val="en-US"/>
        </w:rPr>
        <w:t>5</w:t>
      </w:r>
      <w:r w:rsidRPr="00820CE6">
        <w:rPr>
          <w:b/>
          <w:bCs/>
          <w:lang w:val="en-US"/>
        </w:rPr>
        <w:t xml:space="preserve"> </w:t>
      </w:r>
      <w:r w:rsidR="00A75598" w:rsidRPr="00820CE6">
        <w:rPr>
          <w:b/>
          <w:bCs/>
          <w:lang w:val="en-US"/>
        </w:rPr>
        <w:t>Hardener HY-951</w:t>
      </w:r>
      <w:r w:rsidR="00A75598" w:rsidRPr="00820CE6">
        <w:rPr>
          <w:lang w:val="en-US"/>
        </w:rPr>
        <w:t xml:space="preserve"> </w:t>
      </w:r>
    </w:p>
    <w:p w14:paraId="12A89DB6" w14:textId="0D0AB1DD" w:rsidR="00885BC5" w:rsidRPr="00820CE6" w:rsidRDefault="00AC112E" w:rsidP="008D270E">
      <w:pPr>
        <w:jc w:val="both"/>
        <w:rPr>
          <w:b/>
          <w:bCs/>
        </w:rPr>
      </w:pPr>
      <w:r w:rsidRPr="00820CE6">
        <w:t>Hardener (HY951), aliphatic primary amines which has</w:t>
      </w:r>
      <w:r w:rsidR="008D270E" w:rsidRPr="00820CE6">
        <w:t xml:space="preserve"> </w:t>
      </w:r>
      <w:r w:rsidR="00820CE6" w:rsidRPr="00820CE6">
        <w:t>enough viscosity</w:t>
      </w:r>
      <w:r w:rsidRPr="00820CE6">
        <w:t xml:space="preserve"> at 25º</w:t>
      </w:r>
      <w:r w:rsidR="006D6A90" w:rsidRPr="00820CE6">
        <w:t xml:space="preserve"> </w:t>
      </w:r>
      <w:r w:rsidR="00820CE6" w:rsidRPr="00820CE6">
        <w:t>C is</w:t>
      </w:r>
      <w:r w:rsidRPr="00820CE6">
        <w:t xml:space="preserve"> used along with matrix material.</w:t>
      </w:r>
    </w:p>
    <w:tbl>
      <w:tblPr>
        <w:tblStyle w:val="TableGrid"/>
        <w:tblW w:w="0" w:type="auto"/>
        <w:jc w:val="center"/>
        <w:tblLook w:val="04A0" w:firstRow="1" w:lastRow="0" w:firstColumn="1" w:lastColumn="0" w:noHBand="0" w:noVBand="1"/>
      </w:tblPr>
      <w:tblGrid>
        <w:gridCol w:w="3311"/>
        <w:gridCol w:w="3706"/>
      </w:tblGrid>
      <w:tr w:rsidR="00820CE6" w:rsidRPr="00820CE6" w14:paraId="53F0DA78" w14:textId="77777777" w:rsidTr="00015214">
        <w:trPr>
          <w:trHeight w:val="1281"/>
          <w:jc w:val="center"/>
        </w:trPr>
        <w:tc>
          <w:tcPr>
            <w:tcW w:w="3311" w:type="dxa"/>
          </w:tcPr>
          <w:p w14:paraId="69B71AF1" w14:textId="18A8484B" w:rsidR="00015214" w:rsidRPr="00820CE6" w:rsidRDefault="00015214" w:rsidP="006F509B">
            <w:pPr>
              <w:jc w:val="both"/>
              <w:rPr>
                <w:sz w:val="14"/>
                <w:szCs w:val="14"/>
              </w:rPr>
            </w:pPr>
            <w:r w:rsidRPr="00820CE6">
              <w:rPr>
                <w:noProof/>
                <w:sz w:val="14"/>
                <w:szCs w:val="14"/>
              </w:rPr>
              <w:t xml:space="preserve">  </w:t>
            </w:r>
            <w:r w:rsidRPr="00820CE6">
              <w:rPr>
                <w:noProof/>
                <w:sz w:val="14"/>
                <w:szCs w:val="14"/>
              </w:rPr>
              <w:drawing>
                <wp:inline distT="0" distB="0" distL="0" distR="0" wp14:anchorId="32499EEB" wp14:editId="1809C000">
                  <wp:extent cx="1965325" cy="1723478"/>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07331" cy="1760315"/>
                          </a:xfrm>
                          <a:prstGeom prst="rect">
                            <a:avLst/>
                          </a:prstGeom>
                          <a:noFill/>
                          <a:ln>
                            <a:noFill/>
                          </a:ln>
                        </pic:spPr>
                      </pic:pic>
                    </a:graphicData>
                  </a:graphic>
                </wp:inline>
              </w:drawing>
            </w:r>
          </w:p>
        </w:tc>
        <w:tc>
          <w:tcPr>
            <w:tcW w:w="3706" w:type="dxa"/>
          </w:tcPr>
          <w:p w14:paraId="309188DC" w14:textId="6F0EB0F7" w:rsidR="00015214" w:rsidRPr="00820CE6" w:rsidRDefault="00015214" w:rsidP="006F509B">
            <w:pPr>
              <w:jc w:val="both"/>
              <w:rPr>
                <w:sz w:val="14"/>
                <w:szCs w:val="14"/>
              </w:rPr>
            </w:pPr>
            <w:r w:rsidRPr="00820CE6">
              <w:rPr>
                <w:noProof/>
                <w:sz w:val="14"/>
                <w:szCs w:val="14"/>
              </w:rPr>
              <w:drawing>
                <wp:inline distT="0" distB="0" distL="0" distR="0" wp14:anchorId="21A7F210" wp14:editId="50079CD8">
                  <wp:extent cx="1679162" cy="1925815"/>
                  <wp:effectExtent l="114300" t="0" r="11176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flipH="1">
                            <a:off x="0" y="0"/>
                            <a:ext cx="1770847" cy="2030968"/>
                          </a:xfrm>
                          <a:prstGeom prst="rect">
                            <a:avLst/>
                          </a:prstGeom>
                          <a:noFill/>
                          <a:ln>
                            <a:noFill/>
                          </a:ln>
                        </pic:spPr>
                      </pic:pic>
                    </a:graphicData>
                  </a:graphic>
                </wp:inline>
              </w:drawing>
            </w:r>
          </w:p>
        </w:tc>
      </w:tr>
      <w:tr w:rsidR="00820CE6" w:rsidRPr="00820CE6" w14:paraId="6EA6D3E1" w14:textId="77777777" w:rsidTr="00015214">
        <w:trPr>
          <w:trHeight w:val="38"/>
          <w:jc w:val="center"/>
        </w:trPr>
        <w:tc>
          <w:tcPr>
            <w:tcW w:w="3311" w:type="dxa"/>
          </w:tcPr>
          <w:p w14:paraId="59F9FFB7" w14:textId="5C000529" w:rsidR="00015214" w:rsidRPr="00820CE6" w:rsidRDefault="00015214" w:rsidP="00DE3D54">
            <w:pPr>
              <w:jc w:val="center"/>
              <w:rPr>
                <w:b/>
                <w:bCs/>
                <w:sz w:val="14"/>
                <w:szCs w:val="14"/>
              </w:rPr>
            </w:pPr>
            <w:r w:rsidRPr="00820CE6">
              <w:rPr>
                <w:b/>
                <w:bCs/>
                <w:sz w:val="14"/>
                <w:szCs w:val="14"/>
              </w:rPr>
              <w:t xml:space="preserve">(a) Chopped Straw </w:t>
            </w:r>
            <w:proofErr w:type="gramStart"/>
            <w:r w:rsidRPr="00820CE6">
              <w:rPr>
                <w:b/>
                <w:bCs/>
                <w:sz w:val="14"/>
                <w:szCs w:val="14"/>
              </w:rPr>
              <w:t>in  hammer</w:t>
            </w:r>
            <w:proofErr w:type="gramEnd"/>
            <w:r w:rsidRPr="00820CE6">
              <w:rPr>
                <w:b/>
                <w:bCs/>
                <w:sz w:val="14"/>
                <w:szCs w:val="14"/>
              </w:rPr>
              <w:t xml:space="preserve"> mills</w:t>
            </w:r>
          </w:p>
        </w:tc>
        <w:tc>
          <w:tcPr>
            <w:tcW w:w="3706" w:type="dxa"/>
          </w:tcPr>
          <w:p w14:paraId="66D3EC51" w14:textId="2AF2BB84" w:rsidR="00015214" w:rsidRPr="00820CE6" w:rsidRDefault="00015214" w:rsidP="00DE3D54">
            <w:pPr>
              <w:jc w:val="center"/>
              <w:rPr>
                <w:b/>
                <w:bCs/>
                <w:sz w:val="14"/>
                <w:szCs w:val="14"/>
              </w:rPr>
            </w:pPr>
            <w:r w:rsidRPr="00820CE6">
              <w:rPr>
                <w:b/>
                <w:bCs/>
                <w:sz w:val="14"/>
                <w:szCs w:val="14"/>
              </w:rPr>
              <w:t>(b)  biodegradable jute material</w:t>
            </w:r>
          </w:p>
        </w:tc>
      </w:tr>
    </w:tbl>
    <w:p w14:paraId="111B6264" w14:textId="626EC5DB" w:rsidR="00885BC5" w:rsidRPr="00820CE6" w:rsidRDefault="00015214" w:rsidP="00DE3D54">
      <w:pPr>
        <w:spacing w:line="240" w:lineRule="auto"/>
        <w:jc w:val="center"/>
        <w:rPr>
          <w:b/>
        </w:rPr>
      </w:pPr>
      <w:r w:rsidRPr="00820CE6">
        <w:rPr>
          <w:b/>
        </w:rPr>
        <w:t xml:space="preserve"> </w:t>
      </w:r>
      <w:r w:rsidR="00885BC5" w:rsidRPr="00820CE6">
        <w:rPr>
          <w:b/>
        </w:rPr>
        <w:t>Fig</w:t>
      </w:r>
      <w:r w:rsidR="009F50F4" w:rsidRPr="00820CE6">
        <w:rPr>
          <w:b/>
        </w:rPr>
        <w:t>.</w:t>
      </w:r>
      <w:r w:rsidR="00885BC5" w:rsidRPr="00820CE6">
        <w:rPr>
          <w:b/>
        </w:rPr>
        <w:t>1</w:t>
      </w:r>
      <w:r w:rsidR="009F50F4" w:rsidRPr="00820CE6">
        <w:rPr>
          <w:b/>
        </w:rPr>
        <w:t>.</w:t>
      </w:r>
      <w:r w:rsidR="00885BC5" w:rsidRPr="00820CE6">
        <w:rPr>
          <w:b/>
        </w:rPr>
        <w:t xml:space="preserve"> </w:t>
      </w:r>
      <w:r w:rsidRPr="00820CE6">
        <w:rPr>
          <w:b/>
        </w:rPr>
        <w:t xml:space="preserve">Sample preparation by using </w:t>
      </w:r>
      <w:r w:rsidR="000A0700" w:rsidRPr="00820CE6">
        <w:rPr>
          <w:b/>
        </w:rPr>
        <w:t>reinforc</w:t>
      </w:r>
      <w:r w:rsidR="000A0700">
        <w:rPr>
          <w:b/>
        </w:rPr>
        <w:t xml:space="preserve">ing </w:t>
      </w:r>
      <w:r w:rsidR="000A0700" w:rsidRPr="00820CE6">
        <w:rPr>
          <w:b/>
        </w:rPr>
        <w:t>materials</w:t>
      </w:r>
      <w:r w:rsidRPr="00820CE6">
        <w:rPr>
          <w:b/>
        </w:rPr>
        <w:t xml:space="preserve"> </w:t>
      </w:r>
    </w:p>
    <w:p w14:paraId="20823187" w14:textId="77777777" w:rsidR="00885BC5" w:rsidRPr="00820CE6" w:rsidRDefault="00885BC5" w:rsidP="00885BC5">
      <w:pPr>
        <w:spacing w:after="0"/>
        <w:jc w:val="both"/>
        <w:rPr>
          <w:lang w:val="en-US"/>
        </w:rPr>
      </w:pPr>
    </w:p>
    <w:p w14:paraId="3DB2CBA1" w14:textId="3149DD6C" w:rsidR="00885BC5" w:rsidRPr="00820CE6" w:rsidRDefault="00D62B44" w:rsidP="00170C73">
      <w:pPr>
        <w:spacing w:after="0"/>
        <w:jc w:val="both"/>
        <w:rPr>
          <w:b/>
          <w:bCs/>
        </w:rPr>
      </w:pPr>
      <w:r w:rsidRPr="00820CE6">
        <w:rPr>
          <w:b/>
          <w:bCs/>
        </w:rPr>
        <w:t>2.</w:t>
      </w:r>
      <w:r w:rsidR="00E91F35">
        <w:rPr>
          <w:b/>
          <w:bCs/>
        </w:rPr>
        <w:t>6</w:t>
      </w:r>
      <w:r w:rsidRPr="00820CE6">
        <w:rPr>
          <w:b/>
          <w:bCs/>
        </w:rPr>
        <w:t xml:space="preserve"> </w:t>
      </w:r>
      <w:r w:rsidR="00885BC5" w:rsidRPr="00820CE6">
        <w:rPr>
          <w:b/>
          <w:bCs/>
        </w:rPr>
        <w:t>Yoke Design</w:t>
      </w:r>
    </w:p>
    <w:p w14:paraId="0F3AB330" w14:textId="7E18DE37" w:rsidR="00E245BA" w:rsidRPr="00820CE6" w:rsidRDefault="00885BC5" w:rsidP="002C1242">
      <w:pPr>
        <w:jc w:val="both"/>
      </w:pPr>
      <w:r w:rsidRPr="00820CE6">
        <w:t xml:space="preserve">An ergonomic yoke </w:t>
      </w:r>
      <w:r w:rsidR="00015214" w:rsidRPr="00820CE6">
        <w:t>was</w:t>
      </w:r>
      <w:r w:rsidRPr="00820CE6">
        <w:t xml:space="preserve"> developed</w:t>
      </w:r>
      <w:r w:rsidR="000C0376" w:rsidRPr="00820CE6">
        <w:t xml:space="preserve"> in laboratory</w:t>
      </w:r>
      <w:r w:rsidRPr="00820CE6">
        <w:t>. The design featured a double-curved contour to match the dorsal profile of a bullock's neck. The contact surfaces were broadened and smoothed to maximize the contact area and minimize pressure</w:t>
      </w:r>
      <w:r w:rsidR="006E5122" w:rsidRPr="00820CE6">
        <w:t xml:space="preserve"> </w:t>
      </w:r>
      <w:r w:rsidR="00E245BA" w:rsidRPr="00820CE6">
        <w:t>points. The final design dimensions were 120 cm x 15 cm x 10 cm</w:t>
      </w:r>
      <w:r w:rsidR="00015214" w:rsidRPr="00820CE6">
        <w:t xml:space="preserve"> respectively.</w:t>
      </w:r>
    </w:p>
    <w:p w14:paraId="59F8E7CA" w14:textId="62729090" w:rsidR="000D13A9" w:rsidRPr="00820CE6" w:rsidRDefault="00966EC3" w:rsidP="000D13A9">
      <w:pPr>
        <w:widowControl w:val="0"/>
        <w:autoSpaceDE w:val="0"/>
        <w:autoSpaceDN w:val="0"/>
        <w:adjustRightInd w:val="0"/>
        <w:spacing w:before="240" w:line="360" w:lineRule="auto"/>
        <w:ind w:right="-36"/>
        <w:jc w:val="both"/>
        <w:rPr>
          <w:b/>
          <w:sz w:val="22"/>
          <w:szCs w:val="22"/>
        </w:rPr>
      </w:pPr>
      <w:r w:rsidRPr="00820CE6">
        <w:rPr>
          <w:b/>
          <w:sz w:val="22"/>
          <w:szCs w:val="22"/>
        </w:rPr>
        <w:t>2.</w:t>
      </w:r>
      <w:r w:rsidR="00E91F35">
        <w:rPr>
          <w:b/>
        </w:rPr>
        <w:t>7</w:t>
      </w:r>
      <w:r w:rsidRPr="00820CE6">
        <w:rPr>
          <w:b/>
        </w:rPr>
        <w:t xml:space="preserve"> </w:t>
      </w:r>
      <w:r w:rsidR="000D13A9" w:rsidRPr="00820CE6">
        <w:rPr>
          <w:b/>
        </w:rPr>
        <w:t xml:space="preserve">Reinforcing </w:t>
      </w:r>
      <w:r w:rsidR="00D50F48" w:rsidRPr="00820CE6">
        <w:rPr>
          <w:b/>
        </w:rPr>
        <w:t>Materials</w:t>
      </w:r>
    </w:p>
    <w:p w14:paraId="3CE128CB" w14:textId="77777777" w:rsidR="000D13A9" w:rsidRPr="00820CE6" w:rsidRDefault="000D13A9" w:rsidP="006E5122">
      <w:pPr>
        <w:widowControl w:val="0"/>
        <w:autoSpaceDE w:val="0"/>
        <w:autoSpaceDN w:val="0"/>
        <w:adjustRightInd w:val="0"/>
        <w:spacing w:line="360" w:lineRule="auto"/>
        <w:ind w:right="-36"/>
        <w:jc w:val="both"/>
      </w:pPr>
      <w:r w:rsidRPr="00820CE6">
        <w:t>Reinforcing agents are added to the resin to improve the mechanical strength and wear properties. Some of the reinforcing agents such as silica, fly ash, bagass</w:t>
      </w:r>
      <w:r w:rsidR="00392909" w:rsidRPr="00820CE6">
        <w:t>e</w:t>
      </w:r>
      <w:r w:rsidRPr="00820CE6">
        <w:t xml:space="preserve"> and paddy </w:t>
      </w:r>
      <w:proofErr w:type="gramStart"/>
      <w:r w:rsidRPr="00820CE6">
        <w:t>straw  etc.</w:t>
      </w:r>
      <w:proofErr w:type="gramEnd"/>
      <w:r w:rsidRPr="00820CE6">
        <w:t xml:space="preserve"> are used as reinforcing agents to improve the different properties of the composites material.</w:t>
      </w:r>
    </w:p>
    <w:p w14:paraId="24E6C99E" w14:textId="5E377C8F" w:rsidR="00850712" w:rsidRPr="00820CE6" w:rsidRDefault="00850712" w:rsidP="00850712">
      <w:pPr>
        <w:spacing w:after="200" w:line="276" w:lineRule="auto"/>
        <w:jc w:val="both"/>
        <w:rPr>
          <w:rStyle w:val="Heading2Char"/>
          <w:rFonts w:asciiTheme="majorBidi" w:hAnsiTheme="majorBidi"/>
          <w:color w:val="auto"/>
          <w:sz w:val="24"/>
          <w:szCs w:val="24"/>
        </w:rPr>
      </w:pPr>
      <w:r w:rsidRPr="00820CE6">
        <w:rPr>
          <w:rStyle w:val="Heading2Char"/>
          <w:rFonts w:asciiTheme="majorBidi" w:hAnsiTheme="majorBidi"/>
          <w:b/>
          <w:bCs/>
          <w:color w:val="auto"/>
          <w:sz w:val="24"/>
          <w:szCs w:val="24"/>
        </w:rPr>
        <w:t>Silica:</w:t>
      </w:r>
      <w:r w:rsidRPr="00820CE6">
        <w:rPr>
          <w:rStyle w:val="Heading2Char"/>
          <w:rFonts w:asciiTheme="majorBidi" w:hAnsiTheme="majorBidi"/>
          <w:color w:val="auto"/>
          <w:sz w:val="24"/>
          <w:szCs w:val="24"/>
        </w:rPr>
        <w:t xml:space="preserve"> In</w:t>
      </w:r>
      <w:r w:rsidR="00015214" w:rsidRPr="00820CE6">
        <w:rPr>
          <w:rStyle w:val="Heading2Char"/>
          <w:rFonts w:asciiTheme="majorBidi" w:hAnsiTheme="majorBidi"/>
          <w:color w:val="auto"/>
          <w:sz w:val="24"/>
          <w:szCs w:val="24"/>
        </w:rPr>
        <w:t>troduce</w:t>
      </w:r>
      <w:r w:rsidRPr="00820CE6">
        <w:rPr>
          <w:rStyle w:val="Heading2Char"/>
          <w:rFonts w:asciiTheme="majorBidi" w:hAnsiTheme="majorBidi"/>
          <w:color w:val="auto"/>
          <w:sz w:val="24"/>
          <w:szCs w:val="24"/>
        </w:rPr>
        <w:t xml:space="preserve"> of silica in the matrix material has been taken into consideration. Silica particles improve the physical and the mechanical properties significantly. Silica flour is directly mixed in to the resin and stirred mechanically. </w:t>
      </w:r>
    </w:p>
    <w:p w14:paraId="44D16C05" w14:textId="77777777" w:rsidR="00850712" w:rsidRPr="00820CE6" w:rsidRDefault="00850712" w:rsidP="00850712">
      <w:pPr>
        <w:spacing w:after="200" w:line="276" w:lineRule="auto"/>
        <w:jc w:val="both"/>
        <w:rPr>
          <w:rStyle w:val="Heading2Char"/>
          <w:rFonts w:asciiTheme="majorBidi" w:hAnsiTheme="majorBidi"/>
          <w:color w:val="auto"/>
          <w:sz w:val="24"/>
          <w:szCs w:val="24"/>
        </w:rPr>
      </w:pPr>
      <w:r w:rsidRPr="00820CE6">
        <w:rPr>
          <w:rStyle w:val="Heading2Char"/>
          <w:rFonts w:asciiTheme="majorBidi" w:hAnsiTheme="majorBidi"/>
          <w:b/>
          <w:bCs/>
          <w:color w:val="auto"/>
          <w:sz w:val="24"/>
          <w:szCs w:val="24"/>
        </w:rPr>
        <w:t>Glass wool:</w:t>
      </w:r>
      <w:r w:rsidRPr="00820CE6">
        <w:rPr>
          <w:rStyle w:val="Heading2Char"/>
          <w:rFonts w:asciiTheme="majorBidi" w:hAnsiTheme="majorBidi"/>
          <w:color w:val="auto"/>
          <w:sz w:val="24"/>
          <w:szCs w:val="24"/>
        </w:rPr>
        <w:t xml:space="preserve"> Glass wool is produced in rolls or in slabs, with different thermal and mechanical properties. These are taken as a binding material for enhancing the adhesive property of the models. The glass wool purchased from M/s Fine Finish organics </w:t>
      </w:r>
      <w:proofErr w:type="spellStart"/>
      <w:r w:rsidRPr="00820CE6">
        <w:rPr>
          <w:rStyle w:val="Heading2Char"/>
          <w:rFonts w:asciiTheme="majorBidi" w:hAnsiTheme="majorBidi"/>
          <w:color w:val="auto"/>
          <w:sz w:val="24"/>
          <w:szCs w:val="24"/>
        </w:rPr>
        <w:t>Pvt.</w:t>
      </w:r>
      <w:proofErr w:type="spellEnd"/>
      <w:r w:rsidRPr="00820CE6">
        <w:rPr>
          <w:rStyle w:val="Heading2Char"/>
          <w:rFonts w:asciiTheme="majorBidi" w:hAnsiTheme="majorBidi"/>
          <w:color w:val="auto"/>
          <w:sz w:val="24"/>
          <w:szCs w:val="24"/>
        </w:rPr>
        <w:t xml:space="preserve"> Ltd. Mumbai, used as in sand-witched form, between every other two sets of jute net layers. </w:t>
      </w:r>
    </w:p>
    <w:p w14:paraId="3129C971" w14:textId="11B25A89" w:rsidR="00850712" w:rsidRPr="00820CE6" w:rsidRDefault="00850712" w:rsidP="00850712">
      <w:pPr>
        <w:spacing w:after="200" w:line="276" w:lineRule="auto"/>
        <w:jc w:val="both"/>
        <w:rPr>
          <w:rStyle w:val="Heading2Char"/>
          <w:rFonts w:asciiTheme="majorBidi" w:hAnsiTheme="majorBidi"/>
          <w:color w:val="auto"/>
          <w:sz w:val="24"/>
          <w:szCs w:val="24"/>
        </w:rPr>
      </w:pPr>
      <w:r w:rsidRPr="00820CE6">
        <w:rPr>
          <w:rStyle w:val="Heading2Char"/>
          <w:rFonts w:asciiTheme="majorBidi" w:hAnsiTheme="majorBidi"/>
          <w:b/>
          <w:bCs/>
          <w:color w:val="auto"/>
          <w:sz w:val="24"/>
          <w:szCs w:val="24"/>
        </w:rPr>
        <w:lastRenderedPageBreak/>
        <w:t>Jute net</w:t>
      </w:r>
      <w:r w:rsidRPr="00820CE6">
        <w:rPr>
          <w:rStyle w:val="Heading2Char"/>
          <w:rFonts w:asciiTheme="majorBidi" w:hAnsiTheme="majorBidi"/>
          <w:color w:val="auto"/>
          <w:sz w:val="24"/>
          <w:szCs w:val="24"/>
        </w:rPr>
        <w:t xml:space="preserve">: Jute net is biodegradable matting manufactured from jute </w:t>
      </w:r>
      <w:proofErr w:type="spellStart"/>
      <w:r w:rsidRPr="00820CE6">
        <w:rPr>
          <w:rStyle w:val="Heading2Char"/>
          <w:rFonts w:asciiTheme="majorBidi" w:hAnsiTheme="majorBidi"/>
          <w:color w:val="auto"/>
          <w:sz w:val="24"/>
          <w:szCs w:val="24"/>
        </w:rPr>
        <w:t>fiber</w:t>
      </w:r>
      <w:proofErr w:type="spellEnd"/>
      <w:r w:rsidRPr="00820CE6">
        <w:rPr>
          <w:rStyle w:val="Heading2Char"/>
          <w:rFonts w:asciiTheme="majorBidi" w:hAnsiTheme="majorBidi"/>
          <w:color w:val="auto"/>
          <w:sz w:val="24"/>
          <w:szCs w:val="24"/>
        </w:rPr>
        <w:t xml:space="preserve">. It is light in weight and widely used for housing and commercial purposes. </w:t>
      </w:r>
    </w:p>
    <w:p w14:paraId="2B21D4C9" w14:textId="78F6A9B6" w:rsidR="00850712" w:rsidRPr="00820CE6" w:rsidRDefault="00850712" w:rsidP="00850712">
      <w:pPr>
        <w:spacing w:after="200" w:line="276" w:lineRule="auto"/>
        <w:jc w:val="both"/>
      </w:pPr>
      <w:r w:rsidRPr="00820CE6">
        <w:rPr>
          <w:rStyle w:val="Heading2Char"/>
          <w:rFonts w:asciiTheme="majorBidi" w:hAnsiTheme="majorBidi"/>
          <w:color w:val="auto"/>
          <w:sz w:val="24"/>
          <w:szCs w:val="24"/>
        </w:rPr>
        <w:t xml:space="preserve"> </w:t>
      </w:r>
      <w:r w:rsidRPr="00820CE6">
        <w:rPr>
          <w:rStyle w:val="Heading2Char"/>
          <w:rFonts w:asciiTheme="majorBidi" w:hAnsiTheme="majorBidi"/>
          <w:b/>
          <w:bCs/>
          <w:color w:val="auto"/>
          <w:sz w:val="24"/>
          <w:szCs w:val="24"/>
        </w:rPr>
        <w:t>Bagasse and paddy straw</w:t>
      </w:r>
      <w:r w:rsidRPr="00820CE6">
        <w:rPr>
          <w:rStyle w:val="Heading2Char"/>
          <w:rFonts w:asciiTheme="majorBidi" w:hAnsiTheme="majorBidi"/>
          <w:color w:val="auto"/>
          <w:sz w:val="24"/>
          <w:szCs w:val="24"/>
        </w:rPr>
        <w:t xml:space="preserve">: Bagasse is a fibrous residue of cane stalks left over after the crushing and extraction of juice from the sugar cane. </w:t>
      </w:r>
      <w:r w:rsidR="00015214" w:rsidRPr="00820CE6">
        <w:rPr>
          <w:rStyle w:val="Heading2Char"/>
          <w:rFonts w:asciiTheme="majorBidi" w:hAnsiTheme="majorBidi"/>
          <w:color w:val="auto"/>
          <w:sz w:val="24"/>
          <w:szCs w:val="24"/>
        </w:rPr>
        <w:t>Wheat</w:t>
      </w:r>
      <w:r w:rsidRPr="00820CE6">
        <w:rPr>
          <w:rStyle w:val="Heading2Char"/>
          <w:rFonts w:asciiTheme="majorBidi" w:hAnsiTheme="majorBidi"/>
          <w:color w:val="auto"/>
          <w:sz w:val="24"/>
          <w:szCs w:val="24"/>
        </w:rPr>
        <w:t xml:space="preserve"> straw was collected after the harvesting. Bagasse and </w:t>
      </w:r>
      <w:r w:rsidR="006E5122" w:rsidRPr="00820CE6">
        <w:rPr>
          <w:rStyle w:val="Heading2Char"/>
          <w:rFonts w:asciiTheme="majorBidi" w:hAnsiTheme="majorBidi"/>
          <w:color w:val="auto"/>
          <w:sz w:val="24"/>
          <w:szCs w:val="24"/>
        </w:rPr>
        <w:t>wheat</w:t>
      </w:r>
      <w:r w:rsidRPr="00820CE6">
        <w:rPr>
          <w:rStyle w:val="Heading2Char"/>
          <w:rFonts w:asciiTheme="majorBidi" w:hAnsiTheme="majorBidi"/>
          <w:color w:val="auto"/>
          <w:sz w:val="24"/>
          <w:szCs w:val="24"/>
        </w:rPr>
        <w:t xml:space="preserve"> straw can be considered as waste biodegradable material. These are light in weight and don't add much to the density of the samples. The main chemical constituents</w:t>
      </w:r>
      <w:r w:rsidR="006F509B" w:rsidRPr="00820CE6">
        <w:rPr>
          <w:rStyle w:val="Heading2Char"/>
          <w:rFonts w:asciiTheme="majorBidi" w:hAnsiTheme="majorBidi"/>
          <w:color w:val="auto"/>
          <w:sz w:val="24"/>
          <w:szCs w:val="24"/>
        </w:rPr>
        <w:t xml:space="preserve"> are lignocelluloses;</w:t>
      </w:r>
      <w:r w:rsidRPr="00820CE6">
        <w:rPr>
          <w:rStyle w:val="Heading2Char"/>
          <w:rFonts w:asciiTheme="majorBidi" w:hAnsiTheme="majorBidi"/>
          <w:color w:val="auto"/>
          <w:sz w:val="24"/>
          <w:szCs w:val="24"/>
        </w:rPr>
        <w:t xml:space="preserve"> Hemicelluloses and cellulose are present in the form of hollow cellulose, which contributes about 70 % of the total chemical constituents present in bagasse and </w:t>
      </w:r>
      <w:r w:rsidR="00015214" w:rsidRPr="00820CE6">
        <w:rPr>
          <w:rStyle w:val="Heading2Char"/>
          <w:rFonts w:asciiTheme="majorBidi" w:hAnsiTheme="majorBidi"/>
          <w:color w:val="auto"/>
          <w:sz w:val="24"/>
          <w:szCs w:val="24"/>
        </w:rPr>
        <w:t>wheat</w:t>
      </w:r>
      <w:r w:rsidRPr="00820CE6">
        <w:rPr>
          <w:rStyle w:val="Heading2Char"/>
          <w:rFonts w:asciiTheme="majorBidi" w:hAnsiTheme="majorBidi"/>
          <w:color w:val="auto"/>
          <w:sz w:val="24"/>
          <w:szCs w:val="24"/>
        </w:rPr>
        <w:t xml:space="preserve"> straw. Lignin acts as a binder for the cellulose </w:t>
      </w:r>
      <w:proofErr w:type="spellStart"/>
      <w:r w:rsidRPr="00820CE6">
        <w:rPr>
          <w:rStyle w:val="Heading2Char"/>
          <w:rFonts w:asciiTheme="majorBidi" w:hAnsiTheme="majorBidi"/>
          <w:color w:val="auto"/>
          <w:sz w:val="24"/>
          <w:szCs w:val="24"/>
        </w:rPr>
        <w:t>fibers</w:t>
      </w:r>
      <w:proofErr w:type="spellEnd"/>
      <w:r w:rsidRPr="00820CE6">
        <w:rPr>
          <w:rStyle w:val="Heading2Char"/>
          <w:rFonts w:asciiTheme="majorBidi" w:hAnsiTheme="majorBidi"/>
          <w:color w:val="auto"/>
          <w:sz w:val="24"/>
          <w:szCs w:val="24"/>
        </w:rPr>
        <w:t xml:space="preserve"> and also behaves as an energy storage system</w:t>
      </w:r>
      <w:r w:rsidRPr="00820CE6">
        <w:t>.</w:t>
      </w:r>
    </w:p>
    <w:p w14:paraId="4BECE99A" w14:textId="66F74420" w:rsidR="00E245BA" w:rsidRPr="00820CE6" w:rsidRDefault="00966EC3" w:rsidP="00E245BA">
      <w:pPr>
        <w:jc w:val="both"/>
        <w:rPr>
          <w:b/>
          <w:bCs/>
        </w:rPr>
      </w:pPr>
      <w:r w:rsidRPr="00820CE6">
        <w:rPr>
          <w:b/>
          <w:bCs/>
        </w:rPr>
        <w:t>2.</w:t>
      </w:r>
      <w:r w:rsidR="00E91F35">
        <w:rPr>
          <w:b/>
          <w:bCs/>
        </w:rPr>
        <w:t>8</w:t>
      </w:r>
      <w:r w:rsidRPr="00820CE6">
        <w:rPr>
          <w:b/>
          <w:bCs/>
        </w:rPr>
        <w:t xml:space="preserve"> </w:t>
      </w:r>
      <w:proofErr w:type="spellStart"/>
      <w:r w:rsidRPr="00820CE6">
        <w:rPr>
          <w:b/>
          <w:bCs/>
        </w:rPr>
        <w:t>Mold</w:t>
      </w:r>
      <w:proofErr w:type="spellEnd"/>
      <w:r w:rsidRPr="00820CE6">
        <w:rPr>
          <w:b/>
          <w:bCs/>
        </w:rPr>
        <w:t xml:space="preserve"> Fabrication</w:t>
      </w:r>
    </w:p>
    <w:p w14:paraId="5ACA96D4" w14:textId="3DAE834C" w:rsidR="00E245BA" w:rsidRPr="00820CE6" w:rsidRDefault="00E245BA" w:rsidP="00E245BA">
      <w:pPr>
        <w:jc w:val="both"/>
      </w:pPr>
      <w:r w:rsidRPr="00820CE6">
        <w:t xml:space="preserve">A two-part closed </w:t>
      </w:r>
      <w:r w:rsidR="00392909" w:rsidRPr="00820CE6">
        <w:t>mould</w:t>
      </w:r>
      <w:r w:rsidRPr="00820CE6">
        <w:t xml:space="preserve"> was fabricated from mild steel. The inner surfaces were polished and coated with </w:t>
      </w:r>
      <w:r w:rsidR="00D62B44" w:rsidRPr="00820CE6">
        <w:t xml:space="preserve">grease as </w:t>
      </w:r>
      <w:r w:rsidRPr="00820CE6">
        <w:t>release agent to facilitate easy removal of the final product</w:t>
      </w:r>
      <w:r w:rsidR="00301CE0" w:rsidRPr="00820CE6">
        <w:t xml:space="preserve"> as shown in </w:t>
      </w:r>
      <w:r w:rsidR="00301CE0" w:rsidRPr="00820CE6">
        <w:rPr>
          <w:b/>
        </w:rPr>
        <w:t xml:space="preserve">Figure </w:t>
      </w:r>
      <w:r w:rsidR="00E05551" w:rsidRPr="00820CE6">
        <w:rPr>
          <w:b/>
        </w:rPr>
        <w:t>2</w:t>
      </w:r>
      <w:r w:rsidR="00301CE0" w:rsidRPr="00820CE6">
        <w:rPr>
          <w:b/>
        </w:rPr>
        <w:t>.</w:t>
      </w:r>
    </w:p>
    <w:p w14:paraId="78930C79" w14:textId="77777777" w:rsidR="006F509B" w:rsidRPr="00820CE6" w:rsidRDefault="006F509B" w:rsidP="00E245BA">
      <w:pPr>
        <w:jc w:val="both"/>
      </w:pPr>
    </w:p>
    <w:tbl>
      <w:tblPr>
        <w:tblStyle w:val="TableGrid"/>
        <w:tblW w:w="9242" w:type="dxa"/>
        <w:tblLook w:val="04A0" w:firstRow="1" w:lastRow="0" w:firstColumn="1" w:lastColumn="0" w:noHBand="0" w:noVBand="1"/>
      </w:tblPr>
      <w:tblGrid>
        <w:gridCol w:w="3032"/>
        <w:gridCol w:w="2415"/>
        <w:gridCol w:w="3844"/>
      </w:tblGrid>
      <w:tr w:rsidR="00820CE6" w:rsidRPr="00820CE6" w14:paraId="05AF1617" w14:textId="706EE099" w:rsidTr="00015214">
        <w:trPr>
          <w:trHeight w:val="1476"/>
        </w:trPr>
        <w:tc>
          <w:tcPr>
            <w:tcW w:w="2707" w:type="dxa"/>
          </w:tcPr>
          <w:p w14:paraId="3C5271B9" w14:textId="77777777" w:rsidR="00015214" w:rsidRPr="00820CE6" w:rsidRDefault="00015214" w:rsidP="00E245BA">
            <w:pPr>
              <w:jc w:val="both"/>
            </w:pPr>
            <w:r w:rsidRPr="00820CE6">
              <w:rPr>
                <w:noProof/>
              </w:rPr>
              <w:drawing>
                <wp:inline distT="0" distB="0" distL="0" distR="0" wp14:anchorId="224CE64C" wp14:editId="02E151A4">
                  <wp:extent cx="1788650" cy="1337733"/>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H="1">
                            <a:off x="0" y="0"/>
                            <a:ext cx="1829520" cy="1368300"/>
                          </a:xfrm>
                          <a:prstGeom prst="rect">
                            <a:avLst/>
                          </a:prstGeom>
                          <a:noFill/>
                          <a:ln>
                            <a:noFill/>
                          </a:ln>
                        </pic:spPr>
                      </pic:pic>
                    </a:graphicData>
                  </a:graphic>
                </wp:inline>
              </w:drawing>
            </w:r>
          </w:p>
        </w:tc>
        <w:tc>
          <w:tcPr>
            <w:tcW w:w="2100" w:type="dxa"/>
          </w:tcPr>
          <w:p w14:paraId="41E1921C" w14:textId="128B5BEE" w:rsidR="00015214" w:rsidRPr="00820CE6" w:rsidRDefault="00015214" w:rsidP="00E245BA">
            <w:pPr>
              <w:jc w:val="both"/>
            </w:pPr>
            <w:r w:rsidRPr="00820CE6">
              <w:rPr>
                <w:b/>
                <w:bCs/>
                <w:noProof/>
              </w:rPr>
              <w:drawing>
                <wp:inline distT="0" distB="0" distL="0" distR="0" wp14:anchorId="07527F86" wp14:editId="06F86903">
                  <wp:extent cx="1330319" cy="1373505"/>
                  <wp:effectExtent l="1905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flipH="1">
                            <a:off x="0" y="0"/>
                            <a:ext cx="1426419" cy="1472725"/>
                          </a:xfrm>
                          <a:prstGeom prst="rect">
                            <a:avLst/>
                          </a:prstGeom>
                          <a:noFill/>
                          <a:ln>
                            <a:noFill/>
                          </a:ln>
                        </pic:spPr>
                      </pic:pic>
                    </a:graphicData>
                  </a:graphic>
                </wp:inline>
              </w:drawing>
            </w:r>
          </w:p>
        </w:tc>
        <w:tc>
          <w:tcPr>
            <w:tcW w:w="4435" w:type="dxa"/>
          </w:tcPr>
          <w:p w14:paraId="68AB2EC3" w14:textId="7A39AFE1" w:rsidR="00015214" w:rsidRPr="00820CE6" w:rsidRDefault="00015214" w:rsidP="00E245BA">
            <w:pPr>
              <w:jc w:val="both"/>
              <w:rPr>
                <w:b/>
                <w:bCs/>
                <w:noProof/>
              </w:rPr>
            </w:pPr>
            <w:r w:rsidRPr="00820CE6">
              <w:rPr>
                <w:b/>
                <w:bCs/>
                <w:noProof/>
              </w:rPr>
              <w:drawing>
                <wp:inline distT="0" distB="0" distL="0" distR="0" wp14:anchorId="121D5476" wp14:editId="01F3F486">
                  <wp:extent cx="2304197" cy="1377268"/>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435640" cy="1455835"/>
                          </a:xfrm>
                          <a:prstGeom prst="rect">
                            <a:avLst/>
                          </a:prstGeom>
                          <a:noFill/>
                          <a:ln>
                            <a:noFill/>
                          </a:ln>
                        </pic:spPr>
                      </pic:pic>
                    </a:graphicData>
                  </a:graphic>
                </wp:inline>
              </w:drawing>
            </w:r>
          </w:p>
        </w:tc>
      </w:tr>
    </w:tbl>
    <w:p w14:paraId="3C68443A" w14:textId="77777777" w:rsidR="003F5CEE" w:rsidRPr="00820CE6" w:rsidRDefault="006F509B" w:rsidP="003B2F74">
      <w:pPr>
        <w:spacing w:after="0"/>
        <w:jc w:val="both"/>
        <w:rPr>
          <w:b/>
        </w:rPr>
      </w:pPr>
      <w:r w:rsidRPr="00820CE6">
        <w:rPr>
          <w:b/>
          <w:noProof/>
          <w:lang w:val="en-US"/>
        </w:rPr>
        <w:t xml:space="preserve"> </w:t>
      </w:r>
      <w:r w:rsidR="003F5CEE" w:rsidRPr="00820CE6">
        <w:rPr>
          <w:b/>
        </w:rPr>
        <w:t xml:space="preserve"> </w:t>
      </w:r>
      <w:r w:rsidR="003F5CEE" w:rsidRPr="00820CE6">
        <w:rPr>
          <w:b/>
          <w:noProof/>
        </w:rPr>
        <w:t xml:space="preserve">   </w:t>
      </w:r>
      <w:r w:rsidR="002C1242" w:rsidRPr="00820CE6">
        <w:rPr>
          <w:b/>
          <w:noProof/>
          <w:lang w:val="en-US"/>
        </w:rPr>
        <w:t xml:space="preserve">     </w:t>
      </w:r>
      <w:r w:rsidRPr="00820CE6">
        <w:rPr>
          <w:b/>
          <w:noProof/>
          <w:lang w:val="en-US"/>
        </w:rPr>
        <w:t xml:space="preserve"> </w:t>
      </w:r>
      <w:r w:rsidR="002C1242" w:rsidRPr="00820CE6">
        <w:rPr>
          <w:b/>
        </w:rPr>
        <w:t xml:space="preserve"> </w:t>
      </w:r>
      <w:r w:rsidRPr="00820CE6">
        <w:rPr>
          <w:b/>
          <w:noProof/>
          <w:lang w:val="en-US"/>
        </w:rPr>
        <w:t xml:space="preserve">                         </w:t>
      </w:r>
    </w:p>
    <w:p w14:paraId="070E491A" w14:textId="09A43C80" w:rsidR="00320D5C" w:rsidRPr="00820CE6" w:rsidRDefault="00D62B44" w:rsidP="003B2F74">
      <w:pPr>
        <w:spacing w:after="0"/>
        <w:jc w:val="both"/>
        <w:rPr>
          <w:b/>
          <w:bCs/>
          <w:noProof/>
        </w:rPr>
      </w:pPr>
      <w:r w:rsidRPr="00820CE6">
        <w:rPr>
          <w:b/>
          <w:noProof/>
        </w:rPr>
        <w:t xml:space="preserve">            </w:t>
      </w:r>
      <w:r w:rsidR="00320D5C" w:rsidRPr="00820CE6">
        <w:rPr>
          <w:b/>
          <w:noProof/>
        </w:rPr>
        <w:t>Fig</w:t>
      </w:r>
      <w:r w:rsidRPr="00820CE6">
        <w:rPr>
          <w:b/>
          <w:noProof/>
        </w:rPr>
        <w:t>.</w:t>
      </w:r>
      <w:r w:rsidR="00301CE0" w:rsidRPr="00820CE6">
        <w:rPr>
          <w:b/>
          <w:noProof/>
        </w:rPr>
        <w:t xml:space="preserve"> </w:t>
      </w:r>
      <w:r w:rsidR="006F509B" w:rsidRPr="00820CE6">
        <w:rPr>
          <w:b/>
          <w:noProof/>
        </w:rPr>
        <w:t>2</w:t>
      </w:r>
      <w:r w:rsidRPr="00820CE6">
        <w:rPr>
          <w:b/>
          <w:bCs/>
          <w:noProof/>
        </w:rPr>
        <w:t>.</w:t>
      </w:r>
      <w:r w:rsidR="00301CE0" w:rsidRPr="00820CE6">
        <w:rPr>
          <w:b/>
          <w:bCs/>
          <w:noProof/>
        </w:rPr>
        <w:t xml:space="preserve"> </w:t>
      </w:r>
      <w:r w:rsidR="00015214" w:rsidRPr="00820CE6">
        <w:rPr>
          <w:b/>
          <w:bCs/>
          <w:noProof/>
        </w:rPr>
        <w:t xml:space="preserve">Pouring of composite material into the mould frame </w:t>
      </w:r>
    </w:p>
    <w:p w14:paraId="213019BB" w14:textId="77777777" w:rsidR="00E05551" w:rsidRPr="00820CE6" w:rsidRDefault="00E05551" w:rsidP="00FD1F1C">
      <w:pPr>
        <w:jc w:val="both"/>
        <w:rPr>
          <w:b/>
          <w:bCs/>
        </w:rPr>
      </w:pPr>
    </w:p>
    <w:p w14:paraId="4D57D41A" w14:textId="34464EE6" w:rsidR="00E245BA" w:rsidRPr="00820CE6" w:rsidRDefault="00170C73" w:rsidP="00FD1F1C">
      <w:pPr>
        <w:jc w:val="both"/>
        <w:rPr>
          <w:b/>
          <w:bCs/>
        </w:rPr>
      </w:pPr>
      <w:r w:rsidRPr="00820CE6">
        <w:rPr>
          <w:b/>
          <w:bCs/>
        </w:rPr>
        <w:t>2.</w:t>
      </w:r>
      <w:r w:rsidR="00E91F35">
        <w:rPr>
          <w:b/>
          <w:bCs/>
        </w:rPr>
        <w:t>9</w:t>
      </w:r>
      <w:r w:rsidRPr="00820CE6">
        <w:rPr>
          <w:b/>
          <w:bCs/>
        </w:rPr>
        <w:t xml:space="preserve"> Composite Fabrication</w:t>
      </w:r>
    </w:p>
    <w:p w14:paraId="3D70D9FD" w14:textId="4E4CFB98" w:rsidR="00E245BA" w:rsidRPr="00820CE6" w:rsidRDefault="00E245BA" w:rsidP="001B5185">
      <w:pPr>
        <w:jc w:val="both"/>
      </w:pPr>
      <w:r w:rsidRPr="00820CE6">
        <w:t xml:space="preserve">The yoke was fabricated using a compression </w:t>
      </w:r>
      <w:r w:rsidR="00392909" w:rsidRPr="00820CE6">
        <w:t>moulding</w:t>
      </w:r>
      <w:r w:rsidRPr="00820CE6">
        <w:t xml:space="preserve"> </w:t>
      </w:r>
      <w:r w:rsidR="00392909" w:rsidRPr="00820CE6">
        <w:t>technique. The</w:t>
      </w:r>
      <w:r w:rsidRPr="00820CE6">
        <w:t xml:space="preserve"> polyester resin, catalyst (1% by wt.), and accelerator (1% by wt.) were thoroughly </w:t>
      </w:r>
      <w:r w:rsidR="00A62CE1" w:rsidRPr="00820CE6">
        <w:t>mixed. The</w:t>
      </w:r>
      <w:r w:rsidRPr="00820CE6">
        <w:t xml:space="preserve"> treated wheat straw </w:t>
      </w:r>
      <w:proofErr w:type="spellStart"/>
      <w:r w:rsidRPr="00820CE6">
        <w:t>fibers</w:t>
      </w:r>
      <w:proofErr w:type="spellEnd"/>
      <w:r w:rsidRPr="00820CE6">
        <w:t xml:space="preserve"> were gradually added to the resin mixture and stirred until a </w:t>
      </w:r>
      <w:r w:rsidR="00392909" w:rsidRPr="00820CE6">
        <w:t>uniform;</w:t>
      </w:r>
      <w:r w:rsidRPr="00820CE6">
        <w:t xml:space="preserve"> dough-like consistency was achieved. A </w:t>
      </w:r>
      <w:r w:rsidR="00820CE6" w:rsidRPr="00820CE6">
        <w:t>fibre</w:t>
      </w:r>
      <w:r w:rsidRPr="00820CE6">
        <w:t xml:space="preserve"> loading of 40% by weight was </w:t>
      </w:r>
      <w:r w:rsidR="00A62CE1" w:rsidRPr="00820CE6">
        <w:t>maintained. The</w:t>
      </w:r>
      <w:r w:rsidRPr="00820CE6">
        <w:t xml:space="preserve"> mixture was carefully placed into the lower half of the heated </w:t>
      </w:r>
      <w:r w:rsidR="00820CE6" w:rsidRPr="00820CE6">
        <w:t>mould</w:t>
      </w:r>
      <w:r w:rsidRPr="00820CE6">
        <w:t>.</w:t>
      </w:r>
      <w:r w:rsidR="00C87870" w:rsidRPr="00820CE6">
        <w:t xml:space="preserve"> </w:t>
      </w:r>
      <w:r w:rsidRPr="00820CE6">
        <w:t xml:space="preserve">The </w:t>
      </w:r>
      <w:r w:rsidR="00820CE6" w:rsidRPr="00820CE6">
        <w:t>mould</w:t>
      </w:r>
      <w:r w:rsidRPr="00820CE6">
        <w:t xml:space="preserve"> was closed, and a pressure of 12 MPa was applied using a hydraulic press. The temperature was maintained at 110°C for a curing time of 30 minutes.</w:t>
      </w:r>
      <w:r w:rsidR="00C87870" w:rsidRPr="00820CE6">
        <w:t xml:space="preserve"> </w:t>
      </w:r>
      <w:r w:rsidRPr="00820CE6">
        <w:t xml:space="preserve">After curing, the </w:t>
      </w:r>
      <w:proofErr w:type="spellStart"/>
      <w:r w:rsidRPr="00820CE6">
        <w:t>mold</w:t>
      </w:r>
      <w:proofErr w:type="spellEnd"/>
      <w:r w:rsidRPr="00820CE6">
        <w:t xml:space="preserve"> was cooled, and the composite yoke was </w:t>
      </w:r>
      <w:r w:rsidR="00A62CE1" w:rsidRPr="00820CE6">
        <w:t>demoulded</w:t>
      </w:r>
      <w:r w:rsidRPr="00820CE6">
        <w:t>. Post-processing involved trimming excess flash and sanding the surfaces for a smooth finish.</w:t>
      </w:r>
    </w:p>
    <w:p w14:paraId="2D679202" w14:textId="092DFE44" w:rsidR="00C97C33" w:rsidRPr="00820CE6" w:rsidRDefault="00820CE6" w:rsidP="00C97C33">
      <w:pPr>
        <w:widowControl w:val="0"/>
        <w:autoSpaceDE w:val="0"/>
        <w:autoSpaceDN w:val="0"/>
        <w:adjustRightInd w:val="0"/>
        <w:spacing w:line="360" w:lineRule="auto"/>
        <w:ind w:right="-36"/>
        <w:jc w:val="both"/>
        <w:rPr>
          <w:b/>
        </w:rPr>
      </w:pPr>
      <w:r w:rsidRPr="00820CE6">
        <w:rPr>
          <w:b/>
        </w:rPr>
        <w:t>2.</w:t>
      </w:r>
      <w:r w:rsidR="00E91F35">
        <w:rPr>
          <w:b/>
        </w:rPr>
        <w:t>10</w:t>
      </w:r>
      <w:r w:rsidRPr="00820CE6">
        <w:rPr>
          <w:b/>
        </w:rPr>
        <w:t xml:space="preserve"> Tests</w:t>
      </w:r>
      <w:r w:rsidR="00966EC3" w:rsidRPr="00820CE6">
        <w:rPr>
          <w:b/>
        </w:rPr>
        <w:t xml:space="preserve"> Procedure </w:t>
      </w:r>
    </w:p>
    <w:p w14:paraId="79591B0F" w14:textId="77777777" w:rsidR="00C97C33" w:rsidRPr="00820CE6" w:rsidRDefault="00C97C33" w:rsidP="00C97C33">
      <w:pPr>
        <w:widowControl w:val="0"/>
        <w:autoSpaceDE w:val="0"/>
        <w:autoSpaceDN w:val="0"/>
        <w:adjustRightInd w:val="0"/>
        <w:spacing w:line="360" w:lineRule="auto"/>
        <w:ind w:right="-43" w:firstLine="720"/>
        <w:jc w:val="both"/>
      </w:pPr>
      <w:r w:rsidRPr="00820CE6">
        <w:t>Though</w:t>
      </w:r>
      <w:r w:rsidRPr="00820CE6">
        <w:rPr>
          <w:b/>
          <w:bCs/>
        </w:rPr>
        <w:t xml:space="preserve"> </w:t>
      </w:r>
      <w:r w:rsidRPr="00820CE6">
        <w:t xml:space="preserve">there are number of mechanical tests, which are necessary to determine the suitability of a metal, the following important tests have been performed in the present </w:t>
      </w:r>
      <w:r w:rsidR="0086118D" w:rsidRPr="00820CE6">
        <w:t>study.</w:t>
      </w:r>
    </w:p>
    <w:p w14:paraId="6A700176" w14:textId="77777777" w:rsidR="00C97C33" w:rsidRPr="00820CE6" w:rsidRDefault="00C97C33" w:rsidP="00C97C33">
      <w:pPr>
        <w:widowControl w:val="0"/>
        <w:numPr>
          <w:ilvl w:val="0"/>
          <w:numId w:val="12"/>
        </w:numPr>
        <w:tabs>
          <w:tab w:val="left" w:pos="720"/>
        </w:tabs>
        <w:autoSpaceDE w:val="0"/>
        <w:autoSpaceDN w:val="0"/>
        <w:adjustRightInd w:val="0"/>
        <w:spacing w:after="0" w:line="360" w:lineRule="auto"/>
        <w:ind w:left="720" w:right="-43" w:hanging="360"/>
        <w:jc w:val="both"/>
      </w:pPr>
      <w:r w:rsidRPr="00820CE6">
        <w:t>Tensile test with the strain rate of 1.00 mm/sec.</w:t>
      </w:r>
    </w:p>
    <w:p w14:paraId="65F5052D" w14:textId="77777777" w:rsidR="00C97C33" w:rsidRPr="00820CE6" w:rsidRDefault="00C97C33" w:rsidP="00C97C33">
      <w:pPr>
        <w:widowControl w:val="0"/>
        <w:numPr>
          <w:ilvl w:val="0"/>
          <w:numId w:val="12"/>
        </w:numPr>
        <w:tabs>
          <w:tab w:val="left" w:pos="720"/>
        </w:tabs>
        <w:autoSpaceDE w:val="0"/>
        <w:autoSpaceDN w:val="0"/>
        <w:adjustRightInd w:val="0"/>
        <w:spacing w:after="0" w:line="360" w:lineRule="auto"/>
        <w:ind w:left="720" w:right="-43" w:hanging="360"/>
        <w:jc w:val="both"/>
      </w:pPr>
      <w:r w:rsidRPr="00820CE6">
        <w:lastRenderedPageBreak/>
        <w:t>Compression test with the strain rate of 1.00 mm/sec.</w:t>
      </w:r>
    </w:p>
    <w:p w14:paraId="03D46C1D" w14:textId="77777777" w:rsidR="00C97C33" w:rsidRPr="00820CE6" w:rsidRDefault="00C97C33" w:rsidP="00C97C33">
      <w:pPr>
        <w:widowControl w:val="0"/>
        <w:numPr>
          <w:ilvl w:val="0"/>
          <w:numId w:val="12"/>
        </w:numPr>
        <w:tabs>
          <w:tab w:val="left" w:pos="720"/>
        </w:tabs>
        <w:autoSpaceDE w:val="0"/>
        <w:autoSpaceDN w:val="0"/>
        <w:adjustRightInd w:val="0"/>
        <w:spacing w:after="0" w:line="360" w:lineRule="auto"/>
        <w:ind w:left="720" w:right="-43" w:hanging="360"/>
        <w:jc w:val="both"/>
      </w:pPr>
      <w:r w:rsidRPr="00820CE6">
        <w:t>Flexural test</w:t>
      </w:r>
    </w:p>
    <w:p w14:paraId="07444312" w14:textId="77777777" w:rsidR="00C97C33" w:rsidRPr="00820CE6" w:rsidRDefault="00C97C33" w:rsidP="00C97C33">
      <w:pPr>
        <w:widowControl w:val="0"/>
        <w:numPr>
          <w:ilvl w:val="0"/>
          <w:numId w:val="13"/>
        </w:numPr>
        <w:tabs>
          <w:tab w:val="left" w:pos="720"/>
        </w:tabs>
        <w:autoSpaceDE w:val="0"/>
        <w:autoSpaceDN w:val="0"/>
        <w:adjustRightInd w:val="0"/>
        <w:spacing w:after="0" w:line="360" w:lineRule="auto"/>
        <w:ind w:left="720" w:right="-43" w:hanging="360"/>
        <w:jc w:val="both"/>
      </w:pPr>
      <w:r w:rsidRPr="00820CE6">
        <w:t>Hardness test</w:t>
      </w:r>
    </w:p>
    <w:p w14:paraId="60CDB54C" w14:textId="77777777" w:rsidR="00C97C33" w:rsidRPr="00820CE6" w:rsidRDefault="00C97C33" w:rsidP="00C97C33">
      <w:pPr>
        <w:widowControl w:val="0"/>
        <w:numPr>
          <w:ilvl w:val="0"/>
          <w:numId w:val="14"/>
        </w:numPr>
        <w:tabs>
          <w:tab w:val="left" w:pos="720"/>
        </w:tabs>
        <w:autoSpaceDE w:val="0"/>
        <w:autoSpaceDN w:val="0"/>
        <w:adjustRightInd w:val="0"/>
        <w:spacing w:after="0" w:line="360" w:lineRule="auto"/>
        <w:ind w:left="720" w:right="-43" w:hanging="360"/>
        <w:jc w:val="both"/>
      </w:pPr>
      <w:r w:rsidRPr="00820CE6">
        <w:t>Wear test at 0.15 N/mm</w:t>
      </w:r>
      <w:r w:rsidRPr="00820CE6">
        <w:rPr>
          <w:vertAlign w:val="superscript"/>
        </w:rPr>
        <w:t>2</w:t>
      </w:r>
      <w:r w:rsidRPr="00820CE6">
        <w:t xml:space="preserve"> pressure and 1500 rpm speed.</w:t>
      </w:r>
    </w:p>
    <w:p w14:paraId="4EB10172" w14:textId="77777777" w:rsidR="00C97C33" w:rsidRPr="00820CE6" w:rsidRDefault="00C97C33" w:rsidP="00C97C33">
      <w:pPr>
        <w:widowControl w:val="0"/>
        <w:numPr>
          <w:ilvl w:val="0"/>
          <w:numId w:val="14"/>
        </w:numPr>
        <w:tabs>
          <w:tab w:val="left" w:pos="720"/>
        </w:tabs>
        <w:autoSpaceDE w:val="0"/>
        <w:autoSpaceDN w:val="0"/>
        <w:adjustRightInd w:val="0"/>
        <w:spacing w:after="0" w:line="360" w:lineRule="auto"/>
        <w:ind w:left="720" w:right="-43" w:hanging="360"/>
        <w:jc w:val="both"/>
      </w:pPr>
      <w:r w:rsidRPr="00820CE6">
        <w:t>Impact Test</w:t>
      </w:r>
    </w:p>
    <w:p w14:paraId="77914E46" w14:textId="5A6BAFFA" w:rsidR="00FD1F1C" w:rsidRPr="00820CE6" w:rsidRDefault="00820CE6" w:rsidP="001B5185">
      <w:pPr>
        <w:jc w:val="both"/>
      </w:pPr>
      <w:r w:rsidRPr="00820CE6">
        <w:rPr>
          <w:b/>
          <w:bCs/>
        </w:rPr>
        <w:t>2.1</w:t>
      </w:r>
      <w:r w:rsidR="001A5A6E">
        <w:rPr>
          <w:b/>
          <w:bCs/>
        </w:rPr>
        <w:t>1</w:t>
      </w:r>
      <w:r w:rsidRPr="00820CE6">
        <w:rPr>
          <w:b/>
          <w:bCs/>
        </w:rPr>
        <w:t xml:space="preserve"> Mechanical</w:t>
      </w:r>
      <w:r w:rsidR="00966EC3" w:rsidRPr="00820CE6">
        <w:rPr>
          <w:b/>
          <w:bCs/>
        </w:rPr>
        <w:t xml:space="preserve"> Properties</w:t>
      </w:r>
      <w:r w:rsidR="00D62B44" w:rsidRPr="00820CE6">
        <w:rPr>
          <w:b/>
          <w:bCs/>
        </w:rPr>
        <w:t xml:space="preserve"> measurement </w:t>
      </w:r>
      <w:r w:rsidR="00966EC3" w:rsidRPr="00820CE6">
        <w:t xml:space="preserve"> </w:t>
      </w:r>
    </w:p>
    <w:p w14:paraId="1C74C7CC" w14:textId="04BED40D" w:rsidR="00E77C00" w:rsidRPr="00820CE6" w:rsidRDefault="00782FBA" w:rsidP="00D62B44">
      <w:pPr>
        <w:pStyle w:val="BodyText2"/>
        <w:spacing w:after="0" w:line="360" w:lineRule="auto"/>
        <w:jc w:val="both"/>
        <w:rPr>
          <w:sz w:val="24"/>
          <w:szCs w:val="24"/>
        </w:rPr>
      </w:pPr>
      <w:r w:rsidRPr="00820CE6">
        <w:rPr>
          <w:b/>
          <w:sz w:val="24"/>
          <w:szCs w:val="24"/>
        </w:rPr>
        <w:t>2.1</w:t>
      </w:r>
      <w:r w:rsidR="001A5A6E">
        <w:rPr>
          <w:b/>
          <w:sz w:val="24"/>
          <w:szCs w:val="24"/>
        </w:rPr>
        <w:t>1</w:t>
      </w:r>
      <w:r w:rsidRPr="00820CE6">
        <w:rPr>
          <w:b/>
          <w:sz w:val="24"/>
          <w:szCs w:val="24"/>
        </w:rPr>
        <w:t xml:space="preserve">.1 </w:t>
      </w:r>
      <w:r w:rsidR="00E77C00" w:rsidRPr="00820CE6">
        <w:rPr>
          <w:b/>
          <w:sz w:val="24"/>
          <w:szCs w:val="24"/>
        </w:rPr>
        <w:t xml:space="preserve">Tensile </w:t>
      </w:r>
      <w:r w:rsidR="00D62B44" w:rsidRPr="00820CE6">
        <w:rPr>
          <w:b/>
          <w:sz w:val="24"/>
          <w:szCs w:val="24"/>
        </w:rPr>
        <w:t>s</w:t>
      </w:r>
      <w:r w:rsidR="008D270E" w:rsidRPr="00820CE6">
        <w:rPr>
          <w:b/>
          <w:sz w:val="24"/>
          <w:szCs w:val="24"/>
        </w:rPr>
        <w:t xml:space="preserve">trength </w:t>
      </w:r>
      <w:r w:rsidRPr="00820CE6">
        <w:rPr>
          <w:b/>
          <w:sz w:val="24"/>
          <w:szCs w:val="24"/>
        </w:rPr>
        <w:t xml:space="preserve">Measurement </w:t>
      </w:r>
    </w:p>
    <w:p w14:paraId="47219408" w14:textId="1911DA70" w:rsidR="00E77C00" w:rsidRPr="00820CE6" w:rsidRDefault="00E77C00" w:rsidP="00CD2B2D">
      <w:pPr>
        <w:pStyle w:val="BodyText2"/>
        <w:spacing w:after="0" w:line="360" w:lineRule="auto"/>
        <w:jc w:val="both"/>
        <w:rPr>
          <w:rFonts w:eastAsiaTheme="minorHAnsi" w:cs="Calibri"/>
          <w:b/>
          <w:noProof/>
        </w:rPr>
      </w:pPr>
      <w:r w:rsidRPr="00820CE6">
        <w:t>Tensile strength, yield point, yield strength and other tensile properties</w:t>
      </w:r>
      <w:r w:rsidR="008D270E" w:rsidRPr="00820CE6">
        <w:t xml:space="preserve"> were determined by prepared a </w:t>
      </w:r>
      <w:r w:rsidR="000D7D93" w:rsidRPr="00820CE6">
        <w:t>sample of different combinations</w:t>
      </w:r>
      <w:r w:rsidR="00A65AD6" w:rsidRPr="00820CE6">
        <w:t xml:space="preserve"> viz T</w:t>
      </w:r>
      <w:proofErr w:type="gramStart"/>
      <w:r w:rsidR="00A65AD6" w:rsidRPr="00820CE6">
        <w:t>1,T</w:t>
      </w:r>
      <w:proofErr w:type="gramEnd"/>
      <w:r w:rsidR="00A65AD6" w:rsidRPr="00820CE6">
        <w:t>2,T3,T4,T5,T6,T7,T8 and T9</w:t>
      </w:r>
      <w:r w:rsidR="008D270E" w:rsidRPr="00820CE6">
        <w:t xml:space="preserve"> of reinforcing as well as matrix materials. Details of the treatments were given in </w:t>
      </w:r>
      <w:r w:rsidR="00D62B44" w:rsidRPr="00820CE6">
        <w:t>T</w:t>
      </w:r>
      <w:r w:rsidR="008D270E" w:rsidRPr="00820CE6">
        <w:t>able</w:t>
      </w:r>
      <w:r w:rsidR="00CD2B2D" w:rsidRPr="00820CE6">
        <w:t xml:space="preserve"> </w:t>
      </w:r>
      <w:r w:rsidR="00E05551" w:rsidRPr="00820CE6">
        <w:t>2</w:t>
      </w:r>
      <w:r w:rsidRPr="00820CE6">
        <w:t xml:space="preserve">. Tensile testing specimen were prepared </w:t>
      </w:r>
      <w:r w:rsidRPr="00820CE6">
        <w:rPr>
          <w:bCs/>
        </w:rPr>
        <w:t xml:space="preserve">per ASTM D 638 </w:t>
      </w:r>
      <w:r w:rsidR="008D270E" w:rsidRPr="00820CE6">
        <w:rPr>
          <w:bCs/>
        </w:rPr>
        <w:t xml:space="preserve">standard </w:t>
      </w:r>
      <w:r w:rsidRPr="00820CE6">
        <w:rPr>
          <w:bCs/>
        </w:rPr>
        <w:t>for tensile</w:t>
      </w:r>
      <w:r w:rsidR="00D62B44" w:rsidRPr="00820CE6">
        <w:rPr>
          <w:bCs/>
        </w:rPr>
        <w:t xml:space="preserve"> </w:t>
      </w:r>
      <w:proofErr w:type="gramStart"/>
      <w:r w:rsidR="00D62B44" w:rsidRPr="00820CE6">
        <w:rPr>
          <w:bCs/>
        </w:rPr>
        <w:t>strength  measurement</w:t>
      </w:r>
      <w:proofErr w:type="gramEnd"/>
      <w:r w:rsidRPr="00820CE6">
        <w:rPr>
          <w:bCs/>
        </w:rPr>
        <w:t xml:space="preserve"> </w:t>
      </w:r>
      <w:r w:rsidRPr="00820CE6">
        <w:t xml:space="preserve">as shown in </w:t>
      </w:r>
      <w:r w:rsidR="00D62B44" w:rsidRPr="00820CE6">
        <w:rPr>
          <w:b/>
          <w:highlight w:val="yellow"/>
        </w:rPr>
        <w:t>Figure 3 respectively</w:t>
      </w:r>
      <w:r w:rsidR="0086118D" w:rsidRPr="00820CE6">
        <w:rPr>
          <w:b/>
          <w:highlight w:val="yellow"/>
        </w:rPr>
        <w:t>.</w:t>
      </w:r>
      <w:r w:rsidRPr="00820CE6">
        <w:t xml:space="preserve"> The l</w:t>
      </w:r>
      <w:r w:rsidRPr="00820CE6">
        <w:rPr>
          <w:vertAlign w:val="subscript"/>
        </w:rPr>
        <w:t xml:space="preserve">0 </w:t>
      </w:r>
      <w:r w:rsidRPr="00820CE6">
        <w:t>gauge length were taken as 5.65</w:t>
      </w:r>
      <m:oMath>
        <m:rad>
          <m:radPr>
            <m:degHide m:val="1"/>
            <m:ctrlPr>
              <w:rPr>
                <w:rFonts w:ascii="Cambria Math" w:hAnsi="Cambria Math"/>
                <w:i/>
              </w:rPr>
            </m:ctrlPr>
          </m:radPr>
          <m:deg/>
          <m:e>
            <m:sSub>
              <m:sSubPr>
                <m:ctrlPr>
                  <w:rPr>
                    <w:rFonts w:ascii="Cambria Math" w:hAnsi="Cambria Math"/>
                    <w:i/>
                  </w:rPr>
                </m:ctrlPr>
              </m:sSubPr>
              <m:e>
                <m:r>
                  <w:rPr>
                    <w:rFonts w:ascii="Cambria Math" w:hAnsi="Cambria Math"/>
                  </w:rPr>
                  <m:t>A</m:t>
                </m:r>
              </m:e>
              <m:sub>
                <m:r>
                  <w:rPr>
                    <w:rFonts w:ascii="Cambria Math" w:hAnsi="Cambria Math"/>
                  </w:rPr>
                  <m:t>0</m:t>
                </m:r>
              </m:sub>
            </m:sSub>
          </m:e>
        </m:rad>
      </m:oMath>
      <w:r w:rsidRPr="00820CE6">
        <w:t xml:space="preserve"> . Test were conducted using 200 kN </w:t>
      </w:r>
      <w:r w:rsidR="00D62B44" w:rsidRPr="00820CE6">
        <w:t xml:space="preserve">capacity </w:t>
      </w:r>
      <w:r w:rsidRPr="00820CE6">
        <w:t>servo hydraulic UTM machine (</w:t>
      </w:r>
      <w:r w:rsidRPr="00820CE6">
        <w:rPr>
          <w:i/>
        </w:rPr>
        <w:t>Model 2012, ANEKY make</w:t>
      </w:r>
      <w:r w:rsidR="00CD2B2D" w:rsidRPr="00820CE6">
        <w:rPr>
          <w:i/>
        </w:rPr>
        <w:t>.</w:t>
      </w:r>
      <w:r w:rsidRPr="00820CE6">
        <w:t>)</w:t>
      </w:r>
      <w:r w:rsidR="0092695C" w:rsidRPr="00820CE6">
        <w:rPr>
          <w:rFonts w:eastAsiaTheme="minorHAnsi" w:cs="Calibri"/>
          <w:b/>
          <w:noProof/>
        </w:rPr>
        <w:t xml:space="preserve"> </w:t>
      </w:r>
    </w:p>
    <w:p w14:paraId="6E38D636" w14:textId="77777777" w:rsidR="006201EC" w:rsidRPr="00820CE6" w:rsidRDefault="006201EC" w:rsidP="00CD2B2D">
      <w:pPr>
        <w:pStyle w:val="BodyText2"/>
        <w:spacing w:after="0" w:line="360" w:lineRule="auto"/>
        <w:jc w:val="both"/>
        <w:rPr>
          <w:rFonts w:eastAsiaTheme="minorHAnsi" w:cs="Calibri"/>
          <w:b/>
          <w:noProof/>
        </w:rPr>
      </w:pPr>
    </w:p>
    <w:p w14:paraId="157ED79F" w14:textId="77777777" w:rsidR="006201EC" w:rsidRPr="00820CE6" w:rsidRDefault="006201EC" w:rsidP="00CD2B2D">
      <w:pPr>
        <w:pStyle w:val="BodyText2"/>
        <w:spacing w:after="0" w:line="360" w:lineRule="auto"/>
        <w:jc w:val="both"/>
        <w:rPr>
          <w:rFonts w:eastAsiaTheme="minorHAnsi" w:cs="Calibri"/>
          <w:b/>
          <w:noProof/>
        </w:rPr>
      </w:pPr>
    </w:p>
    <w:p w14:paraId="3E22A7EF" w14:textId="77777777" w:rsidR="006201EC" w:rsidRPr="00820CE6" w:rsidRDefault="006201EC" w:rsidP="00CD2B2D">
      <w:pPr>
        <w:pStyle w:val="BodyText2"/>
        <w:spacing w:after="0" w:line="360" w:lineRule="auto"/>
        <w:jc w:val="both"/>
        <w:rPr>
          <w:rFonts w:eastAsiaTheme="minorHAnsi" w:cs="Calibri"/>
          <w:b/>
          <w:noProof/>
        </w:rPr>
      </w:pPr>
    </w:p>
    <w:p w14:paraId="52914601" w14:textId="77777777" w:rsidR="006201EC" w:rsidRPr="00820CE6" w:rsidRDefault="006201EC" w:rsidP="00CD2B2D">
      <w:pPr>
        <w:pStyle w:val="BodyText2"/>
        <w:spacing w:after="0" w:line="360" w:lineRule="auto"/>
        <w:jc w:val="both"/>
        <w:rPr>
          <w:rFonts w:eastAsiaTheme="minorHAnsi" w:cs="Calibri"/>
          <w:b/>
          <w:noProof/>
        </w:rPr>
      </w:pPr>
    </w:p>
    <w:p w14:paraId="2A376776" w14:textId="77777777" w:rsidR="006201EC" w:rsidRPr="00820CE6" w:rsidRDefault="006201EC" w:rsidP="00CD2B2D">
      <w:pPr>
        <w:pStyle w:val="BodyText2"/>
        <w:spacing w:after="0" w:line="360" w:lineRule="auto"/>
        <w:jc w:val="both"/>
        <w:rPr>
          <w:rFonts w:eastAsiaTheme="minorHAnsi" w:cs="Calibri"/>
          <w:b/>
          <w:noProof/>
        </w:rPr>
      </w:pPr>
    </w:p>
    <w:p w14:paraId="2A88DE34" w14:textId="77777777" w:rsidR="00E77C00" w:rsidRPr="00820CE6" w:rsidRDefault="00E77C00" w:rsidP="00E77C00">
      <w:pPr>
        <w:pStyle w:val="BodyText2"/>
        <w:spacing w:after="0" w:line="360" w:lineRule="auto"/>
        <w:jc w:val="both"/>
        <w:rPr>
          <w:b/>
        </w:rPr>
      </w:pPr>
    </w:p>
    <w:tbl>
      <w:tblPr>
        <w:tblStyle w:val="TableGrid"/>
        <w:tblW w:w="0" w:type="auto"/>
        <w:tblInd w:w="137" w:type="dxa"/>
        <w:tblLook w:val="04A0" w:firstRow="1" w:lastRow="0" w:firstColumn="1" w:lastColumn="0" w:noHBand="0" w:noVBand="1"/>
      </w:tblPr>
      <w:tblGrid>
        <w:gridCol w:w="4469"/>
        <w:gridCol w:w="4410"/>
      </w:tblGrid>
      <w:tr w:rsidR="00820CE6" w:rsidRPr="00820CE6" w14:paraId="50E07BF1" w14:textId="77777777" w:rsidTr="00E257C9">
        <w:trPr>
          <w:trHeight w:val="653"/>
        </w:trPr>
        <w:tc>
          <w:tcPr>
            <w:tcW w:w="4469" w:type="dxa"/>
          </w:tcPr>
          <w:p w14:paraId="5FC13D8A" w14:textId="5293BB22" w:rsidR="009F50F4" w:rsidRPr="00820CE6" w:rsidRDefault="00D62B44" w:rsidP="009F50F4">
            <w:pPr>
              <w:rPr>
                <w:b/>
              </w:rPr>
            </w:pPr>
            <w:r w:rsidRPr="00820CE6">
              <w:rPr>
                <w:b/>
                <w:noProof/>
              </w:rPr>
              <w:drawing>
                <wp:inline distT="0" distB="0" distL="0" distR="0" wp14:anchorId="087EF9B2" wp14:editId="62903434">
                  <wp:extent cx="2574925" cy="1996580"/>
                  <wp:effectExtent l="0" t="0" r="0" b="0"/>
                  <wp:docPr id="940704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717" b="9804"/>
                          <a:stretch>
                            <a:fillRect/>
                          </a:stretch>
                        </pic:blipFill>
                        <pic:spPr bwMode="auto">
                          <a:xfrm>
                            <a:off x="0" y="0"/>
                            <a:ext cx="2620818" cy="20321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0" w:type="dxa"/>
          </w:tcPr>
          <w:p w14:paraId="1362D05F" w14:textId="650F6A97" w:rsidR="009F50F4" w:rsidRPr="00820CE6" w:rsidRDefault="00D62B44" w:rsidP="009F50F4">
            <w:pPr>
              <w:widowControl w:val="0"/>
              <w:autoSpaceDE w:val="0"/>
              <w:autoSpaceDN w:val="0"/>
              <w:adjustRightInd w:val="0"/>
              <w:spacing w:line="360" w:lineRule="auto"/>
              <w:ind w:right="-43"/>
              <w:jc w:val="both"/>
              <w:rPr>
                <w:b/>
                <w:bCs/>
              </w:rPr>
            </w:pPr>
            <w:r w:rsidRPr="00820CE6">
              <w:rPr>
                <w:b/>
                <w:noProof/>
              </w:rPr>
              <w:drawing>
                <wp:inline distT="0" distB="0" distL="0" distR="0" wp14:anchorId="1B79204A" wp14:editId="10D86CE9">
                  <wp:extent cx="2229817" cy="1912690"/>
                  <wp:effectExtent l="0" t="0" r="0" b="0"/>
                  <wp:docPr id="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271082" cy="1948086"/>
                          </a:xfrm>
                          <a:prstGeom prst="rect">
                            <a:avLst/>
                          </a:prstGeom>
                          <a:noFill/>
                          <a:ln>
                            <a:noFill/>
                          </a:ln>
                        </pic:spPr>
                      </pic:pic>
                    </a:graphicData>
                  </a:graphic>
                </wp:inline>
              </w:drawing>
            </w:r>
          </w:p>
        </w:tc>
      </w:tr>
      <w:tr w:rsidR="00E257C9" w:rsidRPr="00820CE6" w14:paraId="75FB7897" w14:textId="77777777" w:rsidTr="00DE25BD">
        <w:trPr>
          <w:trHeight w:val="653"/>
        </w:trPr>
        <w:tc>
          <w:tcPr>
            <w:tcW w:w="8879" w:type="dxa"/>
            <w:gridSpan w:val="2"/>
          </w:tcPr>
          <w:p w14:paraId="407F7D6C" w14:textId="3C3BB47C" w:rsidR="00E257C9" w:rsidRPr="00E257C9" w:rsidRDefault="00E257C9" w:rsidP="00E257C9">
            <w:pPr>
              <w:pStyle w:val="NormalWeb"/>
              <w:rPr>
                <w:b/>
                <w:noProof/>
              </w:rPr>
            </w:pPr>
            <w:r>
              <w:rPr>
                <w:b/>
              </w:rPr>
              <w:t xml:space="preserve">Fig 3: a. </w:t>
            </w:r>
            <w:r w:rsidRPr="00820CE6">
              <w:rPr>
                <w:b/>
              </w:rPr>
              <w:t xml:space="preserve">Specimen prepared for tensile, compression and </w:t>
            </w:r>
            <w:proofErr w:type="gramStart"/>
            <w:r w:rsidRPr="00820CE6">
              <w:rPr>
                <w:b/>
              </w:rPr>
              <w:t>bending  test</w:t>
            </w:r>
            <w:proofErr w:type="gramEnd"/>
            <w:r w:rsidRPr="00820CE6">
              <w:rPr>
                <w:b/>
              </w:rPr>
              <w:t xml:space="preserve"> according to ISO-1708, 1960</w:t>
            </w:r>
            <w:r>
              <w:rPr>
                <w:b/>
              </w:rPr>
              <w:t xml:space="preserve">. </w:t>
            </w:r>
            <w:proofErr w:type="spellStart"/>
            <w:proofErr w:type="gramStart"/>
            <w:r>
              <w:rPr>
                <w:b/>
              </w:rPr>
              <w:t>b.</w:t>
            </w:r>
            <w:r w:rsidRPr="00E257C9">
              <w:rPr>
                <w:b/>
                <w:noProof/>
              </w:rPr>
              <w:t>Tensile</w:t>
            </w:r>
            <w:proofErr w:type="spellEnd"/>
            <w:proofErr w:type="gramEnd"/>
            <w:r w:rsidRPr="00E257C9">
              <w:rPr>
                <w:b/>
                <w:noProof/>
              </w:rPr>
              <w:t xml:space="preserve"> strength measurement </w:t>
            </w:r>
          </w:p>
        </w:tc>
      </w:tr>
      <w:tr w:rsidR="00820CE6" w:rsidRPr="00820CE6" w14:paraId="1DD06F7C" w14:textId="77777777" w:rsidTr="00E257C9">
        <w:trPr>
          <w:trHeight w:val="653"/>
        </w:trPr>
        <w:tc>
          <w:tcPr>
            <w:tcW w:w="4469" w:type="dxa"/>
          </w:tcPr>
          <w:p w14:paraId="4B4E2953" w14:textId="40A2BFB5" w:rsidR="00DA56D9" w:rsidRPr="00820CE6" w:rsidRDefault="00D62B44" w:rsidP="00D62B44">
            <w:pPr>
              <w:pStyle w:val="NormalWeb"/>
              <w:ind w:left="720"/>
              <w:jc w:val="both"/>
              <w:rPr>
                <w:b/>
              </w:rPr>
            </w:pPr>
            <w:r w:rsidRPr="00820CE6">
              <w:rPr>
                <w:b/>
                <w:noProof/>
              </w:rPr>
              <w:lastRenderedPageBreak/>
              <w:drawing>
                <wp:inline distT="0" distB="0" distL="0" distR="0" wp14:anchorId="3EA16609" wp14:editId="77D06668">
                  <wp:extent cx="2290014" cy="1870556"/>
                  <wp:effectExtent l="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8848" cy="1926781"/>
                          </a:xfrm>
                          <a:prstGeom prst="rect">
                            <a:avLst/>
                          </a:prstGeom>
                          <a:noFill/>
                          <a:ln>
                            <a:noFill/>
                          </a:ln>
                        </pic:spPr>
                      </pic:pic>
                    </a:graphicData>
                  </a:graphic>
                </wp:inline>
              </w:drawing>
            </w:r>
          </w:p>
        </w:tc>
        <w:tc>
          <w:tcPr>
            <w:tcW w:w="4410" w:type="dxa"/>
          </w:tcPr>
          <w:p w14:paraId="1094215C" w14:textId="62F66E75" w:rsidR="00DA56D9" w:rsidRPr="00820CE6" w:rsidRDefault="00D62B44" w:rsidP="00DA56D9">
            <w:pPr>
              <w:rPr>
                <w:b/>
              </w:rPr>
            </w:pPr>
            <w:r w:rsidRPr="00820CE6">
              <w:rPr>
                <w:b/>
                <w:noProof/>
              </w:rPr>
              <w:drawing>
                <wp:inline distT="0" distB="0" distL="0" distR="0" wp14:anchorId="22F86AC7" wp14:editId="2F2519D4">
                  <wp:extent cx="2708890" cy="1708785"/>
                  <wp:effectExtent l="0" t="0" r="0" b="5715"/>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777489" cy="1752057"/>
                          </a:xfrm>
                          <a:prstGeom prst="rect">
                            <a:avLst/>
                          </a:prstGeom>
                          <a:noFill/>
                          <a:ln>
                            <a:noFill/>
                          </a:ln>
                        </pic:spPr>
                      </pic:pic>
                    </a:graphicData>
                  </a:graphic>
                </wp:inline>
              </w:drawing>
            </w:r>
          </w:p>
        </w:tc>
      </w:tr>
      <w:tr w:rsidR="00820CE6" w:rsidRPr="00820CE6" w14:paraId="01AF62F1" w14:textId="77777777" w:rsidTr="00E257C9">
        <w:trPr>
          <w:trHeight w:val="880"/>
        </w:trPr>
        <w:tc>
          <w:tcPr>
            <w:tcW w:w="4469" w:type="dxa"/>
          </w:tcPr>
          <w:p w14:paraId="38E191A9" w14:textId="11D89C6A" w:rsidR="00D62B44" w:rsidRPr="00820CE6" w:rsidRDefault="0079169B" w:rsidP="0079169B">
            <w:pPr>
              <w:pStyle w:val="NormalWeb"/>
              <w:jc w:val="center"/>
              <w:rPr>
                <w:b/>
                <w:noProof/>
              </w:rPr>
            </w:pPr>
            <w:r w:rsidRPr="00820CE6">
              <w:rPr>
                <w:b/>
                <w:noProof/>
              </w:rPr>
              <w:t xml:space="preserve">Fig. 4. </w:t>
            </w:r>
            <w:r w:rsidR="00D62B44" w:rsidRPr="00820CE6">
              <w:rPr>
                <w:b/>
                <w:noProof/>
              </w:rPr>
              <w:t>Compressive strength measurement</w:t>
            </w:r>
          </w:p>
        </w:tc>
        <w:tc>
          <w:tcPr>
            <w:tcW w:w="4410" w:type="dxa"/>
          </w:tcPr>
          <w:p w14:paraId="7EFE6D2D" w14:textId="51A69F98" w:rsidR="00D62B44" w:rsidRPr="00820CE6" w:rsidRDefault="0079169B" w:rsidP="0079169B">
            <w:pPr>
              <w:pStyle w:val="BodyText2"/>
              <w:spacing w:line="360" w:lineRule="auto"/>
              <w:ind w:left="708"/>
              <w:jc w:val="center"/>
              <w:rPr>
                <w:b/>
                <w:noProof/>
              </w:rPr>
            </w:pPr>
            <w:r w:rsidRPr="00820CE6">
              <w:rPr>
                <w:b/>
                <w:noProof/>
              </w:rPr>
              <w:t xml:space="preserve">Fig.5. </w:t>
            </w:r>
            <w:r w:rsidR="00D62B44" w:rsidRPr="00820CE6">
              <w:rPr>
                <w:b/>
                <w:noProof/>
              </w:rPr>
              <w:t xml:space="preserve">Flexural strength measurement </w:t>
            </w:r>
          </w:p>
        </w:tc>
      </w:tr>
    </w:tbl>
    <w:p w14:paraId="71E5EA39" w14:textId="77777777" w:rsidR="00780C48" w:rsidRPr="00820CE6" w:rsidRDefault="00780C48" w:rsidP="00E77C00">
      <w:pPr>
        <w:widowControl w:val="0"/>
        <w:autoSpaceDE w:val="0"/>
        <w:autoSpaceDN w:val="0"/>
        <w:adjustRightInd w:val="0"/>
        <w:spacing w:line="360" w:lineRule="auto"/>
        <w:ind w:right="-43"/>
        <w:jc w:val="both"/>
        <w:rPr>
          <w:b/>
          <w:bCs/>
        </w:rPr>
      </w:pPr>
    </w:p>
    <w:p w14:paraId="1C5771DD" w14:textId="66462278" w:rsidR="00E77C00" w:rsidRPr="00820CE6" w:rsidRDefault="00782FBA" w:rsidP="003E0C0F">
      <w:pPr>
        <w:pStyle w:val="ListParagraph"/>
        <w:widowControl w:val="0"/>
        <w:autoSpaceDE w:val="0"/>
        <w:autoSpaceDN w:val="0"/>
        <w:adjustRightInd w:val="0"/>
        <w:spacing w:line="360" w:lineRule="auto"/>
        <w:ind w:right="-43"/>
        <w:jc w:val="both"/>
        <w:rPr>
          <w:b/>
        </w:rPr>
      </w:pPr>
      <w:r w:rsidRPr="00820CE6">
        <w:rPr>
          <w:b/>
        </w:rPr>
        <w:t>2.1</w:t>
      </w:r>
      <w:r w:rsidR="001A5A6E">
        <w:rPr>
          <w:b/>
        </w:rPr>
        <w:t>1</w:t>
      </w:r>
      <w:r w:rsidRPr="00820CE6">
        <w:rPr>
          <w:b/>
        </w:rPr>
        <w:t xml:space="preserve">.2 </w:t>
      </w:r>
      <w:r w:rsidR="00E77C00" w:rsidRPr="00820CE6">
        <w:rPr>
          <w:b/>
        </w:rPr>
        <w:t xml:space="preserve">Compression Test  </w:t>
      </w:r>
    </w:p>
    <w:p w14:paraId="61B7E727" w14:textId="2FA51414" w:rsidR="00FD1F1C" w:rsidRPr="00820CE6" w:rsidRDefault="00E77C00" w:rsidP="0079169B">
      <w:pPr>
        <w:widowControl w:val="0"/>
        <w:autoSpaceDE w:val="0"/>
        <w:autoSpaceDN w:val="0"/>
        <w:adjustRightInd w:val="0"/>
        <w:spacing w:line="360" w:lineRule="auto"/>
        <w:ind w:right="-43"/>
        <w:jc w:val="both"/>
        <w:rPr>
          <w:bCs/>
        </w:rPr>
      </w:pPr>
      <w:r w:rsidRPr="00820CE6">
        <w:rPr>
          <w:bCs/>
        </w:rPr>
        <w:t xml:space="preserve">The compression test is simply the opposite of the </w:t>
      </w:r>
      <w:r w:rsidRPr="00820CE6">
        <w:rPr>
          <w:bCs/>
          <w:sz w:val="26"/>
          <w:szCs w:val="26"/>
        </w:rPr>
        <w:t>tension</w:t>
      </w:r>
      <w:r w:rsidRPr="00820CE6">
        <w:rPr>
          <w:bCs/>
        </w:rPr>
        <w:t xml:space="preserve"> test with respect to the direction of loading.  </w:t>
      </w:r>
      <w:r w:rsidR="00F84132">
        <w:rPr>
          <w:bCs/>
        </w:rPr>
        <w:t>“</w:t>
      </w:r>
      <w:r w:rsidRPr="00820CE6">
        <w:rPr>
          <w:bCs/>
        </w:rPr>
        <w:t>Compression tests results in mechanical properties that include the compressive yield strength, compressive ultimate strength, and compressive modulus of elasticity in compression, % reduction in length etc. All the compression tests of casted hybrid composites are conducted on 2</w:t>
      </w:r>
      <w:r w:rsidRPr="00820CE6">
        <w:t xml:space="preserve">00 </w:t>
      </w:r>
      <w:proofErr w:type="spellStart"/>
      <w:r w:rsidRPr="00820CE6">
        <w:t>kN</w:t>
      </w:r>
      <w:proofErr w:type="spellEnd"/>
      <w:r w:rsidRPr="00820CE6">
        <w:t xml:space="preserve"> servo hydraulic UTM machine</w:t>
      </w:r>
      <w:r w:rsidR="00F84132">
        <w:t>”</w:t>
      </w:r>
      <w:bookmarkStart w:id="1" w:name="_GoBack"/>
      <w:bookmarkEnd w:id="1"/>
      <w:r w:rsidRPr="00820CE6">
        <w:t xml:space="preserve"> (Model 2012, ANEKY make)</w:t>
      </w:r>
      <w:r w:rsidR="0079169B" w:rsidRPr="00820CE6">
        <w:t xml:space="preserve"> as shown in Figure 4</w:t>
      </w:r>
      <w:r w:rsidRPr="00820CE6">
        <w:t xml:space="preserve">. All tests are conducted in aspect ratio of 2.0. Circular specimen used for wear and compression test, were prepared using </w:t>
      </w:r>
      <w:r w:rsidRPr="00820CE6">
        <w:rPr>
          <w:bCs/>
        </w:rPr>
        <w:t>lathe machine as per the requirement</w:t>
      </w:r>
      <w:r w:rsidRPr="00820CE6">
        <w:t xml:space="preserve"> of the UTM</w:t>
      </w:r>
      <w:r w:rsidR="0079169B" w:rsidRPr="00820CE6">
        <w:t>.</w:t>
      </w:r>
    </w:p>
    <w:p w14:paraId="05E5873B" w14:textId="77777777" w:rsidR="0079169B" w:rsidRPr="00820CE6" w:rsidRDefault="0079169B" w:rsidP="003E0C0F">
      <w:pPr>
        <w:pStyle w:val="ListParagraph"/>
        <w:widowControl w:val="0"/>
        <w:autoSpaceDE w:val="0"/>
        <w:autoSpaceDN w:val="0"/>
        <w:adjustRightInd w:val="0"/>
        <w:spacing w:line="360" w:lineRule="auto"/>
        <w:ind w:right="-43"/>
        <w:jc w:val="both"/>
        <w:rPr>
          <w:b/>
        </w:rPr>
      </w:pPr>
    </w:p>
    <w:p w14:paraId="672BA206" w14:textId="008308AA" w:rsidR="00A573DA" w:rsidRPr="00820CE6" w:rsidRDefault="00782FBA" w:rsidP="0079169B">
      <w:pPr>
        <w:widowControl w:val="0"/>
        <w:autoSpaceDE w:val="0"/>
        <w:autoSpaceDN w:val="0"/>
        <w:adjustRightInd w:val="0"/>
        <w:spacing w:line="360" w:lineRule="auto"/>
        <w:ind w:right="-43"/>
        <w:jc w:val="both"/>
        <w:rPr>
          <w:b/>
        </w:rPr>
      </w:pPr>
      <w:r w:rsidRPr="00820CE6">
        <w:rPr>
          <w:b/>
        </w:rPr>
        <w:t>2.1</w:t>
      </w:r>
      <w:r w:rsidR="001A5A6E">
        <w:rPr>
          <w:b/>
        </w:rPr>
        <w:t>1</w:t>
      </w:r>
      <w:r w:rsidRPr="00820CE6">
        <w:rPr>
          <w:b/>
        </w:rPr>
        <w:t xml:space="preserve">.3 </w:t>
      </w:r>
      <w:proofErr w:type="gramStart"/>
      <w:r w:rsidR="000D7D93" w:rsidRPr="00820CE6">
        <w:rPr>
          <w:b/>
        </w:rPr>
        <w:t xml:space="preserve">Bending </w:t>
      </w:r>
      <w:r w:rsidR="00E77C00" w:rsidRPr="00820CE6">
        <w:rPr>
          <w:b/>
        </w:rPr>
        <w:t xml:space="preserve"> strength</w:t>
      </w:r>
      <w:proofErr w:type="gramEnd"/>
      <w:r w:rsidR="00E77C00" w:rsidRPr="00820CE6">
        <w:rPr>
          <w:b/>
        </w:rPr>
        <w:t xml:space="preserve"> </w:t>
      </w:r>
    </w:p>
    <w:p w14:paraId="0FF3BEBD" w14:textId="6E5D4388" w:rsidR="00E77C00" w:rsidRPr="00820CE6" w:rsidRDefault="00E77C00" w:rsidP="00E77C00">
      <w:pPr>
        <w:widowControl w:val="0"/>
        <w:autoSpaceDE w:val="0"/>
        <w:autoSpaceDN w:val="0"/>
        <w:adjustRightInd w:val="0"/>
        <w:spacing w:line="360" w:lineRule="auto"/>
        <w:ind w:right="-43"/>
        <w:jc w:val="both"/>
      </w:pPr>
      <w:r w:rsidRPr="00820CE6">
        <w:t xml:space="preserve">The 3-point bending </w:t>
      </w:r>
      <w:r w:rsidR="000D7D93" w:rsidRPr="00820CE6">
        <w:t xml:space="preserve">strength </w:t>
      </w:r>
      <w:r w:rsidRPr="00820CE6">
        <w:t xml:space="preserve">test provides the values for flexural stress-strain response and flexural modulus of the material. The main advantage of a 3-point bending test is the ease of preparing specimen and testing. The test set up and specimen geometry is shown in the </w:t>
      </w:r>
      <w:proofErr w:type="gramStart"/>
      <w:r w:rsidRPr="00820CE6">
        <w:t>figure</w:t>
      </w:r>
      <w:r w:rsidR="0079169B" w:rsidRPr="00820CE6">
        <w:t xml:space="preserve">  5</w:t>
      </w:r>
      <w:proofErr w:type="gramEnd"/>
      <w:r w:rsidRPr="00820CE6">
        <w:t xml:space="preserve">. The results of this test are sensitive to the specimen properties, loading and strain rate. The temperature at the time of test was 24.5°C and relative humidity (RH) was 47%. </w:t>
      </w:r>
    </w:p>
    <w:p w14:paraId="14E9041F" w14:textId="47224B93" w:rsidR="00E77C00" w:rsidRPr="00820CE6" w:rsidRDefault="00782FBA" w:rsidP="006201EC">
      <w:pPr>
        <w:pStyle w:val="BodyText2"/>
        <w:spacing w:after="0" w:line="360" w:lineRule="auto"/>
        <w:jc w:val="both"/>
      </w:pPr>
      <w:r w:rsidRPr="00820CE6">
        <w:rPr>
          <w:b/>
        </w:rPr>
        <w:t>2.10.4</w:t>
      </w:r>
      <w:r w:rsidR="00E77C00" w:rsidRPr="00820CE6">
        <w:rPr>
          <w:b/>
        </w:rPr>
        <w:t xml:space="preserve"> Wear Testing</w:t>
      </w:r>
      <w:r w:rsidR="00E77C00" w:rsidRPr="00820CE6">
        <w:t xml:space="preserve"> S</w:t>
      </w:r>
      <w:r w:rsidR="00E77C00" w:rsidRPr="00820CE6">
        <w:rPr>
          <w:bCs/>
        </w:rPr>
        <w:t>ample pins for wear testing were prepared on lathe machine as per the requirement of the</w:t>
      </w:r>
      <w:r w:rsidR="00E77C00" w:rsidRPr="00820CE6">
        <w:t xml:space="preserve"> </w:t>
      </w:r>
      <w:proofErr w:type="spellStart"/>
      <w:r w:rsidR="00E77C00" w:rsidRPr="00820CE6">
        <w:t>plint</w:t>
      </w:r>
      <w:proofErr w:type="spellEnd"/>
      <w:r w:rsidR="00E77C00" w:rsidRPr="00820CE6">
        <w:t xml:space="preserve"> wear testing machine</w:t>
      </w:r>
      <w:r w:rsidR="00E77C00" w:rsidRPr="00820CE6">
        <w:rPr>
          <w:bCs/>
        </w:rPr>
        <w:t>.</w:t>
      </w:r>
      <w:r w:rsidR="00E77C00" w:rsidRPr="00820CE6">
        <w:t xml:space="preserve"> </w:t>
      </w:r>
    </w:p>
    <w:p w14:paraId="4A4FDA39" w14:textId="3DF3C6AD" w:rsidR="00E77C00" w:rsidRPr="00820CE6" w:rsidRDefault="00782FBA" w:rsidP="006201EC">
      <w:pPr>
        <w:spacing w:after="200" w:line="276" w:lineRule="auto"/>
        <w:jc w:val="both"/>
        <w:rPr>
          <w:bCs/>
        </w:rPr>
      </w:pPr>
      <w:r w:rsidRPr="00820CE6">
        <w:rPr>
          <w:b/>
          <w:lang w:val="en-US"/>
        </w:rPr>
        <w:t xml:space="preserve">2.10.5 </w:t>
      </w:r>
      <w:r w:rsidR="00A573DA" w:rsidRPr="00820CE6">
        <w:rPr>
          <w:b/>
        </w:rPr>
        <w:t>I</w:t>
      </w:r>
      <w:r w:rsidR="00E77C00" w:rsidRPr="00820CE6">
        <w:rPr>
          <w:b/>
        </w:rPr>
        <w:t>mpact Testing</w:t>
      </w:r>
      <w:r w:rsidR="00E77C00" w:rsidRPr="00820CE6">
        <w:t xml:space="preserve">: </w:t>
      </w:r>
      <w:r w:rsidR="00E77C00" w:rsidRPr="00820CE6">
        <w:rPr>
          <w:bCs/>
        </w:rPr>
        <w:t>The impact strength of a material is determined with a Charpy or Izod impact test</w:t>
      </w:r>
      <w:r w:rsidR="0079169B" w:rsidRPr="00820CE6">
        <w:rPr>
          <w:bCs/>
        </w:rPr>
        <w:t xml:space="preserve"> as shown in Figure 6</w:t>
      </w:r>
      <w:r w:rsidR="00A573DA" w:rsidRPr="00820CE6">
        <w:rPr>
          <w:bCs/>
        </w:rPr>
        <w:t>.</w:t>
      </w:r>
      <w:r w:rsidR="0079169B" w:rsidRPr="00820CE6">
        <w:rPr>
          <w:bCs/>
        </w:rPr>
        <w:t xml:space="preserve"> </w:t>
      </w:r>
      <w:r w:rsidR="00E77C00" w:rsidRPr="00820CE6">
        <w:rPr>
          <w:bCs/>
        </w:rPr>
        <w:t xml:space="preserve">Impact properties are not directly used in fracture mechanics calculations, but the economic impact tests continue to be used as a quality control method to </w:t>
      </w:r>
      <w:r w:rsidR="00E77C00" w:rsidRPr="00820CE6">
        <w:rPr>
          <w:bCs/>
        </w:rPr>
        <w:lastRenderedPageBreak/>
        <w:t>assess notch sensitivity. Notch toughness is the ability that a material possesses to absorb energy in the presence of a flaw.</w:t>
      </w:r>
      <w:r w:rsidR="00D62B44" w:rsidRPr="00820CE6">
        <w:rPr>
          <w:noProof/>
        </w:rPr>
        <w:t xml:space="preserve"> </w:t>
      </w:r>
    </w:p>
    <w:tbl>
      <w:tblPr>
        <w:tblStyle w:val="TableGrid"/>
        <w:tblW w:w="0" w:type="auto"/>
        <w:tblInd w:w="720" w:type="dxa"/>
        <w:tblLook w:val="04A0" w:firstRow="1" w:lastRow="0" w:firstColumn="1" w:lastColumn="0" w:noHBand="0" w:noVBand="1"/>
      </w:tblPr>
      <w:tblGrid>
        <w:gridCol w:w="4307"/>
        <w:gridCol w:w="3981"/>
      </w:tblGrid>
      <w:tr w:rsidR="00820CE6" w:rsidRPr="00820CE6" w14:paraId="0F1F47DE" w14:textId="77777777" w:rsidTr="00820CE6">
        <w:trPr>
          <w:trHeight w:val="2152"/>
        </w:trPr>
        <w:tc>
          <w:tcPr>
            <w:tcW w:w="0" w:type="auto"/>
          </w:tcPr>
          <w:p w14:paraId="7473A90D" w14:textId="77777777" w:rsidR="003E0C0F" w:rsidRPr="00820CE6" w:rsidRDefault="003E0C0F" w:rsidP="003E0C0F">
            <w:pPr>
              <w:pStyle w:val="ListParagraph"/>
              <w:spacing w:after="200"/>
              <w:ind w:left="0"/>
              <w:jc w:val="both"/>
              <w:rPr>
                <w:b/>
                <w:sz w:val="26"/>
                <w:szCs w:val="26"/>
              </w:rPr>
            </w:pPr>
            <w:r w:rsidRPr="00820CE6">
              <w:rPr>
                <w:noProof/>
              </w:rPr>
              <w:drawing>
                <wp:inline distT="0" distB="0" distL="0" distR="0" wp14:anchorId="69302E1C" wp14:editId="7865CFDF">
                  <wp:extent cx="2597785" cy="1434518"/>
                  <wp:effectExtent l="0" t="0" r="0" b="0"/>
                  <wp:docPr id="2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9" cstate="print"/>
                          <a:srcRect/>
                          <a:stretch>
                            <a:fillRect/>
                          </a:stretch>
                        </pic:blipFill>
                        <pic:spPr bwMode="auto">
                          <a:xfrm>
                            <a:off x="0" y="0"/>
                            <a:ext cx="2617191" cy="1445234"/>
                          </a:xfrm>
                          <a:prstGeom prst="rect">
                            <a:avLst/>
                          </a:prstGeom>
                          <a:noFill/>
                        </pic:spPr>
                      </pic:pic>
                    </a:graphicData>
                  </a:graphic>
                </wp:inline>
              </w:drawing>
            </w:r>
          </w:p>
        </w:tc>
        <w:tc>
          <w:tcPr>
            <w:tcW w:w="0" w:type="auto"/>
          </w:tcPr>
          <w:p w14:paraId="14294A97" w14:textId="4C19A660" w:rsidR="003E0C0F" w:rsidRPr="00820CE6" w:rsidRDefault="00820CE6" w:rsidP="003E0C0F">
            <w:pPr>
              <w:pStyle w:val="ListParagraph"/>
              <w:spacing w:after="200"/>
              <w:ind w:left="0"/>
              <w:jc w:val="both"/>
              <w:rPr>
                <w:b/>
                <w:sz w:val="26"/>
                <w:szCs w:val="26"/>
              </w:rPr>
            </w:pPr>
            <w:r w:rsidRPr="00820CE6">
              <w:rPr>
                <w:noProof/>
              </w:rPr>
              <w:drawing>
                <wp:anchor distT="0" distB="0" distL="114300" distR="114300" simplePos="0" relativeHeight="251659264" behindDoc="0" locked="0" layoutInCell="1" allowOverlap="1" wp14:anchorId="0F108E50" wp14:editId="7A506BD5">
                  <wp:simplePos x="0" y="0"/>
                  <wp:positionH relativeFrom="column">
                    <wp:posOffset>3810</wp:posOffset>
                  </wp:positionH>
                  <wp:positionV relativeFrom="paragraph">
                    <wp:posOffset>48260</wp:posOffset>
                  </wp:positionV>
                  <wp:extent cx="1146175" cy="1371600"/>
                  <wp:effectExtent l="0" t="0" r="0" b="0"/>
                  <wp:wrapThrough wrapText="bothSides">
                    <wp:wrapPolygon edited="0">
                      <wp:start x="0" y="0"/>
                      <wp:lineTo x="0" y="21300"/>
                      <wp:lineTo x="21181" y="21300"/>
                      <wp:lineTo x="21181" y="0"/>
                      <wp:lineTo x="0" y="0"/>
                    </wp:wrapPolygon>
                  </wp:wrapThrough>
                  <wp:docPr id="224" name="Picture 69" descr="D:\Phd Work thesis\project snaps\20140313_14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Phd Work thesis\project snaps\20140313_143211.jpg"/>
                          <pic:cNvPicPr>
                            <a:picLocks noChangeAspect="1" noChangeArrowheads="1"/>
                          </pic:cNvPicPr>
                        </pic:nvPicPr>
                        <pic:blipFill>
                          <a:blip r:embed="rId20" cstate="print"/>
                          <a:srcRect l="1912" r="12367"/>
                          <a:stretch>
                            <a:fillRect/>
                          </a:stretch>
                        </pic:blipFill>
                        <pic:spPr bwMode="auto">
                          <a:xfrm>
                            <a:off x="0" y="0"/>
                            <a:ext cx="1146175" cy="137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9169B" w:rsidRPr="00820CE6">
              <w:rPr>
                <w:noProof/>
              </w:rPr>
              <w:drawing>
                <wp:anchor distT="0" distB="0" distL="114300" distR="114300" simplePos="0" relativeHeight="251657216" behindDoc="0" locked="0" layoutInCell="1" allowOverlap="1" wp14:anchorId="59C8CC87" wp14:editId="51CCBD95">
                  <wp:simplePos x="0" y="0"/>
                  <wp:positionH relativeFrom="column">
                    <wp:posOffset>1064090</wp:posOffset>
                  </wp:positionH>
                  <wp:positionV relativeFrom="paragraph">
                    <wp:posOffset>51860</wp:posOffset>
                  </wp:positionV>
                  <wp:extent cx="1374889" cy="1381125"/>
                  <wp:effectExtent l="0" t="0" r="0" b="0"/>
                  <wp:wrapThrough wrapText="bothSides">
                    <wp:wrapPolygon edited="0">
                      <wp:start x="0" y="0"/>
                      <wp:lineTo x="0" y="21153"/>
                      <wp:lineTo x="21251" y="21153"/>
                      <wp:lineTo x="21251" y="0"/>
                      <wp:lineTo x="0" y="0"/>
                    </wp:wrapPolygon>
                  </wp:wrapThrough>
                  <wp:docPr id="31" name="Picture 70" descr="D:\Phd Work thesis\project snaps\20140313_14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Phd Work thesis\project snaps\20140313_143221.jpg"/>
                          <pic:cNvPicPr>
                            <a:picLocks noChangeAspect="1" noChangeArrowheads="1"/>
                          </pic:cNvPicPr>
                        </pic:nvPicPr>
                        <pic:blipFill>
                          <a:blip r:embed="rId21" cstate="print"/>
                          <a:srcRect b="5291"/>
                          <a:stretch>
                            <a:fillRect/>
                          </a:stretch>
                        </pic:blipFill>
                        <pic:spPr bwMode="auto">
                          <a:xfrm>
                            <a:off x="0" y="0"/>
                            <a:ext cx="1374889" cy="1381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820CE6" w:rsidRPr="00820CE6" w14:paraId="3F3AC107" w14:textId="77777777" w:rsidTr="009C6061">
        <w:trPr>
          <w:trHeight w:val="207"/>
        </w:trPr>
        <w:tc>
          <w:tcPr>
            <w:tcW w:w="0" w:type="auto"/>
            <w:gridSpan w:val="2"/>
          </w:tcPr>
          <w:p w14:paraId="3E14CE4A" w14:textId="187ACB27" w:rsidR="003E0C0F" w:rsidRPr="00820CE6" w:rsidRDefault="00782FBA" w:rsidP="00782FBA">
            <w:pPr>
              <w:pStyle w:val="ListParagraph"/>
              <w:widowControl w:val="0"/>
              <w:autoSpaceDE w:val="0"/>
              <w:autoSpaceDN w:val="0"/>
              <w:adjustRightInd w:val="0"/>
              <w:ind w:right="-43"/>
              <w:rPr>
                <w:bCs/>
                <w:noProof/>
              </w:rPr>
            </w:pPr>
            <w:r w:rsidRPr="00820CE6">
              <w:rPr>
                <w:b/>
              </w:rPr>
              <w:t xml:space="preserve">                             Fig.6. </w:t>
            </w:r>
            <w:r w:rsidR="003E0C0F" w:rsidRPr="00820CE6">
              <w:rPr>
                <w:b/>
              </w:rPr>
              <w:t>Specimen geometry for impact strength</w:t>
            </w:r>
          </w:p>
        </w:tc>
      </w:tr>
      <w:tr w:rsidR="00820CE6" w:rsidRPr="00820CE6" w14:paraId="7966D5CD" w14:textId="77777777" w:rsidTr="009C6061">
        <w:trPr>
          <w:trHeight w:val="3243"/>
        </w:trPr>
        <w:tc>
          <w:tcPr>
            <w:tcW w:w="0" w:type="auto"/>
          </w:tcPr>
          <w:p w14:paraId="4C0C02B5" w14:textId="77777777" w:rsidR="003E0C0F" w:rsidRPr="00820CE6" w:rsidRDefault="003E0C0F" w:rsidP="009C6061">
            <w:pPr>
              <w:widowControl w:val="0"/>
              <w:autoSpaceDE w:val="0"/>
              <w:autoSpaceDN w:val="0"/>
              <w:adjustRightInd w:val="0"/>
              <w:ind w:right="-43"/>
              <w:jc w:val="center"/>
              <w:rPr>
                <w:b/>
              </w:rPr>
            </w:pPr>
            <w:r w:rsidRPr="00820CE6">
              <w:rPr>
                <w:noProof/>
                <w:sz w:val="14"/>
                <w:szCs w:val="14"/>
              </w:rPr>
              <w:drawing>
                <wp:anchor distT="0" distB="0" distL="114300" distR="114300" simplePos="0" relativeHeight="251653120" behindDoc="0" locked="0" layoutInCell="1" allowOverlap="1" wp14:anchorId="1E5E331E" wp14:editId="1EDBD540">
                  <wp:simplePos x="0" y="0"/>
                  <wp:positionH relativeFrom="margin">
                    <wp:posOffset>-63109</wp:posOffset>
                  </wp:positionH>
                  <wp:positionV relativeFrom="paragraph">
                    <wp:posOffset>3810</wp:posOffset>
                  </wp:positionV>
                  <wp:extent cx="2586355" cy="1978025"/>
                  <wp:effectExtent l="0" t="0" r="4445" b="3175"/>
                  <wp:wrapThrough wrapText="bothSides">
                    <wp:wrapPolygon edited="0">
                      <wp:start x="0" y="0"/>
                      <wp:lineTo x="0" y="21427"/>
                      <wp:lineTo x="21478" y="21427"/>
                      <wp:lineTo x="21478" y="0"/>
                      <wp:lineTo x="0" y="0"/>
                    </wp:wrapPolygon>
                  </wp:wrapThrough>
                  <wp:docPr id="25" name="Picture 72" descr="D:\Phd Work thesis\project snaps\20140321_11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Phd Work thesis\project snaps\20140321_112058.jpg"/>
                          <pic:cNvPicPr>
                            <a:picLocks noChangeAspect="1" noChangeArrowheads="1"/>
                          </pic:cNvPicPr>
                        </pic:nvPicPr>
                        <pic:blipFill>
                          <a:blip r:embed="rId22" cstate="print"/>
                          <a:srcRect l="16323" t="10390" r="18672"/>
                          <a:stretch>
                            <a:fillRect/>
                          </a:stretch>
                        </pic:blipFill>
                        <pic:spPr bwMode="auto">
                          <a:xfrm>
                            <a:off x="0" y="0"/>
                            <a:ext cx="2586355" cy="1978025"/>
                          </a:xfrm>
                          <a:prstGeom prst="rect">
                            <a:avLst/>
                          </a:prstGeom>
                          <a:noFill/>
                          <a:ln w="9525">
                            <a:noFill/>
                            <a:miter lim="800000"/>
                            <a:headEnd/>
                            <a:tailEnd/>
                          </a:ln>
                        </pic:spPr>
                      </pic:pic>
                    </a:graphicData>
                  </a:graphic>
                </wp:anchor>
              </w:drawing>
            </w:r>
          </w:p>
        </w:tc>
        <w:tc>
          <w:tcPr>
            <w:tcW w:w="0" w:type="auto"/>
          </w:tcPr>
          <w:p w14:paraId="03D0B971" w14:textId="77777777" w:rsidR="003E0C0F" w:rsidRPr="00820CE6" w:rsidRDefault="003E0C0F" w:rsidP="009C6061">
            <w:pPr>
              <w:widowControl w:val="0"/>
              <w:autoSpaceDE w:val="0"/>
              <w:autoSpaceDN w:val="0"/>
              <w:adjustRightInd w:val="0"/>
              <w:ind w:right="-43"/>
              <w:jc w:val="center"/>
              <w:rPr>
                <w:b/>
              </w:rPr>
            </w:pPr>
            <w:r w:rsidRPr="00820CE6">
              <w:rPr>
                <w:noProof/>
                <w:sz w:val="14"/>
                <w:szCs w:val="14"/>
              </w:rPr>
              <w:drawing>
                <wp:inline distT="0" distB="0" distL="0" distR="0" wp14:anchorId="7290B96F" wp14:editId="3526D894">
                  <wp:extent cx="2390775" cy="2004969"/>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2475040" cy="2075636"/>
                          </a:xfrm>
                          <a:prstGeom prst="rect">
                            <a:avLst/>
                          </a:prstGeom>
                          <a:noFill/>
                          <a:ln w="9525">
                            <a:noFill/>
                            <a:miter lim="800000"/>
                            <a:headEnd/>
                            <a:tailEnd/>
                          </a:ln>
                        </pic:spPr>
                      </pic:pic>
                    </a:graphicData>
                  </a:graphic>
                </wp:inline>
              </w:drawing>
            </w:r>
          </w:p>
        </w:tc>
      </w:tr>
      <w:tr w:rsidR="00820CE6" w:rsidRPr="00820CE6" w14:paraId="50378530" w14:textId="77777777" w:rsidTr="009C6061">
        <w:trPr>
          <w:trHeight w:val="207"/>
        </w:trPr>
        <w:tc>
          <w:tcPr>
            <w:tcW w:w="0" w:type="auto"/>
            <w:gridSpan w:val="2"/>
          </w:tcPr>
          <w:p w14:paraId="79250AB0" w14:textId="77777777" w:rsidR="003E0C0F" w:rsidRPr="00820CE6" w:rsidRDefault="003E0C0F" w:rsidP="009C6061">
            <w:pPr>
              <w:jc w:val="center"/>
              <w:rPr>
                <w:b/>
                <w:bCs/>
              </w:rPr>
            </w:pPr>
          </w:p>
          <w:p w14:paraId="1D17ED76" w14:textId="2309DD97" w:rsidR="003E0C0F" w:rsidRPr="00820CE6" w:rsidRDefault="00782FBA" w:rsidP="009C6061">
            <w:pPr>
              <w:jc w:val="center"/>
              <w:rPr>
                <w:b/>
              </w:rPr>
            </w:pPr>
            <w:r w:rsidRPr="00820CE6">
              <w:rPr>
                <w:b/>
              </w:rPr>
              <w:t>Fig.7. Hardness measurement by RH Machine</w:t>
            </w:r>
          </w:p>
          <w:p w14:paraId="39FD9485" w14:textId="77777777" w:rsidR="003E0C0F" w:rsidRPr="00820CE6" w:rsidRDefault="003E0C0F" w:rsidP="009C6061">
            <w:pPr>
              <w:widowControl w:val="0"/>
              <w:autoSpaceDE w:val="0"/>
              <w:autoSpaceDN w:val="0"/>
              <w:adjustRightInd w:val="0"/>
              <w:ind w:right="-43"/>
              <w:jc w:val="center"/>
              <w:rPr>
                <w:noProof/>
                <w:sz w:val="14"/>
                <w:szCs w:val="14"/>
              </w:rPr>
            </w:pPr>
          </w:p>
        </w:tc>
      </w:tr>
    </w:tbl>
    <w:p w14:paraId="7CFD583A" w14:textId="77777777" w:rsidR="00E77C00" w:rsidRPr="00820CE6" w:rsidRDefault="00E77C00" w:rsidP="00E77C00">
      <w:pPr>
        <w:widowControl w:val="0"/>
        <w:autoSpaceDE w:val="0"/>
        <w:autoSpaceDN w:val="0"/>
        <w:adjustRightInd w:val="0"/>
        <w:spacing w:line="360" w:lineRule="auto"/>
        <w:ind w:right="-43"/>
        <w:jc w:val="both"/>
        <w:rPr>
          <w:bCs/>
        </w:rPr>
      </w:pPr>
    </w:p>
    <w:p w14:paraId="1E2EA873" w14:textId="551EC81B" w:rsidR="00E77C00" w:rsidRPr="00820CE6" w:rsidRDefault="00AC13B6" w:rsidP="00AC13B6">
      <w:pPr>
        <w:spacing w:line="360" w:lineRule="auto"/>
        <w:ind w:firstLine="720"/>
        <w:jc w:val="both"/>
        <w:rPr>
          <w:bCs/>
        </w:rPr>
      </w:pPr>
      <w:r w:rsidRPr="00820CE6">
        <w:t>.</w:t>
      </w:r>
      <w:r w:rsidR="00E77C00" w:rsidRPr="00820CE6">
        <w:rPr>
          <w:bCs/>
        </w:rPr>
        <w:t xml:space="preserve"> </w:t>
      </w:r>
    </w:p>
    <w:p w14:paraId="7F011585" w14:textId="451A1DDA" w:rsidR="00E77C00" w:rsidRPr="00820CE6" w:rsidRDefault="00782FBA" w:rsidP="00620A95">
      <w:pPr>
        <w:spacing w:after="200" w:line="276" w:lineRule="auto"/>
      </w:pPr>
      <w:proofErr w:type="gramStart"/>
      <w:r w:rsidRPr="00820CE6">
        <w:rPr>
          <w:b/>
          <w:bCs/>
        </w:rPr>
        <w:t xml:space="preserve">2.10.6 </w:t>
      </w:r>
      <w:r w:rsidR="00E77C00" w:rsidRPr="00820CE6">
        <w:rPr>
          <w:b/>
          <w:bCs/>
        </w:rPr>
        <w:t xml:space="preserve"> Hardness</w:t>
      </w:r>
      <w:proofErr w:type="gramEnd"/>
      <w:r w:rsidR="00E77C00" w:rsidRPr="00820CE6">
        <w:rPr>
          <w:b/>
          <w:bCs/>
        </w:rPr>
        <w:t xml:space="preserve"> test</w:t>
      </w:r>
    </w:p>
    <w:p w14:paraId="67A39609" w14:textId="77777777" w:rsidR="00170C73" w:rsidRPr="00820CE6" w:rsidRDefault="00E77C00" w:rsidP="009C6061">
      <w:pPr>
        <w:widowControl w:val="0"/>
        <w:autoSpaceDE w:val="0"/>
        <w:autoSpaceDN w:val="0"/>
        <w:adjustRightInd w:val="0"/>
        <w:spacing w:line="360" w:lineRule="auto"/>
        <w:ind w:right="-36" w:firstLine="720"/>
        <w:jc w:val="both"/>
      </w:pPr>
      <w:r w:rsidRPr="00820CE6">
        <w:t>The Rockwell hardness test is generally performed when quick and direct reading is desirable. The Rockwell hardness test was carried on the Digital Hardness testing machine on L scale.</w:t>
      </w:r>
    </w:p>
    <w:p w14:paraId="09BFC7E4" w14:textId="043F09CF" w:rsidR="008C61EC" w:rsidRPr="00820CE6" w:rsidRDefault="00782FBA" w:rsidP="008C61EC">
      <w:pPr>
        <w:jc w:val="both"/>
        <w:rPr>
          <w:b/>
          <w:bCs/>
        </w:rPr>
      </w:pPr>
      <w:r w:rsidRPr="00820CE6">
        <w:rPr>
          <w:b/>
          <w:bCs/>
          <w:lang w:val="en-US"/>
        </w:rPr>
        <w:t xml:space="preserve">2.11 </w:t>
      </w:r>
      <w:r w:rsidR="008C61EC" w:rsidRPr="00820CE6">
        <w:rPr>
          <w:b/>
          <w:bCs/>
          <w:lang w:val="en-US"/>
        </w:rPr>
        <w:t>Physical properties</w:t>
      </w:r>
    </w:p>
    <w:p w14:paraId="1D642988" w14:textId="77777777" w:rsidR="008C61EC" w:rsidRPr="00820CE6" w:rsidRDefault="008C61EC" w:rsidP="008C61EC">
      <w:pPr>
        <w:jc w:val="both"/>
      </w:pPr>
      <w:r w:rsidRPr="00820CE6">
        <w:t>The density of the composite yoke and a traditional wooden (</w:t>
      </w:r>
      <w:proofErr w:type="spellStart"/>
      <w:r w:rsidRPr="00820CE6">
        <w:t>Sheesham</w:t>
      </w:r>
      <w:proofErr w:type="spellEnd"/>
      <w:r w:rsidRPr="00820CE6">
        <w:t xml:space="preserve"> wood) yoke was determined using the water displacement method (ASTM D792).</w:t>
      </w:r>
    </w:p>
    <w:p w14:paraId="269A069F" w14:textId="77777777" w:rsidR="008C61EC" w:rsidRPr="00820CE6" w:rsidRDefault="008C61EC" w:rsidP="004B1AE6">
      <w:pPr>
        <w:jc w:val="both"/>
        <w:rPr>
          <w:b/>
          <w:bCs/>
        </w:rPr>
      </w:pPr>
    </w:p>
    <w:p w14:paraId="7DFCCEC9" w14:textId="10AFDABD" w:rsidR="004B1AE6" w:rsidRPr="00820CE6" w:rsidRDefault="00782FBA" w:rsidP="00782FBA">
      <w:pPr>
        <w:jc w:val="both"/>
        <w:rPr>
          <w:b/>
          <w:bCs/>
          <w:lang w:val="en-US"/>
        </w:rPr>
      </w:pPr>
      <w:r w:rsidRPr="00820CE6">
        <w:rPr>
          <w:b/>
          <w:bCs/>
          <w:lang w:val="en-US"/>
        </w:rPr>
        <w:t xml:space="preserve">2.11.1 </w:t>
      </w:r>
      <w:r w:rsidR="00373671" w:rsidRPr="00820CE6">
        <w:rPr>
          <w:b/>
          <w:bCs/>
          <w:lang w:val="en-US"/>
        </w:rPr>
        <w:t>Water absorption and thickness swelling test</w:t>
      </w:r>
    </w:p>
    <w:p w14:paraId="6695EABB" w14:textId="77777777" w:rsidR="004B1AE6" w:rsidRPr="00820CE6" w:rsidRDefault="004B1AE6" w:rsidP="00E245BA">
      <w:pPr>
        <w:jc w:val="both"/>
      </w:pPr>
      <w:r w:rsidRPr="00820CE6">
        <w:t xml:space="preserve">Water absorption and thickness swelling test were </w:t>
      </w:r>
      <w:r w:rsidR="001B5185" w:rsidRPr="00820CE6">
        <w:t xml:space="preserve">evaluated </w:t>
      </w:r>
      <w:r w:rsidRPr="00820CE6">
        <w:t xml:space="preserve">in laboratory. The samples were made and dissolved in water for </w:t>
      </w:r>
      <w:proofErr w:type="gramStart"/>
      <w:r w:rsidRPr="00820CE6">
        <w:t>24  hours</w:t>
      </w:r>
      <w:proofErr w:type="gramEnd"/>
      <w:r w:rsidRPr="00820CE6">
        <w:t>.</w:t>
      </w:r>
    </w:p>
    <w:p w14:paraId="205AEF90" w14:textId="77777777" w:rsidR="00D73140" w:rsidRPr="00820CE6" w:rsidRDefault="00D73140" w:rsidP="00373671">
      <w:pPr>
        <w:jc w:val="center"/>
      </w:pPr>
      <w:r w:rsidRPr="00820CE6">
        <w:rPr>
          <w:noProof/>
          <w:lang w:val="en-US"/>
        </w:rPr>
        <w:lastRenderedPageBreak/>
        <w:drawing>
          <wp:inline distT="0" distB="0" distL="0" distR="0" wp14:anchorId="2E4F65FB" wp14:editId="37081B36">
            <wp:extent cx="2252015" cy="1667742"/>
            <wp:effectExtent l="0" t="0" r="0" b="8890"/>
            <wp:docPr id="2801440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80435" cy="1688789"/>
                    </a:xfrm>
                    <a:prstGeom prst="rect">
                      <a:avLst/>
                    </a:prstGeom>
                    <a:noFill/>
                    <a:ln>
                      <a:noFill/>
                    </a:ln>
                  </pic:spPr>
                </pic:pic>
              </a:graphicData>
            </a:graphic>
          </wp:inline>
        </w:drawing>
      </w:r>
    </w:p>
    <w:p w14:paraId="5BA522CE" w14:textId="5E5753AF" w:rsidR="000B6FFC" w:rsidRPr="00820CE6" w:rsidRDefault="006B48F0" w:rsidP="009C6061">
      <w:pPr>
        <w:jc w:val="center"/>
        <w:rPr>
          <w:b/>
        </w:rPr>
      </w:pPr>
      <w:r w:rsidRPr="00820CE6">
        <w:rPr>
          <w:b/>
        </w:rPr>
        <w:t>Fig</w:t>
      </w:r>
      <w:r w:rsidR="00DE3D54" w:rsidRPr="00820CE6">
        <w:rPr>
          <w:b/>
        </w:rPr>
        <w:t>.</w:t>
      </w:r>
      <w:r w:rsidR="00782FBA" w:rsidRPr="00820CE6">
        <w:rPr>
          <w:b/>
        </w:rPr>
        <w:t>8</w:t>
      </w:r>
      <w:r w:rsidR="00DE3D54" w:rsidRPr="00820CE6">
        <w:rPr>
          <w:b/>
        </w:rPr>
        <w:t>.</w:t>
      </w:r>
      <w:r w:rsidRPr="00820CE6">
        <w:rPr>
          <w:b/>
        </w:rPr>
        <w:t xml:space="preserve"> Water Absorption test</w:t>
      </w:r>
      <w:r w:rsidR="00782FBA" w:rsidRPr="00820CE6">
        <w:rPr>
          <w:b/>
        </w:rPr>
        <w:t>ing of samples</w:t>
      </w:r>
    </w:p>
    <w:p w14:paraId="69351B37" w14:textId="77777777" w:rsidR="009C4908" w:rsidRPr="00820CE6" w:rsidRDefault="00FD1F1C" w:rsidP="00AC13B6">
      <w:pPr>
        <w:jc w:val="both"/>
        <w:rPr>
          <w:b/>
          <w:bCs/>
        </w:rPr>
      </w:pPr>
      <w:r w:rsidRPr="00820CE6">
        <w:rPr>
          <w:b/>
          <w:bCs/>
          <w:lang w:val="en-US"/>
        </w:rPr>
        <w:t xml:space="preserve"> Density</w:t>
      </w:r>
    </w:p>
    <w:p w14:paraId="222034C4" w14:textId="2A8AFA97" w:rsidR="006528A0" w:rsidRPr="009E7946" w:rsidRDefault="00C97C33" w:rsidP="006528A0">
      <w:pPr>
        <w:autoSpaceDE w:val="0"/>
        <w:autoSpaceDN w:val="0"/>
        <w:adjustRightInd w:val="0"/>
        <w:spacing w:before="120" w:line="360" w:lineRule="auto"/>
        <w:ind w:right="-43" w:firstLine="720"/>
        <w:jc w:val="both"/>
        <w:rPr>
          <w:color w:val="000000"/>
        </w:rPr>
      </w:pPr>
      <w:r w:rsidRPr="00820CE6">
        <w:t>For determination of density of samples of different models were first weighed on electronic weighing machine individually, and then were dipped individually into 50 ml of water kept into a cylindrical beaker of volume 100 ml</w:t>
      </w:r>
      <w:r w:rsidR="00FD1F1C" w:rsidRPr="00820CE6">
        <w:t>.</w:t>
      </w:r>
      <w:r w:rsidR="006528A0" w:rsidRPr="006528A0">
        <w:rPr>
          <w:color w:val="000000"/>
        </w:rPr>
        <w:t xml:space="preserve"> </w:t>
      </w:r>
      <w:r w:rsidR="006528A0" w:rsidRPr="009E7946">
        <w:rPr>
          <w:color w:val="000000"/>
        </w:rPr>
        <w:t>Thus,</w:t>
      </w:r>
    </w:p>
    <w:p w14:paraId="4894F721" w14:textId="77777777" w:rsidR="006528A0" w:rsidRPr="009E7946" w:rsidRDefault="006528A0" w:rsidP="006528A0">
      <w:pPr>
        <w:autoSpaceDE w:val="0"/>
        <w:autoSpaceDN w:val="0"/>
        <w:adjustRightInd w:val="0"/>
        <w:spacing w:before="120" w:line="360" w:lineRule="auto"/>
        <w:ind w:right="-43" w:firstLine="2160"/>
        <w:jc w:val="both"/>
        <w:rPr>
          <w:color w:val="000000"/>
        </w:rPr>
      </w:pPr>
      <w:r w:rsidRPr="009E7946">
        <w:rPr>
          <w:color w:val="000000"/>
        </w:rPr>
        <w:t>The mass of the sample               = m</w:t>
      </w:r>
      <w:r>
        <w:rPr>
          <w:color w:val="000000"/>
        </w:rPr>
        <w:t>,</w:t>
      </w:r>
      <w:r w:rsidRPr="009E7946">
        <w:rPr>
          <w:color w:val="000000"/>
        </w:rPr>
        <w:t xml:space="preserve"> gm</w:t>
      </w:r>
    </w:p>
    <w:p w14:paraId="15D9821C" w14:textId="77777777" w:rsidR="006528A0" w:rsidRPr="009E7946" w:rsidRDefault="006528A0" w:rsidP="006528A0">
      <w:pPr>
        <w:autoSpaceDE w:val="0"/>
        <w:autoSpaceDN w:val="0"/>
        <w:adjustRightInd w:val="0"/>
        <w:spacing w:before="120" w:line="360" w:lineRule="auto"/>
        <w:ind w:right="-43" w:firstLine="2160"/>
        <w:jc w:val="both"/>
        <w:rPr>
          <w:color w:val="000000"/>
        </w:rPr>
      </w:pPr>
      <w:r w:rsidRPr="009E7946">
        <w:rPr>
          <w:color w:val="000000"/>
        </w:rPr>
        <w:t>Volume of water taken                = 50</w:t>
      </w:r>
      <w:r>
        <w:rPr>
          <w:color w:val="000000"/>
        </w:rPr>
        <w:t>,</w:t>
      </w:r>
      <w:r w:rsidRPr="009E7946">
        <w:rPr>
          <w:color w:val="000000"/>
        </w:rPr>
        <w:t xml:space="preserve"> ml</w:t>
      </w:r>
    </w:p>
    <w:p w14:paraId="54612CD6" w14:textId="77777777" w:rsidR="006528A0" w:rsidRPr="009E7946" w:rsidRDefault="006528A0" w:rsidP="006528A0">
      <w:pPr>
        <w:autoSpaceDE w:val="0"/>
        <w:autoSpaceDN w:val="0"/>
        <w:adjustRightInd w:val="0"/>
        <w:spacing w:before="120" w:line="360" w:lineRule="auto"/>
        <w:ind w:right="-43" w:firstLine="2160"/>
        <w:jc w:val="both"/>
        <w:rPr>
          <w:color w:val="000000"/>
        </w:rPr>
      </w:pPr>
      <w:r w:rsidRPr="009E7946">
        <w:rPr>
          <w:color w:val="000000"/>
        </w:rPr>
        <w:t>Volume of the sample and water = (v + 50)</w:t>
      </w:r>
      <w:r>
        <w:rPr>
          <w:color w:val="000000"/>
        </w:rPr>
        <w:t>,</w:t>
      </w:r>
      <w:r w:rsidRPr="009E7946">
        <w:rPr>
          <w:color w:val="000000"/>
        </w:rPr>
        <w:t xml:space="preserve"> ml</w:t>
      </w:r>
    </w:p>
    <w:p w14:paraId="2F01DE37" w14:textId="77777777" w:rsidR="006528A0" w:rsidRPr="009E7946" w:rsidRDefault="006528A0" w:rsidP="006528A0">
      <w:pPr>
        <w:autoSpaceDE w:val="0"/>
        <w:autoSpaceDN w:val="0"/>
        <w:adjustRightInd w:val="0"/>
        <w:spacing w:before="120" w:line="360" w:lineRule="auto"/>
        <w:ind w:right="-43" w:firstLine="2160"/>
        <w:jc w:val="both"/>
        <w:rPr>
          <w:color w:val="000000"/>
        </w:rPr>
      </w:pPr>
      <w:r w:rsidRPr="009E7946">
        <w:rPr>
          <w:color w:val="000000"/>
        </w:rPr>
        <w:t>Volume of sample                        = {(v + 50) – 50}</w:t>
      </w:r>
    </w:p>
    <w:p w14:paraId="75B6C0F7" w14:textId="77777777" w:rsidR="006528A0" w:rsidRPr="009E7946" w:rsidRDefault="006528A0" w:rsidP="006528A0">
      <w:pPr>
        <w:autoSpaceDE w:val="0"/>
        <w:autoSpaceDN w:val="0"/>
        <w:adjustRightInd w:val="0"/>
        <w:spacing w:before="120" w:line="360" w:lineRule="auto"/>
        <w:ind w:right="-43" w:firstLine="5310"/>
        <w:jc w:val="both"/>
        <w:rPr>
          <w:color w:val="000000"/>
        </w:rPr>
      </w:pPr>
      <w:r>
        <w:rPr>
          <w:color w:val="000000"/>
        </w:rPr>
        <w:t xml:space="preserve"> </w:t>
      </w:r>
      <w:r w:rsidRPr="009E7946">
        <w:rPr>
          <w:color w:val="000000"/>
        </w:rPr>
        <w:t>= v</w:t>
      </w:r>
      <w:r>
        <w:rPr>
          <w:color w:val="000000"/>
        </w:rPr>
        <w:t>,</w:t>
      </w:r>
      <w:r w:rsidRPr="009E7946">
        <w:rPr>
          <w:color w:val="000000"/>
        </w:rPr>
        <w:t xml:space="preserve"> ml</w:t>
      </w:r>
    </w:p>
    <w:p w14:paraId="7F15AD87" w14:textId="77777777" w:rsidR="006528A0" w:rsidRPr="009E7946" w:rsidRDefault="006528A0" w:rsidP="006528A0">
      <w:pPr>
        <w:autoSpaceDE w:val="0"/>
        <w:autoSpaceDN w:val="0"/>
        <w:adjustRightInd w:val="0"/>
        <w:spacing w:before="120" w:line="360" w:lineRule="auto"/>
        <w:ind w:right="-43"/>
        <w:jc w:val="both"/>
        <w:rPr>
          <w:color w:val="000000"/>
        </w:rPr>
      </w:pPr>
      <w:r w:rsidRPr="009E7946">
        <w:rPr>
          <w:color w:val="000000"/>
        </w:rPr>
        <w:t>Hence,</w:t>
      </w:r>
    </w:p>
    <w:p w14:paraId="7DAF0029" w14:textId="37B17D34" w:rsidR="006528A0" w:rsidRPr="009E7946" w:rsidRDefault="006528A0" w:rsidP="006528A0">
      <w:pPr>
        <w:autoSpaceDE w:val="0"/>
        <w:autoSpaceDN w:val="0"/>
        <w:adjustRightInd w:val="0"/>
        <w:spacing w:before="120" w:line="360" w:lineRule="auto"/>
        <w:ind w:right="-43"/>
        <w:jc w:val="both"/>
        <w:rPr>
          <w:color w:val="000000"/>
        </w:rPr>
      </w:pPr>
      <w:r w:rsidRPr="009E7946">
        <w:rPr>
          <w:color w:val="000000"/>
        </w:rPr>
        <w:t xml:space="preserve">Density of the sample/model =     Mass of sample / Volume of sample            </w:t>
      </w:r>
      <w:r>
        <w:rPr>
          <w:color w:val="000000"/>
        </w:rPr>
        <w:t xml:space="preserve">         ……      </w:t>
      </w:r>
      <w:r w:rsidRPr="009E7946">
        <w:rPr>
          <w:color w:val="000000"/>
        </w:rPr>
        <w:t xml:space="preserve">   (1)</w:t>
      </w:r>
    </w:p>
    <w:p w14:paraId="3561F9C7" w14:textId="3DA6294B" w:rsidR="00C97C33" w:rsidRPr="00820CE6" w:rsidRDefault="00C97C33" w:rsidP="00AC13B6">
      <w:pPr>
        <w:jc w:val="both"/>
      </w:pPr>
    </w:p>
    <w:p w14:paraId="36EC1101" w14:textId="77777777" w:rsidR="00A66189" w:rsidRPr="00820CE6" w:rsidRDefault="00A66189" w:rsidP="00AC13B6">
      <w:pPr>
        <w:jc w:val="both"/>
      </w:pPr>
    </w:p>
    <w:p w14:paraId="704CFCBF" w14:textId="77777777" w:rsidR="00E245BA" w:rsidRPr="00820CE6" w:rsidRDefault="001C136A" w:rsidP="00FD1F1C">
      <w:pPr>
        <w:jc w:val="both"/>
        <w:rPr>
          <w:b/>
          <w:bCs/>
        </w:rPr>
      </w:pPr>
      <w:r w:rsidRPr="00820CE6">
        <w:rPr>
          <w:b/>
          <w:bCs/>
        </w:rPr>
        <w:t xml:space="preserve">Experimental </w:t>
      </w:r>
      <w:r w:rsidR="00EB26FF" w:rsidRPr="00820CE6">
        <w:rPr>
          <w:b/>
          <w:bCs/>
        </w:rPr>
        <w:t>Analysis</w:t>
      </w:r>
    </w:p>
    <w:p w14:paraId="0C641BCF" w14:textId="2D9E6057" w:rsidR="00782FBA" w:rsidRPr="00820CE6" w:rsidRDefault="00782FBA" w:rsidP="00782FBA">
      <w:pPr>
        <w:jc w:val="both"/>
      </w:pPr>
      <w:r w:rsidRPr="00820CE6">
        <w:t xml:space="preserve">In the present study we were compared the effect of filler composite (silica </w:t>
      </w:r>
      <w:proofErr w:type="spellStart"/>
      <w:r w:rsidRPr="00820CE6">
        <w:t>wt</w:t>
      </w:r>
      <w:proofErr w:type="spellEnd"/>
      <w:r w:rsidRPr="00820CE6">
        <w:t xml:space="preserve"> % and biomass </w:t>
      </w:r>
      <w:proofErr w:type="spellStart"/>
      <w:r w:rsidRPr="00820CE6">
        <w:t>wt</w:t>
      </w:r>
      <w:proofErr w:type="spellEnd"/>
      <w:r w:rsidRPr="00820CE6">
        <w:t xml:space="preserve"> %) on mechanical properties. Here we were taken two independent variables were silica has four levels </w:t>
      </w:r>
      <w:proofErr w:type="gramStart"/>
      <w:r w:rsidRPr="00820CE6">
        <w:t>( 0</w:t>
      </w:r>
      <w:proofErr w:type="gramEnd"/>
      <w:r w:rsidRPr="00820CE6">
        <w:t xml:space="preserve">,5,10, and 15%) and biomass levels of ( 0,5,10, and 15%). The data was analysed by using </w:t>
      </w:r>
      <w:proofErr w:type="gramStart"/>
      <w:r w:rsidRPr="00820CE6">
        <w:t>two way</w:t>
      </w:r>
      <w:proofErr w:type="gramEnd"/>
      <w:r w:rsidRPr="00820CE6">
        <w:t xml:space="preserve"> ANOVA techniques. The data was present in Table 4.</w:t>
      </w:r>
    </w:p>
    <w:p w14:paraId="5C34F916" w14:textId="77777777" w:rsidR="006F509B" w:rsidRPr="00820CE6" w:rsidRDefault="006F509B" w:rsidP="006F509B">
      <w:pPr>
        <w:jc w:val="both"/>
      </w:pPr>
    </w:p>
    <w:p w14:paraId="7744A146" w14:textId="77777777" w:rsidR="00DC0508" w:rsidRPr="00820CE6" w:rsidRDefault="00EC5D6D" w:rsidP="00874B2A">
      <w:pPr>
        <w:pStyle w:val="ListParagraph"/>
        <w:numPr>
          <w:ilvl w:val="0"/>
          <w:numId w:val="35"/>
        </w:numPr>
        <w:jc w:val="both"/>
        <w:rPr>
          <w:b/>
          <w:bCs/>
        </w:rPr>
      </w:pPr>
      <w:r w:rsidRPr="00820CE6">
        <w:rPr>
          <w:b/>
          <w:bCs/>
        </w:rPr>
        <w:t>RESULTS AND DISCUSSION</w:t>
      </w:r>
    </w:p>
    <w:p w14:paraId="1EEBE3EE" w14:textId="77777777" w:rsidR="00E245BA" w:rsidRPr="00820CE6" w:rsidRDefault="00874B2A" w:rsidP="00E245BA">
      <w:pPr>
        <w:jc w:val="both"/>
        <w:rPr>
          <w:b/>
          <w:bCs/>
        </w:rPr>
      </w:pPr>
      <w:proofErr w:type="gramStart"/>
      <w:r w:rsidRPr="00820CE6">
        <w:rPr>
          <w:b/>
          <w:bCs/>
        </w:rPr>
        <w:t xml:space="preserve">3.1 </w:t>
      </w:r>
      <w:r w:rsidR="00E245BA" w:rsidRPr="00820CE6">
        <w:rPr>
          <w:b/>
          <w:bCs/>
        </w:rPr>
        <w:t xml:space="preserve"> Physical</w:t>
      </w:r>
      <w:proofErr w:type="gramEnd"/>
      <w:r w:rsidR="00E245BA" w:rsidRPr="00820CE6">
        <w:rPr>
          <w:b/>
          <w:bCs/>
        </w:rPr>
        <w:t xml:space="preserve"> and Mechanical Properties</w:t>
      </w:r>
    </w:p>
    <w:p w14:paraId="5A93F1B5" w14:textId="77777777" w:rsidR="00E300E3" w:rsidRPr="00820CE6" w:rsidRDefault="00E300E3" w:rsidP="00E300E3">
      <w:pPr>
        <w:jc w:val="both"/>
      </w:pPr>
      <w:r w:rsidRPr="00820CE6">
        <w:t xml:space="preserve">The mechanical performance of the composites was strongly influenced by the type and proportion of silica and biomass fillers. Statistical interpretation based on relative percentage </w:t>
      </w:r>
      <w:r w:rsidRPr="00820CE6">
        <w:lastRenderedPageBreak/>
        <w:t>variation among treatments revealed clear optimum filler combinations and performance thresholds.</w:t>
      </w:r>
    </w:p>
    <w:p w14:paraId="78AC9B32" w14:textId="77777777" w:rsidR="0067208E" w:rsidRPr="00820CE6" w:rsidRDefault="0067208E" w:rsidP="00E300E3">
      <w:pPr>
        <w:jc w:val="both"/>
      </w:pPr>
      <w:r w:rsidRPr="00820CE6">
        <w:rPr>
          <w:noProof/>
          <w:lang w:val="en-US"/>
        </w:rPr>
        <w:drawing>
          <wp:inline distT="0" distB="0" distL="0" distR="0" wp14:anchorId="5993210B" wp14:editId="62568065">
            <wp:extent cx="5667469" cy="2444436"/>
            <wp:effectExtent l="0" t="0" r="9525" b="13335"/>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0CAC354" w14:textId="2F801CFF" w:rsidR="000123D0" w:rsidRPr="00820CE6" w:rsidRDefault="000123D0" w:rsidP="000123D0">
      <w:pPr>
        <w:jc w:val="center"/>
        <w:rPr>
          <w:b/>
        </w:rPr>
      </w:pPr>
      <w:r w:rsidRPr="00820CE6">
        <w:rPr>
          <w:b/>
        </w:rPr>
        <w:t>Fig</w:t>
      </w:r>
      <w:r w:rsidR="00DE3D54" w:rsidRPr="00820CE6">
        <w:rPr>
          <w:b/>
        </w:rPr>
        <w:t>.</w:t>
      </w:r>
      <w:r w:rsidRPr="00820CE6">
        <w:rPr>
          <w:b/>
        </w:rPr>
        <w:t xml:space="preserve"> </w:t>
      </w:r>
      <w:r w:rsidR="00782FBA" w:rsidRPr="00820CE6">
        <w:rPr>
          <w:b/>
        </w:rPr>
        <w:t>9</w:t>
      </w:r>
      <w:r w:rsidR="00DE3D54" w:rsidRPr="00820CE6">
        <w:rPr>
          <w:b/>
        </w:rPr>
        <w:t>.</w:t>
      </w:r>
      <w:r w:rsidRPr="00820CE6">
        <w:rPr>
          <w:b/>
        </w:rPr>
        <w:t xml:space="preserve"> Comparison of strength of various treatment composition</w:t>
      </w:r>
    </w:p>
    <w:p w14:paraId="0FF4E12A" w14:textId="35FFF0DF" w:rsidR="00AF6612" w:rsidRPr="00820CE6" w:rsidRDefault="00B577CE" w:rsidP="00AF6612">
      <w:pPr>
        <w:keepNext/>
        <w:spacing w:line="480" w:lineRule="auto"/>
        <w:jc w:val="center"/>
      </w:pPr>
      <w:r w:rsidRPr="00820CE6">
        <w:rPr>
          <w:noProof/>
        </w:rPr>
        <w:drawing>
          <wp:inline distT="0" distB="0" distL="0" distR="0" wp14:anchorId="63F46FD7" wp14:editId="0E1CCD12">
            <wp:extent cx="2706873" cy="1752600"/>
            <wp:effectExtent l="0" t="0" r="0" b="0"/>
            <wp:docPr id="934120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4215" cy="1763828"/>
                    </a:xfrm>
                    <a:prstGeom prst="rect">
                      <a:avLst/>
                    </a:prstGeom>
                    <a:noFill/>
                    <a:ln>
                      <a:noFill/>
                    </a:ln>
                  </pic:spPr>
                </pic:pic>
              </a:graphicData>
            </a:graphic>
          </wp:inline>
        </w:drawing>
      </w:r>
    </w:p>
    <w:p w14:paraId="0D38B44E" w14:textId="0B1D3F18" w:rsidR="00AF6612" w:rsidRPr="00820CE6" w:rsidRDefault="00AF6612" w:rsidP="00AF6612">
      <w:pPr>
        <w:keepNext/>
        <w:spacing w:line="480" w:lineRule="auto"/>
        <w:rPr>
          <w:b/>
          <w:bCs/>
          <w:sz w:val="22"/>
          <w:szCs w:val="22"/>
        </w:rPr>
      </w:pPr>
      <w:r w:rsidRPr="00820CE6">
        <w:rPr>
          <w:b/>
          <w:bCs/>
          <w:sz w:val="22"/>
          <w:szCs w:val="22"/>
        </w:rPr>
        <w:t xml:space="preserve">Fig.10. Load versus displacement curve for tensile strength by UTM machine </w:t>
      </w:r>
    </w:p>
    <w:p w14:paraId="14F7A434" w14:textId="77777777" w:rsidR="00E300E3" w:rsidRPr="00820CE6" w:rsidRDefault="00874B2A" w:rsidP="00E300E3">
      <w:pPr>
        <w:jc w:val="both"/>
        <w:rPr>
          <w:b/>
          <w:bCs/>
        </w:rPr>
      </w:pPr>
      <w:r w:rsidRPr="00820CE6">
        <w:rPr>
          <w:b/>
          <w:bCs/>
        </w:rPr>
        <w:t xml:space="preserve">3.2 </w:t>
      </w:r>
      <w:r w:rsidR="00E300E3" w:rsidRPr="00820CE6">
        <w:rPr>
          <w:b/>
          <w:bCs/>
        </w:rPr>
        <w:t>Tensile Properties</w:t>
      </w:r>
    </w:p>
    <w:p w14:paraId="7B631D27" w14:textId="6A70E107" w:rsidR="00E300E3" w:rsidRPr="00820CE6" w:rsidRDefault="00E300E3" w:rsidP="00E300E3">
      <w:pPr>
        <w:jc w:val="both"/>
      </w:pPr>
      <w:r w:rsidRPr="00820CE6">
        <w:t xml:space="preserve">The ultimate tensile strength (UTS) showed considerable variation across treatments, </w:t>
      </w:r>
      <w:r w:rsidR="00782FBA" w:rsidRPr="00820CE6">
        <w:t xml:space="preserve">varying </w:t>
      </w:r>
      <w:proofErr w:type="gramStart"/>
      <w:r w:rsidR="00782FBA" w:rsidRPr="00820CE6">
        <w:t xml:space="preserve">from </w:t>
      </w:r>
      <w:r w:rsidRPr="00820CE6">
        <w:t xml:space="preserve"> </w:t>
      </w:r>
      <w:proofErr w:type="spellStart"/>
      <w:r w:rsidRPr="00820CE6">
        <w:t>from</w:t>
      </w:r>
      <w:proofErr w:type="spellEnd"/>
      <w:proofErr w:type="gramEnd"/>
      <w:r w:rsidRPr="00820CE6">
        <w:t xml:space="preserve"> 8.98 to 24.20 N/mm². Compared to the control sample T1 (0 </w:t>
      </w:r>
      <w:proofErr w:type="spellStart"/>
      <w:r w:rsidRPr="00820CE6">
        <w:t>wt</w:t>
      </w:r>
      <w:proofErr w:type="spellEnd"/>
      <w:r w:rsidRPr="00820CE6">
        <w:t xml:space="preserve">% silica, 0 </w:t>
      </w:r>
      <w:proofErr w:type="spellStart"/>
      <w:r w:rsidRPr="00820CE6">
        <w:t>wt</w:t>
      </w:r>
      <w:proofErr w:type="spellEnd"/>
      <w:r w:rsidRPr="00820CE6">
        <w:t xml:space="preserve">% biomass), the UTS increased by approximately 54% in T3 (10 </w:t>
      </w:r>
      <w:proofErr w:type="spellStart"/>
      <w:r w:rsidRPr="00820CE6">
        <w:t>wt</w:t>
      </w:r>
      <w:proofErr w:type="spellEnd"/>
      <w:r w:rsidRPr="00820CE6">
        <w:t xml:space="preserve">% silica) and by 54.4% in T9 (10 </w:t>
      </w:r>
      <w:proofErr w:type="spellStart"/>
      <w:r w:rsidRPr="00820CE6">
        <w:t>wt</w:t>
      </w:r>
      <w:proofErr w:type="spellEnd"/>
      <w:r w:rsidRPr="00820CE6">
        <w:t xml:space="preserve">% silica + 10 </w:t>
      </w:r>
      <w:proofErr w:type="spellStart"/>
      <w:r w:rsidRPr="00820CE6">
        <w:t>wt</w:t>
      </w:r>
      <w:proofErr w:type="spellEnd"/>
      <w:r w:rsidRPr="00820CE6">
        <w:t>% biomass), indicating statistically significant improvement due to filler reinforcement. The yield strength followed a similar trend, with T9 exhibiting an 85% increase over the control. However, further increase in filler content beyond this level (e.g., T7 and T10) resulted in a reduction of tensile strength by nearly 40–45%, suggesting a statistically meaningful decline due to filler agglomeration and weak interfacial bonding.</w:t>
      </w:r>
    </w:p>
    <w:p w14:paraId="24625F33" w14:textId="77777777" w:rsidR="00E300E3" w:rsidRPr="00820CE6" w:rsidRDefault="00E300E3" w:rsidP="00E300E3">
      <w:pPr>
        <w:jc w:val="both"/>
      </w:pPr>
      <w:r w:rsidRPr="00820CE6">
        <w:t xml:space="preserve">The modulus of elasticity increased by approximately 25% with silica addition up to 10 </w:t>
      </w:r>
      <w:proofErr w:type="spellStart"/>
      <w:r w:rsidRPr="00820CE6">
        <w:t>wt</w:t>
      </w:r>
      <w:proofErr w:type="spellEnd"/>
      <w:r w:rsidRPr="00820CE6">
        <w:t>% (T2 and T3), demonstrating enhanced stiffness. However, a reduction of more than 45% was observed at higher biomass levels (T7 and T8), indicating loss of structural continuity. Percentage elongation showed an inverse relationship with stiffness, where T3 and T5 exhibited nearly 30–40% higher elongation than the control, implying improved ductility at moderate filler loading.</w:t>
      </w:r>
    </w:p>
    <w:p w14:paraId="6CEAEF15" w14:textId="77777777" w:rsidR="00E300E3" w:rsidRPr="00820CE6" w:rsidRDefault="00874B2A" w:rsidP="00E300E3">
      <w:pPr>
        <w:jc w:val="both"/>
        <w:rPr>
          <w:b/>
          <w:bCs/>
        </w:rPr>
      </w:pPr>
      <w:r w:rsidRPr="00820CE6">
        <w:rPr>
          <w:b/>
          <w:bCs/>
        </w:rPr>
        <w:lastRenderedPageBreak/>
        <w:t xml:space="preserve">3.3 </w:t>
      </w:r>
      <w:r w:rsidR="00E300E3" w:rsidRPr="00820CE6">
        <w:rPr>
          <w:b/>
          <w:bCs/>
        </w:rPr>
        <w:t>Compressive Properties</w:t>
      </w:r>
    </w:p>
    <w:p w14:paraId="0BE2E461" w14:textId="77777777" w:rsidR="00E300E3" w:rsidRPr="00820CE6" w:rsidRDefault="00E300E3" w:rsidP="00E300E3">
      <w:pPr>
        <w:jc w:val="both"/>
      </w:pPr>
      <w:r w:rsidRPr="00820CE6">
        <w:t>Compressive ultimate strength exhibited a consistent and statistically significant increase with combined filler addition. The maximum value was observed in T9 (78.00 N/mm²), representing an improvement of approximately 44% over the control sample. Treatments T7 and T8 also showed compressive strength improvements of more than 35%, confirming the effectiveness of hybrid reinforcement under compressive loading.</w:t>
      </w:r>
    </w:p>
    <w:p w14:paraId="1A601882" w14:textId="77777777" w:rsidR="00E300E3" w:rsidRPr="00820CE6" w:rsidRDefault="00E300E3" w:rsidP="00E300E3">
      <w:pPr>
        <w:jc w:val="both"/>
      </w:pPr>
      <w:r w:rsidRPr="00820CE6">
        <w:t>The compressive modulus of elasticity increased from 303.23 N/mm² (T1) to 372.84 N/mm² (T7), reflecting an enhancement of nearly 23%, which indicates improved resistance to deformation. Percentage reduction in length increased progressively with biomass content, with T9 showing a 33% higher deformation capacity than T1, suggesting improved energy absorption and failure resistance.</w:t>
      </w:r>
    </w:p>
    <w:p w14:paraId="6A4AEAE4" w14:textId="7C0A2BE5" w:rsidR="00B577CE" w:rsidRPr="00820CE6" w:rsidRDefault="00B577CE" w:rsidP="00B577CE">
      <w:pPr>
        <w:keepNext/>
        <w:spacing w:line="480" w:lineRule="auto"/>
        <w:jc w:val="center"/>
      </w:pPr>
      <w:r w:rsidRPr="00820CE6">
        <w:rPr>
          <w:noProof/>
        </w:rPr>
        <w:drawing>
          <wp:inline distT="0" distB="0" distL="0" distR="0" wp14:anchorId="10F4DAB5" wp14:editId="1CE24C03">
            <wp:extent cx="3429000" cy="2218094"/>
            <wp:effectExtent l="0" t="0" r="0" b="0"/>
            <wp:docPr id="674508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5288" cy="2228630"/>
                    </a:xfrm>
                    <a:prstGeom prst="rect">
                      <a:avLst/>
                    </a:prstGeom>
                    <a:noFill/>
                    <a:ln>
                      <a:noFill/>
                    </a:ln>
                  </pic:spPr>
                </pic:pic>
              </a:graphicData>
            </a:graphic>
          </wp:inline>
        </w:drawing>
      </w:r>
      <w:r w:rsidRPr="00820CE6">
        <w:br/>
      </w:r>
      <w:r w:rsidRPr="00820CE6">
        <w:rPr>
          <w:b/>
          <w:bCs/>
          <w:sz w:val="22"/>
          <w:szCs w:val="22"/>
        </w:rPr>
        <w:t xml:space="preserve">Fig.11. Stress versus strain curve for </w:t>
      </w:r>
      <w:proofErr w:type="gramStart"/>
      <w:r w:rsidRPr="00820CE6">
        <w:rPr>
          <w:b/>
          <w:bCs/>
          <w:sz w:val="22"/>
          <w:szCs w:val="22"/>
        </w:rPr>
        <w:t>compressive  strength</w:t>
      </w:r>
      <w:proofErr w:type="gramEnd"/>
      <w:r w:rsidRPr="00820CE6">
        <w:rPr>
          <w:b/>
          <w:bCs/>
          <w:sz w:val="22"/>
          <w:szCs w:val="22"/>
        </w:rPr>
        <w:t xml:space="preserve"> t by UTM machine</w:t>
      </w:r>
    </w:p>
    <w:p w14:paraId="7D0CD7E8" w14:textId="57221C3F" w:rsidR="00B577CE" w:rsidRPr="00820CE6" w:rsidRDefault="00B577CE" w:rsidP="00E300E3">
      <w:pPr>
        <w:jc w:val="both"/>
      </w:pPr>
    </w:p>
    <w:p w14:paraId="739900B3" w14:textId="77777777" w:rsidR="00E300E3" w:rsidRPr="00820CE6" w:rsidRDefault="00874B2A" w:rsidP="00E300E3">
      <w:pPr>
        <w:jc w:val="both"/>
        <w:rPr>
          <w:b/>
          <w:bCs/>
        </w:rPr>
      </w:pPr>
      <w:r w:rsidRPr="00820CE6">
        <w:rPr>
          <w:b/>
          <w:bCs/>
        </w:rPr>
        <w:t xml:space="preserve">3.4 </w:t>
      </w:r>
      <w:r w:rsidR="00E300E3" w:rsidRPr="00820CE6">
        <w:rPr>
          <w:b/>
          <w:bCs/>
        </w:rPr>
        <w:t>Impact Strength and Hardness</w:t>
      </w:r>
    </w:p>
    <w:p w14:paraId="4FBCCC30" w14:textId="2A62B5CF" w:rsidR="00E300E3" w:rsidRPr="00820CE6" w:rsidRDefault="00E300E3" w:rsidP="00E300E3">
      <w:pPr>
        <w:jc w:val="both"/>
      </w:pPr>
      <w:r w:rsidRPr="00820CE6">
        <w:t>Impact strength demonstrated a statistically meaningful enhancement with filler addition. C</w:t>
      </w:r>
      <w:r w:rsidR="00FE4379" w:rsidRPr="00820CE6">
        <w:t xml:space="preserve">ompared to the control (4.55 </w:t>
      </w:r>
      <w:proofErr w:type="gramStart"/>
      <w:r w:rsidR="00FE4379" w:rsidRPr="00820CE6">
        <w:t>N</w:t>
      </w:r>
      <w:r w:rsidR="00D5563C" w:rsidRPr="00820CE6">
        <w:t>,</w:t>
      </w:r>
      <w:r w:rsidR="00FE4379" w:rsidRPr="00820CE6">
        <w:t>m</w:t>
      </w:r>
      <w:r w:rsidR="00D5563C" w:rsidRPr="00820CE6">
        <w:t>m</w:t>
      </w:r>
      <w:proofErr w:type="gramEnd"/>
      <w:r w:rsidR="00FE4379" w:rsidRPr="00820CE6">
        <w:rPr>
          <w:vertAlign w:val="superscript"/>
        </w:rPr>
        <w:t>2</w:t>
      </w:r>
      <w:r w:rsidRPr="00820CE6">
        <w:t xml:space="preserve">), T9 exhibited an impact strength of 7.2 </w:t>
      </w:r>
      <w:r w:rsidR="00FE4379" w:rsidRPr="00820CE6">
        <w:t>N</w:t>
      </w:r>
      <w:r w:rsidR="00D5563C" w:rsidRPr="00820CE6">
        <w:t>/m</w:t>
      </w:r>
      <w:r w:rsidR="00FE4379" w:rsidRPr="00820CE6">
        <w:t>m</w:t>
      </w:r>
      <w:r w:rsidR="00FE4379" w:rsidRPr="00820CE6">
        <w:rPr>
          <w:vertAlign w:val="superscript"/>
        </w:rPr>
        <w:t>2</w:t>
      </w:r>
      <w:r w:rsidRPr="00820CE6">
        <w:t xml:space="preserve">, corresponding to an increase of approximately 58%. This indicates superior toughness and improved stress dissipation due to the combined effect of silica rigidity and biomass </w:t>
      </w:r>
      <w:proofErr w:type="spellStart"/>
      <w:r w:rsidRPr="00820CE6">
        <w:t>fiber</w:t>
      </w:r>
      <w:proofErr w:type="spellEnd"/>
      <w:r w:rsidRPr="00820CE6">
        <w:t xml:space="preserve"> pull-out mechanisms.</w:t>
      </w:r>
    </w:p>
    <w:p w14:paraId="18F21C57" w14:textId="77777777" w:rsidR="00E300E3" w:rsidRPr="00820CE6" w:rsidRDefault="00E300E3" w:rsidP="00E300E3">
      <w:pPr>
        <w:jc w:val="both"/>
      </w:pPr>
      <w:r w:rsidRPr="00820CE6">
        <w:t>Hardness values increased steadily with filler loading, reaching a maximum of 23.6 HRR in T10, which is nearly 105% higher than the control sample. This statistically significant increase confirms improved surface resistance and wear performance of the composites.</w:t>
      </w:r>
    </w:p>
    <w:p w14:paraId="1B35F359" w14:textId="77777777" w:rsidR="00A37A41" w:rsidRPr="00820CE6" w:rsidRDefault="00A37A41" w:rsidP="00A37A41">
      <w:pPr>
        <w:jc w:val="center"/>
      </w:pPr>
      <w:r w:rsidRPr="00820CE6">
        <w:rPr>
          <w:noProof/>
          <w:lang w:val="en-US"/>
        </w:rPr>
        <w:lastRenderedPageBreak/>
        <w:drawing>
          <wp:inline distT="0" distB="0" distL="0" distR="0" wp14:anchorId="2B12B98F" wp14:editId="3BC2AA17">
            <wp:extent cx="4900863" cy="2406316"/>
            <wp:effectExtent l="0" t="0" r="0"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FC56A94" w14:textId="28469135" w:rsidR="000123D0" w:rsidRPr="00820CE6" w:rsidRDefault="000123D0" w:rsidP="000123D0">
      <w:pPr>
        <w:jc w:val="center"/>
        <w:rPr>
          <w:b/>
        </w:rPr>
      </w:pPr>
      <w:r w:rsidRPr="00820CE6">
        <w:rPr>
          <w:b/>
        </w:rPr>
        <w:t>Fig</w:t>
      </w:r>
      <w:r w:rsidR="00DE3D54" w:rsidRPr="00820CE6">
        <w:rPr>
          <w:b/>
        </w:rPr>
        <w:t>.</w:t>
      </w:r>
      <w:r w:rsidR="006D17FC" w:rsidRPr="00820CE6">
        <w:rPr>
          <w:b/>
        </w:rPr>
        <w:t>1</w:t>
      </w:r>
      <w:r w:rsidR="00E14E8F" w:rsidRPr="00820CE6">
        <w:rPr>
          <w:b/>
        </w:rPr>
        <w:t>2</w:t>
      </w:r>
      <w:r w:rsidR="00DE3D54" w:rsidRPr="00820CE6">
        <w:rPr>
          <w:b/>
        </w:rPr>
        <w:t xml:space="preserve">. </w:t>
      </w:r>
      <w:r w:rsidRPr="00820CE6">
        <w:rPr>
          <w:b/>
        </w:rPr>
        <w:t xml:space="preserve">Comparison of </w:t>
      </w:r>
      <w:proofErr w:type="spellStart"/>
      <w:r w:rsidRPr="00820CE6">
        <w:rPr>
          <w:b/>
        </w:rPr>
        <w:t>imapct</w:t>
      </w:r>
      <w:proofErr w:type="spellEnd"/>
      <w:r w:rsidRPr="00820CE6">
        <w:rPr>
          <w:b/>
        </w:rPr>
        <w:t xml:space="preserve"> strength of various treatment composition</w:t>
      </w:r>
    </w:p>
    <w:p w14:paraId="7709E81B" w14:textId="1E4D9E4F" w:rsidR="00036ED4" w:rsidRPr="00820CE6" w:rsidRDefault="00036ED4" w:rsidP="00036ED4">
      <w:pPr>
        <w:jc w:val="both"/>
        <w:rPr>
          <w:b/>
          <w:bCs/>
        </w:rPr>
      </w:pPr>
      <w:r w:rsidRPr="00820CE6">
        <w:rPr>
          <w:b/>
          <w:bCs/>
        </w:rPr>
        <w:t>3.5 Flexural Properties</w:t>
      </w:r>
    </w:p>
    <w:p w14:paraId="521A52D0" w14:textId="77777777" w:rsidR="00036ED4" w:rsidRPr="00820CE6" w:rsidRDefault="00036ED4" w:rsidP="00036ED4">
      <w:pPr>
        <w:jc w:val="both"/>
      </w:pPr>
      <w:r w:rsidRPr="00820CE6">
        <w:t>Flexural strength analysis showed that T9 achieved an ultimate flexural strength of 41.47 N/mm², which is approximately 11% lower than T1 but 73% higher than T2, indicating that hybrid filler addition enhances bending performance compared to single-filler systems. The flexural modulus increased significantly for T1 and T9, while excessive filler content caused a reduction of up to 70% in flexural stiffness (T4 and T6), indicating premature crack initiation.</w:t>
      </w:r>
    </w:p>
    <w:p w14:paraId="56E7CAE8" w14:textId="77777777" w:rsidR="00036ED4" w:rsidRPr="00820CE6" w:rsidRDefault="00036ED4" w:rsidP="00036ED4">
      <w:pPr>
        <w:jc w:val="both"/>
      </w:pPr>
      <w:r w:rsidRPr="00820CE6">
        <w:t xml:space="preserve">Peak displacement values decreased by nearly 35–50% with higher filler content, signifying increased stiffness but reduced flexibility. Peak time reduction in high-filler composites indicates brittle fracture </w:t>
      </w:r>
      <w:proofErr w:type="spellStart"/>
      <w:r w:rsidRPr="00820CE6">
        <w:t>behavior</w:t>
      </w:r>
      <w:proofErr w:type="spellEnd"/>
      <w:r w:rsidRPr="00820CE6">
        <w:t>, whereas moderate filler levels exhibited delayed failure.</w:t>
      </w:r>
    </w:p>
    <w:p w14:paraId="1ABE2E84" w14:textId="57185CDF" w:rsidR="00E14E8F" w:rsidRPr="00820CE6" w:rsidRDefault="00E14E8F" w:rsidP="00E14E8F">
      <w:pPr>
        <w:jc w:val="center"/>
      </w:pPr>
      <w:r w:rsidRPr="00820CE6">
        <w:rPr>
          <w:noProof/>
        </w:rPr>
        <w:drawing>
          <wp:inline distT="0" distB="0" distL="0" distR="0" wp14:anchorId="3669BBD7" wp14:editId="7E4BD537">
            <wp:extent cx="2547373" cy="2244436"/>
            <wp:effectExtent l="0" t="0" r="5715" b="3810"/>
            <wp:docPr id="18656999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7457" cy="2253320"/>
                    </a:xfrm>
                    <a:prstGeom prst="rect">
                      <a:avLst/>
                    </a:prstGeom>
                    <a:noFill/>
                    <a:ln>
                      <a:noFill/>
                    </a:ln>
                  </pic:spPr>
                </pic:pic>
              </a:graphicData>
            </a:graphic>
          </wp:inline>
        </w:drawing>
      </w:r>
    </w:p>
    <w:p w14:paraId="71DF9A40" w14:textId="12449C60" w:rsidR="00E14E8F" w:rsidRPr="00820CE6" w:rsidRDefault="00E14E8F" w:rsidP="00E14E8F">
      <w:pPr>
        <w:keepNext/>
        <w:spacing w:line="480" w:lineRule="auto"/>
        <w:jc w:val="center"/>
      </w:pPr>
      <w:r w:rsidRPr="00820CE6">
        <w:rPr>
          <w:b/>
          <w:bCs/>
          <w:sz w:val="22"/>
          <w:szCs w:val="22"/>
        </w:rPr>
        <w:t>Fig.1</w:t>
      </w:r>
      <w:r w:rsidR="00816A30">
        <w:rPr>
          <w:b/>
          <w:bCs/>
          <w:sz w:val="22"/>
          <w:szCs w:val="22"/>
        </w:rPr>
        <w:t>3</w:t>
      </w:r>
      <w:r w:rsidRPr="00820CE6">
        <w:rPr>
          <w:b/>
          <w:bCs/>
          <w:sz w:val="22"/>
          <w:szCs w:val="22"/>
        </w:rPr>
        <w:t>. Load versus time curve for flexural strength t by UTM machine</w:t>
      </w:r>
    </w:p>
    <w:p w14:paraId="5396BA62" w14:textId="77777777" w:rsidR="000123D0" w:rsidRPr="00820CE6" w:rsidRDefault="000123D0" w:rsidP="00A37A41">
      <w:pPr>
        <w:jc w:val="center"/>
      </w:pPr>
    </w:p>
    <w:p w14:paraId="58791CF0" w14:textId="12B498A7" w:rsidR="00E300E3" w:rsidRPr="00820CE6" w:rsidRDefault="00874B2A" w:rsidP="00E300E3">
      <w:pPr>
        <w:jc w:val="both"/>
        <w:rPr>
          <w:b/>
          <w:bCs/>
        </w:rPr>
      </w:pPr>
      <w:r w:rsidRPr="00820CE6">
        <w:rPr>
          <w:b/>
          <w:bCs/>
        </w:rPr>
        <w:t>3.</w:t>
      </w:r>
      <w:r w:rsidR="00036ED4" w:rsidRPr="00820CE6">
        <w:rPr>
          <w:b/>
          <w:bCs/>
        </w:rPr>
        <w:t>6</w:t>
      </w:r>
      <w:r w:rsidRPr="00820CE6">
        <w:rPr>
          <w:b/>
          <w:bCs/>
        </w:rPr>
        <w:t xml:space="preserve"> </w:t>
      </w:r>
      <w:r w:rsidR="00E300E3" w:rsidRPr="00820CE6">
        <w:rPr>
          <w:b/>
          <w:bCs/>
        </w:rPr>
        <w:t>Density and Physical Properties</w:t>
      </w:r>
    </w:p>
    <w:p w14:paraId="39580D23" w14:textId="13F87540" w:rsidR="00E300E3" w:rsidRPr="00820CE6" w:rsidRDefault="00E300E3" w:rsidP="00E300E3">
      <w:pPr>
        <w:jc w:val="both"/>
      </w:pPr>
      <w:r w:rsidRPr="00820CE6">
        <w:t>The density of the composit</w:t>
      </w:r>
      <w:r w:rsidR="00FE4379" w:rsidRPr="00820CE6">
        <w:t>es ranged from 1.13 to 1.30 g</w:t>
      </w:r>
      <w:r w:rsidR="006D17FC" w:rsidRPr="00820CE6">
        <w:t>/cc</w:t>
      </w:r>
      <w:r w:rsidRPr="00820CE6">
        <w:t xml:space="preserve">. Compared to natural wood samples (0.72–0.86 </w:t>
      </w:r>
      <w:r w:rsidR="00FE4379" w:rsidRPr="00820CE6">
        <w:t>g</w:t>
      </w:r>
      <w:r w:rsidR="006D17FC" w:rsidRPr="00820CE6">
        <w:t>/</w:t>
      </w:r>
      <w:proofErr w:type="gramStart"/>
      <w:r w:rsidR="006D17FC" w:rsidRPr="00820CE6">
        <w:t xml:space="preserve">cc </w:t>
      </w:r>
      <w:r w:rsidRPr="00820CE6">
        <w:t>)</w:t>
      </w:r>
      <w:proofErr w:type="gramEnd"/>
      <w:r w:rsidRPr="00820CE6">
        <w:t xml:space="preserve">, the developed composites exhibited 35–80% higher density, </w:t>
      </w:r>
      <w:r w:rsidRPr="00820CE6">
        <w:lastRenderedPageBreak/>
        <w:t>indicating better compaction and reduced void content. However, variations among composite treatments remained within ±7%, suggesting good processing consistency.</w:t>
      </w:r>
    </w:p>
    <w:p w14:paraId="01FCCB6A" w14:textId="77777777" w:rsidR="00A37A41" w:rsidRPr="00820CE6" w:rsidRDefault="00A37A41" w:rsidP="00A37A41">
      <w:pPr>
        <w:jc w:val="center"/>
      </w:pPr>
      <w:r w:rsidRPr="00820CE6">
        <w:rPr>
          <w:noProof/>
          <w:lang w:val="en-US"/>
        </w:rPr>
        <w:drawing>
          <wp:inline distT="0" distB="0" distL="0" distR="0" wp14:anchorId="377FADEB" wp14:editId="34D856B9">
            <wp:extent cx="5226385" cy="2815389"/>
            <wp:effectExtent l="0" t="0" r="0" b="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A1450DC" w14:textId="5C178A2D" w:rsidR="000123D0" w:rsidRPr="00820CE6" w:rsidRDefault="000123D0" w:rsidP="000123D0">
      <w:pPr>
        <w:jc w:val="center"/>
        <w:rPr>
          <w:b/>
        </w:rPr>
      </w:pPr>
      <w:r w:rsidRPr="00820CE6">
        <w:rPr>
          <w:b/>
        </w:rPr>
        <w:t>Fig</w:t>
      </w:r>
      <w:r w:rsidR="00DE3D54" w:rsidRPr="00820CE6">
        <w:rPr>
          <w:b/>
        </w:rPr>
        <w:t>.</w:t>
      </w:r>
      <w:r w:rsidRPr="00820CE6">
        <w:rPr>
          <w:b/>
        </w:rPr>
        <w:t xml:space="preserve"> 1</w:t>
      </w:r>
      <w:r w:rsidR="00816A30">
        <w:rPr>
          <w:b/>
        </w:rPr>
        <w:t>4</w:t>
      </w:r>
      <w:r w:rsidR="00DE3D54" w:rsidRPr="00820CE6">
        <w:rPr>
          <w:b/>
        </w:rPr>
        <w:t>.</w:t>
      </w:r>
      <w:r w:rsidRPr="00820CE6">
        <w:rPr>
          <w:b/>
        </w:rPr>
        <w:t xml:space="preserve"> Comparison of density of various treatment composition</w:t>
      </w:r>
    </w:p>
    <w:p w14:paraId="586F0055" w14:textId="77777777" w:rsidR="000123D0" w:rsidRPr="00820CE6" w:rsidRDefault="000123D0" w:rsidP="00A37A41">
      <w:pPr>
        <w:jc w:val="center"/>
      </w:pPr>
    </w:p>
    <w:p w14:paraId="7ADF5217" w14:textId="77777777" w:rsidR="00036ED4" w:rsidRPr="00820CE6" w:rsidRDefault="00036ED4" w:rsidP="00E300E3">
      <w:pPr>
        <w:jc w:val="both"/>
        <w:rPr>
          <w:b/>
          <w:bCs/>
        </w:rPr>
      </w:pPr>
    </w:p>
    <w:p w14:paraId="566B80B2" w14:textId="77777777" w:rsidR="003B2F74" w:rsidRPr="00820CE6" w:rsidRDefault="003B2F74" w:rsidP="00FE4379">
      <w:pPr>
        <w:rPr>
          <w:b/>
          <w:bCs/>
        </w:rPr>
      </w:pPr>
    </w:p>
    <w:p w14:paraId="753512A3" w14:textId="6E2C34CB" w:rsidR="003B2F74" w:rsidRPr="00820CE6" w:rsidRDefault="003B2F74" w:rsidP="006D17FC">
      <w:pPr>
        <w:pStyle w:val="ListParagraph"/>
        <w:numPr>
          <w:ilvl w:val="0"/>
          <w:numId w:val="35"/>
        </w:numPr>
        <w:jc w:val="both"/>
        <w:rPr>
          <w:b/>
          <w:bCs/>
        </w:rPr>
      </w:pPr>
      <w:r w:rsidRPr="00820CE6">
        <w:rPr>
          <w:b/>
          <w:bCs/>
        </w:rPr>
        <w:t>C</w:t>
      </w:r>
      <w:r w:rsidR="00170C73" w:rsidRPr="00820CE6">
        <w:rPr>
          <w:b/>
          <w:bCs/>
        </w:rPr>
        <w:t>onclusion</w:t>
      </w:r>
    </w:p>
    <w:p w14:paraId="1018FF96" w14:textId="77777777" w:rsidR="00E300E3" w:rsidRPr="00820CE6" w:rsidRDefault="00E300E3" w:rsidP="00E300E3">
      <w:pPr>
        <w:jc w:val="both"/>
      </w:pPr>
      <w:r w:rsidRPr="00820CE6">
        <w:t>The present study evaluated the mechanical performance of silica–biomass–reinforced</w:t>
      </w:r>
      <w:r w:rsidRPr="00820CE6">
        <w:rPr>
          <w:b/>
          <w:bCs/>
        </w:rPr>
        <w:t xml:space="preserve"> </w:t>
      </w:r>
      <w:r w:rsidRPr="00820CE6">
        <w:t xml:space="preserve">composites through tensile, compressive, impact, hardness, and flexural tests. The results demonstrated that filler type and loading significantly influence the mechanical behaviour of the composites. Among all formulations, the hybrid composite containing 10 </w:t>
      </w:r>
      <w:proofErr w:type="spellStart"/>
      <w:r w:rsidRPr="00820CE6">
        <w:t>wt</w:t>
      </w:r>
      <w:proofErr w:type="spellEnd"/>
      <w:r w:rsidRPr="00820CE6">
        <w:t xml:space="preserve">% silica and 10 </w:t>
      </w:r>
      <w:proofErr w:type="spellStart"/>
      <w:r w:rsidRPr="00820CE6">
        <w:t>wt</w:t>
      </w:r>
      <w:proofErr w:type="spellEnd"/>
      <w:r w:rsidRPr="00820CE6">
        <w:t xml:space="preserve">% biomass (T9) exhibited the most balanced and superior overall performance. This composition showed maximum tensile strength (24.20 N/mm²), compressive strength (78.00 N/mm²), and impact strength (7.2 </w:t>
      </w:r>
      <w:r w:rsidR="00137E7E" w:rsidRPr="00820CE6">
        <w:t>N/mm</w:t>
      </w:r>
      <w:r w:rsidR="00137E7E" w:rsidRPr="00820CE6">
        <w:rPr>
          <w:vertAlign w:val="superscript"/>
        </w:rPr>
        <w:t>2</w:t>
      </w:r>
      <w:r w:rsidRPr="00820CE6">
        <w:t>), representing improvements of approximately 54%, 44%, and 58%, respectively, compared to the unfilled control.</w:t>
      </w:r>
    </w:p>
    <w:p w14:paraId="2A11E773" w14:textId="77777777" w:rsidR="00E300E3" w:rsidRPr="00820CE6" w:rsidRDefault="00E300E3" w:rsidP="00E300E3">
      <w:pPr>
        <w:jc w:val="both"/>
      </w:pPr>
      <w:r w:rsidRPr="00820CE6">
        <w:t xml:space="preserve">The incorporation of silica enhanced stiffness and load-bearing capacity, while biomass filler contributed to improved toughness and energy absorption. However, excessive filler addition beyond the optimum level resulted in a noticeable reduction in tensile and flexural properties due to filler agglomeration and weakened interfacial bonding. Hardness and density increased consistently with filler content, indicating improved surface resistance and material compactness. Flexural performance was maximized at moderate filler loadings, whereas higher filler percentages led to brittle failure </w:t>
      </w:r>
      <w:r w:rsidR="00137E7E" w:rsidRPr="00820CE6">
        <w:t>behaviour</w:t>
      </w:r>
      <w:r w:rsidRPr="00820CE6">
        <w:t>.</w:t>
      </w:r>
    </w:p>
    <w:p w14:paraId="0BE8E4F9" w14:textId="77777777" w:rsidR="00170C73" w:rsidRPr="00820CE6" w:rsidRDefault="00E300E3" w:rsidP="003B2F74">
      <w:pPr>
        <w:jc w:val="both"/>
      </w:pPr>
      <w:r w:rsidRPr="00820CE6">
        <w:t>When compared with natural wood materials (</w:t>
      </w:r>
      <w:proofErr w:type="spellStart"/>
      <w:r w:rsidRPr="00820CE6">
        <w:t>Haldu</w:t>
      </w:r>
      <w:proofErr w:type="spellEnd"/>
      <w:r w:rsidRPr="00820CE6">
        <w:t xml:space="preserve"> and </w:t>
      </w:r>
      <w:proofErr w:type="spellStart"/>
      <w:r w:rsidRPr="00820CE6">
        <w:t>Seesam</w:t>
      </w:r>
      <w:proofErr w:type="spellEnd"/>
      <w:r w:rsidRPr="00820CE6">
        <w:t xml:space="preserve">), the optimized composite exhibited comparable or superior mechanical properties, particularly in compression, impact resistance, and hardness. These findings confirm that hybrid silica–biomass composites, especially at optimized filler proportions, have strong potential as sustainable alternatives to </w:t>
      </w:r>
      <w:r w:rsidRPr="00820CE6">
        <w:lastRenderedPageBreak/>
        <w:t>conventional wood-based and synthetic materials for structural and semi-structural engineering applications.</w:t>
      </w:r>
    </w:p>
    <w:p w14:paraId="00A4CECC" w14:textId="77777777" w:rsidR="001E6637" w:rsidRPr="00820CE6" w:rsidRDefault="001E6637" w:rsidP="003B2F74">
      <w:pPr>
        <w:jc w:val="both"/>
      </w:pPr>
    </w:p>
    <w:p w14:paraId="4D9E0D46" w14:textId="77777777" w:rsidR="001E6637" w:rsidRPr="00E257C9" w:rsidRDefault="001E6637" w:rsidP="001E6637">
      <w:pPr>
        <w:keepNext/>
        <w:keepLines/>
        <w:spacing w:before="120" w:after="120" w:line="360" w:lineRule="auto"/>
        <w:jc w:val="both"/>
        <w:outlineLvl w:val="1"/>
        <w:rPr>
          <w:rFonts w:eastAsia="Times New Roman" w:cs="Times New Roman"/>
          <w:b/>
          <w:bCs/>
          <w:highlight w:val="yellow"/>
          <w:lang w:val="en-GB" w:eastAsia="en-IN"/>
        </w:rPr>
      </w:pPr>
      <w:bookmarkStart w:id="2" w:name="_Hlk218867759"/>
      <w:r w:rsidRPr="00E257C9">
        <w:rPr>
          <w:rFonts w:eastAsia="Times New Roman" w:cs="Times New Roman"/>
          <w:b/>
          <w:bCs/>
          <w:highlight w:val="yellow"/>
          <w:lang w:val="en-GB" w:eastAsia="en-IN"/>
        </w:rPr>
        <w:t>Disclaimer (Artificial intelligence)</w:t>
      </w:r>
    </w:p>
    <w:p w14:paraId="437013DE" w14:textId="77777777" w:rsidR="001E6637" w:rsidRPr="00820CE6" w:rsidRDefault="001E6637" w:rsidP="001E6637">
      <w:pPr>
        <w:keepNext/>
        <w:keepLines/>
        <w:spacing w:before="120" w:after="120" w:line="360" w:lineRule="auto"/>
        <w:jc w:val="both"/>
        <w:outlineLvl w:val="1"/>
        <w:rPr>
          <w:rFonts w:eastAsia="Times New Roman" w:cs="Times New Roman"/>
          <w:bCs/>
          <w:lang w:val="en-GB" w:eastAsia="en-IN"/>
        </w:rPr>
      </w:pPr>
      <w:r w:rsidRPr="00820CE6">
        <w:rPr>
          <w:rFonts w:eastAsia="Times New Roman" w:cs="Times New Roman"/>
          <w:bCs/>
          <w:highlight w:val="yellow"/>
          <w:lang w:val="en-GB" w:eastAsia="en-IN"/>
        </w:rPr>
        <w:t>Author(s) hereby declare that NO generative AI technologies such as Large Language Models (</w:t>
      </w:r>
      <w:proofErr w:type="spellStart"/>
      <w:r w:rsidRPr="00820CE6">
        <w:rPr>
          <w:rFonts w:eastAsia="Times New Roman" w:cs="Times New Roman"/>
          <w:bCs/>
          <w:highlight w:val="yellow"/>
          <w:lang w:val="en-GB" w:eastAsia="en-IN"/>
        </w:rPr>
        <w:t>ChatGPT</w:t>
      </w:r>
      <w:proofErr w:type="spellEnd"/>
      <w:r w:rsidRPr="00820CE6">
        <w:rPr>
          <w:rFonts w:eastAsia="Times New Roman" w:cs="Times New Roman"/>
          <w:bCs/>
          <w:highlight w:val="yellow"/>
          <w:lang w:val="en-GB" w:eastAsia="en-IN"/>
        </w:rPr>
        <w:t>, COPILOT, etc.) and text-to-image generators have been used during the writing or editing of this manuscript.</w:t>
      </w:r>
      <w:r w:rsidRPr="00820CE6">
        <w:rPr>
          <w:rFonts w:eastAsia="Times New Roman" w:cs="Times New Roman"/>
          <w:bCs/>
          <w:lang w:val="en-GB" w:eastAsia="en-IN"/>
        </w:rPr>
        <w:t xml:space="preserve"> </w:t>
      </w:r>
    </w:p>
    <w:bookmarkEnd w:id="2"/>
    <w:p w14:paraId="3DB6FDFF" w14:textId="77777777" w:rsidR="001E6637" w:rsidRPr="00820CE6" w:rsidRDefault="001E6637" w:rsidP="003B2F74">
      <w:pPr>
        <w:jc w:val="both"/>
      </w:pPr>
    </w:p>
    <w:p w14:paraId="303AEB04" w14:textId="5626B951" w:rsidR="005E5468" w:rsidRPr="00820CE6" w:rsidRDefault="006D17FC" w:rsidP="009E552C">
      <w:pPr>
        <w:rPr>
          <w:b/>
          <w:bCs/>
        </w:rPr>
      </w:pPr>
      <w:r w:rsidRPr="00820CE6">
        <w:rPr>
          <w:b/>
          <w:bCs/>
        </w:rPr>
        <w:t>5.</w:t>
      </w:r>
      <w:r w:rsidR="00170C73" w:rsidRPr="00820CE6">
        <w:rPr>
          <w:b/>
          <w:bCs/>
        </w:rPr>
        <w:t xml:space="preserve"> References</w:t>
      </w:r>
    </w:p>
    <w:p w14:paraId="5F56C7F3" w14:textId="77777777" w:rsidR="002005D3" w:rsidRPr="00820CE6" w:rsidRDefault="002005D3" w:rsidP="00E257C9">
      <w:pPr>
        <w:pStyle w:val="NormalWeb"/>
        <w:numPr>
          <w:ilvl w:val="0"/>
          <w:numId w:val="39"/>
        </w:numPr>
        <w:spacing w:before="0" w:beforeAutospacing="0" w:after="0" w:afterAutospacing="0" w:line="480" w:lineRule="auto"/>
        <w:jc w:val="both"/>
      </w:pPr>
      <w:r w:rsidRPr="00820CE6">
        <w:t xml:space="preserve">Abdurrahman, M. I., </w:t>
      </w:r>
      <w:proofErr w:type="spellStart"/>
      <w:r w:rsidRPr="00820CE6">
        <w:t>Chaki</w:t>
      </w:r>
      <w:proofErr w:type="spellEnd"/>
      <w:r w:rsidRPr="00820CE6">
        <w:t xml:space="preserve">, S., &amp; Saini, G. (2020). Stubble burning: Effects on health &amp; environment, regulations and management practices. </w:t>
      </w:r>
      <w:r w:rsidRPr="00820CE6">
        <w:rPr>
          <w:i/>
          <w:iCs/>
        </w:rPr>
        <w:t>Environmental Advances</w:t>
      </w:r>
      <w:r w:rsidRPr="00820CE6">
        <w:t xml:space="preserve">, </w:t>
      </w:r>
      <w:r w:rsidRPr="00820CE6">
        <w:rPr>
          <w:i/>
          <w:iCs/>
        </w:rPr>
        <w:t>2</w:t>
      </w:r>
      <w:r w:rsidRPr="00820CE6">
        <w:t xml:space="preserve">, 100011. </w:t>
      </w:r>
      <w:r w:rsidRPr="00820CE6">
        <w:rPr>
          <w:rStyle w:val="url"/>
          <w:rFonts w:eastAsiaTheme="majorEastAsia"/>
        </w:rPr>
        <w:t>https://doi.org/10.1016/j.envadv.2020.100011.</w:t>
      </w:r>
    </w:p>
    <w:p w14:paraId="1F41AAC4" w14:textId="77777777" w:rsidR="002005D3" w:rsidRPr="00820CE6" w:rsidRDefault="002005D3" w:rsidP="00E257C9">
      <w:pPr>
        <w:pStyle w:val="NormalWeb"/>
        <w:numPr>
          <w:ilvl w:val="0"/>
          <w:numId w:val="39"/>
        </w:numPr>
        <w:spacing w:before="0" w:beforeAutospacing="0" w:after="0" w:afterAutospacing="0" w:line="480" w:lineRule="auto"/>
        <w:jc w:val="both"/>
      </w:pPr>
      <w:proofErr w:type="spellStart"/>
      <w:r w:rsidRPr="00820CE6">
        <w:t>Bhuvaneshwari</w:t>
      </w:r>
      <w:proofErr w:type="spellEnd"/>
      <w:r w:rsidRPr="00820CE6">
        <w:t xml:space="preserve">, S., </w:t>
      </w:r>
      <w:proofErr w:type="spellStart"/>
      <w:r w:rsidRPr="00820CE6">
        <w:t>Hettiarachchi</w:t>
      </w:r>
      <w:proofErr w:type="spellEnd"/>
      <w:r w:rsidRPr="00820CE6">
        <w:t xml:space="preserve">, H., &amp; </w:t>
      </w:r>
      <w:proofErr w:type="spellStart"/>
      <w:r w:rsidRPr="00820CE6">
        <w:t>Meegoda</w:t>
      </w:r>
      <w:proofErr w:type="spellEnd"/>
      <w:r w:rsidRPr="00820CE6">
        <w:t xml:space="preserve">, J. N. (2019). Crop residue burning in India: policy challenges and potential solutions. </w:t>
      </w:r>
      <w:r w:rsidRPr="00820CE6">
        <w:rPr>
          <w:i/>
          <w:iCs/>
        </w:rPr>
        <w:t>International Journal of Environmental Research and Public Health</w:t>
      </w:r>
      <w:r w:rsidRPr="00820CE6">
        <w:t xml:space="preserve">, </w:t>
      </w:r>
      <w:r w:rsidRPr="00820CE6">
        <w:rPr>
          <w:i/>
          <w:iCs/>
        </w:rPr>
        <w:t>16</w:t>
      </w:r>
      <w:r w:rsidRPr="00820CE6">
        <w:t xml:space="preserve">(5), 832. </w:t>
      </w:r>
      <w:r w:rsidRPr="00820CE6">
        <w:rPr>
          <w:rStyle w:val="url"/>
          <w:rFonts w:eastAsiaTheme="majorEastAsia"/>
        </w:rPr>
        <w:t>https://doi.org/10.3390/ijerph16050832</w:t>
      </w:r>
      <w:r w:rsidR="00276FF8" w:rsidRPr="00820CE6">
        <w:rPr>
          <w:rStyle w:val="url"/>
          <w:rFonts w:eastAsiaTheme="majorEastAsia"/>
        </w:rPr>
        <w:t>.</w:t>
      </w:r>
    </w:p>
    <w:p w14:paraId="3540F3DA" w14:textId="77777777" w:rsidR="002005D3" w:rsidRPr="00820CE6" w:rsidRDefault="002005D3" w:rsidP="00E257C9">
      <w:pPr>
        <w:pStyle w:val="NormalWeb"/>
        <w:numPr>
          <w:ilvl w:val="0"/>
          <w:numId w:val="39"/>
        </w:numPr>
        <w:spacing w:before="0" w:beforeAutospacing="0" w:after="0" w:afterAutospacing="0" w:line="480" w:lineRule="auto"/>
        <w:jc w:val="both"/>
      </w:pPr>
      <w:proofErr w:type="spellStart"/>
      <w:r w:rsidRPr="00820CE6">
        <w:t>Bolcu</w:t>
      </w:r>
      <w:proofErr w:type="spellEnd"/>
      <w:r w:rsidRPr="00820CE6">
        <w:t xml:space="preserve">, D., </w:t>
      </w:r>
      <w:proofErr w:type="spellStart"/>
      <w:r w:rsidRPr="00820CE6">
        <w:t>Stănescu</w:t>
      </w:r>
      <w:proofErr w:type="spellEnd"/>
      <w:r w:rsidRPr="00820CE6">
        <w:t xml:space="preserve">, M. M., &amp; </w:t>
      </w:r>
      <w:proofErr w:type="spellStart"/>
      <w:r w:rsidRPr="00820CE6">
        <w:t>Miriţoiu</w:t>
      </w:r>
      <w:proofErr w:type="spellEnd"/>
      <w:r w:rsidRPr="00820CE6">
        <w:t xml:space="preserve">, C. M. (2022). Some Mechanical Properties of Composite Materials with Chopped Wheat Straw Reinforcer and Hybrid Matrix. </w:t>
      </w:r>
      <w:r w:rsidRPr="00820CE6">
        <w:rPr>
          <w:i/>
          <w:iCs/>
        </w:rPr>
        <w:t>Polymers</w:t>
      </w:r>
      <w:r w:rsidRPr="00820CE6">
        <w:t xml:space="preserve">, </w:t>
      </w:r>
      <w:r w:rsidRPr="00820CE6">
        <w:rPr>
          <w:i/>
          <w:iCs/>
        </w:rPr>
        <w:t>14</w:t>
      </w:r>
      <w:r w:rsidRPr="00820CE6">
        <w:t xml:space="preserve">(15), 3175. </w:t>
      </w:r>
      <w:r w:rsidRPr="00820CE6">
        <w:rPr>
          <w:rStyle w:val="url"/>
          <w:rFonts w:eastAsiaTheme="majorEastAsia"/>
        </w:rPr>
        <w:t>https://doi.org/10.3390/polym14153175</w:t>
      </w:r>
      <w:r w:rsidR="00276FF8" w:rsidRPr="00820CE6">
        <w:rPr>
          <w:rStyle w:val="url"/>
          <w:rFonts w:eastAsiaTheme="majorEastAsia"/>
        </w:rPr>
        <w:t>.</w:t>
      </w:r>
    </w:p>
    <w:p w14:paraId="17D7B316" w14:textId="77777777" w:rsidR="002005D3" w:rsidRPr="00820CE6" w:rsidRDefault="002005D3" w:rsidP="00E257C9">
      <w:pPr>
        <w:pStyle w:val="NormalWeb"/>
        <w:numPr>
          <w:ilvl w:val="0"/>
          <w:numId w:val="39"/>
        </w:numPr>
        <w:spacing w:before="0" w:beforeAutospacing="0" w:after="0" w:afterAutospacing="0" w:line="480" w:lineRule="auto"/>
        <w:jc w:val="both"/>
      </w:pPr>
      <w:proofErr w:type="spellStart"/>
      <w:r w:rsidRPr="00820CE6">
        <w:t>Chanana</w:t>
      </w:r>
      <w:proofErr w:type="spellEnd"/>
      <w:r w:rsidRPr="00820CE6">
        <w:t xml:space="preserve">, I., Sharma, A., Kumar, P., Kumar, L., </w:t>
      </w:r>
      <w:proofErr w:type="spellStart"/>
      <w:r w:rsidRPr="00820CE6">
        <w:t>Kulshreshtha</w:t>
      </w:r>
      <w:proofErr w:type="spellEnd"/>
      <w:r w:rsidRPr="00820CE6">
        <w:t xml:space="preserve">, S., Kumar, S., &amp; Patel, S. K. S. (2023). Combustion and stubble burning: a major concern for the environment and human health. </w:t>
      </w:r>
      <w:r w:rsidRPr="00820CE6">
        <w:rPr>
          <w:i/>
          <w:iCs/>
        </w:rPr>
        <w:t>Fire</w:t>
      </w:r>
      <w:r w:rsidRPr="00820CE6">
        <w:t xml:space="preserve">, </w:t>
      </w:r>
      <w:r w:rsidRPr="00820CE6">
        <w:rPr>
          <w:i/>
          <w:iCs/>
        </w:rPr>
        <w:t>6</w:t>
      </w:r>
      <w:r w:rsidRPr="00820CE6">
        <w:t xml:space="preserve">(2), 79. </w:t>
      </w:r>
      <w:r w:rsidRPr="00820CE6">
        <w:rPr>
          <w:rStyle w:val="url"/>
          <w:rFonts w:eastAsiaTheme="majorEastAsia"/>
        </w:rPr>
        <w:t>https://doi.org/10.3390/fire6020079</w:t>
      </w:r>
      <w:r w:rsidR="00276FF8" w:rsidRPr="00820CE6">
        <w:rPr>
          <w:rStyle w:val="url"/>
          <w:rFonts w:eastAsiaTheme="majorEastAsia"/>
        </w:rPr>
        <w:t>.</w:t>
      </w:r>
    </w:p>
    <w:p w14:paraId="48FE1202" w14:textId="77777777" w:rsidR="002005D3" w:rsidRPr="00820CE6" w:rsidRDefault="002005D3" w:rsidP="00E257C9">
      <w:pPr>
        <w:pStyle w:val="NormalWeb"/>
        <w:numPr>
          <w:ilvl w:val="0"/>
          <w:numId w:val="39"/>
        </w:numPr>
        <w:spacing w:before="0" w:beforeAutospacing="0" w:after="0" w:afterAutospacing="0" w:line="480" w:lineRule="auto"/>
        <w:jc w:val="both"/>
      </w:pPr>
      <w:proofErr w:type="spellStart"/>
      <w:r w:rsidRPr="00820CE6">
        <w:t>Chendrashekhara</w:t>
      </w:r>
      <w:proofErr w:type="spellEnd"/>
      <w:r w:rsidRPr="00820CE6">
        <w:t xml:space="preserve">, S., B, L. G., </w:t>
      </w:r>
      <w:proofErr w:type="spellStart"/>
      <w:r w:rsidRPr="00820CE6">
        <w:t>Patila</w:t>
      </w:r>
      <w:proofErr w:type="spellEnd"/>
      <w:r w:rsidRPr="00820CE6">
        <w:t xml:space="preserve">, S. S., &amp; </w:t>
      </w:r>
      <w:proofErr w:type="spellStart"/>
      <w:r w:rsidRPr="00820CE6">
        <w:t>Lokeshaa</w:t>
      </w:r>
      <w:proofErr w:type="spellEnd"/>
      <w:r w:rsidRPr="00820CE6">
        <w:t xml:space="preserve">, H. (2018). Factors influencing the adoption of paddy straw management practices by farmers of Karnataka (India). </w:t>
      </w:r>
      <w:r w:rsidRPr="00820CE6">
        <w:rPr>
          <w:i/>
          <w:iCs/>
        </w:rPr>
        <w:t>Current Agriculture Research Journal</w:t>
      </w:r>
      <w:r w:rsidRPr="00820CE6">
        <w:t xml:space="preserve">, </w:t>
      </w:r>
      <w:r w:rsidRPr="00820CE6">
        <w:rPr>
          <w:i/>
          <w:iCs/>
        </w:rPr>
        <w:t>6</w:t>
      </w:r>
      <w:r w:rsidRPr="00820CE6">
        <w:t xml:space="preserve">(2), 225–232. </w:t>
      </w:r>
      <w:r w:rsidRPr="00820CE6">
        <w:rPr>
          <w:rStyle w:val="url"/>
          <w:rFonts w:eastAsiaTheme="majorEastAsia"/>
        </w:rPr>
        <w:t>https://doi.org/10.12944/carj.6.2.13</w:t>
      </w:r>
      <w:r w:rsidR="00276FF8" w:rsidRPr="00820CE6">
        <w:rPr>
          <w:rStyle w:val="url"/>
          <w:rFonts w:eastAsiaTheme="majorEastAsia"/>
        </w:rPr>
        <w:t>.</w:t>
      </w:r>
    </w:p>
    <w:p w14:paraId="5605A759" w14:textId="77777777" w:rsidR="002005D3" w:rsidRPr="00820CE6" w:rsidRDefault="002005D3" w:rsidP="00E257C9">
      <w:pPr>
        <w:pStyle w:val="NormalWeb"/>
        <w:numPr>
          <w:ilvl w:val="0"/>
          <w:numId w:val="39"/>
        </w:numPr>
        <w:spacing w:before="0" w:beforeAutospacing="0" w:after="0" w:afterAutospacing="0" w:line="480" w:lineRule="auto"/>
        <w:jc w:val="both"/>
      </w:pPr>
      <w:proofErr w:type="spellStart"/>
      <w:r w:rsidRPr="00820CE6">
        <w:lastRenderedPageBreak/>
        <w:t>Gadde</w:t>
      </w:r>
      <w:proofErr w:type="spellEnd"/>
      <w:r w:rsidRPr="00820CE6">
        <w:t xml:space="preserve">, B., Bonnet, S., Menke, C., &amp; </w:t>
      </w:r>
      <w:proofErr w:type="spellStart"/>
      <w:r w:rsidRPr="00820CE6">
        <w:t>Garivait</w:t>
      </w:r>
      <w:proofErr w:type="spellEnd"/>
      <w:r w:rsidRPr="00820CE6">
        <w:t xml:space="preserve">, S. (2009). Air pollutant emissions from rice straw open field burning in India, Thailand and the Philippines. </w:t>
      </w:r>
      <w:r w:rsidRPr="00820CE6">
        <w:rPr>
          <w:i/>
          <w:iCs/>
        </w:rPr>
        <w:t>Environmental Pollution</w:t>
      </w:r>
      <w:r w:rsidRPr="00820CE6">
        <w:t xml:space="preserve">, </w:t>
      </w:r>
      <w:r w:rsidRPr="00820CE6">
        <w:rPr>
          <w:i/>
          <w:iCs/>
        </w:rPr>
        <w:t>157</w:t>
      </w:r>
      <w:r w:rsidRPr="00820CE6">
        <w:t xml:space="preserve">(5), 1554–1558. </w:t>
      </w:r>
      <w:r w:rsidRPr="00820CE6">
        <w:rPr>
          <w:rStyle w:val="url"/>
          <w:rFonts w:eastAsiaTheme="majorEastAsia"/>
        </w:rPr>
        <w:t>https://doi.org/10.1016/j.envpol.2009.01.004</w:t>
      </w:r>
      <w:r w:rsidR="00276FF8" w:rsidRPr="00820CE6">
        <w:rPr>
          <w:rStyle w:val="url"/>
          <w:rFonts w:eastAsiaTheme="majorEastAsia"/>
        </w:rPr>
        <w:t>.</w:t>
      </w:r>
    </w:p>
    <w:p w14:paraId="31F1EC42" w14:textId="77777777" w:rsidR="002005D3" w:rsidRPr="00820CE6" w:rsidRDefault="002005D3" w:rsidP="00E257C9">
      <w:pPr>
        <w:pStyle w:val="NormalWeb"/>
        <w:numPr>
          <w:ilvl w:val="0"/>
          <w:numId w:val="39"/>
        </w:numPr>
        <w:spacing w:before="0" w:beforeAutospacing="0" w:after="0" w:afterAutospacing="0" w:line="480" w:lineRule="auto"/>
        <w:jc w:val="both"/>
        <w:rPr>
          <w:rStyle w:val="url"/>
          <w:rFonts w:eastAsiaTheme="majorEastAsia"/>
        </w:rPr>
      </w:pPr>
      <w:r w:rsidRPr="00820CE6">
        <w:t>Ge, Y., &amp; Fan, L</w:t>
      </w:r>
      <w:r w:rsidR="00562EAA" w:rsidRPr="00820CE6">
        <w:t>i</w:t>
      </w:r>
      <w:r w:rsidRPr="00820CE6">
        <w:t xml:space="preserve">. (2026). Resourceful utilization of crop residue by smallholder farmers in major grain-producing areas: pathways and countermeasures. </w:t>
      </w:r>
      <w:r w:rsidRPr="00820CE6">
        <w:rPr>
          <w:i/>
          <w:iCs/>
        </w:rPr>
        <w:t>Scientific Reports</w:t>
      </w:r>
      <w:r w:rsidRPr="00820CE6">
        <w:t xml:space="preserve">. </w:t>
      </w:r>
      <w:hyperlink r:id="rId32" w:history="1">
        <w:r w:rsidR="00832DB5" w:rsidRPr="00820CE6">
          <w:rPr>
            <w:rStyle w:val="Hyperlink"/>
            <w:rFonts w:eastAsiaTheme="majorEastAsia"/>
            <w:color w:val="auto"/>
          </w:rPr>
          <w:t>https://doi.org/10.1038/s41598-026-35164-7</w:t>
        </w:r>
      </w:hyperlink>
      <w:r w:rsidR="00276FF8" w:rsidRPr="00820CE6">
        <w:rPr>
          <w:rStyle w:val="url"/>
          <w:rFonts w:eastAsiaTheme="majorEastAsia"/>
        </w:rPr>
        <w:t>.</w:t>
      </w:r>
    </w:p>
    <w:p w14:paraId="29015B2C" w14:textId="77777777" w:rsidR="00832DB5" w:rsidRPr="00820CE6" w:rsidRDefault="00832DB5" w:rsidP="00E257C9">
      <w:pPr>
        <w:pStyle w:val="NormalWeb"/>
        <w:numPr>
          <w:ilvl w:val="0"/>
          <w:numId w:val="39"/>
        </w:numPr>
        <w:spacing w:before="0" w:beforeAutospacing="0" w:after="0" w:afterAutospacing="0" w:line="480" w:lineRule="auto"/>
        <w:jc w:val="both"/>
      </w:pPr>
      <w:r w:rsidRPr="00820CE6">
        <w:t>GFW. (2025). India Deforestation Rates &amp; Statistics.</w:t>
      </w:r>
      <w:r w:rsidRPr="00820CE6">
        <w:rPr>
          <w:rStyle w:val="url"/>
          <w:rFonts w:eastAsiaTheme="majorEastAsia"/>
        </w:rPr>
        <w:t xml:space="preserve"> Global Forest Watch</w:t>
      </w:r>
      <w:r w:rsidRPr="00820CE6">
        <w:t xml:space="preserve"> Retrieved from </w:t>
      </w:r>
      <w:r w:rsidRPr="00820CE6">
        <w:rPr>
          <w:rStyle w:val="url"/>
          <w:rFonts w:eastAsiaTheme="majorEastAsia"/>
        </w:rPr>
        <w:t>https://www.globalforestwatch.org/dashboards/country/IND.</w:t>
      </w:r>
    </w:p>
    <w:p w14:paraId="34136D7E" w14:textId="77777777" w:rsidR="002005D3" w:rsidRPr="00820CE6" w:rsidRDefault="002005D3" w:rsidP="00E257C9">
      <w:pPr>
        <w:pStyle w:val="NormalWeb"/>
        <w:numPr>
          <w:ilvl w:val="0"/>
          <w:numId w:val="39"/>
        </w:numPr>
        <w:spacing w:before="0" w:beforeAutospacing="0" w:after="0" w:afterAutospacing="0" w:line="480" w:lineRule="auto"/>
        <w:jc w:val="both"/>
      </w:pPr>
      <w:r w:rsidRPr="00820CE6">
        <w:t xml:space="preserve">Guan, Y., Chen, G., Cheng, Z., Yan, B., &amp; Hou, L. (2017). Air pollutant emissions from straw open burning: A case study in Tianjin. </w:t>
      </w:r>
      <w:r w:rsidRPr="00820CE6">
        <w:rPr>
          <w:i/>
          <w:iCs/>
        </w:rPr>
        <w:t>Atmospheric Environment</w:t>
      </w:r>
      <w:r w:rsidRPr="00820CE6">
        <w:t xml:space="preserve">, </w:t>
      </w:r>
      <w:r w:rsidRPr="00820CE6">
        <w:rPr>
          <w:i/>
          <w:iCs/>
        </w:rPr>
        <w:t>171</w:t>
      </w:r>
      <w:r w:rsidRPr="00820CE6">
        <w:t xml:space="preserve">, 155–164. </w:t>
      </w:r>
      <w:r w:rsidRPr="00820CE6">
        <w:rPr>
          <w:rStyle w:val="url"/>
          <w:rFonts w:eastAsiaTheme="majorEastAsia"/>
        </w:rPr>
        <w:t>https://doi.org/10.1016/j.atmosenv.2017.10.020</w:t>
      </w:r>
      <w:r w:rsidR="00276FF8" w:rsidRPr="00820CE6">
        <w:rPr>
          <w:rStyle w:val="url"/>
          <w:rFonts w:eastAsiaTheme="majorEastAsia"/>
        </w:rPr>
        <w:t>.</w:t>
      </w:r>
    </w:p>
    <w:p w14:paraId="685C51B0" w14:textId="77777777" w:rsidR="002005D3" w:rsidRPr="00820CE6" w:rsidRDefault="002005D3" w:rsidP="00E257C9">
      <w:pPr>
        <w:pStyle w:val="NormalWeb"/>
        <w:numPr>
          <w:ilvl w:val="0"/>
          <w:numId w:val="39"/>
        </w:numPr>
        <w:spacing w:before="0" w:beforeAutospacing="0" w:after="0" w:afterAutospacing="0" w:line="480" w:lineRule="auto"/>
        <w:jc w:val="both"/>
      </w:pPr>
      <w:r w:rsidRPr="00820CE6">
        <w:t xml:space="preserve">Guo, X., Li, K., Liu, Y., Zhuang, M., &amp; Wang, C. (2022). Toward the economic-environmental sustainability of smallholder farming systems through judicious management strategies and optimized planting structures. </w:t>
      </w:r>
      <w:r w:rsidRPr="00820CE6">
        <w:rPr>
          <w:i/>
          <w:iCs/>
        </w:rPr>
        <w:t>Renewable and Sustainable Energy Reviews</w:t>
      </w:r>
      <w:r w:rsidRPr="00820CE6">
        <w:t xml:space="preserve">, </w:t>
      </w:r>
      <w:r w:rsidRPr="00820CE6">
        <w:rPr>
          <w:i/>
          <w:iCs/>
        </w:rPr>
        <w:t>165</w:t>
      </w:r>
      <w:r w:rsidRPr="00820CE6">
        <w:t xml:space="preserve">, 112619. </w:t>
      </w:r>
      <w:r w:rsidRPr="00820CE6">
        <w:rPr>
          <w:rStyle w:val="url"/>
          <w:rFonts w:eastAsiaTheme="majorEastAsia"/>
        </w:rPr>
        <w:t>https://doi.org/10.1016/j.rser.2022.112619</w:t>
      </w:r>
      <w:r w:rsidR="00276FF8" w:rsidRPr="00820CE6">
        <w:rPr>
          <w:rStyle w:val="url"/>
          <w:rFonts w:eastAsiaTheme="majorEastAsia"/>
        </w:rPr>
        <w:t>.</w:t>
      </w:r>
    </w:p>
    <w:p w14:paraId="38B6C1C0" w14:textId="77777777" w:rsidR="002005D3" w:rsidRPr="00820CE6" w:rsidRDefault="002005D3" w:rsidP="00E257C9">
      <w:pPr>
        <w:pStyle w:val="NormalWeb"/>
        <w:numPr>
          <w:ilvl w:val="0"/>
          <w:numId w:val="39"/>
        </w:numPr>
        <w:spacing w:before="0" w:beforeAutospacing="0" w:after="0" w:afterAutospacing="0" w:line="480" w:lineRule="auto"/>
        <w:jc w:val="both"/>
        <w:rPr>
          <w:bCs/>
        </w:rPr>
      </w:pPr>
      <w:proofErr w:type="spellStart"/>
      <w:r w:rsidRPr="00820CE6">
        <w:rPr>
          <w:bCs/>
        </w:rPr>
        <w:t>Houssou</w:t>
      </w:r>
      <w:proofErr w:type="spellEnd"/>
      <w:r w:rsidRPr="00820CE6">
        <w:rPr>
          <w:bCs/>
        </w:rPr>
        <w:t>, N.</w:t>
      </w:r>
      <w:r w:rsidR="000E506A" w:rsidRPr="00820CE6">
        <w:rPr>
          <w:bCs/>
        </w:rPr>
        <w:t xml:space="preserve">, </w:t>
      </w:r>
      <w:proofErr w:type="spellStart"/>
      <w:r w:rsidRPr="00820CE6">
        <w:rPr>
          <w:bCs/>
        </w:rPr>
        <w:t>K</w:t>
      </w:r>
      <w:r w:rsidR="000E506A" w:rsidRPr="00820CE6">
        <w:rPr>
          <w:bCs/>
        </w:rPr>
        <w:t>olavalli</w:t>
      </w:r>
      <w:proofErr w:type="spellEnd"/>
      <w:r w:rsidR="000E506A" w:rsidRPr="00820CE6">
        <w:rPr>
          <w:bCs/>
        </w:rPr>
        <w:t xml:space="preserve">, S., </w:t>
      </w:r>
      <w:proofErr w:type="spellStart"/>
      <w:proofErr w:type="gramStart"/>
      <w:r w:rsidR="000E506A" w:rsidRPr="00820CE6">
        <w:rPr>
          <w:bCs/>
        </w:rPr>
        <w:t>Bobobee,E</w:t>
      </w:r>
      <w:proofErr w:type="spellEnd"/>
      <w:r w:rsidR="000E506A" w:rsidRPr="00820CE6">
        <w:rPr>
          <w:bCs/>
        </w:rPr>
        <w:t>.</w:t>
      </w:r>
      <w:proofErr w:type="gramEnd"/>
      <w:r w:rsidR="000E506A" w:rsidRPr="00820CE6">
        <w:rPr>
          <w:bCs/>
        </w:rPr>
        <w:t xml:space="preserve"> &amp; </w:t>
      </w:r>
      <w:proofErr w:type="spellStart"/>
      <w:r w:rsidR="000E506A" w:rsidRPr="00820CE6">
        <w:rPr>
          <w:bCs/>
        </w:rPr>
        <w:t>Owusu,V</w:t>
      </w:r>
      <w:proofErr w:type="spellEnd"/>
      <w:r w:rsidR="000E506A" w:rsidRPr="00820CE6">
        <w:rPr>
          <w:bCs/>
        </w:rPr>
        <w:t xml:space="preserve">., </w:t>
      </w:r>
      <w:r w:rsidRPr="00820CE6">
        <w:rPr>
          <w:bCs/>
        </w:rPr>
        <w:t xml:space="preserve">(2013). Animal traction in Ghana. </w:t>
      </w:r>
      <w:r w:rsidRPr="00820CE6">
        <w:rPr>
          <w:bCs/>
          <w:i/>
          <w:iCs/>
        </w:rPr>
        <w:t>ideas.repec.org</w:t>
      </w:r>
      <w:r w:rsidRPr="00820CE6">
        <w:rPr>
          <w:bCs/>
        </w:rPr>
        <w:t xml:space="preserve">. Retrieved from </w:t>
      </w:r>
      <w:r w:rsidRPr="00820CE6">
        <w:rPr>
          <w:rStyle w:val="url"/>
          <w:rFonts w:eastAsiaTheme="majorEastAsia"/>
          <w:bCs/>
        </w:rPr>
        <w:t>https://ideas.repec.org/p/fpr/gsspwp/34.html</w:t>
      </w:r>
      <w:r w:rsidR="00276FF8" w:rsidRPr="00820CE6">
        <w:rPr>
          <w:rStyle w:val="url"/>
          <w:rFonts w:eastAsiaTheme="majorEastAsia"/>
          <w:bCs/>
        </w:rPr>
        <w:t>.</w:t>
      </w:r>
    </w:p>
    <w:p w14:paraId="5633C368" w14:textId="77777777" w:rsidR="002005D3" w:rsidRPr="00820CE6" w:rsidRDefault="002005D3" w:rsidP="00E257C9">
      <w:pPr>
        <w:pStyle w:val="NormalWeb"/>
        <w:numPr>
          <w:ilvl w:val="0"/>
          <w:numId w:val="39"/>
        </w:numPr>
        <w:spacing w:before="0" w:beforeAutospacing="0" w:after="0" w:afterAutospacing="0" w:line="480" w:lineRule="auto"/>
        <w:jc w:val="both"/>
      </w:pPr>
      <w:r w:rsidRPr="00820CE6">
        <w:t xml:space="preserve">Jain, N., Bhatia, A., &amp; Pathak, H. (2014). Emission of Air Pollutants from Crop Residue Burning in India. </w:t>
      </w:r>
      <w:r w:rsidRPr="00820CE6">
        <w:rPr>
          <w:i/>
          <w:iCs/>
        </w:rPr>
        <w:t>Aerosol and Air Quality Research</w:t>
      </w:r>
      <w:r w:rsidRPr="00820CE6">
        <w:t xml:space="preserve">, </w:t>
      </w:r>
      <w:r w:rsidRPr="00820CE6">
        <w:rPr>
          <w:i/>
          <w:iCs/>
        </w:rPr>
        <w:t>14</w:t>
      </w:r>
      <w:r w:rsidRPr="00820CE6">
        <w:t xml:space="preserve">(1), 422–430. </w:t>
      </w:r>
      <w:r w:rsidRPr="00820CE6">
        <w:rPr>
          <w:rStyle w:val="url"/>
          <w:rFonts w:eastAsiaTheme="majorEastAsia"/>
        </w:rPr>
        <w:t>https://doi.org/10.4209/aaqr.2013.01.0031</w:t>
      </w:r>
      <w:r w:rsidR="00276FF8" w:rsidRPr="00820CE6">
        <w:rPr>
          <w:rStyle w:val="url"/>
          <w:rFonts w:eastAsiaTheme="majorEastAsia"/>
        </w:rPr>
        <w:t>.</w:t>
      </w:r>
    </w:p>
    <w:p w14:paraId="1ADC52C3" w14:textId="77777777" w:rsidR="002005D3" w:rsidRPr="00820CE6" w:rsidRDefault="002005D3" w:rsidP="00E257C9">
      <w:pPr>
        <w:pStyle w:val="NormalWeb"/>
        <w:numPr>
          <w:ilvl w:val="0"/>
          <w:numId w:val="39"/>
        </w:numPr>
        <w:spacing w:before="0" w:beforeAutospacing="0" w:after="0" w:afterAutospacing="0" w:line="480" w:lineRule="auto"/>
        <w:jc w:val="both"/>
      </w:pPr>
      <w:r w:rsidRPr="00820CE6">
        <w:t>Kumar, U. (2017</w:t>
      </w:r>
      <w:r w:rsidR="00276FF8" w:rsidRPr="00820CE6">
        <w:t>)</w:t>
      </w:r>
      <w:r w:rsidRPr="00820CE6">
        <w:t xml:space="preserve">. Development and evaluation of improved double neck yoke for draft animals of Jharkhand State. Retrieved from </w:t>
      </w:r>
      <w:r w:rsidRPr="00820CE6">
        <w:rPr>
          <w:rStyle w:val="url"/>
          <w:rFonts w:eastAsiaTheme="majorEastAsia"/>
        </w:rPr>
        <w:t>https://agris.fao.org/search/en/providers/122535/records/65dfa8234c5aef494fe40b9b</w:t>
      </w:r>
      <w:r w:rsidR="00276FF8" w:rsidRPr="00820CE6">
        <w:rPr>
          <w:rStyle w:val="url"/>
          <w:rFonts w:eastAsiaTheme="majorEastAsia"/>
        </w:rPr>
        <w:t>.</w:t>
      </w:r>
    </w:p>
    <w:p w14:paraId="115FBE7C" w14:textId="77777777" w:rsidR="002005D3" w:rsidRPr="00820CE6" w:rsidRDefault="002005D3" w:rsidP="00E257C9">
      <w:pPr>
        <w:pStyle w:val="NormalWeb"/>
        <w:numPr>
          <w:ilvl w:val="0"/>
          <w:numId w:val="39"/>
        </w:numPr>
        <w:spacing w:before="0" w:beforeAutospacing="0" w:after="0" w:afterAutospacing="0" w:line="480" w:lineRule="auto"/>
        <w:jc w:val="both"/>
      </w:pPr>
      <w:r w:rsidRPr="00820CE6">
        <w:t xml:space="preserve">Li, J., Li, Y., Lin, N., Fang, Y., Dong, Q., Zhang, </w:t>
      </w:r>
      <w:proofErr w:type="spellStart"/>
      <w:proofErr w:type="gramStart"/>
      <w:r w:rsidRPr="00820CE6">
        <w:t>T.Feng</w:t>
      </w:r>
      <w:proofErr w:type="spellEnd"/>
      <w:proofErr w:type="gramEnd"/>
      <w:r w:rsidRPr="00820CE6">
        <w:t xml:space="preserve">, H. (2024). Ammoniated straw returning: A win-win strategy for increasing crop production and soil carbon </w:t>
      </w:r>
      <w:r w:rsidRPr="00820CE6">
        <w:lastRenderedPageBreak/>
        <w:t xml:space="preserve">sequestration. </w:t>
      </w:r>
      <w:r w:rsidRPr="00820CE6">
        <w:rPr>
          <w:i/>
          <w:iCs/>
        </w:rPr>
        <w:t>Agriculture Ecosystems &amp; Environment</w:t>
      </w:r>
      <w:r w:rsidRPr="00820CE6">
        <w:t xml:space="preserve">, </w:t>
      </w:r>
      <w:r w:rsidRPr="00820CE6">
        <w:rPr>
          <w:i/>
          <w:iCs/>
        </w:rPr>
        <w:t>363</w:t>
      </w:r>
      <w:r w:rsidRPr="00820CE6">
        <w:t xml:space="preserve">, 108879. </w:t>
      </w:r>
      <w:r w:rsidRPr="00820CE6">
        <w:rPr>
          <w:rStyle w:val="url"/>
          <w:rFonts w:eastAsiaTheme="majorEastAsia"/>
        </w:rPr>
        <w:t>https://doi.org/10.1016/j.agee.2023.108879</w:t>
      </w:r>
      <w:r w:rsidR="00276FF8" w:rsidRPr="00820CE6">
        <w:rPr>
          <w:rStyle w:val="url"/>
          <w:rFonts w:eastAsiaTheme="majorEastAsia"/>
        </w:rPr>
        <w:t>.</w:t>
      </w:r>
    </w:p>
    <w:p w14:paraId="211B6501" w14:textId="77777777" w:rsidR="002005D3" w:rsidRPr="00820CE6" w:rsidRDefault="002005D3" w:rsidP="00E257C9">
      <w:pPr>
        <w:pStyle w:val="NormalWeb"/>
        <w:numPr>
          <w:ilvl w:val="0"/>
          <w:numId w:val="39"/>
        </w:numPr>
        <w:spacing w:before="0" w:beforeAutospacing="0" w:after="0" w:afterAutospacing="0" w:line="480" w:lineRule="auto"/>
        <w:jc w:val="both"/>
      </w:pPr>
      <w:r w:rsidRPr="00820CE6">
        <w:t xml:space="preserve">Liu, Z., Sun, J., Zhu, W., &amp; Qu, Y. (2021). Exploring impacts of perceived value and government regulation on farmers’ willingness to adopt wheat straw incorporation in China. </w:t>
      </w:r>
      <w:r w:rsidRPr="00820CE6">
        <w:rPr>
          <w:i/>
          <w:iCs/>
        </w:rPr>
        <w:t>Land</w:t>
      </w:r>
      <w:r w:rsidRPr="00820CE6">
        <w:t xml:space="preserve">, </w:t>
      </w:r>
      <w:r w:rsidRPr="00820CE6">
        <w:rPr>
          <w:i/>
          <w:iCs/>
        </w:rPr>
        <w:t>10</w:t>
      </w:r>
      <w:r w:rsidRPr="00820CE6">
        <w:t xml:space="preserve">(10), 1051. </w:t>
      </w:r>
      <w:r w:rsidRPr="00820CE6">
        <w:rPr>
          <w:rStyle w:val="url"/>
          <w:rFonts w:eastAsiaTheme="majorEastAsia"/>
        </w:rPr>
        <w:t>https://doi.org/10.3390/land10101051</w:t>
      </w:r>
      <w:r w:rsidR="00276FF8" w:rsidRPr="00820CE6">
        <w:rPr>
          <w:rStyle w:val="url"/>
          <w:rFonts w:eastAsiaTheme="majorEastAsia"/>
        </w:rPr>
        <w:t>.</w:t>
      </w:r>
    </w:p>
    <w:p w14:paraId="32FE958E" w14:textId="77777777" w:rsidR="002005D3" w:rsidRPr="00820CE6" w:rsidRDefault="002005D3" w:rsidP="00E257C9">
      <w:pPr>
        <w:pStyle w:val="NormalWeb"/>
        <w:numPr>
          <w:ilvl w:val="0"/>
          <w:numId w:val="39"/>
        </w:numPr>
        <w:spacing w:before="0" w:beforeAutospacing="0" w:after="0" w:afterAutospacing="0" w:line="480" w:lineRule="auto"/>
        <w:jc w:val="both"/>
        <w:rPr>
          <w:rStyle w:val="url"/>
          <w:rFonts w:eastAsiaTheme="majorEastAsia"/>
        </w:rPr>
      </w:pPr>
      <w:r w:rsidRPr="00820CE6">
        <w:t xml:space="preserve">Singh, G., &amp; Arya, S. K. (2020). A review on management of rice straw by use of cleaner technologies: Abundant opportunities and expectations for Indian farming. </w:t>
      </w:r>
      <w:r w:rsidRPr="00820CE6">
        <w:rPr>
          <w:i/>
          <w:iCs/>
        </w:rPr>
        <w:t>Journal of Cleaner Production</w:t>
      </w:r>
      <w:r w:rsidRPr="00820CE6">
        <w:t xml:space="preserve">, </w:t>
      </w:r>
      <w:r w:rsidRPr="00820CE6">
        <w:rPr>
          <w:i/>
          <w:iCs/>
        </w:rPr>
        <w:t>291</w:t>
      </w:r>
      <w:r w:rsidRPr="00820CE6">
        <w:t xml:space="preserve">, 125278. </w:t>
      </w:r>
      <w:hyperlink r:id="rId33" w:history="1">
        <w:r w:rsidRPr="00820CE6">
          <w:rPr>
            <w:rStyle w:val="Hyperlink"/>
            <w:rFonts w:eastAsiaTheme="majorEastAsia"/>
            <w:color w:val="auto"/>
          </w:rPr>
          <w:t>https://doi.org/10.1016/j.jclepro.2020.125278</w:t>
        </w:r>
      </w:hyperlink>
      <w:r w:rsidRPr="00820CE6">
        <w:rPr>
          <w:rStyle w:val="url"/>
          <w:rFonts w:eastAsiaTheme="majorEastAsia"/>
        </w:rPr>
        <w:t>.</w:t>
      </w:r>
    </w:p>
    <w:p w14:paraId="6BBC3948" w14:textId="6F7FF218" w:rsidR="002005D3" w:rsidRPr="00820CE6" w:rsidRDefault="002005D3" w:rsidP="00E257C9">
      <w:pPr>
        <w:spacing w:line="360" w:lineRule="auto"/>
        <w:ind w:firstLine="60"/>
      </w:pPr>
    </w:p>
    <w:p w14:paraId="2EEE710C" w14:textId="77777777" w:rsidR="002005D3" w:rsidRPr="00820CE6" w:rsidRDefault="002005D3" w:rsidP="00E257C9">
      <w:pPr>
        <w:pStyle w:val="NormalWeb"/>
        <w:numPr>
          <w:ilvl w:val="0"/>
          <w:numId w:val="39"/>
        </w:numPr>
        <w:spacing w:before="0" w:beforeAutospacing="0" w:after="0" w:afterAutospacing="0" w:line="480" w:lineRule="auto"/>
        <w:jc w:val="both"/>
      </w:pPr>
      <w:proofErr w:type="spellStart"/>
      <w:r w:rsidRPr="00820CE6">
        <w:t>Venkataravanappa</w:t>
      </w:r>
      <w:proofErr w:type="spellEnd"/>
      <w:r w:rsidRPr="00820CE6">
        <w:t xml:space="preserve">, R. Y., Lakshmikanthan, A., </w:t>
      </w:r>
      <w:proofErr w:type="spellStart"/>
      <w:r w:rsidRPr="00820CE6">
        <w:t>Kapilan</w:t>
      </w:r>
      <w:proofErr w:type="spellEnd"/>
      <w:r w:rsidRPr="00820CE6">
        <w:t xml:space="preserve">, N., </w:t>
      </w:r>
      <w:proofErr w:type="spellStart"/>
      <w:r w:rsidRPr="00820CE6">
        <w:t>Chandrashekarappa</w:t>
      </w:r>
      <w:proofErr w:type="spellEnd"/>
      <w:r w:rsidRPr="00820CE6">
        <w:t xml:space="preserve">, M. P. G., Der, O., &amp; </w:t>
      </w:r>
      <w:proofErr w:type="spellStart"/>
      <w:r w:rsidRPr="00820CE6">
        <w:t>Ercetin</w:t>
      </w:r>
      <w:proofErr w:type="spellEnd"/>
      <w:r w:rsidRPr="00820CE6">
        <w:t xml:space="preserve">, A. (2023). </w:t>
      </w:r>
      <w:proofErr w:type="spellStart"/>
      <w:r w:rsidRPr="00820CE6">
        <w:t>Physico</w:t>
      </w:r>
      <w:proofErr w:type="spellEnd"/>
      <w:r w:rsidRPr="00820CE6">
        <w:t>-Mechanical property evaluation and morphology study of Moisture-Treated Hemp–Banana Natural-</w:t>
      </w:r>
      <w:proofErr w:type="spellStart"/>
      <w:r w:rsidRPr="00820CE6">
        <w:t>Fiber</w:t>
      </w:r>
      <w:proofErr w:type="spellEnd"/>
      <w:r w:rsidRPr="00820CE6">
        <w:t xml:space="preserve">-Reinforced green composites. </w:t>
      </w:r>
      <w:r w:rsidRPr="00820CE6">
        <w:rPr>
          <w:i/>
          <w:iCs/>
        </w:rPr>
        <w:t>Journal of Composites Science</w:t>
      </w:r>
      <w:r w:rsidRPr="00820CE6">
        <w:t xml:space="preserve">, </w:t>
      </w:r>
      <w:r w:rsidRPr="00820CE6">
        <w:rPr>
          <w:i/>
          <w:iCs/>
        </w:rPr>
        <w:t>7</w:t>
      </w:r>
      <w:r w:rsidRPr="00820CE6">
        <w:t xml:space="preserve">(7), 266. </w:t>
      </w:r>
      <w:r w:rsidRPr="00820CE6">
        <w:rPr>
          <w:rStyle w:val="url"/>
          <w:rFonts w:eastAsiaTheme="majorEastAsia"/>
        </w:rPr>
        <w:t>https://doi.org/10.3390/jcs7070266</w:t>
      </w:r>
      <w:r w:rsidR="00276FF8" w:rsidRPr="00820CE6">
        <w:rPr>
          <w:rStyle w:val="url"/>
          <w:rFonts w:eastAsiaTheme="majorEastAsia"/>
        </w:rPr>
        <w:t>.</w:t>
      </w:r>
    </w:p>
    <w:p w14:paraId="0C73B6CC" w14:textId="77777777" w:rsidR="002005D3" w:rsidRPr="00820CE6" w:rsidRDefault="002005D3" w:rsidP="002005D3">
      <w:pPr>
        <w:pStyle w:val="NormalWeb"/>
        <w:spacing w:before="0" w:beforeAutospacing="0" w:after="0" w:afterAutospacing="0" w:line="480" w:lineRule="auto"/>
        <w:ind w:left="720" w:hanging="720"/>
        <w:jc w:val="both"/>
      </w:pPr>
    </w:p>
    <w:p w14:paraId="4E3876FE" w14:textId="77777777" w:rsidR="002005D3" w:rsidRPr="00820CE6" w:rsidRDefault="009A2614" w:rsidP="00E257C9">
      <w:pPr>
        <w:pStyle w:val="NormalWeb"/>
        <w:numPr>
          <w:ilvl w:val="0"/>
          <w:numId w:val="39"/>
        </w:numPr>
        <w:spacing w:before="0" w:beforeAutospacing="0" w:after="0" w:afterAutospacing="0" w:line="480" w:lineRule="auto"/>
        <w:jc w:val="both"/>
      </w:pPr>
      <w:proofErr w:type="spellStart"/>
      <w:r w:rsidRPr="00820CE6">
        <w:t>Umogbai</w:t>
      </w:r>
      <w:proofErr w:type="spellEnd"/>
      <w:r w:rsidRPr="00820CE6">
        <w:t>, V.I. (2011)</w:t>
      </w:r>
      <w:r w:rsidR="002005D3" w:rsidRPr="00820CE6">
        <w:t>. (n.d.). Development of Double-Neck yoke and harness for animal traction.</w:t>
      </w:r>
      <w:r w:rsidRPr="00820CE6">
        <w:t xml:space="preserve"> Journal of Emerging Trends in </w:t>
      </w:r>
      <w:proofErr w:type="gramStart"/>
      <w:r w:rsidRPr="00820CE6">
        <w:t>Engineering  and</w:t>
      </w:r>
      <w:proofErr w:type="gramEnd"/>
      <w:r w:rsidRPr="00820CE6">
        <w:t xml:space="preserve"> Applied Sciences, 2(1), </w:t>
      </w:r>
      <w:r w:rsidR="00562EAA" w:rsidRPr="00820CE6">
        <w:t>pp. 87-95.</w:t>
      </w:r>
    </w:p>
    <w:p w14:paraId="6739C1AB" w14:textId="77777777" w:rsidR="005E5468" w:rsidRPr="00820CE6" w:rsidRDefault="005E5468" w:rsidP="004347E3">
      <w:pPr>
        <w:pStyle w:val="NormalWeb"/>
        <w:rPr>
          <w:noProof/>
        </w:rPr>
      </w:pPr>
    </w:p>
    <w:p w14:paraId="2DC79D55" w14:textId="77777777" w:rsidR="005E5468" w:rsidRDefault="005E5468" w:rsidP="004347E3">
      <w:pPr>
        <w:pStyle w:val="NormalWeb"/>
        <w:rPr>
          <w:noProof/>
        </w:rPr>
      </w:pPr>
    </w:p>
    <w:p w14:paraId="318DD781" w14:textId="77777777" w:rsidR="006528A0" w:rsidRDefault="006528A0" w:rsidP="004347E3">
      <w:pPr>
        <w:pStyle w:val="NormalWeb"/>
        <w:rPr>
          <w:noProof/>
        </w:rPr>
      </w:pPr>
    </w:p>
    <w:p w14:paraId="4671C84E" w14:textId="77777777" w:rsidR="006528A0" w:rsidRPr="00820CE6" w:rsidRDefault="006528A0" w:rsidP="004347E3">
      <w:pPr>
        <w:pStyle w:val="NormalWeb"/>
        <w:rPr>
          <w:noProof/>
        </w:rPr>
      </w:pPr>
    </w:p>
    <w:tbl>
      <w:tblPr>
        <w:tblpPr w:leftFromText="180" w:rightFromText="180" w:vertAnchor="text" w:horzAnchor="margin" w:tblpY="828"/>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8"/>
        <w:gridCol w:w="1355"/>
        <w:gridCol w:w="889"/>
        <w:gridCol w:w="708"/>
        <w:gridCol w:w="1663"/>
        <w:gridCol w:w="694"/>
        <w:gridCol w:w="1393"/>
        <w:gridCol w:w="1288"/>
        <w:gridCol w:w="1058"/>
      </w:tblGrid>
      <w:tr w:rsidR="00820CE6" w:rsidRPr="00820CE6" w14:paraId="361BFFA4" w14:textId="77777777" w:rsidTr="007127AB">
        <w:trPr>
          <w:trHeight w:val="502"/>
        </w:trPr>
        <w:tc>
          <w:tcPr>
            <w:tcW w:w="558" w:type="dxa"/>
            <w:vMerge w:val="restart"/>
            <w:tcMar>
              <w:top w:w="15" w:type="dxa"/>
              <w:left w:w="108" w:type="dxa"/>
              <w:bottom w:w="0" w:type="dxa"/>
              <w:right w:w="108" w:type="dxa"/>
            </w:tcMar>
            <w:textDirection w:val="btLr"/>
            <w:vAlign w:val="center"/>
            <w:hideMark/>
          </w:tcPr>
          <w:p w14:paraId="5DEB820B" w14:textId="77777777" w:rsidR="004347E3" w:rsidRPr="00820CE6" w:rsidRDefault="004347E3" w:rsidP="004347E3">
            <w:pPr>
              <w:spacing w:after="200" w:line="276" w:lineRule="auto"/>
              <w:ind w:left="113" w:right="113"/>
              <w:rPr>
                <w:rFonts w:cs="Times New Roman"/>
                <w:sz w:val="20"/>
                <w:szCs w:val="20"/>
              </w:rPr>
            </w:pPr>
            <w:r w:rsidRPr="00820CE6">
              <w:rPr>
                <w:rFonts w:cs="Times New Roman"/>
                <w:b/>
                <w:bCs/>
                <w:sz w:val="20"/>
                <w:szCs w:val="20"/>
              </w:rPr>
              <w:lastRenderedPageBreak/>
              <w:t>Type of treatment</w:t>
            </w:r>
            <w:r w:rsidRPr="00820CE6">
              <w:rPr>
                <w:rFonts w:cs="Times New Roman"/>
                <w:sz w:val="20"/>
                <w:szCs w:val="20"/>
              </w:rPr>
              <w:t xml:space="preserve"> </w:t>
            </w:r>
          </w:p>
        </w:tc>
        <w:tc>
          <w:tcPr>
            <w:tcW w:w="9048" w:type="dxa"/>
            <w:gridSpan w:val="8"/>
            <w:tcMar>
              <w:top w:w="15" w:type="dxa"/>
              <w:left w:w="108" w:type="dxa"/>
              <w:bottom w:w="0" w:type="dxa"/>
              <w:right w:w="108" w:type="dxa"/>
            </w:tcMar>
            <w:vAlign w:val="center"/>
            <w:hideMark/>
          </w:tcPr>
          <w:p w14:paraId="2EE8DABB" w14:textId="77777777" w:rsidR="004347E3" w:rsidRPr="00820CE6" w:rsidRDefault="004347E3" w:rsidP="004347E3">
            <w:pPr>
              <w:spacing w:after="200" w:line="276" w:lineRule="auto"/>
              <w:jc w:val="center"/>
              <w:rPr>
                <w:rFonts w:cs="Times New Roman"/>
                <w:sz w:val="20"/>
                <w:szCs w:val="20"/>
              </w:rPr>
            </w:pPr>
            <w:r w:rsidRPr="00820CE6">
              <w:rPr>
                <w:rFonts w:cs="Times New Roman"/>
                <w:b/>
                <w:bCs/>
                <w:sz w:val="20"/>
                <w:szCs w:val="20"/>
              </w:rPr>
              <w:t>Constituent</w:t>
            </w:r>
          </w:p>
        </w:tc>
      </w:tr>
      <w:tr w:rsidR="00820CE6" w:rsidRPr="00820CE6" w14:paraId="7B6BF791" w14:textId="77777777" w:rsidTr="007127AB">
        <w:trPr>
          <w:cantSplit/>
          <w:trHeight w:val="1135"/>
        </w:trPr>
        <w:tc>
          <w:tcPr>
            <w:tcW w:w="558" w:type="dxa"/>
            <w:vMerge/>
            <w:textDirection w:val="btLr"/>
            <w:vAlign w:val="center"/>
            <w:hideMark/>
          </w:tcPr>
          <w:p w14:paraId="6B2B09E5" w14:textId="77777777" w:rsidR="004347E3" w:rsidRPr="00820CE6" w:rsidRDefault="004347E3" w:rsidP="004347E3">
            <w:pPr>
              <w:spacing w:after="200" w:line="276" w:lineRule="auto"/>
              <w:ind w:left="113" w:right="113"/>
              <w:rPr>
                <w:rFonts w:cs="Times New Roman"/>
                <w:sz w:val="20"/>
                <w:szCs w:val="20"/>
              </w:rPr>
            </w:pPr>
          </w:p>
        </w:tc>
        <w:tc>
          <w:tcPr>
            <w:tcW w:w="1355" w:type="dxa"/>
            <w:tcMar>
              <w:top w:w="15" w:type="dxa"/>
              <w:left w:w="108" w:type="dxa"/>
              <w:bottom w:w="0" w:type="dxa"/>
              <w:right w:w="108" w:type="dxa"/>
            </w:tcMar>
            <w:textDirection w:val="btLr"/>
            <w:vAlign w:val="center"/>
            <w:hideMark/>
          </w:tcPr>
          <w:p w14:paraId="6D2795CB" w14:textId="77777777" w:rsidR="004347E3" w:rsidRPr="00820CE6" w:rsidRDefault="004347E3" w:rsidP="004347E3">
            <w:pPr>
              <w:spacing w:after="200" w:line="276" w:lineRule="auto"/>
              <w:ind w:left="113" w:right="113"/>
              <w:rPr>
                <w:rFonts w:cs="Times New Roman"/>
                <w:sz w:val="20"/>
                <w:szCs w:val="20"/>
              </w:rPr>
            </w:pPr>
            <w:r w:rsidRPr="00820CE6">
              <w:rPr>
                <w:rFonts w:cs="Times New Roman"/>
                <w:b/>
                <w:bCs/>
                <w:sz w:val="20"/>
                <w:szCs w:val="20"/>
              </w:rPr>
              <w:t>Volume and weight of the Specimen</w:t>
            </w:r>
          </w:p>
        </w:tc>
        <w:tc>
          <w:tcPr>
            <w:tcW w:w="1597" w:type="dxa"/>
            <w:gridSpan w:val="2"/>
            <w:tcMar>
              <w:top w:w="15" w:type="dxa"/>
              <w:left w:w="108" w:type="dxa"/>
              <w:bottom w:w="0" w:type="dxa"/>
              <w:right w:w="108" w:type="dxa"/>
            </w:tcMar>
            <w:textDirection w:val="btLr"/>
            <w:vAlign w:val="center"/>
            <w:hideMark/>
          </w:tcPr>
          <w:p w14:paraId="22AA737A" w14:textId="77777777" w:rsidR="004347E3" w:rsidRPr="00820CE6" w:rsidRDefault="004347E3" w:rsidP="004347E3">
            <w:pPr>
              <w:spacing w:after="200" w:line="276" w:lineRule="auto"/>
              <w:ind w:left="113" w:right="113"/>
              <w:rPr>
                <w:rFonts w:cs="Times New Roman"/>
                <w:sz w:val="20"/>
                <w:szCs w:val="20"/>
              </w:rPr>
            </w:pPr>
            <w:r w:rsidRPr="00820CE6">
              <w:rPr>
                <w:rFonts w:cs="Times New Roman"/>
                <w:b/>
                <w:bCs/>
                <w:sz w:val="20"/>
                <w:szCs w:val="20"/>
              </w:rPr>
              <w:t xml:space="preserve">Resin </w:t>
            </w:r>
          </w:p>
        </w:tc>
        <w:tc>
          <w:tcPr>
            <w:tcW w:w="1663" w:type="dxa"/>
            <w:tcMar>
              <w:top w:w="15" w:type="dxa"/>
              <w:left w:w="108" w:type="dxa"/>
              <w:bottom w:w="0" w:type="dxa"/>
              <w:right w:w="108" w:type="dxa"/>
            </w:tcMar>
            <w:textDirection w:val="btLr"/>
            <w:vAlign w:val="center"/>
            <w:hideMark/>
          </w:tcPr>
          <w:p w14:paraId="001CC400" w14:textId="77777777" w:rsidR="004347E3" w:rsidRPr="00820CE6" w:rsidRDefault="004347E3" w:rsidP="004347E3">
            <w:pPr>
              <w:spacing w:after="200" w:line="276" w:lineRule="auto"/>
              <w:ind w:left="113" w:right="113"/>
              <w:rPr>
                <w:rFonts w:cs="Times New Roman"/>
                <w:sz w:val="20"/>
                <w:szCs w:val="20"/>
              </w:rPr>
            </w:pPr>
            <w:r w:rsidRPr="00820CE6">
              <w:rPr>
                <w:rFonts w:cs="Times New Roman"/>
                <w:b/>
                <w:bCs/>
                <w:sz w:val="20"/>
                <w:szCs w:val="20"/>
              </w:rPr>
              <w:t xml:space="preserve">Jute net  </w:t>
            </w:r>
          </w:p>
        </w:tc>
        <w:tc>
          <w:tcPr>
            <w:tcW w:w="694" w:type="dxa"/>
            <w:tcMar>
              <w:top w:w="15" w:type="dxa"/>
              <w:left w:w="108" w:type="dxa"/>
              <w:bottom w:w="0" w:type="dxa"/>
              <w:right w:w="108" w:type="dxa"/>
            </w:tcMar>
            <w:textDirection w:val="btLr"/>
            <w:vAlign w:val="center"/>
            <w:hideMark/>
          </w:tcPr>
          <w:p w14:paraId="6A97DBB6" w14:textId="77777777" w:rsidR="004347E3" w:rsidRPr="00820CE6" w:rsidRDefault="004347E3" w:rsidP="004347E3">
            <w:pPr>
              <w:spacing w:after="200" w:line="276" w:lineRule="auto"/>
              <w:ind w:left="113" w:right="113"/>
              <w:rPr>
                <w:rFonts w:cs="Times New Roman"/>
                <w:sz w:val="20"/>
                <w:szCs w:val="20"/>
              </w:rPr>
            </w:pPr>
            <w:r w:rsidRPr="00820CE6">
              <w:rPr>
                <w:rFonts w:cs="Times New Roman"/>
                <w:b/>
                <w:bCs/>
                <w:sz w:val="20"/>
                <w:szCs w:val="20"/>
              </w:rPr>
              <w:t>Glass wool</w:t>
            </w:r>
            <w:r w:rsidRPr="00820CE6">
              <w:rPr>
                <w:rFonts w:cs="Times New Roman"/>
                <w:sz w:val="20"/>
                <w:szCs w:val="20"/>
              </w:rPr>
              <w:t xml:space="preserve"> </w:t>
            </w:r>
          </w:p>
        </w:tc>
        <w:tc>
          <w:tcPr>
            <w:tcW w:w="1393" w:type="dxa"/>
            <w:tcMar>
              <w:top w:w="15" w:type="dxa"/>
              <w:left w:w="108" w:type="dxa"/>
              <w:bottom w:w="0" w:type="dxa"/>
              <w:right w:w="108" w:type="dxa"/>
            </w:tcMar>
            <w:textDirection w:val="btLr"/>
            <w:vAlign w:val="center"/>
            <w:hideMark/>
          </w:tcPr>
          <w:p w14:paraId="5ED4B94C" w14:textId="77777777" w:rsidR="004347E3" w:rsidRPr="00820CE6" w:rsidRDefault="004347E3" w:rsidP="004347E3">
            <w:pPr>
              <w:spacing w:after="200" w:line="276" w:lineRule="auto"/>
              <w:ind w:left="113" w:right="113"/>
              <w:rPr>
                <w:rFonts w:cs="Times New Roman"/>
                <w:sz w:val="20"/>
                <w:szCs w:val="20"/>
              </w:rPr>
            </w:pPr>
            <w:r w:rsidRPr="00820CE6">
              <w:rPr>
                <w:rFonts w:cs="Times New Roman"/>
                <w:b/>
                <w:bCs/>
                <w:sz w:val="20"/>
                <w:szCs w:val="20"/>
              </w:rPr>
              <w:t>Silica (%)</w:t>
            </w:r>
            <w:r w:rsidRPr="00820CE6">
              <w:rPr>
                <w:rFonts w:cs="Times New Roman"/>
                <w:sz w:val="20"/>
                <w:szCs w:val="20"/>
              </w:rPr>
              <w:t xml:space="preserve"> </w:t>
            </w:r>
          </w:p>
        </w:tc>
        <w:tc>
          <w:tcPr>
            <w:tcW w:w="1288" w:type="dxa"/>
            <w:tcMar>
              <w:top w:w="15" w:type="dxa"/>
              <w:left w:w="108" w:type="dxa"/>
              <w:bottom w:w="0" w:type="dxa"/>
              <w:right w:w="108" w:type="dxa"/>
            </w:tcMar>
            <w:textDirection w:val="btLr"/>
            <w:vAlign w:val="center"/>
            <w:hideMark/>
          </w:tcPr>
          <w:p w14:paraId="21D57B38" w14:textId="77777777" w:rsidR="004347E3" w:rsidRPr="00820CE6" w:rsidRDefault="004347E3" w:rsidP="004347E3">
            <w:pPr>
              <w:spacing w:after="200" w:line="276" w:lineRule="auto"/>
              <w:ind w:left="113" w:right="113"/>
              <w:rPr>
                <w:rFonts w:cs="Times New Roman"/>
                <w:sz w:val="20"/>
                <w:szCs w:val="20"/>
              </w:rPr>
            </w:pPr>
            <w:r w:rsidRPr="00820CE6">
              <w:rPr>
                <w:rFonts w:cs="Times New Roman"/>
                <w:b/>
                <w:bCs/>
                <w:sz w:val="20"/>
                <w:szCs w:val="20"/>
              </w:rPr>
              <w:t xml:space="preserve">Rice-wheat straw, bagasse, saw dust </w:t>
            </w:r>
          </w:p>
          <w:p w14:paraId="15E4C852" w14:textId="77777777" w:rsidR="004347E3" w:rsidRPr="00820CE6" w:rsidRDefault="004347E3" w:rsidP="004347E3">
            <w:pPr>
              <w:spacing w:after="200" w:line="276" w:lineRule="auto"/>
              <w:ind w:left="113" w:right="113"/>
              <w:rPr>
                <w:rFonts w:cs="Times New Roman"/>
                <w:sz w:val="20"/>
                <w:szCs w:val="20"/>
              </w:rPr>
            </w:pPr>
            <w:r w:rsidRPr="00820CE6">
              <w:rPr>
                <w:rFonts w:cs="Times New Roman"/>
                <w:b/>
                <w:bCs/>
                <w:sz w:val="20"/>
                <w:szCs w:val="20"/>
              </w:rPr>
              <w:t xml:space="preserve">Ratio (1:1:1) </w:t>
            </w:r>
          </w:p>
        </w:tc>
        <w:tc>
          <w:tcPr>
            <w:tcW w:w="1058" w:type="dxa"/>
            <w:tcMar>
              <w:top w:w="15" w:type="dxa"/>
              <w:left w:w="108" w:type="dxa"/>
              <w:bottom w:w="0" w:type="dxa"/>
              <w:right w:w="108" w:type="dxa"/>
            </w:tcMar>
            <w:textDirection w:val="btLr"/>
            <w:vAlign w:val="center"/>
            <w:hideMark/>
          </w:tcPr>
          <w:p w14:paraId="04E5B561" w14:textId="77777777" w:rsidR="004347E3" w:rsidRPr="00820CE6" w:rsidRDefault="004347E3" w:rsidP="004347E3">
            <w:pPr>
              <w:spacing w:after="200" w:line="276" w:lineRule="auto"/>
              <w:ind w:left="113" w:right="113"/>
              <w:rPr>
                <w:rFonts w:cs="Times New Roman"/>
                <w:sz w:val="20"/>
                <w:szCs w:val="20"/>
              </w:rPr>
            </w:pPr>
            <w:proofErr w:type="spellStart"/>
            <w:r w:rsidRPr="00820CE6">
              <w:rPr>
                <w:rFonts w:cs="Times New Roman"/>
                <w:b/>
                <w:bCs/>
                <w:sz w:val="20"/>
                <w:szCs w:val="20"/>
              </w:rPr>
              <w:t>Hardner</w:t>
            </w:r>
            <w:proofErr w:type="spellEnd"/>
            <w:r w:rsidRPr="00820CE6">
              <w:rPr>
                <w:rFonts w:cs="Times New Roman"/>
                <w:b/>
                <w:bCs/>
                <w:sz w:val="20"/>
                <w:szCs w:val="20"/>
              </w:rPr>
              <w:t xml:space="preserve"> (9 % of the resin vol)</w:t>
            </w:r>
            <w:r w:rsidRPr="00820CE6">
              <w:rPr>
                <w:rFonts w:cs="Times New Roman"/>
                <w:sz w:val="20"/>
                <w:szCs w:val="20"/>
              </w:rPr>
              <w:t xml:space="preserve"> </w:t>
            </w:r>
          </w:p>
        </w:tc>
      </w:tr>
      <w:tr w:rsidR="00820CE6" w:rsidRPr="00820CE6" w14:paraId="36ABF1A1" w14:textId="77777777" w:rsidTr="00D5563C">
        <w:trPr>
          <w:cantSplit/>
          <w:trHeight w:val="1097"/>
        </w:trPr>
        <w:tc>
          <w:tcPr>
            <w:tcW w:w="558" w:type="dxa"/>
            <w:tcMar>
              <w:top w:w="15" w:type="dxa"/>
              <w:left w:w="108" w:type="dxa"/>
              <w:bottom w:w="0" w:type="dxa"/>
              <w:right w:w="108" w:type="dxa"/>
            </w:tcMar>
            <w:textDirection w:val="btLr"/>
            <w:vAlign w:val="center"/>
            <w:hideMark/>
          </w:tcPr>
          <w:p w14:paraId="780571C1" w14:textId="77777777" w:rsidR="004347E3" w:rsidRPr="00820CE6" w:rsidRDefault="004347E3" w:rsidP="004347E3">
            <w:pPr>
              <w:spacing w:after="200" w:line="276" w:lineRule="auto"/>
              <w:ind w:left="113" w:right="113"/>
              <w:rPr>
                <w:rFonts w:cs="Times New Roman"/>
                <w:sz w:val="20"/>
                <w:szCs w:val="20"/>
              </w:rPr>
            </w:pPr>
          </w:p>
        </w:tc>
        <w:tc>
          <w:tcPr>
            <w:tcW w:w="1355" w:type="dxa"/>
            <w:tcMar>
              <w:top w:w="15" w:type="dxa"/>
              <w:left w:w="108" w:type="dxa"/>
              <w:bottom w:w="0" w:type="dxa"/>
              <w:right w:w="108" w:type="dxa"/>
            </w:tcMar>
            <w:textDirection w:val="btLr"/>
            <w:vAlign w:val="center"/>
            <w:hideMark/>
          </w:tcPr>
          <w:p w14:paraId="03E9F187" w14:textId="77777777" w:rsidR="004347E3" w:rsidRPr="00820CE6" w:rsidRDefault="004347E3" w:rsidP="004347E3">
            <w:pPr>
              <w:spacing w:after="200" w:line="276" w:lineRule="auto"/>
              <w:ind w:left="113" w:right="113"/>
              <w:rPr>
                <w:rFonts w:cs="Times New Roman"/>
                <w:sz w:val="20"/>
                <w:szCs w:val="20"/>
              </w:rPr>
            </w:pPr>
            <w:r w:rsidRPr="00820CE6">
              <w:rPr>
                <w:rFonts w:cs="Times New Roman"/>
                <w:b/>
                <w:bCs/>
                <w:sz w:val="20"/>
                <w:szCs w:val="20"/>
              </w:rPr>
              <w:t xml:space="preserve">Volume (ml) / </w:t>
            </w:r>
            <w:proofErr w:type="spellStart"/>
            <w:r w:rsidRPr="00820CE6">
              <w:rPr>
                <w:rFonts w:cs="Times New Roman"/>
                <w:b/>
                <w:bCs/>
                <w:sz w:val="20"/>
                <w:szCs w:val="20"/>
              </w:rPr>
              <w:t>wt</w:t>
            </w:r>
            <w:proofErr w:type="spellEnd"/>
            <w:r w:rsidRPr="00820CE6">
              <w:rPr>
                <w:rFonts w:cs="Times New Roman"/>
                <w:b/>
                <w:bCs/>
                <w:sz w:val="20"/>
                <w:szCs w:val="20"/>
              </w:rPr>
              <w:t xml:space="preserve"> (g)</w:t>
            </w:r>
            <w:r w:rsidRPr="00820CE6">
              <w:rPr>
                <w:rFonts w:cs="Times New Roman"/>
                <w:sz w:val="20"/>
                <w:szCs w:val="20"/>
              </w:rPr>
              <w:t xml:space="preserve"> </w:t>
            </w:r>
          </w:p>
        </w:tc>
        <w:tc>
          <w:tcPr>
            <w:tcW w:w="889" w:type="dxa"/>
            <w:tcMar>
              <w:top w:w="15" w:type="dxa"/>
              <w:left w:w="108" w:type="dxa"/>
              <w:bottom w:w="0" w:type="dxa"/>
              <w:right w:w="108" w:type="dxa"/>
            </w:tcMar>
            <w:textDirection w:val="btLr"/>
            <w:vAlign w:val="center"/>
            <w:hideMark/>
          </w:tcPr>
          <w:p w14:paraId="40E3779F" w14:textId="77777777" w:rsidR="004347E3" w:rsidRPr="00820CE6" w:rsidRDefault="004347E3" w:rsidP="004347E3">
            <w:pPr>
              <w:spacing w:after="200" w:line="276" w:lineRule="auto"/>
              <w:ind w:left="113" w:right="113"/>
              <w:rPr>
                <w:rFonts w:cs="Times New Roman"/>
                <w:sz w:val="20"/>
                <w:szCs w:val="20"/>
              </w:rPr>
            </w:pPr>
            <w:r w:rsidRPr="00820CE6">
              <w:rPr>
                <w:rFonts w:cs="Times New Roman"/>
                <w:b/>
                <w:bCs/>
                <w:sz w:val="20"/>
                <w:szCs w:val="20"/>
              </w:rPr>
              <w:t xml:space="preserve">% of Total Volume </w:t>
            </w:r>
          </w:p>
        </w:tc>
        <w:tc>
          <w:tcPr>
            <w:tcW w:w="708" w:type="dxa"/>
            <w:tcMar>
              <w:top w:w="15" w:type="dxa"/>
              <w:left w:w="108" w:type="dxa"/>
              <w:bottom w:w="0" w:type="dxa"/>
              <w:right w:w="108" w:type="dxa"/>
            </w:tcMar>
            <w:textDirection w:val="btLr"/>
            <w:vAlign w:val="center"/>
            <w:hideMark/>
          </w:tcPr>
          <w:p w14:paraId="7170F5B6" w14:textId="13F945DE" w:rsidR="004347E3" w:rsidRPr="00820CE6" w:rsidRDefault="004347E3" w:rsidP="004347E3">
            <w:pPr>
              <w:spacing w:after="200" w:line="276" w:lineRule="auto"/>
              <w:ind w:left="113" w:right="113"/>
              <w:rPr>
                <w:rFonts w:cs="Times New Roman"/>
                <w:sz w:val="20"/>
                <w:szCs w:val="20"/>
              </w:rPr>
            </w:pPr>
            <w:r w:rsidRPr="00820CE6">
              <w:rPr>
                <w:rFonts w:cs="Times New Roman"/>
                <w:b/>
                <w:bCs/>
                <w:sz w:val="20"/>
                <w:szCs w:val="20"/>
              </w:rPr>
              <w:t xml:space="preserve">Volume (ml) </w:t>
            </w:r>
          </w:p>
        </w:tc>
        <w:tc>
          <w:tcPr>
            <w:tcW w:w="1663" w:type="dxa"/>
            <w:tcMar>
              <w:top w:w="15" w:type="dxa"/>
              <w:left w:w="108" w:type="dxa"/>
              <w:bottom w:w="0" w:type="dxa"/>
              <w:right w:w="108" w:type="dxa"/>
            </w:tcMar>
            <w:textDirection w:val="btLr"/>
            <w:vAlign w:val="center"/>
            <w:hideMark/>
          </w:tcPr>
          <w:p w14:paraId="158F36FD" w14:textId="77777777" w:rsidR="004347E3" w:rsidRPr="00820CE6" w:rsidRDefault="004347E3" w:rsidP="004347E3">
            <w:pPr>
              <w:spacing w:after="200" w:line="276" w:lineRule="auto"/>
              <w:ind w:left="113" w:right="113"/>
              <w:rPr>
                <w:rFonts w:cs="Times New Roman"/>
                <w:sz w:val="20"/>
                <w:szCs w:val="20"/>
              </w:rPr>
            </w:pPr>
            <w:r w:rsidRPr="00820CE6">
              <w:rPr>
                <w:rFonts w:cs="Times New Roman"/>
                <w:b/>
                <w:bCs/>
                <w:sz w:val="20"/>
                <w:szCs w:val="20"/>
              </w:rPr>
              <w:t xml:space="preserve"> </w:t>
            </w:r>
            <w:proofErr w:type="spellStart"/>
            <w:r w:rsidRPr="00820CE6">
              <w:rPr>
                <w:rFonts w:cs="Times New Roman"/>
                <w:b/>
                <w:bCs/>
                <w:sz w:val="20"/>
                <w:szCs w:val="20"/>
              </w:rPr>
              <w:t>Wt</w:t>
            </w:r>
            <w:proofErr w:type="spellEnd"/>
            <w:r w:rsidRPr="00820CE6">
              <w:rPr>
                <w:rFonts w:cs="Times New Roman"/>
                <w:b/>
                <w:bCs/>
                <w:sz w:val="20"/>
                <w:szCs w:val="20"/>
              </w:rPr>
              <w:t xml:space="preserve"> % of Resin </w:t>
            </w:r>
          </w:p>
        </w:tc>
        <w:tc>
          <w:tcPr>
            <w:tcW w:w="694" w:type="dxa"/>
            <w:tcMar>
              <w:top w:w="15" w:type="dxa"/>
              <w:left w:w="108" w:type="dxa"/>
              <w:bottom w:w="0" w:type="dxa"/>
              <w:right w:w="108" w:type="dxa"/>
            </w:tcMar>
            <w:textDirection w:val="btLr"/>
            <w:vAlign w:val="center"/>
            <w:hideMark/>
          </w:tcPr>
          <w:p w14:paraId="323D42BB" w14:textId="77777777" w:rsidR="004347E3" w:rsidRPr="00820CE6" w:rsidRDefault="004347E3" w:rsidP="004347E3">
            <w:pPr>
              <w:spacing w:after="200" w:line="276" w:lineRule="auto"/>
              <w:ind w:left="113" w:right="113"/>
              <w:rPr>
                <w:rFonts w:cs="Times New Roman"/>
                <w:sz w:val="20"/>
                <w:szCs w:val="20"/>
              </w:rPr>
            </w:pPr>
            <w:proofErr w:type="spellStart"/>
            <w:r w:rsidRPr="00820CE6">
              <w:rPr>
                <w:rFonts w:cs="Times New Roman"/>
                <w:b/>
                <w:bCs/>
                <w:sz w:val="20"/>
                <w:szCs w:val="20"/>
              </w:rPr>
              <w:t>Wt</w:t>
            </w:r>
            <w:proofErr w:type="spellEnd"/>
            <w:r w:rsidRPr="00820CE6">
              <w:rPr>
                <w:rFonts w:cs="Times New Roman"/>
                <w:b/>
                <w:bCs/>
                <w:sz w:val="20"/>
                <w:szCs w:val="20"/>
              </w:rPr>
              <w:t xml:space="preserve"> % of Resin </w:t>
            </w:r>
          </w:p>
        </w:tc>
        <w:tc>
          <w:tcPr>
            <w:tcW w:w="1393" w:type="dxa"/>
            <w:tcMar>
              <w:top w:w="15" w:type="dxa"/>
              <w:left w:w="108" w:type="dxa"/>
              <w:bottom w:w="0" w:type="dxa"/>
              <w:right w:w="108" w:type="dxa"/>
            </w:tcMar>
            <w:textDirection w:val="btLr"/>
            <w:vAlign w:val="center"/>
            <w:hideMark/>
          </w:tcPr>
          <w:p w14:paraId="7335C9F6" w14:textId="77777777" w:rsidR="004347E3" w:rsidRPr="00820CE6" w:rsidRDefault="004347E3" w:rsidP="004347E3">
            <w:pPr>
              <w:spacing w:after="200" w:line="276" w:lineRule="auto"/>
              <w:ind w:left="113" w:right="113"/>
              <w:rPr>
                <w:rFonts w:cs="Times New Roman"/>
                <w:sz w:val="20"/>
                <w:szCs w:val="20"/>
              </w:rPr>
            </w:pPr>
            <w:proofErr w:type="spellStart"/>
            <w:r w:rsidRPr="00820CE6">
              <w:rPr>
                <w:rFonts w:cs="Times New Roman"/>
                <w:b/>
                <w:bCs/>
                <w:sz w:val="20"/>
                <w:szCs w:val="20"/>
              </w:rPr>
              <w:t>Wt</w:t>
            </w:r>
            <w:proofErr w:type="spellEnd"/>
            <w:r w:rsidRPr="00820CE6">
              <w:rPr>
                <w:rFonts w:cs="Times New Roman"/>
                <w:b/>
                <w:bCs/>
                <w:sz w:val="20"/>
                <w:szCs w:val="20"/>
              </w:rPr>
              <w:t xml:space="preserve"> % of Resin </w:t>
            </w:r>
          </w:p>
        </w:tc>
        <w:tc>
          <w:tcPr>
            <w:tcW w:w="1288" w:type="dxa"/>
            <w:tcMar>
              <w:top w:w="15" w:type="dxa"/>
              <w:left w:w="108" w:type="dxa"/>
              <w:bottom w:w="0" w:type="dxa"/>
              <w:right w:w="108" w:type="dxa"/>
            </w:tcMar>
            <w:textDirection w:val="btLr"/>
            <w:vAlign w:val="center"/>
            <w:hideMark/>
          </w:tcPr>
          <w:p w14:paraId="7191CDE3" w14:textId="77777777" w:rsidR="004347E3" w:rsidRPr="00820CE6" w:rsidRDefault="004347E3" w:rsidP="004347E3">
            <w:pPr>
              <w:spacing w:after="200" w:line="276" w:lineRule="auto"/>
              <w:ind w:left="113" w:right="113"/>
              <w:rPr>
                <w:rFonts w:cs="Times New Roman"/>
                <w:sz w:val="20"/>
                <w:szCs w:val="20"/>
              </w:rPr>
            </w:pPr>
            <w:proofErr w:type="spellStart"/>
            <w:r w:rsidRPr="00820CE6">
              <w:rPr>
                <w:rFonts w:cs="Times New Roman"/>
                <w:b/>
                <w:bCs/>
                <w:sz w:val="20"/>
                <w:szCs w:val="20"/>
              </w:rPr>
              <w:t>Wt</w:t>
            </w:r>
            <w:proofErr w:type="spellEnd"/>
            <w:r w:rsidRPr="00820CE6">
              <w:rPr>
                <w:rFonts w:cs="Times New Roman"/>
                <w:b/>
                <w:bCs/>
                <w:sz w:val="20"/>
                <w:szCs w:val="20"/>
              </w:rPr>
              <w:t xml:space="preserve"> % of Resin </w:t>
            </w:r>
          </w:p>
        </w:tc>
        <w:tc>
          <w:tcPr>
            <w:tcW w:w="1058" w:type="dxa"/>
            <w:tcMar>
              <w:top w:w="15" w:type="dxa"/>
              <w:left w:w="108" w:type="dxa"/>
              <w:bottom w:w="0" w:type="dxa"/>
              <w:right w:w="108" w:type="dxa"/>
            </w:tcMar>
            <w:textDirection w:val="btLr"/>
            <w:vAlign w:val="center"/>
            <w:hideMark/>
          </w:tcPr>
          <w:p w14:paraId="0194707C" w14:textId="77777777" w:rsidR="004347E3" w:rsidRPr="00820CE6" w:rsidRDefault="004347E3" w:rsidP="004347E3">
            <w:pPr>
              <w:spacing w:after="200" w:line="276" w:lineRule="auto"/>
              <w:ind w:left="113" w:right="113"/>
              <w:rPr>
                <w:rFonts w:cs="Times New Roman"/>
                <w:sz w:val="20"/>
                <w:szCs w:val="20"/>
              </w:rPr>
            </w:pPr>
            <w:proofErr w:type="gramStart"/>
            <w:r w:rsidRPr="00820CE6">
              <w:rPr>
                <w:rFonts w:cs="Times New Roman"/>
                <w:b/>
                <w:bCs/>
                <w:sz w:val="20"/>
                <w:szCs w:val="20"/>
              </w:rPr>
              <w:t>Volume  (</w:t>
            </w:r>
            <w:proofErr w:type="gramEnd"/>
            <w:r w:rsidRPr="00820CE6">
              <w:rPr>
                <w:rFonts w:cs="Times New Roman"/>
                <w:b/>
                <w:bCs/>
                <w:sz w:val="20"/>
                <w:szCs w:val="20"/>
              </w:rPr>
              <w:t xml:space="preserve">ml) </w:t>
            </w:r>
          </w:p>
        </w:tc>
      </w:tr>
      <w:tr w:rsidR="00820CE6" w:rsidRPr="00820CE6" w14:paraId="6ED9DFE3" w14:textId="77777777" w:rsidTr="00D5563C">
        <w:trPr>
          <w:trHeight w:val="418"/>
        </w:trPr>
        <w:tc>
          <w:tcPr>
            <w:tcW w:w="558" w:type="dxa"/>
            <w:tcMar>
              <w:top w:w="15" w:type="dxa"/>
              <w:left w:w="108" w:type="dxa"/>
              <w:bottom w:w="0" w:type="dxa"/>
              <w:right w:w="108" w:type="dxa"/>
            </w:tcMar>
            <w:vAlign w:val="center"/>
            <w:hideMark/>
          </w:tcPr>
          <w:p w14:paraId="7D618A3F" w14:textId="77777777" w:rsidR="007127AB" w:rsidRPr="00820CE6" w:rsidRDefault="007127AB" w:rsidP="007127AB">
            <w:pPr>
              <w:spacing w:after="200" w:line="240" w:lineRule="auto"/>
              <w:rPr>
                <w:rFonts w:cs="Times New Roman"/>
                <w:sz w:val="20"/>
                <w:szCs w:val="20"/>
              </w:rPr>
            </w:pPr>
            <w:r w:rsidRPr="00820CE6">
              <w:rPr>
                <w:rFonts w:cs="Times New Roman"/>
                <w:sz w:val="20"/>
                <w:szCs w:val="20"/>
              </w:rPr>
              <w:t>T</w:t>
            </w:r>
            <w:r w:rsidRPr="00820CE6">
              <w:rPr>
                <w:rFonts w:cs="Times New Roman"/>
                <w:sz w:val="20"/>
                <w:szCs w:val="20"/>
                <w:vertAlign w:val="subscript"/>
              </w:rPr>
              <w:t>1</w:t>
            </w:r>
            <w:r w:rsidRPr="00820CE6">
              <w:rPr>
                <w:rFonts w:cs="Times New Roman"/>
                <w:sz w:val="20"/>
                <w:szCs w:val="20"/>
              </w:rPr>
              <w:t xml:space="preserve"> </w:t>
            </w:r>
          </w:p>
        </w:tc>
        <w:tc>
          <w:tcPr>
            <w:tcW w:w="1355" w:type="dxa"/>
            <w:tcMar>
              <w:top w:w="15" w:type="dxa"/>
              <w:left w:w="108" w:type="dxa"/>
              <w:bottom w:w="0" w:type="dxa"/>
              <w:right w:w="108" w:type="dxa"/>
            </w:tcMar>
            <w:vAlign w:val="center"/>
            <w:hideMark/>
          </w:tcPr>
          <w:p w14:paraId="2201999C" w14:textId="636F9598" w:rsidR="007127AB" w:rsidRPr="00820CE6" w:rsidRDefault="007127AB" w:rsidP="007127AB">
            <w:pPr>
              <w:spacing w:after="200" w:line="240" w:lineRule="auto"/>
              <w:rPr>
                <w:rFonts w:cs="Times New Roman"/>
                <w:sz w:val="20"/>
                <w:szCs w:val="20"/>
              </w:rPr>
            </w:pPr>
            <w:r w:rsidRPr="00820CE6">
              <w:rPr>
                <w:rFonts w:cs="Times New Roman"/>
                <w:sz w:val="20"/>
                <w:szCs w:val="20"/>
              </w:rPr>
              <w:t xml:space="preserve">200 (206.19) </w:t>
            </w:r>
          </w:p>
        </w:tc>
        <w:tc>
          <w:tcPr>
            <w:tcW w:w="889" w:type="dxa"/>
            <w:tcMar>
              <w:top w:w="15" w:type="dxa"/>
              <w:left w:w="108" w:type="dxa"/>
              <w:bottom w:w="0" w:type="dxa"/>
              <w:right w:w="108" w:type="dxa"/>
            </w:tcMar>
            <w:vAlign w:val="center"/>
            <w:hideMark/>
          </w:tcPr>
          <w:p w14:paraId="326EBFED" w14:textId="77777777" w:rsidR="007127AB" w:rsidRPr="00820CE6" w:rsidRDefault="007127AB" w:rsidP="007127AB">
            <w:pPr>
              <w:spacing w:after="200" w:line="240" w:lineRule="auto"/>
              <w:rPr>
                <w:rFonts w:cs="Times New Roman"/>
                <w:sz w:val="20"/>
                <w:szCs w:val="20"/>
              </w:rPr>
            </w:pPr>
            <w:r w:rsidRPr="00820CE6">
              <w:rPr>
                <w:rFonts w:cs="Times New Roman"/>
                <w:sz w:val="20"/>
                <w:szCs w:val="20"/>
              </w:rPr>
              <w:t xml:space="preserve">100% </w:t>
            </w:r>
          </w:p>
        </w:tc>
        <w:tc>
          <w:tcPr>
            <w:tcW w:w="708" w:type="dxa"/>
            <w:tcMar>
              <w:top w:w="15" w:type="dxa"/>
              <w:left w:w="108" w:type="dxa"/>
              <w:bottom w:w="0" w:type="dxa"/>
              <w:right w:w="108" w:type="dxa"/>
            </w:tcMar>
            <w:vAlign w:val="bottom"/>
            <w:hideMark/>
          </w:tcPr>
          <w:p w14:paraId="5DC5C129" w14:textId="45E5A585" w:rsidR="007127AB" w:rsidRPr="00820CE6" w:rsidRDefault="007127AB" w:rsidP="007127AB">
            <w:pPr>
              <w:spacing w:after="200" w:line="240" w:lineRule="auto"/>
              <w:rPr>
                <w:rFonts w:cs="Times New Roman"/>
                <w:sz w:val="20"/>
                <w:szCs w:val="20"/>
              </w:rPr>
            </w:pPr>
            <w:r w:rsidRPr="00820CE6">
              <w:rPr>
                <w:rFonts w:ascii="Calibri" w:hAnsi="Calibri"/>
                <w:sz w:val="22"/>
                <w:szCs w:val="22"/>
              </w:rPr>
              <w:t xml:space="preserve">200 </w:t>
            </w:r>
          </w:p>
        </w:tc>
        <w:tc>
          <w:tcPr>
            <w:tcW w:w="1663" w:type="dxa"/>
            <w:tcMar>
              <w:top w:w="15" w:type="dxa"/>
              <w:left w:w="108" w:type="dxa"/>
              <w:bottom w:w="0" w:type="dxa"/>
              <w:right w:w="108" w:type="dxa"/>
            </w:tcMar>
            <w:vAlign w:val="center"/>
            <w:hideMark/>
          </w:tcPr>
          <w:p w14:paraId="0690287A" w14:textId="77777777" w:rsidR="007127AB" w:rsidRPr="00820CE6" w:rsidRDefault="007127AB" w:rsidP="007127AB">
            <w:pPr>
              <w:spacing w:after="200" w:line="240" w:lineRule="auto"/>
              <w:rPr>
                <w:rFonts w:cs="Times New Roman"/>
                <w:sz w:val="20"/>
                <w:szCs w:val="20"/>
              </w:rPr>
            </w:pPr>
            <w:r w:rsidRPr="00820CE6">
              <w:rPr>
                <w:rFonts w:cs="Times New Roman"/>
                <w:sz w:val="20"/>
                <w:szCs w:val="20"/>
              </w:rPr>
              <w:t xml:space="preserve">- </w:t>
            </w:r>
          </w:p>
        </w:tc>
        <w:tc>
          <w:tcPr>
            <w:tcW w:w="694" w:type="dxa"/>
            <w:tcMar>
              <w:top w:w="15" w:type="dxa"/>
              <w:left w:w="108" w:type="dxa"/>
              <w:bottom w:w="0" w:type="dxa"/>
              <w:right w:w="108" w:type="dxa"/>
            </w:tcMar>
            <w:vAlign w:val="center"/>
            <w:hideMark/>
          </w:tcPr>
          <w:p w14:paraId="636D76FB" w14:textId="77777777" w:rsidR="007127AB" w:rsidRPr="00820CE6" w:rsidRDefault="007127AB" w:rsidP="007127AB">
            <w:pPr>
              <w:spacing w:after="200" w:line="240" w:lineRule="auto"/>
              <w:rPr>
                <w:rFonts w:cs="Times New Roman"/>
                <w:sz w:val="20"/>
                <w:szCs w:val="20"/>
              </w:rPr>
            </w:pPr>
            <w:r w:rsidRPr="00820CE6">
              <w:rPr>
                <w:rFonts w:cs="Times New Roman"/>
                <w:sz w:val="20"/>
                <w:szCs w:val="20"/>
              </w:rPr>
              <w:t xml:space="preserve">- </w:t>
            </w:r>
          </w:p>
        </w:tc>
        <w:tc>
          <w:tcPr>
            <w:tcW w:w="1393" w:type="dxa"/>
            <w:tcMar>
              <w:top w:w="15" w:type="dxa"/>
              <w:left w:w="108" w:type="dxa"/>
              <w:bottom w:w="0" w:type="dxa"/>
              <w:right w:w="108" w:type="dxa"/>
            </w:tcMar>
            <w:hideMark/>
          </w:tcPr>
          <w:p w14:paraId="797A70E5" w14:textId="12286AFE" w:rsidR="007127AB" w:rsidRPr="00820CE6" w:rsidRDefault="007127AB" w:rsidP="007127AB">
            <w:pPr>
              <w:spacing w:after="200" w:line="240" w:lineRule="auto"/>
              <w:rPr>
                <w:rFonts w:cs="Times New Roman"/>
                <w:sz w:val="20"/>
                <w:szCs w:val="20"/>
              </w:rPr>
            </w:pPr>
            <w:r w:rsidRPr="00820CE6">
              <w:rPr>
                <w:sz w:val="18"/>
                <w:szCs w:val="18"/>
                <w:lang w:eastAsia="en-IN"/>
              </w:rPr>
              <w:t>0</w:t>
            </w:r>
          </w:p>
        </w:tc>
        <w:tc>
          <w:tcPr>
            <w:tcW w:w="1288" w:type="dxa"/>
            <w:tcMar>
              <w:top w:w="15" w:type="dxa"/>
              <w:left w:w="108" w:type="dxa"/>
              <w:bottom w:w="0" w:type="dxa"/>
              <w:right w:w="108" w:type="dxa"/>
            </w:tcMar>
            <w:hideMark/>
          </w:tcPr>
          <w:p w14:paraId="6949E8BD" w14:textId="0AA1399C" w:rsidR="007127AB" w:rsidRPr="00820CE6" w:rsidRDefault="007127AB" w:rsidP="007127AB">
            <w:pPr>
              <w:spacing w:after="200" w:line="240" w:lineRule="auto"/>
              <w:rPr>
                <w:rFonts w:cs="Times New Roman"/>
                <w:sz w:val="20"/>
                <w:szCs w:val="20"/>
              </w:rPr>
            </w:pPr>
            <w:r w:rsidRPr="00820CE6">
              <w:rPr>
                <w:sz w:val="18"/>
                <w:szCs w:val="18"/>
                <w:lang w:eastAsia="en-IN"/>
              </w:rPr>
              <w:t>0</w:t>
            </w:r>
          </w:p>
        </w:tc>
        <w:tc>
          <w:tcPr>
            <w:tcW w:w="1058" w:type="dxa"/>
            <w:tcMar>
              <w:top w:w="15" w:type="dxa"/>
              <w:left w:w="108" w:type="dxa"/>
              <w:bottom w:w="0" w:type="dxa"/>
              <w:right w:w="108" w:type="dxa"/>
            </w:tcMar>
            <w:vAlign w:val="bottom"/>
            <w:hideMark/>
          </w:tcPr>
          <w:p w14:paraId="53729C0F" w14:textId="70F44BF1" w:rsidR="007127AB" w:rsidRPr="00820CE6" w:rsidRDefault="007127AB" w:rsidP="007127AB">
            <w:pPr>
              <w:spacing w:after="200" w:line="240" w:lineRule="auto"/>
              <w:rPr>
                <w:rFonts w:cs="Times New Roman"/>
                <w:sz w:val="20"/>
                <w:szCs w:val="20"/>
              </w:rPr>
            </w:pPr>
            <w:r w:rsidRPr="00820CE6">
              <w:rPr>
                <w:rFonts w:ascii="Calibri" w:hAnsi="Calibri"/>
                <w:sz w:val="22"/>
                <w:szCs w:val="22"/>
              </w:rPr>
              <w:t>18</w:t>
            </w:r>
          </w:p>
        </w:tc>
      </w:tr>
      <w:tr w:rsidR="00820CE6" w:rsidRPr="00820CE6" w14:paraId="08BBC72B" w14:textId="77777777" w:rsidTr="00D5563C">
        <w:trPr>
          <w:trHeight w:val="383"/>
        </w:trPr>
        <w:tc>
          <w:tcPr>
            <w:tcW w:w="558" w:type="dxa"/>
            <w:tcMar>
              <w:top w:w="15" w:type="dxa"/>
              <w:left w:w="108" w:type="dxa"/>
              <w:bottom w:w="0" w:type="dxa"/>
              <w:right w:w="108" w:type="dxa"/>
            </w:tcMar>
            <w:vAlign w:val="center"/>
            <w:hideMark/>
          </w:tcPr>
          <w:p w14:paraId="376EEBA5" w14:textId="77777777" w:rsidR="007127AB" w:rsidRPr="00820CE6" w:rsidRDefault="007127AB" w:rsidP="007127AB">
            <w:pPr>
              <w:spacing w:after="200" w:line="240" w:lineRule="auto"/>
              <w:rPr>
                <w:rFonts w:cs="Times New Roman"/>
                <w:sz w:val="20"/>
                <w:szCs w:val="20"/>
              </w:rPr>
            </w:pPr>
            <w:r w:rsidRPr="00820CE6">
              <w:rPr>
                <w:rFonts w:cs="Times New Roman"/>
                <w:sz w:val="20"/>
                <w:szCs w:val="20"/>
              </w:rPr>
              <w:t>T</w:t>
            </w:r>
            <w:r w:rsidRPr="00820CE6">
              <w:rPr>
                <w:rFonts w:cs="Times New Roman"/>
                <w:sz w:val="20"/>
                <w:szCs w:val="20"/>
                <w:vertAlign w:val="subscript"/>
              </w:rPr>
              <w:t>2</w:t>
            </w:r>
            <w:r w:rsidRPr="00820CE6">
              <w:rPr>
                <w:rFonts w:cs="Times New Roman"/>
                <w:sz w:val="20"/>
                <w:szCs w:val="20"/>
              </w:rPr>
              <w:t xml:space="preserve"> </w:t>
            </w:r>
          </w:p>
        </w:tc>
        <w:tc>
          <w:tcPr>
            <w:tcW w:w="1355" w:type="dxa"/>
            <w:tcMar>
              <w:top w:w="15" w:type="dxa"/>
              <w:left w:w="108" w:type="dxa"/>
              <w:bottom w:w="0" w:type="dxa"/>
              <w:right w:w="108" w:type="dxa"/>
            </w:tcMar>
            <w:hideMark/>
          </w:tcPr>
          <w:p w14:paraId="3552ED3D" w14:textId="41E7FE6D" w:rsidR="007127AB" w:rsidRPr="00820CE6" w:rsidRDefault="007127AB" w:rsidP="007127AB">
            <w:pPr>
              <w:spacing w:after="200" w:line="240" w:lineRule="auto"/>
              <w:rPr>
                <w:rFonts w:cs="Times New Roman"/>
                <w:sz w:val="20"/>
                <w:szCs w:val="20"/>
              </w:rPr>
            </w:pPr>
            <w:r w:rsidRPr="00820CE6">
              <w:rPr>
                <w:rFonts w:cs="Times New Roman"/>
                <w:sz w:val="20"/>
                <w:szCs w:val="20"/>
              </w:rPr>
              <w:t xml:space="preserve">200 (206.19) </w:t>
            </w:r>
          </w:p>
        </w:tc>
        <w:tc>
          <w:tcPr>
            <w:tcW w:w="889" w:type="dxa"/>
            <w:tcMar>
              <w:top w:w="15" w:type="dxa"/>
              <w:left w:w="108" w:type="dxa"/>
              <w:bottom w:w="0" w:type="dxa"/>
              <w:right w:w="108" w:type="dxa"/>
            </w:tcMar>
            <w:hideMark/>
          </w:tcPr>
          <w:p w14:paraId="4963FDE6" w14:textId="77777777" w:rsidR="007127AB" w:rsidRPr="00820CE6" w:rsidRDefault="007127AB" w:rsidP="007127AB">
            <w:pPr>
              <w:spacing w:after="200" w:line="240" w:lineRule="auto"/>
              <w:rPr>
                <w:rFonts w:cs="Times New Roman"/>
                <w:sz w:val="20"/>
                <w:szCs w:val="20"/>
              </w:rPr>
            </w:pPr>
            <w:r w:rsidRPr="00820CE6">
              <w:rPr>
                <w:rFonts w:cs="Times New Roman"/>
                <w:sz w:val="20"/>
                <w:szCs w:val="20"/>
              </w:rPr>
              <w:t xml:space="preserve">95 % </w:t>
            </w:r>
          </w:p>
        </w:tc>
        <w:tc>
          <w:tcPr>
            <w:tcW w:w="708" w:type="dxa"/>
            <w:tcMar>
              <w:top w:w="15" w:type="dxa"/>
              <w:left w:w="108" w:type="dxa"/>
              <w:bottom w:w="0" w:type="dxa"/>
              <w:right w:w="108" w:type="dxa"/>
            </w:tcMar>
            <w:vAlign w:val="bottom"/>
            <w:hideMark/>
          </w:tcPr>
          <w:p w14:paraId="1C103800" w14:textId="1E2A0A17" w:rsidR="007127AB" w:rsidRPr="00820CE6" w:rsidRDefault="007127AB" w:rsidP="007127AB">
            <w:pPr>
              <w:spacing w:after="200" w:line="240" w:lineRule="auto"/>
              <w:rPr>
                <w:rFonts w:cs="Times New Roman"/>
                <w:sz w:val="20"/>
                <w:szCs w:val="20"/>
              </w:rPr>
            </w:pPr>
            <w:r w:rsidRPr="00820CE6">
              <w:rPr>
                <w:rFonts w:ascii="Calibri" w:hAnsi="Calibri"/>
                <w:sz w:val="22"/>
                <w:szCs w:val="22"/>
              </w:rPr>
              <w:t>190</w:t>
            </w:r>
          </w:p>
        </w:tc>
        <w:tc>
          <w:tcPr>
            <w:tcW w:w="1663" w:type="dxa"/>
            <w:tcMar>
              <w:top w:w="15" w:type="dxa"/>
              <w:left w:w="108" w:type="dxa"/>
              <w:bottom w:w="0" w:type="dxa"/>
              <w:right w:w="108" w:type="dxa"/>
            </w:tcMar>
            <w:hideMark/>
          </w:tcPr>
          <w:p w14:paraId="35410A81" w14:textId="77777777" w:rsidR="007127AB" w:rsidRPr="00820CE6" w:rsidRDefault="007127AB" w:rsidP="007127AB">
            <w:pPr>
              <w:spacing w:after="200" w:line="240" w:lineRule="auto"/>
              <w:rPr>
                <w:rFonts w:cs="Times New Roman"/>
                <w:sz w:val="20"/>
                <w:szCs w:val="20"/>
              </w:rPr>
            </w:pPr>
            <w:r w:rsidRPr="00820CE6">
              <w:rPr>
                <w:rFonts w:cs="Times New Roman"/>
                <w:sz w:val="20"/>
                <w:szCs w:val="20"/>
              </w:rPr>
              <w:t xml:space="preserve">- </w:t>
            </w:r>
          </w:p>
        </w:tc>
        <w:tc>
          <w:tcPr>
            <w:tcW w:w="694" w:type="dxa"/>
            <w:tcMar>
              <w:top w:w="15" w:type="dxa"/>
              <w:left w:w="108" w:type="dxa"/>
              <w:bottom w:w="0" w:type="dxa"/>
              <w:right w:w="108" w:type="dxa"/>
            </w:tcMar>
            <w:hideMark/>
          </w:tcPr>
          <w:p w14:paraId="1B3CBAAD" w14:textId="77777777" w:rsidR="007127AB" w:rsidRPr="00820CE6" w:rsidRDefault="007127AB" w:rsidP="007127AB">
            <w:pPr>
              <w:spacing w:after="200" w:line="240" w:lineRule="auto"/>
              <w:rPr>
                <w:rFonts w:cs="Times New Roman"/>
                <w:sz w:val="20"/>
                <w:szCs w:val="20"/>
              </w:rPr>
            </w:pPr>
            <w:r w:rsidRPr="00820CE6">
              <w:rPr>
                <w:rFonts w:cs="Times New Roman"/>
                <w:sz w:val="20"/>
                <w:szCs w:val="20"/>
              </w:rPr>
              <w:t xml:space="preserve">- </w:t>
            </w:r>
          </w:p>
        </w:tc>
        <w:tc>
          <w:tcPr>
            <w:tcW w:w="1393" w:type="dxa"/>
            <w:tcMar>
              <w:top w:w="15" w:type="dxa"/>
              <w:left w:w="108" w:type="dxa"/>
              <w:bottom w:w="0" w:type="dxa"/>
              <w:right w:w="108" w:type="dxa"/>
            </w:tcMar>
          </w:tcPr>
          <w:p w14:paraId="03D24117" w14:textId="37411D9E" w:rsidR="007127AB" w:rsidRPr="00820CE6" w:rsidRDefault="007127AB" w:rsidP="007127AB">
            <w:pPr>
              <w:spacing w:after="200" w:line="240" w:lineRule="auto"/>
              <w:rPr>
                <w:rFonts w:cs="Times New Roman"/>
                <w:sz w:val="20"/>
                <w:szCs w:val="20"/>
              </w:rPr>
            </w:pPr>
            <w:r w:rsidRPr="00820CE6">
              <w:rPr>
                <w:sz w:val="18"/>
                <w:szCs w:val="18"/>
                <w:lang w:eastAsia="en-IN"/>
              </w:rPr>
              <w:t>5</w:t>
            </w:r>
          </w:p>
        </w:tc>
        <w:tc>
          <w:tcPr>
            <w:tcW w:w="1288" w:type="dxa"/>
            <w:tcMar>
              <w:top w:w="15" w:type="dxa"/>
              <w:left w:w="108" w:type="dxa"/>
              <w:bottom w:w="0" w:type="dxa"/>
              <w:right w:w="108" w:type="dxa"/>
            </w:tcMar>
            <w:hideMark/>
          </w:tcPr>
          <w:p w14:paraId="3417B259" w14:textId="36BCC067" w:rsidR="007127AB" w:rsidRPr="00820CE6" w:rsidRDefault="007127AB" w:rsidP="007127AB">
            <w:pPr>
              <w:spacing w:after="200" w:line="240" w:lineRule="auto"/>
              <w:rPr>
                <w:rFonts w:cs="Times New Roman"/>
                <w:sz w:val="20"/>
                <w:szCs w:val="20"/>
              </w:rPr>
            </w:pPr>
            <w:r w:rsidRPr="00820CE6">
              <w:rPr>
                <w:sz w:val="18"/>
                <w:szCs w:val="18"/>
                <w:lang w:eastAsia="en-IN"/>
              </w:rPr>
              <w:t>0</w:t>
            </w:r>
          </w:p>
        </w:tc>
        <w:tc>
          <w:tcPr>
            <w:tcW w:w="1058" w:type="dxa"/>
            <w:tcMar>
              <w:top w:w="15" w:type="dxa"/>
              <w:left w:w="108" w:type="dxa"/>
              <w:bottom w:w="0" w:type="dxa"/>
              <w:right w:w="108" w:type="dxa"/>
            </w:tcMar>
            <w:vAlign w:val="bottom"/>
            <w:hideMark/>
          </w:tcPr>
          <w:p w14:paraId="0C21D382" w14:textId="440D6600" w:rsidR="007127AB" w:rsidRPr="00820CE6" w:rsidRDefault="007127AB" w:rsidP="007127AB">
            <w:pPr>
              <w:spacing w:after="200" w:line="240" w:lineRule="auto"/>
              <w:rPr>
                <w:rFonts w:cs="Times New Roman"/>
                <w:sz w:val="20"/>
                <w:szCs w:val="20"/>
              </w:rPr>
            </w:pPr>
            <w:r w:rsidRPr="00820CE6">
              <w:rPr>
                <w:rFonts w:ascii="Calibri" w:hAnsi="Calibri"/>
                <w:sz w:val="22"/>
                <w:szCs w:val="22"/>
              </w:rPr>
              <w:t>17.1</w:t>
            </w:r>
          </w:p>
        </w:tc>
      </w:tr>
      <w:tr w:rsidR="00820CE6" w:rsidRPr="00820CE6" w14:paraId="1ACAAAAE" w14:textId="77777777" w:rsidTr="00D5563C">
        <w:trPr>
          <w:trHeight w:val="283"/>
        </w:trPr>
        <w:tc>
          <w:tcPr>
            <w:tcW w:w="558" w:type="dxa"/>
            <w:tcMar>
              <w:top w:w="15" w:type="dxa"/>
              <w:left w:w="108" w:type="dxa"/>
              <w:bottom w:w="0" w:type="dxa"/>
              <w:right w:w="108" w:type="dxa"/>
            </w:tcMar>
            <w:vAlign w:val="center"/>
            <w:hideMark/>
          </w:tcPr>
          <w:p w14:paraId="26D48527" w14:textId="77777777" w:rsidR="007127AB" w:rsidRPr="00820CE6" w:rsidRDefault="007127AB" w:rsidP="007127AB">
            <w:pPr>
              <w:spacing w:after="200" w:line="240" w:lineRule="auto"/>
              <w:rPr>
                <w:rFonts w:cs="Times New Roman"/>
                <w:sz w:val="20"/>
                <w:szCs w:val="20"/>
              </w:rPr>
            </w:pPr>
            <w:r w:rsidRPr="00820CE6">
              <w:rPr>
                <w:rFonts w:cs="Times New Roman"/>
                <w:sz w:val="20"/>
                <w:szCs w:val="20"/>
              </w:rPr>
              <w:t>T</w:t>
            </w:r>
            <w:r w:rsidRPr="00820CE6">
              <w:rPr>
                <w:rFonts w:cs="Times New Roman"/>
                <w:sz w:val="20"/>
                <w:szCs w:val="20"/>
                <w:vertAlign w:val="subscript"/>
              </w:rPr>
              <w:t>3</w:t>
            </w:r>
            <w:r w:rsidRPr="00820CE6">
              <w:rPr>
                <w:rFonts w:cs="Times New Roman"/>
                <w:sz w:val="20"/>
                <w:szCs w:val="20"/>
              </w:rPr>
              <w:t xml:space="preserve"> </w:t>
            </w:r>
          </w:p>
        </w:tc>
        <w:tc>
          <w:tcPr>
            <w:tcW w:w="1355" w:type="dxa"/>
            <w:tcMar>
              <w:top w:w="15" w:type="dxa"/>
              <w:left w:w="108" w:type="dxa"/>
              <w:bottom w:w="0" w:type="dxa"/>
              <w:right w:w="108" w:type="dxa"/>
            </w:tcMar>
            <w:hideMark/>
          </w:tcPr>
          <w:p w14:paraId="4204FC6A" w14:textId="51ABB7DE" w:rsidR="007127AB" w:rsidRPr="00820CE6" w:rsidRDefault="007127AB" w:rsidP="007127AB">
            <w:pPr>
              <w:spacing w:after="200" w:line="240" w:lineRule="auto"/>
              <w:rPr>
                <w:rFonts w:cs="Times New Roman"/>
                <w:sz w:val="20"/>
                <w:szCs w:val="20"/>
              </w:rPr>
            </w:pPr>
            <w:r w:rsidRPr="00820CE6">
              <w:rPr>
                <w:rFonts w:cs="Times New Roman"/>
                <w:sz w:val="20"/>
                <w:szCs w:val="20"/>
              </w:rPr>
              <w:t xml:space="preserve">200 (206.19) </w:t>
            </w:r>
          </w:p>
        </w:tc>
        <w:tc>
          <w:tcPr>
            <w:tcW w:w="889" w:type="dxa"/>
            <w:tcMar>
              <w:top w:w="15" w:type="dxa"/>
              <w:left w:w="108" w:type="dxa"/>
              <w:bottom w:w="0" w:type="dxa"/>
              <w:right w:w="108" w:type="dxa"/>
            </w:tcMar>
            <w:hideMark/>
          </w:tcPr>
          <w:p w14:paraId="545440C7" w14:textId="77777777" w:rsidR="007127AB" w:rsidRPr="00820CE6" w:rsidRDefault="007127AB" w:rsidP="007127AB">
            <w:pPr>
              <w:spacing w:after="200" w:line="240" w:lineRule="auto"/>
              <w:rPr>
                <w:rFonts w:cs="Times New Roman"/>
                <w:sz w:val="20"/>
                <w:szCs w:val="20"/>
              </w:rPr>
            </w:pPr>
            <w:r w:rsidRPr="00820CE6">
              <w:rPr>
                <w:rFonts w:cs="Times New Roman"/>
                <w:sz w:val="20"/>
                <w:szCs w:val="20"/>
              </w:rPr>
              <w:t xml:space="preserve">90 % </w:t>
            </w:r>
          </w:p>
        </w:tc>
        <w:tc>
          <w:tcPr>
            <w:tcW w:w="708" w:type="dxa"/>
            <w:tcMar>
              <w:top w:w="15" w:type="dxa"/>
              <w:left w:w="108" w:type="dxa"/>
              <w:bottom w:w="0" w:type="dxa"/>
              <w:right w:w="108" w:type="dxa"/>
            </w:tcMar>
            <w:vAlign w:val="bottom"/>
            <w:hideMark/>
          </w:tcPr>
          <w:p w14:paraId="3F45FD11" w14:textId="06CBE6F2" w:rsidR="007127AB" w:rsidRPr="00820CE6" w:rsidRDefault="007127AB" w:rsidP="007127AB">
            <w:pPr>
              <w:spacing w:after="200" w:line="240" w:lineRule="auto"/>
              <w:rPr>
                <w:rFonts w:cs="Times New Roman"/>
                <w:sz w:val="20"/>
                <w:szCs w:val="20"/>
              </w:rPr>
            </w:pPr>
            <w:r w:rsidRPr="00820CE6">
              <w:rPr>
                <w:rFonts w:ascii="Calibri" w:hAnsi="Calibri"/>
                <w:sz w:val="22"/>
                <w:szCs w:val="22"/>
              </w:rPr>
              <w:t>180</w:t>
            </w:r>
          </w:p>
        </w:tc>
        <w:tc>
          <w:tcPr>
            <w:tcW w:w="1663" w:type="dxa"/>
            <w:tcMar>
              <w:top w:w="15" w:type="dxa"/>
              <w:left w:w="108" w:type="dxa"/>
              <w:bottom w:w="0" w:type="dxa"/>
              <w:right w:w="108" w:type="dxa"/>
            </w:tcMar>
            <w:hideMark/>
          </w:tcPr>
          <w:p w14:paraId="7B0A48CB" w14:textId="77777777" w:rsidR="007127AB" w:rsidRPr="00820CE6" w:rsidRDefault="007127AB" w:rsidP="007127AB">
            <w:pPr>
              <w:spacing w:after="200" w:line="240" w:lineRule="auto"/>
              <w:rPr>
                <w:rFonts w:cs="Times New Roman"/>
                <w:sz w:val="20"/>
                <w:szCs w:val="20"/>
              </w:rPr>
            </w:pPr>
            <w:r w:rsidRPr="00820CE6">
              <w:rPr>
                <w:rFonts w:cs="Times New Roman"/>
                <w:sz w:val="20"/>
                <w:szCs w:val="20"/>
              </w:rPr>
              <w:t xml:space="preserve">- </w:t>
            </w:r>
          </w:p>
        </w:tc>
        <w:tc>
          <w:tcPr>
            <w:tcW w:w="694" w:type="dxa"/>
            <w:tcMar>
              <w:top w:w="15" w:type="dxa"/>
              <w:left w:w="108" w:type="dxa"/>
              <w:bottom w:w="0" w:type="dxa"/>
              <w:right w:w="108" w:type="dxa"/>
            </w:tcMar>
            <w:hideMark/>
          </w:tcPr>
          <w:p w14:paraId="549788DC" w14:textId="77777777" w:rsidR="007127AB" w:rsidRPr="00820CE6" w:rsidRDefault="007127AB" w:rsidP="007127AB">
            <w:pPr>
              <w:spacing w:after="200" w:line="240" w:lineRule="auto"/>
              <w:rPr>
                <w:rFonts w:cs="Times New Roman"/>
                <w:sz w:val="20"/>
                <w:szCs w:val="20"/>
              </w:rPr>
            </w:pPr>
            <w:r w:rsidRPr="00820CE6">
              <w:rPr>
                <w:rFonts w:cs="Times New Roman"/>
                <w:sz w:val="20"/>
                <w:szCs w:val="20"/>
              </w:rPr>
              <w:t xml:space="preserve">- </w:t>
            </w:r>
          </w:p>
        </w:tc>
        <w:tc>
          <w:tcPr>
            <w:tcW w:w="1393" w:type="dxa"/>
            <w:tcMar>
              <w:top w:w="15" w:type="dxa"/>
              <w:left w:w="108" w:type="dxa"/>
              <w:bottom w:w="0" w:type="dxa"/>
              <w:right w:w="108" w:type="dxa"/>
            </w:tcMar>
          </w:tcPr>
          <w:p w14:paraId="546A362A" w14:textId="77A94B76" w:rsidR="007127AB" w:rsidRPr="00820CE6" w:rsidRDefault="007127AB" w:rsidP="007127AB">
            <w:pPr>
              <w:spacing w:after="200" w:line="240" w:lineRule="auto"/>
              <w:rPr>
                <w:rFonts w:cs="Times New Roman"/>
                <w:sz w:val="20"/>
                <w:szCs w:val="20"/>
              </w:rPr>
            </w:pPr>
            <w:r w:rsidRPr="00820CE6">
              <w:rPr>
                <w:sz w:val="18"/>
                <w:szCs w:val="18"/>
                <w:lang w:eastAsia="en-IN"/>
              </w:rPr>
              <w:t>10</w:t>
            </w:r>
          </w:p>
        </w:tc>
        <w:tc>
          <w:tcPr>
            <w:tcW w:w="1288" w:type="dxa"/>
            <w:tcMar>
              <w:top w:w="15" w:type="dxa"/>
              <w:left w:w="108" w:type="dxa"/>
              <w:bottom w:w="0" w:type="dxa"/>
              <w:right w:w="108" w:type="dxa"/>
            </w:tcMar>
            <w:hideMark/>
          </w:tcPr>
          <w:p w14:paraId="09ACC5B9" w14:textId="3A59E3D5" w:rsidR="007127AB" w:rsidRPr="00820CE6" w:rsidRDefault="007127AB" w:rsidP="007127AB">
            <w:pPr>
              <w:spacing w:after="200" w:line="240" w:lineRule="auto"/>
              <w:rPr>
                <w:rFonts w:cs="Times New Roman"/>
                <w:sz w:val="20"/>
                <w:szCs w:val="20"/>
              </w:rPr>
            </w:pPr>
            <w:r w:rsidRPr="00820CE6">
              <w:rPr>
                <w:sz w:val="18"/>
                <w:szCs w:val="18"/>
                <w:lang w:eastAsia="en-IN"/>
              </w:rPr>
              <w:t>0</w:t>
            </w:r>
          </w:p>
        </w:tc>
        <w:tc>
          <w:tcPr>
            <w:tcW w:w="1058" w:type="dxa"/>
            <w:tcMar>
              <w:top w:w="15" w:type="dxa"/>
              <w:left w:w="108" w:type="dxa"/>
              <w:bottom w:w="0" w:type="dxa"/>
              <w:right w:w="108" w:type="dxa"/>
            </w:tcMar>
            <w:vAlign w:val="bottom"/>
            <w:hideMark/>
          </w:tcPr>
          <w:p w14:paraId="442A033A" w14:textId="41EFAB27" w:rsidR="007127AB" w:rsidRPr="00820CE6" w:rsidRDefault="007127AB" w:rsidP="007127AB">
            <w:pPr>
              <w:spacing w:after="200" w:line="240" w:lineRule="auto"/>
              <w:rPr>
                <w:rFonts w:cs="Times New Roman"/>
                <w:sz w:val="20"/>
                <w:szCs w:val="20"/>
              </w:rPr>
            </w:pPr>
            <w:r w:rsidRPr="00820CE6">
              <w:rPr>
                <w:rFonts w:ascii="Calibri" w:hAnsi="Calibri"/>
                <w:sz w:val="22"/>
                <w:szCs w:val="22"/>
              </w:rPr>
              <w:t>16.2</w:t>
            </w:r>
          </w:p>
        </w:tc>
      </w:tr>
      <w:tr w:rsidR="00820CE6" w:rsidRPr="00820CE6" w14:paraId="51A55002" w14:textId="77777777" w:rsidTr="00D5563C">
        <w:trPr>
          <w:trHeight w:val="172"/>
        </w:trPr>
        <w:tc>
          <w:tcPr>
            <w:tcW w:w="558" w:type="dxa"/>
            <w:tcMar>
              <w:top w:w="15" w:type="dxa"/>
              <w:left w:w="108" w:type="dxa"/>
              <w:bottom w:w="0" w:type="dxa"/>
              <w:right w:w="108" w:type="dxa"/>
            </w:tcMar>
            <w:vAlign w:val="center"/>
            <w:hideMark/>
          </w:tcPr>
          <w:p w14:paraId="6C028A2F" w14:textId="77777777" w:rsidR="007127AB" w:rsidRPr="00820CE6" w:rsidRDefault="007127AB" w:rsidP="007127AB">
            <w:pPr>
              <w:spacing w:after="200" w:line="240" w:lineRule="auto"/>
              <w:rPr>
                <w:rFonts w:cs="Times New Roman"/>
                <w:sz w:val="20"/>
                <w:szCs w:val="20"/>
              </w:rPr>
            </w:pPr>
            <w:r w:rsidRPr="00820CE6">
              <w:rPr>
                <w:rFonts w:cs="Times New Roman"/>
                <w:sz w:val="20"/>
                <w:szCs w:val="20"/>
              </w:rPr>
              <w:t>T</w:t>
            </w:r>
            <w:r w:rsidRPr="00820CE6">
              <w:rPr>
                <w:rFonts w:cs="Times New Roman"/>
                <w:sz w:val="20"/>
                <w:szCs w:val="20"/>
                <w:vertAlign w:val="subscript"/>
              </w:rPr>
              <w:t>4</w:t>
            </w:r>
            <w:r w:rsidRPr="00820CE6">
              <w:rPr>
                <w:rFonts w:cs="Times New Roman"/>
                <w:sz w:val="20"/>
                <w:szCs w:val="20"/>
              </w:rPr>
              <w:t xml:space="preserve"> </w:t>
            </w:r>
          </w:p>
        </w:tc>
        <w:tc>
          <w:tcPr>
            <w:tcW w:w="1355" w:type="dxa"/>
            <w:tcMar>
              <w:top w:w="15" w:type="dxa"/>
              <w:left w:w="108" w:type="dxa"/>
              <w:bottom w:w="0" w:type="dxa"/>
              <w:right w:w="108" w:type="dxa"/>
            </w:tcMar>
            <w:hideMark/>
          </w:tcPr>
          <w:p w14:paraId="387C1706" w14:textId="42C65C22" w:rsidR="007127AB" w:rsidRPr="00820CE6" w:rsidRDefault="007127AB" w:rsidP="007127AB">
            <w:pPr>
              <w:spacing w:after="200" w:line="240" w:lineRule="auto"/>
              <w:rPr>
                <w:rFonts w:cs="Times New Roman"/>
                <w:sz w:val="20"/>
                <w:szCs w:val="20"/>
              </w:rPr>
            </w:pPr>
            <w:r w:rsidRPr="00820CE6">
              <w:rPr>
                <w:rFonts w:cs="Times New Roman"/>
                <w:sz w:val="20"/>
                <w:szCs w:val="20"/>
              </w:rPr>
              <w:t xml:space="preserve">200 (206.19) </w:t>
            </w:r>
          </w:p>
        </w:tc>
        <w:tc>
          <w:tcPr>
            <w:tcW w:w="889" w:type="dxa"/>
            <w:tcMar>
              <w:top w:w="15" w:type="dxa"/>
              <w:left w:w="108" w:type="dxa"/>
              <w:bottom w:w="0" w:type="dxa"/>
              <w:right w:w="108" w:type="dxa"/>
            </w:tcMar>
            <w:hideMark/>
          </w:tcPr>
          <w:p w14:paraId="0B8C1507" w14:textId="77777777" w:rsidR="007127AB" w:rsidRPr="00820CE6" w:rsidRDefault="007127AB" w:rsidP="007127AB">
            <w:pPr>
              <w:spacing w:after="200" w:line="240" w:lineRule="auto"/>
              <w:rPr>
                <w:rFonts w:cs="Times New Roman"/>
                <w:sz w:val="20"/>
                <w:szCs w:val="20"/>
              </w:rPr>
            </w:pPr>
            <w:r w:rsidRPr="00820CE6">
              <w:rPr>
                <w:rFonts w:cs="Times New Roman"/>
                <w:sz w:val="20"/>
                <w:szCs w:val="20"/>
              </w:rPr>
              <w:t xml:space="preserve">85 % </w:t>
            </w:r>
          </w:p>
        </w:tc>
        <w:tc>
          <w:tcPr>
            <w:tcW w:w="708" w:type="dxa"/>
            <w:tcMar>
              <w:top w:w="15" w:type="dxa"/>
              <w:left w:w="108" w:type="dxa"/>
              <w:bottom w:w="0" w:type="dxa"/>
              <w:right w:w="108" w:type="dxa"/>
            </w:tcMar>
            <w:vAlign w:val="bottom"/>
            <w:hideMark/>
          </w:tcPr>
          <w:p w14:paraId="180F6AD6" w14:textId="3C43BEAB" w:rsidR="007127AB" w:rsidRPr="00820CE6" w:rsidRDefault="007127AB" w:rsidP="007127AB">
            <w:pPr>
              <w:spacing w:after="200" w:line="240" w:lineRule="auto"/>
              <w:rPr>
                <w:rFonts w:cs="Times New Roman"/>
                <w:sz w:val="20"/>
                <w:szCs w:val="20"/>
              </w:rPr>
            </w:pPr>
            <w:r w:rsidRPr="00820CE6">
              <w:rPr>
                <w:rFonts w:ascii="Calibri" w:hAnsi="Calibri"/>
                <w:sz w:val="22"/>
                <w:szCs w:val="22"/>
              </w:rPr>
              <w:t>170</w:t>
            </w:r>
          </w:p>
        </w:tc>
        <w:tc>
          <w:tcPr>
            <w:tcW w:w="1663" w:type="dxa"/>
            <w:tcMar>
              <w:top w:w="15" w:type="dxa"/>
              <w:left w:w="108" w:type="dxa"/>
              <w:bottom w:w="0" w:type="dxa"/>
              <w:right w:w="108" w:type="dxa"/>
            </w:tcMar>
            <w:hideMark/>
          </w:tcPr>
          <w:p w14:paraId="22825D8C" w14:textId="77777777" w:rsidR="007127AB" w:rsidRPr="00820CE6" w:rsidRDefault="007127AB" w:rsidP="007127AB">
            <w:pPr>
              <w:spacing w:after="200" w:line="240" w:lineRule="auto"/>
              <w:rPr>
                <w:rFonts w:cs="Times New Roman"/>
                <w:sz w:val="20"/>
                <w:szCs w:val="20"/>
              </w:rPr>
            </w:pPr>
            <w:r w:rsidRPr="00820CE6">
              <w:rPr>
                <w:rFonts w:cs="Times New Roman"/>
                <w:sz w:val="20"/>
                <w:szCs w:val="20"/>
              </w:rPr>
              <w:t>-</w:t>
            </w:r>
          </w:p>
        </w:tc>
        <w:tc>
          <w:tcPr>
            <w:tcW w:w="694" w:type="dxa"/>
            <w:tcMar>
              <w:top w:w="15" w:type="dxa"/>
              <w:left w:w="108" w:type="dxa"/>
              <w:bottom w:w="0" w:type="dxa"/>
              <w:right w:w="108" w:type="dxa"/>
            </w:tcMar>
            <w:hideMark/>
          </w:tcPr>
          <w:p w14:paraId="7E4B9A79" w14:textId="77777777" w:rsidR="007127AB" w:rsidRPr="00820CE6" w:rsidRDefault="007127AB" w:rsidP="007127AB">
            <w:pPr>
              <w:spacing w:after="200" w:line="240" w:lineRule="auto"/>
              <w:rPr>
                <w:rFonts w:cs="Times New Roman"/>
                <w:sz w:val="20"/>
                <w:szCs w:val="20"/>
              </w:rPr>
            </w:pPr>
            <w:r w:rsidRPr="00820CE6">
              <w:rPr>
                <w:rFonts w:cs="Times New Roman"/>
                <w:sz w:val="20"/>
                <w:szCs w:val="20"/>
              </w:rPr>
              <w:t>-</w:t>
            </w:r>
          </w:p>
        </w:tc>
        <w:tc>
          <w:tcPr>
            <w:tcW w:w="1393" w:type="dxa"/>
            <w:tcMar>
              <w:top w:w="15" w:type="dxa"/>
              <w:left w:w="108" w:type="dxa"/>
              <w:bottom w:w="0" w:type="dxa"/>
              <w:right w:w="108" w:type="dxa"/>
            </w:tcMar>
          </w:tcPr>
          <w:p w14:paraId="35721343" w14:textId="69E709EF" w:rsidR="007127AB" w:rsidRPr="00820CE6" w:rsidRDefault="007127AB" w:rsidP="007127AB">
            <w:pPr>
              <w:spacing w:after="200" w:line="240" w:lineRule="auto"/>
              <w:rPr>
                <w:rFonts w:cs="Times New Roman"/>
                <w:sz w:val="20"/>
                <w:szCs w:val="20"/>
              </w:rPr>
            </w:pPr>
            <w:r w:rsidRPr="00820CE6">
              <w:rPr>
                <w:sz w:val="18"/>
                <w:szCs w:val="18"/>
                <w:lang w:eastAsia="en-IN"/>
              </w:rPr>
              <w:t>15</w:t>
            </w:r>
          </w:p>
        </w:tc>
        <w:tc>
          <w:tcPr>
            <w:tcW w:w="1288" w:type="dxa"/>
            <w:tcMar>
              <w:top w:w="15" w:type="dxa"/>
              <w:left w:w="108" w:type="dxa"/>
              <w:bottom w:w="0" w:type="dxa"/>
              <w:right w:w="108" w:type="dxa"/>
            </w:tcMar>
            <w:hideMark/>
          </w:tcPr>
          <w:p w14:paraId="7459BC31" w14:textId="278AD27F" w:rsidR="007127AB" w:rsidRPr="00820CE6" w:rsidRDefault="007127AB" w:rsidP="007127AB">
            <w:pPr>
              <w:spacing w:after="200" w:line="240" w:lineRule="auto"/>
              <w:rPr>
                <w:rFonts w:cs="Times New Roman"/>
                <w:sz w:val="20"/>
                <w:szCs w:val="20"/>
              </w:rPr>
            </w:pPr>
            <w:r w:rsidRPr="00820CE6">
              <w:rPr>
                <w:sz w:val="18"/>
                <w:szCs w:val="18"/>
                <w:lang w:eastAsia="en-IN"/>
              </w:rPr>
              <w:t>0</w:t>
            </w:r>
          </w:p>
        </w:tc>
        <w:tc>
          <w:tcPr>
            <w:tcW w:w="1058" w:type="dxa"/>
            <w:tcMar>
              <w:top w:w="15" w:type="dxa"/>
              <w:left w:w="108" w:type="dxa"/>
              <w:bottom w:w="0" w:type="dxa"/>
              <w:right w:w="108" w:type="dxa"/>
            </w:tcMar>
            <w:vAlign w:val="bottom"/>
            <w:hideMark/>
          </w:tcPr>
          <w:p w14:paraId="31958F40" w14:textId="003A87BA" w:rsidR="007127AB" w:rsidRPr="00820CE6" w:rsidRDefault="007127AB" w:rsidP="007127AB">
            <w:pPr>
              <w:spacing w:after="200" w:line="240" w:lineRule="auto"/>
              <w:rPr>
                <w:rFonts w:cs="Times New Roman"/>
                <w:sz w:val="20"/>
                <w:szCs w:val="20"/>
              </w:rPr>
            </w:pPr>
            <w:r w:rsidRPr="00820CE6">
              <w:rPr>
                <w:rFonts w:ascii="Calibri" w:hAnsi="Calibri"/>
                <w:sz w:val="22"/>
                <w:szCs w:val="22"/>
              </w:rPr>
              <w:t>15.3</w:t>
            </w:r>
          </w:p>
        </w:tc>
      </w:tr>
      <w:tr w:rsidR="00820CE6" w:rsidRPr="00820CE6" w14:paraId="31661C0B" w14:textId="77777777" w:rsidTr="00D5563C">
        <w:trPr>
          <w:trHeight w:val="468"/>
        </w:trPr>
        <w:tc>
          <w:tcPr>
            <w:tcW w:w="558" w:type="dxa"/>
            <w:tcMar>
              <w:top w:w="15" w:type="dxa"/>
              <w:left w:w="108" w:type="dxa"/>
              <w:bottom w:w="0" w:type="dxa"/>
              <w:right w:w="108" w:type="dxa"/>
            </w:tcMar>
            <w:vAlign w:val="center"/>
            <w:hideMark/>
          </w:tcPr>
          <w:p w14:paraId="4DFB3AB0" w14:textId="77777777" w:rsidR="007127AB" w:rsidRPr="00820CE6" w:rsidRDefault="007127AB" w:rsidP="007127AB">
            <w:pPr>
              <w:spacing w:after="200" w:line="240" w:lineRule="auto"/>
              <w:rPr>
                <w:rFonts w:cs="Times New Roman"/>
                <w:sz w:val="20"/>
                <w:szCs w:val="20"/>
              </w:rPr>
            </w:pPr>
            <w:r w:rsidRPr="00820CE6">
              <w:rPr>
                <w:rFonts w:cs="Times New Roman"/>
                <w:sz w:val="20"/>
                <w:szCs w:val="20"/>
              </w:rPr>
              <w:t>T</w:t>
            </w:r>
            <w:r w:rsidRPr="00820CE6">
              <w:rPr>
                <w:rFonts w:cs="Times New Roman"/>
                <w:sz w:val="20"/>
                <w:szCs w:val="20"/>
                <w:vertAlign w:val="subscript"/>
              </w:rPr>
              <w:t>5</w:t>
            </w:r>
            <w:r w:rsidRPr="00820CE6">
              <w:rPr>
                <w:rFonts w:cs="Times New Roman"/>
                <w:sz w:val="20"/>
                <w:szCs w:val="20"/>
              </w:rPr>
              <w:t xml:space="preserve"> </w:t>
            </w:r>
          </w:p>
        </w:tc>
        <w:tc>
          <w:tcPr>
            <w:tcW w:w="1355" w:type="dxa"/>
            <w:tcMar>
              <w:top w:w="15" w:type="dxa"/>
              <w:left w:w="108" w:type="dxa"/>
              <w:bottom w:w="0" w:type="dxa"/>
              <w:right w:w="108" w:type="dxa"/>
            </w:tcMar>
            <w:hideMark/>
          </w:tcPr>
          <w:p w14:paraId="3A07433C" w14:textId="1E744C5F" w:rsidR="007127AB" w:rsidRPr="00820CE6" w:rsidRDefault="007127AB" w:rsidP="007127AB">
            <w:pPr>
              <w:spacing w:after="200" w:line="240" w:lineRule="auto"/>
              <w:rPr>
                <w:rFonts w:cs="Times New Roman"/>
                <w:sz w:val="20"/>
                <w:szCs w:val="20"/>
              </w:rPr>
            </w:pPr>
            <w:r w:rsidRPr="00820CE6">
              <w:rPr>
                <w:rFonts w:cs="Times New Roman"/>
                <w:sz w:val="20"/>
                <w:szCs w:val="20"/>
              </w:rPr>
              <w:t xml:space="preserve">200 (206.19) </w:t>
            </w:r>
          </w:p>
        </w:tc>
        <w:tc>
          <w:tcPr>
            <w:tcW w:w="889" w:type="dxa"/>
            <w:tcMar>
              <w:top w:w="15" w:type="dxa"/>
              <w:left w:w="108" w:type="dxa"/>
              <w:bottom w:w="0" w:type="dxa"/>
              <w:right w:w="108" w:type="dxa"/>
            </w:tcMar>
            <w:hideMark/>
          </w:tcPr>
          <w:p w14:paraId="43AB31B5" w14:textId="77777777" w:rsidR="007127AB" w:rsidRPr="00820CE6" w:rsidRDefault="007127AB" w:rsidP="007127AB">
            <w:pPr>
              <w:spacing w:after="200" w:line="240" w:lineRule="auto"/>
              <w:rPr>
                <w:rFonts w:cs="Times New Roman"/>
                <w:sz w:val="20"/>
                <w:szCs w:val="20"/>
              </w:rPr>
            </w:pPr>
            <w:r w:rsidRPr="00820CE6">
              <w:rPr>
                <w:rFonts w:cs="Times New Roman"/>
                <w:sz w:val="20"/>
                <w:szCs w:val="20"/>
              </w:rPr>
              <w:t xml:space="preserve">85 % </w:t>
            </w:r>
          </w:p>
        </w:tc>
        <w:tc>
          <w:tcPr>
            <w:tcW w:w="708" w:type="dxa"/>
            <w:tcMar>
              <w:top w:w="15" w:type="dxa"/>
              <w:left w:w="108" w:type="dxa"/>
              <w:bottom w:w="0" w:type="dxa"/>
              <w:right w:w="108" w:type="dxa"/>
            </w:tcMar>
            <w:vAlign w:val="bottom"/>
            <w:hideMark/>
          </w:tcPr>
          <w:p w14:paraId="199ECF96" w14:textId="455B493F" w:rsidR="007127AB" w:rsidRPr="00820CE6" w:rsidRDefault="007127AB" w:rsidP="007127AB">
            <w:pPr>
              <w:spacing w:after="200" w:line="240" w:lineRule="auto"/>
              <w:rPr>
                <w:rFonts w:cs="Times New Roman"/>
                <w:sz w:val="20"/>
                <w:szCs w:val="20"/>
              </w:rPr>
            </w:pPr>
            <w:r w:rsidRPr="00820CE6">
              <w:rPr>
                <w:rFonts w:ascii="Calibri" w:hAnsi="Calibri"/>
                <w:sz w:val="22"/>
                <w:szCs w:val="22"/>
              </w:rPr>
              <w:t>170</w:t>
            </w:r>
          </w:p>
        </w:tc>
        <w:tc>
          <w:tcPr>
            <w:tcW w:w="1663" w:type="dxa"/>
            <w:tcMar>
              <w:top w:w="15" w:type="dxa"/>
              <w:left w:w="108" w:type="dxa"/>
              <w:bottom w:w="0" w:type="dxa"/>
              <w:right w:w="108" w:type="dxa"/>
            </w:tcMar>
            <w:hideMark/>
          </w:tcPr>
          <w:p w14:paraId="7C8E775E" w14:textId="76DCE9D2" w:rsidR="007127AB" w:rsidRPr="00820CE6" w:rsidRDefault="007127AB" w:rsidP="007127AB">
            <w:pPr>
              <w:spacing w:after="200" w:line="240" w:lineRule="auto"/>
              <w:rPr>
                <w:rFonts w:cs="Times New Roman"/>
                <w:sz w:val="20"/>
                <w:szCs w:val="20"/>
              </w:rPr>
            </w:pPr>
            <w:r w:rsidRPr="00820CE6">
              <w:rPr>
                <w:rFonts w:cs="Times New Roman"/>
                <w:sz w:val="20"/>
                <w:szCs w:val="20"/>
              </w:rPr>
              <w:t>5 % (10.00) g</w:t>
            </w:r>
          </w:p>
        </w:tc>
        <w:tc>
          <w:tcPr>
            <w:tcW w:w="694" w:type="dxa"/>
            <w:tcMar>
              <w:top w:w="15" w:type="dxa"/>
              <w:left w:w="108" w:type="dxa"/>
              <w:bottom w:w="0" w:type="dxa"/>
              <w:right w:w="108" w:type="dxa"/>
            </w:tcMar>
            <w:hideMark/>
          </w:tcPr>
          <w:p w14:paraId="0086551A" w14:textId="77777777" w:rsidR="007127AB" w:rsidRPr="00820CE6" w:rsidRDefault="007127AB" w:rsidP="007127AB">
            <w:pPr>
              <w:spacing w:after="200" w:line="240" w:lineRule="auto"/>
              <w:rPr>
                <w:rFonts w:cs="Times New Roman"/>
                <w:sz w:val="20"/>
                <w:szCs w:val="20"/>
              </w:rPr>
            </w:pPr>
            <w:r w:rsidRPr="00820CE6">
              <w:rPr>
                <w:rFonts w:cs="Times New Roman"/>
                <w:sz w:val="20"/>
                <w:szCs w:val="20"/>
              </w:rPr>
              <w:t>-</w:t>
            </w:r>
          </w:p>
        </w:tc>
        <w:tc>
          <w:tcPr>
            <w:tcW w:w="1393" w:type="dxa"/>
            <w:tcMar>
              <w:top w:w="15" w:type="dxa"/>
              <w:left w:w="108" w:type="dxa"/>
              <w:bottom w:w="0" w:type="dxa"/>
              <w:right w:w="108" w:type="dxa"/>
            </w:tcMar>
          </w:tcPr>
          <w:p w14:paraId="3C7B74FA" w14:textId="282E8F7C" w:rsidR="007127AB" w:rsidRPr="00820CE6" w:rsidRDefault="007127AB" w:rsidP="007127AB">
            <w:pPr>
              <w:spacing w:after="200" w:line="240" w:lineRule="auto"/>
              <w:rPr>
                <w:rFonts w:cs="Times New Roman"/>
                <w:sz w:val="20"/>
                <w:szCs w:val="20"/>
              </w:rPr>
            </w:pPr>
            <w:r w:rsidRPr="00820CE6">
              <w:rPr>
                <w:sz w:val="18"/>
                <w:szCs w:val="18"/>
                <w:lang w:eastAsia="en-IN"/>
              </w:rPr>
              <w:t>5</w:t>
            </w:r>
          </w:p>
        </w:tc>
        <w:tc>
          <w:tcPr>
            <w:tcW w:w="1288" w:type="dxa"/>
            <w:tcMar>
              <w:top w:w="15" w:type="dxa"/>
              <w:left w:w="108" w:type="dxa"/>
              <w:bottom w:w="0" w:type="dxa"/>
              <w:right w:w="108" w:type="dxa"/>
            </w:tcMar>
            <w:hideMark/>
          </w:tcPr>
          <w:p w14:paraId="67436CF1" w14:textId="67B76D2E" w:rsidR="007127AB" w:rsidRPr="00820CE6" w:rsidRDefault="007127AB" w:rsidP="007127AB">
            <w:pPr>
              <w:spacing w:after="200" w:line="240" w:lineRule="auto"/>
              <w:rPr>
                <w:rFonts w:cs="Times New Roman"/>
                <w:sz w:val="20"/>
                <w:szCs w:val="20"/>
              </w:rPr>
            </w:pPr>
            <w:r w:rsidRPr="00820CE6">
              <w:rPr>
                <w:sz w:val="18"/>
                <w:szCs w:val="18"/>
                <w:lang w:eastAsia="en-IN"/>
              </w:rPr>
              <w:t>5</w:t>
            </w:r>
          </w:p>
        </w:tc>
        <w:tc>
          <w:tcPr>
            <w:tcW w:w="1058" w:type="dxa"/>
            <w:tcMar>
              <w:top w:w="15" w:type="dxa"/>
              <w:left w:w="108" w:type="dxa"/>
              <w:bottom w:w="0" w:type="dxa"/>
              <w:right w:w="108" w:type="dxa"/>
            </w:tcMar>
            <w:vAlign w:val="bottom"/>
            <w:hideMark/>
          </w:tcPr>
          <w:p w14:paraId="20B741DA" w14:textId="1871443D" w:rsidR="007127AB" w:rsidRPr="00820CE6" w:rsidRDefault="007127AB" w:rsidP="007127AB">
            <w:pPr>
              <w:spacing w:after="200" w:line="240" w:lineRule="auto"/>
              <w:rPr>
                <w:rFonts w:cs="Times New Roman"/>
                <w:sz w:val="20"/>
                <w:szCs w:val="20"/>
              </w:rPr>
            </w:pPr>
            <w:r w:rsidRPr="00820CE6">
              <w:rPr>
                <w:rFonts w:ascii="Calibri" w:hAnsi="Calibri"/>
                <w:sz w:val="22"/>
                <w:szCs w:val="22"/>
              </w:rPr>
              <w:t>15.3</w:t>
            </w:r>
          </w:p>
        </w:tc>
      </w:tr>
      <w:tr w:rsidR="00820CE6" w:rsidRPr="00820CE6" w14:paraId="7624DAFB" w14:textId="77777777" w:rsidTr="00D5563C">
        <w:trPr>
          <w:trHeight w:val="221"/>
        </w:trPr>
        <w:tc>
          <w:tcPr>
            <w:tcW w:w="558" w:type="dxa"/>
            <w:tcMar>
              <w:top w:w="15" w:type="dxa"/>
              <w:left w:w="108" w:type="dxa"/>
              <w:bottom w:w="0" w:type="dxa"/>
              <w:right w:w="108" w:type="dxa"/>
            </w:tcMar>
            <w:vAlign w:val="center"/>
            <w:hideMark/>
          </w:tcPr>
          <w:p w14:paraId="354E8F4A" w14:textId="77777777" w:rsidR="007127AB" w:rsidRPr="00820CE6" w:rsidRDefault="007127AB" w:rsidP="007127AB">
            <w:pPr>
              <w:spacing w:after="200" w:line="240" w:lineRule="auto"/>
              <w:rPr>
                <w:rFonts w:cs="Times New Roman"/>
                <w:sz w:val="20"/>
                <w:szCs w:val="20"/>
              </w:rPr>
            </w:pPr>
            <w:r w:rsidRPr="00820CE6">
              <w:rPr>
                <w:rFonts w:cs="Times New Roman"/>
                <w:sz w:val="20"/>
                <w:szCs w:val="20"/>
              </w:rPr>
              <w:t>T</w:t>
            </w:r>
            <w:r w:rsidRPr="00820CE6">
              <w:rPr>
                <w:rFonts w:cs="Times New Roman"/>
                <w:sz w:val="20"/>
                <w:szCs w:val="20"/>
                <w:vertAlign w:val="subscript"/>
              </w:rPr>
              <w:t xml:space="preserve">6 </w:t>
            </w:r>
          </w:p>
        </w:tc>
        <w:tc>
          <w:tcPr>
            <w:tcW w:w="1355" w:type="dxa"/>
            <w:tcMar>
              <w:top w:w="15" w:type="dxa"/>
              <w:left w:w="108" w:type="dxa"/>
              <w:bottom w:w="0" w:type="dxa"/>
              <w:right w:w="108" w:type="dxa"/>
            </w:tcMar>
            <w:hideMark/>
          </w:tcPr>
          <w:p w14:paraId="21DBD3B0" w14:textId="6F3CDF6C" w:rsidR="007127AB" w:rsidRPr="00820CE6" w:rsidRDefault="007127AB" w:rsidP="007127AB">
            <w:pPr>
              <w:spacing w:after="200" w:line="240" w:lineRule="auto"/>
              <w:rPr>
                <w:rFonts w:cs="Times New Roman"/>
                <w:sz w:val="20"/>
                <w:szCs w:val="20"/>
              </w:rPr>
            </w:pPr>
            <w:r w:rsidRPr="00820CE6">
              <w:rPr>
                <w:rFonts w:cs="Times New Roman"/>
                <w:sz w:val="20"/>
                <w:szCs w:val="20"/>
              </w:rPr>
              <w:t xml:space="preserve">200 (206.19) </w:t>
            </w:r>
          </w:p>
        </w:tc>
        <w:tc>
          <w:tcPr>
            <w:tcW w:w="889" w:type="dxa"/>
            <w:tcMar>
              <w:top w:w="15" w:type="dxa"/>
              <w:left w:w="108" w:type="dxa"/>
              <w:bottom w:w="0" w:type="dxa"/>
              <w:right w:w="108" w:type="dxa"/>
            </w:tcMar>
            <w:hideMark/>
          </w:tcPr>
          <w:p w14:paraId="0954DD8F" w14:textId="77777777" w:rsidR="007127AB" w:rsidRPr="00820CE6" w:rsidRDefault="007127AB" w:rsidP="007127AB">
            <w:pPr>
              <w:spacing w:after="200" w:line="240" w:lineRule="auto"/>
              <w:rPr>
                <w:rFonts w:cs="Times New Roman"/>
                <w:sz w:val="20"/>
                <w:szCs w:val="20"/>
              </w:rPr>
            </w:pPr>
            <w:r w:rsidRPr="00820CE6">
              <w:rPr>
                <w:rFonts w:cs="Times New Roman"/>
                <w:sz w:val="20"/>
                <w:szCs w:val="20"/>
              </w:rPr>
              <w:t xml:space="preserve">80 % </w:t>
            </w:r>
          </w:p>
        </w:tc>
        <w:tc>
          <w:tcPr>
            <w:tcW w:w="708" w:type="dxa"/>
            <w:tcMar>
              <w:top w:w="15" w:type="dxa"/>
              <w:left w:w="108" w:type="dxa"/>
              <w:bottom w:w="0" w:type="dxa"/>
              <w:right w:w="108" w:type="dxa"/>
            </w:tcMar>
            <w:vAlign w:val="bottom"/>
            <w:hideMark/>
          </w:tcPr>
          <w:p w14:paraId="17C46987" w14:textId="0FFD3932" w:rsidR="007127AB" w:rsidRPr="00820CE6" w:rsidRDefault="007127AB" w:rsidP="007127AB">
            <w:pPr>
              <w:spacing w:after="200" w:line="240" w:lineRule="auto"/>
              <w:rPr>
                <w:rFonts w:cs="Times New Roman"/>
                <w:sz w:val="20"/>
                <w:szCs w:val="20"/>
              </w:rPr>
            </w:pPr>
            <w:r w:rsidRPr="00820CE6">
              <w:rPr>
                <w:rFonts w:ascii="Calibri" w:hAnsi="Calibri"/>
                <w:sz w:val="22"/>
                <w:szCs w:val="22"/>
              </w:rPr>
              <w:t>160</w:t>
            </w:r>
          </w:p>
        </w:tc>
        <w:tc>
          <w:tcPr>
            <w:tcW w:w="1663" w:type="dxa"/>
            <w:tcMar>
              <w:top w:w="15" w:type="dxa"/>
              <w:left w:w="108" w:type="dxa"/>
              <w:bottom w:w="0" w:type="dxa"/>
              <w:right w:w="108" w:type="dxa"/>
            </w:tcMar>
            <w:hideMark/>
          </w:tcPr>
          <w:p w14:paraId="65112AD2" w14:textId="57611301" w:rsidR="007127AB" w:rsidRPr="00820CE6" w:rsidRDefault="007127AB" w:rsidP="007127AB">
            <w:pPr>
              <w:rPr>
                <w:rFonts w:cs="Times New Roman"/>
                <w:sz w:val="20"/>
                <w:szCs w:val="20"/>
              </w:rPr>
            </w:pPr>
            <w:r w:rsidRPr="00820CE6">
              <w:rPr>
                <w:rFonts w:cs="Times New Roman"/>
                <w:sz w:val="20"/>
                <w:szCs w:val="20"/>
              </w:rPr>
              <w:t>5 % (10.00) g</w:t>
            </w:r>
          </w:p>
        </w:tc>
        <w:tc>
          <w:tcPr>
            <w:tcW w:w="694" w:type="dxa"/>
            <w:tcMar>
              <w:top w:w="15" w:type="dxa"/>
              <w:left w:w="108" w:type="dxa"/>
              <w:bottom w:w="0" w:type="dxa"/>
              <w:right w:w="108" w:type="dxa"/>
            </w:tcMar>
            <w:hideMark/>
          </w:tcPr>
          <w:p w14:paraId="5EA49EC4" w14:textId="77777777" w:rsidR="007127AB" w:rsidRPr="00820CE6" w:rsidRDefault="007127AB" w:rsidP="007127AB">
            <w:pPr>
              <w:spacing w:after="200" w:line="240" w:lineRule="auto"/>
              <w:rPr>
                <w:rFonts w:cs="Times New Roman"/>
                <w:sz w:val="20"/>
                <w:szCs w:val="20"/>
              </w:rPr>
            </w:pPr>
            <w:r w:rsidRPr="00820CE6">
              <w:rPr>
                <w:rFonts w:cs="Times New Roman"/>
                <w:sz w:val="20"/>
                <w:szCs w:val="20"/>
              </w:rPr>
              <w:t>-</w:t>
            </w:r>
          </w:p>
        </w:tc>
        <w:tc>
          <w:tcPr>
            <w:tcW w:w="1393" w:type="dxa"/>
            <w:tcMar>
              <w:top w:w="15" w:type="dxa"/>
              <w:left w:w="108" w:type="dxa"/>
              <w:bottom w:w="0" w:type="dxa"/>
              <w:right w:w="108" w:type="dxa"/>
            </w:tcMar>
          </w:tcPr>
          <w:p w14:paraId="6C6BB54B" w14:textId="3D067386" w:rsidR="007127AB" w:rsidRPr="00820CE6" w:rsidRDefault="007127AB" w:rsidP="007127AB">
            <w:pPr>
              <w:spacing w:after="200" w:line="240" w:lineRule="auto"/>
              <w:rPr>
                <w:rFonts w:cs="Times New Roman"/>
                <w:sz w:val="20"/>
                <w:szCs w:val="20"/>
              </w:rPr>
            </w:pPr>
            <w:r w:rsidRPr="00820CE6">
              <w:rPr>
                <w:sz w:val="18"/>
                <w:szCs w:val="18"/>
                <w:lang w:eastAsia="en-IN"/>
              </w:rPr>
              <w:t>5</w:t>
            </w:r>
          </w:p>
        </w:tc>
        <w:tc>
          <w:tcPr>
            <w:tcW w:w="1288" w:type="dxa"/>
            <w:tcMar>
              <w:top w:w="15" w:type="dxa"/>
              <w:left w:w="108" w:type="dxa"/>
              <w:bottom w:w="0" w:type="dxa"/>
              <w:right w:w="108" w:type="dxa"/>
            </w:tcMar>
            <w:hideMark/>
          </w:tcPr>
          <w:p w14:paraId="7B16F441" w14:textId="111B9E90" w:rsidR="007127AB" w:rsidRPr="00820CE6" w:rsidRDefault="007127AB" w:rsidP="007127AB">
            <w:pPr>
              <w:spacing w:after="200" w:line="240" w:lineRule="auto"/>
              <w:rPr>
                <w:rFonts w:cs="Times New Roman"/>
                <w:sz w:val="20"/>
                <w:szCs w:val="20"/>
              </w:rPr>
            </w:pPr>
            <w:r w:rsidRPr="00820CE6">
              <w:rPr>
                <w:sz w:val="18"/>
                <w:szCs w:val="18"/>
                <w:lang w:eastAsia="en-IN"/>
              </w:rPr>
              <w:t>10</w:t>
            </w:r>
          </w:p>
        </w:tc>
        <w:tc>
          <w:tcPr>
            <w:tcW w:w="1058" w:type="dxa"/>
            <w:tcMar>
              <w:top w:w="15" w:type="dxa"/>
              <w:left w:w="108" w:type="dxa"/>
              <w:bottom w:w="0" w:type="dxa"/>
              <w:right w:w="108" w:type="dxa"/>
            </w:tcMar>
            <w:vAlign w:val="bottom"/>
            <w:hideMark/>
          </w:tcPr>
          <w:p w14:paraId="3AA5651D" w14:textId="3CC49684" w:rsidR="007127AB" w:rsidRPr="00820CE6" w:rsidRDefault="007127AB" w:rsidP="007127AB">
            <w:pPr>
              <w:spacing w:after="200" w:line="240" w:lineRule="auto"/>
              <w:rPr>
                <w:rFonts w:cs="Times New Roman"/>
                <w:sz w:val="20"/>
                <w:szCs w:val="20"/>
              </w:rPr>
            </w:pPr>
            <w:r w:rsidRPr="00820CE6">
              <w:rPr>
                <w:rFonts w:ascii="Calibri" w:hAnsi="Calibri"/>
                <w:sz w:val="22"/>
                <w:szCs w:val="22"/>
              </w:rPr>
              <w:t>14.4</w:t>
            </w:r>
          </w:p>
        </w:tc>
      </w:tr>
      <w:tr w:rsidR="00820CE6" w:rsidRPr="00820CE6" w14:paraId="63589239" w14:textId="77777777" w:rsidTr="00D5563C">
        <w:trPr>
          <w:trHeight w:val="199"/>
        </w:trPr>
        <w:tc>
          <w:tcPr>
            <w:tcW w:w="558" w:type="dxa"/>
            <w:tcMar>
              <w:top w:w="15" w:type="dxa"/>
              <w:left w:w="108" w:type="dxa"/>
              <w:bottom w:w="0" w:type="dxa"/>
              <w:right w:w="108" w:type="dxa"/>
            </w:tcMar>
            <w:vAlign w:val="center"/>
            <w:hideMark/>
          </w:tcPr>
          <w:p w14:paraId="7EF1BA07" w14:textId="77777777" w:rsidR="007127AB" w:rsidRPr="00820CE6" w:rsidRDefault="007127AB" w:rsidP="007127AB">
            <w:pPr>
              <w:spacing w:after="200" w:line="240" w:lineRule="auto"/>
              <w:rPr>
                <w:rFonts w:cs="Times New Roman"/>
                <w:sz w:val="20"/>
                <w:szCs w:val="20"/>
              </w:rPr>
            </w:pPr>
            <w:r w:rsidRPr="00820CE6">
              <w:rPr>
                <w:rFonts w:cs="Times New Roman"/>
                <w:sz w:val="20"/>
                <w:szCs w:val="20"/>
              </w:rPr>
              <w:t>T</w:t>
            </w:r>
            <w:r w:rsidRPr="00820CE6">
              <w:rPr>
                <w:rFonts w:cs="Times New Roman"/>
                <w:sz w:val="20"/>
                <w:szCs w:val="20"/>
                <w:vertAlign w:val="subscript"/>
              </w:rPr>
              <w:t>7</w:t>
            </w:r>
            <w:r w:rsidRPr="00820CE6">
              <w:rPr>
                <w:rFonts w:cs="Times New Roman"/>
                <w:sz w:val="20"/>
                <w:szCs w:val="20"/>
              </w:rPr>
              <w:t xml:space="preserve"> </w:t>
            </w:r>
          </w:p>
        </w:tc>
        <w:tc>
          <w:tcPr>
            <w:tcW w:w="1355" w:type="dxa"/>
            <w:tcMar>
              <w:top w:w="15" w:type="dxa"/>
              <w:left w:w="108" w:type="dxa"/>
              <w:bottom w:w="0" w:type="dxa"/>
              <w:right w:w="108" w:type="dxa"/>
            </w:tcMar>
            <w:hideMark/>
          </w:tcPr>
          <w:p w14:paraId="1A7A9FA6" w14:textId="6ED86A32" w:rsidR="007127AB" w:rsidRPr="00820CE6" w:rsidRDefault="007127AB" w:rsidP="007127AB">
            <w:pPr>
              <w:spacing w:after="200" w:line="240" w:lineRule="auto"/>
              <w:rPr>
                <w:rFonts w:cs="Times New Roman"/>
                <w:sz w:val="20"/>
                <w:szCs w:val="20"/>
              </w:rPr>
            </w:pPr>
            <w:r w:rsidRPr="00820CE6">
              <w:rPr>
                <w:rFonts w:cs="Times New Roman"/>
                <w:sz w:val="20"/>
                <w:szCs w:val="20"/>
              </w:rPr>
              <w:t xml:space="preserve">200 (206.19) </w:t>
            </w:r>
          </w:p>
        </w:tc>
        <w:tc>
          <w:tcPr>
            <w:tcW w:w="889" w:type="dxa"/>
            <w:tcMar>
              <w:top w:w="15" w:type="dxa"/>
              <w:left w:w="108" w:type="dxa"/>
              <w:bottom w:w="0" w:type="dxa"/>
              <w:right w:w="108" w:type="dxa"/>
            </w:tcMar>
            <w:hideMark/>
          </w:tcPr>
          <w:p w14:paraId="6D4B5594" w14:textId="77777777" w:rsidR="007127AB" w:rsidRPr="00820CE6" w:rsidRDefault="007127AB" w:rsidP="007127AB">
            <w:pPr>
              <w:spacing w:after="200" w:line="240" w:lineRule="auto"/>
              <w:rPr>
                <w:rFonts w:cs="Times New Roman"/>
                <w:sz w:val="20"/>
                <w:szCs w:val="20"/>
              </w:rPr>
            </w:pPr>
            <w:r w:rsidRPr="00820CE6">
              <w:rPr>
                <w:rFonts w:cs="Times New Roman"/>
                <w:sz w:val="20"/>
                <w:szCs w:val="20"/>
              </w:rPr>
              <w:t xml:space="preserve">75 % </w:t>
            </w:r>
          </w:p>
        </w:tc>
        <w:tc>
          <w:tcPr>
            <w:tcW w:w="708" w:type="dxa"/>
            <w:tcMar>
              <w:top w:w="15" w:type="dxa"/>
              <w:left w:w="108" w:type="dxa"/>
              <w:bottom w:w="0" w:type="dxa"/>
              <w:right w:w="108" w:type="dxa"/>
            </w:tcMar>
            <w:vAlign w:val="bottom"/>
            <w:hideMark/>
          </w:tcPr>
          <w:p w14:paraId="7E1F0A65" w14:textId="7AE6D962" w:rsidR="007127AB" w:rsidRPr="00820CE6" w:rsidRDefault="007127AB" w:rsidP="007127AB">
            <w:pPr>
              <w:spacing w:after="200" w:line="240" w:lineRule="auto"/>
              <w:rPr>
                <w:rFonts w:cs="Times New Roman"/>
                <w:sz w:val="20"/>
                <w:szCs w:val="20"/>
              </w:rPr>
            </w:pPr>
            <w:r w:rsidRPr="00820CE6">
              <w:rPr>
                <w:rFonts w:ascii="Calibri" w:hAnsi="Calibri"/>
                <w:sz w:val="22"/>
                <w:szCs w:val="22"/>
              </w:rPr>
              <w:t>150</w:t>
            </w:r>
          </w:p>
        </w:tc>
        <w:tc>
          <w:tcPr>
            <w:tcW w:w="1663" w:type="dxa"/>
            <w:tcMar>
              <w:top w:w="15" w:type="dxa"/>
              <w:left w:w="108" w:type="dxa"/>
              <w:bottom w:w="0" w:type="dxa"/>
              <w:right w:w="108" w:type="dxa"/>
            </w:tcMar>
            <w:hideMark/>
          </w:tcPr>
          <w:p w14:paraId="07DEB9CF" w14:textId="50E41DDD" w:rsidR="007127AB" w:rsidRPr="00820CE6" w:rsidRDefault="007127AB" w:rsidP="007127AB">
            <w:pPr>
              <w:rPr>
                <w:rFonts w:cs="Times New Roman"/>
                <w:sz w:val="20"/>
                <w:szCs w:val="20"/>
              </w:rPr>
            </w:pPr>
            <w:r w:rsidRPr="00820CE6">
              <w:rPr>
                <w:rFonts w:cs="Times New Roman"/>
                <w:sz w:val="20"/>
                <w:szCs w:val="20"/>
              </w:rPr>
              <w:t>5 % (10.00) g</w:t>
            </w:r>
          </w:p>
        </w:tc>
        <w:tc>
          <w:tcPr>
            <w:tcW w:w="694" w:type="dxa"/>
            <w:tcMar>
              <w:top w:w="15" w:type="dxa"/>
              <w:left w:w="108" w:type="dxa"/>
              <w:bottom w:w="0" w:type="dxa"/>
              <w:right w:w="108" w:type="dxa"/>
            </w:tcMar>
            <w:hideMark/>
          </w:tcPr>
          <w:p w14:paraId="068AEA15" w14:textId="77777777" w:rsidR="007127AB" w:rsidRPr="00820CE6" w:rsidRDefault="007127AB" w:rsidP="007127AB">
            <w:pPr>
              <w:spacing w:after="200" w:line="240" w:lineRule="auto"/>
              <w:rPr>
                <w:rFonts w:cs="Times New Roman"/>
                <w:sz w:val="20"/>
                <w:szCs w:val="20"/>
              </w:rPr>
            </w:pPr>
            <w:r w:rsidRPr="00820CE6">
              <w:rPr>
                <w:rFonts w:cs="Times New Roman"/>
                <w:sz w:val="20"/>
                <w:szCs w:val="20"/>
              </w:rPr>
              <w:t xml:space="preserve">- </w:t>
            </w:r>
          </w:p>
        </w:tc>
        <w:tc>
          <w:tcPr>
            <w:tcW w:w="1393" w:type="dxa"/>
            <w:tcMar>
              <w:top w:w="15" w:type="dxa"/>
              <w:left w:w="108" w:type="dxa"/>
              <w:bottom w:w="0" w:type="dxa"/>
              <w:right w:w="108" w:type="dxa"/>
            </w:tcMar>
          </w:tcPr>
          <w:p w14:paraId="1A42DDBB" w14:textId="552B8C6D" w:rsidR="007127AB" w:rsidRPr="00820CE6" w:rsidRDefault="007127AB" w:rsidP="007127AB">
            <w:pPr>
              <w:spacing w:after="200" w:line="240" w:lineRule="auto"/>
              <w:rPr>
                <w:rFonts w:cs="Times New Roman"/>
                <w:sz w:val="20"/>
                <w:szCs w:val="20"/>
              </w:rPr>
            </w:pPr>
            <w:r w:rsidRPr="00820CE6">
              <w:rPr>
                <w:sz w:val="18"/>
                <w:szCs w:val="18"/>
                <w:lang w:eastAsia="en-IN"/>
              </w:rPr>
              <w:t>5</w:t>
            </w:r>
          </w:p>
        </w:tc>
        <w:tc>
          <w:tcPr>
            <w:tcW w:w="1288" w:type="dxa"/>
            <w:tcMar>
              <w:top w:w="15" w:type="dxa"/>
              <w:left w:w="108" w:type="dxa"/>
              <w:bottom w:w="0" w:type="dxa"/>
              <w:right w:w="108" w:type="dxa"/>
            </w:tcMar>
            <w:hideMark/>
          </w:tcPr>
          <w:p w14:paraId="124107F5" w14:textId="455ADA92" w:rsidR="007127AB" w:rsidRPr="00820CE6" w:rsidRDefault="007127AB" w:rsidP="007127AB">
            <w:pPr>
              <w:spacing w:after="200" w:line="240" w:lineRule="auto"/>
              <w:rPr>
                <w:rFonts w:cs="Times New Roman"/>
                <w:sz w:val="20"/>
                <w:szCs w:val="20"/>
              </w:rPr>
            </w:pPr>
            <w:r w:rsidRPr="00820CE6">
              <w:rPr>
                <w:sz w:val="18"/>
                <w:szCs w:val="18"/>
                <w:lang w:eastAsia="en-IN"/>
              </w:rPr>
              <w:t>15</w:t>
            </w:r>
          </w:p>
        </w:tc>
        <w:tc>
          <w:tcPr>
            <w:tcW w:w="1058" w:type="dxa"/>
            <w:tcMar>
              <w:top w:w="15" w:type="dxa"/>
              <w:left w:w="108" w:type="dxa"/>
              <w:bottom w:w="0" w:type="dxa"/>
              <w:right w:w="108" w:type="dxa"/>
            </w:tcMar>
            <w:vAlign w:val="bottom"/>
            <w:hideMark/>
          </w:tcPr>
          <w:p w14:paraId="63DAFE3F" w14:textId="103D2958" w:rsidR="007127AB" w:rsidRPr="00820CE6" w:rsidRDefault="007127AB" w:rsidP="007127AB">
            <w:pPr>
              <w:spacing w:after="200" w:line="240" w:lineRule="auto"/>
              <w:rPr>
                <w:rFonts w:cs="Times New Roman"/>
                <w:sz w:val="20"/>
                <w:szCs w:val="20"/>
              </w:rPr>
            </w:pPr>
            <w:r w:rsidRPr="00820CE6">
              <w:rPr>
                <w:rFonts w:ascii="Calibri" w:hAnsi="Calibri"/>
                <w:sz w:val="22"/>
                <w:szCs w:val="22"/>
              </w:rPr>
              <w:t>13.5</w:t>
            </w:r>
          </w:p>
        </w:tc>
      </w:tr>
      <w:tr w:rsidR="00820CE6" w:rsidRPr="00820CE6" w14:paraId="21CA2940" w14:textId="77777777" w:rsidTr="00D5563C">
        <w:trPr>
          <w:trHeight w:val="560"/>
        </w:trPr>
        <w:tc>
          <w:tcPr>
            <w:tcW w:w="558" w:type="dxa"/>
            <w:tcMar>
              <w:top w:w="15" w:type="dxa"/>
              <w:left w:w="108" w:type="dxa"/>
              <w:bottom w:w="0" w:type="dxa"/>
              <w:right w:w="108" w:type="dxa"/>
            </w:tcMar>
            <w:vAlign w:val="center"/>
            <w:hideMark/>
          </w:tcPr>
          <w:p w14:paraId="57EE7EA8" w14:textId="77777777" w:rsidR="007127AB" w:rsidRPr="00820CE6" w:rsidRDefault="007127AB" w:rsidP="007127AB">
            <w:pPr>
              <w:spacing w:after="200" w:line="240" w:lineRule="auto"/>
              <w:rPr>
                <w:rFonts w:cs="Times New Roman"/>
                <w:sz w:val="20"/>
                <w:szCs w:val="20"/>
              </w:rPr>
            </w:pPr>
            <w:r w:rsidRPr="00820CE6">
              <w:rPr>
                <w:rFonts w:cs="Times New Roman"/>
                <w:sz w:val="20"/>
                <w:szCs w:val="20"/>
              </w:rPr>
              <w:t>T</w:t>
            </w:r>
            <w:r w:rsidRPr="00820CE6">
              <w:rPr>
                <w:rFonts w:cs="Times New Roman"/>
                <w:sz w:val="20"/>
                <w:szCs w:val="20"/>
                <w:vertAlign w:val="subscript"/>
              </w:rPr>
              <w:t>8</w:t>
            </w:r>
            <w:r w:rsidRPr="00820CE6">
              <w:rPr>
                <w:rFonts w:cs="Times New Roman"/>
                <w:sz w:val="20"/>
                <w:szCs w:val="20"/>
              </w:rPr>
              <w:t xml:space="preserve"> </w:t>
            </w:r>
          </w:p>
        </w:tc>
        <w:tc>
          <w:tcPr>
            <w:tcW w:w="1355" w:type="dxa"/>
            <w:tcMar>
              <w:top w:w="15" w:type="dxa"/>
              <w:left w:w="108" w:type="dxa"/>
              <w:bottom w:w="0" w:type="dxa"/>
              <w:right w:w="108" w:type="dxa"/>
            </w:tcMar>
            <w:hideMark/>
          </w:tcPr>
          <w:p w14:paraId="737DC6B9" w14:textId="5DC4A69E" w:rsidR="007127AB" w:rsidRPr="00820CE6" w:rsidRDefault="007127AB" w:rsidP="007127AB">
            <w:pPr>
              <w:spacing w:after="200" w:line="240" w:lineRule="auto"/>
              <w:rPr>
                <w:rFonts w:cs="Times New Roman"/>
                <w:sz w:val="20"/>
                <w:szCs w:val="20"/>
              </w:rPr>
            </w:pPr>
            <w:r w:rsidRPr="00820CE6">
              <w:rPr>
                <w:rFonts w:cs="Times New Roman"/>
                <w:sz w:val="20"/>
                <w:szCs w:val="20"/>
              </w:rPr>
              <w:t xml:space="preserve">200 (206.19) </w:t>
            </w:r>
          </w:p>
        </w:tc>
        <w:tc>
          <w:tcPr>
            <w:tcW w:w="889" w:type="dxa"/>
            <w:tcMar>
              <w:top w:w="15" w:type="dxa"/>
              <w:left w:w="108" w:type="dxa"/>
              <w:bottom w:w="0" w:type="dxa"/>
              <w:right w:w="108" w:type="dxa"/>
            </w:tcMar>
            <w:vAlign w:val="center"/>
            <w:hideMark/>
          </w:tcPr>
          <w:p w14:paraId="3B3DA34A" w14:textId="77777777" w:rsidR="007127AB" w:rsidRPr="00820CE6" w:rsidRDefault="007127AB" w:rsidP="007127AB">
            <w:pPr>
              <w:spacing w:after="200" w:line="240" w:lineRule="auto"/>
              <w:rPr>
                <w:rFonts w:cs="Times New Roman"/>
                <w:sz w:val="20"/>
                <w:szCs w:val="20"/>
              </w:rPr>
            </w:pPr>
            <w:r w:rsidRPr="00820CE6">
              <w:rPr>
                <w:rFonts w:cs="Times New Roman"/>
                <w:sz w:val="20"/>
                <w:szCs w:val="20"/>
              </w:rPr>
              <w:t xml:space="preserve">80 % </w:t>
            </w:r>
          </w:p>
        </w:tc>
        <w:tc>
          <w:tcPr>
            <w:tcW w:w="708" w:type="dxa"/>
            <w:tcMar>
              <w:top w:w="15" w:type="dxa"/>
              <w:left w:w="108" w:type="dxa"/>
              <w:bottom w:w="0" w:type="dxa"/>
              <w:right w:w="108" w:type="dxa"/>
            </w:tcMar>
            <w:vAlign w:val="bottom"/>
            <w:hideMark/>
          </w:tcPr>
          <w:p w14:paraId="46AE1FEE" w14:textId="61CF90F8" w:rsidR="007127AB" w:rsidRPr="00820CE6" w:rsidRDefault="007127AB" w:rsidP="007127AB">
            <w:pPr>
              <w:spacing w:after="200" w:line="240" w:lineRule="auto"/>
              <w:rPr>
                <w:rFonts w:cs="Times New Roman"/>
                <w:sz w:val="20"/>
                <w:szCs w:val="20"/>
              </w:rPr>
            </w:pPr>
            <w:r w:rsidRPr="00820CE6">
              <w:rPr>
                <w:rFonts w:ascii="Calibri" w:hAnsi="Calibri"/>
                <w:sz w:val="22"/>
                <w:szCs w:val="22"/>
              </w:rPr>
              <w:t>160</w:t>
            </w:r>
          </w:p>
        </w:tc>
        <w:tc>
          <w:tcPr>
            <w:tcW w:w="1663" w:type="dxa"/>
            <w:tcMar>
              <w:top w:w="15" w:type="dxa"/>
              <w:left w:w="108" w:type="dxa"/>
              <w:bottom w:w="0" w:type="dxa"/>
              <w:right w:w="108" w:type="dxa"/>
            </w:tcMar>
            <w:vAlign w:val="center"/>
            <w:hideMark/>
          </w:tcPr>
          <w:p w14:paraId="210BC355" w14:textId="5CB3DED2" w:rsidR="007127AB" w:rsidRPr="00820CE6" w:rsidRDefault="007127AB" w:rsidP="007127AB">
            <w:pPr>
              <w:spacing w:after="200" w:line="240" w:lineRule="auto"/>
              <w:rPr>
                <w:rFonts w:cs="Times New Roman"/>
                <w:sz w:val="20"/>
                <w:szCs w:val="20"/>
              </w:rPr>
            </w:pPr>
            <w:r w:rsidRPr="00820CE6">
              <w:rPr>
                <w:rFonts w:cs="Times New Roman"/>
                <w:sz w:val="20"/>
                <w:szCs w:val="20"/>
              </w:rPr>
              <w:t>5 % (10.00) g</w:t>
            </w:r>
          </w:p>
        </w:tc>
        <w:tc>
          <w:tcPr>
            <w:tcW w:w="694" w:type="dxa"/>
            <w:tcMar>
              <w:top w:w="15" w:type="dxa"/>
              <w:left w:w="108" w:type="dxa"/>
              <w:bottom w:w="0" w:type="dxa"/>
              <w:right w:w="108" w:type="dxa"/>
            </w:tcMar>
            <w:vAlign w:val="center"/>
            <w:hideMark/>
          </w:tcPr>
          <w:p w14:paraId="5B514D7F" w14:textId="77777777" w:rsidR="007127AB" w:rsidRPr="00820CE6" w:rsidRDefault="007127AB" w:rsidP="007127AB">
            <w:pPr>
              <w:spacing w:after="200" w:line="240" w:lineRule="auto"/>
              <w:rPr>
                <w:rFonts w:cs="Times New Roman"/>
                <w:sz w:val="20"/>
                <w:szCs w:val="20"/>
              </w:rPr>
            </w:pPr>
            <w:r w:rsidRPr="00820CE6">
              <w:rPr>
                <w:rFonts w:cs="Times New Roman"/>
                <w:sz w:val="20"/>
                <w:szCs w:val="20"/>
              </w:rPr>
              <w:t>-</w:t>
            </w:r>
          </w:p>
        </w:tc>
        <w:tc>
          <w:tcPr>
            <w:tcW w:w="1393" w:type="dxa"/>
            <w:tcMar>
              <w:top w:w="15" w:type="dxa"/>
              <w:left w:w="108" w:type="dxa"/>
              <w:bottom w:w="0" w:type="dxa"/>
              <w:right w:w="108" w:type="dxa"/>
            </w:tcMar>
          </w:tcPr>
          <w:p w14:paraId="5916F520" w14:textId="42B77F70" w:rsidR="007127AB" w:rsidRPr="00820CE6" w:rsidRDefault="007127AB" w:rsidP="007127AB">
            <w:pPr>
              <w:spacing w:after="200" w:line="240" w:lineRule="auto"/>
              <w:rPr>
                <w:rFonts w:cs="Times New Roman"/>
                <w:sz w:val="20"/>
                <w:szCs w:val="20"/>
              </w:rPr>
            </w:pPr>
            <w:r w:rsidRPr="00820CE6">
              <w:rPr>
                <w:sz w:val="18"/>
                <w:szCs w:val="18"/>
                <w:lang w:eastAsia="en-IN"/>
              </w:rPr>
              <w:t>10</w:t>
            </w:r>
          </w:p>
        </w:tc>
        <w:tc>
          <w:tcPr>
            <w:tcW w:w="1288" w:type="dxa"/>
            <w:tcMar>
              <w:top w:w="15" w:type="dxa"/>
              <w:left w:w="108" w:type="dxa"/>
              <w:bottom w:w="0" w:type="dxa"/>
              <w:right w:w="108" w:type="dxa"/>
            </w:tcMar>
            <w:hideMark/>
          </w:tcPr>
          <w:p w14:paraId="60C6AD5B" w14:textId="4A8A129A" w:rsidR="007127AB" w:rsidRPr="00820CE6" w:rsidRDefault="007127AB" w:rsidP="007127AB">
            <w:pPr>
              <w:spacing w:after="200" w:line="240" w:lineRule="auto"/>
              <w:rPr>
                <w:rFonts w:cs="Times New Roman"/>
                <w:sz w:val="20"/>
                <w:szCs w:val="20"/>
              </w:rPr>
            </w:pPr>
            <w:r w:rsidRPr="00820CE6">
              <w:rPr>
                <w:sz w:val="18"/>
                <w:szCs w:val="18"/>
                <w:lang w:eastAsia="en-IN"/>
              </w:rPr>
              <w:t>5</w:t>
            </w:r>
          </w:p>
        </w:tc>
        <w:tc>
          <w:tcPr>
            <w:tcW w:w="1058" w:type="dxa"/>
            <w:tcMar>
              <w:top w:w="15" w:type="dxa"/>
              <w:left w:w="108" w:type="dxa"/>
              <w:bottom w:w="0" w:type="dxa"/>
              <w:right w:w="108" w:type="dxa"/>
            </w:tcMar>
            <w:vAlign w:val="bottom"/>
            <w:hideMark/>
          </w:tcPr>
          <w:p w14:paraId="40F56901" w14:textId="4BCED493" w:rsidR="007127AB" w:rsidRPr="00820CE6" w:rsidRDefault="007127AB" w:rsidP="007127AB">
            <w:pPr>
              <w:spacing w:after="200" w:line="240" w:lineRule="auto"/>
              <w:rPr>
                <w:rFonts w:cs="Times New Roman"/>
                <w:sz w:val="20"/>
                <w:szCs w:val="20"/>
              </w:rPr>
            </w:pPr>
            <w:r w:rsidRPr="00820CE6">
              <w:rPr>
                <w:rFonts w:ascii="Calibri" w:hAnsi="Calibri"/>
                <w:sz w:val="22"/>
                <w:szCs w:val="22"/>
              </w:rPr>
              <w:t>14.4</w:t>
            </w:r>
          </w:p>
        </w:tc>
      </w:tr>
      <w:tr w:rsidR="00820CE6" w:rsidRPr="00820CE6" w14:paraId="739F1767" w14:textId="77777777" w:rsidTr="00D5563C">
        <w:trPr>
          <w:trHeight w:val="757"/>
        </w:trPr>
        <w:tc>
          <w:tcPr>
            <w:tcW w:w="558" w:type="dxa"/>
            <w:tcMar>
              <w:top w:w="15" w:type="dxa"/>
              <w:left w:w="108" w:type="dxa"/>
              <w:bottom w:w="0" w:type="dxa"/>
              <w:right w:w="108" w:type="dxa"/>
            </w:tcMar>
            <w:vAlign w:val="center"/>
            <w:hideMark/>
          </w:tcPr>
          <w:p w14:paraId="639D4694" w14:textId="77777777" w:rsidR="007127AB" w:rsidRPr="00820CE6" w:rsidRDefault="007127AB" w:rsidP="007127AB">
            <w:pPr>
              <w:spacing w:after="200" w:line="240" w:lineRule="auto"/>
              <w:rPr>
                <w:rFonts w:cs="Times New Roman"/>
                <w:sz w:val="20"/>
                <w:szCs w:val="20"/>
              </w:rPr>
            </w:pPr>
            <w:r w:rsidRPr="00820CE6">
              <w:rPr>
                <w:rFonts w:cs="Times New Roman"/>
                <w:sz w:val="20"/>
                <w:szCs w:val="20"/>
              </w:rPr>
              <w:t>T</w:t>
            </w:r>
            <w:r w:rsidRPr="00820CE6">
              <w:rPr>
                <w:rFonts w:cs="Times New Roman"/>
                <w:sz w:val="20"/>
                <w:szCs w:val="20"/>
                <w:vertAlign w:val="subscript"/>
              </w:rPr>
              <w:t>9</w:t>
            </w:r>
            <w:r w:rsidRPr="00820CE6">
              <w:rPr>
                <w:rFonts w:cs="Times New Roman"/>
                <w:sz w:val="20"/>
                <w:szCs w:val="20"/>
              </w:rPr>
              <w:t xml:space="preserve"> </w:t>
            </w:r>
          </w:p>
        </w:tc>
        <w:tc>
          <w:tcPr>
            <w:tcW w:w="1355" w:type="dxa"/>
            <w:tcMar>
              <w:top w:w="15" w:type="dxa"/>
              <w:left w:w="108" w:type="dxa"/>
              <w:bottom w:w="0" w:type="dxa"/>
              <w:right w:w="108" w:type="dxa"/>
            </w:tcMar>
            <w:hideMark/>
          </w:tcPr>
          <w:p w14:paraId="23A97CCD" w14:textId="10052109" w:rsidR="007127AB" w:rsidRPr="00820CE6" w:rsidRDefault="007127AB" w:rsidP="007127AB">
            <w:pPr>
              <w:spacing w:after="200" w:line="240" w:lineRule="auto"/>
              <w:rPr>
                <w:rFonts w:cs="Times New Roman"/>
                <w:sz w:val="20"/>
                <w:szCs w:val="20"/>
              </w:rPr>
            </w:pPr>
            <w:r w:rsidRPr="00820CE6">
              <w:rPr>
                <w:rFonts w:cs="Times New Roman"/>
                <w:sz w:val="20"/>
                <w:szCs w:val="20"/>
              </w:rPr>
              <w:t xml:space="preserve">200 (206.19) </w:t>
            </w:r>
          </w:p>
        </w:tc>
        <w:tc>
          <w:tcPr>
            <w:tcW w:w="889" w:type="dxa"/>
            <w:tcMar>
              <w:top w:w="15" w:type="dxa"/>
              <w:left w:w="108" w:type="dxa"/>
              <w:bottom w:w="0" w:type="dxa"/>
              <w:right w:w="108" w:type="dxa"/>
            </w:tcMar>
            <w:vAlign w:val="center"/>
            <w:hideMark/>
          </w:tcPr>
          <w:p w14:paraId="38258091" w14:textId="77777777" w:rsidR="007127AB" w:rsidRPr="00820CE6" w:rsidRDefault="007127AB" w:rsidP="007127AB">
            <w:pPr>
              <w:spacing w:after="200" w:line="240" w:lineRule="auto"/>
              <w:rPr>
                <w:rFonts w:cs="Times New Roman"/>
                <w:sz w:val="20"/>
                <w:szCs w:val="20"/>
              </w:rPr>
            </w:pPr>
            <w:r w:rsidRPr="00820CE6">
              <w:rPr>
                <w:rFonts w:cs="Times New Roman"/>
                <w:sz w:val="20"/>
                <w:szCs w:val="20"/>
              </w:rPr>
              <w:t xml:space="preserve">75 % </w:t>
            </w:r>
          </w:p>
        </w:tc>
        <w:tc>
          <w:tcPr>
            <w:tcW w:w="708" w:type="dxa"/>
            <w:tcMar>
              <w:top w:w="15" w:type="dxa"/>
              <w:left w:w="108" w:type="dxa"/>
              <w:bottom w:w="0" w:type="dxa"/>
              <w:right w:w="108" w:type="dxa"/>
            </w:tcMar>
            <w:vAlign w:val="bottom"/>
            <w:hideMark/>
          </w:tcPr>
          <w:p w14:paraId="11C20814" w14:textId="648B4D2C" w:rsidR="007127AB" w:rsidRPr="00820CE6" w:rsidRDefault="007127AB" w:rsidP="007127AB">
            <w:pPr>
              <w:spacing w:after="200" w:line="240" w:lineRule="auto"/>
              <w:rPr>
                <w:rFonts w:cs="Times New Roman"/>
                <w:sz w:val="20"/>
                <w:szCs w:val="20"/>
              </w:rPr>
            </w:pPr>
            <w:r w:rsidRPr="00820CE6">
              <w:rPr>
                <w:rFonts w:ascii="Calibri" w:hAnsi="Calibri"/>
                <w:sz w:val="22"/>
                <w:szCs w:val="22"/>
              </w:rPr>
              <w:t>150</w:t>
            </w:r>
          </w:p>
        </w:tc>
        <w:tc>
          <w:tcPr>
            <w:tcW w:w="1663" w:type="dxa"/>
            <w:tcMar>
              <w:top w:w="15" w:type="dxa"/>
              <w:left w:w="108" w:type="dxa"/>
              <w:bottom w:w="0" w:type="dxa"/>
              <w:right w:w="108" w:type="dxa"/>
            </w:tcMar>
            <w:hideMark/>
          </w:tcPr>
          <w:p w14:paraId="5BBCB317" w14:textId="48C3CA21" w:rsidR="007127AB" w:rsidRPr="00820CE6" w:rsidRDefault="007127AB" w:rsidP="007127AB">
            <w:pPr>
              <w:rPr>
                <w:rFonts w:cs="Times New Roman"/>
                <w:sz w:val="20"/>
                <w:szCs w:val="20"/>
              </w:rPr>
            </w:pPr>
            <w:r w:rsidRPr="00820CE6">
              <w:rPr>
                <w:rFonts w:cs="Times New Roman"/>
                <w:sz w:val="20"/>
                <w:szCs w:val="20"/>
              </w:rPr>
              <w:t>5 % (10.00) g</w:t>
            </w:r>
          </w:p>
        </w:tc>
        <w:tc>
          <w:tcPr>
            <w:tcW w:w="694" w:type="dxa"/>
            <w:tcMar>
              <w:top w:w="15" w:type="dxa"/>
              <w:left w:w="108" w:type="dxa"/>
              <w:bottom w:w="0" w:type="dxa"/>
              <w:right w:w="108" w:type="dxa"/>
            </w:tcMar>
            <w:vAlign w:val="center"/>
            <w:hideMark/>
          </w:tcPr>
          <w:p w14:paraId="712F72A9" w14:textId="77777777" w:rsidR="007127AB" w:rsidRPr="00820CE6" w:rsidRDefault="007127AB" w:rsidP="007127AB">
            <w:pPr>
              <w:spacing w:after="200" w:line="240" w:lineRule="auto"/>
              <w:rPr>
                <w:rFonts w:cs="Times New Roman"/>
                <w:sz w:val="20"/>
                <w:szCs w:val="20"/>
              </w:rPr>
            </w:pPr>
            <w:r w:rsidRPr="00820CE6">
              <w:rPr>
                <w:rFonts w:cs="Times New Roman"/>
                <w:sz w:val="20"/>
                <w:szCs w:val="20"/>
              </w:rPr>
              <w:t>-</w:t>
            </w:r>
          </w:p>
        </w:tc>
        <w:tc>
          <w:tcPr>
            <w:tcW w:w="1393" w:type="dxa"/>
            <w:tcMar>
              <w:top w:w="15" w:type="dxa"/>
              <w:left w:w="108" w:type="dxa"/>
              <w:bottom w:w="0" w:type="dxa"/>
              <w:right w:w="108" w:type="dxa"/>
            </w:tcMar>
          </w:tcPr>
          <w:p w14:paraId="1C3C835D" w14:textId="76FD5242" w:rsidR="007127AB" w:rsidRPr="00820CE6" w:rsidRDefault="007127AB" w:rsidP="007127AB">
            <w:pPr>
              <w:spacing w:after="200" w:line="240" w:lineRule="auto"/>
              <w:rPr>
                <w:rFonts w:cs="Times New Roman"/>
                <w:sz w:val="20"/>
                <w:szCs w:val="20"/>
              </w:rPr>
            </w:pPr>
            <w:r w:rsidRPr="00820CE6">
              <w:rPr>
                <w:sz w:val="18"/>
                <w:szCs w:val="18"/>
                <w:lang w:eastAsia="en-IN"/>
              </w:rPr>
              <w:t>10</w:t>
            </w:r>
          </w:p>
        </w:tc>
        <w:tc>
          <w:tcPr>
            <w:tcW w:w="1288" w:type="dxa"/>
            <w:tcMar>
              <w:top w:w="15" w:type="dxa"/>
              <w:left w:w="108" w:type="dxa"/>
              <w:bottom w:w="0" w:type="dxa"/>
              <w:right w:w="108" w:type="dxa"/>
            </w:tcMar>
            <w:hideMark/>
          </w:tcPr>
          <w:p w14:paraId="5888407B" w14:textId="2FC7AF50" w:rsidR="007127AB" w:rsidRPr="00820CE6" w:rsidRDefault="007127AB" w:rsidP="007127AB">
            <w:pPr>
              <w:spacing w:after="200" w:line="240" w:lineRule="auto"/>
              <w:rPr>
                <w:rFonts w:cs="Times New Roman"/>
                <w:sz w:val="20"/>
                <w:szCs w:val="20"/>
              </w:rPr>
            </w:pPr>
            <w:r w:rsidRPr="00820CE6">
              <w:rPr>
                <w:sz w:val="18"/>
                <w:szCs w:val="18"/>
                <w:lang w:eastAsia="en-IN"/>
              </w:rPr>
              <w:t>10</w:t>
            </w:r>
          </w:p>
        </w:tc>
        <w:tc>
          <w:tcPr>
            <w:tcW w:w="1058" w:type="dxa"/>
            <w:tcMar>
              <w:top w:w="15" w:type="dxa"/>
              <w:left w:w="108" w:type="dxa"/>
              <w:bottom w:w="0" w:type="dxa"/>
              <w:right w:w="108" w:type="dxa"/>
            </w:tcMar>
            <w:vAlign w:val="bottom"/>
            <w:hideMark/>
          </w:tcPr>
          <w:p w14:paraId="7E1E8346" w14:textId="07DF6F66" w:rsidR="007127AB" w:rsidRPr="00820CE6" w:rsidRDefault="007127AB" w:rsidP="007127AB">
            <w:pPr>
              <w:spacing w:after="200" w:line="240" w:lineRule="auto"/>
              <w:rPr>
                <w:rFonts w:cs="Times New Roman"/>
                <w:sz w:val="20"/>
                <w:szCs w:val="20"/>
              </w:rPr>
            </w:pPr>
            <w:r w:rsidRPr="00820CE6">
              <w:rPr>
                <w:rFonts w:ascii="Calibri" w:hAnsi="Calibri"/>
                <w:sz w:val="22"/>
                <w:szCs w:val="22"/>
              </w:rPr>
              <w:t>13.5</w:t>
            </w:r>
          </w:p>
        </w:tc>
      </w:tr>
      <w:tr w:rsidR="00820CE6" w:rsidRPr="00820CE6" w14:paraId="69786495" w14:textId="77777777" w:rsidTr="00D5563C">
        <w:trPr>
          <w:trHeight w:val="757"/>
        </w:trPr>
        <w:tc>
          <w:tcPr>
            <w:tcW w:w="558" w:type="dxa"/>
            <w:tcMar>
              <w:top w:w="15" w:type="dxa"/>
              <w:left w:w="108" w:type="dxa"/>
              <w:bottom w:w="0" w:type="dxa"/>
              <w:right w:w="108" w:type="dxa"/>
            </w:tcMar>
            <w:vAlign w:val="center"/>
            <w:hideMark/>
          </w:tcPr>
          <w:p w14:paraId="3951B7BD" w14:textId="77777777" w:rsidR="007127AB" w:rsidRPr="00820CE6" w:rsidRDefault="007127AB" w:rsidP="007127AB">
            <w:pPr>
              <w:spacing w:after="200" w:line="276" w:lineRule="auto"/>
              <w:rPr>
                <w:rFonts w:cs="Times New Roman"/>
                <w:sz w:val="20"/>
                <w:szCs w:val="20"/>
              </w:rPr>
            </w:pPr>
            <w:r w:rsidRPr="00820CE6">
              <w:rPr>
                <w:rFonts w:cs="Times New Roman"/>
                <w:sz w:val="20"/>
                <w:szCs w:val="20"/>
              </w:rPr>
              <w:t>T</w:t>
            </w:r>
            <w:r w:rsidRPr="00820CE6">
              <w:rPr>
                <w:rFonts w:cs="Times New Roman"/>
                <w:sz w:val="20"/>
                <w:szCs w:val="20"/>
                <w:vertAlign w:val="subscript"/>
              </w:rPr>
              <w:t>10</w:t>
            </w:r>
            <w:r w:rsidRPr="00820CE6">
              <w:rPr>
                <w:rFonts w:cs="Times New Roman"/>
                <w:sz w:val="20"/>
                <w:szCs w:val="20"/>
              </w:rPr>
              <w:t xml:space="preserve"> </w:t>
            </w:r>
          </w:p>
        </w:tc>
        <w:tc>
          <w:tcPr>
            <w:tcW w:w="1355" w:type="dxa"/>
            <w:tcMar>
              <w:top w:w="15" w:type="dxa"/>
              <w:left w:w="108" w:type="dxa"/>
              <w:bottom w:w="0" w:type="dxa"/>
              <w:right w:w="108" w:type="dxa"/>
            </w:tcMar>
            <w:hideMark/>
          </w:tcPr>
          <w:p w14:paraId="0F02A81A" w14:textId="032A6225" w:rsidR="007127AB" w:rsidRPr="00820CE6" w:rsidRDefault="007127AB" w:rsidP="007127AB">
            <w:pPr>
              <w:spacing w:after="200" w:line="276" w:lineRule="auto"/>
              <w:rPr>
                <w:rFonts w:cs="Times New Roman"/>
                <w:sz w:val="20"/>
                <w:szCs w:val="20"/>
              </w:rPr>
            </w:pPr>
            <w:r w:rsidRPr="00820CE6">
              <w:rPr>
                <w:rFonts w:cs="Times New Roman"/>
                <w:sz w:val="20"/>
                <w:szCs w:val="20"/>
              </w:rPr>
              <w:t xml:space="preserve">200 (206.19) </w:t>
            </w:r>
          </w:p>
        </w:tc>
        <w:tc>
          <w:tcPr>
            <w:tcW w:w="889" w:type="dxa"/>
            <w:tcMar>
              <w:top w:w="15" w:type="dxa"/>
              <w:left w:w="108" w:type="dxa"/>
              <w:bottom w:w="0" w:type="dxa"/>
              <w:right w:w="108" w:type="dxa"/>
            </w:tcMar>
            <w:vAlign w:val="center"/>
            <w:hideMark/>
          </w:tcPr>
          <w:p w14:paraId="73F7AA22" w14:textId="77777777" w:rsidR="007127AB" w:rsidRPr="00820CE6" w:rsidRDefault="007127AB" w:rsidP="007127AB">
            <w:pPr>
              <w:spacing w:after="200" w:line="276" w:lineRule="auto"/>
              <w:rPr>
                <w:rFonts w:cs="Times New Roman"/>
                <w:sz w:val="20"/>
                <w:szCs w:val="20"/>
              </w:rPr>
            </w:pPr>
            <w:r w:rsidRPr="00820CE6">
              <w:rPr>
                <w:rFonts w:cs="Times New Roman"/>
                <w:sz w:val="20"/>
                <w:szCs w:val="20"/>
              </w:rPr>
              <w:t xml:space="preserve">70 % </w:t>
            </w:r>
          </w:p>
        </w:tc>
        <w:tc>
          <w:tcPr>
            <w:tcW w:w="708" w:type="dxa"/>
            <w:tcMar>
              <w:top w:w="15" w:type="dxa"/>
              <w:left w:w="108" w:type="dxa"/>
              <w:bottom w:w="0" w:type="dxa"/>
              <w:right w:w="108" w:type="dxa"/>
            </w:tcMar>
            <w:vAlign w:val="bottom"/>
            <w:hideMark/>
          </w:tcPr>
          <w:p w14:paraId="7F46DF7F" w14:textId="12E7138C" w:rsidR="007127AB" w:rsidRPr="00820CE6" w:rsidRDefault="007127AB" w:rsidP="007127AB">
            <w:pPr>
              <w:spacing w:after="200" w:line="276" w:lineRule="auto"/>
              <w:rPr>
                <w:rFonts w:cs="Times New Roman"/>
                <w:sz w:val="20"/>
                <w:szCs w:val="20"/>
              </w:rPr>
            </w:pPr>
            <w:r w:rsidRPr="00820CE6">
              <w:rPr>
                <w:rFonts w:ascii="Calibri" w:hAnsi="Calibri"/>
                <w:sz w:val="22"/>
                <w:szCs w:val="22"/>
              </w:rPr>
              <w:t>0</w:t>
            </w:r>
          </w:p>
        </w:tc>
        <w:tc>
          <w:tcPr>
            <w:tcW w:w="1663" w:type="dxa"/>
            <w:tcMar>
              <w:top w:w="15" w:type="dxa"/>
              <w:left w:w="108" w:type="dxa"/>
              <w:bottom w:w="0" w:type="dxa"/>
              <w:right w:w="108" w:type="dxa"/>
            </w:tcMar>
            <w:hideMark/>
          </w:tcPr>
          <w:p w14:paraId="5CF902CC" w14:textId="77C0B9C6" w:rsidR="007127AB" w:rsidRPr="00820CE6" w:rsidRDefault="007127AB" w:rsidP="007127AB">
            <w:pPr>
              <w:rPr>
                <w:rFonts w:cs="Times New Roman"/>
                <w:sz w:val="20"/>
                <w:szCs w:val="20"/>
              </w:rPr>
            </w:pPr>
            <w:r w:rsidRPr="00820CE6">
              <w:rPr>
                <w:rFonts w:cs="Times New Roman"/>
                <w:sz w:val="20"/>
                <w:szCs w:val="20"/>
              </w:rPr>
              <w:t>5 % (10.00) g</w:t>
            </w:r>
          </w:p>
        </w:tc>
        <w:tc>
          <w:tcPr>
            <w:tcW w:w="694" w:type="dxa"/>
            <w:tcMar>
              <w:top w:w="15" w:type="dxa"/>
              <w:left w:w="108" w:type="dxa"/>
              <w:bottom w:w="0" w:type="dxa"/>
              <w:right w:w="108" w:type="dxa"/>
            </w:tcMar>
            <w:vAlign w:val="center"/>
            <w:hideMark/>
          </w:tcPr>
          <w:p w14:paraId="57ED2918" w14:textId="77777777" w:rsidR="007127AB" w:rsidRPr="00820CE6" w:rsidRDefault="007127AB" w:rsidP="007127AB">
            <w:pPr>
              <w:spacing w:after="200" w:line="276" w:lineRule="auto"/>
              <w:rPr>
                <w:rFonts w:cs="Times New Roman"/>
                <w:sz w:val="20"/>
                <w:szCs w:val="20"/>
              </w:rPr>
            </w:pPr>
            <w:r w:rsidRPr="00820CE6">
              <w:rPr>
                <w:rFonts w:cs="Times New Roman"/>
                <w:sz w:val="20"/>
                <w:szCs w:val="20"/>
              </w:rPr>
              <w:t xml:space="preserve">- </w:t>
            </w:r>
          </w:p>
        </w:tc>
        <w:tc>
          <w:tcPr>
            <w:tcW w:w="1393" w:type="dxa"/>
            <w:tcMar>
              <w:top w:w="15" w:type="dxa"/>
              <w:left w:w="108" w:type="dxa"/>
              <w:bottom w:w="0" w:type="dxa"/>
              <w:right w:w="108" w:type="dxa"/>
            </w:tcMar>
          </w:tcPr>
          <w:p w14:paraId="404E6785" w14:textId="77027F98" w:rsidR="007127AB" w:rsidRPr="00820CE6" w:rsidRDefault="007127AB" w:rsidP="007127AB">
            <w:pPr>
              <w:spacing w:after="200" w:line="276" w:lineRule="auto"/>
              <w:rPr>
                <w:rFonts w:cs="Times New Roman"/>
                <w:sz w:val="20"/>
                <w:szCs w:val="20"/>
              </w:rPr>
            </w:pPr>
            <w:r w:rsidRPr="00820CE6">
              <w:rPr>
                <w:sz w:val="18"/>
                <w:szCs w:val="18"/>
                <w:lang w:eastAsia="en-IN"/>
              </w:rPr>
              <w:t>10</w:t>
            </w:r>
          </w:p>
        </w:tc>
        <w:tc>
          <w:tcPr>
            <w:tcW w:w="1288" w:type="dxa"/>
            <w:tcMar>
              <w:top w:w="15" w:type="dxa"/>
              <w:left w:w="108" w:type="dxa"/>
              <w:bottom w:w="0" w:type="dxa"/>
              <w:right w:w="108" w:type="dxa"/>
            </w:tcMar>
            <w:hideMark/>
          </w:tcPr>
          <w:p w14:paraId="1AE61F14" w14:textId="23EED4DA" w:rsidR="007127AB" w:rsidRPr="00820CE6" w:rsidRDefault="007127AB" w:rsidP="007127AB">
            <w:pPr>
              <w:spacing w:after="200" w:line="276" w:lineRule="auto"/>
              <w:rPr>
                <w:rFonts w:cs="Times New Roman"/>
                <w:sz w:val="20"/>
                <w:szCs w:val="20"/>
              </w:rPr>
            </w:pPr>
            <w:r w:rsidRPr="00820CE6">
              <w:rPr>
                <w:sz w:val="18"/>
                <w:szCs w:val="18"/>
                <w:lang w:eastAsia="en-IN"/>
              </w:rPr>
              <w:t>15</w:t>
            </w:r>
          </w:p>
        </w:tc>
        <w:tc>
          <w:tcPr>
            <w:tcW w:w="1058" w:type="dxa"/>
            <w:tcMar>
              <w:top w:w="15" w:type="dxa"/>
              <w:left w:w="108" w:type="dxa"/>
              <w:bottom w:w="0" w:type="dxa"/>
              <w:right w:w="108" w:type="dxa"/>
            </w:tcMar>
            <w:vAlign w:val="bottom"/>
            <w:hideMark/>
          </w:tcPr>
          <w:p w14:paraId="0942F9DE" w14:textId="0F03D25E" w:rsidR="007127AB" w:rsidRPr="00820CE6" w:rsidRDefault="007127AB" w:rsidP="007127AB">
            <w:pPr>
              <w:spacing w:after="200" w:line="276" w:lineRule="auto"/>
              <w:rPr>
                <w:rFonts w:cs="Times New Roman"/>
                <w:sz w:val="20"/>
                <w:szCs w:val="20"/>
              </w:rPr>
            </w:pPr>
            <w:r w:rsidRPr="00820CE6">
              <w:rPr>
                <w:rFonts w:ascii="Calibri" w:hAnsi="Calibri"/>
                <w:sz w:val="22"/>
                <w:szCs w:val="22"/>
              </w:rPr>
              <w:t>0</w:t>
            </w:r>
          </w:p>
        </w:tc>
      </w:tr>
    </w:tbl>
    <w:p w14:paraId="4AB7850A" w14:textId="1C686A77" w:rsidR="004347E3" w:rsidRPr="00820CE6" w:rsidRDefault="004347E3" w:rsidP="004347E3">
      <w:pPr>
        <w:tabs>
          <w:tab w:val="left" w:pos="1646"/>
        </w:tabs>
        <w:rPr>
          <w:b/>
          <w:bCs/>
        </w:rPr>
      </w:pPr>
      <w:r w:rsidRPr="00820CE6">
        <w:rPr>
          <w:b/>
          <w:bCs/>
        </w:rPr>
        <w:t>Table</w:t>
      </w:r>
      <w:r w:rsidR="009C6061" w:rsidRPr="00820CE6">
        <w:rPr>
          <w:b/>
          <w:bCs/>
        </w:rPr>
        <w:t xml:space="preserve"> 2.</w:t>
      </w:r>
      <w:r w:rsidRPr="00820CE6">
        <w:rPr>
          <w:b/>
          <w:bCs/>
        </w:rPr>
        <w:t xml:space="preserve"> Preparation of different samples using different quantities of filler and matrix materials</w:t>
      </w:r>
      <w:r w:rsidR="007127AB" w:rsidRPr="00820CE6">
        <w:rPr>
          <w:b/>
          <w:bCs/>
        </w:rPr>
        <w:t xml:space="preserve"> </w:t>
      </w:r>
    </w:p>
    <w:p w14:paraId="7D77B376" w14:textId="77777777" w:rsidR="004347E3" w:rsidRPr="00820CE6" w:rsidRDefault="004347E3" w:rsidP="004347E3">
      <w:pPr>
        <w:tabs>
          <w:tab w:val="left" w:pos="1646"/>
        </w:tabs>
        <w:rPr>
          <w:b/>
          <w:bCs/>
        </w:rPr>
      </w:pPr>
    </w:p>
    <w:p w14:paraId="742CA61B" w14:textId="77777777" w:rsidR="004347E3" w:rsidRPr="00820CE6" w:rsidRDefault="004347E3" w:rsidP="004347E3">
      <w:pPr>
        <w:tabs>
          <w:tab w:val="left" w:pos="1646"/>
        </w:tabs>
        <w:rPr>
          <w:b/>
          <w:bCs/>
        </w:rPr>
        <w:sectPr w:rsidR="004347E3" w:rsidRPr="00820CE6" w:rsidSect="00DC65ED">
          <w:headerReference w:type="even" r:id="rId34"/>
          <w:headerReference w:type="default" r:id="rId35"/>
          <w:headerReference w:type="first" r:id="rId36"/>
          <w:pgSz w:w="11906" w:h="16838"/>
          <w:pgMar w:top="1440" w:right="1440" w:bottom="1440" w:left="1440" w:header="708" w:footer="708" w:gutter="0"/>
          <w:cols w:space="708"/>
          <w:docGrid w:linePitch="360"/>
        </w:sectPr>
      </w:pPr>
    </w:p>
    <w:p w14:paraId="6FED5DE8" w14:textId="77777777" w:rsidR="004347E3" w:rsidRPr="00820CE6" w:rsidRDefault="004347E3" w:rsidP="004347E3">
      <w:pPr>
        <w:jc w:val="both"/>
        <w:rPr>
          <w:b/>
          <w:bCs/>
        </w:rPr>
      </w:pPr>
      <w:r w:rsidRPr="00820CE6">
        <w:rPr>
          <w:b/>
          <w:bCs/>
        </w:rPr>
        <w:lastRenderedPageBreak/>
        <w:t>Table</w:t>
      </w:r>
      <w:r w:rsidR="009C6061" w:rsidRPr="00820CE6">
        <w:rPr>
          <w:b/>
          <w:bCs/>
        </w:rPr>
        <w:t xml:space="preserve"> 3.</w:t>
      </w:r>
      <w:r w:rsidRPr="00820CE6">
        <w:rPr>
          <w:b/>
          <w:bCs/>
        </w:rPr>
        <w:t xml:space="preserve"> Determination of mechanical properties of composite material at different rate of filler material </w:t>
      </w:r>
    </w:p>
    <w:p w14:paraId="0038701E" w14:textId="77777777" w:rsidR="004347E3" w:rsidRPr="00820CE6" w:rsidRDefault="004347E3" w:rsidP="004347E3">
      <w:pPr>
        <w:tabs>
          <w:tab w:val="left" w:pos="1646"/>
        </w:tabs>
        <w:rPr>
          <w:b/>
          <w:bCs/>
        </w:rPr>
      </w:pPr>
    </w:p>
    <w:tbl>
      <w:tblPr>
        <w:tblStyle w:val="TableGrid"/>
        <w:tblW w:w="0" w:type="auto"/>
        <w:tblLook w:val="04A0" w:firstRow="1" w:lastRow="0" w:firstColumn="1" w:lastColumn="0" w:noHBand="0" w:noVBand="1"/>
      </w:tblPr>
      <w:tblGrid>
        <w:gridCol w:w="1161"/>
        <w:gridCol w:w="1416"/>
        <w:gridCol w:w="806"/>
        <w:gridCol w:w="649"/>
        <w:gridCol w:w="621"/>
        <w:gridCol w:w="621"/>
        <w:gridCol w:w="711"/>
        <w:gridCol w:w="531"/>
        <w:gridCol w:w="621"/>
        <w:gridCol w:w="621"/>
        <w:gridCol w:w="711"/>
        <w:gridCol w:w="621"/>
        <w:gridCol w:w="531"/>
        <w:gridCol w:w="711"/>
        <w:gridCol w:w="531"/>
        <w:gridCol w:w="531"/>
        <w:gridCol w:w="531"/>
        <w:gridCol w:w="621"/>
        <w:gridCol w:w="531"/>
        <w:gridCol w:w="801"/>
      </w:tblGrid>
      <w:tr w:rsidR="00820CE6" w:rsidRPr="00820CE6" w14:paraId="4F1D67EF" w14:textId="77777777" w:rsidTr="005A14AC">
        <w:trPr>
          <w:trHeight w:val="332"/>
        </w:trPr>
        <w:tc>
          <w:tcPr>
            <w:tcW w:w="0" w:type="auto"/>
            <w:vAlign w:val="bottom"/>
          </w:tcPr>
          <w:p w14:paraId="1031D27E" w14:textId="77777777" w:rsidR="005A14AC" w:rsidRPr="00820CE6" w:rsidRDefault="005A14AC" w:rsidP="005A14AC">
            <w:pPr>
              <w:rPr>
                <w:lang w:eastAsia="en-IN"/>
              </w:rPr>
            </w:pPr>
          </w:p>
        </w:tc>
        <w:tc>
          <w:tcPr>
            <w:tcW w:w="0" w:type="auto"/>
            <w:gridSpan w:val="3"/>
          </w:tcPr>
          <w:p w14:paraId="6264E9F7" w14:textId="77777777" w:rsidR="005A14AC" w:rsidRPr="00820CE6" w:rsidRDefault="005A14AC" w:rsidP="005A14AC">
            <w:pPr>
              <w:rPr>
                <w:b/>
                <w:bCs/>
                <w:lang w:eastAsia="en-IN"/>
              </w:rPr>
            </w:pPr>
          </w:p>
        </w:tc>
        <w:tc>
          <w:tcPr>
            <w:tcW w:w="0" w:type="auto"/>
            <w:gridSpan w:val="3"/>
          </w:tcPr>
          <w:p w14:paraId="547087CB" w14:textId="77777777" w:rsidR="005A14AC" w:rsidRPr="00820CE6" w:rsidRDefault="005A14AC" w:rsidP="005A14AC">
            <w:pPr>
              <w:rPr>
                <w:b/>
                <w:bCs/>
                <w:lang w:eastAsia="en-IN"/>
              </w:rPr>
            </w:pPr>
            <w:r w:rsidRPr="00820CE6">
              <w:rPr>
                <w:rFonts w:ascii="Calibri" w:hAnsi="Calibri"/>
                <w:b/>
                <w:bCs/>
                <w:lang w:eastAsia="en-IN"/>
              </w:rPr>
              <w:t xml:space="preserve">TENSILE STRENGTH </w:t>
            </w:r>
          </w:p>
        </w:tc>
        <w:tc>
          <w:tcPr>
            <w:tcW w:w="0" w:type="auto"/>
            <w:gridSpan w:val="4"/>
          </w:tcPr>
          <w:p w14:paraId="7C166BB5" w14:textId="77777777" w:rsidR="005A14AC" w:rsidRPr="00820CE6" w:rsidRDefault="005A14AC" w:rsidP="005A14AC">
            <w:pPr>
              <w:rPr>
                <w:b/>
                <w:bCs/>
                <w:lang w:eastAsia="en-IN"/>
              </w:rPr>
            </w:pPr>
            <w:r w:rsidRPr="00820CE6">
              <w:rPr>
                <w:rFonts w:ascii="Calibri" w:hAnsi="Calibri"/>
                <w:b/>
                <w:bCs/>
                <w:lang w:eastAsia="en-IN"/>
              </w:rPr>
              <w:t xml:space="preserve">COMPRESSION STRENGTH </w:t>
            </w:r>
          </w:p>
        </w:tc>
        <w:tc>
          <w:tcPr>
            <w:tcW w:w="0" w:type="auto"/>
            <w:gridSpan w:val="6"/>
          </w:tcPr>
          <w:p w14:paraId="032EED5A" w14:textId="77777777" w:rsidR="005A14AC" w:rsidRPr="00820CE6" w:rsidRDefault="005A14AC" w:rsidP="005A14AC">
            <w:pPr>
              <w:rPr>
                <w:b/>
                <w:bCs/>
                <w:lang w:eastAsia="en-IN"/>
              </w:rPr>
            </w:pPr>
          </w:p>
        </w:tc>
        <w:tc>
          <w:tcPr>
            <w:tcW w:w="0" w:type="auto"/>
            <w:gridSpan w:val="3"/>
          </w:tcPr>
          <w:p w14:paraId="3A544D11" w14:textId="77777777" w:rsidR="005A14AC" w:rsidRPr="00820CE6" w:rsidRDefault="005A14AC" w:rsidP="005A14AC">
            <w:pPr>
              <w:ind w:left="235"/>
              <w:rPr>
                <w:b/>
                <w:bCs/>
                <w:lang w:eastAsia="en-IN"/>
              </w:rPr>
            </w:pPr>
            <w:r w:rsidRPr="00820CE6">
              <w:rPr>
                <w:rFonts w:ascii="Calibri" w:hAnsi="Calibri"/>
                <w:b/>
                <w:bCs/>
                <w:lang w:eastAsia="en-IN"/>
              </w:rPr>
              <w:t>FLEXURAL TEST</w:t>
            </w:r>
          </w:p>
        </w:tc>
      </w:tr>
      <w:tr w:rsidR="00820CE6" w:rsidRPr="00820CE6" w14:paraId="148117A4" w14:textId="77777777" w:rsidTr="005A14AC">
        <w:trPr>
          <w:cantSplit/>
          <w:trHeight w:val="2150"/>
        </w:trPr>
        <w:tc>
          <w:tcPr>
            <w:tcW w:w="0" w:type="auto"/>
            <w:vAlign w:val="center"/>
          </w:tcPr>
          <w:p w14:paraId="362915BD" w14:textId="77777777" w:rsidR="005A14AC" w:rsidRPr="00820CE6" w:rsidRDefault="005A14AC" w:rsidP="005A14AC">
            <w:pPr>
              <w:rPr>
                <w:lang w:eastAsia="en-IN"/>
              </w:rPr>
            </w:pPr>
            <w:proofErr w:type="gramStart"/>
            <w:r w:rsidRPr="00820CE6">
              <w:rPr>
                <w:b/>
                <w:bCs/>
                <w:lang w:eastAsia="en-IN"/>
              </w:rPr>
              <w:t>S.N</w:t>
            </w:r>
            <w:proofErr w:type="gramEnd"/>
          </w:p>
        </w:tc>
        <w:tc>
          <w:tcPr>
            <w:tcW w:w="0" w:type="auto"/>
            <w:textDirection w:val="btLr"/>
          </w:tcPr>
          <w:p w14:paraId="6133CC4C" w14:textId="77777777" w:rsidR="005A14AC" w:rsidRPr="00820CE6" w:rsidRDefault="005A14AC" w:rsidP="005A14AC">
            <w:pPr>
              <w:ind w:left="113" w:right="113"/>
              <w:jc w:val="right"/>
              <w:rPr>
                <w:lang w:eastAsia="en-IN"/>
              </w:rPr>
            </w:pPr>
            <w:r w:rsidRPr="00820CE6">
              <w:rPr>
                <w:b/>
                <w:bCs/>
                <w:lang w:eastAsia="en-IN"/>
              </w:rPr>
              <w:t>Type of treatment</w:t>
            </w:r>
          </w:p>
        </w:tc>
        <w:tc>
          <w:tcPr>
            <w:tcW w:w="0" w:type="auto"/>
            <w:gridSpan w:val="2"/>
          </w:tcPr>
          <w:p w14:paraId="1B317B3E" w14:textId="77777777" w:rsidR="005A14AC" w:rsidRPr="00820CE6" w:rsidRDefault="005A14AC" w:rsidP="005A14AC">
            <w:pPr>
              <w:jc w:val="center"/>
              <w:rPr>
                <w:lang w:eastAsia="en-IN"/>
              </w:rPr>
            </w:pPr>
            <w:r w:rsidRPr="00820CE6">
              <w:rPr>
                <w:b/>
                <w:bCs/>
                <w:lang w:eastAsia="en-IN"/>
              </w:rPr>
              <w:t>Filler material</w:t>
            </w:r>
          </w:p>
        </w:tc>
        <w:tc>
          <w:tcPr>
            <w:tcW w:w="0" w:type="auto"/>
            <w:textDirection w:val="btLr"/>
          </w:tcPr>
          <w:p w14:paraId="5451C81F" w14:textId="77777777" w:rsidR="005A14AC" w:rsidRPr="00820CE6" w:rsidRDefault="005A14AC" w:rsidP="005A14AC">
            <w:pPr>
              <w:ind w:left="113" w:right="113"/>
              <w:jc w:val="right"/>
              <w:rPr>
                <w:b/>
                <w:bCs/>
                <w:lang w:eastAsia="en-IN"/>
              </w:rPr>
            </w:pPr>
            <w:r w:rsidRPr="00820CE6">
              <w:rPr>
                <w:b/>
                <w:bCs/>
                <w:lang w:eastAsia="en-IN"/>
              </w:rPr>
              <w:t>Ultimate Strength</w:t>
            </w:r>
          </w:p>
        </w:tc>
        <w:tc>
          <w:tcPr>
            <w:tcW w:w="0" w:type="auto"/>
            <w:textDirection w:val="btLr"/>
          </w:tcPr>
          <w:p w14:paraId="60773BDB" w14:textId="77777777" w:rsidR="005A14AC" w:rsidRPr="00820CE6" w:rsidRDefault="005A14AC" w:rsidP="005A14AC">
            <w:pPr>
              <w:ind w:left="113" w:right="113"/>
              <w:jc w:val="right"/>
              <w:rPr>
                <w:b/>
                <w:bCs/>
                <w:lang w:eastAsia="en-IN"/>
              </w:rPr>
            </w:pPr>
            <w:r w:rsidRPr="00820CE6">
              <w:rPr>
                <w:b/>
                <w:bCs/>
                <w:lang w:eastAsia="en-IN"/>
              </w:rPr>
              <w:t>Yield Strength</w:t>
            </w:r>
          </w:p>
        </w:tc>
        <w:tc>
          <w:tcPr>
            <w:tcW w:w="0" w:type="auto"/>
            <w:textDirection w:val="btLr"/>
          </w:tcPr>
          <w:p w14:paraId="59401E4B" w14:textId="77777777" w:rsidR="005A14AC" w:rsidRPr="00820CE6" w:rsidRDefault="005A14AC" w:rsidP="005A14AC">
            <w:pPr>
              <w:ind w:left="113" w:right="113"/>
              <w:jc w:val="right"/>
              <w:rPr>
                <w:b/>
                <w:bCs/>
                <w:lang w:eastAsia="en-IN"/>
              </w:rPr>
            </w:pPr>
            <w:r w:rsidRPr="00820CE6">
              <w:rPr>
                <w:b/>
                <w:bCs/>
                <w:lang w:eastAsia="en-IN"/>
              </w:rPr>
              <w:t>Modulus of Elasticity</w:t>
            </w:r>
          </w:p>
        </w:tc>
        <w:tc>
          <w:tcPr>
            <w:tcW w:w="0" w:type="auto"/>
            <w:textDirection w:val="btLr"/>
          </w:tcPr>
          <w:p w14:paraId="0BD70601" w14:textId="77777777" w:rsidR="005A14AC" w:rsidRPr="00820CE6" w:rsidRDefault="005A14AC" w:rsidP="005A14AC">
            <w:pPr>
              <w:ind w:left="113" w:right="113"/>
              <w:jc w:val="right"/>
              <w:rPr>
                <w:b/>
                <w:bCs/>
                <w:lang w:eastAsia="en-IN"/>
              </w:rPr>
            </w:pPr>
            <w:r w:rsidRPr="00820CE6">
              <w:rPr>
                <w:b/>
                <w:bCs/>
                <w:lang w:eastAsia="en-IN"/>
              </w:rPr>
              <w:t>% Elongation</w:t>
            </w:r>
          </w:p>
        </w:tc>
        <w:tc>
          <w:tcPr>
            <w:tcW w:w="0" w:type="auto"/>
            <w:textDirection w:val="btLr"/>
          </w:tcPr>
          <w:p w14:paraId="530E1746" w14:textId="77777777" w:rsidR="005A14AC" w:rsidRPr="00820CE6" w:rsidRDefault="005A14AC" w:rsidP="005A14AC">
            <w:pPr>
              <w:ind w:left="113" w:right="113"/>
              <w:jc w:val="right"/>
              <w:rPr>
                <w:b/>
                <w:bCs/>
                <w:lang w:eastAsia="en-IN"/>
              </w:rPr>
            </w:pPr>
            <w:r w:rsidRPr="00820CE6">
              <w:rPr>
                <w:b/>
                <w:bCs/>
                <w:lang w:eastAsia="en-IN"/>
              </w:rPr>
              <w:t>Compressive ultimate strength</w:t>
            </w:r>
          </w:p>
        </w:tc>
        <w:tc>
          <w:tcPr>
            <w:tcW w:w="0" w:type="auto"/>
            <w:textDirection w:val="btLr"/>
          </w:tcPr>
          <w:p w14:paraId="5E9FBA22" w14:textId="77777777" w:rsidR="005A14AC" w:rsidRPr="00820CE6" w:rsidRDefault="005A14AC" w:rsidP="005A14AC">
            <w:pPr>
              <w:ind w:left="113" w:right="113"/>
              <w:jc w:val="right"/>
              <w:rPr>
                <w:b/>
                <w:bCs/>
                <w:lang w:eastAsia="en-IN"/>
              </w:rPr>
            </w:pPr>
            <w:r w:rsidRPr="00820CE6">
              <w:rPr>
                <w:b/>
                <w:bCs/>
                <w:lang w:eastAsia="en-IN"/>
              </w:rPr>
              <w:t>Compressive yield strength</w:t>
            </w:r>
          </w:p>
        </w:tc>
        <w:tc>
          <w:tcPr>
            <w:tcW w:w="0" w:type="auto"/>
            <w:textDirection w:val="btLr"/>
          </w:tcPr>
          <w:p w14:paraId="30B4A529" w14:textId="77777777" w:rsidR="005A14AC" w:rsidRPr="00820CE6" w:rsidRDefault="005A14AC" w:rsidP="005A14AC">
            <w:pPr>
              <w:ind w:left="113" w:right="113"/>
              <w:jc w:val="right"/>
              <w:rPr>
                <w:b/>
                <w:bCs/>
                <w:lang w:eastAsia="en-IN"/>
              </w:rPr>
            </w:pPr>
            <w:r w:rsidRPr="00820CE6">
              <w:rPr>
                <w:b/>
                <w:bCs/>
                <w:lang w:eastAsia="en-IN"/>
              </w:rPr>
              <w:t>Modulus of Elasticity</w:t>
            </w:r>
          </w:p>
        </w:tc>
        <w:tc>
          <w:tcPr>
            <w:tcW w:w="0" w:type="auto"/>
            <w:textDirection w:val="btLr"/>
          </w:tcPr>
          <w:p w14:paraId="1D30E492" w14:textId="77777777" w:rsidR="005A14AC" w:rsidRPr="00820CE6" w:rsidRDefault="005A14AC" w:rsidP="005A14AC">
            <w:pPr>
              <w:ind w:left="113" w:right="113"/>
              <w:jc w:val="right"/>
              <w:rPr>
                <w:b/>
                <w:bCs/>
                <w:lang w:eastAsia="en-IN"/>
              </w:rPr>
            </w:pPr>
            <w:r w:rsidRPr="00820CE6">
              <w:rPr>
                <w:b/>
                <w:bCs/>
                <w:lang w:eastAsia="en-IN"/>
              </w:rPr>
              <w:t>% reduction in length</w:t>
            </w:r>
          </w:p>
        </w:tc>
        <w:tc>
          <w:tcPr>
            <w:tcW w:w="0" w:type="auto"/>
            <w:textDirection w:val="btLr"/>
          </w:tcPr>
          <w:p w14:paraId="77BD843C" w14:textId="77777777" w:rsidR="005A14AC" w:rsidRPr="00820CE6" w:rsidRDefault="005A14AC" w:rsidP="005A14AC">
            <w:pPr>
              <w:ind w:left="113" w:right="113"/>
              <w:jc w:val="right"/>
              <w:rPr>
                <w:b/>
                <w:bCs/>
                <w:lang w:eastAsia="en-IN"/>
              </w:rPr>
            </w:pPr>
            <w:r w:rsidRPr="00820CE6">
              <w:rPr>
                <w:b/>
                <w:bCs/>
                <w:lang w:eastAsia="en-IN"/>
              </w:rPr>
              <w:t>Impact Strength</w:t>
            </w:r>
          </w:p>
        </w:tc>
        <w:tc>
          <w:tcPr>
            <w:tcW w:w="0" w:type="auto"/>
            <w:textDirection w:val="btLr"/>
          </w:tcPr>
          <w:p w14:paraId="3C86F1C6" w14:textId="77777777" w:rsidR="005A14AC" w:rsidRPr="00820CE6" w:rsidRDefault="005A14AC" w:rsidP="005A14AC">
            <w:pPr>
              <w:ind w:left="113" w:right="113"/>
              <w:jc w:val="right"/>
              <w:rPr>
                <w:lang w:eastAsia="en-IN"/>
              </w:rPr>
            </w:pPr>
            <w:r w:rsidRPr="00820CE6">
              <w:rPr>
                <w:b/>
                <w:bCs/>
                <w:lang w:eastAsia="en-IN"/>
              </w:rPr>
              <w:t>Hardness</w:t>
            </w:r>
          </w:p>
        </w:tc>
        <w:tc>
          <w:tcPr>
            <w:tcW w:w="0" w:type="auto"/>
            <w:textDirection w:val="btLr"/>
          </w:tcPr>
          <w:p w14:paraId="1FF61C10" w14:textId="77777777" w:rsidR="005A14AC" w:rsidRPr="00820CE6" w:rsidRDefault="005A14AC" w:rsidP="005A14AC">
            <w:pPr>
              <w:ind w:left="113" w:right="113"/>
              <w:jc w:val="right"/>
              <w:rPr>
                <w:lang w:eastAsia="en-IN"/>
              </w:rPr>
            </w:pPr>
            <w:r w:rsidRPr="00820CE6">
              <w:rPr>
                <w:b/>
                <w:bCs/>
                <w:lang w:eastAsia="en-IN"/>
              </w:rPr>
              <w:t>Mass</w:t>
            </w:r>
          </w:p>
        </w:tc>
        <w:tc>
          <w:tcPr>
            <w:tcW w:w="0" w:type="auto"/>
            <w:textDirection w:val="btLr"/>
          </w:tcPr>
          <w:p w14:paraId="3F9F5134" w14:textId="77777777" w:rsidR="005A14AC" w:rsidRPr="00820CE6" w:rsidRDefault="005A14AC" w:rsidP="005A14AC">
            <w:pPr>
              <w:ind w:left="113" w:right="113"/>
              <w:jc w:val="right"/>
              <w:rPr>
                <w:lang w:eastAsia="en-IN"/>
              </w:rPr>
            </w:pPr>
            <w:r w:rsidRPr="00820CE6">
              <w:rPr>
                <w:b/>
                <w:bCs/>
                <w:lang w:eastAsia="en-IN"/>
              </w:rPr>
              <w:t>Volume</w:t>
            </w:r>
          </w:p>
        </w:tc>
        <w:tc>
          <w:tcPr>
            <w:tcW w:w="0" w:type="auto"/>
            <w:textDirection w:val="btLr"/>
          </w:tcPr>
          <w:p w14:paraId="5DFB04FE" w14:textId="77777777" w:rsidR="005A14AC" w:rsidRPr="00820CE6" w:rsidRDefault="005A14AC" w:rsidP="005A14AC">
            <w:pPr>
              <w:ind w:left="113" w:right="113"/>
              <w:jc w:val="right"/>
              <w:rPr>
                <w:lang w:eastAsia="en-IN"/>
              </w:rPr>
            </w:pPr>
            <w:r w:rsidRPr="00820CE6">
              <w:rPr>
                <w:b/>
                <w:bCs/>
                <w:lang w:eastAsia="en-IN"/>
              </w:rPr>
              <w:t>Density</w:t>
            </w:r>
          </w:p>
        </w:tc>
        <w:tc>
          <w:tcPr>
            <w:tcW w:w="0" w:type="auto"/>
            <w:textDirection w:val="btLr"/>
          </w:tcPr>
          <w:p w14:paraId="01FB5A98" w14:textId="77777777" w:rsidR="005A14AC" w:rsidRPr="00820CE6" w:rsidRDefault="005A14AC" w:rsidP="005A14AC">
            <w:pPr>
              <w:ind w:left="113" w:right="113"/>
              <w:jc w:val="right"/>
              <w:rPr>
                <w:lang w:eastAsia="en-IN"/>
              </w:rPr>
            </w:pPr>
            <w:r w:rsidRPr="00820CE6">
              <w:rPr>
                <w:b/>
                <w:bCs/>
                <w:lang w:eastAsia="en-IN"/>
              </w:rPr>
              <w:t>Ultimate Strength</w:t>
            </w:r>
          </w:p>
        </w:tc>
        <w:tc>
          <w:tcPr>
            <w:tcW w:w="0" w:type="auto"/>
            <w:textDirection w:val="btLr"/>
          </w:tcPr>
          <w:p w14:paraId="22CF364A" w14:textId="77777777" w:rsidR="005A14AC" w:rsidRPr="00820CE6" w:rsidRDefault="005A14AC" w:rsidP="005A14AC">
            <w:pPr>
              <w:ind w:left="113" w:right="113"/>
              <w:jc w:val="right"/>
              <w:rPr>
                <w:lang w:eastAsia="en-IN"/>
              </w:rPr>
            </w:pPr>
            <w:r w:rsidRPr="00820CE6">
              <w:rPr>
                <w:b/>
                <w:bCs/>
                <w:lang w:eastAsia="en-IN"/>
              </w:rPr>
              <w:t>Ultimate Load</w:t>
            </w:r>
          </w:p>
        </w:tc>
        <w:tc>
          <w:tcPr>
            <w:tcW w:w="0" w:type="auto"/>
            <w:textDirection w:val="btLr"/>
          </w:tcPr>
          <w:p w14:paraId="026269CA" w14:textId="77777777" w:rsidR="005A14AC" w:rsidRPr="00820CE6" w:rsidRDefault="005A14AC" w:rsidP="005A14AC">
            <w:pPr>
              <w:ind w:left="113" w:right="113"/>
              <w:jc w:val="right"/>
              <w:rPr>
                <w:lang w:eastAsia="en-IN"/>
              </w:rPr>
            </w:pPr>
            <w:r w:rsidRPr="00820CE6">
              <w:rPr>
                <w:b/>
                <w:bCs/>
                <w:lang w:eastAsia="en-IN"/>
              </w:rPr>
              <w:t>Modulus of Elasticity</w:t>
            </w:r>
          </w:p>
        </w:tc>
      </w:tr>
      <w:tr w:rsidR="00820CE6" w:rsidRPr="00820CE6" w14:paraId="06447CD9" w14:textId="77777777" w:rsidTr="005A14AC">
        <w:trPr>
          <w:cantSplit/>
          <w:trHeight w:val="1134"/>
        </w:trPr>
        <w:tc>
          <w:tcPr>
            <w:tcW w:w="0" w:type="auto"/>
            <w:vAlign w:val="bottom"/>
          </w:tcPr>
          <w:p w14:paraId="3774BD55" w14:textId="77777777" w:rsidR="005A14AC" w:rsidRPr="00820CE6" w:rsidRDefault="005A14AC" w:rsidP="005A14AC">
            <w:pPr>
              <w:rPr>
                <w:b/>
                <w:bCs/>
                <w:lang w:eastAsia="en-IN"/>
              </w:rPr>
            </w:pPr>
          </w:p>
        </w:tc>
        <w:tc>
          <w:tcPr>
            <w:tcW w:w="0" w:type="auto"/>
            <w:vAlign w:val="center"/>
          </w:tcPr>
          <w:p w14:paraId="14902CB0" w14:textId="77777777" w:rsidR="005A14AC" w:rsidRPr="00820CE6" w:rsidRDefault="005A14AC" w:rsidP="005A14AC">
            <w:pPr>
              <w:rPr>
                <w:b/>
                <w:bCs/>
                <w:lang w:eastAsia="en-IN"/>
              </w:rPr>
            </w:pPr>
          </w:p>
        </w:tc>
        <w:tc>
          <w:tcPr>
            <w:tcW w:w="695" w:type="dxa"/>
            <w:textDirection w:val="btLr"/>
            <w:vAlign w:val="center"/>
          </w:tcPr>
          <w:p w14:paraId="7A0F285C" w14:textId="77777777" w:rsidR="005A14AC" w:rsidRPr="00820CE6" w:rsidRDefault="005A14AC" w:rsidP="005A14AC">
            <w:pPr>
              <w:ind w:left="113" w:right="113"/>
              <w:rPr>
                <w:b/>
                <w:bCs/>
                <w:lang w:eastAsia="en-IN"/>
              </w:rPr>
            </w:pPr>
            <w:r w:rsidRPr="00820CE6">
              <w:rPr>
                <w:b/>
                <w:bCs/>
                <w:lang w:eastAsia="en-IN"/>
              </w:rPr>
              <w:t>Silica</w:t>
            </w:r>
          </w:p>
          <w:p w14:paraId="328C5C1E" w14:textId="77777777" w:rsidR="005A14AC" w:rsidRPr="00820CE6" w:rsidRDefault="005A14AC" w:rsidP="005A14AC">
            <w:pPr>
              <w:ind w:left="113" w:right="113"/>
              <w:rPr>
                <w:b/>
                <w:bCs/>
                <w:lang w:eastAsia="en-IN"/>
              </w:rPr>
            </w:pPr>
            <w:r w:rsidRPr="00820CE6">
              <w:rPr>
                <w:b/>
                <w:bCs/>
                <w:lang w:eastAsia="en-IN"/>
              </w:rPr>
              <w:t>(</w:t>
            </w:r>
            <w:proofErr w:type="spellStart"/>
            <w:r w:rsidRPr="00820CE6">
              <w:rPr>
                <w:b/>
                <w:bCs/>
                <w:lang w:eastAsia="en-IN"/>
              </w:rPr>
              <w:t>wt</w:t>
            </w:r>
            <w:proofErr w:type="spellEnd"/>
            <w:r w:rsidRPr="00820CE6">
              <w:rPr>
                <w:b/>
                <w:bCs/>
                <w:lang w:eastAsia="en-IN"/>
              </w:rPr>
              <w:t xml:space="preserve"> %)</w:t>
            </w:r>
          </w:p>
        </w:tc>
        <w:tc>
          <w:tcPr>
            <w:tcW w:w="560" w:type="dxa"/>
            <w:textDirection w:val="btLr"/>
            <w:vAlign w:val="center"/>
          </w:tcPr>
          <w:p w14:paraId="4DB6A6C4" w14:textId="77777777" w:rsidR="005A14AC" w:rsidRPr="00820CE6" w:rsidRDefault="005A14AC" w:rsidP="005A14AC">
            <w:pPr>
              <w:ind w:left="113" w:right="113"/>
              <w:rPr>
                <w:b/>
                <w:bCs/>
                <w:lang w:eastAsia="en-IN"/>
              </w:rPr>
            </w:pPr>
            <w:r w:rsidRPr="00820CE6">
              <w:rPr>
                <w:b/>
                <w:bCs/>
                <w:lang w:eastAsia="en-IN"/>
              </w:rPr>
              <w:t>Bio-mass (</w:t>
            </w:r>
            <w:proofErr w:type="spellStart"/>
            <w:r w:rsidRPr="00820CE6">
              <w:rPr>
                <w:b/>
                <w:bCs/>
                <w:lang w:eastAsia="en-IN"/>
              </w:rPr>
              <w:t>wt</w:t>
            </w:r>
            <w:proofErr w:type="spellEnd"/>
            <w:r w:rsidRPr="00820CE6">
              <w:rPr>
                <w:b/>
                <w:bCs/>
                <w:lang w:eastAsia="en-IN"/>
              </w:rPr>
              <w:t xml:space="preserve"> %)</w:t>
            </w:r>
          </w:p>
        </w:tc>
        <w:tc>
          <w:tcPr>
            <w:tcW w:w="0" w:type="auto"/>
            <w:textDirection w:val="btLr"/>
            <w:vAlign w:val="center"/>
          </w:tcPr>
          <w:p w14:paraId="73288C0F" w14:textId="77777777" w:rsidR="005A14AC" w:rsidRPr="00820CE6" w:rsidRDefault="005A14AC" w:rsidP="005A14AC">
            <w:pPr>
              <w:ind w:left="113" w:right="113"/>
              <w:rPr>
                <w:b/>
                <w:bCs/>
                <w:lang w:eastAsia="en-IN"/>
              </w:rPr>
            </w:pPr>
            <w:r w:rsidRPr="00820CE6">
              <w:rPr>
                <w:b/>
                <w:bCs/>
                <w:lang w:eastAsia="en-IN"/>
              </w:rPr>
              <w:t>(</w:t>
            </w:r>
            <w:r w:rsidRPr="00820CE6">
              <w:rPr>
                <w:b/>
                <w:bCs/>
                <w:i/>
                <w:iCs/>
                <w:lang w:eastAsia="en-IN"/>
              </w:rPr>
              <w:t>N/mm</w:t>
            </w:r>
            <w:r w:rsidRPr="00820CE6">
              <w:rPr>
                <w:b/>
                <w:bCs/>
                <w:i/>
                <w:iCs/>
                <w:vertAlign w:val="superscript"/>
                <w:lang w:eastAsia="en-IN"/>
              </w:rPr>
              <w:t>2</w:t>
            </w:r>
            <w:r w:rsidRPr="00820CE6">
              <w:rPr>
                <w:b/>
                <w:bCs/>
                <w:lang w:eastAsia="en-IN"/>
              </w:rPr>
              <w:t>)</w:t>
            </w:r>
          </w:p>
        </w:tc>
        <w:tc>
          <w:tcPr>
            <w:tcW w:w="0" w:type="auto"/>
            <w:textDirection w:val="btLr"/>
          </w:tcPr>
          <w:p w14:paraId="75921A00" w14:textId="77777777" w:rsidR="005A14AC" w:rsidRPr="00820CE6" w:rsidRDefault="005A14AC" w:rsidP="005A14AC">
            <w:pPr>
              <w:ind w:left="113" w:right="113"/>
              <w:rPr>
                <w:b/>
                <w:bCs/>
                <w:lang w:eastAsia="en-IN"/>
              </w:rPr>
            </w:pPr>
            <w:r w:rsidRPr="00820CE6">
              <w:rPr>
                <w:b/>
                <w:bCs/>
                <w:lang w:eastAsia="en-IN"/>
              </w:rPr>
              <w:t>(</w:t>
            </w:r>
            <w:r w:rsidRPr="00820CE6">
              <w:rPr>
                <w:b/>
                <w:bCs/>
                <w:i/>
                <w:iCs/>
                <w:lang w:eastAsia="en-IN"/>
              </w:rPr>
              <w:t>N/mm</w:t>
            </w:r>
            <w:r w:rsidRPr="00820CE6">
              <w:rPr>
                <w:b/>
                <w:bCs/>
                <w:i/>
                <w:iCs/>
                <w:vertAlign w:val="superscript"/>
                <w:lang w:eastAsia="en-IN"/>
              </w:rPr>
              <w:t>2</w:t>
            </w:r>
            <w:r w:rsidRPr="00820CE6">
              <w:rPr>
                <w:b/>
                <w:bCs/>
                <w:lang w:eastAsia="en-IN"/>
              </w:rPr>
              <w:t>)</w:t>
            </w:r>
          </w:p>
        </w:tc>
        <w:tc>
          <w:tcPr>
            <w:tcW w:w="0" w:type="auto"/>
            <w:textDirection w:val="btLr"/>
          </w:tcPr>
          <w:p w14:paraId="00FC6A44" w14:textId="77777777" w:rsidR="005A14AC" w:rsidRPr="00820CE6" w:rsidRDefault="005A14AC" w:rsidP="005A14AC">
            <w:pPr>
              <w:ind w:left="113" w:right="113"/>
              <w:rPr>
                <w:b/>
                <w:bCs/>
                <w:lang w:eastAsia="en-IN"/>
              </w:rPr>
            </w:pPr>
            <w:r w:rsidRPr="00820CE6">
              <w:rPr>
                <w:b/>
                <w:bCs/>
                <w:lang w:eastAsia="en-IN"/>
              </w:rPr>
              <w:t>(</w:t>
            </w:r>
            <w:r w:rsidRPr="00820CE6">
              <w:rPr>
                <w:b/>
                <w:bCs/>
                <w:i/>
                <w:iCs/>
                <w:lang w:eastAsia="en-IN"/>
              </w:rPr>
              <w:t>N/mm</w:t>
            </w:r>
            <w:r w:rsidRPr="00820CE6">
              <w:rPr>
                <w:b/>
                <w:bCs/>
                <w:i/>
                <w:iCs/>
                <w:vertAlign w:val="superscript"/>
                <w:lang w:eastAsia="en-IN"/>
              </w:rPr>
              <w:t>2</w:t>
            </w:r>
            <w:r w:rsidRPr="00820CE6">
              <w:rPr>
                <w:b/>
                <w:bCs/>
                <w:lang w:eastAsia="en-IN"/>
              </w:rPr>
              <w:t>)</w:t>
            </w:r>
          </w:p>
        </w:tc>
        <w:tc>
          <w:tcPr>
            <w:tcW w:w="0" w:type="auto"/>
            <w:textDirection w:val="btLr"/>
            <w:vAlign w:val="center"/>
          </w:tcPr>
          <w:p w14:paraId="6E855458" w14:textId="77777777" w:rsidR="005A14AC" w:rsidRPr="00820CE6" w:rsidRDefault="005A14AC" w:rsidP="005A14AC">
            <w:pPr>
              <w:ind w:left="113" w:right="113"/>
              <w:rPr>
                <w:b/>
                <w:bCs/>
                <w:lang w:eastAsia="en-IN"/>
              </w:rPr>
            </w:pPr>
            <w:r w:rsidRPr="00820CE6">
              <w:rPr>
                <w:b/>
                <w:bCs/>
                <w:lang w:eastAsia="en-IN"/>
              </w:rPr>
              <w:t>( %)</w:t>
            </w:r>
          </w:p>
        </w:tc>
        <w:tc>
          <w:tcPr>
            <w:tcW w:w="0" w:type="auto"/>
            <w:textDirection w:val="btLr"/>
          </w:tcPr>
          <w:p w14:paraId="0C01A32B" w14:textId="77777777" w:rsidR="005A14AC" w:rsidRPr="00820CE6" w:rsidRDefault="005A14AC" w:rsidP="005A14AC">
            <w:pPr>
              <w:ind w:left="113" w:right="113"/>
              <w:rPr>
                <w:b/>
                <w:bCs/>
                <w:lang w:eastAsia="en-IN"/>
              </w:rPr>
            </w:pPr>
            <w:r w:rsidRPr="00820CE6">
              <w:rPr>
                <w:b/>
                <w:bCs/>
                <w:lang w:eastAsia="en-IN"/>
              </w:rPr>
              <w:t>(</w:t>
            </w:r>
            <w:r w:rsidRPr="00820CE6">
              <w:rPr>
                <w:b/>
                <w:bCs/>
                <w:i/>
                <w:iCs/>
                <w:lang w:eastAsia="en-IN"/>
              </w:rPr>
              <w:t>N/mm</w:t>
            </w:r>
            <w:r w:rsidRPr="00820CE6">
              <w:rPr>
                <w:b/>
                <w:bCs/>
                <w:i/>
                <w:iCs/>
                <w:vertAlign w:val="superscript"/>
                <w:lang w:eastAsia="en-IN"/>
              </w:rPr>
              <w:t>2</w:t>
            </w:r>
            <w:r w:rsidRPr="00820CE6">
              <w:rPr>
                <w:b/>
                <w:bCs/>
                <w:lang w:eastAsia="en-IN"/>
              </w:rPr>
              <w:t>)</w:t>
            </w:r>
          </w:p>
        </w:tc>
        <w:tc>
          <w:tcPr>
            <w:tcW w:w="0" w:type="auto"/>
            <w:textDirection w:val="btLr"/>
          </w:tcPr>
          <w:p w14:paraId="35DD568E" w14:textId="77777777" w:rsidR="005A14AC" w:rsidRPr="00820CE6" w:rsidRDefault="005A14AC" w:rsidP="005A14AC">
            <w:pPr>
              <w:ind w:left="113" w:right="113"/>
              <w:rPr>
                <w:b/>
                <w:bCs/>
                <w:lang w:eastAsia="en-IN"/>
              </w:rPr>
            </w:pPr>
            <w:r w:rsidRPr="00820CE6">
              <w:rPr>
                <w:b/>
                <w:bCs/>
                <w:lang w:eastAsia="en-IN"/>
              </w:rPr>
              <w:t>(</w:t>
            </w:r>
            <w:r w:rsidRPr="00820CE6">
              <w:rPr>
                <w:b/>
                <w:bCs/>
                <w:i/>
                <w:iCs/>
                <w:lang w:eastAsia="en-IN"/>
              </w:rPr>
              <w:t>N/mm</w:t>
            </w:r>
            <w:r w:rsidRPr="00820CE6">
              <w:rPr>
                <w:b/>
                <w:bCs/>
                <w:i/>
                <w:iCs/>
                <w:vertAlign w:val="superscript"/>
                <w:lang w:eastAsia="en-IN"/>
              </w:rPr>
              <w:t>2</w:t>
            </w:r>
            <w:r w:rsidRPr="00820CE6">
              <w:rPr>
                <w:b/>
                <w:bCs/>
                <w:lang w:eastAsia="en-IN"/>
              </w:rPr>
              <w:t>)</w:t>
            </w:r>
          </w:p>
        </w:tc>
        <w:tc>
          <w:tcPr>
            <w:tcW w:w="0" w:type="auto"/>
            <w:textDirection w:val="btLr"/>
          </w:tcPr>
          <w:p w14:paraId="074E4654" w14:textId="77777777" w:rsidR="005A14AC" w:rsidRPr="00820CE6" w:rsidRDefault="005A14AC" w:rsidP="005A14AC">
            <w:pPr>
              <w:ind w:left="113" w:right="113"/>
              <w:rPr>
                <w:b/>
                <w:bCs/>
                <w:lang w:eastAsia="en-IN"/>
              </w:rPr>
            </w:pPr>
            <w:r w:rsidRPr="00820CE6">
              <w:rPr>
                <w:b/>
                <w:bCs/>
                <w:lang w:eastAsia="en-IN"/>
              </w:rPr>
              <w:t>(</w:t>
            </w:r>
            <w:r w:rsidRPr="00820CE6">
              <w:rPr>
                <w:b/>
                <w:bCs/>
                <w:i/>
                <w:iCs/>
                <w:lang w:eastAsia="en-IN"/>
              </w:rPr>
              <w:t>N/mm</w:t>
            </w:r>
            <w:r w:rsidRPr="00820CE6">
              <w:rPr>
                <w:b/>
                <w:bCs/>
                <w:i/>
                <w:iCs/>
                <w:vertAlign w:val="superscript"/>
                <w:lang w:eastAsia="en-IN"/>
              </w:rPr>
              <w:t>2</w:t>
            </w:r>
            <w:r w:rsidRPr="00820CE6">
              <w:rPr>
                <w:b/>
                <w:bCs/>
                <w:lang w:eastAsia="en-IN"/>
              </w:rPr>
              <w:t>)</w:t>
            </w:r>
          </w:p>
        </w:tc>
        <w:tc>
          <w:tcPr>
            <w:tcW w:w="0" w:type="auto"/>
            <w:textDirection w:val="btLr"/>
            <w:vAlign w:val="bottom"/>
          </w:tcPr>
          <w:p w14:paraId="60ECB598" w14:textId="77777777" w:rsidR="005A14AC" w:rsidRPr="00820CE6" w:rsidRDefault="005A14AC" w:rsidP="005A14AC">
            <w:pPr>
              <w:ind w:left="113" w:right="113"/>
              <w:rPr>
                <w:b/>
                <w:bCs/>
                <w:lang w:eastAsia="en-IN"/>
              </w:rPr>
            </w:pPr>
            <w:r w:rsidRPr="00820CE6">
              <w:rPr>
                <w:rFonts w:ascii="Calibri" w:hAnsi="Calibri"/>
                <w:b/>
                <w:bCs/>
                <w:lang w:eastAsia="en-IN"/>
              </w:rPr>
              <w:t> %</w:t>
            </w:r>
          </w:p>
        </w:tc>
        <w:tc>
          <w:tcPr>
            <w:tcW w:w="0" w:type="auto"/>
            <w:textDirection w:val="btLr"/>
            <w:vAlign w:val="bottom"/>
          </w:tcPr>
          <w:p w14:paraId="73FF6115" w14:textId="77777777" w:rsidR="005A14AC" w:rsidRPr="00820CE6" w:rsidRDefault="005A14AC" w:rsidP="005A14AC">
            <w:pPr>
              <w:ind w:left="113" w:right="113"/>
              <w:rPr>
                <w:b/>
                <w:bCs/>
                <w:lang w:eastAsia="en-IN"/>
              </w:rPr>
            </w:pPr>
            <w:r w:rsidRPr="00820CE6">
              <w:rPr>
                <w:b/>
                <w:bCs/>
                <w:i/>
                <w:iCs/>
                <w:lang w:eastAsia="en-IN"/>
              </w:rPr>
              <w:t>N/mm</w:t>
            </w:r>
            <w:r w:rsidRPr="00820CE6">
              <w:rPr>
                <w:b/>
                <w:bCs/>
                <w:i/>
                <w:iCs/>
                <w:vertAlign w:val="superscript"/>
                <w:lang w:eastAsia="en-IN"/>
              </w:rPr>
              <w:t>2</w:t>
            </w:r>
          </w:p>
        </w:tc>
        <w:tc>
          <w:tcPr>
            <w:tcW w:w="0" w:type="auto"/>
            <w:textDirection w:val="btLr"/>
            <w:vAlign w:val="center"/>
          </w:tcPr>
          <w:p w14:paraId="273C4CCE" w14:textId="77777777" w:rsidR="005A14AC" w:rsidRPr="00820CE6" w:rsidRDefault="005A14AC" w:rsidP="005A14AC">
            <w:pPr>
              <w:ind w:left="113" w:right="113"/>
              <w:rPr>
                <w:b/>
                <w:bCs/>
                <w:lang w:eastAsia="en-IN"/>
              </w:rPr>
            </w:pPr>
            <w:r w:rsidRPr="00820CE6">
              <w:rPr>
                <w:b/>
                <w:bCs/>
                <w:lang w:eastAsia="en-IN"/>
              </w:rPr>
              <w:t>HRR</w:t>
            </w:r>
          </w:p>
        </w:tc>
        <w:tc>
          <w:tcPr>
            <w:tcW w:w="0" w:type="auto"/>
            <w:textDirection w:val="btLr"/>
            <w:vAlign w:val="center"/>
          </w:tcPr>
          <w:p w14:paraId="4F5B3D26" w14:textId="77777777" w:rsidR="005A14AC" w:rsidRPr="00820CE6" w:rsidRDefault="005A14AC" w:rsidP="005A14AC">
            <w:pPr>
              <w:ind w:left="113" w:right="113"/>
              <w:rPr>
                <w:b/>
                <w:bCs/>
                <w:lang w:eastAsia="en-IN"/>
              </w:rPr>
            </w:pPr>
            <w:r w:rsidRPr="00820CE6">
              <w:rPr>
                <w:b/>
                <w:bCs/>
                <w:lang w:eastAsia="en-IN"/>
              </w:rPr>
              <w:t>(g)</w:t>
            </w:r>
          </w:p>
        </w:tc>
        <w:tc>
          <w:tcPr>
            <w:tcW w:w="0" w:type="auto"/>
            <w:textDirection w:val="btLr"/>
            <w:vAlign w:val="center"/>
          </w:tcPr>
          <w:p w14:paraId="7A45AB20" w14:textId="77777777" w:rsidR="005A14AC" w:rsidRPr="00820CE6" w:rsidRDefault="005A14AC" w:rsidP="005A14AC">
            <w:pPr>
              <w:ind w:left="113" w:right="113"/>
              <w:rPr>
                <w:b/>
                <w:bCs/>
                <w:lang w:eastAsia="en-IN"/>
              </w:rPr>
            </w:pPr>
            <w:r w:rsidRPr="00820CE6">
              <w:rPr>
                <w:b/>
                <w:bCs/>
                <w:lang w:eastAsia="en-IN"/>
              </w:rPr>
              <w:t>(cc)</w:t>
            </w:r>
          </w:p>
        </w:tc>
        <w:tc>
          <w:tcPr>
            <w:tcW w:w="0" w:type="auto"/>
            <w:textDirection w:val="btLr"/>
            <w:vAlign w:val="center"/>
          </w:tcPr>
          <w:p w14:paraId="5DC2E009" w14:textId="77777777" w:rsidR="005A14AC" w:rsidRPr="00820CE6" w:rsidRDefault="005A14AC" w:rsidP="005A14AC">
            <w:pPr>
              <w:ind w:left="113" w:right="113"/>
              <w:rPr>
                <w:b/>
                <w:bCs/>
                <w:lang w:eastAsia="en-IN"/>
              </w:rPr>
            </w:pPr>
            <w:r w:rsidRPr="00820CE6">
              <w:rPr>
                <w:b/>
                <w:bCs/>
                <w:lang w:eastAsia="en-IN"/>
              </w:rPr>
              <w:t>(g/cc)</w:t>
            </w:r>
          </w:p>
        </w:tc>
        <w:tc>
          <w:tcPr>
            <w:tcW w:w="0" w:type="auto"/>
            <w:textDirection w:val="btLr"/>
            <w:vAlign w:val="center"/>
          </w:tcPr>
          <w:p w14:paraId="1819AB63" w14:textId="77777777" w:rsidR="005A14AC" w:rsidRPr="00820CE6" w:rsidRDefault="005A14AC" w:rsidP="005A14AC">
            <w:pPr>
              <w:ind w:left="113" w:right="113"/>
              <w:rPr>
                <w:b/>
                <w:bCs/>
                <w:lang w:eastAsia="en-IN"/>
              </w:rPr>
            </w:pPr>
            <w:r w:rsidRPr="00820CE6">
              <w:rPr>
                <w:b/>
                <w:bCs/>
                <w:lang w:eastAsia="en-IN"/>
              </w:rPr>
              <w:t>(</w:t>
            </w:r>
            <w:r w:rsidRPr="00820CE6">
              <w:rPr>
                <w:b/>
                <w:bCs/>
                <w:i/>
                <w:iCs/>
                <w:lang w:eastAsia="en-IN"/>
              </w:rPr>
              <w:t>N/mm</w:t>
            </w:r>
            <w:r w:rsidRPr="00820CE6">
              <w:rPr>
                <w:b/>
                <w:bCs/>
                <w:i/>
                <w:iCs/>
                <w:vertAlign w:val="superscript"/>
                <w:lang w:eastAsia="en-IN"/>
              </w:rPr>
              <w:t>2</w:t>
            </w:r>
            <w:r w:rsidRPr="00820CE6">
              <w:rPr>
                <w:b/>
                <w:bCs/>
                <w:lang w:eastAsia="en-IN"/>
              </w:rPr>
              <w:t>)</w:t>
            </w:r>
          </w:p>
        </w:tc>
        <w:tc>
          <w:tcPr>
            <w:tcW w:w="0" w:type="auto"/>
            <w:textDirection w:val="btLr"/>
            <w:vAlign w:val="center"/>
          </w:tcPr>
          <w:p w14:paraId="2BD0C0F2" w14:textId="77777777" w:rsidR="005A14AC" w:rsidRPr="00820CE6" w:rsidRDefault="005A14AC" w:rsidP="005A14AC">
            <w:pPr>
              <w:ind w:left="113" w:right="113"/>
              <w:rPr>
                <w:b/>
                <w:bCs/>
                <w:lang w:eastAsia="en-IN"/>
              </w:rPr>
            </w:pPr>
            <w:proofErr w:type="spellStart"/>
            <w:r w:rsidRPr="00820CE6">
              <w:rPr>
                <w:b/>
                <w:bCs/>
                <w:lang w:eastAsia="en-IN"/>
              </w:rPr>
              <w:t>kN</w:t>
            </w:r>
            <w:proofErr w:type="spellEnd"/>
          </w:p>
        </w:tc>
        <w:tc>
          <w:tcPr>
            <w:tcW w:w="0" w:type="auto"/>
            <w:textDirection w:val="btLr"/>
            <w:vAlign w:val="center"/>
          </w:tcPr>
          <w:p w14:paraId="0286BE70" w14:textId="77777777" w:rsidR="005A14AC" w:rsidRPr="00820CE6" w:rsidRDefault="005A14AC" w:rsidP="005A14AC">
            <w:pPr>
              <w:ind w:left="113" w:right="113"/>
              <w:rPr>
                <w:b/>
                <w:bCs/>
                <w:lang w:eastAsia="en-IN"/>
              </w:rPr>
            </w:pPr>
            <w:r w:rsidRPr="00820CE6">
              <w:rPr>
                <w:b/>
                <w:bCs/>
                <w:lang w:eastAsia="en-IN"/>
              </w:rPr>
              <w:t>(</w:t>
            </w:r>
            <w:r w:rsidRPr="00820CE6">
              <w:rPr>
                <w:b/>
                <w:bCs/>
                <w:i/>
                <w:iCs/>
                <w:lang w:eastAsia="en-IN"/>
              </w:rPr>
              <w:t>N/mm</w:t>
            </w:r>
            <w:r w:rsidRPr="00820CE6">
              <w:rPr>
                <w:b/>
                <w:bCs/>
                <w:i/>
                <w:iCs/>
                <w:vertAlign w:val="superscript"/>
                <w:lang w:eastAsia="en-IN"/>
              </w:rPr>
              <w:t>2</w:t>
            </w:r>
            <w:r w:rsidRPr="00820CE6">
              <w:rPr>
                <w:b/>
                <w:bCs/>
                <w:lang w:eastAsia="en-IN"/>
              </w:rPr>
              <w:t>)</w:t>
            </w:r>
          </w:p>
        </w:tc>
      </w:tr>
      <w:tr w:rsidR="00820CE6" w:rsidRPr="00820CE6" w14:paraId="78BEC782" w14:textId="77777777" w:rsidTr="005A14AC">
        <w:tc>
          <w:tcPr>
            <w:tcW w:w="0" w:type="auto"/>
            <w:vAlign w:val="bottom"/>
          </w:tcPr>
          <w:p w14:paraId="0C76401E" w14:textId="77777777" w:rsidR="005A14AC" w:rsidRPr="00820CE6" w:rsidRDefault="005A14AC" w:rsidP="005A14AC">
            <w:pPr>
              <w:rPr>
                <w:sz w:val="18"/>
                <w:szCs w:val="18"/>
              </w:rPr>
            </w:pPr>
            <w:r w:rsidRPr="00820CE6">
              <w:rPr>
                <w:sz w:val="18"/>
                <w:szCs w:val="18"/>
                <w:lang w:eastAsia="en-IN"/>
              </w:rPr>
              <w:t>1.</w:t>
            </w:r>
          </w:p>
        </w:tc>
        <w:tc>
          <w:tcPr>
            <w:tcW w:w="0" w:type="auto"/>
          </w:tcPr>
          <w:p w14:paraId="2F867A9C" w14:textId="77777777" w:rsidR="005A14AC" w:rsidRPr="00820CE6" w:rsidRDefault="005A14AC" w:rsidP="005A14AC">
            <w:pPr>
              <w:rPr>
                <w:sz w:val="18"/>
                <w:szCs w:val="18"/>
              </w:rPr>
            </w:pPr>
            <w:r w:rsidRPr="00820CE6">
              <w:rPr>
                <w:sz w:val="18"/>
                <w:szCs w:val="18"/>
                <w:lang w:eastAsia="en-IN"/>
              </w:rPr>
              <w:t>T</w:t>
            </w:r>
            <w:r w:rsidRPr="00820CE6">
              <w:rPr>
                <w:sz w:val="18"/>
                <w:szCs w:val="18"/>
                <w:vertAlign w:val="subscript"/>
                <w:lang w:eastAsia="en-IN"/>
              </w:rPr>
              <w:t>1</w:t>
            </w:r>
          </w:p>
        </w:tc>
        <w:tc>
          <w:tcPr>
            <w:tcW w:w="695" w:type="dxa"/>
          </w:tcPr>
          <w:p w14:paraId="551A7456" w14:textId="77777777" w:rsidR="005A14AC" w:rsidRPr="00820CE6" w:rsidRDefault="005A14AC" w:rsidP="005A14AC">
            <w:pPr>
              <w:rPr>
                <w:sz w:val="18"/>
                <w:szCs w:val="18"/>
              </w:rPr>
            </w:pPr>
            <w:r w:rsidRPr="00820CE6">
              <w:rPr>
                <w:sz w:val="18"/>
                <w:szCs w:val="18"/>
                <w:lang w:eastAsia="en-IN"/>
              </w:rPr>
              <w:t>0</w:t>
            </w:r>
          </w:p>
        </w:tc>
        <w:tc>
          <w:tcPr>
            <w:tcW w:w="560" w:type="dxa"/>
          </w:tcPr>
          <w:p w14:paraId="72EDECFE" w14:textId="77777777" w:rsidR="005A14AC" w:rsidRPr="00820CE6" w:rsidRDefault="005A14AC" w:rsidP="005A14AC">
            <w:pPr>
              <w:rPr>
                <w:sz w:val="18"/>
                <w:szCs w:val="18"/>
              </w:rPr>
            </w:pPr>
            <w:r w:rsidRPr="00820CE6">
              <w:rPr>
                <w:sz w:val="18"/>
                <w:szCs w:val="18"/>
                <w:lang w:eastAsia="en-IN"/>
              </w:rPr>
              <w:t>0</w:t>
            </w:r>
          </w:p>
        </w:tc>
        <w:tc>
          <w:tcPr>
            <w:tcW w:w="0" w:type="auto"/>
          </w:tcPr>
          <w:p w14:paraId="2CA9BFBD" w14:textId="77777777" w:rsidR="005A14AC" w:rsidRPr="00820CE6" w:rsidRDefault="005A14AC" w:rsidP="005A14AC">
            <w:pPr>
              <w:rPr>
                <w:sz w:val="18"/>
                <w:szCs w:val="18"/>
              </w:rPr>
            </w:pPr>
            <w:r w:rsidRPr="00820CE6">
              <w:rPr>
                <w:sz w:val="18"/>
                <w:szCs w:val="18"/>
                <w:lang w:eastAsia="en-IN"/>
              </w:rPr>
              <w:t>15.68</w:t>
            </w:r>
          </w:p>
        </w:tc>
        <w:tc>
          <w:tcPr>
            <w:tcW w:w="0" w:type="auto"/>
          </w:tcPr>
          <w:p w14:paraId="072D8C0E" w14:textId="77777777" w:rsidR="005A14AC" w:rsidRPr="00820CE6" w:rsidRDefault="005A14AC" w:rsidP="005A14AC">
            <w:pPr>
              <w:rPr>
                <w:sz w:val="18"/>
                <w:szCs w:val="18"/>
              </w:rPr>
            </w:pPr>
            <w:r w:rsidRPr="00820CE6">
              <w:rPr>
                <w:sz w:val="18"/>
                <w:szCs w:val="18"/>
                <w:lang w:eastAsia="en-IN"/>
              </w:rPr>
              <w:t>10.56</w:t>
            </w:r>
          </w:p>
        </w:tc>
        <w:tc>
          <w:tcPr>
            <w:tcW w:w="0" w:type="auto"/>
          </w:tcPr>
          <w:p w14:paraId="7962B91E" w14:textId="77777777" w:rsidR="005A14AC" w:rsidRPr="00820CE6" w:rsidRDefault="005A14AC" w:rsidP="005A14AC">
            <w:pPr>
              <w:rPr>
                <w:sz w:val="18"/>
                <w:szCs w:val="18"/>
              </w:rPr>
            </w:pPr>
            <w:r w:rsidRPr="00820CE6">
              <w:rPr>
                <w:sz w:val="18"/>
                <w:szCs w:val="18"/>
                <w:lang w:eastAsia="en-IN"/>
              </w:rPr>
              <w:t>195.37</w:t>
            </w:r>
          </w:p>
        </w:tc>
        <w:tc>
          <w:tcPr>
            <w:tcW w:w="0" w:type="auto"/>
          </w:tcPr>
          <w:p w14:paraId="5B64B167" w14:textId="77777777" w:rsidR="005A14AC" w:rsidRPr="00820CE6" w:rsidRDefault="005A14AC" w:rsidP="005A14AC">
            <w:pPr>
              <w:rPr>
                <w:sz w:val="18"/>
                <w:szCs w:val="18"/>
              </w:rPr>
            </w:pPr>
            <w:r w:rsidRPr="00820CE6">
              <w:rPr>
                <w:sz w:val="18"/>
                <w:szCs w:val="18"/>
                <w:lang w:eastAsia="en-IN"/>
              </w:rPr>
              <w:t>5.45</w:t>
            </w:r>
          </w:p>
        </w:tc>
        <w:tc>
          <w:tcPr>
            <w:tcW w:w="0" w:type="auto"/>
          </w:tcPr>
          <w:p w14:paraId="40F69FD9" w14:textId="77777777" w:rsidR="005A14AC" w:rsidRPr="00820CE6" w:rsidRDefault="005A14AC" w:rsidP="005A14AC">
            <w:pPr>
              <w:rPr>
                <w:sz w:val="18"/>
                <w:szCs w:val="18"/>
              </w:rPr>
            </w:pPr>
            <w:r w:rsidRPr="00820CE6">
              <w:rPr>
                <w:sz w:val="18"/>
                <w:szCs w:val="18"/>
                <w:lang w:eastAsia="en-IN"/>
              </w:rPr>
              <w:t>54.04</w:t>
            </w:r>
          </w:p>
        </w:tc>
        <w:tc>
          <w:tcPr>
            <w:tcW w:w="0" w:type="auto"/>
          </w:tcPr>
          <w:p w14:paraId="505F2318" w14:textId="77777777" w:rsidR="005A14AC" w:rsidRPr="00820CE6" w:rsidRDefault="005A14AC" w:rsidP="005A14AC">
            <w:pPr>
              <w:rPr>
                <w:sz w:val="18"/>
                <w:szCs w:val="18"/>
              </w:rPr>
            </w:pPr>
            <w:r w:rsidRPr="00820CE6">
              <w:rPr>
                <w:sz w:val="18"/>
                <w:szCs w:val="18"/>
                <w:lang w:eastAsia="en-IN"/>
              </w:rPr>
              <w:t>20.8</w:t>
            </w:r>
          </w:p>
        </w:tc>
        <w:tc>
          <w:tcPr>
            <w:tcW w:w="0" w:type="auto"/>
          </w:tcPr>
          <w:p w14:paraId="6CD232B2" w14:textId="77777777" w:rsidR="005A14AC" w:rsidRPr="00820CE6" w:rsidRDefault="005A14AC" w:rsidP="005A14AC">
            <w:pPr>
              <w:rPr>
                <w:sz w:val="18"/>
                <w:szCs w:val="18"/>
              </w:rPr>
            </w:pPr>
            <w:r w:rsidRPr="00820CE6">
              <w:rPr>
                <w:sz w:val="18"/>
                <w:szCs w:val="18"/>
                <w:lang w:eastAsia="en-IN"/>
              </w:rPr>
              <w:t>303.2</w:t>
            </w:r>
          </w:p>
        </w:tc>
        <w:tc>
          <w:tcPr>
            <w:tcW w:w="0" w:type="auto"/>
          </w:tcPr>
          <w:p w14:paraId="56EFD4D8" w14:textId="77777777" w:rsidR="005A14AC" w:rsidRPr="00820CE6" w:rsidRDefault="005A14AC" w:rsidP="005A14AC">
            <w:pPr>
              <w:rPr>
                <w:sz w:val="18"/>
                <w:szCs w:val="18"/>
              </w:rPr>
            </w:pPr>
            <w:r w:rsidRPr="00820CE6">
              <w:rPr>
                <w:sz w:val="18"/>
                <w:szCs w:val="18"/>
                <w:lang w:eastAsia="en-IN"/>
              </w:rPr>
              <w:t>10.82</w:t>
            </w:r>
          </w:p>
        </w:tc>
        <w:tc>
          <w:tcPr>
            <w:tcW w:w="0" w:type="auto"/>
          </w:tcPr>
          <w:p w14:paraId="49C537D0" w14:textId="77777777" w:rsidR="005A14AC" w:rsidRPr="00820CE6" w:rsidRDefault="005A14AC" w:rsidP="005A14AC">
            <w:pPr>
              <w:rPr>
                <w:sz w:val="18"/>
                <w:szCs w:val="18"/>
              </w:rPr>
            </w:pPr>
            <w:r w:rsidRPr="00820CE6">
              <w:rPr>
                <w:sz w:val="18"/>
                <w:szCs w:val="18"/>
                <w:lang w:eastAsia="en-IN"/>
              </w:rPr>
              <w:t>4.55</w:t>
            </w:r>
          </w:p>
        </w:tc>
        <w:tc>
          <w:tcPr>
            <w:tcW w:w="0" w:type="auto"/>
          </w:tcPr>
          <w:p w14:paraId="2DFAFC22" w14:textId="77777777" w:rsidR="005A14AC" w:rsidRPr="00820CE6" w:rsidRDefault="005A14AC" w:rsidP="005A14AC">
            <w:pPr>
              <w:rPr>
                <w:sz w:val="18"/>
                <w:szCs w:val="18"/>
              </w:rPr>
            </w:pPr>
            <w:r w:rsidRPr="00820CE6">
              <w:rPr>
                <w:sz w:val="18"/>
                <w:szCs w:val="18"/>
                <w:lang w:eastAsia="en-IN"/>
              </w:rPr>
              <w:t>115.43</w:t>
            </w:r>
          </w:p>
        </w:tc>
        <w:tc>
          <w:tcPr>
            <w:tcW w:w="0" w:type="auto"/>
          </w:tcPr>
          <w:p w14:paraId="10A76877" w14:textId="77777777" w:rsidR="005A14AC" w:rsidRPr="00820CE6" w:rsidRDefault="005A14AC" w:rsidP="005A14AC">
            <w:pPr>
              <w:rPr>
                <w:sz w:val="18"/>
                <w:szCs w:val="18"/>
              </w:rPr>
            </w:pPr>
            <w:r w:rsidRPr="00820CE6">
              <w:rPr>
                <w:sz w:val="18"/>
                <w:szCs w:val="18"/>
                <w:lang w:eastAsia="en-IN"/>
              </w:rPr>
              <w:t>11.3</w:t>
            </w:r>
          </w:p>
        </w:tc>
        <w:tc>
          <w:tcPr>
            <w:tcW w:w="0" w:type="auto"/>
          </w:tcPr>
          <w:p w14:paraId="015F54FB" w14:textId="77777777" w:rsidR="005A14AC" w:rsidRPr="00820CE6" w:rsidRDefault="005A14AC" w:rsidP="005A14AC">
            <w:pPr>
              <w:rPr>
                <w:sz w:val="18"/>
                <w:szCs w:val="18"/>
              </w:rPr>
            </w:pPr>
            <w:r w:rsidRPr="00820CE6">
              <w:rPr>
                <w:sz w:val="18"/>
                <w:szCs w:val="18"/>
                <w:lang w:eastAsia="en-IN"/>
              </w:rPr>
              <w:t>9.8</w:t>
            </w:r>
          </w:p>
        </w:tc>
        <w:tc>
          <w:tcPr>
            <w:tcW w:w="0" w:type="auto"/>
          </w:tcPr>
          <w:p w14:paraId="414BDA0E" w14:textId="77777777" w:rsidR="005A14AC" w:rsidRPr="00820CE6" w:rsidRDefault="005A14AC" w:rsidP="005A14AC">
            <w:pPr>
              <w:rPr>
                <w:sz w:val="18"/>
                <w:szCs w:val="18"/>
              </w:rPr>
            </w:pPr>
            <w:r w:rsidRPr="00820CE6">
              <w:rPr>
                <w:sz w:val="18"/>
                <w:szCs w:val="18"/>
                <w:lang w:eastAsia="en-IN"/>
              </w:rPr>
              <w:t>1.15</w:t>
            </w:r>
          </w:p>
        </w:tc>
        <w:tc>
          <w:tcPr>
            <w:tcW w:w="0" w:type="auto"/>
          </w:tcPr>
          <w:p w14:paraId="15F91FC2" w14:textId="77777777" w:rsidR="005A14AC" w:rsidRPr="00820CE6" w:rsidRDefault="005A14AC" w:rsidP="005A14AC">
            <w:pPr>
              <w:rPr>
                <w:sz w:val="18"/>
                <w:szCs w:val="18"/>
              </w:rPr>
            </w:pPr>
            <w:r w:rsidRPr="00820CE6">
              <w:rPr>
                <w:sz w:val="18"/>
                <w:szCs w:val="18"/>
                <w:lang w:eastAsia="en-IN"/>
              </w:rPr>
              <w:t>46.74</w:t>
            </w:r>
          </w:p>
        </w:tc>
        <w:tc>
          <w:tcPr>
            <w:tcW w:w="0" w:type="auto"/>
          </w:tcPr>
          <w:p w14:paraId="11441E29" w14:textId="77777777" w:rsidR="005A14AC" w:rsidRPr="00820CE6" w:rsidRDefault="005A14AC" w:rsidP="005A14AC">
            <w:pPr>
              <w:rPr>
                <w:sz w:val="18"/>
                <w:szCs w:val="18"/>
              </w:rPr>
            </w:pPr>
            <w:r w:rsidRPr="00820CE6">
              <w:rPr>
                <w:sz w:val="18"/>
                <w:szCs w:val="18"/>
                <w:lang w:eastAsia="en-IN"/>
              </w:rPr>
              <w:t>4.50</w:t>
            </w:r>
          </w:p>
        </w:tc>
        <w:tc>
          <w:tcPr>
            <w:tcW w:w="0" w:type="auto"/>
          </w:tcPr>
          <w:p w14:paraId="7D45C5B6" w14:textId="77777777" w:rsidR="005A14AC" w:rsidRPr="00820CE6" w:rsidRDefault="005A14AC" w:rsidP="005A14AC">
            <w:pPr>
              <w:rPr>
                <w:sz w:val="18"/>
                <w:szCs w:val="18"/>
              </w:rPr>
            </w:pPr>
            <w:r w:rsidRPr="00820CE6">
              <w:rPr>
                <w:sz w:val="18"/>
                <w:szCs w:val="18"/>
                <w:lang w:eastAsia="en-IN"/>
              </w:rPr>
              <w:t>1193.76</w:t>
            </w:r>
          </w:p>
        </w:tc>
      </w:tr>
      <w:tr w:rsidR="00820CE6" w:rsidRPr="00820CE6" w14:paraId="531EFBE5" w14:textId="77777777" w:rsidTr="005A14AC">
        <w:tc>
          <w:tcPr>
            <w:tcW w:w="0" w:type="auto"/>
            <w:vAlign w:val="bottom"/>
          </w:tcPr>
          <w:p w14:paraId="49F8B1C0" w14:textId="77777777" w:rsidR="005A14AC" w:rsidRPr="00820CE6" w:rsidRDefault="005A14AC" w:rsidP="005A14AC">
            <w:pPr>
              <w:rPr>
                <w:sz w:val="18"/>
                <w:szCs w:val="18"/>
              </w:rPr>
            </w:pPr>
            <w:r w:rsidRPr="00820CE6">
              <w:rPr>
                <w:sz w:val="18"/>
                <w:szCs w:val="18"/>
                <w:lang w:eastAsia="en-IN"/>
              </w:rPr>
              <w:t>2.</w:t>
            </w:r>
          </w:p>
        </w:tc>
        <w:tc>
          <w:tcPr>
            <w:tcW w:w="0" w:type="auto"/>
          </w:tcPr>
          <w:p w14:paraId="64C7DF66" w14:textId="77777777" w:rsidR="005A14AC" w:rsidRPr="00820CE6" w:rsidRDefault="005A14AC" w:rsidP="005A14AC">
            <w:pPr>
              <w:rPr>
                <w:sz w:val="18"/>
                <w:szCs w:val="18"/>
              </w:rPr>
            </w:pPr>
            <w:r w:rsidRPr="00820CE6">
              <w:rPr>
                <w:sz w:val="18"/>
                <w:szCs w:val="18"/>
                <w:lang w:eastAsia="en-IN"/>
              </w:rPr>
              <w:t>T2</w:t>
            </w:r>
          </w:p>
        </w:tc>
        <w:tc>
          <w:tcPr>
            <w:tcW w:w="695" w:type="dxa"/>
          </w:tcPr>
          <w:p w14:paraId="62D24549" w14:textId="77777777" w:rsidR="005A14AC" w:rsidRPr="00820CE6" w:rsidRDefault="005A14AC" w:rsidP="005A14AC">
            <w:pPr>
              <w:rPr>
                <w:sz w:val="18"/>
                <w:szCs w:val="18"/>
              </w:rPr>
            </w:pPr>
            <w:r w:rsidRPr="00820CE6">
              <w:rPr>
                <w:sz w:val="18"/>
                <w:szCs w:val="18"/>
                <w:lang w:eastAsia="en-IN"/>
              </w:rPr>
              <w:t>5</w:t>
            </w:r>
          </w:p>
        </w:tc>
        <w:tc>
          <w:tcPr>
            <w:tcW w:w="560" w:type="dxa"/>
          </w:tcPr>
          <w:p w14:paraId="37B8FDAD" w14:textId="77777777" w:rsidR="005A14AC" w:rsidRPr="00820CE6" w:rsidRDefault="005A14AC" w:rsidP="005A14AC">
            <w:pPr>
              <w:rPr>
                <w:sz w:val="18"/>
                <w:szCs w:val="18"/>
              </w:rPr>
            </w:pPr>
            <w:r w:rsidRPr="00820CE6">
              <w:rPr>
                <w:sz w:val="18"/>
                <w:szCs w:val="18"/>
                <w:lang w:eastAsia="en-IN"/>
              </w:rPr>
              <w:t>0</w:t>
            </w:r>
          </w:p>
        </w:tc>
        <w:tc>
          <w:tcPr>
            <w:tcW w:w="0" w:type="auto"/>
          </w:tcPr>
          <w:p w14:paraId="4EE8AEDD" w14:textId="77777777" w:rsidR="005A14AC" w:rsidRPr="00820CE6" w:rsidRDefault="005A14AC" w:rsidP="005A14AC">
            <w:pPr>
              <w:rPr>
                <w:sz w:val="18"/>
                <w:szCs w:val="18"/>
              </w:rPr>
            </w:pPr>
            <w:r w:rsidRPr="00820CE6">
              <w:rPr>
                <w:sz w:val="18"/>
                <w:szCs w:val="18"/>
                <w:lang w:eastAsia="en-IN"/>
              </w:rPr>
              <w:t>13.83</w:t>
            </w:r>
          </w:p>
        </w:tc>
        <w:tc>
          <w:tcPr>
            <w:tcW w:w="0" w:type="auto"/>
          </w:tcPr>
          <w:p w14:paraId="4F892608" w14:textId="77777777" w:rsidR="005A14AC" w:rsidRPr="00820CE6" w:rsidRDefault="005A14AC" w:rsidP="005A14AC">
            <w:pPr>
              <w:rPr>
                <w:sz w:val="18"/>
                <w:szCs w:val="18"/>
              </w:rPr>
            </w:pPr>
            <w:r w:rsidRPr="00820CE6">
              <w:rPr>
                <w:sz w:val="18"/>
                <w:szCs w:val="18"/>
                <w:lang w:eastAsia="en-IN"/>
              </w:rPr>
              <w:t>11.78</w:t>
            </w:r>
          </w:p>
        </w:tc>
        <w:tc>
          <w:tcPr>
            <w:tcW w:w="0" w:type="auto"/>
          </w:tcPr>
          <w:p w14:paraId="5B84E143" w14:textId="77777777" w:rsidR="005A14AC" w:rsidRPr="00820CE6" w:rsidRDefault="005A14AC" w:rsidP="005A14AC">
            <w:pPr>
              <w:rPr>
                <w:sz w:val="18"/>
                <w:szCs w:val="18"/>
              </w:rPr>
            </w:pPr>
            <w:r w:rsidRPr="00820CE6">
              <w:rPr>
                <w:sz w:val="18"/>
                <w:szCs w:val="18"/>
                <w:lang w:eastAsia="en-IN"/>
              </w:rPr>
              <w:t>245.45</w:t>
            </w:r>
          </w:p>
        </w:tc>
        <w:tc>
          <w:tcPr>
            <w:tcW w:w="0" w:type="auto"/>
          </w:tcPr>
          <w:p w14:paraId="13C2B7CF" w14:textId="77777777" w:rsidR="005A14AC" w:rsidRPr="00820CE6" w:rsidRDefault="005A14AC" w:rsidP="005A14AC">
            <w:pPr>
              <w:rPr>
                <w:sz w:val="18"/>
                <w:szCs w:val="18"/>
              </w:rPr>
            </w:pPr>
            <w:r w:rsidRPr="00820CE6">
              <w:rPr>
                <w:sz w:val="18"/>
                <w:szCs w:val="18"/>
                <w:lang w:eastAsia="en-IN"/>
              </w:rPr>
              <w:t>2.64</w:t>
            </w:r>
          </w:p>
        </w:tc>
        <w:tc>
          <w:tcPr>
            <w:tcW w:w="0" w:type="auto"/>
          </w:tcPr>
          <w:p w14:paraId="30124C54" w14:textId="77777777" w:rsidR="005A14AC" w:rsidRPr="00820CE6" w:rsidRDefault="005A14AC" w:rsidP="005A14AC">
            <w:pPr>
              <w:rPr>
                <w:sz w:val="18"/>
                <w:szCs w:val="18"/>
              </w:rPr>
            </w:pPr>
            <w:r w:rsidRPr="00820CE6">
              <w:rPr>
                <w:sz w:val="18"/>
                <w:szCs w:val="18"/>
                <w:lang w:eastAsia="en-IN"/>
              </w:rPr>
              <w:t>50.92</w:t>
            </w:r>
          </w:p>
        </w:tc>
        <w:tc>
          <w:tcPr>
            <w:tcW w:w="0" w:type="auto"/>
          </w:tcPr>
          <w:p w14:paraId="4906FAF9" w14:textId="77777777" w:rsidR="005A14AC" w:rsidRPr="00820CE6" w:rsidRDefault="005A14AC" w:rsidP="005A14AC">
            <w:pPr>
              <w:rPr>
                <w:sz w:val="18"/>
                <w:szCs w:val="18"/>
              </w:rPr>
            </w:pPr>
            <w:r w:rsidRPr="00820CE6">
              <w:rPr>
                <w:sz w:val="18"/>
                <w:szCs w:val="18"/>
                <w:lang w:eastAsia="en-IN"/>
              </w:rPr>
              <w:t>11.2</w:t>
            </w:r>
          </w:p>
        </w:tc>
        <w:tc>
          <w:tcPr>
            <w:tcW w:w="0" w:type="auto"/>
          </w:tcPr>
          <w:p w14:paraId="2BD6EEBC" w14:textId="77777777" w:rsidR="005A14AC" w:rsidRPr="00820CE6" w:rsidRDefault="005A14AC" w:rsidP="005A14AC">
            <w:pPr>
              <w:rPr>
                <w:sz w:val="18"/>
                <w:szCs w:val="18"/>
              </w:rPr>
            </w:pPr>
            <w:r w:rsidRPr="00820CE6">
              <w:rPr>
                <w:sz w:val="18"/>
                <w:szCs w:val="18"/>
                <w:lang w:eastAsia="en-IN"/>
              </w:rPr>
              <w:t>332.2</w:t>
            </w:r>
          </w:p>
        </w:tc>
        <w:tc>
          <w:tcPr>
            <w:tcW w:w="0" w:type="auto"/>
          </w:tcPr>
          <w:p w14:paraId="6F9178B0" w14:textId="77777777" w:rsidR="005A14AC" w:rsidRPr="00820CE6" w:rsidRDefault="005A14AC" w:rsidP="005A14AC">
            <w:pPr>
              <w:rPr>
                <w:sz w:val="18"/>
                <w:szCs w:val="18"/>
              </w:rPr>
            </w:pPr>
            <w:r w:rsidRPr="00820CE6">
              <w:rPr>
                <w:sz w:val="18"/>
                <w:szCs w:val="18"/>
                <w:lang w:eastAsia="en-IN"/>
              </w:rPr>
              <w:t>11.34</w:t>
            </w:r>
          </w:p>
        </w:tc>
        <w:tc>
          <w:tcPr>
            <w:tcW w:w="0" w:type="auto"/>
          </w:tcPr>
          <w:p w14:paraId="3ACFE256" w14:textId="77777777" w:rsidR="005A14AC" w:rsidRPr="00820CE6" w:rsidRDefault="005A14AC" w:rsidP="005A14AC">
            <w:pPr>
              <w:rPr>
                <w:sz w:val="18"/>
                <w:szCs w:val="18"/>
              </w:rPr>
            </w:pPr>
            <w:r w:rsidRPr="00820CE6">
              <w:rPr>
                <w:sz w:val="18"/>
                <w:szCs w:val="18"/>
                <w:lang w:eastAsia="en-IN"/>
              </w:rPr>
              <w:t>5.26</w:t>
            </w:r>
          </w:p>
        </w:tc>
        <w:tc>
          <w:tcPr>
            <w:tcW w:w="0" w:type="auto"/>
          </w:tcPr>
          <w:p w14:paraId="542AD462" w14:textId="77777777" w:rsidR="005A14AC" w:rsidRPr="00820CE6" w:rsidRDefault="005A14AC" w:rsidP="005A14AC">
            <w:pPr>
              <w:rPr>
                <w:sz w:val="18"/>
                <w:szCs w:val="18"/>
              </w:rPr>
            </w:pPr>
            <w:r w:rsidRPr="00820CE6">
              <w:rPr>
                <w:sz w:val="18"/>
                <w:szCs w:val="18"/>
                <w:lang w:eastAsia="en-IN"/>
              </w:rPr>
              <w:t>102.86</w:t>
            </w:r>
          </w:p>
        </w:tc>
        <w:tc>
          <w:tcPr>
            <w:tcW w:w="0" w:type="auto"/>
          </w:tcPr>
          <w:p w14:paraId="0A2296F6" w14:textId="77777777" w:rsidR="005A14AC" w:rsidRPr="00820CE6" w:rsidRDefault="005A14AC" w:rsidP="005A14AC">
            <w:pPr>
              <w:rPr>
                <w:sz w:val="18"/>
                <w:szCs w:val="18"/>
              </w:rPr>
            </w:pPr>
            <w:r w:rsidRPr="00820CE6">
              <w:rPr>
                <w:sz w:val="18"/>
                <w:szCs w:val="18"/>
                <w:lang w:eastAsia="en-IN"/>
              </w:rPr>
              <w:t>11.7</w:t>
            </w:r>
          </w:p>
        </w:tc>
        <w:tc>
          <w:tcPr>
            <w:tcW w:w="0" w:type="auto"/>
          </w:tcPr>
          <w:p w14:paraId="6C06094C" w14:textId="77777777" w:rsidR="005A14AC" w:rsidRPr="00820CE6" w:rsidRDefault="005A14AC" w:rsidP="005A14AC">
            <w:pPr>
              <w:rPr>
                <w:sz w:val="18"/>
                <w:szCs w:val="18"/>
              </w:rPr>
            </w:pPr>
            <w:r w:rsidRPr="00820CE6">
              <w:rPr>
                <w:sz w:val="18"/>
                <w:szCs w:val="18"/>
                <w:lang w:eastAsia="en-IN"/>
              </w:rPr>
              <w:t>9.9</w:t>
            </w:r>
          </w:p>
        </w:tc>
        <w:tc>
          <w:tcPr>
            <w:tcW w:w="0" w:type="auto"/>
          </w:tcPr>
          <w:p w14:paraId="3E9F8FB6" w14:textId="77777777" w:rsidR="005A14AC" w:rsidRPr="00820CE6" w:rsidRDefault="005A14AC" w:rsidP="005A14AC">
            <w:pPr>
              <w:rPr>
                <w:sz w:val="18"/>
                <w:szCs w:val="18"/>
              </w:rPr>
            </w:pPr>
            <w:r w:rsidRPr="00820CE6">
              <w:rPr>
                <w:sz w:val="18"/>
                <w:szCs w:val="18"/>
                <w:lang w:eastAsia="en-IN"/>
              </w:rPr>
              <w:t>1.16</w:t>
            </w:r>
          </w:p>
        </w:tc>
        <w:tc>
          <w:tcPr>
            <w:tcW w:w="0" w:type="auto"/>
          </w:tcPr>
          <w:p w14:paraId="0A591090" w14:textId="77777777" w:rsidR="005A14AC" w:rsidRPr="00820CE6" w:rsidRDefault="005A14AC" w:rsidP="005A14AC">
            <w:pPr>
              <w:rPr>
                <w:sz w:val="18"/>
                <w:szCs w:val="18"/>
              </w:rPr>
            </w:pPr>
            <w:r w:rsidRPr="00820CE6">
              <w:rPr>
                <w:sz w:val="18"/>
                <w:szCs w:val="18"/>
                <w:lang w:eastAsia="en-IN"/>
              </w:rPr>
              <w:t>23.94</w:t>
            </w:r>
          </w:p>
        </w:tc>
        <w:tc>
          <w:tcPr>
            <w:tcW w:w="0" w:type="auto"/>
          </w:tcPr>
          <w:p w14:paraId="15DD16D1" w14:textId="77777777" w:rsidR="005A14AC" w:rsidRPr="00820CE6" w:rsidRDefault="005A14AC" w:rsidP="005A14AC">
            <w:pPr>
              <w:rPr>
                <w:sz w:val="18"/>
                <w:szCs w:val="18"/>
              </w:rPr>
            </w:pPr>
            <w:r w:rsidRPr="00820CE6">
              <w:rPr>
                <w:sz w:val="18"/>
                <w:szCs w:val="18"/>
                <w:lang w:eastAsia="en-IN"/>
              </w:rPr>
              <w:t>1.66</w:t>
            </w:r>
          </w:p>
        </w:tc>
        <w:tc>
          <w:tcPr>
            <w:tcW w:w="0" w:type="auto"/>
          </w:tcPr>
          <w:p w14:paraId="5DC113BC" w14:textId="77777777" w:rsidR="005A14AC" w:rsidRPr="00820CE6" w:rsidRDefault="005A14AC" w:rsidP="005A14AC">
            <w:pPr>
              <w:rPr>
                <w:sz w:val="18"/>
                <w:szCs w:val="18"/>
              </w:rPr>
            </w:pPr>
            <w:r w:rsidRPr="00820CE6">
              <w:rPr>
                <w:sz w:val="18"/>
                <w:szCs w:val="18"/>
                <w:lang w:eastAsia="en-IN"/>
              </w:rPr>
              <w:t>552.37</w:t>
            </w:r>
          </w:p>
        </w:tc>
      </w:tr>
      <w:tr w:rsidR="00820CE6" w:rsidRPr="00820CE6" w14:paraId="7D82E5D3" w14:textId="77777777" w:rsidTr="005A14AC">
        <w:tc>
          <w:tcPr>
            <w:tcW w:w="0" w:type="auto"/>
            <w:vAlign w:val="bottom"/>
          </w:tcPr>
          <w:p w14:paraId="66B26FE8" w14:textId="77777777" w:rsidR="005A14AC" w:rsidRPr="00820CE6" w:rsidRDefault="005A14AC" w:rsidP="005A14AC">
            <w:pPr>
              <w:rPr>
                <w:sz w:val="18"/>
                <w:szCs w:val="18"/>
              </w:rPr>
            </w:pPr>
            <w:r w:rsidRPr="00820CE6">
              <w:rPr>
                <w:sz w:val="18"/>
                <w:szCs w:val="18"/>
                <w:lang w:eastAsia="en-IN"/>
              </w:rPr>
              <w:t>3.</w:t>
            </w:r>
          </w:p>
        </w:tc>
        <w:tc>
          <w:tcPr>
            <w:tcW w:w="0" w:type="auto"/>
          </w:tcPr>
          <w:p w14:paraId="667C10D0" w14:textId="77777777" w:rsidR="005A14AC" w:rsidRPr="00820CE6" w:rsidRDefault="005A14AC" w:rsidP="005A14AC">
            <w:pPr>
              <w:rPr>
                <w:sz w:val="18"/>
                <w:szCs w:val="18"/>
              </w:rPr>
            </w:pPr>
            <w:r w:rsidRPr="00820CE6">
              <w:rPr>
                <w:sz w:val="18"/>
                <w:szCs w:val="18"/>
                <w:lang w:eastAsia="en-IN"/>
              </w:rPr>
              <w:t>T3</w:t>
            </w:r>
          </w:p>
        </w:tc>
        <w:tc>
          <w:tcPr>
            <w:tcW w:w="695" w:type="dxa"/>
          </w:tcPr>
          <w:p w14:paraId="409DED3B" w14:textId="77777777" w:rsidR="005A14AC" w:rsidRPr="00820CE6" w:rsidRDefault="005A14AC" w:rsidP="005A14AC">
            <w:pPr>
              <w:rPr>
                <w:sz w:val="18"/>
                <w:szCs w:val="18"/>
              </w:rPr>
            </w:pPr>
            <w:r w:rsidRPr="00820CE6">
              <w:rPr>
                <w:sz w:val="18"/>
                <w:szCs w:val="18"/>
                <w:lang w:eastAsia="en-IN"/>
              </w:rPr>
              <w:t>10</w:t>
            </w:r>
          </w:p>
        </w:tc>
        <w:tc>
          <w:tcPr>
            <w:tcW w:w="560" w:type="dxa"/>
          </w:tcPr>
          <w:p w14:paraId="05A2B8F8" w14:textId="77777777" w:rsidR="005A14AC" w:rsidRPr="00820CE6" w:rsidRDefault="005A14AC" w:rsidP="005A14AC">
            <w:pPr>
              <w:rPr>
                <w:sz w:val="18"/>
                <w:szCs w:val="18"/>
              </w:rPr>
            </w:pPr>
            <w:r w:rsidRPr="00820CE6">
              <w:rPr>
                <w:sz w:val="18"/>
                <w:szCs w:val="18"/>
                <w:lang w:eastAsia="en-IN"/>
              </w:rPr>
              <w:t>0</w:t>
            </w:r>
          </w:p>
        </w:tc>
        <w:tc>
          <w:tcPr>
            <w:tcW w:w="0" w:type="auto"/>
          </w:tcPr>
          <w:p w14:paraId="4E9EAEFA" w14:textId="77777777" w:rsidR="005A14AC" w:rsidRPr="00820CE6" w:rsidRDefault="005A14AC" w:rsidP="005A14AC">
            <w:pPr>
              <w:rPr>
                <w:sz w:val="18"/>
                <w:szCs w:val="18"/>
              </w:rPr>
            </w:pPr>
            <w:r w:rsidRPr="00820CE6">
              <w:rPr>
                <w:sz w:val="18"/>
                <w:szCs w:val="18"/>
                <w:lang w:eastAsia="en-IN"/>
              </w:rPr>
              <w:t>20.67</w:t>
            </w:r>
          </w:p>
        </w:tc>
        <w:tc>
          <w:tcPr>
            <w:tcW w:w="0" w:type="auto"/>
          </w:tcPr>
          <w:p w14:paraId="38AB7F18" w14:textId="77777777" w:rsidR="005A14AC" w:rsidRPr="00820CE6" w:rsidRDefault="005A14AC" w:rsidP="005A14AC">
            <w:pPr>
              <w:rPr>
                <w:sz w:val="18"/>
                <w:szCs w:val="18"/>
              </w:rPr>
            </w:pPr>
            <w:r w:rsidRPr="00820CE6">
              <w:rPr>
                <w:sz w:val="18"/>
                <w:szCs w:val="18"/>
                <w:lang w:eastAsia="en-IN"/>
              </w:rPr>
              <w:t>13.19</w:t>
            </w:r>
          </w:p>
        </w:tc>
        <w:tc>
          <w:tcPr>
            <w:tcW w:w="0" w:type="auto"/>
          </w:tcPr>
          <w:p w14:paraId="26378021" w14:textId="77777777" w:rsidR="005A14AC" w:rsidRPr="00820CE6" w:rsidRDefault="005A14AC" w:rsidP="005A14AC">
            <w:pPr>
              <w:rPr>
                <w:sz w:val="18"/>
                <w:szCs w:val="18"/>
              </w:rPr>
            </w:pPr>
            <w:r w:rsidRPr="00820CE6">
              <w:rPr>
                <w:sz w:val="18"/>
                <w:szCs w:val="18"/>
                <w:lang w:eastAsia="en-IN"/>
              </w:rPr>
              <w:t>239.79</w:t>
            </w:r>
          </w:p>
        </w:tc>
        <w:tc>
          <w:tcPr>
            <w:tcW w:w="0" w:type="auto"/>
          </w:tcPr>
          <w:p w14:paraId="3A3B459C" w14:textId="77777777" w:rsidR="005A14AC" w:rsidRPr="00820CE6" w:rsidRDefault="005A14AC" w:rsidP="005A14AC">
            <w:pPr>
              <w:rPr>
                <w:sz w:val="18"/>
                <w:szCs w:val="18"/>
              </w:rPr>
            </w:pPr>
            <w:r w:rsidRPr="00820CE6">
              <w:rPr>
                <w:sz w:val="18"/>
                <w:szCs w:val="18"/>
                <w:lang w:eastAsia="en-IN"/>
              </w:rPr>
              <w:t>7.00</w:t>
            </w:r>
          </w:p>
        </w:tc>
        <w:tc>
          <w:tcPr>
            <w:tcW w:w="0" w:type="auto"/>
          </w:tcPr>
          <w:p w14:paraId="0EEA406D" w14:textId="77777777" w:rsidR="005A14AC" w:rsidRPr="00820CE6" w:rsidRDefault="005A14AC" w:rsidP="005A14AC">
            <w:pPr>
              <w:rPr>
                <w:sz w:val="18"/>
                <w:szCs w:val="18"/>
              </w:rPr>
            </w:pPr>
            <w:r w:rsidRPr="00820CE6">
              <w:rPr>
                <w:sz w:val="18"/>
                <w:szCs w:val="18"/>
                <w:lang w:eastAsia="en-IN"/>
              </w:rPr>
              <w:t>65.68</w:t>
            </w:r>
          </w:p>
        </w:tc>
        <w:tc>
          <w:tcPr>
            <w:tcW w:w="0" w:type="auto"/>
          </w:tcPr>
          <w:p w14:paraId="4BB64567" w14:textId="77777777" w:rsidR="005A14AC" w:rsidRPr="00820CE6" w:rsidRDefault="005A14AC" w:rsidP="005A14AC">
            <w:pPr>
              <w:rPr>
                <w:sz w:val="18"/>
                <w:szCs w:val="18"/>
              </w:rPr>
            </w:pPr>
            <w:r w:rsidRPr="00820CE6">
              <w:rPr>
                <w:sz w:val="18"/>
                <w:szCs w:val="18"/>
                <w:lang w:eastAsia="en-IN"/>
              </w:rPr>
              <w:t>47.3</w:t>
            </w:r>
          </w:p>
        </w:tc>
        <w:tc>
          <w:tcPr>
            <w:tcW w:w="0" w:type="auto"/>
          </w:tcPr>
          <w:p w14:paraId="2A9155EA" w14:textId="77777777" w:rsidR="005A14AC" w:rsidRPr="00820CE6" w:rsidRDefault="005A14AC" w:rsidP="005A14AC">
            <w:pPr>
              <w:rPr>
                <w:sz w:val="18"/>
                <w:szCs w:val="18"/>
              </w:rPr>
            </w:pPr>
            <w:r w:rsidRPr="00820CE6">
              <w:rPr>
                <w:sz w:val="18"/>
                <w:szCs w:val="18"/>
                <w:lang w:eastAsia="en-IN"/>
              </w:rPr>
              <w:t>297.6</w:t>
            </w:r>
          </w:p>
        </w:tc>
        <w:tc>
          <w:tcPr>
            <w:tcW w:w="0" w:type="auto"/>
          </w:tcPr>
          <w:p w14:paraId="2499AF27" w14:textId="77777777" w:rsidR="005A14AC" w:rsidRPr="00820CE6" w:rsidRDefault="005A14AC" w:rsidP="005A14AC">
            <w:pPr>
              <w:rPr>
                <w:sz w:val="18"/>
                <w:szCs w:val="18"/>
              </w:rPr>
            </w:pPr>
            <w:r w:rsidRPr="00820CE6">
              <w:rPr>
                <w:sz w:val="18"/>
                <w:szCs w:val="18"/>
                <w:lang w:eastAsia="en-IN"/>
              </w:rPr>
              <w:t>11.35</w:t>
            </w:r>
          </w:p>
        </w:tc>
        <w:tc>
          <w:tcPr>
            <w:tcW w:w="0" w:type="auto"/>
          </w:tcPr>
          <w:p w14:paraId="36E12709" w14:textId="77777777" w:rsidR="005A14AC" w:rsidRPr="00820CE6" w:rsidRDefault="005A14AC" w:rsidP="005A14AC">
            <w:pPr>
              <w:rPr>
                <w:sz w:val="18"/>
                <w:szCs w:val="18"/>
              </w:rPr>
            </w:pPr>
            <w:r w:rsidRPr="00820CE6">
              <w:rPr>
                <w:sz w:val="18"/>
                <w:szCs w:val="18"/>
                <w:lang w:eastAsia="en-IN"/>
              </w:rPr>
              <w:t>5.4</w:t>
            </w:r>
          </w:p>
        </w:tc>
        <w:tc>
          <w:tcPr>
            <w:tcW w:w="0" w:type="auto"/>
          </w:tcPr>
          <w:p w14:paraId="76A36320" w14:textId="77777777" w:rsidR="005A14AC" w:rsidRPr="00820CE6" w:rsidRDefault="005A14AC" w:rsidP="005A14AC">
            <w:pPr>
              <w:rPr>
                <w:sz w:val="18"/>
                <w:szCs w:val="18"/>
              </w:rPr>
            </w:pPr>
            <w:r w:rsidRPr="00820CE6">
              <w:rPr>
                <w:sz w:val="18"/>
                <w:szCs w:val="18"/>
                <w:lang w:eastAsia="en-IN"/>
              </w:rPr>
              <w:t>100.51</w:t>
            </w:r>
          </w:p>
        </w:tc>
        <w:tc>
          <w:tcPr>
            <w:tcW w:w="0" w:type="auto"/>
          </w:tcPr>
          <w:p w14:paraId="751EC12D" w14:textId="77777777" w:rsidR="005A14AC" w:rsidRPr="00820CE6" w:rsidRDefault="005A14AC" w:rsidP="005A14AC">
            <w:pPr>
              <w:rPr>
                <w:sz w:val="18"/>
                <w:szCs w:val="18"/>
              </w:rPr>
            </w:pPr>
            <w:r w:rsidRPr="00820CE6">
              <w:rPr>
                <w:sz w:val="18"/>
                <w:szCs w:val="18"/>
                <w:lang w:eastAsia="en-IN"/>
              </w:rPr>
              <w:t>11.5</w:t>
            </w:r>
          </w:p>
        </w:tc>
        <w:tc>
          <w:tcPr>
            <w:tcW w:w="0" w:type="auto"/>
          </w:tcPr>
          <w:p w14:paraId="37E5D39C" w14:textId="77777777" w:rsidR="005A14AC" w:rsidRPr="00820CE6" w:rsidRDefault="005A14AC" w:rsidP="005A14AC">
            <w:pPr>
              <w:rPr>
                <w:sz w:val="18"/>
                <w:szCs w:val="18"/>
              </w:rPr>
            </w:pPr>
            <w:r w:rsidRPr="00820CE6">
              <w:rPr>
                <w:sz w:val="18"/>
                <w:szCs w:val="18"/>
                <w:lang w:eastAsia="en-IN"/>
              </w:rPr>
              <w:t>9.8</w:t>
            </w:r>
          </w:p>
        </w:tc>
        <w:tc>
          <w:tcPr>
            <w:tcW w:w="0" w:type="auto"/>
          </w:tcPr>
          <w:p w14:paraId="06F3CFAF" w14:textId="77777777" w:rsidR="005A14AC" w:rsidRPr="00820CE6" w:rsidRDefault="005A14AC" w:rsidP="005A14AC">
            <w:pPr>
              <w:rPr>
                <w:sz w:val="18"/>
                <w:szCs w:val="18"/>
              </w:rPr>
            </w:pPr>
            <w:r w:rsidRPr="00820CE6">
              <w:rPr>
                <w:sz w:val="18"/>
                <w:szCs w:val="18"/>
                <w:lang w:eastAsia="en-IN"/>
              </w:rPr>
              <w:t>1.18</w:t>
            </w:r>
          </w:p>
        </w:tc>
        <w:tc>
          <w:tcPr>
            <w:tcW w:w="0" w:type="auto"/>
          </w:tcPr>
          <w:p w14:paraId="52730F0A" w14:textId="77777777" w:rsidR="005A14AC" w:rsidRPr="00820CE6" w:rsidRDefault="005A14AC" w:rsidP="005A14AC">
            <w:pPr>
              <w:rPr>
                <w:sz w:val="18"/>
                <w:szCs w:val="18"/>
              </w:rPr>
            </w:pPr>
            <w:r w:rsidRPr="00820CE6">
              <w:rPr>
                <w:sz w:val="18"/>
                <w:szCs w:val="18"/>
                <w:lang w:eastAsia="en-IN"/>
              </w:rPr>
              <w:t>32.26</w:t>
            </w:r>
          </w:p>
        </w:tc>
        <w:tc>
          <w:tcPr>
            <w:tcW w:w="0" w:type="auto"/>
          </w:tcPr>
          <w:p w14:paraId="2314E1C1" w14:textId="77777777" w:rsidR="005A14AC" w:rsidRPr="00820CE6" w:rsidRDefault="005A14AC" w:rsidP="005A14AC">
            <w:pPr>
              <w:rPr>
                <w:sz w:val="18"/>
                <w:szCs w:val="18"/>
              </w:rPr>
            </w:pPr>
            <w:r w:rsidRPr="00820CE6">
              <w:rPr>
                <w:sz w:val="18"/>
                <w:szCs w:val="18"/>
                <w:lang w:eastAsia="en-IN"/>
              </w:rPr>
              <w:t>1.90</w:t>
            </w:r>
          </w:p>
        </w:tc>
        <w:tc>
          <w:tcPr>
            <w:tcW w:w="0" w:type="auto"/>
          </w:tcPr>
          <w:p w14:paraId="73256AE6" w14:textId="77777777" w:rsidR="005A14AC" w:rsidRPr="00820CE6" w:rsidRDefault="005A14AC" w:rsidP="005A14AC">
            <w:pPr>
              <w:rPr>
                <w:sz w:val="18"/>
                <w:szCs w:val="18"/>
              </w:rPr>
            </w:pPr>
            <w:r w:rsidRPr="00820CE6">
              <w:rPr>
                <w:sz w:val="18"/>
                <w:szCs w:val="18"/>
                <w:lang w:eastAsia="en-IN"/>
              </w:rPr>
              <w:t>911.62</w:t>
            </w:r>
          </w:p>
        </w:tc>
      </w:tr>
      <w:tr w:rsidR="00820CE6" w:rsidRPr="00820CE6" w14:paraId="25F4789B" w14:textId="77777777" w:rsidTr="005A14AC">
        <w:tc>
          <w:tcPr>
            <w:tcW w:w="0" w:type="auto"/>
            <w:vAlign w:val="bottom"/>
          </w:tcPr>
          <w:p w14:paraId="21B7BBA0" w14:textId="77777777" w:rsidR="005A14AC" w:rsidRPr="00820CE6" w:rsidRDefault="005A14AC" w:rsidP="005A14AC">
            <w:pPr>
              <w:rPr>
                <w:sz w:val="18"/>
                <w:szCs w:val="18"/>
              </w:rPr>
            </w:pPr>
            <w:r w:rsidRPr="00820CE6">
              <w:rPr>
                <w:sz w:val="18"/>
                <w:szCs w:val="18"/>
                <w:lang w:eastAsia="en-IN"/>
              </w:rPr>
              <w:t>4</w:t>
            </w:r>
          </w:p>
        </w:tc>
        <w:tc>
          <w:tcPr>
            <w:tcW w:w="0" w:type="auto"/>
          </w:tcPr>
          <w:p w14:paraId="20A5B93A" w14:textId="77777777" w:rsidR="005A14AC" w:rsidRPr="00820CE6" w:rsidRDefault="005A14AC" w:rsidP="005A14AC">
            <w:pPr>
              <w:rPr>
                <w:sz w:val="18"/>
                <w:szCs w:val="18"/>
              </w:rPr>
            </w:pPr>
            <w:r w:rsidRPr="00820CE6">
              <w:rPr>
                <w:sz w:val="18"/>
                <w:szCs w:val="18"/>
                <w:lang w:eastAsia="en-IN"/>
              </w:rPr>
              <w:t>T4</w:t>
            </w:r>
          </w:p>
        </w:tc>
        <w:tc>
          <w:tcPr>
            <w:tcW w:w="695" w:type="dxa"/>
          </w:tcPr>
          <w:p w14:paraId="10BFA038" w14:textId="77777777" w:rsidR="005A14AC" w:rsidRPr="00820CE6" w:rsidRDefault="005A14AC" w:rsidP="005A14AC">
            <w:pPr>
              <w:rPr>
                <w:sz w:val="18"/>
                <w:szCs w:val="18"/>
              </w:rPr>
            </w:pPr>
            <w:r w:rsidRPr="00820CE6">
              <w:rPr>
                <w:sz w:val="18"/>
                <w:szCs w:val="18"/>
                <w:lang w:eastAsia="en-IN"/>
              </w:rPr>
              <w:t>15</w:t>
            </w:r>
          </w:p>
        </w:tc>
        <w:tc>
          <w:tcPr>
            <w:tcW w:w="560" w:type="dxa"/>
          </w:tcPr>
          <w:p w14:paraId="22723606" w14:textId="77777777" w:rsidR="005A14AC" w:rsidRPr="00820CE6" w:rsidRDefault="005A14AC" w:rsidP="005A14AC">
            <w:pPr>
              <w:rPr>
                <w:sz w:val="18"/>
                <w:szCs w:val="18"/>
              </w:rPr>
            </w:pPr>
            <w:r w:rsidRPr="00820CE6">
              <w:rPr>
                <w:sz w:val="18"/>
                <w:szCs w:val="18"/>
                <w:lang w:eastAsia="en-IN"/>
              </w:rPr>
              <w:t>0</w:t>
            </w:r>
          </w:p>
        </w:tc>
        <w:tc>
          <w:tcPr>
            <w:tcW w:w="0" w:type="auto"/>
          </w:tcPr>
          <w:p w14:paraId="128F4811" w14:textId="77777777" w:rsidR="005A14AC" w:rsidRPr="00820CE6" w:rsidRDefault="005A14AC" w:rsidP="005A14AC">
            <w:pPr>
              <w:rPr>
                <w:sz w:val="18"/>
                <w:szCs w:val="18"/>
              </w:rPr>
            </w:pPr>
            <w:r w:rsidRPr="00820CE6">
              <w:rPr>
                <w:sz w:val="18"/>
                <w:szCs w:val="18"/>
                <w:lang w:eastAsia="en-IN"/>
              </w:rPr>
              <w:t>08.98</w:t>
            </w:r>
          </w:p>
        </w:tc>
        <w:tc>
          <w:tcPr>
            <w:tcW w:w="0" w:type="auto"/>
          </w:tcPr>
          <w:p w14:paraId="1DCC7D62" w14:textId="77777777" w:rsidR="005A14AC" w:rsidRPr="00820CE6" w:rsidRDefault="005A14AC" w:rsidP="005A14AC">
            <w:pPr>
              <w:rPr>
                <w:sz w:val="18"/>
                <w:szCs w:val="18"/>
              </w:rPr>
            </w:pPr>
            <w:r w:rsidRPr="00820CE6">
              <w:rPr>
                <w:sz w:val="18"/>
                <w:szCs w:val="18"/>
                <w:lang w:eastAsia="en-IN"/>
              </w:rPr>
              <w:t>08.98</w:t>
            </w:r>
          </w:p>
        </w:tc>
        <w:tc>
          <w:tcPr>
            <w:tcW w:w="0" w:type="auto"/>
          </w:tcPr>
          <w:p w14:paraId="48F2DDD6" w14:textId="77777777" w:rsidR="005A14AC" w:rsidRPr="00820CE6" w:rsidRDefault="005A14AC" w:rsidP="005A14AC">
            <w:pPr>
              <w:rPr>
                <w:sz w:val="18"/>
                <w:szCs w:val="18"/>
              </w:rPr>
            </w:pPr>
            <w:r w:rsidRPr="00820CE6">
              <w:rPr>
                <w:sz w:val="18"/>
                <w:szCs w:val="18"/>
                <w:lang w:eastAsia="en-IN"/>
              </w:rPr>
              <w:t>155.75</w:t>
            </w:r>
          </w:p>
        </w:tc>
        <w:tc>
          <w:tcPr>
            <w:tcW w:w="0" w:type="auto"/>
          </w:tcPr>
          <w:p w14:paraId="28352E4A" w14:textId="77777777" w:rsidR="005A14AC" w:rsidRPr="00820CE6" w:rsidRDefault="005A14AC" w:rsidP="005A14AC">
            <w:pPr>
              <w:rPr>
                <w:sz w:val="18"/>
                <w:szCs w:val="18"/>
              </w:rPr>
            </w:pPr>
            <w:r w:rsidRPr="00820CE6">
              <w:rPr>
                <w:sz w:val="18"/>
                <w:szCs w:val="18"/>
                <w:lang w:eastAsia="en-IN"/>
              </w:rPr>
              <w:t>4.95</w:t>
            </w:r>
          </w:p>
        </w:tc>
        <w:tc>
          <w:tcPr>
            <w:tcW w:w="0" w:type="auto"/>
          </w:tcPr>
          <w:p w14:paraId="1B3D94AB" w14:textId="77777777" w:rsidR="005A14AC" w:rsidRPr="00820CE6" w:rsidRDefault="005A14AC" w:rsidP="005A14AC">
            <w:pPr>
              <w:rPr>
                <w:sz w:val="18"/>
                <w:szCs w:val="18"/>
              </w:rPr>
            </w:pPr>
            <w:r w:rsidRPr="00820CE6">
              <w:rPr>
                <w:sz w:val="18"/>
                <w:szCs w:val="18"/>
                <w:lang w:eastAsia="en-IN"/>
              </w:rPr>
              <w:t>40.32</w:t>
            </w:r>
          </w:p>
        </w:tc>
        <w:tc>
          <w:tcPr>
            <w:tcW w:w="0" w:type="auto"/>
          </w:tcPr>
          <w:p w14:paraId="247D180C" w14:textId="77777777" w:rsidR="005A14AC" w:rsidRPr="00820CE6" w:rsidRDefault="005A14AC" w:rsidP="005A14AC">
            <w:pPr>
              <w:rPr>
                <w:sz w:val="18"/>
                <w:szCs w:val="18"/>
              </w:rPr>
            </w:pPr>
            <w:r w:rsidRPr="00820CE6">
              <w:rPr>
                <w:sz w:val="18"/>
                <w:szCs w:val="18"/>
                <w:lang w:eastAsia="en-IN"/>
              </w:rPr>
              <w:t>9.09</w:t>
            </w:r>
          </w:p>
        </w:tc>
        <w:tc>
          <w:tcPr>
            <w:tcW w:w="0" w:type="auto"/>
          </w:tcPr>
          <w:p w14:paraId="6E10597A" w14:textId="77777777" w:rsidR="005A14AC" w:rsidRPr="00820CE6" w:rsidRDefault="005A14AC" w:rsidP="005A14AC">
            <w:pPr>
              <w:rPr>
                <w:sz w:val="18"/>
                <w:szCs w:val="18"/>
              </w:rPr>
            </w:pPr>
            <w:r w:rsidRPr="00820CE6">
              <w:rPr>
                <w:sz w:val="18"/>
                <w:szCs w:val="18"/>
                <w:lang w:eastAsia="en-IN"/>
              </w:rPr>
              <w:t>331.8</w:t>
            </w:r>
          </w:p>
        </w:tc>
        <w:tc>
          <w:tcPr>
            <w:tcW w:w="0" w:type="auto"/>
          </w:tcPr>
          <w:p w14:paraId="0445845A" w14:textId="77777777" w:rsidR="005A14AC" w:rsidRPr="00820CE6" w:rsidRDefault="005A14AC" w:rsidP="005A14AC">
            <w:pPr>
              <w:rPr>
                <w:sz w:val="18"/>
                <w:szCs w:val="18"/>
              </w:rPr>
            </w:pPr>
            <w:r w:rsidRPr="00820CE6">
              <w:rPr>
                <w:sz w:val="18"/>
                <w:szCs w:val="18"/>
                <w:lang w:eastAsia="en-IN"/>
              </w:rPr>
              <w:t>10.92</w:t>
            </w:r>
          </w:p>
        </w:tc>
        <w:tc>
          <w:tcPr>
            <w:tcW w:w="0" w:type="auto"/>
          </w:tcPr>
          <w:p w14:paraId="79F31AE0" w14:textId="77777777" w:rsidR="005A14AC" w:rsidRPr="00820CE6" w:rsidRDefault="005A14AC" w:rsidP="005A14AC">
            <w:pPr>
              <w:rPr>
                <w:sz w:val="18"/>
                <w:szCs w:val="18"/>
              </w:rPr>
            </w:pPr>
            <w:r w:rsidRPr="00820CE6">
              <w:rPr>
                <w:sz w:val="18"/>
                <w:szCs w:val="18"/>
                <w:lang w:eastAsia="en-IN"/>
              </w:rPr>
              <w:t>4.78</w:t>
            </w:r>
          </w:p>
        </w:tc>
        <w:tc>
          <w:tcPr>
            <w:tcW w:w="0" w:type="auto"/>
          </w:tcPr>
          <w:p w14:paraId="7E5B0DB0" w14:textId="77777777" w:rsidR="005A14AC" w:rsidRPr="00820CE6" w:rsidRDefault="005A14AC" w:rsidP="005A14AC">
            <w:pPr>
              <w:rPr>
                <w:sz w:val="18"/>
                <w:szCs w:val="18"/>
              </w:rPr>
            </w:pPr>
            <w:r w:rsidRPr="00820CE6">
              <w:rPr>
                <w:sz w:val="18"/>
                <w:szCs w:val="18"/>
                <w:lang w:eastAsia="en-IN"/>
              </w:rPr>
              <w:t>98.33</w:t>
            </w:r>
          </w:p>
        </w:tc>
        <w:tc>
          <w:tcPr>
            <w:tcW w:w="0" w:type="auto"/>
          </w:tcPr>
          <w:p w14:paraId="06292522" w14:textId="77777777" w:rsidR="005A14AC" w:rsidRPr="00820CE6" w:rsidRDefault="005A14AC" w:rsidP="005A14AC">
            <w:pPr>
              <w:rPr>
                <w:sz w:val="18"/>
                <w:szCs w:val="18"/>
              </w:rPr>
            </w:pPr>
            <w:r w:rsidRPr="00820CE6">
              <w:rPr>
                <w:sz w:val="18"/>
                <w:szCs w:val="18"/>
                <w:lang w:eastAsia="en-IN"/>
              </w:rPr>
              <w:t>11.7</w:t>
            </w:r>
          </w:p>
        </w:tc>
        <w:tc>
          <w:tcPr>
            <w:tcW w:w="0" w:type="auto"/>
          </w:tcPr>
          <w:p w14:paraId="73823721" w14:textId="77777777" w:rsidR="005A14AC" w:rsidRPr="00820CE6" w:rsidRDefault="005A14AC" w:rsidP="005A14AC">
            <w:pPr>
              <w:rPr>
                <w:sz w:val="18"/>
                <w:szCs w:val="18"/>
              </w:rPr>
            </w:pPr>
            <w:r w:rsidRPr="00820CE6">
              <w:rPr>
                <w:sz w:val="18"/>
                <w:szCs w:val="18"/>
                <w:lang w:eastAsia="en-IN"/>
              </w:rPr>
              <w:t>10.0</w:t>
            </w:r>
          </w:p>
        </w:tc>
        <w:tc>
          <w:tcPr>
            <w:tcW w:w="0" w:type="auto"/>
          </w:tcPr>
          <w:p w14:paraId="6589EC84" w14:textId="77777777" w:rsidR="005A14AC" w:rsidRPr="00820CE6" w:rsidRDefault="005A14AC" w:rsidP="005A14AC">
            <w:pPr>
              <w:rPr>
                <w:sz w:val="18"/>
                <w:szCs w:val="18"/>
              </w:rPr>
            </w:pPr>
            <w:r w:rsidRPr="00820CE6">
              <w:rPr>
                <w:sz w:val="18"/>
                <w:szCs w:val="18"/>
                <w:lang w:eastAsia="en-IN"/>
              </w:rPr>
              <w:t>1.17</w:t>
            </w:r>
          </w:p>
        </w:tc>
        <w:tc>
          <w:tcPr>
            <w:tcW w:w="0" w:type="auto"/>
          </w:tcPr>
          <w:p w14:paraId="774363C9" w14:textId="77777777" w:rsidR="005A14AC" w:rsidRPr="00820CE6" w:rsidRDefault="005A14AC" w:rsidP="005A14AC">
            <w:pPr>
              <w:rPr>
                <w:sz w:val="18"/>
                <w:szCs w:val="18"/>
              </w:rPr>
            </w:pPr>
            <w:r w:rsidRPr="00820CE6">
              <w:rPr>
                <w:sz w:val="18"/>
                <w:szCs w:val="18"/>
                <w:lang w:eastAsia="en-IN"/>
              </w:rPr>
              <w:t>15.48</w:t>
            </w:r>
          </w:p>
        </w:tc>
        <w:tc>
          <w:tcPr>
            <w:tcW w:w="0" w:type="auto"/>
          </w:tcPr>
          <w:p w14:paraId="6F57FC12" w14:textId="77777777" w:rsidR="005A14AC" w:rsidRPr="00820CE6" w:rsidRDefault="005A14AC" w:rsidP="005A14AC">
            <w:pPr>
              <w:rPr>
                <w:sz w:val="18"/>
                <w:szCs w:val="18"/>
              </w:rPr>
            </w:pPr>
            <w:r w:rsidRPr="00820CE6">
              <w:rPr>
                <w:sz w:val="18"/>
                <w:szCs w:val="18"/>
                <w:lang w:eastAsia="en-IN"/>
              </w:rPr>
              <w:t>1.96</w:t>
            </w:r>
          </w:p>
        </w:tc>
        <w:tc>
          <w:tcPr>
            <w:tcW w:w="0" w:type="auto"/>
          </w:tcPr>
          <w:p w14:paraId="1D6E27AA" w14:textId="77777777" w:rsidR="005A14AC" w:rsidRPr="00820CE6" w:rsidRDefault="005A14AC" w:rsidP="005A14AC">
            <w:pPr>
              <w:rPr>
                <w:sz w:val="18"/>
                <w:szCs w:val="18"/>
              </w:rPr>
            </w:pPr>
            <w:r w:rsidRPr="00820CE6">
              <w:rPr>
                <w:sz w:val="18"/>
                <w:szCs w:val="18"/>
                <w:lang w:eastAsia="en-IN"/>
              </w:rPr>
              <w:t>140.57</w:t>
            </w:r>
          </w:p>
        </w:tc>
      </w:tr>
      <w:tr w:rsidR="00820CE6" w:rsidRPr="00820CE6" w14:paraId="6C4A27CB" w14:textId="77777777" w:rsidTr="005A14AC">
        <w:tc>
          <w:tcPr>
            <w:tcW w:w="0" w:type="auto"/>
            <w:vAlign w:val="bottom"/>
          </w:tcPr>
          <w:p w14:paraId="2EC38F9A" w14:textId="77777777" w:rsidR="005A14AC" w:rsidRPr="00820CE6" w:rsidRDefault="005A14AC" w:rsidP="005A14AC">
            <w:pPr>
              <w:rPr>
                <w:sz w:val="18"/>
                <w:szCs w:val="18"/>
              </w:rPr>
            </w:pPr>
            <w:r w:rsidRPr="00820CE6">
              <w:rPr>
                <w:sz w:val="18"/>
                <w:szCs w:val="18"/>
                <w:lang w:eastAsia="en-IN"/>
              </w:rPr>
              <w:t>5.</w:t>
            </w:r>
          </w:p>
        </w:tc>
        <w:tc>
          <w:tcPr>
            <w:tcW w:w="0" w:type="auto"/>
          </w:tcPr>
          <w:p w14:paraId="1F68D0C1" w14:textId="77777777" w:rsidR="005A14AC" w:rsidRPr="00820CE6" w:rsidRDefault="005A14AC" w:rsidP="005A14AC">
            <w:pPr>
              <w:rPr>
                <w:sz w:val="18"/>
                <w:szCs w:val="18"/>
              </w:rPr>
            </w:pPr>
            <w:r w:rsidRPr="00820CE6">
              <w:rPr>
                <w:sz w:val="18"/>
                <w:szCs w:val="18"/>
                <w:lang w:eastAsia="en-IN"/>
              </w:rPr>
              <w:t>T5</w:t>
            </w:r>
          </w:p>
        </w:tc>
        <w:tc>
          <w:tcPr>
            <w:tcW w:w="695" w:type="dxa"/>
          </w:tcPr>
          <w:p w14:paraId="131D2C5F" w14:textId="77777777" w:rsidR="005A14AC" w:rsidRPr="00820CE6" w:rsidRDefault="005A14AC" w:rsidP="005A14AC">
            <w:pPr>
              <w:rPr>
                <w:sz w:val="18"/>
                <w:szCs w:val="18"/>
              </w:rPr>
            </w:pPr>
            <w:r w:rsidRPr="00820CE6">
              <w:rPr>
                <w:sz w:val="18"/>
                <w:szCs w:val="18"/>
                <w:lang w:eastAsia="en-IN"/>
              </w:rPr>
              <w:t>5</w:t>
            </w:r>
          </w:p>
        </w:tc>
        <w:tc>
          <w:tcPr>
            <w:tcW w:w="560" w:type="dxa"/>
          </w:tcPr>
          <w:p w14:paraId="613BEB16" w14:textId="77777777" w:rsidR="005A14AC" w:rsidRPr="00820CE6" w:rsidRDefault="005A14AC" w:rsidP="005A14AC">
            <w:pPr>
              <w:rPr>
                <w:sz w:val="18"/>
                <w:szCs w:val="18"/>
              </w:rPr>
            </w:pPr>
            <w:r w:rsidRPr="00820CE6">
              <w:rPr>
                <w:sz w:val="18"/>
                <w:szCs w:val="18"/>
                <w:lang w:eastAsia="en-IN"/>
              </w:rPr>
              <w:t>5</w:t>
            </w:r>
          </w:p>
        </w:tc>
        <w:tc>
          <w:tcPr>
            <w:tcW w:w="0" w:type="auto"/>
          </w:tcPr>
          <w:p w14:paraId="52B69C22" w14:textId="77777777" w:rsidR="005A14AC" w:rsidRPr="00820CE6" w:rsidRDefault="005A14AC" w:rsidP="005A14AC">
            <w:pPr>
              <w:rPr>
                <w:sz w:val="18"/>
                <w:szCs w:val="18"/>
              </w:rPr>
            </w:pPr>
            <w:r w:rsidRPr="00820CE6">
              <w:rPr>
                <w:sz w:val="18"/>
                <w:szCs w:val="18"/>
                <w:lang w:eastAsia="en-IN"/>
              </w:rPr>
              <w:t>17.35</w:t>
            </w:r>
          </w:p>
        </w:tc>
        <w:tc>
          <w:tcPr>
            <w:tcW w:w="0" w:type="auto"/>
          </w:tcPr>
          <w:p w14:paraId="4290A8D5" w14:textId="77777777" w:rsidR="005A14AC" w:rsidRPr="00820CE6" w:rsidRDefault="005A14AC" w:rsidP="005A14AC">
            <w:pPr>
              <w:rPr>
                <w:sz w:val="18"/>
                <w:szCs w:val="18"/>
              </w:rPr>
            </w:pPr>
            <w:r w:rsidRPr="00820CE6">
              <w:rPr>
                <w:sz w:val="18"/>
                <w:szCs w:val="18"/>
                <w:lang w:eastAsia="en-IN"/>
              </w:rPr>
              <w:t>10.91</w:t>
            </w:r>
          </w:p>
        </w:tc>
        <w:tc>
          <w:tcPr>
            <w:tcW w:w="0" w:type="auto"/>
          </w:tcPr>
          <w:p w14:paraId="42A9BD1C" w14:textId="77777777" w:rsidR="005A14AC" w:rsidRPr="00820CE6" w:rsidRDefault="005A14AC" w:rsidP="005A14AC">
            <w:pPr>
              <w:rPr>
                <w:sz w:val="18"/>
                <w:szCs w:val="18"/>
              </w:rPr>
            </w:pPr>
            <w:r w:rsidRPr="00820CE6">
              <w:rPr>
                <w:sz w:val="18"/>
                <w:szCs w:val="18"/>
                <w:lang w:eastAsia="en-IN"/>
              </w:rPr>
              <w:t>180.17</w:t>
            </w:r>
          </w:p>
        </w:tc>
        <w:tc>
          <w:tcPr>
            <w:tcW w:w="0" w:type="auto"/>
          </w:tcPr>
          <w:p w14:paraId="04C8AAD3" w14:textId="77777777" w:rsidR="005A14AC" w:rsidRPr="00820CE6" w:rsidRDefault="005A14AC" w:rsidP="005A14AC">
            <w:pPr>
              <w:rPr>
                <w:sz w:val="18"/>
                <w:szCs w:val="18"/>
              </w:rPr>
            </w:pPr>
            <w:r w:rsidRPr="00820CE6">
              <w:rPr>
                <w:sz w:val="18"/>
                <w:szCs w:val="18"/>
                <w:lang w:eastAsia="en-IN"/>
              </w:rPr>
              <w:t>7.59</w:t>
            </w:r>
          </w:p>
        </w:tc>
        <w:tc>
          <w:tcPr>
            <w:tcW w:w="0" w:type="auto"/>
          </w:tcPr>
          <w:p w14:paraId="214E175A" w14:textId="77777777" w:rsidR="005A14AC" w:rsidRPr="00820CE6" w:rsidRDefault="005A14AC" w:rsidP="005A14AC">
            <w:pPr>
              <w:rPr>
                <w:sz w:val="18"/>
                <w:szCs w:val="18"/>
              </w:rPr>
            </w:pPr>
            <w:r w:rsidRPr="00820CE6">
              <w:rPr>
                <w:sz w:val="18"/>
                <w:szCs w:val="18"/>
                <w:lang w:eastAsia="en-IN"/>
              </w:rPr>
              <w:t>69.94</w:t>
            </w:r>
          </w:p>
        </w:tc>
        <w:tc>
          <w:tcPr>
            <w:tcW w:w="0" w:type="auto"/>
          </w:tcPr>
          <w:p w14:paraId="4BE2A219" w14:textId="77777777" w:rsidR="005A14AC" w:rsidRPr="00820CE6" w:rsidRDefault="005A14AC" w:rsidP="005A14AC">
            <w:pPr>
              <w:rPr>
                <w:sz w:val="18"/>
                <w:szCs w:val="18"/>
              </w:rPr>
            </w:pPr>
            <w:r w:rsidRPr="00820CE6">
              <w:rPr>
                <w:sz w:val="18"/>
                <w:szCs w:val="18"/>
                <w:lang w:eastAsia="en-IN"/>
              </w:rPr>
              <w:t>18.92</w:t>
            </w:r>
          </w:p>
        </w:tc>
        <w:tc>
          <w:tcPr>
            <w:tcW w:w="0" w:type="auto"/>
          </w:tcPr>
          <w:p w14:paraId="50718115" w14:textId="77777777" w:rsidR="005A14AC" w:rsidRPr="00820CE6" w:rsidRDefault="005A14AC" w:rsidP="005A14AC">
            <w:pPr>
              <w:rPr>
                <w:sz w:val="18"/>
                <w:szCs w:val="18"/>
              </w:rPr>
            </w:pPr>
            <w:r w:rsidRPr="00820CE6">
              <w:rPr>
                <w:sz w:val="18"/>
                <w:szCs w:val="18"/>
                <w:lang w:eastAsia="en-IN"/>
              </w:rPr>
              <w:t>244.61</w:t>
            </w:r>
          </w:p>
        </w:tc>
        <w:tc>
          <w:tcPr>
            <w:tcW w:w="0" w:type="auto"/>
          </w:tcPr>
          <w:p w14:paraId="2D71E0F7" w14:textId="77777777" w:rsidR="005A14AC" w:rsidRPr="00820CE6" w:rsidRDefault="005A14AC" w:rsidP="005A14AC">
            <w:pPr>
              <w:rPr>
                <w:sz w:val="18"/>
                <w:szCs w:val="18"/>
              </w:rPr>
            </w:pPr>
            <w:r w:rsidRPr="00820CE6">
              <w:rPr>
                <w:sz w:val="18"/>
                <w:szCs w:val="18"/>
                <w:lang w:eastAsia="en-IN"/>
              </w:rPr>
              <w:t>12.45</w:t>
            </w:r>
          </w:p>
        </w:tc>
        <w:tc>
          <w:tcPr>
            <w:tcW w:w="0" w:type="auto"/>
          </w:tcPr>
          <w:p w14:paraId="04D03183" w14:textId="77777777" w:rsidR="005A14AC" w:rsidRPr="00820CE6" w:rsidRDefault="005A14AC" w:rsidP="005A14AC">
            <w:pPr>
              <w:rPr>
                <w:sz w:val="18"/>
                <w:szCs w:val="18"/>
              </w:rPr>
            </w:pPr>
            <w:r w:rsidRPr="00820CE6">
              <w:rPr>
                <w:sz w:val="18"/>
                <w:szCs w:val="18"/>
                <w:lang w:eastAsia="en-IN"/>
              </w:rPr>
              <w:t>6.00</w:t>
            </w:r>
          </w:p>
        </w:tc>
        <w:tc>
          <w:tcPr>
            <w:tcW w:w="0" w:type="auto"/>
          </w:tcPr>
          <w:p w14:paraId="42081088" w14:textId="77777777" w:rsidR="005A14AC" w:rsidRPr="00820CE6" w:rsidRDefault="005A14AC" w:rsidP="005A14AC">
            <w:pPr>
              <w:rPr>
                <w:sz w:val="18"/>
                <w:szCs w:val="18"/>
              </w:rPr>
            </w:pPr>
            <w:r w:rsidRPr="00820CE6">
              <w:rPr>
                <w:sz w:val="18"/>
                <w:szCs w:val="18"/>
                <w:lang w:eastAsia="en-IN"/>
              </w:rPr>
              <w:t>98.16</w:t>
            </w:r>
          </w:p>
        </w:tc>
        <w:tc>
          <w:tcPr>
            <w:tcW w:w="0" w:type="auto"/>
          </w:tcPr>
          <w:p w14:paraId="4A6F161C" w14:textId="77777777" w:rsidR="005A14AC" w:rsidRPr="00820CE6" w:rsidRDefault="005A14AC" w:rsidP="005A14AC">
            <w:pPr>
              <w:rPr>
                <w:sz w:val="18"/>
                <w:szCs w:val="18"/>
              </w:rPr>
            </w:pPr>
            <w:r w:rsidRPr="00820CE6">
              <w:rPr>
                <w:sz w:val="18"/>
                <w:szCs w:val="18"/>
                <w:lang w:eastAsia="en-IN"/>
              </w:rPr>
              <w:t>14.8</w:t>
            </w:r>
          </w:p>
        </w:tc>
        <w:tc>
          <w:tcPr>
            <w:tcW w:w="0" w:type="auto"/>
          </w:tcPr>
          <w:p w14:paraId="22B00ECF" w14:textId="77777777" w:rsidR="005A14AC" w:rsidRPr="00820CE6" w:rsidRDefault="005A14AC" w:rsidP="005A14AC">
            <w:pPr>
              <w:rPr>
                <w:sz w:val="18"/>
                <w:szCs w:val="18"/>
              </w:rPr>
            </w:pPr>
            <w:r w:rsidRPr="00820CE6">
              <w:rPr>
                <w:sz w:val="18"/>
                <w:szCs w:val="18"/>
                <w:lang w:eastAsia="en-IN"/>
              </w:rPr>
              <w:t>12.1</w:t>
            </w:r>
          </w:p>
        </w:tc>
        <w:tc>
          <w:tcPr>
            <w:tcW w:w="0" w:type="auto"/>
          </w:tcPr>
          <w:p w14:paraId="5734DE7C" w14:textId="77777777" w:rsidR="005A14AC" w:rsidRPr="00820CE6" w:rsidRDefault="005A14AC" w:rsidP="005A14AC">
            <w:pPr>
              <w:rPr>
                <w:sz w:val="18"/>
                <w:szCs w:val="18"/>
              </w:rPr>
            </w:pPr>
            <w:r w:rsidRPr="00820CE6">
              <w:rPr>
                <w:sz w:val="18"/>
                <w:szCs w:val="18"/>
                <w:lang w:eastAsia="en-IN"/>
              </w:rPr>
              <w:t>1.22</w:t>
            </w:r>
          </w:p>
        </w:tc>
        <w:tc>
          <w:tcPr>
            <w:tcW w:w="0" w:type="auto"/>
          </w:tcPr>
          <w:p w14:paraId="2248193C" w14:textId="77777777" w:rsidR="005A14AC" w:rsidRPr="00820CE6" w:rsidRDefault="005A14AC" w:rsidP="005A14AC">
            <w:pPr>
              <w:rPr>
                <w:sz w:val="18"/>
                <w:szCs w:val="18"/>
              </w:rPr>
            </w:pPr>
            <w:r w:rsidRPr="00820CE6">
              <w:rPr>
                <w:sz w:val="18"/>
                <w:szCs w:val="18"/>
                <w:lang w:eastAsia="en-IN"/>
              </w:rPr>
              <w:t>26.25</w:t>
            </w:r>
          </w:p>
        </w:tc>
        <w:tc>
          <w:tcPr>
            <w:tcW w:w="0" w:type="auto"/>
          </w:tcPr>
          <w:p w14:paraId="42FCD2A3" w14:textId="77777777" w:rsidR="005A14AC" w:rsidRPr="00820CE6" w:rsidRDefault="005A14AC" w:rsidP="005A14AC">
            <w:pPr>
              <w:rPr>
                <w:sz w:val="18"/>
                <w:szCs w:val="18"/>
              </w:rPr>
            </w:pPr>
            <w:r w:rsidRPr="00820CE6">
              <w:rPr>
                <w:sz w:val="18"/>
                <w:szCs w:val="18"/>
                <w:lang w:eastAsia="en-IN"/>
              </w:rPr>
              <w:t>2.80</w:t>
            </w:r>
          </w:p>
        </w:tc>
        <w:tc>
          <w:tcPr>
            <w:tcW w:w="0" w:type="auto"/>
          </w:tcPr>
          <w:p w14:paraId="782987C2" w14:textId="77777777" w:rsidR="005A14AC" w:rsidRPr="00820CE6" w:rsidRDefault="005A14AC" w:rsidP="005A14AC">
            <w:pPr>
              <w:rPr>
                <w:sz w:val="18"/>
                <w:szCs w:val="18"/>
              </w:rPr>
            </w:pPr>
            <w:r w:rsidRPr="00820CE6">
              <w:rPr>
                <w:sz w:val="18"/>
                <w:szCs w:val="18"/>
                <w:lang w:eastAsia="en-IN"/>
              </w:rPr>
              <w:t>531.48</w:t>
            </w:r>
          </w:p>
        </w:tc>
      </w:tr>
      <w:tr w:rsidR="00820CE6" w:rsidRPr="00820CE6" w14:paraId="5A499136" w14:textId="77777777" w:rsidTr="005A14AC">
        <w:trPr>
          <w:trHeight w:val="350"/>
        </w:trPr>
        <w:tc>
          <w:tcPr>
            <w:tcW w:w="0" w:type="auto"/>
            <w:vAlign w:val="center"/>
          </w:tcPr>
          <w:p w14:paraId="73E57C92" w14:textId="77777777" w:rsidR="005A14AC" w:rsidRPr="00820CE6" w:rsidRDefault="005A14AC" w:rsidP="005A14AC">
            <w:pPr>
              <w:rPr>
                <w:sz w:val="18"/>
                <w:szCs w:val="18"/>
              </w:rPr>
            </w:pPr>
            <w:r w:rsidRPr="00820CE6">
              <w:rPr>
                <w:sz w:val="18"/>
                <w:szCs w:val="18"/>
                <w:lang w:eastAsia="en-IN"/>
              </w:rPr>
              <w:t>6                </w:t>
            </w:r>
          </w:p>
        </w:tc>
        <w:tc>
          <w:tcPr>
            <w:tcW w:w="0" w:type="auto"/>
          </w:tcPr>
          <w:p w14:paraId="45E8E78C" w14:textId="77777777" w:rsidR="005A14AC" w:rsidRPr="00820CE6" w:rsidRDefault="005A14AC" w:rsidP="005A14AC">
            <w:pPr>
              <w:rPr>
                <w:sz w:val="18"/>
                <w:szCs w:val="18"/>
              </w:rPr>
            </w:pPr>
            <w:r w:rsidRPr="00820CE6">
              <w:rPr>
                <w:sz w:val="18"/>
                <w:szCs w:val="18"/>
                <w:lang w:eastAsia="en-IN"/>
              </w:rPr>
              <w:t>T6</w:t>
            </w:r>
          </w:p>
        </w:tc>
        <w:tc>
          <w:tcPr>
            <w:tcW w:w="695" w:type="dxa"/>
          </w:tcPr>
          <w:p w14:paraId="1307BF1A" w14:textId="77777777" w:rsidR="005A14AC" w:rsidRPr="00820CE6" w:rsidRDefault="005A14AC" w:rsidP="005A14AC">
            <w:pPr>
              <w:rPr>
                <w:sz w:val="18"/>
                <w:szCs w:val="18"/>
              </w:rPr>
            </w:pPr>
            <w:r w:rsidRPr="00820CE6">
              <w:rPr>
                <w:sz w:val="18"/>
                <w:szCs w:val="18"/>
                <w:lang w:eastAsia="en-IN"/>
              </w:rPr>
              <w:t>5</w:t>
            </w:r>
          </w:p>
        </w:tc>
        <w:tc>
          <w:tcPr>
            <w:tcW w:w="560" w:type="dxa"/>
          </w:tcPr>
          <w:p w14:paraId="2B3B08BC" w14:textId="77777777" w:rsidR="005A14AC" w:rsidRPr="00820CE6" w:rsidRDefault="005A14AC" w:rsidP="005A14AC">
            <w:pPr>
              <w:rPr>
                <w:sz w:val="18"/>
                <w:szCs w:val="18"/>
              </w:rPr>
            </w:pPr>
            <w:r w:rsidRPr="00820CE6">
              <w:rPr>
                <w:sz w:val="18"/>
                <w:szCs w:val="18"/>
                <w:lang w:eastAsia="en-IN"/>
              </w:rPr>
              <w:t>10</w:t>
            </w:r>
          </w:p>
        </w:tc>
        <w:tc>
          <w:tcPr>
            <w:tcW w:w="0" w:type="auto"/>
          </w:tcPr>
          <w:p w14:paraId="12CAE84B" w14:textId="77777777" w:rsidR="005A14AC" w:rsidRPr="00820CE6" w:rsidRDefault="005A14AC" w:rsidP="005A14AC">
            <w:pPr>
              <w:rPr>
                <w:sz w:val="18"/>
                <w:szCs w:val="18"/>
              </w:rPr>
            </w:pPr>
            <w:r w:rsidRPr="00820CE6">
              <w:rPr>
                <w:sz w:val="18"/>
                <w:szCs w:val="18"/>
                <w:lang w:eastAsia="en-IN"/>
              </w:rPr>
              <w:t>15.24</w:t>
            </w:r>
          </w:p>
        </w:tc>
        <w:tc>
          <w:tcPr>
            <w:tcW w:w="0" w:type="auto"/>
          </w:tcPr>
          <w:p w14:paraId="0D3E507A" w14:textId="77777777" w:rsidR="005A14AC" w:rsidRPr="00820CE6" w:rsidRDefault="005A14AC" w:rsidP="005A14AC">
            <w:pPr>
              <w:rPr>
                <w:sz w:val="18"/>
                <w:szCs w:val="18"/>
              </w:rPr>
            </w:pPr>
            <w:r w:rsidRPr="00820CE6">
              <w:rPr>
                <w:sz w:val="18"/>
                <w:szCs w:val="18"/>
                <w:lang w:eastAsia="en-IN"/>
              </w:rPr>
              <w:t>11.83</w:t>
            </w:r>
          </w:p>
        </w:tc>
        <w:tc>
          <w:tcPr>
            <w:tcW w:w="0" w:type="auto"/>
          </w:tcPr>
          <w:p w14:paraId="2AA219E2" w14:textId="77777777" w:rsidR="005A14AC" w:rsidRPr="00820CE6" w:rsidRDefault="005A14AC" w:rsidP="005A14AC">
            <w:pPr>
              <w:rPr>
                <w:sz w:val="18"/>
                <w:szCs w:val="18"/>
              </w:rPr>
            </w:pPr>
            <w:r w:rsidRPr="00820CE6">
              <w:rPr>
                <w:sz w:val="18"/>
                <w:szCs w:val="18"/>
                <w:lang w:eastAsia="en-IN"/>
              </w:rPr>
              <w:t>143.74</w:t>
            </w:r>
          </w:p>
        </w:tc>
        <w:tc>
          <w:tcPr>
            <w:tcW w:w="0" w:type="auto"/>
          </w:tcPr>
          <w:p w14:paraId="27C7CA78" w14:textId="77777777" w:rsidR="005A14AC" w:rsidRPr="00820CE6" w:rsidRDefault="005A14AC" w:rsidP="005A14AC">
            <w:pPr>
              <w:rPr>
                <w:sz w:val="18"/>
                <w:szCs w:val="18"/>
              </w:rPr>
            </w:pPr>
            <w:r w:rsidRPr="00820CE6">
              <w:rPr>
                <w:sz w:val="18"/>
                <w:szCs w:val="18"/>
                <w:lang w:eastAsia="en-IN"/>
              </w:rPr>
              <w:t>5.36</w:t>
            </w:r>
          </w:p>
        </w:tc>
        <w:tc>
          <w:tcPr>
            <w:tcW w:w="0" w:type="auto"/>
          </w:tcPr>
          <w:p w14:paraId="36AF2F7E" w14:textId="77777777" w:rsidR="005A14AC" w:rsidRPr="00820CE6" w:rsidRDefault="005A14AC" w:rsidP="005A14AC">
            <w:pPr>
              <w:rPr>
                <w:sz w:val="18"/>
                <w:szCs w:val="18"/>
              </w:rPr>
            </w:pPr>
            <w:r w:rsidRPr="00820CE6">
              <w:rPr>
                <w:sz w:val="18"/>
                <w:szCs w:val="18"/>
                <w:lang w:eastAsia="en-IN"/>
              </w:rPr>
              <w:t>65.85</w:t>
            </w:r>
          </w:p>
        </w:tc>
        <w:tc>
          <w:tcPr>
            <w:tcW w:w="0" w:type="auto"/>
          </w:tcPr>
          <w:p w14:paraId="79BDBCB4" w14:textId="77777777" w:rsidR="005A14AC" w:rsidRPr="00820CE6" w:rsidRDefault="005A14AC" w:rsidP="005A14AC">
            <w:pPr>
              <w:rPr>
                <w:sz w:val="18"/>
                <w:szCs w:val="18"/>
              </w:rPr>
            </w:pPr>
            <w:r w:rsidRPr="00820CE6">
              <w:rPr>
                <w:sz w:val="18"/>
                <w:szCs w:val="18"/>
                <w:lang w:eastAsia="en-IN"/>
              </w:rPr>
              <w:t>37.99</w:t>
            </w:r>
          </w:p>
        </w:tc>
        <w:tc>
          <w:tcPr>
            <w:tcW w:w="0" w:type="auto"/>
          </w:tcPr>
          <w:p w14:paraId="7EFD2D9D" w14:textId="77777777" w:rsidR="005A14AC" w:rsidRPr="00820CE6" w:rsidRDefault="005A14AC" w:rsidP="005A14AC">
            <w:pPr>
              <w:rPr>
                <w:sz w:val="18"/>
                <w:szCs w:val="18"/>
              </w:rPr>
            </w:pPr>
            <w:r w:rsidRPr="00820CE6">
              <w:rPr>
                <w:sz w:val="18"/>
                <w:szCs w:val="18"/>
                <w:lang w:eastAsia="en-IN"/>
              </w:rPr>
              <w:t>269.22</w:t>
            </w:r>
          </w:p>
        </w:tc>
        <w:tc>
          <w:tcPr>
            <w:tcW w:w="0" w:type="auto"/>
          </w:tcPr>
          <w:p w14:paraId="51CBD359" w14:textId="77777777" w:rsidR="005A14AC" w:rsidRPr="00820CE6" w:rsidRDefault="005A14AC" w:rsidP="005A14AC">
            <w:pPr>
              <w:rPr>
                <w:sz w:val="18"/>
                <w:szCs w:val="18"/>
              </w:rPr>
            </w:pPr>
            <w:r w:rsidRPr="00820CE6">
              <w:rPr>
                <w:sz w:val="18"/>
                <w:szCs w:val="18"/>
                <w:lang w:eastAsia="en-IN"/>
              </w:rPr>
              <w:t>13.52</w:t>
            </w:r>
          </w:p>
        </w:tc>
        <w:tc>
          <w:tcPr>
            <w:tcW w:w="0" w:type="auto"/>
          </w:tcPr>
          <w:p w14:paraId="1377EC27" w14:textId="77777777" w:rsidR="005A14AC" w:rsidRPr="00820CE6" w:rsidRDefault="005A14AC" w:rsidP="005A14AC">
            <w:pPr>
              <w:rPr>
                <w:sz w:val="18"/>
                <w:szCs w:val="18"/>
              </w:rPr>
            </w:pPr>
            <w:r w:rsidRPr="00820CE6">
              <w:rPr>
                <w:sz w:val="18"/>
                <w:szCs w:val="18"/>
                <w:lang w:eastAsia="en-IN"/>
              </w:rPr>
              <w:t>6.05</w:t>
            </w:r>
          </w:p>
        </w:tc>
        <w:tc>
          <w:tcPr>
            <w:tcW w:w="0" w:type="auto"/>
          </w:tcPr>
          <w:p w14:paraId="7AAB6071" w14:textId="77777777" w:rsidR="005A14AC" w:rsidRPr="00820CE6" w:rsidRDefault="005A14AC" w:rsidP="005A14AC">
            <w:pPr>
              <w:rPr>
                <w:sz w:val="18"/>
                <w:szCs w:val="18"/>
              </w:rPr>
            </w:pPr>
            <w:r w:rsidRPr="00820CE6">
              <w:rPr>
                <w:sz w:val="18"/>
                <w:szCs w:val="18"/>
                <w:lang w:eastAsia="en-IN"/>
              </w:rPr>
              <w:t>92.80</w:t>
            </w:r>
          </w:p>
        </w:tc>
        <w:tc>
          <w:tcPr>
            <w:tcW w:w="0" w:type="auto"/>
          </w:tcPr>
          <w:p w14:paraId="1B9FCBCF" w14:textId="77777777" w:rsidR="005A14AC" w:rsidRPr="00820CE6" w:rsidRDefault="005A14AC" w:rsidP="005A14AC">
            <w:pPr>
              <w:rPr>
                <w:sz w:val="18"/>
                <w:szCs w:val="18"/>
              </w:rPr>
            </w:pPr>
            <w:r w:rsidRPr="00820CE6">
              <w:rPr>
                <w:sz w:val="18"/>
                <w:szCs w:val="18"/>
                <w:lang w:eastAsia="en-IN"/>
              </w:rPr>
              <w:t>13.3</w:t>
            </w:r>
          </w:p>
        </w:tc>
        <w:tc>
          <w:tcPr>
            <w:tcW w:w="0" w:type="auto"/>
          </w:tcPr>
          <w:p w14:paraId="5C5A884F" w14:textId="77777777" w:rsidR="005A14AC" w:rsidRPr="00820CE6" w:rsidRDefault="005A14AC" w:rsidP="005A14AC">
            <w:pPr>
              <w:rPr>
                <w:sz w:val="18"/>
                <w:szCs w:val="18"/>
              </w:rPr>
            </w:pPr>
            <w:r w:rsidRPr="00820CE6">
              <w:rPr>
                <w:sz w:val="18"/>
                <w:szCs w:val="18"/>
                <w:lang w:eastAsia="en-IN"/>
              </w:rPr>
              <w:t>10.2</w:t>
            </w:r>
          </w:p>
        </w:tc>
        <w:tc>
          <w:tcPr>
            <w:tcW w:w="0" w:type="auto"/>
          </w:tcPr>
          <w:p w14:paraId="182C1CD0" w14:textId="77777777" w:rsidR="005A14AC" w:rsidRPr="00820CE6" w:rsidRDefault="005A14AC" w:rsidP="005A14AC">
            <w:pPr>
              <w:rPr>
                <w:sz w:val="18"/>
                <w:szCs w:val="18"/>
              </w:rPr>
            </w:pPr>
            <w:r w:rsidRPr="00820CE6">
              <w:rPr>
                <w:sz w:val="18"/>
                <w:szCs w:val="18"/>
                <w:lang w:eastAsia="en-IN"/>
              </w:rPr>
              <w:t>1.3</w:t>
            </w:r>
          </w:p>
        </w:tc>
        <w:tc>
          <w:tcPr>
            <w:tcW w:w="0" w:type="auto"/>
          </w:tcPr>
          <w:p w14:paraId="6F5A106E" w14:textId="77777777" w:rsidR="005A14AC" w:rsidRPr="00820CE6" w:rsidRDefault="005A14AC" w:rsidP="005A14AC">
            <w:pPr>
              <w:rPr>
                <w:sz w:val="18"/>
                <w:szCs w:val="18"/>
              </w:rPr>
            </w:pPr>
            <w:r w:rsidRPr="00820CE6">
              <w:rPr>
                <w:sz w:val="18"/>
                <w:szCs w:val="18"/>
                <w:lang w:eastAsia="en-IN"/>
              </w:rPr>
              <w:t>21.56</w:t>
            </w:r>
          </w:p>
        </w:tc>
        <w:tc>
          <w:tcPr>
            <w:tcW w:w="0" w:type="auto"/>
          </w:tcPr>
          <w:p w14:paraId="6D3546FE" w14:textId="77777777" w:rsidR="005A14AC" w:rsidRPr="00820CE6" w:rsidRDefault="005A14AC" w:rsidP="005A14AC">
            <w:pPr>
              <w:rPr>
                <w:sz w:val="18"/>
                <w:szCs w:val="18"/>
              </w:rPr>
            </w:pPr>
            <w:r w:rsidRPr="00820CE6">
              <w:rPr>
                <w:sz w:val="18"/>
                <w:szCs w:val="18"/>
                <w:lang w:eastAsia="en-IN"/>
              </w:rPr>
              <w:t>2.30</w:t>
            </w:r>
          </w:p>
        </w:tc>
        <w:tc>
          <w:tcPr>
            <w:tcW w:w="0" w:type="auto"/>
          </w:tcPr>
          <w:p w14:paraId="2FF16201" w14:textId="77777777" w:rsidR="005A14AC" w:rsidRPr="00820CE6" w:rsidRDefault="005A14AC" w:rsidP="005A14AC">
            <w:pPr>
              <w:rPr>
                <w:sz w:val="18"/>
                <w:szCs w:val="18"/>
              </w:rPr>
            </w:pPr>
            <w:r w:rsidRPr="00820CE6">
              <w:rPr>
                <w:sz w:val="18"/>
                <w:szCs w:val="18"/>
                <w:lang w:eastAsia="en-IN"/>
              </w:rPr>
              <w:t>134.0</w:t>
            </w:r>
          </w:p>
        </w:tc>
      </w:tr>
      <w:tr w:rsidR="00820CE6" w:rsidRPr="00820CE6" w14:paraId="5B43090A" w14:textId="77777777" w:rsidTr="005A14AC">
        <w:trPr>
          <w:trHeight w:val="323"/>
        </w:trPr>
        <w:tc>
          <w:tcPr>
            <w:tcW w:w="0" w:type="auto"/>
            <w:vAlign w:val="center"/>
          </w:tcPr>
          <w:p w14:paraId="53549E15" w14:textId="77777777" w:rsidR="005A14AC" w:rsidRPr="00820CE6" w:rsidRDefault="005A14AC" w:rsidP="005A14AC">
            <w:pPr>
              <w:rPr>
                <w:sz w:val="18"/>
                <w:szCs w:val="18"/>
              </w:rPr>
            </w:pPr>
            <w:r w:rsidRPr="00820CE6">
              <w:rPr>
                <w:sz w:val="18"/>
                <w:szCs w:val="18"/>
                <w:lang w:eastAsia="en-IN"/>
              </w:rPr>
              <w:t>7                </w:t>
            </w:r>
          </w:p>
        </w:tc>
        <w:tc>
          <w:tcPr>
            <w:tcW w:w="0" w:type="auto"/>
          </w:tcPr>
          <w:p w14:paraId="704160D2" w14:textId="77777777" w:rsidR="005A14AC" w:rsidRPr="00820CE6" w:rsidRDefault="005A14AC" w:rsidP="005A14AC">
            <w:pPr>
              <w:rPr>
                <w:sz w:val="18"/>
                <w:szCs w:val="18"/>
              </w:rPr>
            </w:pPr>
            <w:r w:rsidRPr="00820CE6">
              <w:rPr>
                <w:sz w:val="18"/>
                <w:szCs w:val="18"/>
                <w:lang w:eastAsia="en-IN"/>
              </w:rPr>
              <w:t>T7</w:t>
            </w:r>
          </w:p>
        </w:tc>
        <w:tc>
          <w:tcPr>
            <w:tcW w:w="695" w:type="dxa"/>
          </w:tcPr>
          <w:p w14:paraId="172C4649" w14:textId="77777777" w:rsidR="005A14AC" w:rsidRPr="00820CE6" w:rsidRDefault="005A14AC" w:rsidP="005A14AC">
            <w:pPr>
              <w:rPr>
                <w:sz w:val="18"/>
                <w:szCs w:val="18"/>
              </w:rPr>
            </w:pPr>
            <w:r w:rsidRPr="00820CE6">
              <w:rPr>
                <w:sz w:val="18"/>
                <w:szCs w:val="18"/>
                <w:lang w:eastAsia="en-IN"/>
              </w:rPr>
              <w:t>5</w:t>
            </w:r>
          </w:p>
        </w:tc>
        <w:tc>
          <w:tcPr>
            <w:tcW w:w="560" w:type="dxa"/>
          </w:tcPr>
          <w:p w14:paraId="18912AE0" w14:textId="77777777" w:rsidR="005A14AC" w:rsidRPr="00820CE6" w:rsidRDefault="005A14AC" w:rsidP="005A14AC">
            <w:pPr>
              <w:rPr>
                <w:sz w:val="18"/>
                <w:szCs w:val="18"/>
              </w:rPr>
            </w:pPr>
            <w:r w:rsidRPr="00820CE6">
              <w:rPr>
                <w:sz w:val="18"/>
                <w:szCs w:val="18"/>
                <w:lang w:eastAsia="en-IN"/>
              </w:rPr>
              <w:t>15</w:t>
            </w:r>
          </w:p>
        </w:tc>
        <w:tc>
          <w:tcPr>
            <w:tcW w:w="0" w:type="auto"/>
          </w:tcPr>
          <w:p w14:paraId="14268A60" w14:textId="77777777" w:rsidR="005A14AC" w:rsidRPr="00820CE6" w:rsidRDefault="005A14AC" w:rsidP="005A14AC">
            <w:pPr>
              <w:rPr>
                <w:sz w:val="18"/>
                <w:szCs w:val="18"/>
              </w:rPr>
            </w:pPr>
            <w:r w:rsidRPr="00820CE6">
              <w:rPr>
                <w:sz w:val="18"/>
                <w:szCs w:val="18"/>
                <w:lang w:eastAsia="en-IN"/>
              </w:rPr>
              <w:t>09.16</w:t>
            </w:r>
          </w:p>
        </w:tc>
        <w:tc>
          <w:tcPr>
            <w:tcW w:w="0" w:type="auto"/>
          </w:tcPr>
          <w:p w14:paraId="259744CA" w14:textId="77777777" w:rsidR="005A14AC" w:rsidRPr="00820CE6" w:rsidRDefault="005A14AC" w:rsidP="005A14AC">
            <w:pPr>
              <w:rPr>
                <w:sz w:val="18"/>
                <w:szCs w:val="18"/>
              </w:rPr>
            </w:pPr>
            <w:r w:rsidRPr="00820CE6">
              <w:rPr>
                <w:sz w:val="18"/>
                <w:szCs w:val="18"/>
                <w:lang w:eastAsia="en-IN"/>
              </w:rPr>
              <w:t>07.83</w:t>
            </w:r>
          </w:p>
        </w:tc>
        <w:tc>
          <w:tcPr>
            <w:tcW w:w="0" w:type="auto"/>
          </w:tcPr>
          <w:p w14:paraId="3736D0E6" w14:textId="77777777" w:rsidR="005A14AC" w:rsidRPr="00820CE6" w:rsidRDefault="005A14AC" w:rsidP="005A14AC">
            <w:pPr>
              <w:rPr>
                <w:sz w:val="18"/>
                <w:szCs w:val="18"/>
              </w:rPr>
            </w:pPr>
            <w:r w:rsidRPr="00820CE6">
              <w:rPr>
                <w:sz w:val="18"/>
                <w:szCs w:val="18"/>
                <w:lang w:eastAsia="en-IN"/>
              </w:rPr>
              <w:t>104.79</w:t>
            </w:r>
          </w:p>
        </w:tc>
        <w:tc>
          <w:tcPr>
            <w:tcW w:w="0" w:type="auto"/>
          </w:tcPr>
          <w:p w14:paraId="4CF8E763" w14:textId="77777777" w:rsidR="005A14AC" w:rsidRPr="00820CE6" w:rsidRDefault="005A14AC" w:rsidP="005A14AC">
            <w:pPr>
              <w:rPr>
                <w:sz w:val="18"/>
                <w:szCs w:val="18"/>
              </w:rPr>
            </w:pPr>
            <w:r w:rsidRPr="00820CE6">
              <w:rPr>
                <w:sz w:val="18"/>
                <w:szCs w:val="18"/>
                <w:lang w:eastAsia="en-IN"/>
              </w:rPr>
              <w:t>7.13</w:t>
            </w:r>
          </w:p>
        </w:tc>
        <w:tc>
          <w:tcPr>
            <w:tcW w:w="0" w:type="auto"/>
          </w:tcPr>
          <w:p w14:paraId="03D1A705" w14:textId="77777777" w:rsidR="005A14AC" w:rsidRPr="00820CE6" w:rsidRDefault="005A14AC" w:rsidP="005A14AC">
            <w:pPr>
              <w:rPr>
                <w:sz w:val="18"/>
                <w:szCs w:val="18"/>
              </w:rPr>
            </w:pPr>
            <w:r w:rsidRPr="00820CE6">
              <w:rPr>
                <w:sz w:val="18"/>
                <w:szCs w:val="18"/>
                <w:lang w:eastAsia="en-IN"/>
              </w:rPr>
              <w:t>75.60</w:t>
            </w:r>
          </w:p>
        </w:tc>
        <w:tc>
          <w:tcPr>
            <w:tcW w:w="0" w:type="auto"/>
          </w:tcPr>
          <w:p w14:paraId="1D012D6E" w14:textId="77777777" w:rsidR="005A14AC" w:rsidRPr="00820CE6" w:rsidRDefault="005A14AC" w:rsidP="005A14AC">
            <w:pPr>
              <w:rPr>
                <w:sz w:val="18"/>
                <w:szCs w:val="18"/>
              </w:rPr>
            </w:pPr>
            <w:r w:rsidRPr="00820CE6">
              <w:rPr>
                <w:sz w:val="18"/>
                <w:szCs w:val="18"/>
                <w:lang w:eastAsia="en-IN"/>
              </w:rPr>
              <w:t>49.9</w:t>
            </w:r>
          </w:p>
        </w:tc>
        <w:tc>
          <w:tcPr>
            <w:tcW w:w="0" w:type="auto"/>
          </w:tcPr>
          <w:p w14:paraId="51389ACB" w14:textId="77777777" w:rsidR="005A14AC" w:rsidRPr="00820CE6" w:rsidRDefault="005A14AC" w:rsidP="005A14AC">
            <w:pPr>
              <w:rPr>
                <w:sz w:val="18"/>
                <w:szCs w:val="18"/>
              </w:rPr>
            </w:pPr>
            <w:r w:rsidRPr="00820CE6">
              <w:rPr>
                <w:sz w:val="18"/>
                <w:szCs w:val="18"/>
                <w:lang w:eastAsia="en-IN"/>
              </w:rPr>
              <w:t>372.84</w:t>
            </w:r>
          </w:p>
        </w:tc>
        <w:tc>
          <w:tcPr>
            <w:tcW w:w="0" w:type="auto"/>
          </w:tcPr>
          <w:p w14:paraId="039742AE" w14:textId="77777777" w:rsidR="005A14AC" w:rsidRPr="00820CE6" w:rsidRDefault="005A14AC" w:rsidP="005A14AC">
            <w:pPr>
              <w:rPr>
                <w:sz w:val="18"/>
                <w:szCs w:val="18"/>
              </w:rPr>
            </w:pPr>
            <w:r w:rsidRPr="00820CE6">
              <w:rPr>
                <w:sz w:val="18"/>
                <w:szCs w:val="18"/>
                <w:lang w:eastAsia="en-IN"/>
              </w:rPr>
              <w:t>13.64</w:t>
            </w:r>
          </w:p>
        </w:tc>
        <w:tc>
          <w:tcPr>
            <w:tcW w:w="0" w:type="auto"/>
          </w:tcPr>
          <w:p w14:paraId="5CE5B406" w14:textId="77777777" w:rsidR="005A14AC" w:rsidRPr="00820CE6" w:rsidRDefault="005A14AC" w:rsidP="005A14AC">
            <w:pPr>
              <w:rPr>
                <w:sz w:val="18"/>
                <w:szCs w:val="18"/>
              </w:rPr>
            </w:pPr>
            <w:r w:rsidRPr="00820CE6">
              <w:rPr>
                <w:sz w:val="18"/>
                <w:szCs w:val="18"/>
                <w:lang w:eastAsia="en-IN"/>
              </w:rPr>
              <w:t>6.80</w:t>
            </w:r>
          </w:p>
        </w:tc>
        <w:tc>
          <w:tcPr>
            <w:tcW w:w="0" w:type="auto"/>
          </w:tcPr>
          <w:p w14:paraId="73382776" w14:textId="77777777" w:rsidR="005A14AC" w:rsidRPr="00820CE6" w:rsidRDefault="005A14AC" w:rsidP="005A14AC">
            <w:pPr>
              <w:rPr>
                <w:sz w:val="18"/>
                <w:szCs w:val="18"/>
              </w:rPr>
            </w:pPr>
            <w:r w:rsidRPr="00820CE6">
              <w:rPr>
                <w:sz w:val="18"/>
                <w:szCs w:val="18"/>
                <w:lang w:eastAsia="en-IN"/>
              </w:rPr>
              <w:t>98.36</w:t>
            </w:r>
          </w:p>
        </w:tc>
        <w:tc>
          <w:tcPr>
            <w:tcW w:w="0" w:type="auto"/>
          </w:tcPr>
          <w:p w14:paraId="4C4EDF8A" w14:textId="77777777" w:rsidR="005A14AC" w:rsidRPr="00820CE6" w:rsidRDefault="005A14AC" w:rsidP="005A14AC">
            <w:pPr>
              <w:rPr>
                <w:sz w:val="18"/>
                <w:szCs w:val="18"/>
              </w:rPr>
            </w:pPr>
            <w:r w:rsidRPr="00820CE6">
              <w:rPr>
                <w:sz w:val="18"/>
                <w:szCs w:val="18"/>
                <w:lang w:eastAsia="en-IN"/>
              </w:rPr>
              <w:t>18.7</w:t>
            </w:r>
          </w:p>
        </w:tc>
        <w:tc>
          <w:tcPr>
            <w:tcW w:w="0" w:type="auto"/>
          </w:tcPr>
          <w:p w14:paraId="08E28CC6" w14:textId="77777777" w:rsidR="005A14AC" w:rsidRPr="00820CE6" w:rsidRDefault="005A14AC" w:rsidP="005A14AC">
            <w:pPr>
              <w:rPr>
                <w:sz w:val="18"/>
                <w:szCs w:val="18"/>
              </w:rPr>
            </w:pPr>
            <w:r w:rsidRPr="00820CE6">
              <w:rPr>
                <w:sz w:val="18"/>
                <w:szCs w:val="18"/>
                <w:lang w:eastAsia="en-IN"/>
              </w:rPr>
              <w:t>15.0</w:t>
            </w:r>
          </w:p>
        </w:tc>
        <w:tc>
          <w:tcPr>
            <w:tcW w:w="0" w:type="auto"/>
          </w:tcPr>
          <w:p w14:paraId="763F4106" w14:textId="77777777" w:rsidR="005A14AC" w:rsidRPr="00820CE6" w:rsidRDefault="005A14AC" w:rsidP="005A14AC">
            <w:pPr>
              <w:rPr>
                <w:sz w:val="18"/>
                <w:szCs w:val="18"/>
              </w:rPr>
            </w:pPr>
            <w:r w:rsidRPr="00820CE6">
              <w:rPr>
                <w:sz w:val="18"/>
                <w:szCs w:val="18"/>
                <w:lang w:eastAsia="en-IN"/>
              </w:rPr>
              <w:t>1.24</w:t>
            </w:r>
          </w:p>
        </w:tc>
        <w:tc>
          <w:tcPr>
            <w:tcW w:w="0" w:type="auto"/>
          </w:tcPr>
          <w:p w14:paraId="73AE6CC0" w14:textId="77777777" w:rsidR="005A14AC" w:rsidRPr="00820CE6" w:rsidRDefault="005A14AC" w:rsidP="005A14AC">
            <w:pPr>
              <w:rPr>
                <w:sz w:val="18"/>
                <w:szCs w:val="18"/>
              </w:rPr>
            </w:pPr>
            <w:r w:rsidRPr="00820CE6">
              <w:rPr>
                <w:sz w:val="18"/>
                <w:szCs w:val="18"/>
                <w:lang w:eastAsia="en-IN"/>
              </w:rPr>
              <w:t>23.44</w:t>
            </w:r>
          </w:p>
        </w:tc>
        <w:tc>
          <w:tcPr>
            <w:tcW w:w="0" w:type="auto"/>
          </w:tcPr>
          <w:p w14:paraId="058EFF69" w14:textId="77777777" w:rsidR="005A14AC" w:rsidRPr="00820CE6" w:rsidRDefault="005A14AC" w:rsidP="005A14AC">
            <w:pPr>
              <w:rPr>
                <w:sz w:val="18"/>
                <w:szCs w:val="18"/>
              </w:rPr>
            </w:pPr>
            <w:r w:rsidRPr="00820CE6">
              <w:rPr>
                <w:sz w:val="18"/>
                <w:szCs w:val="18"/>
                <w:lang w:eastAsia="en-IN"/>
              </w:rPr>
              <w:t>2.50</w:t>
            </w:r>
          </w:p>
        </w:tc>
        <w:tc>
          <w:tcPr>
            <w:tcW w:w="0" w:type="auto"/>
          </w:tcPr>
          <w:p w14:paraId="59E903C9" w14:textId="77777777" w:rsidR="005A14AC" w:rsidRPr="00820CE6" w:rsidRDefault="005A14AC" w:rsidP="005A14AC">
            <w:pPr>
              <w:rPr>
                <w:sz w:val="18"/>
                <w:szCs w:val="18"/>
              </w:rPr>
            </w:pPr>
            <w:r w:rsidRPr="00820CE6">
              <w:rPr>
                <w:sz w:val="18"/>
                <w:szCs w:val="18"/>
                <w:lang w:eastAsia="en-IN"/>
              </w:rPr>
              <w:t>374.10</w:t>
            </w:r>
          </w:p>
        </w:tc>
      </w:tr>
      <w:tr w:rsidR="00820CE6" w:rsidRPr="00820CE6" w14:paraId="398F6E72" w14:textId="77777777" w:rsidTr="005A14AC">
        <w:tc>
          <w:tcPr>
            <w:tcW w:w="0" w:type="auto"/>
            <w:vAlign w:val="center"/>
          </w:tcPr>
          <w:p w14:paraId="35BEA85D" w14:textId="77777777" w:rsidR="005A14AC" w:rsidRPr="00820CE6" w:rsidRDefault="005A14AC" w:rsidP="005A14AC">
            <w:pPr>
              <w:rPr>
                <w:sz w:val="18"/>
                <w:szCs w:val="18"/>
              </w:rPr>
            </w:pPr>
            <w:r w:rsidRPr="00820CE6">
              <w:rPr>
                <w:sz w:val="18"/>
                <w:szCs w:val="18"/>
                <w:lang w:eastAsia="en-IN"/>
              </w:rPr>
              <w:t> 8</w:t>
            </w:r>
          </w:p>
        </w:tc>
        <w:tc>
          <w:tcPr>
            <w:tcW w:w="0" w:type="auto"/>
          </w:tcPr>
          <w:p w14:paraId="6E4DC88E" w14:textId="77777777" w:rsidR="005A14AC" w:rsidRPr="00820CE6" w:rsidRDefault="005A14AC" w:rsidP="005A14AC">
            <w:pPr>
              <w:rPr>
                <w:sz w:val="18"/>
                <w:szCs w:val="18"/>
              </w:rPr>
            </w:pPr>
            <w:r w:rsidRPr="00820CE6">
              <w:rPr>
                <w:sz w:val="18"/>
                <w:szCs w:val="18"/>
                <w:lang w:eastAsia="en-IN"/>
              </w:rPr>
              <w:t>T8</w:t>
            </w:r>
          </w:p>
        </w:tc>
        <w:tc>
          <w:tcPr>
            <w:tcW w:w="695" w:type="dxa"/>
          </w:tcPr>
          <w:p w14:paraId="3913E872" w14:textId="77777777" w:rsidR="005A14AC" w:rsidRPr="00820CE6" w:rsidRDefault="005A14AC" w:rsidP="005A14AC">
            <w:pPr>
              <w:rPr>
                <w:sz w:val="18"/>
                <w:szCs w:val="18"/>
              </w:rPr>
            </w:pPr>
            <w:r w:rsidRPr="00820CE6">
              <w:rPr>
                <w:sz w:val="18"/>
                <w:szCs w:val="18"/>
                <w:lang w:eastAsia="en-IN"/>
              </w:rPr>
              <w:t>10</w:t>
            </w:r>
          </w:p>
        </w:tc>
        <w:tc>
          <w:tcPr>
            <w:tcW w:w="560" w:type="dxa"/>
          </w:tcPr>
          <w:p w14:paraId="4BC936CE" w14:textId="77777777" w:rsidR="005A14AC" w:rsidRPr="00820CE6" w:rsidRDefault="005A14AC" w:rsidP="005A14AC">
            <w:pPr>
              <w:rPr>
                <w:sz w:val="18"/>
                <w:szCs w:val="18"/>
              </w:rPr>
            </w:pPr>
            <w:r w:rsidRPr="00820CE6">
              <w:rPr>
                <w:sz w:val="18"/>
                <w:szCs w:val="18"/>
                <w:lang w:eastAsia="en-IN"/>
              </w:rPr>
              <w:t>5</w:t>
            </w:r>
          </w:p>
        </w:tc>
        <w:tc>
          <w:tcPr>
            <w:tcW w:w="0" w:type="auto"/>
          </w:tcPr>
          <w:p w14:paraId="01484B11" w14:textId="77777777" w:rsidR="005A14AC" w:rsidRPr="00820CE6" w:rsidRDefault="005A14AC" w:rsidP="005A14AC">
            <w:pPr>
              <w:rPr>
                <w:sz w:val="18"/>
                <w:szCs w:val="18"/>
              </w:rPr>
            </w:pPr>
            <w:r w:rsidRPr="00820CE6">
              <w:rPr>
                <w:sz w:val="18"/>
                <w:szCs w:val="18"/>
                <w:lang w:eastAsia="en-IN"/>
              </w:rPr>
              <w:t>12.14</w:t>
            </w:r>
          </w:p>
        </w:tc>
        <w:tc>
          <w:tcPr>
            <w:tcW w:w="0" w:type="auto"/>
          </w:tcPr>
          <w:p w14:paraId="4D747091" w14:textId="77777777" w:rsidR="005A14AC" w:rsidRPr="00820CE6" w:rsidRDefault="005A14AC" w:rsidP="005A14AC">
            <w:pPr>
              <w:rPr>
                <w:sz w:val="18"/>
                <w:szCs w:val="18"/>
              </w:rPr>
            </w:pPr>
            <w:r w:rsidRPr="00820CE6">
              <w:rPr>
                <w:sz w:val="18"/>
                <w:szCs w:val="18"/>
                <w:lang w:eastAsia="en-IN"/>
              </w:rPr>
              <w:t>08.09</w:t>
            </w:r>
          </w:p>
        </w:tc>
        <w:tc>
          <w:tcPr>
            <w:tcW w:w="0" w:type="auto"/>
          </w:tcPr>
          <w:p w14:paraId="070F36A8" w14:textId="77777777" w:rsidR="005A14AC" w:rsidRPr="00820CE6" w:rsidRDefault="005A14AC" w:rsidP="005A14AC">
            <w:pPr>
              <w:rPr>
                <w:sz w:val="18"/>
                <w:szCs w:val="18"/>
              </w:rPr>
            </w:pPr>
            <w:r w:rsidRPr="00820CE6">
              <w:rPr>
                <w:sz w:val="18"/>
                <w:szCs w:val="18"/>
                <w:lang w:eastAsia="en-IN"/>
              </w:rPr>
              <w:t>75.39</w:t>
            </w:r>
          </w:p>
        </w:tc>
        <w:tc>
          <w:tcPr>
            <w:tcW w:w="0" w:type="auto"/>
          </w:tcPr>
          <w:p w14:paraId="6DB09103" w14:textId="77777777" w:rsidR="005A14AC" w:rsidRPr="00820CE6" w:rsidRDefault="005A14AC" w:rsidP="005A14AC">
            <w:pPr>
              <w:rPr>
                <w:sz w:val="18"/>
                <w:szCs w:val="18"/>
              </w:rPr>
            </w:pPr>
            <w:r w:rsidRPr="00820CE6">
              <w:rPr>
                <w:sz w:val="18"/>
                <w:szCs w:val="18"/>
                <w:lang w:eastAsia="en-IN"/>
              </w:rPr>
              <w:t>6.70</w:t>
            </w:r>
          </w:p>
        </w:tc>
        <w:tc>
          <w:tcPr>
            <w:tcW w:w="0" w:type="auto"/>
          </w:tcPr>
          <w:p w14:paraId="29B812F5" w14:textId="77777777" w:rsidR="005A14AC" w:rsidRPr="00820CE6" w:rsidRDefault="005A14AC" w:rsidP="005A14AC">
            <w:pPr>
              <w:rPr>
                <w:sz w:val="18"/>
                <w:szCs w:val="18"/>
              </w:rPr>
            </w:pPr>
            <w:r w:rsidRPr="00820CE6">
              <w:rPr>
                <w:sz w:val="18"/>
                <w:szCs w:val="18"/>
                <w:lang w:eastAsia="en-IN"/>
              </w:rPr>
              <w:t>72.30</w:t>
            </w:r>
          </w:p>
        </w:tc>
        <w:tc>
          <w:tcPr>
            <w:tcW w:w="0" w:type="auto"/>
          </w:tcPr>
          <w:p w14:paraId="15BC0604" w14:textId="77777777" w:rsidR="005A14AC" w:rsidRPr="00820CE6" w:rsidRDefault="005A14AC" w:rsidP="005A14AC">
            <w:pPr>
              <w:rPr>
                <w:sz w:val="18"/>
                <w:szCs w:val="18"/>
              </w:rPr>
            </w:pPr>
            <w:r w:rsidRPr="00820CE6">
              <w:rPr>
                <w:sz w:val="18"/>
                <w:szCs w:val="18"/>
                <w:lang w:eastAsia="en-IN"/>
              </w:rPr>
              <w:t>36.14</w:t>
            </w:r>
          </w:p>
        </w:tc>
        <w:tc>
          <w:tcPr>
            <w:tcW w:w="0" w:type="auto"/>
          </w:tcPr>
          <w:p w14:paraId="693F8617" w14:textId="77777777" w:rsidR="005A14AC" w:rsidRPr="00820CE6" w:rsidRDefault="005A14AC" w:rsidP="005A14AC">
            <w:pPr>
              <w:rPr>
                <w:sz w:val="18"/>
                <w:szCs w:val="18"/>
              </w:rPr>
            </w:pPr>
            <w:r w:rsidRPr="00820CE6">
              <w:rPr>
                <w:sz w:val="18"/>
                <w:szCs w:val="18"/>
                <w:lang w:eastAsia="en-IN"/>
              </w:rPr>
              <w:t>340.94</w:t>
            </w:r>
          </w:p>
        </w:tc>
        <w:tc>
          <w:tcPr>
            <w:tcW w:w="0" w:type="auto"/>
          </w:tcPr>
          <w:p w14:paraId="45081ADD" w14:textId="77777777" w:rsidR="005A14AC" w:rsidRPr="00820CE6" w:rsidRDefault="005A14AC" w:rsidP="005A14AC">
            <w:pPr>
              <w:rPr>
                <w:sz w:val="18"/>
                <w:szCs w:val="18"/>
              </w:rPr>
            </w:pPr>
            <w:r w:rsidRPr="00820CE6">
              <w:rPr>
                <w:sz w:val="18"/>
                <w:szCs w:val="18"/>
                <w:lang w:eastAsia="en-IN"/>
              </w:rPr>
              <w:t>12.13</w:t>
            </w:r>
          </w:p>
        </w:tc>
        <w:tc>
          <w:tcPr>
            <w:tcW w:w="0" w:type="auto"/>
          </w:tcPr>
          <w:p w14:paraId="62FB6973" w14:textId="77777777" w:rsidR="005A14AC" w:rsidRPr="00820CE6" w:rsidRDefault="005A14AC" w:rsidP="005A14AC">
            <w:pPr>
              <w:rPr>
                <w:sz w:val="18"/>
                <w:szCs w:val="18"/>
              </w:rPr>
            </w:pPr>
            <w:r w:rsidRPr="00820CE6">
              <w:rPr>
                <w:sz w:val="18"/>
                <w:szCs w:val="18"/>
                <w:lang w:eastAsia="en-IN"/>
              </w:rPr>
              <w:t>6.85</w:t>
            </w:r>
          </w:p>
        </w:tc>
        <w:tc>
          <w:tcPr>
            <w:tcW w:w="0" w:type="auto"/>
          </w:tcPr>
          <w:p w14:paraId="62094076" w14:textId="77777777" w:rsidR="005A14AC" w:rsidRPr="00820CE6" w:rsidRDefault="005A14AC" w:rsidP="005A14AC">
            <w:pPr>
              <w:rPr>
                <w:sz w:val="18"/>
                <w:szCs w:val="18"/>
              </w:rPr>
            </w:pPr>
            <w:r w:rsidRPr="00820CE6">
              <w:rPr>
                <w:sz w:val="18"/>
                <w:szCs w:val="18"/>
                <w:lang w:eastAsia="en-IN"/>
              </w:rPr>
              <w:t>90.83</w:t>
            </w:r>
          </w:p>
        </w:tc>
        <w:tc>
          <w:tcPr>
            <w:tcW w:w="0" w:type="auto"/>
          </w:tcPr>
          <w:p w14:paraId="17FAC6FC" w14:textId="77777777" w:rsidR="005A14AC" w:rsidRPr="00820CE6" w:rsidRDefault="005A14AC" w:rsidP="005A14AC">
            <w:pPr>
              <w:rPr>
                <w:sz w:val="18"/>
                <w:szCs w:val="18"/>
              </w:rPr>
            </w:pPr>
            <w:r w:rsidRPr="00820CE6">
              <w:rPr>
                <w:sz w:val="18"/>
                <w:szCs w:val="18"/>
                <w:lang w:eastAsia="en-IN"/>
              </w:rPr>
              <w:t>21.8</w:t>
            </w:r>
          </w:p>
        </w:tc>
        <w:tc>
          <w:tcPr>
            <w:tcW w:w="0" w:type="auto"/>
          </w:tcPr>
          <w:p w14:paraId="0AB07C67" w14:textId="77777777" w:rsidR="005A14AC" w:rsidRPr="00820CE6" w:rsidRDefault="005A14AC" w:rsidP="005A14AC">
            <w:pPr>
              <w:rPr>
                <w:sz w:val="18"/>
                <w:szCs w:val="18"/>
              </w:rPr>
            </w:pPr>
            <w:r w:rsidRPr="00820CE6">
              <w:rPr>
                <w:sz w:val="18"/>
                <w:szCs w:val="18"/>
                <w:lang w:eastAsia="en-IN"/>
              </w:rPr>
              <w:t>19.0</w:t>
            </w:r>
          </w:p>
        </w:tc>
        <w:tc>
          <w:tcPr>
            <w:tcW w:w="0" w:type="auto"/>
          </w:tcPr>
          <w:p w14:paraId="2FA14081" w14:textId="77777777" w:rsidR="005A14AC" w:rsidRPr="00820CE6" w:rsidRDefault="005A14AC" w:rsidP="005A14AC">
            <w:pPr>
              <w:rPr>
                <w:sz w:val="18"/>
                <w:szCs w:val="18"/>
              </w:rPr>
            </w:pPr>
            <w:r w:rsidRPr="00820CE6">
              <w:rPr>
                <w:sz w:val="18"/>
                <w:szCs w:val="18"/>
                <w:lang w:eastAsia="en-IN"/>
              </w:rPr>
              <w:t>1.14</w:t>
            </w:r>
          </w:p>
        </w:tc>
        <w:tc>
          <w:tcPr>
            <w:tcW w:w="0" w:type="auto"/>
          </w:tcPr>
          <w:p w14:paraId="58345A78" w14:textId="77777777" w:rsidR="005A14AC" w:rsidRPr="00820CE6" w:rsidRDefault="005A14AC" w:rsidP="005A14AC">
            <w:pPr>
              <w:rPr>
                <w:sz w:val="18"/>
                <w:szCs w:val="18"/>
              </w:rPr>
            </w:pPr>
            <w:r w:rsidRPr="00820CE6">
              <w:rPr>
                <w:sz w:val="18"/>
                <w:szCs w:val="18"/>
                <w:lang w:eastAsia="en-IN"/>
              </w:rPr>
              <w:t>24.68</w:t>
            </w:r>
          </w:p>
        </w:tc>
        <w:tc>
          <w:tcPr>
            <w:tcW w:w="0" w:type="auto"/>
          </w:tcPr>
          <w:p w14:paraId="6B7FA3FA" w14:textId="77777777" w:rsidR="005A14AC" w:rsidRPr="00820CE6" w:rsidRDefault="005A14AC" w:rsidP="005A14AC">
            <w:pPr>
              <w:rPr>
                <w:sz w:val="18"/>
                <w:szCs w:val="18"/>
              </w:rPr>
            </w:pPr>
            <w:r w:rsidRPr="00820CE6">
              <w:rPr>
                <w:sz w:val="18"/>
                <w:szCs w:val="18"/>
                <w:lang w:eastAsia="en-IN"/>
              </w:rPr>
              <w:t>2.63</w:t>
            </w:r>
          </w:p>
        </w:tc>
        <w:tc>
          <w:tcPr>
            <w:tcW w:w="0" w:type="auto"/>
          </w:tcPr>
          <w:p w14:paraId="1AC2ADBA" w14:textId="77777777" w:rsidR="005A14AC" w:rsidRPr="00820CE6" w:rsidRDefault="005A14AC" w:rsidP="005A14AC">
            <w:pPr>
              <w:rPr>
                <w:sz w:val="18"/>
                <w:szCs w:val="18"/>
              </w:rPr>
            </w:pPr>
            <w:r w:rsidRPr="00820CE6">
              <w:rPr>
                <w:sz w:val="18"/>
                <w:szCs w:val="18"/>
                <w:lang w:eastAsia="en-IN"/>
              </w:rPr>
              <w:t>402.84</w:t>
            </w:r>
          </w:p>
        </w:tc>
      </w:tr>
      <w:tr w:rsidR="00820CE6" w:rsidRPr="00820CE6" w14:paraId="1A01F397" w14:textId="77777777" w:rsidTr="005A14AC">
        <w:trPr>
          <w:trHeight w:val="314"/>
        </w:trPr>
        <w:tc>
          <w:tcPr>
            <w:tcW w:w="0" w:type="auto"/>
            <w:vAlign w:val="center"/>
          </w:tcPr>
          <w:p w14:paraId="4E8CD5E4" w14:textId="77777777" w:rsidR="005A14AC" w:rsidRPr="00820CE6" w:rsidRDefault="005A14AC" w:rsidP="005A14AC">
            <w:pPr>
              <w:rPr>
                <w:sz w:val="18"/>
                <w:szCs w:val="18"/>
              </w:rPr>
            </w:pPr>
            <w:r w:rsidRPr="00820CE6">
              <w:rPr>
                <w:sz w:val="18"/>
                <w:szCs w:val="18"/>
                <w:lang w:eastAsia="en-IN"/>
              </w:rPr>
              <w:t>9                </w:t>
            </w:r>
          </w:p>
        </w:tc>
        <w:tc>
          <w:tcPr>
            <w:tcW w:w="0" w:type="auto"/>
          </w:tcPr>
          <w:p w14:paraId="0BF67ACD" w14:textId="77777777" w:rsidR="005A14AC" w:rsidRPr="00820CE6" w:rsidRDefault="005A14AC" w:rsidP="005A14AC">
            <w:pPr>
              <w:rPr>
                <w:sz w:val="18"/>
                <w:szCs w:val="18"/>
              </w:rPr>
            </w:pPr>
            <w:r w:rsidRPr="00820CE6">
              <w:rPr>
                <w:sz w:val="18"/>
                <w:szCs w:val="18"/>
                <w:lang w:eastAsia="en-IN"/>
              </w:rPr>
              <w:t>T9</w:t>
            </w:r>
          </w:p>
        </w:tc>
        <w:tc>
          <w:tcPr>
            <w:tcW w:w="695" w:type="dxa"/>
          </w:tcPr>
          <w:p w14:paraId="09D1BE54" w14:textId="77777777" w:rsidR="005A14AC" w:rsidRPr="00820CE6" w:rsidRDefault="005A14AC" w:rsidP="005A14AC">
            <w:pPr>
              <w:rPr>
                <w:sz w:val="18"/>
                <w:szCs w:val="18"/>
              </w:rPr>
            </w:pPr>
            <w:r w:rsidRPr="00820CE6">
              <w:rPr>
                <w:sz w:val="18"/>
                <w:szCs w:val="18"/>
                <w:lang w:eastAsia="en-IN"/>
              </w:rPr>
              <w:t>10</w:t>
            </w:r>
          </w:p>
        </w:tc>
        <w:tc>
          <w:tcPr>
            <w:tcW w:w="560" w:type="dxa"/>
          </w:tcPr>
          <w:p w14:paraId="4E7F444D" w14:textId="77777777" w:rsidR="005A14AC" w:rsidRPr="00820CE6" w:rsidRDefault="005A14AC" w:rsidP="005A14AC">
            <w:pPr>
              <w:rPr>
                <w:sz w:val="18"/>
                <w:szCs w:val="18"/>
              </w:rPr>
            </w:pPr>
            <w:r w:rsidRPr="00820CE6">
              <w:rPr>
                <w:sz w:val="18"/>
                <w:szCs w:val="18"/>
                <w:lang w:eastAsia="en-IN"/>
              </w:rPr>
              <w:t>10</w:t>
            </w:r>
          </w:p>
        </w:tc>
        <w:tc>
          <w:tcPr>
            <w:tcW w:w="0" w:type="auto"/>
          </w:tcPr>
          <w:p w14:paraId="036C2920" w14:textId="77777777" w:rsidR="005A14AC" w:rsidRPr="00820CE6" w:rsidRDefault="005A14AC" w:rsidP="005A14AC">
            <w:pPr>
              <w:rPr>
                <w:sz w:val="18"/>
                <w:szCs w:val="18"/>
              </w:rPr>
            </w:pPr>
            <w:r w:rsidRPr="00820CE6">
              <w:rPr>
                <w:sz w:val="18"/>
                <w:szCs w:val="18"/>
                <w:lang w:eastAsia="en-IN"/>
              </w:rPr>
              <w:t>24.20</w:t>
            </w:r>
          </w:p>
        </w:tc>
        <w:tc>
          <w:tcPr>
            <w:tcW w:w="0" w:type="auto"/>
          </w:tcPr>
          <w:p w14:paraId="67725A5C" w14:textId="77777777" w:rsidR="005A14AC" w:rsidRPr="00820CE6" w:rsidRDefault="005A14AC" w:rsidP="005A14AC">
            <w:pPr>
              <w:rPr>
                <w:sz w:val="18"/>
                <w:szCs w:val="18"/>
              </w:rPr>
            </w:pPr>
            <w:r w:rsidRPr="00820CE6">
              <w:rPr>
                <w:sz w:val="18"/>
                <w:szCs w:val="18"/>
                <w:lang w:eastAsia="en-IN"/>
              </w:rPr>
              <w:t>19.55</w:t>
            </w:r>
          </w:p>
        </w:tc>
        <w:tc>
          <w:tcPr>
            <w:tcW w:w="0" w:type="auto"/>
          </w:tcPr>
          <w:p w14:paraId="29015BEE" w14:textId="77777777" w:rsidR="005A14AC" w:rsidRPr="00820CE6" w:rsidRDefault="005A14AC" w:rsidP="005A14AC">
            <w:pPr>
              <w:rPr>
                <w:sz w:val="18"/>
                <w:szCs w:val="18"/>
              </w:rPr>
            </w:pPr>
            <w:r w:rsidRPr="00820CE6">
              <w:rPr>
                <w:sz w:val="18"/>
                <w:szCs w:val="18"/>
                <w:lang w:eastAsia="en-IN"/>
              </w:rPr>
              <w:t>229.51</w:t>
            </w:r>
          </w:p>
        </w:tc>
        <w:tc>
          <w:tcPr>
            <w:tcW w:w="0" w:type="auto"/>
          </w:tcPr>
          <w:p w14:paraId="34309181" w14:textId="77777777" w:rsidR="005A14AC" w:rsidRPr="00820CE6" w:rsidRDefault="005A14AC" w:rsidP="005A14AC">
            <w:pPr>
              <w:rPr>
                <w:sz w:val="18"/>
                <w:szCs w:val="18"/>
              </w:rPr>
            </w:pPr>
            <w:r w:rsidRPr="00820CE6">
              <w:rPr>
                <w:sz w:val="18"/>
                <w:szCs w:val="18"/>
                <w:lang w:eastAsia="en-IN"/>
              </w:rPr>
              <w:t>5.39</w:t>
            </w:r>
          </w:p>
        </w:tc>
        <w:tc>
          <w:tcPr>
            <w:tcW w:w="0" w:type="auto"/>
          </w:tcPr>
          <w:p w14:paraId="464AC5C0" w14:textId="77777777" w:rsidR="005A14AC" w:rsidRPr="00820CE6" w:rsidRDefault="005A14AC" w:rsidP="005A14AC">
            <w:pPr>
              <w:rPr>
                <w:sz w:val="18"/>
                <w:szCs w:val="18"/>
              </w:rPr>
            </w:pPr>
            <w:r w:rsidRPr="00820CE6">
              <w:rPr>
                <w:sz w:val="18"/>
                <w:szCs w:val="18"/>
                <w:lang w:eastAsia="en-IN"/>
              </w:rPr>
              <w:t>78.00</w:t>
            </w:r>
          </w:p>
        </w:tc>
        <w:tc>
          <w:tcPr>
            <w:tcW w:w="0" w:type="auto"/>
          </w:tcPr>
          <w:p w14:paraId="3D911FF5" w14:textId="77777777" w:rsidR="005A14AC" w:rsidRPr="00820CE6" w:rsidRDefault="005A14AC" w:rsidP="005A14AC">
            <w:pPr>
              <w:rPr>
                <w:sz w:val="18"/>
                <w:szCs w:val="18"/>
              </w:rPr>
            </w:pPr>
            <w:r w:rsidRPr="00820CE6">
              <w:rPr>
                <w:sz w:val="18"/>
                <w:szCs w:val="18"/>
                <w:lang w:eastAsia="en-IN"/>
              </w:rPr>
              <w:t>51.18</w:t>
            </w:r>
          </w:p>
        </w:tc>
        <w:tc>
          <w:tcPr>
            <w:tcW w:w="0" w:type="auto"/>
          </w:tcPr>
          <w:p w14:paraId="0383BF3E" w14:textId="77777777" w:rsidR="005A14AC" w:rsidRPr="00820CE6" w:rsidRDefault="005A14AC" w:rsidP="005A14AC">
            <w:pPr>
              <w:rPr>
                <w:sz w:val="18"/>
                <w:szCs w:val="18"/>
              </w:rPr>
            </w:pPr>
            <w:r w:rsidRPr="00820CE6">
              <w:rPr>
                <w:sz w:val="18"/>
                <w:szCs w:val="18"/>
                <w:lang w:eastAsia="en-IN"/>
              </w:rPr>
              <w:t>337.74</w:t>
            </w:r>
          </w:p>
        </w:tc>
        <w:tc>
          <w:tcPr>
            <w:tcW w:w="0" w:type="auto"/>
          </w:tcPr>
          <w:p w14:paraId="704C5AB4" w14:textId="77777777" w:rsidR="005A14AC" w:rsidRPr="00820CE6" w:rsidRDefault="005A14AC" w:rsidP="005A14AC">
            <w:pPr>
              <w:rPr>
                <w:sz w:val="18"/>
                <w:szCs w:val="18"/>
              </w:rPr>
            </w:pPr>
            <w:r w:rsidRPr="00820CE6">
              <w:rPr>
                <w:sz w:val="18"/>
                <w:szCs w:val="18"/>
                <w:lang w:eastAsia="en-IN"/>
              </w:rPr>
              <w:t>14.42</w:t>
            </w:r>
          </w:p>
        </w:tc>
        <w:tc>
          <w:tcPr>
            <w:tcW w:w="0" w:type="auto"/>
          </w:tcPr>
          <w:p w14:paraId="3C409989" w14:textId="77777777" w:rsidR="005A14AC" w:rsidRPr="00820CE6" w:rsidRDefault="005A14AC" w:rsidP="005A14AC">
            <w:pPr>
              <w:rPr>
                <w:sz w:val="18"/>
                <w:szCs w:val="18"/>
              </w:rPr>
            </w:pPr>
            <w:r w:rsidRPr="00820CE6">
              <w:rPr>
                <w:sz w:val="18"/>
                <w:szCs w:val="18"/>
                <w:lang w:eastAsia="en-IN"/>
              </w:rPr>
              <w:t>7.20</w:t>
            </w:r>
          </w:p>
        </w:tc>
        <w:tc>
          <w:tcPr>
            <w:tcW w:w="0" w:type="auto"/>
          </w:tcPr>
          <w:p w14:paraId="154EF736" w14:textId="77777777" w:rsidR="005A14AC" w:rsidRPr="00820CE6" w:rsidRDefault="005A14AC" w:rsidP="005A14AC">
            <w:pPr>
              <w:rPr>
                <w:sz w:val="18"/>
                <w:szCs w:val="18"/>
              </w:rPr>
            </w:pPr>
            <w:r w:rsidRPr="00820CE6">
              <w:rPr>
                <w:sz w:val="18"/>
                <w:szCs w:val="18"/>
                <w:lang w:eastAsia="en-IN"/>
              </w:rPr>
              <w:t>86.13</w:t>
            </w:r>
          </w:p>
        </w:tc>
        <w:tc>
          <w:tcPr>
            <w:tcW w:w="0" w:type="auto"/>
          </w:tcPr>
          <w:p w14:paraId="116E8F50" w14:textId="77777777" w:rsidR="005A14AC" w:rsidRPr="00820CE6" w:rsidRDefault="005A14AC" w:rsidP="005A14AC">
            <w:pPr>
              <w:rPr>
                <w:sz w:val="18"/>
                <w:szCs w:val="18"/>
              </w:rPr>
            </w:pPr>
            <w:r w:rsidRPr="00820CE6">
              <w:rPr>
                <w:sz w:val="18"/>
                <w:szCs w:val="18"/>
                <w:lang w:eastAsia="en-IN"/>
              </w:rPr>
              <w:t>22.6</w:t>
            </w:r>
          </w:p>
        </w:tc>
        <w:tc>
          <w:tcPr>
            <w:tcW w:w="0" w:type="auto"/>
          </w:tcPr>
          <w:p w14:paraId="597CA87B" w14:textId="77777777" w:rsidR="005A14AC" w:rsidRPr="00820CE6" w:rsidRDefault="005A14AC" w:rsidP="005A14AC">
            <w:pPr>
              <w:rPr>
                <w:sz w:val="18"/>
                <w:szCs w:val="18"/>
              </w:rPr>
            </w:pPr>
            <w:r w:rsidRPr="00820CE6">
              <w:rPr>
                <w:sz w:val="18"/>
                <w:szCs w:val="18"/>
                <w:lang w:eastAsia="en-IN"/>
              </w:rPr>
              <w:t>20.0</w:t>
            </w:r>
          </w:p>
        </w:tc>
        <w:tc>
          <w:tcPr>
            <w:tcW w:w="0" w:type="auto"/>
          </w:tcPr>
          <w:p w14:paraId="1E586E46" w14:textId="77777777" w:rsidR="005A14AC" w:rsidRPr="00820CE6" w:rsidRDefault="005A14AC" w:rsidP="005A14AC">
            <w:pPr>
              <w:rPr>
                <w:sz w:val="18"/>
                <w:szCs w:val="18"/>
              </w:rPr>
            </w:pPr>
            <w:r w:rsidRPr="00820CE6">
              <w:rPr>
                <w:sz w:val="18"/>
                <w:szCs w:val="18"/>
                <w:lang w:eastAsia="en-IN"/>
              </w:rPr>
              <w:t>1.13</w:t>
            </w:r>
          </w:p>
        </w:tc>
        <w:tc>
          <w:tcPr>
            <w:tcW w:w="0" w:type="auto"/>
          </w:tcPr>
          <w:p w14:paraId="418B2302" w14:textId="77777777" w:rsidR="005A14AC" w:rsidRPr="00820CE6" w:rsidRDefault="005A14AC" w:rsidP="005A14AC">
            <w:pPr>
              <w:rPr>
                <w:sz w:val="18"/>
                <w:szCs w:val="18"/>
              </w:rPr>
            </w:pPr>
            <w:r w:rsidRPr="00820CE6">
              <w:rPr>
                <w:sz w:val="18"/>
                <w:szCs w:val="18"/>
                <w:lang w:eastAsia="en-IN"/>
              </w:rPr>
              <w:t>41.47</w:t>
            </w:r>
          </w:p>
        </w:tc>
        <w:tc>
          <w:tcPr>
            <w:tcW w:w="0" w:type="auto"/>
          </w:tcPr>
          <w:p w14:paraId="11CAEAAE" w14:textId="77777777" w:rsidR="005A14AC" w:rsidRPr="00820CE6" w:rsidRDefault="005A14AC" w:rsidP="005A14AC">
            <w:pPr>
              <w:rPr>
                <w:sz w:val="18"/>
                <w:szCs w:val="18"/>
              </w:rPr>
            </w:pPr>
            <w:r w:rsidRPr="00820CE6">
              <w:rPr>
                <w:sz w:val="18"/>
                <w:szCs w:val="18"/>
                <w:lang w:eastAsia="en-IN"/>
              </w:rPr>
              <w:t>42.0</w:t>
            </w:r>
          </w:p>
        </w:tc>
        <w:tc>
          <w:tcPr>
            <w:tcW w:w="0" w:type="auto"/>
          </w:tcPr>
          <w:p w14:paraId="3099DEB8" w14:textId="77777777" w:rsidR="005A14AC" w:rsidRPr="00820CE6" w:rsidRDefault="005A14AC" w:rsidP="005A14AC">
            <w:pPr>
              <w:rPr>
                <w:sz w:val="18"/>
                <w:szCs w:val="18"/>
              </w:rPr>
            </w:pPr>
            <w:r w:rsidRPr="00820CE6">
              <w:rPr>
                <w:sz w:val="18"/>
                <w:szCs w:val="18"/>
                <w:lang w:eastAsia="en-IN"/>
              </w:rPr>
              <w:t>886.99</w:t>
            </w:r>
          </w:p>
        </w:tc>
      </w:tr>
      <w:tr w:rsidR="00820CE6" w:rsidRPr="00820CE6" w14:paraId="48875769" w14:textId="77777777" w:rsidTr="005A14AC">
        <w:tc>
          <w:tcPr>
            <w:tcW w:w="0" w:type="auto"/>
            <w:vAlign w:val="center"/>
          </w:tcPr>
          <w:p w14:paraId="57EAAAEA" w14:textId="77777777" w:rsidR="005A14AC" w:rsidRPr="00820CE6" w:rsidRDefault="005A14AC" w:rsidP="005A14AC">
            <w:pPr>
              <w:rPr>
                <w:sz w:val="18"/>
                <w:szCs w:val="18"/>
              </w:rPr>
            </w:pPr>
            <w:r w:rsidRPr="00820CE6">
              <w:rPr>
                <w:sz w:val="18"/>
                <w:szCs w:val="18"/>
                <w:lang w:eastAsia="en-IN"/>
              </w:rPr>
              <w:t>10              </w:t>
            </w:r>
          </w:p>
        </w:tc>
        <w:tc>
          <w:tcPr>
            <w:tcW w:w="0" w:type="auto"/>
          </w:tcPr>
          <w:p w14:paraId="60ABC2A6" w14:textId="77777777" w:rsidR="005A14AC" w:rsidRPr="00820CE6" w:rsidRDefault="005A14AC" w:rsidP="005A14AC">
            <w:pPr>
              <w:rPr>
                <w:sz w:val="18"/>
                <w:szCs w:val="18"/>
              </w:rPr>
            </w:pPr>
            <w:r w:rsidRPr="00820CE6">
              <w:rPr>
                <w:sz w:val="18"/>
                <w:szCs w:val="18"/>
                <w:lang w:eastAsia="en-IN"/>
              </w:rPr>
              <w:t>T10</w:t>
            </w:r>
          </w:p>
        </w:tc>
        <w:tc>
          <w:tcPr>
            <w:tcW w:w="695" w:type="dxa"/>
          </w:tcPr>
          <w:p w14:paraId="38574CDF" w14:textId="77777777" w:rsidR="005A14AC" w:rsidRPr="00820CE6" w:rsidRDefault="005A14AC" w:rsidP="005A14AC">
            <w:pPr>
              <w:rPr>
                <w:sz w:val="18"/>
                <w:szCs w:val="18"/>
              </w:rPr>
            </w:pPr>
            <w:r w:rsidRPr="00820CE6">
              <w:rPr>
                <w:sz w:val="18"/>
                <w:szCs w:val="18"/>
                <w:lang w:eastAsia="en-IN"/>
              </w:rPr>
              <w:t>10</w:t>
            </w:r>
          </w:p>
        </w:tc>
        <w:tc>
          <w:tcPr>
            <w:tcW w:w="560" w:type="dxa"/>
          </w:tcPr>
          <w:p w14:paraId="082CD670" w14:textId="77777777" w:rsidR="005A14AC" w:rsidRPr="00820CE6" w:rsidRDefault="005A14AC" w:rsidP="005A14AC">
            <w:pPr>
              <w:rPr>
                <w:sz w:val="18"/>
                <w:szCs w:val="18"/>
              </w:rPr>
            </w:pPr>
            <w:r w:rsidRPr="00820CE6">
              <w:rPr>
                <w:sz w:val="18"/>
                <w:szCs w:val="18"/>
                <w:lang w:eastAsia="en-IN"/>
              </w:rPr>
              <w:t>15</w:t>
            </w:r>
          </w:p>
        </w:tc>
        <w:tc>
          <w:tcPr>
            <w:tcW w:w="0" w:type="auto"/>
          </w:tcPr>
          <w:p w14:paraId="3B2B4ED8" w14:textId="77777777" w:rsidR="005A14AC" w:rsidRPr="00820CE6" w:rsidRDefault="005A14AC" w:rsidP="005A14AC">
            <w:pPr>
              <w:rPr>
                <w:sz w:val="18"/>
                <w:szCs w:val="18"/>
              </w:rPr>
            </w:pPr>
            <w:r w:rsidRPr="00820CE6">
              <w:rPr>
                <w:sz w:val="18"/>
                <w:szCs w:val="18"/>
                <w:lang w:eastAsia="en-IN"/>
              </w:rPr>
              <w:t>15.10</w:t>
            </w:r>
          </w:p>
        </w:tc>
        <w:tc>
          <w:tcPr>
            <w:tcW w:w="0" w:type="auto"/>
          </w:tcPr>
          <w:p w14:paraId="077C8B3D" w14:textId="77777777" w:rsidR="005A14AC" w:rsidRPr="00820CE6" w:rsidRDefault="005A14AC" w:rsidP="005A14AC">
            <w:pPr>
              <w:rPr>
                <w:sz w:val="18"/>
                <w:szCs w:val="18"/>
              </w:rPr>
            </w:pPr>
            <w:r w:rsidRPr="00820CE6">
              <w:rPr>
                <w:sz w:val="18"/>
                <w:szCs w:val="18"/>
                <w:lang w:eastAsia="en-IN"/>
              </w:rPr>
              <w:t>09.74</w:t>
            </w:r>
          </w:p>
        </w:tc>
        <w:tc>
          <w:tcPr>
            <w:tcW w:w="0" w:type="auto"/>
          </w:tcPr>
          <w:p w14:paraId="4FF663AC" w14:textId="77777777" w:rsidR="005A14AC" w:rsidRPr="00820CE6" w:rsidRDefault="005A14AC" w:rsidP="005A14AC">
            <w:pPr>
              <w:rPr>
                <w:sz w:val="18"/>
                <w:szCs w:val="18"/>
              </w:rPr>
            </w:pPr>
            <w:r w:rsidRPr="00820CE6">
              <w:rPr>
                <w:sz w:val="18"/>
                <w:szCs w:val="18"/>
                <w:lang w:eastAsia="en-IN"/>
              </w:rPr>
              <w:t>175.41</w:t>
            </w:r>
          </w:p>
        </w:tc>
        <w:tc>
          <w:tcPr>
            <w:tcW w:w="0" w:type="auto"/>
          </w:tcPr>
          <w:p w14:paraId="3A5AA662" w14:textId="77777777" w:rsidR="005A14AC" w:rsidRPr="00820CE6" w:rsidRDefault="005A14AC" w:rsidP="005A14AC">
            <w:pPr>
              <w:rPr>
                <w:sz w:val="18"/>
                <w:szCs w:val="18"/>
              </w:rPr>
            </w:pPr>
            <w:r w:rsidRPr="00820CE6">
              <w:rPr>
                <w:sz w:val="18"/>
                <w:szCs w:val="18"/>
                <w:lang w:eastAsia="en-IN"/>
              </w:rPr>
              <w:t>6.84</w:t>
            </w:r>
          </w:p>
        </w:tc>
        <w:tc>
          <w:tcPr>
            <w:tcW w:w="0" w:type="auto"/>
          </w:tcPr>
          <w:p w14:paraId="42ADE2D4" w14:textId="77777777" w:rsidR="005A14AC" w:rsidRPr="00820CE6" w:rsidRDefault="005A14AC" w:rsidP="005A14AC">
            <w:pPr>
              <w:rPr>
                <w:sz w:val="18"/>
                <w:szCs w:val="18"/>
              </w:rPr>
            </w:pPr>
            <w:r w:rsidRPr="00820CE6">
              <w:rPr>
                <w:sz w:val="18"/>
                <w:szCs w:val="18"/>
                <w:lang w:eastAsia="en-IN"/>
              </w:rPr>
              <w:t>64.46</w:t>
            </w:r>
          </w:p>
        </w:tc>
        <w:tc>
          <w:tcPr>
            <w:tcW w:w="0" w:type="auto"/>
          </w:tcPr>
          <w:p w14:paraId="23E3C811" w14:textId="77777777" w:rsidR="005A14AC" w:rsidRPr="00820CE6" w:rsidRDefault="005A14AC" w:rsidP="005A14AC">
            <w:pPr>
              <w:rPr>
                <w:sz w:val="18"/>
                <w:szCs w:val="18"/>
              </w:rPr>
            </w:pPr>
            <w:r w:rsidRPr="00820CE6">
              <w:rPr>
                <w:sz w:val="18"/>
                <w:szCs w:val="18"/>
                <w:lang w:eastAsia="en-IN"/>
              </w:rPr>
              <w:t>37.46</w:t>
            </w:r>
          </w:p>
        </w:tc>
        <w:tc>
          <w:tcPr>
            <w:tcW w:w="0" w:type="auto"/>
          </w:tcPr>
          <w:p w14:paraId="747F00F9" w14:textId="77777777" w:rsidR="005A14AC" w:rsidRPr="00820CE6" w:rsidRDefault="005A14AC" w:rsidP="005A14AC">
            <w:pPr>
              <w:rPr>
                <w:sz w:val="18"/>
                <w:szCs w:val="18"/>
              </w:rPr>
            </w:pPr>
            <w:r w:rsidRPr="00820CE6">
              <w:rPr>
                <w:sz w:val="18"/>
                <w:szCs w:val="18"/>
                <w:lang w:eastAsia="en-IN"/>
              </w:rPr>
              <w:t>270.6</w:t>
            </w:r>
          </w:p>
        </w:tc>
        <w:tc>
          <w:tcPr>
            <w:tcW w:w="0" w:type="auto"/>
          </w:tcPr>
          <w:p w14:paraId="475557A1" w14:textId="77777777" w:rsidR="005A14AC" w:rsidRPr="00820CE6" w:rsidRDefault="005A14AC" w:rsidP="005A14AC">
            <w:pPr>
              <w:rPr>
                <w:sz w:val="18"/>
                <w:szCs w:val="18"/>
              </w:rPr>
            </w:pPr>
            <w:r w:rsidRPr="00820CE6">
              <w:rPr>
                <w:sz w:val="18"/>
                <w:szCs w:val="18"/>
                <w:lang w:eastAsia="en-IN"/>
              </w:rPr>
              <w:t>10.25</w:t>
            </w:r>
          </w:p>
        </w:tc>
        <w:tc>
          <w:tcPr>
            <w:tcW w:w="0" w:type="auto"/>
          </w:tcPr>
          <w:p w14:paraId="300F890A" w14:textId="77777777" w:rsidR="005A14AC" w:rsidRPr="00820CE6" w:rsidRDefault="005A14AC" w:rsidP="005A14AC">
            <w:pPr>
              <w:rPr>
                <w:sz w:val="18"/>
                <w:szCs w:val="18"/>
              </w:rPr>
            </w:pPr>
            <w:r w:rsidRPr="00820CE6">
              <w:rPr>
                <w:sz w:val="18"/>
                <w:szCs w:val="18"/>
                <w:lang w:eastAsia="en-IN"/>
              </w:rPr>
              <w:t>5.56</w:t>
            </w:r>
          </w:p>
        </w:tc>
        <w:tc>
          <w:tcPr>
            <w:tcW w:w="0" w:type="auto"/>
          </w:tcPr>
          <w:p w14:paraId="5F091E65" w14:textId="77777777" w:rsidR="005A14AC" w:rsidRPr="00820CE6" w:rsidRDefault="005A14AC" w:rsidP="005A14AC">
            <w:pPr>
              <w:rPr>
                <w:sz w:val="18"/>
                <w:szCs w:val="18"/>
              </w:rPr>
            </w:pPr>
            <w:r w:rsidRPr="00820CE6">
              <w:rPr>
                <w:sz w:val="18"/>
                <w:szCs w:val="18"/>
                <w:lang w:eastAsia="en-IN"/>
              </w:rPr>
              <w:t>94.76</w:t>
            </w:r>
          </w:p>
        </w:tc>
        <w:tc>
          <w:tcPr>
            <w:tcW w:w="0" w:type="auto"/>
          </w:tcPr>
          <w:p w14:paraId="7BDFF9C1" w14:textId="77777777" w:rsidR="005A14AC" w:rsidRPr="00820CE6" w:rsidRDefault="005A14AC" w:rsidP="005A14AC">
            <w:pPr>
              <w:rPr>
                <w:sz w:val="18"/>
                <w:szCs w:val="18"/>
              </w:rPr>
            </w:pPr>
            <w:r w:rsidRPr="00820CE6">
              <w:rPr>
                <w:sz w:val="18"/>
                <w:szCs w:val="18"/>
                <w:lang w:eastAsia="en-IN"/>
              </w:rPr>
              <w:t>23.6</w:t>
            </w:r>
          </w:p>
        </w:tc>
        <w:tc>
          <w:tcPr>
            <w:tcW w:w="0" w:type="auto"/>
          </w:tcPr>
          <w:p w14:paraId="5A7D64FC" w14:textId="77777777" w:rsidR="005A14AC" w:rsidRPr="00820CE6" w:rsidRDefault="005A14AC" w:rsidP="005A14AC">
            <w:pPr>
              <w:rPr>
                <w:sz w:val="18"/>
                <w:szCs w:val="18"/>
              </w:rPr>
            </w:pPr>
            <w:r w:rsidRPr="00820CE6">
              <w:rPr>
                <w:sz w:val="18"/>
                <w:szCs w:val="18"/>
                <w:lang w:eastAsia="en-IN"/>
              </w:rPr>
              <w:t>20.0</w:t>
            </w:r>
          </w:p>
        </w:tc>
        <w:tc>
          <w:tcPr>
            <w:tcW w:w="0" w:type="auto"/>
          </w:tcPr>
          <w:p w14:paraId="17980BC3" w14:textId="77777777" w:rsidR="005A14AC" w:rsidRPr="00820CE6" w:rsidRDefault="005A14AC" w:rsidP="005A14AC">
            <w:pPr>
              <w:rPr>
                <w:sz w:val="18"/>
                <w:szCs w:val="18"/>
              </w:rPr>
            </w:pPr>
            <w:r w:rsidRPr="00820CE6">
              <w:rPr>
                <w:sz w:val="18"/>
                <w:szCs w:val="18"/>
                <w:lang w:eastAsia="en-IN"/>
              </w:rPr>
              <w:t>1.18</w:t>
            </w:r>
          </w:p>
        </w:tc>
        <w:tc>
          <w:tcPr>
            <w:tcW w:w="0" w:type="auto"/>
          </w:tcPr>
          <w:p w14:paraId="3F08071D" w14:textId="77777777" w:rsidR="005A14AC" w:rsidRPr="00820CE6" w:rsidRDefault="005A14AC" w:rsidP="005A14AC">
            <w:pPr>
              <w:rPr>
                <w:sz w:val="18"/>
                <w:szCs w:val="18"/>
              </w:rPr>
            </w:pPr>
            <w:r w:rsidRPr="00820CE6">
              <w:rPr>
                <w:sz w:val="18"/>
                <w:szCs w:val="18"/>
                <w:lang w:eastAsia="en-IN"/>
              </w:rPr>
              <w:t>23.75</w:t>
            </w:r>
          </w:p>
        </w:tc>
        <w:tc>
          <w:tcPr>
            <w:tcW w:w="0" w:type="auto"/>
          </w:tcPr>
          <w:p w14:paraId="3205C41E" w14:textId="77777777" w:rsidR="005A14AC" w:rsidRPr="00820CE6" w:rsidRDefault="005A14AC" w:rsidP="005A14AC">
            <w:pPr>
              <w:rPr>
                <w:sz w:val="18"/>
                <w:szCs w:val="18"/>
              </w:rPr>
            </w:pPr>
            <w:r w:rsidRPr="00820CE6">
              <w:rPr>
                <w:sz w:val="18"/>
                <w:szCs w:val="18"/>
                <w:lang w:eastAsia="en-IN"/>
              </w:rPr>
              <w:t>2.30</w:t>
            </w:r>
          </w:p>
        </w:tc>
        <w:tc>
          <w:tcPr>
            <w:tcW w:w="0" w:type="auto"/>
          </w:tcPr>
          <w:p w14:paraId="224191E9" w14:textId="77777777" w:rsidR="005A14AC" w:rsidRPr="00820CE6" w:rsidRDefault="005A14AC" w:rsidP="005A14AC">
            <w:pPr>
              <w:rPr>
                <w:sz w:val="18"/>
                <w:szCs w:val="18"/>
              </w:rPr>
            </w:pPr>
            <w:r w:rsidRPr="00820CE6">
              <w:rPr>
                <w:sz w:val="18"/>
                <w:szCs w:val="18"/>
                <w:lang w:eastAsia="en-IN"/>
              </w:rPr>
              <w:t>346.27</w:t>
            </w:r>
          </w:p>
        </w:tc>
      </w:tr>
      <w:tr w:rsidR="00820CE6" w:rsidRPr="00820CE6" w14:paraId="58C32461" w14:textId="77777777" w:rsidTr="005A14AC">
        <w:tc>
          <w:tcPr>
            <w:tcW w:w="0" w:type="auto"/>
            <w:vAlign w:val="center"/>
          </w:tcPr>
          <w:p w14:paraId="0B3120BA" w14:textId="77777777" w:rsidR="005A14AC" w:rsidRPr="00820CE6" w:rsidRDefault="005A14AC" w:rsidP="005A14AC">
            <w:pPr>
              <w:rPr>
                <w:sz w:val="18"/>
                <w:szCs w:val="18"/>
              </w:rPr>
            </w:pPr>
            <w:r w:rsidRPr="00820CE6">
              <w:rPr>
                <w:sz w:val="18"/>
                <w:szCs w:val="18"/>
                <w:lang w:eastAsia="en-IN"/>
              </w:rPr>
              <w:t>11.                </w:t>
            </w:r>
          </w:p>
        </w:tc>
        <w:tc>
          <w:tcPr>
            <w:tcW w:w="0" w:type="auto"/>
          </w:tcPr>
          <w:p w14:paraId="76C14148" w14:textId="77777777" w:rsidR="005A14AC" w:rsidRPr="00820CE6" w:rsidRDefault="005A14AC" w:rsidP="005A14AC">
            <w:pPr>
              <w:rPr>
                <w:sz w:val="18"/>
                <w:szCs w:val="18"/>
              </w:rPr>
            </w:pPr>
            <w:r w:rsidRPr="00820CE6">
              <w:rPr>
                <w:sz w:val="18"/>
                <w:szCs w:val="18"/>
                <w:lang w:eastAsia="en-IN"/>
              </w:rPr>
              <w:t>Wood1(</w:t>
            </w:r>
            <w:proofErr w:type="spellStart"/>
            <w:r w:rsidRPr="00820CE6">
              <w:rPr>
                <w:sz w:val="18"/>
                <w:szCs w:val="18"/>
                <w:lang w:eastAsia="en-IN"/>
              </w:rPr>
              <w:t>Haldu</w:t>
            </w:r>
            <w:proofErr w:type="spellEnd"/>
            <w:r w:rsidRPr="00820CE6">
              <w:rPr>
                <w:sz w:val="18"/>
                <w:szCs w:val="18"/>
                <w:lang w:eastAsia="en-IN"/>
              </w:rPr>
              <w:t>)</w:t>
            </w:r>
          </w:p>
        </w:tc>
        <w:tc>
          <w:tcPr>
            <w:tcW w:w="695" w:type="dxa"/>
          </w:tcPr>
          <w:p w14:paraId="6EF24C75" w14:textId="77777777" w:rsidR="005A14AC" w:rsidRPr="00820CE6" w:rsidRDefault="005A14AC" w:rsidP="005A14AC">
            <w:pPr>
              <w:rPr>
                <w:sz w:val="18"/>
                <w:szCs w:val="18"/>
              </w:rPr>
            </w:pPr>
            <w:r w:rsidRPr="00820CE6">
              <w:rPr>
                <w:sz w:val="18"/>
                <w:szCs w:val="18"/>
                <w:lang w:eastAsia="en-IN"/>
              </w:rPr>
              <w:t> -</w:t>
            </w:r>
          </w:p>
        </w:tc>
        <w:tc>
          <w:tcPr>
            <w:tcW w:w="560" w:type="dxa"/>
          </w:tcPr>
          <w:p w14:paraId="606C1485" w14:textId="77777777" w:rsidR="005A14AC" w:rsidRPr="00820CE6" w:rsidRDefault="005A14AC" w:rsidP="005A14AC">
            <w:pPr>
              <w:rPr>
                <w:sz w:val="18"/>
                <w:szCs w:val="18"/>
              </w:rPr>
            </w:pPr>
            <w:r w:rsidRPr="00820CE6">
              <w:rPr>
                <w:sz w:val="18"/>
                <w:szCs w:val="18"/>
                <w:lang w:eastAsia="en-IN"/>
              </w:rPr>
              <w:t> -</w:t>
            </w:r>
          </w:p>
        </w:tc>
        <w:tc>
          <w:tcPr>
            <w:tcW w:w="0" w:type="auto"/>
          </w:tcPr>
          <w:p w14:paraId="2D5C2170" w14:textId="77777777" w:rsidR="005A14AC" w:rsidRPr="00820CE6" w:rsidRDefault="005A14AC" w:rsidP="005A14AC">
            <w:pPr>
              <w:rPr>
                <w:sz w:val="18"/>
                <w:szCs w:val="18"/>
              </w:rPr>
            </w:pPr>
            <w:r w:rsidRPr="00820CE6">
              <w:rPr>
                <w:sz w:val="18"/>
                <w:szCs w:val="18"/>
                <w:lang w:eastAsia="en-IN"/>
              </w:rPr>
              <w:t>23.82</w:t>
            </w:r>
          </w:p>
        </w:tc>
        <w:tc>
          <w:tcPr>
            <w:tcW w:w="0" w:type="auto"/>
          </w:tcPr>
          <w:p w14:paraId="427B877A" w14:textId="77777777" w:rsidR="005A14AC" w:rsidRPr="00820CE6" w:rsidRDefault="005A14AC" w:rsidP="005A14AC">
            <w:pPr>
              <w:rPr>
                <w:sz w:val="18"/>
                <w:szCs w:val="18"/>
              </w:rPr>
            </w:pPr>
            <w:r w:rsidRPr="00820CE6">
              <w:rPr>
                <w:sz w:val="18"/>
                <w:szCs w:val="18"/>
                <w:lang w:eastAsia="en-IN"/>
              </w:rPr>
              <w:t>16.35</w:t>
            </w:r>
          </w:p>
        </w:tc>
        <w:tc>
          <w:tcPr>
            <w:tcW w:w="0" w:type="auto"/>
          </w:tcPr>
          <w:p w14:paraId="1809193B" w14:textId="77777777" w:rsidR="005A14AC" w:rsidRPr="00820CE6" w:rsidRDefault="005A14AC" w:rsidP="005A14AC">
            <w:pPr>
              <w:rPr>
                <w:sz w:val="18"/>
                <w:szCs w:val="18"/>
              </w:rPr>
            </w:pPr>
            <w:r w:rsidRPr="00820CE6">
              <w:rPr>
                <w:sz w:val="18"/>
                <w:szCs w:val="18"/>
                <w:lang w:eastAsia="en-IN"/>
              </w:rPr>
              <w:t>317.77</w:t>
            </w:r>
          </w:p>
        </w:tc>
        <w:tc>
          <w:tcPr>
            <w:tcW w:w="0" w:type="auto"/>
          </w:tcPr>
          <w:p w14:paraId="3019B1F8" w14:textId="77777777" w:rsidR="005A14AC" w:rsidRPr="00820CE6" w:rsidRDefault="005A14AC" w:rsidP="005A14AC">
            <w:pPr>
              <w:rPr>
                <w:sz w:val="18"/>
                <w:szCs w:val="18"/>
              </w:rPr>
            </w:pPr>
            <w:r w:rsidRPr="00820CE6">
              <w:rPr>
                <w:i/>
                <w:iCs/>
                <w:sz w:val="18"/>
                <w:szCs w:val="18"/>
                <w:lang w:eastAsia="en-IN"/>
              </w:rPr>
              <w:t>1.15</w:t>
            </w:r>
          </w:p>
        </w:tc>
        <w:tc>
          <w:tcPr>
            <w:tcW w:w="0" w:type="auto"/>
          </w:tcPr>
          <w:p w14:paraId="64CD4026" w14:textId="77777777" w:rsidR="005A14AC" w:rsidRPr="00820CE6" w:rsidRDefault="005A14AC" w:rsidP="005A14AC">
            <w:pPr>
              <w:rPr>
                <w:sz w:val="18"/>
                <w:szCs w:val="18"/>
              </w:rPr>
            </w:pPr>
            <w:r w:rsidRPr="00820CE6">
              <w:rPr>
                <w:sz w:val="18"/>
                <w:szCs w:val="18"/>
                <w:lang w:eastAsia="en-IN"/>
              </w:rPr>
              <w:t>25.68</w:t>
            </w:r>
          </w:p>
        </w:tc>
        <w:tc>
          <w:tcPr>
            <w:tcW w:w="0" w:type="auto"/>
          </w:tcPr>
          <w:p w14:paraId="3122CF77" w14:textId="77777777" w:rsidR="005A14AC" w:rsidRPr="00820CE6" w:rsidRDefault="005A14AC" w:rsidP="005A14AC">
            <w:pPr>
              <w:rPr>
                <w:sz w:val="18"/>
                <w:szCs w:val="18"/>
              </w:rPr>
            </w:pPr>
            <w:r w:rsidRPr="00820CE6">
              <w:rPr>
                <w:sz w:val="18"/>
                <w:szCs w:val="18"/>
                <w:lang w:eastAsia="en-IN"/>
              </w:rPr>
              <w:t>15.09</w:t>
            </w:r>
          </w:p>
        </w:tc>
        <w:tc>
          <w:tcPr>
            <w:tcW w:w="0" w:type="auto"/>
          </w:tcPr>
          <w:p w14:paraId="1F7DE405" w14:textId="77777777" w:rsidR="005A14AC" w:rsidRPr="00820CE6" w:rsidRDefault="005A14AC" w:rsidP="005A14AC">
            <w:pPr>
              <w:rPr>
                <w:sz w:val="18"/>
                <w:szCs w:val="18"/>
              </w:rPr>
            </w:pPr>
            <w:r w:rsidRPr="00820CE6">
              <w:rPr>
                <w:sz w:val="18"/>
                <w:szCs w:val="18"/>
                <w:lang w:eastAsia="en-IN"/>
              </w:rPr>
              <w:t>265.89</w:t>
            </w:r>
          </w:p>
        </w:tc>
        <w:tc>
          <w:tcPr>
            <w:tcW w:w="0" w:type="auto"/>
          </w:tcPr>
          <w:p w14:paraId="3BA15AD9" w14:textId="77777777" w:rsidR="005A14AC" w:rsidRPr="00820CE6" w:rsidRDefault="005A14AC" w:rsidP="005A14AC">
            <w:pPr>
              <w:rPr>
                <w:sz w:val="18"/>
                <w:szCs w:val="18"/>
              </w:rPr>
            </w:pPr>
            <w:r w:rsidRPr="00820CE6">
              <w:rPr>
                <w:i/>
                <w:iCs/>
                <w:sz w:val="18"/>
                <w:szCs w:val="18"/>
                <w:lang w:eastAsia="en-IN"/>
              </w:rPr>
              <w:t>12.25</w:t>
            </w:r>
          </w:p>
        </w:tc>
        <w:tc>
          <w:tcPr>
            <w:tcW w:w="0" w:type="auto"/>
          </w:tcPr>
          <w:p w14:paraId="3827182A" w14:textId="77777777" w:rsidR="005A14AC" w:rsidRPr="00820CE6" w:rsidRDefault="005A14AC" w:rsidP="005A14AC">
            <w:pPr>
              <w:rPr>
                <w:sz w:val="18"/>
                <w:szCs w:val="18"/>
              </w:rPr>
            </w:pPr>
            <w:r w:rsidRPr="00820CE6">
              <w:rPr>
                <w:rFonts w:ascii="Calibri" w:hAnsi="Calibri"/>
                <w:sz w:val="18"/>
                <w:szCs w:val="18"/>
                <w:lang w:eastAsia="en-IN"/>
              </w:rPr>
              <w:t> -</w:t>
            </w:r>
          </w:p>
        </w:tc>
        <w:tc>
          <w:tcPr>
            <w:tcW w:w="0" w:type="auto"/>
          </w:tcPr>
          <w:p w14:paraId="4ED6DB39" w14:textId="77777777" w:rsidR="005A14AC" w:rsidRPr="00820CE6" w:rsidRDefault="005A14AC" w:rsidP="005A14AC">
            <w:pPr>
              <w:rPr>
                <w:sz w:val="18"/>
                <w:szCs w:val="18"/>
              </w:rPr>
            </w:pPr>
            <w:r w:rsidRPr="00820CE6">
              <w:rPr>
                <w:sz w:val="18"/>
                <w:szCs w:val="18"/>
                <w:lang w:eastAsia="en-IN"/>
              </w:rPr>
              <w:t>22.03</w:t>
            </w:r>
          </w:p>
        </w:tc>
        <w:tc>
          <w:tcPr>
            <w:tcW w:w="0" w:type="auto"/>
          </w:tcPr>
          <w:p w14:paraId="23A4FCFD" w14:textId="77777777" w:rsidR="005A14AC" w:rsidRPr="00820CE6" w:rsidRDefault="005A14AC" w:rsidP="005A14AC">
            <w:pPr>
              <w:rPr>
                <w:sz w:val="18"/>
                <w:szCs w:val="18"/>
              </w:rPr>
            </w:pPr>
            <w:r w:rsidRPr="00820CE6">
              <w:rPr>
                <w:sz w:val="18"/>
                <w:szCs w:val="18"/>
                <w:lang w:eastAsia="en-IN"/>
              </w:rPr>
              <w:t>18.1</w:t>
            </w:r>
          </w:p>
        </w:tc>
        <w:tc>
          <w:tcPr>
            <w:tcW w:w="0" w:type="auto"/>
          </w:tcPr>
          <w:p w14:paraId="0B8A433D" w14:textId="77777777" w:rsidR="005A14AC" w:rsidRPr="00820CE6" w:rsidRDefault="005A14AC" w:rsidP="005A14AC">
            <w:pPr>
              <w:rPr>
                <w:sz w:val="18"/>
                <w:szCs w:val="18"/>
              </w:rPr>
            </w:pPr>
            <w:r w:rsidRPr="00820CE6">
              <w:rPr>
                <w:sz w:val="18"/>
                <w:szCs w:val="18"/>
                <w:lang w:eastAsia="en-IN"/>
              </w:rPr>
              <w:t>21.0</w:t>
            </w:r>
          </w:p>
        </w:tc>
        <w:tc>
          <w:tcPr>
            <w:tcW w:w="0" w:type="auto"/>
          </w:tcPr>
          <w:p w14:paraId="52424005" w14:textId="77777777" w:rsidR="005A14AC" w:rsidRPr="00820CE6" w:rsidRDefault="005A14AC" w:rsidP="005A14AC">
            <w:pPr>
              <w:rPr>
                <w:sz w:val="18"/>
                <w:szCs w:val="18"/>
              </w:rPr>
            </w:pPr>
            <w:r w:rsidRPr="00820CE6">
              <w:rPr>
                <w:sz w:val="18"/>
                <w:szCs w:val="18"/>
                <w:lang w:eastAsia="en-IN"/>
              </w:rPr>
              <w:t>0.86</w:t>
            </w:r>
          </w:p>
        </w:tc>
        <w:tc>
          <w:tcPr>
            <w:tcW w:w="0" w:type="auto"/>
          </w:tcPr>
          <w:p w14:paraId="529ED6E2" w14:textId="77777777" w:rsidR="005A14AC" w:rsidRPr="00820CE6" w:rsidRDefault="005A14AC" w:rsidP="005A14AC">
            <w:pPr>
              <w:rPr>
                <w:sz w:val="18"/>
                <w:szCs w:val="18"/>
              </w:rPr>
            </w:pPr>
            <w:r w:rsidRPr="00820CE6">
              <w:rPr>
                <w:rFonts w:ascii="Calibri" w:hAnsi="Calibri"/>
                <w:sz w:val="18"/>
                <w:szCs w:val="18"/>
                <w:lang w:eastAsia="en-IN"/>
              </w:rPr>
              <w:t> -</w:t>
            </w:r>
          </w:p>
        </w:tc>
        <w:tc>
          <w:tcPr>
            <w:tcW w:w="0" w:type="auto"/>
          </w:tcPr>
          <w:p w14:paraId="32A6787D" w14:textId="77777777" w:rsidR="005A14AC" w:rsidRPr="00820CE6" w:rsidRDefault="005A14AC" w:rsidP="005A14AC">
            <w:pPr>
              <w:rPr>
                <w:sz w:val="18"/>
                <w:szCs w:val="18"/>
              </w:rPr>
            </w:pPr>
            <w:r w:rsidRPr="00820CE6">
              <w:rPr>
                <w:rFonts w:ascii="Calibri" w:hAnsi="Calibri"/>
                <w:sz w:val="18"/>
                <w:szCs w:val="18"/>
                <w:lang w:eastAsia="en-IN"/>
              </w:rPr>
              <w:t> -</w:t>
            </w:r>
          </w:p>
        </w:tc>
        <w:tc>
          <w:tcPr>
            <w:tcW w:w="0" w:type="auto"/>
          </w:tcPr>
          <w:p w14:paraId="37692BD4" w14:textId="77777777" w:rsidR="005A14AC" w:rsidRPr="00820CE6" w:rsidRDefault="005A14AC" w:rsidP="005A14AC">
            <w:pPr>
              <w:rPr>
                <w:sz w:val="18"/>
                <w:szCs w:val="18"/>
              </w:rPr>
            </w:pPr>
            <w:r w:rsidRPr="00820CE6">
              <w:rPr>
                <w:rFonts w:ascii="Calibri" w:hAnsi="Calibri"/>
                <w:sz w:val="18"/>
                <w:szCs w:val="18"/>
                <w:lang w:eastAsia="en-IN"/>
              </w:rPr>
              <w:t> -</w:t>
            </w:r>
          </w:p>
        </w:tc>
      </w:tr>
      <w:tr w:rsidR="00820CE6" w:rsidRPr="00820CE6" w14:paraId="35BCD36A" w14:textId="77777777" w:rsidTr="005A14AC">
        <w:tc>
          <w:tcPr>
            <w:tcW w:w="0" w:type="auto"/>
            <w:vAlign w:val="bottom"/>
          </w:tcPr>
          <w:p w14:paraId="51577833" w14:textId="77777777" w:rsidR="005A14AC" w:rsidRPr="00820CE6" w:rsidRDefault="005A14AC" w:rsidP="005A14AC">
            <w:pPr>
              <w:rPr>
                <w:sz w:val="18"/>
                <w:szCs w:val="18"/>
              </w:rPr>
            </w:pPr>
            <w:r w:rsidRPr="00820CE6">
              <w:rPr>
                <w:sz w:val="18"/>
                <w:szCs w:val="18"/>
                <w:lang w:eastAsia="en-IN"/>
              </w:rPr>
              <w:t>12</w:t>
            </w:r>
          </w:p>
        </w:tc>
        <w:tc>
          <w:tcPr>
            <w:tcW w:w="0" w:type="auto"/>
            <w:vAlign w:val="center"/>
          </w:tcPr>
          <w:p w14:paraId="23AB2A00" w14:textId="77777777" w:rsidR="005A14AC" w:rsidRPr="00820CE6" w:rsidRDefault="005A14AC" w:rsidP="005A14AC">
            <w:pPr>
              <w:rPr>
                <w:sz w:val="18"/>
                <w:szCs w:val="18"/>
              </w:rPr>
            </w:pPr>
            <w:r w:rsidRPr="00820CE6">
              <w:rPr>
                <w:sz w:val="18"/>
                <w:szCs w:val="18"/>
                <w:lang w:eastAsia="en-IN"/>
              </w:rPr>
              <w:t>Wood2(</w:t>
            </w:r>
            <w:proofErr w:type="spellStart"/>
            <w:r w:rsidRPr="00820CE6">
              <w:rPr>
                <w:sz w:val="18"/>
                <w:szCs w:val="18"/>
                <w:lang w:eastAsia="en-IN"/>
              </w:rPr>
              <w:t>Seesam</w:t>
            </w:r>
            <w:proofErr w:type="spellEnd"/>
            <w:r w:rsidRPr="00820CE6">
              <w:rPr>
                <w:sz w:val="18"/>
                <w:szCs w:val="18"/>
                <w:lang w:eastAsia="en-IN"/>
              </w:rPr>
              <w:t>)</w:t>
            </w:r>
          </w:p>
        </w:tc>
        <w:tc>
          <w:tcPr>
            <w:tcW w:w="695" w:type="dxa"/>
            <w:vAlign w:val="center"/>
          </w:tcPr>
          <w:p w14:paraId="787703EF" w14:textId="77777777" w:rsidR="005A14AC" w:rsidRPr="00820CE6" w:rsidRDefault="005A14AC" w:rsidP="005A14AC">
            <w:pPr>
              <w:rPr>
                <w:sz w:val="18"/>
                <w:szCs w:val="18"/>
              </w:rPr>
            </w:pPr>
            <w:r w:rsidRPr="00820CE6">
              <w:rPr>
                <w:sz w:val="18"/>
                <w:szCs w:val="18"/>
              </w:rPr>
              <w:t>-</w:t>
            </w:r>
          </w:p>
        </w:tc>
        <w:tc>
          <w:tcPr>
            <w:tcW w:w="560" w:type="dxa"/>
            <w:vAlign w:val="center"/>
          </w:tcPr>
          <w:p w14:paraId="08DEE209" w14:textId="77777777" w:rsidR="005A14AC" w:rsidRPr="00820CE6" w:rsidRDefault="005A14AC" w:rsidP="005A14AC">
            <w:pPr>
              <w:rPr>
                <w:sz w:val="18"/>
                <w:szCs w:val="18"/>
              </w:rPr>
            </w:pPr>
            <w:r w:rsidRPr="00820CE6">
              <w:rPr>
                <w:sz w:val="18"/>
                <w:szCs w:val="18"/>
              </w:rPr>
              <w:t>-</w:t>
            </w:r>
          </w:p>
        </w:tc>
        <w:tc>
          <w:tcPr>
            <w:tcW w:w="0" w:type="auto"/>
            <w:vAlign w:val="center"/>
          </w:tcPr>
          <w:p w14:paraId="699230A2" w14:textId="77777777" w:rsidR="005A14AC" w:rsidRPr="00820CE6" w:rsidRDefault="005A14AC" w:rsidP="005A14AC">
            <w:pPr>
              <w:rPr>
                <w:sz w:val="18"/>
                <w:szCs w:val="18"/>
              </w:rPr>
            </w:pPr>
            <w:r w:rsidRPr="00820CE6">
              <w:rPr>
                <w:sz w:val="18"/>
                <w:szCs w:val="18"/>
                <w:lang w:eastAsia="en-IN"/>
              </w:rPr>
              <w:t>22.74</w:t>
            </w:r>
          </w:p>
        </w:tc>
        <w:tc>
          <w:tcPr>
            <w:tcW w:w="0" w:type="auto"/>
            <w:vAlign w:val="center"/>
          </w:tcPr>
          <w:p w14:paraId="2860ADFD" w14:textId="77777777" w:rsidR="005A14AC" w:rsidRPr="00820CE6" w:rsidRDefault="005A14AC" w:rsidP="005A14AC">
            <w:pPr>
              <w:rPr>
                <w:sz w:val="18"/>
                <w:szCs w:val="18"/>
              </w:rPr>
            </w:pPr>
            <w:r w:rsidRPr="00820CE6">
              <w:rPr>
                <w:sz w:val="18"/>
                <w:szCs w:val="18"/>
                <w:lang w:eastAsia="en-IN"/>
              </w:rPr>
              <w:t>11.73</w:t>
            </w:r>
          </w:p>
        </w:tc>
        <w:tc>
          <w:tcPr>
            <w:tcW w:w="0" w:type="auto"/>
            <w:vAlign w:val="center"/>
          </w:tcPr>
          <w:p w14:paraId="1FFF9569" w14:textId="77777777" w:rsidR="005A14AC" w:rsidRPr="00820CE6" w:rsidRDefault="005A14AC" w:rsidP="005A14AC">
            <w:pPr>
              <w:rPr>
                <w:sz w:val="18"/>
                <w:szCs w:val="18"/>
              </w:rPr>
            </w:pPr>
            <w:r w:rsidRPr="00820CE6">
              <w:rPr>
                <w:sz w:val="18"/>
                <w:szCs w:val="18"/>
                <w:lang w:eastAsia="en-IN"/>
              </w:rPr>
              <w:t>358.56</w:t>
            </w:r>
          </w:p>
        </w:tc>
        <w:tc>
          <w:tcPr>
            <w:tcW w:w="0" w:type="auto"/>
            <w:vAlign w:val="center"/>
          </w:tcPr>
          <w:p w14:paraId="2B139019" w14:textId="77777777" w:rsidR="005A14AC" w:rsidRPr="00820CE6" w:rsidRDefault="005A14AC" w:rsidP="005A14AC">
            <w:pPr>
              <w:rPr>
                <w:sz w:val="18"/>
                <w:szCs w:val="18"/>
              </w:rPr>
            </w:pPr>
            <w:r w:rsidRPr="00820CE6">
              <w:rPr>
                <w:sz w:val="18"/>
                <w:szCs w:val="18"/>
                <w:lang w:eastAsia="en-IN"/>
              </w:rPr>
              <w:t>2.32</w:t>
            </w:r>
          </w:p>
        </w:tc>
        <w:tc>
          <w:tcPr>
            <w:tcW w:w="0" w:type="auto"/>
            <w:vAlign w:val="center"/>
          </w:tcPr>
          <w:p w14:paraId="288BD657" w14:textId="77777777" w:rsidR="005A14AC" w:rsidRPr="00820CE6" w:rsidRDefault="005A14AC" w:rsidP="005A14AC">
            <w:pPr>
              <w:rPr>
                <w:sz w:val="18"/>
                <w:szCs w:val="18"/>
              </w:rPr>
            </w:pPr>
            <w:r w:rsidRPr="00820CE6">
              <w:rPr>
                <w:sz w:val="18"/>
                <w:szCs w:val="18"/>
                <w:lang w:eastAsia="en-IN"/>
              </w:rPr>
              <w:t>32.23</w:t>
            </w:r>
          </w:p>
        </w:tc>
        <w:tc>
          <w:tcPr>
            <w:tcW w:w="0" w:type="auto"/>
            <w:vAlign w:val="center"/>
          </w:tcPr>
          <w:p w14:paraId="17AA977B" w14:textId="77777777" w:rsidR="005A14AC" w:rsidRPr="00820CE6" w:rsidRDefault="005A14AC" w:rsidP="005A14AC">
            <w:pPr>
              <w:rPr>
                <w:sz w:val="18"/>
                <w:szCs w:val="18"/>
              </w:rPr>
            </w:pPr>
            <w:r w:rsidRPr="00820CE6">
              <w:rPr>
                <w:sz w:val="18"/>
                <w:szCs w:val="18"/>
                <w:lang w:eastAsia="en-IN"/>
              </w:rPr>
              <w:t>26.09</w:t>
            </w:r>
          </w:p>
        </w:tc>
        <w:tc>
          <w:tcPr>
            <w:tcW w:w="0" w:type="auto"/>
            <w:vAlign w:val="center"/>
          </w:tcPr>
          <w:p w14:paraId="0682154A" w14:textId="77777777" w:rsidR="005A14AC" w:rsidRPr="00820CE6" w:rsidRDefault="005A14AC" w:rsidP="005A14AC">
            <w:pPr>
              <w:rPr>
                <w:sz w:val="18"/>
                <w:szCs w:val="18"/>
              </w:rPr>
            </w:pPr>
            <w:r w:rsidRPr="00820CE6">
              <w:rPr>
                <w:sz w:val="18"/>
                <w:szCs w:val="18"/>
                <w:lang w:eastAsia="en-IN"/>
              </w:rPr>
              <w:t>263.83</w:t>
            </w:r>
          </w:p>
        </w:tc>
        <w:tc>
          <w:tcPr>
            <w:tcW w:w="0" w:type="auto"/>
            <w:vAlign w:val="center"/>
          </w:tcPr>
          <w:p w14:paraId="477775EC" w14:textId="77777777" w:rsidR="005A14AC" w:rsidRPr="00820CE6" w:rsidRDefault="005A14AC" w:rsidP="005A14AC">
            <w:pPr>
              <w:rPr>
                <w:sz w:val="18"/>
                <w:szCs w:val="18"/>
              </w:rPr>
            </w:pPr>
            <w:r w:rsidRPr="00820CE6">
              <w:rPr>
                <w:sz w:val="18"/>
                <w:szCs w:val="18"/>
                <w:lang w:eastAsia="en-IN"/>
              </w:rPr>
              <w:t>14.72</w:t>
            </w:r>
          </w:p>
        </w:tc>
        <w:tc>
          <w:tcPr>
            <w:tcW w:w="0" w:type="auto"/>
            <w:vAlign w:val="bottom"/>
          </w:tcPr>
          <w:p w14:paraId="4CF3C7DC" w14:textId="77777777" w:rsidR="005A14AC" w:rsidRPr="00820CE6" w:rsidRDefault="005A14AC" w:rsidP="005A14AC">
            <w:pPr>
              <w:rPr>
                <w:sz w:val="18"/>
                <w:szCs w:val="18"/>
              </w:rPr>
            </w:pPr>
            <w:r w:rsidRPr="00820CE6">
              <w:rPr>
                <w:rFonts w:ascii="Calibri" w:hAnsi="Calibri"/>
                <w:sz w:val="18"/>
                <w:szCs w:val="18"/>
                <w:lang w:eastAsia="en-IN"/>
              </w:rPr>
              <w:t> </w:t>
            </w:r>
          </w:p>
        </w:tc>
        <w:tc>
          <w:tcPr>
            <w:tcW w:w="0" w:type="auto"/>
            <w:vAlign w:val="bottom"/>
          </w:tcPr>
          <w:p w14:paraId="3F4716B1" w14:textId="77777777" w:rsidR="005A14AC" w:rsidRPr="00820CE6" w:rsidRDefault="005A14AC" w:rsidP="005A14AC">
            <w:pPr>
              <w:rPr>
                <w:sz w:val="18"/>
                <w:szCs w:val="18"/>
              </w:rPr>
            </w:pPr>
            <w:r w:rsidRPr="00820CE6">
              <w:rPr>
                <w:rFonts w:ascii="Calibri" w:hAnsi="Calibri"/>
                <w:sz w:val="18"/>
                <w:szCs w:val="18"/>
                <w:lang w:eastAsia="en-IN"/>
              </w:rPr>
              <w:t> --</w:t>
            </w:r>
          </w:p>
        </w:tc>
        <w:tc>
          <w:tcPr>
            <w:tcW w:w="0" w:type="auto"/>
            <w:vAlign w:val="center"/>
          </w:tcPr>
          <w:p w14:paraId="253E60FD" w14:textId="77777777" w:rsidR="005A14AC" w:rsidRPr="00820CE6" w:rsidRDefault="005A14AC" w:rsidP="005A14AC">
            <w:pPr>
              <w:rPr>
                <w:sz w:val="18"/>
                <w:szCs w:val="18"/>
              </w:rPr>
            </w:pPr>
            <w:r w:rsidRPr="00820CE6">
              <w:rPr>
                <w:sz w:val="18"/>
                <w:szCs w:val="18"/>
                <w:lang w:eastAsia="en-IN"/>
              </w:rPr>
              <w:t>8.8</w:t>
            </w:r>
          </w:p>
        </w:tc>
        <w:tc>
          <w:tcPr>
            <w:tcW w:w="0" w:type="auto"/>
            <w:vAlign w:val="center"/>
          </w:tcPr>
          <w:p w14:paraId="651B97D5" w14:textId="77777777" w:rsidR="005A14AC" w:rsidRPr="00820CE6" w:rsidRDefault="005A14AC" w:rsidP="005A14AC">
            <w:pPr>
              <w:rPr>
                <w:sz w:val="18"/>
                <w:szCs w:val="18"/>
              </w:rPr>
            </w:pPr>
            <w:r w:rsidRPr="00820CE6">
              <w:rPr>
                <w:sz w:val="18"/>
                <w:szCs w:val="18"/>
                <w:lang w:eastAsia="en-IN"/>
              </w:rPr>
              <w:t>12.2</w:t>
            </w:r>
          </w:p>
        </w:tc>
        <w:tc>
          <w:tcPr>
            <w:tcW w:w="0" w:type="auto"/>
            <w:vAlign w:val="center"/>
          </w:tcPr>
          <w:p w14:paraId="6E9CC2FB" w14:textId="77777777" w:rsidR="005A14AC" w:rsidRPr="00820CE6" w:rsidRDefault="005A14AC" w:rsidP="005A14AC">
            <w:pPr>
              <w:rPr>
                <w:sz w:val="18"/>
                <w:szCs w:val="18"/>
              </w:rPr>
            </w:pPr>
            <w:r w:rsidRPr="00820CE6">
              <w:rPr>
                <w:sz w:val="18"/>
                <w:szCs w:val="18"/>
                <w:lang w:eastAsia="en-IN"/>
              </w:rPr>
              <w:t>0.72</w:t>
            </w:r>
          </w:p>
        </w:tc>
        <w:tc>
          <w:tcPr>
            <w:tcW w:w="0" w:type="auto"/>
            <w:vAlign w:val="center"/>
          </w:tcPr>
          <w:p w14:paraId="0EF11A03" w14:textId="77777777" w:rsidR="005A14AC" w:rsidRPr="00820CE6" w:rsidRDefault="005A14AC" w:rsidP="005A14AC">
            <w:pPr>
              <w:rPr>
                <w:sz w:val="18"/>
                <w:szCs w:val="18"/>
              </w:rPr>
            </w:pPr>
            <w:r w:rsidRPr="00820CE6">
              <w:rPr>
                <w:sz w:val="18"/>
                <w:szCs w:val="18"/>
              </w:rPr>
              <w:t>-</w:t>
            </w:r>
          </w:p>
        </w:tc>
        <w:tc>
          <w:tcPr>
            <w:tcW w:w="0" w:type="auto"/>
            <w:vAlign w:val="center"/>
          </w:tcPr>
          <w:p w14:paraId="527F9E42" w14:textId="77777777" w:rsidR="005A14AC" w:rsidRPr="00820CE6" w:rsidRDefault="005A14AC" w:rsidP="005A14AC">
            <w:pPr>
              <w:rPr>
                <w:sz w:val="18"/>
                <w:szCs w:val="18"/>
              </w:rPr>
            </w:pPr>
            <w:r w:rsidRPr="00820CE6">
              <w:rPr>
                <w:sz w:val="18"/>
                <w:szCs w:val="18"/>
              </w:rPr>
              <w:t>-</w:t>
            </w:r>
          </w:p>
        </w:tc>
        <w:tc>
          <w:tcPr>
            <w:tcW w:w="0" w:type="auto"/>
            <w:vAlign w:val="center"/>
          </w:tcPr>
          <w:p w14:paraId="04E73A86" w14:textId="77777777" w:rsidR="005A14AC" w:rsidRPr="00820CE6" w:rsidRDefault="005A14AC" w:rsidP="005A14AC">
            <w:pPr>
              <w:rPr>
                <w:sz w:val="18"/>
                <w:szCs w:val="18"/>
              </w:rPr>
            </w:pPr>
            <w:r w:rsidRPr="00820CE6">
              <w:rPr>
                <w:sz w:val="18"/>
                <w:szCs w:val="18"/>
              </w:rPr>
              <w:t>-</w:t>
            </w:r>
          </w:p>
        </w:tc>
      </w:tr>
    </w:tbl>
    <w:p w14:paraId="28074DD8" w14:textId="77777777" w:rsidR="004347E3" w:rsidRPr="00820CE6" w:rsidRDefault="004347E3" w:rsidP="004347E3">
      <w:pPr>
        <w:tabs>
          <w:tab w:val="left" w:pos="1646"/>
        </w:tabs>
        <w:rPr>
          <w:b/>
          <w:bCs/>
        </w:rPr>
        <w:sectPr w:rsidR="004347E3" w:rsidRPr="00820CE6" w:rsidSect="004347E3">
          <w:pgSz w:w="16838" w:h="11906" w:orient="landscape"/>
          <w:pgMar w:top="1440" w:right="1440" w:bottom="1440" w:left="1440" w:header="708" w:footer="708" w:gutter="0"/>
          <w:cols w:space="708"/>
          <w:docGrid w:linePitch="360"/>
        </w:sectPr>
      </w:pPr>
    </w:p>
    <w:p w14:paraId="3B42241F" w14:textId="5987CA1E" w:rsidR="004347E3" w:rsidRPr="00820CE6" w:rsidRDefault="004347E3" w:rsidP="004347E3">
      <w:pPr>
        <w:jc w:val="both"/>
        <w:rPr>
          <w:rFonts w:cs="Times New Roman"/>
          <w:b/>
          <w:bCs/>
        </w:rPr>
      </w:pPr>
      <w:r w:rsidRPr="00820CE6">
        <w:rPr>
          <w:rFonts w:cs="Times New Roman"/>
          <w:b/>
          <w:bCs/>
        </w:rPr>
        <w:lastRenderedPageBreak/>
        <w:t xml:space="preserve">Table </w:t>
      </w:r>
      <w:r w:rsidR="009C6061" w:rsidRPr="00820CE6">
        <w:rPr>
          <w:rFonts w:cs="Times New Roman"/>
          <w:b/>
          <w:bCs/>
        </w:rPr>
        <w:t>4</w:t>
      </w:r>
      <w:r w:rsidR="00E257C9">
        <w:rPr>
          <w:rFonts w:cs="Times New Roman"/>
          <w:b/>
          <w:bCs/>
        </w:rPr>
        <w:t>a</w:t>
      </w:r>
      <w:r w:rsidR="009C6061" w:rsidRPr="00820CE6">
        <w:rPr>
          <w:rFonts w:cs="Times New Roman"/>
          <w:b/>
          <w:bCs/>
        </w:rPr>
        <w:t>.</w:t>
      </w:r>
      <w:r w:rsidRPr="00820CE6">
        <w:rPr>
          <w:rFonts w:cs="Times New Roman"/>
          <w:b/>
          <w:bCs/>
        </w:rPr>
        <w:t xml:space="preserve"> Statistical analysis of effect of filler materials on tensile strength</w:t>
      </w:r>
    </w:p>
    <w:tbl>
      <w:tblPr>
        <w:tblW w:w="86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053"/>
        <w:gridCol w:w="960"/>
        <w:gridCol w:w="1053"/>
        <w:gridCol w:w="1053"/>
        <w:gridCol w:w="1053"/>
        <w:gridCol w:w="1053"/>
        <w:gridCol w:w="1182"/>
      </w:tblGrid>
      <w:tr w:rsidR="00820CE6" w:rsidRPr="00820CE6" w14:paraId="6F547CBB" w14:textId="77777777" w:rsidTr="004347E3">
        <w:trPr>
          <w:trHeight w:val="288"/>
        </w:trPr>
        <w:tc>
          <w:tcPr>
            <w:tcW w:w="1218" w:type="dxa"/>
            <w:noWrap/>
            <w:vAlign w:val="bottom"/>
            <w:hideMark/>
          </w:tcPr>
          <w:p w14:paraId="73708C21" w14:textId="77777777" w:rsidR="004347E3" w:rsidRPr="00820CE6" w:rsidRDefault="004347E3" w:rsidP="003D0D2C">
            <w:pPr>
              <w:spacing w:after="0" w:line="240" w:lineRule="auto"/>
              <w:jc w:val="center"/>
              <w:rPr>
                <w:rFonts w:eastAsia="Times New Roman" w:cs="Times New Roman"/>
                <w:b/>
                <w:bCs/>
                <w:i/>
                <w:iCs/>
                <w:sz w:val="22"/>
                <w:szCs w:val="22"/>
                <w:lang w:eastAsia="en-IN"/>
              </w:rPr>
            </w:pPr>
            <w:r w:rsidRPr="00820CE6">
              <w:rPr>
                <w:rFonts w:eastAsia="Times New Roman" w:cs="Times New Roman"/>
                <w:b/>
                <w:bCs/>
                <w:i/>
                <w:iCs/>
                <w:sz w:val="22"/>
                <w:szCs w:val="22"/>
                <w:lang w:eastAsia="en-IN"/>
              </w:rPr>
              <w:t>Source of Variation</w:t>
            </w:r>
          </w:p>
        </w:tc>
        <w:tc>
          <w:tcPr>
            <w:tcW w:w="1053" w:type="dxa"/>
            <w:noWrap/>
            <w:hideMark/>
          </w:tcPr>
          <w:p w14:paraId="3FBCCA25" w14:textId="77777777" w:rsidR="004347E3" w:rsidRPr="00820CE6" w:rsidRDefault="004347E3" w:rsidP="004347E3">
            <w:pPr>
              <w:spacing w:after="0" w:line="240" w:lineRule="auto"/>
              <w:rPr>
                <w:rFonts w:eastAsia="Times New Roman" w:cs="Times New Roman"/>
                <w:b/>
                <w:bCs/>
                <w:i/>
                <w:iCs/>
                <w:sz w:val="22"/>
                <w:szCs w:val="22"/>
                <w:lang w:eastAsia="en-IN"/>
              </w:rPr>
            </w:pPr>
            <w:r w:rsidRPr="00820CE6">
              <w:rPr>
                <w:rFonts w:eastAsia="Times New Roman" w:cs="Times New Roman"/>
                <w:b/>
                <w:bCs/>
                <w:i/>
                <w:iCs/>
                <w:sz w:val="22"/>
                <w:szCs w:val="22"/>
                <w:lang w:eastAsia="en-IN"/>
              </w:rPr>
              <w:t>SS</w:t>
            </w:r>
          </w:p>
        </w:tc>
        <w:tc>
          <w:tcPr>
            <w:tcW w:w="960" w:type="dxa"/>
            <w:noWrap/>
            <w:hideMark/>
          </w:tcPr>
          <w:p w14:paraId="48A3C688" w14:textId="77777777" w:rsidR="004347E3" w:rsidRPr="00820CE6" w:rsidRDefault="004347E3" w:rsidP="004347E3">
            <w:pPr>
              <w:spacing w:after="0" w:line="240" w:lineRule="auto"/>
              <w:rPr>
                <w:rFonts w:eastAsia="Times New Roman" w:cs="Times New Roman"/>
                <w:b/>
                <w:bCs/>
                <w:i/>
                <w:iCs/>
                <w:sz w:val="22"/>
                <w:szCs w:val="22"/>
                <w:lang w:eastAsia="en-IN"/>
              </w:rPr>
            </w:pPr>
            <w:r w:rsidRPr="00820CE6">
              <w:rPr>
                <w:rFonts w:eastAsia="Times New Roman" w:cs="Times New Roman"/>
                <w:b/>
                <w:bCs/>
                <w:i/>
                <w:iCs/>
                <w:sz w:val="22"/>
                <w:szCs w:val="22"/>
                <w:lang w:eastAsia="en-IN"/>
              </w:rPr>
              <w:t>df</w:t>
            </w:r>
          </w:p>
        </w:tc>
        <w:tc>
          <w:tcPr>
            <w:tcW w:w="1053" w:type="dxa"/>
            <w:noWrap/>
            <w:hideMark/>
          </w:tcPr>
          <w:p w14:paraId="4E04281F" w14:textId="77777777" w:rsidR="004347E3" w:rsidRPr="00820CE6" w:rsidRDefault="004347E3" w:rsidP="004347E3">
            <w:pPr>
              <w:spacing w:after="0" w:line="240" w:lineRule="auto"/>
              <w:rPr>
                <w:rFonts w:eastAsia="Times New Roman" w:cs="Times New Roman"/>
                <w:b/>
                <w:bCs/>
                <w:i/>
                <w:iCs/>
                <w:sz w:val="22"/>
                <w:szCs w:val="22"/>
                <w:lang w:eastAsia="en-IN"/>
              </w:rPr>
            </w:pPr>
            <w:r w:rsidRPr="00820CE6">
              <w:rPr>
                <w:rFonts w:eastAsia="Times New Roman" w:cs="Times New Roman"/>
                <w:b/>
                <w:bCs/>
                <w:i/>
                <w:iCs/>
                <w:sz w:val="22"/>
                <w:szCs w:val="22"/>
                <w:lang w:eastAsia="en-IN"/>
              </w:rPr>
              <w:t>MS</w:t>
            </w:r>
          </w:p>
        </w:tc>
        <w:tc>
          <w:tcPr>
            <w:tcW w:w="1053" w:type="dxa"/>
            <w:noWrap/>
            <w:hideMark/>
          </w:tcPr>
          <w:p w14:paraId="10840980" w14:textId="77777777" w:rsidR="004347E3" w:rsidRPr="00820CE6" w:rsidRDefault="004347E3" w:rsidP="004347E3">
            <w:pPr>
              <w:spacing w:after="0" w:line="240" w:lineRule="auto"/>
              <w:rPr>
                <w:rFonts w:eastAsia="Times New Roman" w:cs="Times New Roman"/>
                <w:b/>
                <w:bCs/>
                <w:i/>
                <w:iCs/>
                <w:sz w:val="22"/>
                <w:szCs w:val="22"/>
                <w:lang w:eastAsia="en-IN"/>
              </w:rPr>
            </w:pPr>
            <w:r w:rsidRPr="00820CE6">
              <w:rPr>
                <w:rFonts w:eastAsia="Times New Roman" w:cs="Times New Roman"/>
                <w:b/>
                <w:bCs/>
                <w:i/>
                <w:iCs/>
                <w:sz w:val="22"/>
                <w:szCs w:val="22"/>
                <w:lang w:eastAsia="en-IN"/>
              </w:rPr>
              <w:t>F</w:t>
            </w:r>
          </w:p>
        </w:tc>
        <w:tc>
          <w:tcPr>
            <w:tcW w:w="1053" w:type="dxa"/>
            <w:noWrap/>
            <w:hideMark/>
          </w:tcPr>
          <w:p w14:paraId="346D3DFB" w14:textId="77777777" w:rsidR="004347E3" w:rsidRPr="00820CE6" w:rsidRDefault="004347E3" w:rsidP="004347E3">
            <w:pPr>
              <w:spacing w:after="0" w:line="240" w:lineRule="auto"/>
              <w:rPr>
                <w:rFonts w:eastAsia="Times New Roman" w:cs="Times New Roman"/>
                <w:b/>
                <w:bCs/>
                <w:i/>
                <w:iCs/>
                <w:sz w:val="22"/>
                <w:szCs w:val="22"/>
                <w:lang w:eastAsia="en-IN"/>
              </w:rPr>
            </w:pPr>
            <w:r w:rsidRPr="00820CE6">
              <w:rPr>
                <w:rFonts w:eastAsia="Times New Roman" w:cs="Times New Roman"/>
                <w:b/>
                <w:bCs/>
                <w:i/>
                <w:iCs/>
                <w:sz w:val="22"/>
                <w:szCs w:val="22"/>
                <w:lang w:eastAsia="en-IN"/>
              </w:rPr>
              <w:t>P-value</w:t>
            </w:r>
          </w:p>
        </w:tc>
        <w:tc>
          <w:tcPr>
            <w:tcW w:w="1053" w:type="dxa"/>
            <w:noWrap/>
            <w:hideMark/>
          </w:tcPr>
          <w:p w14:paraId="5DEF8ECA" w14:textId="77777777" w:rsidR="004347E3" w:rsidRPr="00820CE6" w:rsidRDefault="004347E3" w:rsidP="004347E3">
            <w:pPr>
              <w:spacing w:after="0" w:line="240" w:lineRule="auto"/>
              <w:rPr>
                <w:rFonts w:eastAsia="Times New Roman" w:cs="Times New Roman"/>
                <w:b/>
                <w:bCs/>
                <w:i/>
                <w:iCs/>
                <w:sz w:val="22"/>
                <w:szCs w:val="22"/>
                <w:lang w:eastAsia="en-IN"/>
              </w:rPr>
            </w:pPr>
            <w:r w:rsidRPr="00820CE6">
              <w:rPr>
                <w:rFonts w:eastAsia="Times New Roman" w:cs="Times New Roman"/>
                <w:b/>
                <w:bCs/>
                <w:i/>
                <w:iCs/>
                <w:sz w:val="22"/>
                <w:szCs w:val="22"/>
                <w:lang w:eastAsia="en-IN"/>
              </w:rPr>
              <w:t xml:space="preserve">F </w:t>
            </w:r>
            <w:proofErr w:type="spellStart"/>
            <w:r w:rsidRPr="00820CE6">
              <w:rPr>
                <w:rFonts w:eastAsia="Times New Roman" w:cs="Times New Roman"/>
                <w:b/>
                <w:bCs/>
                <w:i/>
                <w:iCs/>
                <w:sz w:val="22"/>
                <w:szCs w:val="22"/>
                <w:lang w:eastAsia="en-IN"/>
              </w:rPr>
              <w:t>crit</w:t>
            </w:r>
            <w:proofErr w:type="spellEnd"/>
          </w:p>
        </w:tc>
        <w:tc>
          <w:tcPr>
            <w:tcW w:w="1182" w:type="dxa"/>
          </w:tcPr>
          <w:p w14:paraId="4A45B599" w14:textId="77777777" w:rsidR="004347E3" w:rsidRPr="00820CE6" w:rsidRDefault="004347E3" w:rsidP="004347E3">
            <w:pPr>
              <w:spacing w:after="0" w:line="240" w:lineRule="auto"/>
              <w:rPr>
                <w:rFonts w:eastAsia="Times New Roman" w:cs="Times New Roman"/>
                <w:b/>
                <w:bCs/>
                <w:i/>
                <w:iCs/>
                <w:sz w:val="22"/>
                <w:szCs w:val="22"/>
                <w:lang w:eastAsia="en-IN"/>
              </w:rPr>
            </w:pPr>
            <w:r w:rsidRPr="00820CE6">
              <w:rPr>
                <w:rFonts w:eastAsia="Times New Roman" w:cs="Times New Roman"/>
                <w:b/>
                <w:bCs/>
                <w:i/>
                <w:iCs/>
                <w:sz w:val="22"/>
                <w:szCs w:val="22"/>
                <w:lang w:eastAsia="en-IN"/>
              </w:rPr>
              <w:t xml:space="preserve">Remark </w:t>
            </w:r>
          </w:p>
        </w:tc>
      </w:tr>
      <w:tr w:rsidR="00820CE6" w:rsidRPr="00820CE6" w14:paraId="3137D118" w14:textId="77777777" w:rsidTr="004347E3">
        <w:trPr>
          <w:trHeight w:val="288"/>
        </w:trPr>
        <w:tc>
          <w:tcPr>
            <w:tcW w:w="1218" w:type="dxa"/>
            <w:noWrap/>
            <w:vAlign w:val="bottom"/>
            <w:hideMark/>
          </w:tcPr>
          <w:p w14:paraId="1741FD15" w14:textId="77777777" w:rsidR="004347E3" w:rsidRPr="00820CE6" w:rsidRDefault="004347E3" w:rsidP="003D0D2C">
            <w:pPr>
              <w:spacing w:after="0" w:line="240" w:lineRule="auto"/>
              <w:rPr>
                <w:rFonts w:eastAsia="Times New Roman" w:cs="Times New Roman"/>
                <w:b/>
                <w:sz w:val="22"/>
                <w:szCs w:val="22"/>
                <w:lang w:eastAsia="en-IN"/>
              </w:rPr>
            </w:pPr>
            <w:r w:rsidRPr="00820CE6">
              <w:rPr>
                <w:rFonts w:eastAsia="Times New Roman" w:cs="Times New Roman"/>
                <w:b/>
                <w:sz w:val="22"/>
                <w:szCs w:val="22"/>
                <w:lang w:eastAsia="en-IN"/>
              </w:rPr>
              <w:t>Treatment</w:t>
            </w:r>
          </w:p>
        </w:tc>
        <w:tc>
          <w:tcPr>
            <w:tcW w:w="1053" w:type="dxa"/>
            <w:noWrap/>
            <w:hideMark/>
          </w:tcPr>
          <w:p w14:paraId="5996DEE0" w14:textId="77777777" w:rsidR="004347E3" w:rsidRPr="00820CE6" w:rsidRDefault="004347E3" w:rsidP="003D0D2C">
            <w:pPr>
              <w:spacing w:after="0" w:line="240" w:lineRule="auto"/>
              <w:jc w:val="right"/>
              <w:rPr>
                <w:rFonts w:eastAsia="Times New Roman" w:cs="Times New Roman"/>
                <w:sz w:val="22"/>
                <w:szCs w:val="22"/>
                <w:lang w:eastAsia="en-IN"/>
              </w:rPr>
            </w:pPr>
            <w:r w:rsidRPr="00820CE6">
              <w:rPr>
                <w:rFonts w:cs="Times New Roman"/>
              </w:rPr>
              <w:t>239.22</w:t>
            </w:r>
          </w:p>
        </w:tc>
        <w:tc>
          <w:tcPr>
            <w:tcW w:w="960" w:type="dxa"/>
            <w:noWrap/>
            <w:vAlign w:val="bottom"/>
            <w:hideMark/>
          </w:tcPr>
          <w:p w14:paraId="0BF125D3" w14:textId="77777777" w:rsidR="004347E3" w:rsidRPr="00820CE6" w:rsidRDefault="004347E3" w:rsidP="003D0D2C">
            <w:pPr>
              <w:spacing w:after="0" w:line="240" w:lineRule="auto"/>
              <w:jc w:val="right"/>
              <w:rPr>
                <w:rFonts w:eastAsia="Times New Roman" w:cs="Times New Roman"/>
                <w:sz w:val="22"/>
                <w:szCs w:val="22"/>
                <w:lang w:eastAsia="en-IN"/>
              </w:rPr>
            </w:pPr>
            <w:r w:rsidRPr="00820CE6">
              <w:rPr>
                <w:rFonts w:eastAsia="Times New Roman" w:cs="Times New Roman"/>
                <w:sz w:val="22"/>
                <w:szCs w:val="22"/>
                <w:lang w:eastAsia="en-IN"/>
              </w:rPr>
              <w:t>9</w:t>
            </w:r>
          </w:p>
        </w:tc>
        <w:tc>
          <w:tcPr>
            <w:tcW w:w="1053" w:type="dxa"/>
            <w:noWrap/>
            <w:vAlign w:val="bottom"/>
            <w:hideMark/>
          </w:tcPr>
          <w:p w14:paraId="3D44B917" w14:textId="77777777" w:rsidR="004347E3" w:rsidRPr="00820CE6" w:rsidRDefault="004347E3" w:rsidP="003D0D2C">
            <w:pPr>
              <w:spacing w:after="0" w:line="240" w:lineRule="auto"/>
              <w:jc w:val="right"/>
              <w:rPr>
                <w:rFonts w:eastAsia="Times New Roman" w:cs="Times New Roman"/>
                <w:sz w:val="22"/>
                <w:szCs w:val="22"/>
                <w:lang w:eastAsia="en-IN"/>
              </w:rPr>
            </w:pPr>
            <w:r w:rsidRPr="00820CE6">
              <w:rPr>
                <w:rFonts w:eastAsia="Times New Roman" w:cs="Times New Roman"/>
                <w:sz w:val="22"/>
                <w:szCs w:val="22"/>
                <w:lang w:eastAsia="en-IN"/>
              </w:rPr>
              <w:t>26.58</w:t>
            </w:r>
          </w:p>
        </w:tc>
        <w:tc>
          <w:tcPr>
            <w:tcW w:w="1053" w:type="dxa"/>
            <w:noWrap/>
            <w:vAlign w:val="bottom"/>
            <w:hideMark/>
          </w:tcPr>
          <w:p w14:paraId="107D6BFE" w14:textId="77777777" w:rsidR="004347E3" w:rsidRPr="00820CE6" w:rsidRDefault="004347E3" w:rsidP="003D0D2C">
            <w:pPr>
              <w:spacing w:after="0" w:line="240" w:lineRule="auto"/>
              <w:jc w:val="right"/>
              <w:rPr>
                <w:rFonts w:eastAsia="Times New Roman" w:cs="Times New Roman"/>
                <w:sz w:val="22"/>
                <w:szCs w:val="22"/>
                <w:lang w:eastAsia="en-IN"/>
              </w:rPr>
            </w:pPr>
            <w:r w:rsidRPr="00820CE6">
              <w:rPr>
                <w:rFonts w:eastAsia="Times New Roman" w:cs="Times New Roman"/>
                <w:sz w:val="22"/>
                <w:szCs w:val="22"/>
                <w:lang w:eastAsia="en-IN"/>
              </w:rPr>
              <w:t>3.94</w:t>
            </w:r>
          </w:p>
        </w:tc>
        <w:tc>
          <w:tcPr>
            <w:tcW w:w="1053" w:type="dxa"/>
            <w:noWrap/>
            <w:vAlign w:val="bottom"/>
            <w:hideMark/>
          </w:tcPr>
          <w:p w14:paraId="36A4B170" w14:textId="77777777" w:rsidR="004347E3" w:rsidRPr="00820CE6" w:rsidRDefault="004347E3" w:rsidP="003D0D2C">
            <w:pPr>
              <w:spacing w:after="0" w:line="240" w:lineRule="auto"/>
              <w:jc w:val="right"/>
              <w:rPr>
                <w:rFonts w:eastAsia="Times New Roman" w:cs="Times New Roman"/>
                <w:sz w:val="22"/>
                <w:szCs w:val="22"/>
                <w:lang w:eastAsia="en-IN"/>
              </w:rPr>
            </w:pPr>
            <w:r w:rsidRPr="00820CE6">
              <w:rPr>
                <w:rFonts w:eastAsia="Times New Roman" w:cs="Times New Roman"/>
                <w:sz w:val="22"/>
                <w:szCs w:val="22"/>
                <w:lang w:eastAsia="en-IN"/>
              </w:rPr>
              <w:t>0.139747</w:t>
            </w:r>
          </w:p>
        </w:tc>
        <w:tc>
          <w:tcPr>
            <w:tcW w:w="1053" w:type="dxa"/>
            <w:noWrap/>
            <w:vAlign w:val="bottom"/>
            <w:hideMark/>
          </w:tcPr>
          <w:p w14:paraId="6737D812" w14:textId="77777777" w:rsidR="004347E3" w:rsidRPr="00820CE6" w:rsidRDefault="004347E3" w:rsidP="003D0D2C">
            <w:pPr>
              <w:spacing w:after="0" w:line="240" w:lineRule="auto"/>
              <w:jc w:val="right"/>
              <w:rPr>
                <w:rFonts w:eastAsia="Times New Roman" w:cs="Times New Roman"/>
                <w:sz w:val="22"/>
                <w:szCs w:val="22"/>
                <w:lang w:eastAsia="en-IN"/>
              </w:rPr>
            </w:pPr>
            <w:r w:rsidRPr="00820CE6">
              <w:rPr>
                <w:rFonts w:eastAsia="Times New Roman" w:cs="Times New Roman"/>
                <w:sz w:val="22"/>
                <w:szCs w:val="22"/>
                <w:lang w:eastAsia="en-IN"/>
              </w:rPr>
              <w:t>2.456281</w:t>
            </w:r>
          </w:p>
        </w:tc>
        <w:tc>
          <w:tcPr>
            <w:tcW w:w="1182" w:type="dxa"/>
          </w:tcPr>
          <w:p w14:paraId="64692831" w14:textId="77777777" w:rsidR="004347E3" w:rsidRPr="00820CE6" w:rsidRDefault="004347E3" w:rsidP="003D0D2C">
            <w:pPr>
              <w:spacing w:after="0" w:line="240" w:lineRule="auto"/>
              <w:jc w:val="right"/>
              <w:rPr>
                <w:rFonts w:eastAsia="Times New Roman" w:cs="Times New Roman"/>
                <w:sz w:val="22"/>
                <w:szCs w:val="22"/>
                <w:lang w:eastAsia="en-IN"/>
              </w:rPr>
            </w:pPr>
            <w:r w:rsidRPr="00820CE6">
              <w:rPr>
                <w:rFonts w:eastAsia="Times New Roman" w:cs="Times New Roman"/>
                <w:sz w:val="22"/>
                <w:szCs w:val="22"/>
                <w:lang w:eastAsia="en-IN"/>
              </w:rPr>
              <w:t xml:space="preserve">Significant </w:t>
            </w:r>
          </w:p>
        </w:tc>
      </w:tr>
      <w:tr w:rsidR="00820CE6" w:rsidRPr="00820CE6" w14:paraId="5D565A8E" w14:textId="77777777" w:rsidTr="004347E3">
        <w:trPr>
          <w:trHeight w:val="288"/>
        </w:trPr>
        <w:tc>
          <w:tcPr>
            <w:tcW w:w="1218" w:type="dxa"/>
            <w:noWrap/>
            <w:vAlign w:val="bottom"/>
            <w:hideMark/>
          </w:tcPr>
          <w:p w14:paraId="455D51C5" w14:textId="77777777" w:rsidR="004347E3" w:rsidRPr="00820CE6" w:rsidRDefault="004347E3" w:rsidP="003D0D2C">
            <w:pPr>
              <w:spacing w:after="0" w:line="240" w:lineRule="auto"/>
              <w:rPr>
                <w:rFonts w:eastAsia="Times New Roman" w:cs="Times New Roman"/>
                <w:b/>
                <w:sz w:val="22"/>
                <w:szCs w:val="22"/>
                <w:lang w:eastAsia="en-IN"/>
              </w:rPr>
            </w:pPr>
            <w:r w:rsidRPr="00820CE6">
              <w:rPr>
                <w:rFonts w:eastAsia="Times New Roman" w:cs="Times New Roman"/>
                <w:b/>
                <w:sz w:val="22"/>
                <w:szCs w:val="22"/>
                <w:lang w:eastAsia="en-IN"/>
              </w:rPr>
              <w:t>Silica</w:t>
            </w:r>
          </w:p>
        </w:tc>
        <w:tc>
          <w:tcPr>
            <w:tcW w:w="1053" w:type="dxa"/>
            <w:noWrap/>
            <w:hideMark/>
          </w:tcPr>
          <w:p w14:paraId="2816DA6B" w14:textId="77777777" w:rsidR="004347E3" w:rsidRPr="00820CE6" w:rsidRDefault="004347E3" w:rsidP="003D0D2C">
            <w:pPr>
              <w:spacing w:after="0" w:line="240" w:lineRule="auto"/>
              <w:jc w:val="right"/>
              <w:rPr>
                <w:rFonts w:eastAsia="Times New Roman" w:cs="Times New Roman"/>
                <w:sz w:val="22"/>
                <w:szCs w:val="22"/>
                <w:lang w:eastAsia="en-IN"/>
              </w:rPr>
            </w:pPr>
            <w:r w:rsidRPr="00820CE6">
              <w:rPr>
                <w:rFonts w:cs="Times New Roman"/>
              </w:rPr>
              <w:t>54.25</w:t>
            </w:r>
          </w:p>
        </w:tc>
        <w:tc>
          <w:tcPr>
            <w:tcW w:w="960" w:type="dxa"/>
            <w:noWrap/>
            <w:vAlign w:val="bottom"/>
            <w:hideMark/>
          </w:tcPr>
          <w:p w14:paraId="0FC60B46" w14:textId="77777777" w:rsidR="004347E3" w:rsidRPr="00820CE6" w:rsidRDefault="004347E3" w:rsidP="003D0D2C">
            <w:pPr>
              <w:spacing w:after="0" w:line="240" w:lineRule="auto"/>
              <w:jc w:val="right"/>
              <w:rPr>
                <w:rFonts w:eastAsia="Times New Roman" w:cs="Times New Roman"/>
                <w:sz w:val="22"/>
                <w:szCs w:val="22"/>
                <w:lang w:eastAsia="en-IN"/>
              </w:rPr>
            </w:pPr>
            <w:r w:rsidRPr="00820CE6">
              <w:rPr>
                <w:rFonts w:eastAsia="Times New Roman" w:cs="Times New Roman"/>
                <w:sz w:val="22"/>
                <w:szCs w:val="22"/>
                <w:lang w:eastAsia="en-IN"/>
              </w:rPr>
              <w:t>2</w:t>
            </w:r>
          </w:p>
        </w:tc>
        <w:tc>
          <w:tcPr>
            <w:tcW w:w="1053" w:type="dxa"/>
            <w:noWrap/>
            <w:vAlign w:val="bottom"/>
            <w:hideMark/>
          </w:tcPr>
          <w:p w14:paraId="3BAB2C16" w14:textId="77777777" w:rsidR="004347E3" w:rsidRPr="00820CE6" w:rsidRDefault="004347E3" w:rsidP="003D0D2C">
            <w:pPr>
              <w:spacing w:after="0" w:line="240" w:lineRule="auto"/>
              <w:jc w:val="right"/>
              <w:rPr>
                <w:rFonts w:eastAsia="Times New Roman" w:cs="Times New Roman"/>
                <w:sz w:val="22"/>
                <w:szCs w:val="22"/>
                <w:lang w:eastAsia="en-IN"/>
              </w:rPr>
            </w:pPr>
            <w:r w:rsidRPr="00820CE6">
              <w:rPr>
                <w:rFonts w:eastAsia="Times New Roman" w:cs="Times New Roman"/>
                <w:sz w:val="22"/>
                <w:szCs w:val="22"/>
                <w:lang w:eastAsia="en-IN"/>
              </w:rPr>
              <w:t>10820.81</w:t>
            </w:r>
          </w:p>
        </w:tc>
        <w:tc>
          <w:tcPr>
            <w:tcW w:w="1053" w:type="dxa"/>
            <w:noWrap/>
            <w:vAlign w:val="bottom"/>
            <w:hideMark/>
          </w:tcPr>
          <w:p w14:paraId="30C70F8D" w14:textId="77777777" w:rsidR="004347E3" w:rsidRPr="00820CE6" w:rsidRDefault="004347E3" w:rsidP="003D0D2C">
            <w:pPr>
              <w:spacing w:after="0" w:line="240" w:lineRule="auto"/>
              <w:jc w:val="right"/>
              <w:rPr>
                <w:rFonts w:eastAsia="Times New Roman" w:cs="Times New Roman"/>
                <w:sz w:val="22"/>
                <w:szCs w:val="22"/>
                <w:lang w:eastAsia="en-IN"/>
              </w:rPr>
            </w:pPr>
            <w:r w:rsidRPr="00820CE6">
              <w:rPr>
                <w:rFonts w:eastAsia="Times New Roman" w:cs="Times New Roman"/>
                <w:sz w:val="22"/>
                <w:szCs w:val="22"/>
                <w:lang w:eastAsia="en-IN"/>
              </w:rPr>
              <w:t>208.1636</w:t>
            </w:r>
          </w:p>
        </w:tc>
        <w:tc>
          <w:tcPr>
            <w:tcW w:w="1053" w:type="dxa"/>
            <w:noWrap/>
            <w:vAlign w:val="bottom"/>
            <w:hideMark/>
          </w:tcPr>
          <w:p w14:paraId="5FAC599B" w14:textId="77777777" w:rsidR="004347E3" w:rsidRPr="00820CE6" w:rsidRDefault="004347E3" w:rsidP="003D0D2C">
            <w:pPr>
              <w:spacing w:after="0" w:line="240" w:lineRule="auto"/>
              <w:jc w:val="right"/>
              <w:rPr>
                <w:rFonts w:eastAsia="Times New Roman" w:cs="Times New Roman"/>
                <w:sz w:val="22"/>
                <w:szCs w:val="22"/>
                <w:lang w:eastAsia="en-IN"/>
              </w:rPr>
            </w:pPr>
            <w:r w:rsidRPr="00820CE6">
              <w:rPr>
                <w:rFonts w:eastAsia="Times New Roman" w:cs="Times New Roman"/>
                <w:sz w:val="22"/>
                <w:szCs w:val="22"/>
                <w:lang w:eastAsia="en-IN"/>
              </w:rPr>
              <w:t>3.61E-13</w:t>
            </w:r>
          </w:p>
        </w:tc>
        <w:tc>
          <w:tcPr>
            <w:tcW w:w="1053" w:type="dxa"/>
            <w:noWrap/>
            <w:vAlign w:val="bottom"/>
            <w:hideMark/>
          </w:tcPr>
          <w:p w14:paraId="71F670CA" w14:textId="77777777" w:rsidR="004347E3" w:rsidRPr="00820CE6" w:rsidRDefault="004347E3" w:rsidP="003D0D2C">
            <w:pPr>
              <w:spacing w:after="0" w:line="240" w:lineRule="auto"/>
              <w:jc w:val="right"/>
              <w:rPr>
                <w:rFonts w:eastAsia="Times New Roman" w:cs="Times New Roman"/>
                <w:sz w:val="22"/>
                <w:szCs w:val="22"/>
                <w:lang w:eastAsia="en-IN"/>
              </w:rPr>
            </w:pPr>
            <w:r w:rsidRPr="00820CE6">
              <w:rPr>
                <w:rFonts w:eastAsia="Times New Roman" w:cs="Times New Roman"/>
                <w:sz w:val="22"/>
                <w:szCs w:val="22"/>
                <w:lang w:eastAsia="en-IN"/>
              </w:rPr>
              <w:t>3.554557</w:t>
            </w:r>
          </w:p>
        </w:tc>
        <w:tc>
          <w:tcPr>
            <w:tcW w:w="1182" w:type="dxa"/>
          </w:tcPr>
          <w:p w14:paraId="1651DB4A" w14:textId="77777777" w:rsidR="004347E3" w:rsidRPr="00820CE6" w:rsidRDefault="004347E3" w:rsidP="003D0D2C">
            <w:pPr>
              <w:spacing w:after="0" w:line="240" w:lineRule="auto"/>
              <w:jc w:val="right"/>
              <w:rPr>
                <w:rFonts w:eastAsia="Times New Roman" w:cs="Times New Roman"/>
                <w:sz w:val="22"/>
                <w:szCs w:val="22"/>
                <w:lang w:eastAsia="en-IN"/>
              </w:rPr>
            </w:pPr>
          </w:p>
        </w:tc>
      </w:tr>
      <w:tr w:rsidR="00820CE6" w:rsidRPr="00820CE6" w14:paraId="229FFE9D" w14:textId="77777777" w:rsidTr="004347E3">
        <w:trPr>
          <w:trHeight w:val="288"/>
        </w:trPr>
        <w:tc>
          <w:tcPr>
            <w:tcW w:w="1218" w:type="dxa"/>
            <w:noWrap/>
            <w:vAlign w:val="bottom"/>
            <w:hideMark/>
          </w:tcPr>
          <w:p w14:paraId="54DCEE06" w14:textId="77777777" w:rsidR="004347E3" w:rsidRPr="00820CE6" w:rsidRDefault="004347E3" w:rsidP="003D0D2C">
            <w:pPr>
              <w:spacing w:after="0" w:line="240" w:lineRule="auto"/>
              <w:rPr>
                <w:rFonts w:eastAsia="Times New Roman" w:cs="Times New Roman"/>
                <w:b/>
                <w:sz w:val="22"/>
                <w:szCs w:val="22"/>
                <w:lang w:eastAsia="en-IN"/>
              </w:rPr>
            </w:pPr>
            <w:r w:rsidRPr="00820CE6">
              <w:rPr>
                <w:rFonts w:eastAsia="Times New Roman" w:cs="Times New Roman"/>
                <w:b/>
                <w:sz w:val="22"/>
                <w:szCs w:val="22"/>
                <w:lang w:eastAsia="en-IN"/>
              </w:rPr>
              <w:t>Error</w:t>
            </w:r>
          </w:p>
        </w:tc>
        <w:tc>
          <w:tcPr>
            <w:tcW w:w="1053" w:type="dxa"/>
            <w:noWrap/>
            <w:hideMark/>
          </w:tcPr>
          <w:p w14:paraId="3AA4405C" w14:textId="77777777" w:rsidR="004347E3" w:rsidRPr="00820CE6" w:rsidRDefault="004347E3" w:rsidP="003D0D2C">
            <w:pPr>
              <w:spacing w:after="0" w:line="240" w:lineRule="auto"/>
              <w:jc w:val="right"/>
              <w:rPr>
                <w:rFonts w:eastAsia="Times New Roman" w:cs="Times New Roman"/>
                <w:sz w:val="22"/>
                <w:szCs w:val="22"/>
                <w:lang w:eastAsia="en-IN"/>
              </w:rPr>
            </w:pPr>
          </w:p>
        </w:tc>
        <w:tc>
          <w:tcPr>
            <w:tcW w:w="960" w:type="dxa"/>
            <w:noWrap/>
            <w:vAlign w:val="bottom"/>
            <w:hideMark/>
          </w:tcPr>
          <w:p w14:paraId="4A45DDA4" w14:textId="77777777" w:rsidR="004347E3" w:rsidRPr="00820CE6" w:rsidRDefault="004347E3" w:rsidP="003D0D2C">
            <w:pPr>
              <w:spacing w:after="0" w:line="240" w:lineRule="auto"/>
              <w:jc w:val="right"/>
              <w:rPr>
                <w:rFonts w:eastAsia="Times New Roman" w:cs="Times New Roman"/>
                <w:sz w:val="22"/>
                <w:szCs w:val="22"/>
                <w:lang w:eastAsia="en-IN"/>
              </w:rPr>
            </w:pPr>
            <w:r w:rsidRPr="00820CE6">
              <w:rPr>
                <w:rFonts w:eastAsia="Times New Roman" w:cs="Times New Roman"/>
                <w:sz w:val="22"/>
                <w:szCs w:val="22"/>
                <w:lang w:eastAsia="en-IN"/>
              </w:rPr>
              <w:t>18</w:t>
            </w:r>
          </w:p>
        </w:tc>
        <w:tc>
          <w:tcPr>
            <w:tcW w:w="1053" w:type="dxa"/>
            <w:noWrap/>
            <w:vAlign w:val="bottom"/>
            <w:hideMark/>
          </w:tcPr>
          <w:p w14:paraId="7554BCB5" w14:textId="77777777" w:rsidR="004347E3" w:rsidRPr="00820CE6" w:rsidRDefault="004347E3" w:rsidP="003D0D2C">
            <w:pPr>
              <w:spacing w:after="0" w:line="240" w:lineRule="auto"/>
              <w:jc w:val="right"/>
              <w:rPr>
                <w:rFonts w:eastAsia="Times New Roman" w:cs="Times New Roman"/>
                <w:sz w:val="22"/>
                <w:szCs w:val="22"/>
                <w:lang w:eastAsia="en-IN"/>
              </w:rPr>
            </w:pPr>
            <w:r w:rsidRPr="00820CE6">
              <w:rPr>
                <w:rFonts w:eastAsia="Times New Roman" w:cs="Times New Roman"/>
                <w:sz w:val="22"/>
                <w:szCs w:val="22"/>
                <w:lang w:eastAsia="en-IN"/>
              </w:rPr>
              <w:t>51.98223</w:t>
            </w:r>
          </w:p>
        </w:tc>
        <w:tc>
          <w:tcPr>
            <w:tcW w:w="1053" w:type="dxa"/>
            <w:noWrap/>
            <w:vAlign w:val="bottom"/>
            <w:hideMark/>
          </w:tcPr>
          <w:p w14:paraId="4ED86DAE" w14:textId="77777777" w:rsidR="004347E3" w:rsidRPr="00820CE6" w:rsidRDefault="004347E3" w:rsidP="003D0D2C">
            <w:pPr>
              <w:spacing w:after="0" w:line="240" w:lineRule="auto"/>
              <w:jc w:val="right"/>
              <w:rPr>
                <w:rFonts w:eastAsia="Times New Roman" w:cs="Times New Roman"/>
                <w:sz w:val="22"/>
                <w:szCs w:val="22"/>
                <w:lang w:eastAsia="en-IN"/>
              </w:rPr>
            </w:pPr>
          </w:p>
        </w:tc>
        <w:tc>
          <w:tcPr>
            <w:tcW w:w="1053" w:type="dxa"/>
            <w:noWrap/>
            <w:vAlign w:val="bottom"/>
            <w:hideMark/>
          </w:tcPr>
          <w:p w14:paraId="5FF484D9" w14:textId="77777777" w:rsidR="004347E3" w:rsidRPr="00820CE6" w:rsidRDefault="004347E3" w:rsidP="003D0D2C">
            <w:pPr>
              <w:spacing w:after="0" w:line="240" w:lineRule="auto"/>
              <w:rPr>
                <w:rFonts w:eastAsia="Times New Roman" w:cs="Times New Roman"/>
                <w:sz w:val="20"/>
                <w:szCs w:val="20"/>
                <w:lang w:eastAsia="en-IN"/>
              </w:rPr>
            </w:pPr>
          </w:p>
        </w:tc>
        <w:tc>
          <w:tcPr>
            <w:tcW w:w="1053" w:type="dxa"/>
            <w:noWrap/>
            <w:vAlign w:val="bottom"/>
            <w:hideMark/>
          </w:tcPr>
          <w:p w14:paraId="42997477" w14:textId="77777777" w:rsidR="004347E3" w:rsidRPr="00820CE6" w:rsidRDefault="004347E3" w:rsidP="003D0D2C">
            <w:pPr>
              <w:spacing w:after="0" w:line="240" w:lineRule="auto"/>
              <w:rPr>
                <w:rFonts w:eastAsia="Times New Roman" w:cs="Times New Roman"/>
                <w:sz w:val="20"/>
                <w:szCs w:val="20"/>
                <w:lang w:eastAsia="en-IN"/>
              </w:rPr>
            </w:pPr>
          </w:p>
        </w:tc>
        <w:tc>
          <w:tcPr>
            <w:tcW w:w="1182" w:type="dxa"/>
          </w:tcPr>
          <w:p w14:paraId="1415C7D5" w14:textId="77777777" w:rsidR="004347E3" w:rsidRPr="00820CE6" w:rsidRDefault="004347E3" w:rsidP="003D0D2C">
            <w:pPr>
              <w:spacing w:after="0" w:line="240" w:lineRule="auto"/>
              <w:rPr>
                <w:rFonts w:eastAsia="Times New Roman" w:cs="Times New Roman"/>
                <w:sz w:val="20"/>
                <w:szCs w:val="20"/>
                <w:lang w:eastAsia="en-IN"/>
              </w:rPr>
            </w:pPr>
          </w:p>
        </w:tc>
      </w:tr>
      <w:tr w:rsidR="00820CE6" w:rsidRPr="00820CE6" w14:paraId="7FB44C9A" w14:textId="77777777" w:rsidTr="004347E3">
        <w:trPr>
          <w:trHeight w:val="300"/>
        </w:trPr>
        <w:tc>
          <w:tcPr>
            <w:tcW w:w="1218" w:type="dxa"/>
            <w:noWrap/>
            <w:vAlign w:val="bottom"/>
            <w:hideMark/>
          </w:tcPr>
          <w:p w14:paraId="6EF78468" w14:textId="77777777" w:rsidR="004347E3" w:rsidRPr="00820CE6" w:rsidRDefault="004347E3" w:rsidP="003D0D2C">
            <w:pPr>
              <w:spacing w:after="0" w:line="240" w:lineRule="auto"/>
              <w:rPr>
                <w:rFonts w:eastAsia="Times New Roman" w:cs="Times New Roman"/>
                <w:b/>
                <w:sz w:val="22"/>
                <w:szCs w:val="22"/>
                <w:lang w:eastAsia="en-IN"/>
              </w:rPr>
            </w:pPr>
            <w:r w:rsidRPr="00820CE6">
              <w:rPr>
                <w:rFonts w:eastAsia="Times New Roman" w:cs="Times New Roman"/>
                <w:b/>
                <w:sz w:val="22"/>
                <w:szCs w:val="22"/>
                <w:lang w:eastAsia="en-IN"/>
              </w:rPr>
              <w:t>Total</w:t>
            </w:r>
          </w:p>
        </w:tc>
        <w:tc>
          <w:tcPr>
            <w:tcW w:w="1053" w:type="dxa"/>
            <w:noWrap/>
            <w:hideMark/>
          </w:tcPr>
          <w:p w14:paraId="289F6C8A" w14:textId="77777777" w:rsidR="004347E3" w:rsidRPr="00820CE6" w:rsidRDefault="004347E3" w:rsidP="003D0D2C">
            <w:pPr>
              <w:spacing w:after="0" w:line="240" w:lineRule="auto"/>
              <w:jc w:val="right"/>
              <w:rPr>
                <w:rFonts w:eastAsia="Times New Roman" w:cs="Times New Roman"/>
                <w:sz w:val="22"/>
                <w:szCs w:val="22"/>
                <w:lang w:eastAsia="en-IN"/>
              </w:rPr>
            </w:pPr>
            <w:r w:rsidRPr="00820CE6">
              <w:rPr>
                <w:rFonts w:cs="Times New Roman"/>
              </w:rPr>
              <w:t>293.47</w:t>
            </w:r>
          </w:p>
        </w:tc>
        <w:tc>
          <w:tcPr>
            <w:tcW w:w="960" w:type="dxa"/>
            <w:noWrap/>
            <w:vAlign w:val="bottom"/>
            <w:hideMark/>
          </w:tcPr>
          <w:p w14:paraId="0713AD33" w14:textId="77777777" w:rsidR="004347E3" w:rsidRPr="00820CE6" w:rsidRDefault="004347E3" w:rsidP="003D0D2C">
            <w:pPr>
              <w:spacing w:after="0" w:line="240" w:lineRule="auto"/>
              <w:jc w:val="right"/>
              <w:rPr>
                <w:rFonts w:eastAsia="Times New Roman" w:cs="Times New Roman"/>
                <w:sz w:val="22"/>
                <w:szCs w:val="22"/>
                <w:lang w:eastAsia="en-IN"/>
              </w:rPr>
            </w:pPr>
            <w:r w:rsidRPr="00820CE6">
              <w:rPr>
                <w:rFonts w:eastAsia="Times New Roman" w:cs="Times New Roman"/>
                <w:sz w:val="22"/>
                <w:szCs w:val="22"/>
                <w:lang w:eastAsia="en-IN"/>
              </w:rPr>
              <w:t>29</w:t>
            </w:r>
          </w:p>
        </w:tc>
        <w:tc>
          <w:tcPr>
            <w:tcW w:w="1053" w:type="dxa"/>
            <w:noWrap/>
            <w:vAlign w:val="bottom"/>
            <w:hideMark/>
          </w:tcPr>
          <w:p w14:paraId="18E82072" w14:textId="77777777" w:rsidR="004347E3" w:rsidRPr="00820CE6" w:rsidRDefault="004347E3" w:rsidP="003D0D2C">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 </w:t>
            </w:r>
          </w:p>
        </w:tc>
        <w:tc>
          <w:tcPr>
            <w:tcW w:w="1053" w:type="dxa"/>
            <w:noWrap/>
            <w:vAlign w:val="bottom"/>
            <w:hideMark/>
          </w:tcPr>
          <w:p w14:paraId="1C31819E" w14:textId="77777777" w:rsidR="004347E3" w:rsidRPr="00820CE6" w:rsidRDefault="004347E3" w:rsidP="003D0D2C">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 </w:t>
            </w:r>
          </w:p>
        </w:tc>
        <w:tc>
          <w:tcPr>
            <w:tcW w:w="1053" w:type="dxa"/>
            <w:noWrap/>
            <w:vAlign w:val="bottom"/>
            <w:hideMark/>
          </w:tcPr>
          <w:p w14:paraId="324659D3" w14:textId="77777777" w:rsidR="004347E3" w:rsidRPr="00820CE6" w:rsidRDefault="004347E3" w:rsidP="003D0D2C">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 </w:t>
            </w:r>
          </w:p>
        </w:tc>
        <w:tc>
          <w:tcPr>
            <w:tcW w:w="1053" w:type="dxa"/>
            <w:noWrap/>
            <w:vAlign w:val="bottom"/>
            <w:hideMark/>
          </w:tcPr>
          <w:p w14:paraId="4FF0BBCF" w14:textId="77777777" w:rsidR="004347E3" w:rsidRPr="00820CE6" w:rsidRDefault="004347E3" w:rsidP="003D0D2C">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 </w:t>
            </w:r>
          </w:p>
        </w:tc>
        <w:tc>
          <w:tcPr>
            <w:tcW w:w="1182" w:type="dxa"/>
          </w:tcPr>
          <w:p w14:paraId="6161CAF7" w14:textId="77777777" w:rsidR="004347E3" w:rsidRPr="00820CE6" w:rsidRDefault="004347E3" w:rsidP="003D0D2C">
            <w:pPr>
              <w:spacing w:after="0" w:line="240" w:lineRule="auto"/>
              <w:rPr>
                <w:rFonts w:eastAsia="Times New Roman" w:cs="Times New Roman"/>
                <w:sz w:val="22"/>
                <w:szCs w:val="22"/>
                <w:lang w:eastAsia="en-IN"/>
              </w:rPr>
            </w:pPr>
          </w:p>
        </w:tc>
      </w:tr>
    </w:tbl>
    <w:p w14:paraId="42EBBF35" w14:textId="77777777" w:rsidR="004347E3" w:rsidRPr="00820CE6" w:rsidRDefault="004347E3" w:rsidP="004347E3">
      <w:pPr>
        <w:jc w:val="both"/>
        <w:rPr>
          <w:rFonts w:cs="Times New Roman"/>
          <w:b/>
          <w:bCs/>
        </w:rPr>
      </w:pPr>
    </w:p>
    <w:p w14:paraId="6913397B" w14:textId="485952E6" w:rsidR="004347E3" w:rsidRPr="00820CE6" w:rsidRDefault="004347E3" w:rsidP="004347E3">
      <w:pPr>
        <w:jc w:val="both"/>
        <w:rPr>
          <w:rFonts w:cs="Times New Roman"/>
          <w:b/>
          <w:bCs/>
        </w:rPr>
      </w:pPr>
      <w:r w:rsidRPr="00820CE6">
        <w:rPr>
          <w:rFonts w:cs="Times New Roman"/>
          <w:b/>
          <w:bCs/>
        </w:rPr>
        <w:t xml:space="preserve">Table </w:t>
      </w:r>
      <w:r w:rsidR="009C6061" w:rsidRPr="00820CE6">
        <w:rPr>
          <w:rFonts w:cs="Times New Roman"/>
          <w:b/>
          <w:bCs/>
        </w:rPr>
        <w:t>4</w:t>
      </w:r>
      <w:r w:rsidR="00E257C9">
        <w:rPr>
          <w:rFonts w:cs="Times New Roman"/>
          <w:b/>
          <w:bCs/>
        </w:rPr>
        <w:t>b</w:t>
      </w:r>
      <w:r w:rsidRPr="00820CE6">
        <w:rPr>
          <w:rFonts w:cs="Times New Roman"/>
          <w:b/>
          <w:bCs/>
        </w:rPr>
        <w:t>: Statistical analysis of effect of filler materials on compressive strength</w:t>
      </w:r>
    </w:p>
    <w:tbl>
      <w:tblPr>
        <w:tblW w:w="8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053"/>
        <w:gridCol w:w="960"/>
        <w:gridCol w:w="1053"/>
        <w:gridCol w:w="1053"/>
        <w:gridCol w:w="1053"/>
        <w:gridCol w:w="1053"/>
        <w:gridCol w:w="1182"/>
      </w:tblGrid>
      <w:tr w:rsidR="00820CE6" w:rsidRPr="00820CE6" w14:paraId="16045607" w14:textId="77777777" w:rsidTr="004347E3">
        <w:trPr>
          <w:trHeight w:val="288"/>
        </w:trPr>
        <w:tc>
          <w:tcPr>
            <w:tcW w:w="1120" w:type="dxa"/>
            <w:noWrap/>
            <w:vAlign w:val="bottom"/>
            <w:hideMark/>
          </w:tcPr>
          <w:p w14:paraId="21910CBC" w14:textId="77777777" w:rsidR="004347E3" w:rsidRPr="00820CE6" w:rsidRDefault="004347E3" w:rsidP="003D0D2C">
            <w:pPr>
              <w:spacing w:after="0" w:line="240" w:lineRule="auto"/>
              <w:jc w:val="center"/>
              <w:rPr>
                <w:rFonts w:eastAsia="Times New Roman" w:cs="Times New Roman"/>
                <w:b/>
                <w:i/>
                <w:iCs/>
                <w:sz w:val="22"/>
                <w:szCs w:val="22"/>
                <w:lang w:eastAsia="en-IN"/>
              </w:rPr>
            </w:pPr>
            <w:r w:rsidRPr="00820CE6">
              <w:rPr>
                <w:rFonts w:eastAsia="Times New Roman" w:cs="Times New Roman"/>
                <w:b/>
                <w:i/>
                <w:iCs/>
                <w:sz w:val="22"/>
                <w:szCs w:val="22"/>
                <w:lang w:eastAsia="en-IN"/>
              </w:rPr>
              <w:t>Source of Variation</w:t>
            </w:r>
          </w:p>
        </w:tc>
        <w:tc>
          <w:tcPr>
            <w:tcW w:w="1053" w:type="dxa"/>
            <w:noWrap/>
            <w:hideMark/>
          </w:tcPr>
          <w:p w14:paraId="54A25519" w14:textId="77777777" w:rsidR="004347E3" w:rsidRPr="00820CE6" w:rsidRDefault="004347E3" w:rsidP="004347E3">
            <w:pPr>
              <w:spacing w:after="0" w:line="240" w:lineRule="auto"/>
              <w:rPr>
                <w:rFonts w:eastAsia="Times New Roman" w:cs="Times New Roman"/>
                <w:b/>
                <w:i/>
                <w:iCs/>
                <w:sz w:val="22"/>
                <w:szCs w:val="22"/>
                <w:lang w:eastAsia="en-IN"/>
              </w:rPr>
            </w:pPr>
            <w:r w:rsidRPr="00820CE6">
              <w:rPr>
                <w:rFonts w:eastAsia="Times New Roman" w:cs="Times New Roman"/>
                <w:b/>
                <w:i/>
                <w:iCs/>
                <w:sz w:val="22"/>
                <w:szCs w:val="22"/>
                <w:lang w:eastAsia="en-IN"/>
              </w:rPr>
              <w:t>SS</w:t>
            </w:r>
          </w:p>
        </w:tc>
        <w:tc>
          <w:tcPr>
            <w:tcW w:w="960" w:type="dxa"/>
            <w:noWrap/>
            <w:hideMark/>
          </w:tcPr>
          <w:p w14:paraId="72A780E3" w14:textId="77777777" w:rsidR="004347E3" w:rsidRPr="00820CE6" w:rsidRDefault="004347E3" w:rsidP="004347E3">
            <w:pPr>
              <w:spacing w:after="0" w:line="240" w:lineRule="auto"/>
              <w:rPr>
                <w:rFonts w:eastAsia="Times New Roman" w:cs="Times New Roman"/>
                <w:b/>
                <w:i/>
                <w:iCs/>
                <w:sz w:val="22"/>
                <w:szCs w:val="22"/>
                <w:lang w:eastAsia="en-IN"/>
              </w:rPr>
            </w:pPr>
            <w:r w:rsidRPr="00820CE6">
              <w:rPr>
                <w:rFonts w:eastAsia="Times New Roman" w:cs="Times New Roman"/>
                <w:b/>
                <w:i/>
                <w:iCs/>
                <w:sz w:val="22"/>
                <w:szCs w:val="22"/>
                <w:lang w:eastAsia="en-IN"/>
              </w:rPr>
              <w:t>df</w:t>
            </w:r>
          </w:p>
        </w:tc>
        <w:tc>
          <w:tcPr>
            <w:tcW w:w="1053" w:type="dxa"/>
            <w:noWrap/>
            <w:hideMark/>
          </w:tcPr>
          <w:p w14:paraId="1F087862" w14:textId="77777777" w:rsidR="004347E3" w:rsidRPr="00820CE6" w:rsidRDefault="004347E3" w:rsidP="004347E3">
            <w:pPr>
              <w:spacing w:after="0" w:line="240" w:lineRule="auto"/>
              <w:rPr>
                <w:rFonts w:eastAsia="Times New Roman" w:cs="Times New Roman"/>
                <w:b/>
                <w:i/>
                <w:iCs/>
                <w:sz w:val="22"/>
                <w:szCs w:val="22"/>
                <w:lang w:eastAsia="en-IN"/>
              </w:rPr>
            </w:pPr>
            <w:r w:rsidRPr="00820CE6">
              <w:rPr>
                <w:rFonts w:eastAsia="Times New Roman" w:cs="Times New Roman"/>
                <w:b/>
                <w:i/>
                <w:iCs/>
                <w:sz w:val="22"/>
                <w:szCs w:val="22"/>
                <w:lang w:eastAsia="en-IN"/>
              </w:rPr>
              <w:t>MS</w:t>
            </w:r>
          </w:p>
        </w:tc>
        <w:tc>
          <w:tcPr>
            <w:tcW w:w="1053" w:type="dxa"/>
            <w:noWrap/>
            <w:hideMark/>
          </w:tcPr>
          <w:p w14:paraId="22FEFB14" w14:textId="77777777" w:rsidR="004347E3" w:rsidRPr="00820CE6" w:rsidRDefault="004347E3" w:rsidP="004347E3">
            <w:pPr>
              <w:spacing w:after="0" w:line="240" w:lineRule="auto"/>
              <w:rPr>
                <w:rFonts w:eastAsia="Times New Roman" w:cs="Times New Roman"/>
                <w:b/>
                <w:i/>
                <w:iCs/>
                <w:sz w:val="22"/>
                <w:szCs w:val="22"/>
                <w:lang w:eastAsia="en-IN"/>
              </w:rPr>
            </w:pPr>
            <w:r w:rsidRPr="00820CE6">
              <w:rPr>
                <w:rFonts w:eastAsia="Times New Roman" w:cs="Times New Roman"/>
                <w:b/>
                <w:i/>
                <w:iCs/>
                <w:sz w:val="22"/>
                <w:szCs w:val="22"/>
                <w:lang w:eastAsia="en-IN"/>
              </w:rPr>
              <w:t>F</w:t>
            </w:r>
          </w:p>
        </w:tc>
        <w:tc>
          <w:tcPr>
            <w:tcW w:w="1053" w:type="dxa"/>
            <w:noWrap/>
            <w:hideMark/>
          </w:tcPr>
          <w:p w14:paraId="2AF2FFF0" w14:textId="77777777" w:rsidR="004347E3" w:rsidRPr="00820CE6" w:rsidRDefault="004347E3" w:rsidP="004347E3">
            <w:pPr>
              <w:spacing w:after="0" w:line="240" w:lineRule="auto"/>
              <w:rPr>
                <w:rFonts w:eastAsia="Times New Roman" w:cs="Times New Roman"/>
                <w:b/>
                <w:i/>
                <w:iCs/>
                <w:sz w:val="22"/>
                <w:szCs w:val="22"/>
                <w:lang w:eastAsia="en-IN"/>
              </w:rPr>
            </w:pPr>
            <w:r w:rsidRPr="00820CE6">
              <w:rPr>
                <w:rFonts w:eastAsia="Times New Roman" w:cs="Times New Roman"/>
                <w:b/>
                <w:i/>
                <w:iCs/>
                <w:sz w:val="22"/>
                <w:szCs w:val="22"/>
                <w:lang w:eastAsia="en-IN"/>
              </w:rPr>
              <w:t>P-value</w:t>
            </w:r>
          </w:p>
        </w:tc>
        <w:tc>
          <w:tcPr>
            <w:tcW w:w="1053" w:type="dxa"/>
            <w:noWrap/>
            <w:hideMark/>
          </w:tcPr>
          <w:p w14:paraId="47517394" w14:textId="77777777" w:rsidR="004347E3" w:rsidRPr="00820CE6" w:rsidRDefault="004347E3" w:rsidP="004347E3">
            <w:pPr>
              <w:spacing w:after="0" w:line="240" w:lineRule="auto"/>
              <w:rPr>
                <w:rFonts w:eastAsia="Times New Roman" w:cs="Times New Roman"/>
                <w:b/>
                <w:i/>
                <w:iCs/>
                <w:sz w:val="22"/>
                <w:szCs w:val="22"/>
                <w:lang w:eastAsia="en-IN"/>
              </w:rPr>
            </w:pPr>
            <w:r w:rsidRPr="00820CE6">
              <w:rPr>
                <w:rFonts w:eastAsia="Times New Roman" w:cs="Times New Roman"/>
                <w:b/>
                <w:i/>
                <w:iCs/>
                <w:sz w:val="22"/>
                <w:szCs w:val="22"/>
                <w:lang w:eastAsia="en-IN"/>
              </w:rPr>
              <w:t xml:space="preserve">F </w:t>
            </w:r>
            <w:proofErr w:type="spellStart"/>
            <w:r w:rsidRPr="00820CE6">
              <w:rPr>
                <w:rFonts w:eastAsia="Times New Roman" w:cs="Times New Roman"/>
                <w:b/>
                <w:i/>
                <w:iCs/>
                <w:sz w:val="22"/>
                <w:szCs w:val="22"/>
                <w:lang w:eastAsia="en-IN"/>
              </w:rPr>
              <w:t>crit</w:t>
            </w:r>
            <w:proofErr w:type="spellEnd"/>
          </w:p>
        </w:tc>
        <w:tc>
          <w:tcPr>
            <w:tcW w:w="1182" w:type="dxa"/>
          </w:tcPr>
          <w:p w14:paraId="1ACBC2FE" w14:textId="77777777" w:rsidR="004347E3" w:rsidRPr="00820CE6" w:rsidRDefault="004347E3" w:rsidP="004347E3">
            <w:pPr>
              <w:spacing w:after="0" w:line="240" w:lineRule="auto"/>
              <w:rPr>
                <w:rFonts w:eastAsia="Times New Roman" w:cs="Times New Roman"/>
                <w:b/>
                <w:i/>
                <w:iCs/>
                <w:sz w:val="22"/>
                <w:szCs w:val="22"/>
                <w:lang w:eastAsia="en-IN"/>
              </w:rPr>
            </w:pPr>
            <w:r w:rsidRPr="00820CE6">
              <w:rPr>
                <w:rFonts w:eastAsia="Times New Roman" w:cs="Times New Roman"/>
                <w:b/>
                <w:i/>
                <w:iCs/>
                <w:sz w:val="22"/>
                <w:szCs w:val="22"/>
                <w:lang w:eastAsia="en-IN"/>
              </w:rPr>
              <w:t>Remark</w:t>
            </w:r>
          </w:p>
        </w:tc>
      </w:tr>
      <w:tr w:rsidR="00820CE6" w:rsidRPr="00820CE6" w14:paraId="0C494576" w14:textId="77777777" w:rsidTr="004347E3">
        <w:trPr>
          <w:trHeight w:val="288"/>
        </w:trPr>
        <w:tc>
          <w:tcPr>
            <w:tcW w:w="1120" w:type="dxa"/>
            <w:noWrap/>
            <w:vAlign w:val="bottom"/>
            <w:hideMark/>
          </w:tcPr>
          <w:p w14:paraId="3F651685" w14:textId="77777777" w:rsidR="004347E3" w:rsidRPr="00820CE6" w:rsidRDefault="004347E3" w:rsidP="003D0D2C">
            <w:pPr>
              <w:spacing w:after="0" w:line="240" w:lineRule="auto"/>
              <w:rPr>
                <w:rFonts w:eastAsia="Times New Roman" w:cs="Times New Roman"/>
                <w:b/>
                <w:sz w:val="22"/>
                <w:szCs w:val="22"/>
                <w:lang w:eastAsia="en-IN"/>
              </w:rPr>
            </w:pPr>
            <w:r w:rsidRPr="00820CE6">
              <w:rPr>
                <w:rFonts w:eastAsia="Times New Roman" w:cs="Times New Roman"/>
                <w:b/>
                <w:sz w:val="22"/>
                <w:szCs w:val="22"/>
                <w:lang w:eastAsia="en-IN"/>
              </w:rPr>
              <w:t>Treatment</w:t>
            </w:r>
          </w:p>
        </w:tc>
        <w:tc>
          <w:tcPr>
            <w:tcW w:w="1053" w:type="dxa"/>
            <w:noWrap/>
            <w:hideMark/>
          </w:tcPr>
          <w:p w14:paraId="241DCD33"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838.2051</w:t>
            </w:r>
          </w:p>
        </w:tc>
        <w:tc>
          <w:tcPr>
            <w:tcW w:w="960" w:type="dxa"/>
            <w:noWrap/>
            <w:hideMark/>
          </w:tcPr>
          <w:p w14:paraId="2655F20C"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9</w:t>
            </w:r>
          </w:p>
        </w:tc>
        <w:tc>
          <w:tcPr>
            <w:tcW w:w="1053" w:type="dxa"/>
            <w:noWrap/>
            <w:hideMark/>
          </w:tcPr>
          <w:p w14:paraId="4A338C01"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93.1339</w:t>
            </w:r>
          </w:p>
        </w:tc>
        <w:tc>
          <w:tcPr>
            <w:tcW w:w="1053" w:type="dxa"/>
            <w:noWrap/>
            <w:hideMark/>
          </w:tcPr>
          <w:p w14:paraId="368ECD71"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4.21</w:t>
            </w:r>
          </w:p>
        </w:tc>
        <w:tc>
          <w:tcPr>
            <w:tcW w:w="1053" w:type="dxa"/>
            <w:noWrap/>
            <w:hideMark/>
          </w:tcPr>
          <w:p w14:paraId="1F6C420B"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0.139747</w:t>
            </w:r>
          </w:p>
        </w:tc>
        <w:tc>
          <w:tcPr>
            <w:tcW w:w="1053" w:type="dxa"/>
            <w:noWrap/>
            <w:hideMark/>
          </w:tcPr>
          <w:p w14:paraId="172E593E"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2.456281</w:t>
            </w:r>
          </w:p>
        </w:tc>
        <w:tc>
          <w:tcPr>
            <w:tcW w:w="1182" w:type="dxa"/>
          </w:tcPr>
          <w:p w14:paraId="682270AB"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Significant</w:t>
            </w:r>
          </w:p>
        </w:tc>
      </w:tr>
      <w:tr w:rsidR="00820CE6" w:rsidRPr="00820CE6" w14:paraId="12EE046C" w14:textId="77777777" w:rsidTr="004347E3">
        <w:trPr>
          <w:trHeight w:val="288"/>
        </w:trPr>
        <w:tc>
          <w:tcPr>
            <w:tcW w:w="1120" w:type="dxa"/>
            <w:noWrap/>
            <w:vAlign w:val="bottom"/>
            <w:hideMark/>
          </w:tcPr>
          <w:p w14:paraId="71FA8493" w14:textId="77777777" w:rsidR="004347E3" w:rsidRPr="00820CE6" w:rsidRDefault="004347E3" w:rsidP="003D0D2C">
            <w:pPr>
              <w:spacing w:after="0" w:line="240" w:lineRule="auto"/>
              <w:rPr>
                <w:rFonts w:eastAsia="Times New Roman" w:cs="Times New Roman"/>
                <w:b/>
                <w:sz w:val="22"/>
                <w:szCs w:val="22"/>
                <w:lang w:eastAsia="en-IN"/>
              </w:rPr>
            </w:pPr>
            <w:r w:rsidRPr="00820CE6">
              <w:rPr>
                <w:rFonts w:eastAsia="Times New Roman" w:cs="Times New Roman"/>
                <w:b/>
                <w:sz w:val="22"/>
                <w:szCs w:val="22"/>
                <w:lang w:eastAsia="en-IN"/>
              </w:rPr>
              <w:t>Silica</w:t>
            </w:r>
          </w:p>
        </w:tc>
        <w:tc>
          <w:tcPr>
            <w:tcW w:w="1053" w:type="dxa"/>
            <w:noWrap/>
            <w:hideMark/>
          </w:tcPr>
          <w:p w14:paraId="32BCEAE6"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21641.62</w:t>
            </w:r>
          </w:p>
        </w:tc>
        <w:tc>
          <w:tcPr>
            <w:tcW w:w="960" w:type="dxa"/>
            <w:noWrap/>
            <w:hideMark/>
          </w:tcPr>
          <w:p w14:paraId="148C37D3"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2</w:t>
            </w:r>
          </w:p>
        </w:tc>
        <w:tc>
          <w:tcPr>
            <w:tcW w:w="1053" w:type="dxa"/>
            <w:noWrap/>
            <w:hideMark/>
          </w:tcPr>
          <w:p w14:paraId="62464AF4"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10820.81</w:t>
            </w:r>
          </w:p>
        </w:tc>
        <w:tc>
          <w:tcPr>
            <w:tcW w:w="1053" w:type="dxa"/>
            <w:noWrap/>
            <w:hideMark/>
          </w:tcPr>
          <w:p w14:paraId="3DB66069"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208.1636</w:t>
            </w:r>
          </w:p>
        </w:tc>
        <w:tc>
          <w:tcPr>
            <w:tcW w:w="1053" w:type="dxa"/>
            <w:noWrap/>
            <w:hideMark/>
          </w:tcPr>
          <w:p w14:paraId="189D79F5"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3.61E-13</w:t>
            </w:r>
          </w:p>
        </w:tc>
        <w:tc>
          <w:tcPr>
            <w:tcW w:w="1053" w:type="dxa"/>
            <w:noWrap/>
            <w:hideMark/>
          </w:tcPr>
          <w:p w14:paraId="6C5C6F5D"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3.554557</w:t>
            </w:r>
          </w:p>
        </w:tc>
        <w:tc>
          <w:tcPr>
            <w:tcW w:w="1182" w:type="dxa"/>
          </w:tcPr>
          <w:p w14:paraId="312927F1" w14:textId="77777777" w:rsidR="004347E3" w:rsidRPr="00820CE6" w:rsidRDefault="004347E3" w:rsidP="004347E3">
            <w:pPr>
              <w:spacing w:after="0" w:line="240" w:lineRule="auto"/>
              <w:rPr>
                <w:rFonts w:eastAsia="Times New Roman" w:cs="Times New Roman"/>
                <w:sz w:val="22"/>
                <w:szCs w:val="22"/>
                <w:lang w:eastAsia="en-IN"/>
              </w:rPr>
            </w:pPr>
          </w:p>
        </w:tc>
      </w:tr>
      <w:tr w:rsidR="00820CE6" w:rsidRPr="00820CE6" w14:paraId="52AD0157" w14:textId="77777777" w:rsidTr="004347E3">
        <w:trPr>
          <w:trHeight w:val="288"/>
        </w:trPr>
        <w:tc>
          <w:tcPr>
            <w:tcW w:w="1120" w:type="dxa"/>
            <w:noWrap/>
            <w:vAlign w:val="bottom"/>
            <w:hideMark/>
          </w:tcPr>
          <w:p w14:paraId="502C5BBB" w14:textId="77777777" w:rsidR="004347E3" w:rsidRPr="00820CE6" w:rsidRDefault="004347E3" w:rsidP="003D0D2C">
            <w:pPr>
              <w:spacing w:after="0" w:line="240" w:lineRule="auto"/>
              <w:rPr>
                <w:rFonts w:eastAsia="Times New Roman" w:cs="Times New Roman"/>
                <w:b/>
                <w:sz w:val="22"/>
                <w:szCs w:val="22"/>
                <w:lang w:eastAsia="en-IN"/>
              </w:rPr>
            </w:pPr>
            <w:r w:rsidRPr="00820CE6">
              <w:rPr>
                <w:rFonts w:eastAsia="Times New Roman" w:cs="Times New Roman"/>
                <w:b/>
                <w:sz w:val="22"/>
                <w:szCs w:val="22"/>
                <w:lang w:eastAsia="en-IN"/>
              </w:rPr>
              <w:t>Error</w:t>
            </w:r>
          </w:p>
        </w:tc>
        <w:tc>
          <w:tcPr>
            <w:tcW w:w="1053" w:type="dxa"/>
            <w:noWrap/>
            <w:hideMark/>
          </w:tcPr>
          <w:p w14:paraId="50C7ED20"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935.6802</w:t>
            </w:r>
          </w:p>
        </w:tc>
        <w:tc>
          <w:tcPr>
            <w:tcW w:w="960" w:type="dxa"/>
            <w:noWrap/>
            <w:hideMark/>
          </w:tcPr>
          <w:p w14:paraId="20E0B673"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18</w:t>
            </w:r>
          </w:p>
        </w:tc>
        <w:tc>
          <w:tcPr>
            <w:tcW w:w="1053" w:type="dxa"/>
            <w:noWrap/>
            <w:hideMark/>
          </w:tcPr>
          <w:p w14:paraId="67C41ABD"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51.98223</w:t>
            </w:r>
          </w:p>
        </w:tc>
        <w:tc>
          <w:tcPr>
            <w:tcW w:w="1053" w:type="dxa"/>
            <w:noWrap/>
            <w:hideMark/>
          </w:tcPr>
          <w:p w14:paraId="6942B101" w14:textId="77777777" w:rsidR="004347E3" w:rsidRPr="00820CE6" w:rsidRDefault="004347E3" w:rsidP="004347E3">
            <w:pPr>
              <w:spacing w:after="0" w:line="240" w:lineRule="auto"/>
              <w:rPr>
                <w:rFonts w:eastAsia="Times New Roman" w:cs="Times New Roman"/>
                <w:sz w:val="22"/>
                <w:szCs w:val="22"/>
                <w:lang w:eastAsia="en-IN"/>
              </w:rPr>
            </w:pPr>
          </w:p>
        </w:tc>
        <w:tc>
          <w:tcPr>
            <w:tcW w:w="1053" w:type="dxa"/>
            <w:noWrap/>
            <w:hideMark/>
          </w:tcPr>
          <w:p w14:paraId="3E8D663B" w14:textId="77777777" w:rsidR="004347E3" w:rsidRPr="00820CE6" w:rsidRDefault="004347E3" w:rsidP="004347E3">
            <w:pPr>
              <w:spacing w:after="0" w:line="240" w:lineRule="auto"/>
              <w:rPr>
                <w:rFonts w:eastAsia="Times New Roman" w:cs="Times New Roman"/>
                <w:sz w:val="20"/>
                <w:szCs w:val="20"/>
                <w:lang w:eastAsia="en-IN"/>
              </w:rPr>
            </w:pPr>
          </w:p>
        </w:tc>
        <w:tc>
          <w:tcPr>
            <w:tcW w:w="1053" w:type="dxa"/>
            <w:noWrap/>
            <w:hideMark/>
          </w:tcPr>
          <w:p w14:paraId="5197AA5E" w14:textId="77777777" w:rsidR="004347E3" w:rsidRPr="00820CE6" w:rsidRDefault="004347E3" w:rsidP="004347E3">
            <w:pPr>
              <w:spacing w:after="0" w:line="240" w:lineRule="auto"/>
              <w:rPr>
                <w:rFonts w:eastAsia="Times New Roman" w:cs="Times New Roman"/>
                <w:sz w:val="20"/>
                <w:szCs w:val="20"/>
                <w:lang w:eastAsia="en-IN"/>
              </w:rPr>
            </w:pPr>
          </w:p>
        </w:tc>
        <w:tc>
          <w:tcPr>
            <w:tcW w:w="1182" w:type="dxa"/>
          </w:tcPr>
          <w:p w14:paraId="426FB62F" w14:textId="77777777" w:rsidR="004347E3" w:rsidRPr="00820CE6" w:rsidRDefault="004347E3" w:rsidP="004347E3">
            <w:pPr>
              <w:spacing w:after="0" w:line="240" w:lineRule="auto"/>
              <w:rPr>
                <w:rFonts w:eastAsia="Times New Roman" w:cs="Times New Roman"/>
                <w:sz w:val="20"/>
                <w:szCs w:val="20"/>
                <w:lang w:eastAsia="en-IN"/>
              </w:rPr>
            </w:pPr>
          </w:p>
        </w:tc>
      </w:tr>
      <w:tr w:rsidR="00820CE6" w:rsidRPr="00820CE6" w14:paraId="42263B27" w14:textId="77777777" w:rsidTr="004347E3">
        <w:trPr>
          <w:trHeight w:val="300"/>
        </w:trPr>
        <w:tc>
          <w:tcPr>
            <w:tcW w:w="1120" w:type="dxa"/>
            <w:noWrap/>
            <w:vAlign w:val="bottom"/>
            <w:hideMark/>
          </w:tcPr>
          <w:p w14:paraId="52193F65" w14:textId="77777777" w:rsidR="004347E3" w:rsidRPr="00820CE6" w:rsidRDefault="004347E3" w:rsidP="003D0D2C">
            <w:pPr>
              <w:spacing w:after="0" w:line="240" w:lineRule="auto"/>
              <w:rPr>
                <w:rFonts w:eastAsia="Times New Roman" w:cs="Times New Roman"/>
                <w:b/>
                <w:sz w:val="22"/>
                <w:szCs w:val="22"/>
                <w:lang w:eastAsia="en-IN"/>
              </w:rPr>
            </w:pPr>
            <w:r w:rsidRPr="00820CE6">
              <w:rPr>
                <w:rFonts w:eastAsia="Times New Roman" w:cs="Times New Roman"/>
                <w:b/>
                <w:sz w:val="22"/>
                <w:szCs w:val="22"/>
                <w:lang w:eastAsia="en-IN"/>
              </w:rPr>
              <w:t>Total</w:t>
            </w:r>
          </w:p>
        </w:tc>
        <w:tc>
          <w:tcPr>
            <w:tcW w:w="1053" w:type="dxa"/>
            <w:noWrap/>
            <w:hideMark/>
          </w:tcPr>
          <w:p w14:paraId="2DA1E8E6"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23415.51</w:t>
            </w:r>
          </w:p>
        </w:tc>
        <w:tc>
          <w:tcPr>
            <w:tcW w:w="960" w:type="dxa"/>
            <w:noWrap/>
            <w:hideMark/>
          </w:tcPr>
          <w:p w14:paraId="377085EA"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29</w:t>
            </w:r>
          </w:p>
        </w:tc>
        <w:tc>
          <w:tcPr>
            <w:tcW w:w="1053" w:type="dxa"/>
            <w:noWrap/>
            <w:hideMark/>
          </w:tcPr>
          <w:p w14:paraId="72CE2AFC"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 </w:t>
            </w:r>
          </w:p>
        </w:tc>
        <w:tc>
          <w:tcPr>
            <w:tcW w:w="1053" w:type="dxa"/>
            <w:noWrap/>
            <w:hideMark/>
          </w:tcPr>
          <w:p w14:paraId="6A54029A"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 </w:t>
            </w:r>
          </w:p>
        </w:tc>
        <w:tc>
          <w:tcPr>
            <w:tcW w:w="1053" w:type="dxa"/>
            <w:noWrap/>
            <w:hideMark/>
          </w:tcPr>
          <w:p w14:paraId="33F4ADEE"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 </w:t>
            </w:r>
          </w:p>
        </w:tc>
        <w:tc>
          <w:tcPr>
            <w:tcW w:w="1053" w:type="dxa"/>
            <w:noWrap/>
            <w:hideMark/>
          </w:tcPr>
          <w:p w14:paraId="4CC15116"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 </w:t>
            </w:r>
          </w:p>
        </w:tc>
        <w:tc>
          <w:tcPr>
            <w:tcW w:w="1182" w:type="dxa"/>
          </w:tcPr>
          <w:p w14:paraId="2F5099BA" w14:textId="77777777" w:rsidR="004347E3" w:rsidRPr="00820CE6" w:rsidRDefault="004347E3" w:rsidP="004347E3">
            <w:pPr>
              <w:spacing w:after="0" w:line="240" w:lineRule="auto"/>
              <w:rPr>
                <w:rFonts w:eastAsia="Times New Roman" w:cs="Times New Roman"/>
                <w:sz w:val="22"/>
                <w:szCs w:val="22"/>
                <w:lang w:eastAsia="en-IN"/>
              </w:rPr>
            </w:pPr>
          </w:p>
        </w:tc>
      </w:tr>
    </w:tbl>
    <w:p w14:paraId="4FB8250D" w14:textId="77777777" w:rsidR="004347E3" w:rsidRPr="00820CE6" w:rsidRDefault="004347E3" w:rsidP="004347E3">
      <w:pPr>
        <w:jc w:val="both"/>
        <w:rPr>
          <w:rFonts w:cs="Times New Roman"/>
        </w:rPr>
      </w:pPr>
    </w:p>
    <w:p w14:paraId="6672546A" w14:textId="6C6E60D9" w:rsidR="004347E3" w:rsidRPr="00820CE6" w:rsidRDefault="004347E3" w:rsidP="004347E3">
      <w:pPr>
        <w:jc w:val="both"/>
        <w:rPr>
          <w:rFonts w:cs="Times New Roman"/>
          <w:b/>
          <w:bCs/>
        </w:rPr>
      </w:pPr>
      <w:r w:rsidRPr="00820CE6">
        <w:rPr>
          <w:rFonts w:cs="Times New Roman"/>
          <w:b/>
          <w:bCs/>
        </w:rPr>
        <w:t xml:space="preserve">Table </w:t>
      </w:r>
      <w:r w:rsidR="009C6061" w:rsidRPr="00820CE6">
        <w:rPr>
          <w:rFonts w:cs="Times New Roman"/>
          <w:b/>
          <w:bCs/>
        </w:rPr>
        <w:t>4</w:t>
      </w:r>
      <w:proofErr w:type="gramStart"/>
      <w:r w:rsidR="00E257C9">
        <w:rPr>
          <w:rFonts w:cs="Times New Roman"/>
          <w:b/>
          <w:bCs/>
        </w:rPr>
        <w:t>c</w:t>
      </w:r>
      <w:r w:rsidRPr="00820CE6">
        <w:rPr>
          <w:rFonts w:cs="Times New Roman"/>
          <w:b/>
          <w:bCs/>
        </w:rPr>
        <w:t xml:space="preserve"> :</w:t>
      </w:r>
      <w:proofErr w:type="gramEnd"/>
      <w:r w:rsidRPr="00820CE6">
        <w:rPr>
          <w:rFonts w:cs="Times New Roman"/>
          <w:b/>
          <w:bCs/>
        </w:rPr>
        <w:t xml:space="preserve"> Statistical analysis of effect of filler materials on flexural strength</w:t>
      </w:r>
    </w:p>
    <w:p w14:paraId="4B1D478A" w14:textId="77777777" w:rsidR="004347E3" w:rsidRPr="00820CE6" w:rsidRDefault="004347E3" w:rsidP="004347E3">
      <w:pPr>
        <w:rPr>
          <w:rFonts w:cs="Times New Roman"/>
        </w:rPr>
      </w:pPr>
    </w:p>
    <w:tbl>
      <w:tblPr>
        <w:tblW w:w="84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053"/>
        <w:gridCol w:w="960"/>
        <w:gridCol w:w="1053"/>
        <w:gridCol w:w="1053"/>
        <w:gridCol w:w="960"/>
        <w:gridCol w:w="1053"/>
        <w:gridCol w:w="1182"/>
      </w:tblGrid>
      <w:tr w:rsidR="00820CE6" w:rsidRPr="00820CE6" w14:paraId="767D8C0D" w14:textId="77777777" w:rsidTr="004347E3">
        <w:trPr>
          <w:trHeight w:val="288"/>
        </w:trPr>
        <w:tc>
          <w:tcPr>
            <w:tcW w:w="1120" w:type="dxa"/>
            <w:noWrap/>
            <w:vAlign w:val="bottom"/>
            <w:hideMark/>
          </w:tcPr>
          <w:p w14:paraId="3D4E5B97" w14:textId="77777777" w:rsidR="004347E3" w:rsidRPr="00820CE6" w:rsidRDefault="004347E3" w:rsidP="003D0D2C">
            <w:pPr>
              <w:spacing w:after="0" w:line="240" w:lineRule="auto"/>
              <w:jc w:val="center"/>
              <w:rPr>
                <w:rFonts w:eastAsia="Times New Roman" w:cs="Times New Roman"/>
                <w:b/>
                <w:i/>
                <w:iCs/>
                <w:sz w:val="22"/>
                <w:szCs w:val="22"/>
                <w:lang w:eastAsia="en-IN"/>
              </w:rPr>
            </w:pPr>
            <w:r w:rsidRPr="00820CE6">
              <w:rPr>
                <w:rFonts w:eastAsia="Times New Roman" w:cs="Times New Roman"/>
                <w:b/>
                <w:i/>
                <w:iCs/>
                <w:sz w:val="22"/>
                <w:szCs w:val="22"/>
                <w:lang w:eastAsia="en-IN"/>
              </w:rPr>
              <w:t>Source of Variation</w:t>
            </w:r>
          </w:p>
        </w:tc>
        <w:tc>
          <w:tcPr>
            <w:tcW w:w="1053" w:type="dxa"/>
            <w:noWrap/>
            <w:hideMark/>
          </w:tcPr>
          <w:p w14:paraId="021C7D43" w14:textId="77777777" w:rsidR="004347E3" w:rsidRPr="00820CE6" w:rsidRDefault="004347E3" w:rsidP="004347E3">
            <w:pPr>
              <w:spacing w:after="0" w:line="240" w:lineRule="auto"/>
              <w:rPr>
                <w:rFonts w:eastAsia="Times New Roman" w:cs="Times New Roman"/>
                <w:b/>
                <w:i/>
                <w:iCs/>
                <w:sz w:val="22"/>
                <w:szCs w:val="22"/>
                <w:lang w:eastAsia="en-IN"/>
              </w:rPr>
            </w:pPr>
            <w:r w:rsidRPr="00820CE6">
              <w:rPr>
                <w:rFonts w:eastAsia="Times New Roman" w:cs="Times New Roman"/>
                <w:b/>
                <w:i/>
                <w:iCs/>
                <w:sz w:val="22"/>
                <w:szCs w:val="22"/>
                <w:lang w:eastAsia="en-IN"/>
              </w:rPr>
              <w:t>SS</w:t>
            </w:r>
          </w:p>
        </w:tc>
        <w:tc>
          <w:tcPr>
            <w:tcW w:w="960" w:type="dxa"/>
            <w:noWrap/>
            <w:hideMark/>
          </w:tcPr>
          <w:p w14:paraId="19FE18CF" w14:textId="77777777" w:rsidR="004347E3" w:rsidRPr="00820CE6" w:rsidRDefault="004347E3" w:rsidP="004347E3">
            <w:pPr>
              <w:spacing w:after="0" w:line="240" w:lineRule="auto"/>
              <w:rPr>
                <w:rFonts w:eastAsia="Times New Roman" w:cs="Times New Roman"/>
                <w:b/>
                <w:i/>
                <w:iCs/>
                <w:sz w:val="22"/>
                <w:szCs w:val="22"/>
                <w:lang w:eastAsia="en-IN"/>
              </w:rPr>
            </w:pPr>
            <w:r w:rsidRPr="00820CE6">
              <w:rPr>
                <w:rFonts w:eastAsia="Times New Roman" w:cs="Times New Roman"/>
                <w:b/>
                <w:i/>
                <w:iCs/>
                <w:sz w:val="22"/>
                <w:szCs w:val="22"/>
                <w:lang w:eastAsia="en-IN"/>
              </w:rPr>
              <w:t>df</w:t>
            </w:r>
          </w:p>
        </w:tc>
        <w:tc>
          <w:tcPr>
            <w:tcW w:w="1053" w:type="dxa"/>
            <w:noWrap/>
            <w:hideMark/>
          </w:tcPr>
          <w:p w14:paraId="440A69C9" w14:textId="77777777" w:rsidR="004347E3" w:rsidRPr="00820CE6" w:rsidRDefault="004347E3" w:rsidP="004347E3">
            <w:pPr>
              <w:spacing w:after="0" w:line="240" w:lineRule="auto"/>
              <w:rPr>
                <w:rFonts w:eastAsia="Times New Roman" w:cs="Times New Roman"/>
                <w:b/>
                <w:i/>
                <w:iCs/>
                <w:sz w:val="22"/>
                <w:szCs w:val="22"/>
                <w:lang w:eastAsia="en-IN"/>
              </w:rPr>
            </w:pPr>
            <w:r w:rsidRPr="00820CE6">
              <w:rPr>
                <w:rFonts w:eastAsia="Times New Roman" w:cs="Times New Roman"/>
                <w:b/>
                <w:i/>
                <w:iCs/>
                <w:sz w:val="22"/>
                <w:szCs w:val="22"/>
                <w:lang w:eastAsia="en-IN"/>
              </w:rPr>
              <w:t>MS</w:t>
            </w:r>
          </w:p>
        </w:tc>
        <w:tc>
          <w:tcPr>
            <w:tcW w:w="1053" w:type="dxa"/>
            <w:noWrap/>
            <w:hideMark/>
          </w:tcPr>
          <w:p w14:paraId="5E89116B" w14:textId="77777777" w:rsidR="004347E3" w:rsidRPr="00820CE6" w:rsidRDefault="004347E3" w:rsidP="004347E3">
            <w:pPr>
              <w:spacing w:after="0" w:line="240" w:lineRule="auto"/>
              <w:rPr>
                <w:rFonts w:eastAsia="Times New Roman" w:cs="Times New Roman"/>
                <w:b/>
                <w:i/>
                <w:iCs/>
                <w:sz w:val="22"/>
                <w:szCs w:val="22"/>
                <w:lang w:eastAsia="en-IN"/>
              </w:rPr>
            </w:pPr>
            <w:r w:rsidRPr="00820CE6">
              <w:rPr>
                <w:rFonts w:eastAsia="Times New Roman" w:cs="Times New Roman"/>
                <w:b/>
                <w:i/>
                <w:iCs/>
                <w:sz w:val="22"/>
                <w:szCs w:val="22"/>
                <w:lang w:eastAsia="en-IN"/>
              </w:rPr>
              <w:t>F</w:t>
            </w:r>
          </w:p>
        </w:tc>
        <w:tc>
          <w:tcPr>
            <w:tcW w:w="960" w:type="dxa"/>
            <w:noWrap/>
            <w:hideMark/>
          </w:tcPr>
          <w:p w14:paraId="4B6E2810" w14:textId="77777777" w:rsidR="004347E3" w:rsidRPr="00820CE6" w:rsidRDefault="004347E3" w:rsidP="004347E3">
            <w:pPr>
              <w:spacing w:after="0" w:line="240" w:lineRule="auto"/>
              <w:rPr>
                <w:rFonts w:eastAsia="Times New Roman" w:cs="Times New Roman"/>
                <w:b/>
                <w:i/>
                <w:iCs/>
                <w:sz w:val="22"/>
                <w:szCs w:val="22"/>
                <w:lang w:eastAsia="en-IN"/>
              </w:rPr>
            </w:pPr>
            <w:r w:rsidRPr="00820CE6">
              <w:rPr>
                <w:rFonts w:eastAsia="Times New Roman" w:cs="Times New Roman"/>
                <w:b/>
                <w:i/>
                <w:iCs/>
                <w:sz w:val="22"/>
                <w:szCs w:val="22"/>
                <w:lang w:eastAsia="en-IN"/>
              </w:rPr>
              <w:t>P-value</w:t>
            </w:r>
          </w:p>
        </w:tc>
        <w:tc>
          <w:tcPr>
            <w:tcW w:w="1053" w:type="dxa"/>
            <w:noWrap/>
            <w:hideMark/>
          </w:tcPr>
          <w:p w14:paraId="5C03C0C2" w14:textId="77777777" w:rsidR="004347E3" w:rsidRPr="00820CE6" w:rsidRDefault="004347E3" w:rsidP="004347E3">
            <w:pPr>
              <w:spacing w:after="0" w:line="240" w:lineRule="auto"/>
              <w:rPr>
                <w:rFonts w:eastAsia="Times New Roman" w:cs="Times New Roman"/>
                <w:b/>
                <w:i/>
                <w:iCs/>
                <w:sz w:val="22"/>
                <w:szCs w:val="22"/>
                <w:lang w:eastAsia="en-IN"/>
              </w:rPr>
            </w:pPr>
            <w:r w:rsidRPr="00820CE6">
              <w:rPr>
                <w:rFonts w:eastAsia="Times New Roman" w:cs="Times New Roman"/>
                <w:b/>
                <w:i/>
                <w:iCs/>
                <w:sz w:val="22"/>
                <w:szCs w:val="22"/>
                <w:lang w:eastAsia="en-IN"/>
              </w:rPr>
              <w:t xml:space="preserve">F </w:t>
            </w:r>
            <w:proofErr w:type="spellStart"/>
            <w:r w:rsidRPr="00820CE6">
              <w:rPr>
                <w:rFonts w:eastAsia="Times New Roman" w:cs="Times New Roman"/>
                <w:b/>
                <w:i/>
                <w:iCs/>
                <w:sz w:val="22"/>
                <w:szCs w:val="22"/>
                <w:lang w:eastAsia="en-IN"/>
              </w:rPr>
              <w:t>crit</w:t>
            </w:r>
            <w:proofErr w:type="spellEnd"/>
          </w:p>
        </w:tc>
        <w:tc>
          <w:tcPr>
            <w:tcW w:w="1182" w:type="dxa"/>
          </w:tcPr>
          <w:p w14:paraId="1706AF3E" w14:textId="77777777" w:rsidR="004347E3" w:rsidRPr="00820CE6" w:rsidRDefault="004347E3" w:rsidP="004347E3">
            <w:pPr>
              <w:spacing w:after="0" w:line="240" w:lineRule="auto"/>
              <w:rPr>
                <w:rFonts w:eastAsia="Times New Roman" w:cs="Times New Roman"/>
                <w:b/>
                <w:i/>
                <w:iCs/>
                <w:sz w:val="22"/>
                <w:szCs w:val="22"/>
                <w:lang w:eastAsia="en-IN"/>
              </w:rPr>
            </w:pPr>
            <w:r w:rsidRPr="00820CE6">
              <w:rPr>
                <w:rFonts w:eastAsia="Times New Roman" w:cs="Times New Roman"/>
                <w:b/>
                <w:i/>
                <w:iCs/>
                <w:sz w:val="22"/>
                <w:szCs w:val="22"/>
                <w:lang w:eastAsia="en-IN"/>
              </w:rPr>
              <w:t>Remark</w:t>
            </w:r>
          </w:p>
        </w:tc>
      </w:tr>
      <w:tr w:rsidR="00820CE6" w:rsidRPr="00820CE6" w14:paraId="53DB6A5F" w14:textId="77777777" w:rsidTr="004347E3">
        <w:trPr>
          <w:trHeight w:val="288"/>
        </w:trPr>
        <w:tc>
          <w:tcPr>
            <w:tcW w:w="1120" w:type="dxa"/>
            <w:noWrap/>
            <w:vAlign w:val="bottom"/>
            <w:hideMark/>
          </w:tcPr>
          <w:p w14:paraId="4972C735" w14:textId="77777777" w:rsidR="004347E3" w:rsidRPr="00820CE6" w:rsidRDefault="004347E3" w:rsidP="003D0D2C">
            <w:pPr>
              <w:spacing w:after="0" w:line="240" w:lineRule="auto"/>
              <w:rPr>
                <w:rFonts w:eastAsia="Times New Roman" w:cs="Times New Roman"/>
                <w:b/>
                <w:sz w:val="22"/>
                <w:szCs w:val="22"/>
                <w:lang w:eastAsia="en-IN"/>
              </w:rPr>
            </w:pPr>
            <w:r w:rsidRPr="00820CE6">
              <w:rPr>
                <w:rFonts w:eastAsia="Times New Roman" w:cs="Times New Roman"/>
                <w:b/>
                <w:sz w:val="22"/>
                <w:szCs w:val="22"/>
                <w:lang w:eastAsia="en-IN"/>
              </w:rPr>
              <w:t>Treatment</w:t>
            </w:r>
          </w:p>
        </w:tc>
        <w:tc>
          <w:tcPr>
            <w:tcW w:w="1053" w:type="dxa"/>
            <w:noWrap/>
            <w:hideMark/>
          </w:tcPr>
          <w:p w14:paraId="53511917"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272.5387</w:t>
            </w:r>
          </w:p>
        </w:tc>
        <w:tc>
          <w:tcPr>
            <w:tcW w:w="960" w:type="dxa"/>
            <w:noWrap/>
            <w:hideMark/>
          </w:tcPr>
          <w:p w14:paraId="693C6337"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9</w:t>
            </w:r>
          </w:p>
        </w:tc>
        <w:tc>
          <w:tcPr>
            <w:tcW w:w="1053" w:type="dxa"/>
            <w:noWrap/>
            <w:hideMark/>
          </w:tcPr>
          <w:p w14:paraId="4CB72958"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30.28208</w:t>
            </w:r>
          </w:p>
        </w:tc>
        <w:tc>
          <w:tcPr>
            <w:tcW w:w="1053" w:type="dxa"/>
            <w:noWrap/>
            <w:hideMark/>
          </w:tcPr>
          <w:p w14:paraId="29B9F22E"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3.47</w:t>
            </w:r>
          </w:p>
        </w:tc>
        <w:tc>
          <w:tcPr>
            <w:tcW w:w="960" w:type="dxa"/>
            <w:noWrap/>
            <w:hideMark/>
          </w:tcPr>
          <w:p w14:paraId="5D8CA70D"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0.8414</w:t>
            </w:r>
          </w:p>
        </w:tc>
        <w:tc>
          <w:tcPr>
            <w:tcW w:w="1053" w:type="dxa"/>
            <w:noWrap/>
            <w:hideMark/>
          </w:tcPr>
          <w:p w14:paraId="77F17D7A"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2.456281</w:t>
            </w:r>
          </w:p>
        </w:tc>
        <w:tc>
          <w:tcPr>
            <w:tcW w:w="1182" w:type="dxa"/>
          </w:tcPr>
          <w:p w14:paraId="0667B6C5"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Significant</w:t>
            </w:r>
          </w:p>
        </w:tc>
      </w:tr>
      <w:tr w:rsidR="00820CE6" w:rsidRPr="00820CE6" w14:paraId="6669D997" w14:textId="77777777" w:rsidTr="004347E3">
        <w:trPr>
          <w:trHeight w:val="288"/>
        </w:trPr>
        <w:tc>
          <w:tcPr>
            <w:tcW w:w="1120" w:type="dxa"/>
            <w:noWrap/>
            <w:vAlign w:val="bottom"/>
            <w:hideMark/>
          </w:tcPr>
          <w:p w14:paraId="238CB14E" w14:textId="77777777" w:rsidR="004347E3" w:rsidRPr="00820CE6" w:rsidRDefault="004347E3" w:rsidP="003D0D2C">
            <w:pPr>
              <w:spacing w:after="0" w:line="240" w:lineRule="auto"/>
              <w:rPr>
                <w:rFonts w:eastAsia="Times New Roman" w:cs="Times New Roman"/>
                <w:b/>
                <w:sz w:val="22"/>
                <w:szCs w:val="22"/>
                <w:lang w:eastAsia="en-IN"/>
              </w:rPr>
            </w:pPr>
            <w:r w:rsidRPr="00820CE6">
              <w:rPr>
                <w:rFonts w:eastAsia="Times New Roman" w:cs="Times New Roman"/>
                <w:b/>
                <w:sz w:val="22"/>
                <w:szCs w:val="22"/>
                <w:lang w:eastAsia="en-IN"/>
              </w:rPr>
              <w:t>Silica</w:t>
            </w:r>
          </w:p>
        </w:tc>
        <w:tc>
          <w:tcPr>
            <w:tcW w:w="1053" w:type="dxa"/>
            <w:noWrap/>
            <w:hideMark/>
          </w:tcPr>
          <w:p w14:paraId="677ABB4D"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3009.496</w:t>
            </w:r>
          </w:p>
        </w:tc>
        <w:tc>
          <w:tcPr>
            <w:tcW w:w="960" w:type="dxa"/>
            <w:noWrap/>
            <w:hideMark/>
          </w:tcPr>
          <w:p w14:paraId="6A705B20"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2</w:t>
            </w:r>
          </w:p>
        </w:tc>
        <w:tc>
          <w:tcPr>
            <w:tcW w:w="1053" w:type="dxa"/>
            <w:noWrap/>
            <w:hideMark/>
          </w:tcPr>
          <w:p w14:paraId="7364D8E0"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1504.748</w:t>
            </w:r>
          </w:p>
        </w:tc>
        <w:tc>
          <w:tcPr>
            <w:tcW w:w="1053" w:type="dxa"/>
            <w:noWrap/>
            <w:hideMark/>
          </w:tcPr>
          <w:p w14:paraId="7EE10C0C"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25.83585</w:t>
            </w:r>
          </w:p>
        </w:tc>
        <w:tc>
          <w:tcPr>
            <w:tcW w:w="960" w:type="dxa"/>
            <w:noWrap/>
            <w:hideMark/>
          </w:tcPr>
          <w:p w14:paraId="1A98202C"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5.13E-06</w:t>
            </w:r>
          </w:p>
        </w:tc>
        <w:tc>
          <w:tcPr>
            <w:tcW w:w="1053" w:type="dxa"/>
            <w:noWrap/>
            <w:hideMark/>
          </w:tcPr>
          <w:p w14:paraId="5916FC8B"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3.554557</w:t>
            </w:r>
          </w:p>
        </w:tc>
        <w:tc>
          <w:tcPr>
            <w:tcW w:w="1182" w:type="dxa"/>
          </w:tcPr>
          <w:p w14:paraId="61E3420D" w14:textId="77777777" w:rsidR="004347E3" w:rsidRPr="00820CE6" w:rsidRDefault="004347E3" w:rsidP="004347E3">
            <w:pPr>
              <w:spacing w:after="0" w:line="240" w:lineRule="auto"/>
              <w:rPr>
                <w:rFonts w:eastAsia="Times New Roman" w:cs="Times New Roman"/>
                <w:sz w:val="22"/>
                <w:szCs w:val="22"/>
                <w:lang w:eastAsia="en-IN"/>
              </w:rPr>
            </w:pPr>
          </w:p>
        </w:tc>
      </w:tr>
      <w:tr w:rsidR="00820CE6" w:rsidRPr="00820CE6" w14:paraId="15EEA9BF" w14:textId="77777777" w:rsidTr="004347E3">
        <w:trPr>
          <w:trHeight w:val="288"/>
        </w:trPr>
        <w:tc>
          <w:tcPr>
            <w:tcW w:w="1120" w:type="dxa"/>
            <w:noWrap/>
            <w:vAlign w:val="bottom"/>
            <w:hideMark/>
          </w:tcPr>
          <w:p w14:paraId="05CD7324" w14:textId="77777777" w:rsidR="004347E3" w:rsidRPr="00820CE6" w:rsidRDefault="004347E3" w:rsidP="003D0D2C">
            <w:pPr>
              <w:spacing w:after="0" w:line="240" w:lineRule="auto"/>
              <w:rPr>
                <w:rFonts w:eastAsia="Times New Roman" w:cs="Times New Roman"/>
                <w:b/>
                <w:sz w:val="22"/>
                <w:szCs w:val="22"/>
                <w:lang w:eastAsia="en-IN"/>
              </w:rPr>
            </w:pPr>
            <w:r w:rsidRPr="00820CE6">
              <w:rPr>
                <w:rFonts w:eastAsia="Times New Roman" w:cs="Times New Roman"/>
                <w:b/>
                <w:sz w:val="22"/>
                <w:szCs w:val="22"/>
                <w:lang w:eastAsia="en-IN"/>
              </w:rPr>
              <w:t>Error</w:t>
            </w:r>
          </w:p>
        </w:tc>
        <w:tc>
          <w:tcPr>
            <w:tcW w:w="1053" w:type="dxa"/>
            <w:noWrap/>
            <w:hideMark/>
          </w:tcPr>
          <w:p w14:paraId="35C6D42A"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1048.367</w:t>
            </w:r>
          </w:p>
        </w:tc>
        <w:tc>
          <w:tcPr>
            <w:tcW w:w="960" w:type="dxa"/>
            <w:noWrap/>
            <w:hideMark/>
          </w:tcPr>
          <w:p w14:paraId="27C62FEB"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18</w:t>
            </w:r>
          </w:p>
        </w:tc>
        <w:tc>
          <w:tcPr>
            <w:tcW w:w="1053" w:type="dxa"/>
            <w:noWrap/>
            <w:hideMark/>
          </w:tcPr>
          <w:p w14:paraId="792909FB"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58.24264</w:t>
            </w:r>
          </w:p>
        </w:tc>
        <w:tc>
          <w:tcPr>
            <w:tcW w:w="1053" w:type="dxa"/>
            <w:noWrap/>
            <w:hideMark/>
          </w:tcPr>
          <w:p w14:paraId="3670EA8E" w14:textId="77777777" w:rsidR="004347E3" w:rsidRPr="00820CE6" w:rsidRDefault="004347E3" w:rsidP="004347E3">
            <w:pPr>
              <w:spacing w:after="0" w:line="240" w:lineRule="auto"/>
              <w:rPr>
                <w:rFonts w:eastAsia="Times New Roman" w:cs="Times New Roman"/>
                <w:sz w:val="22"/>
                <w:szCs w:val="22"/>
                <w:lang w:eastAsia="en-IN"/>
              </w:rPr>
            </w:pPr>
          </w:p>
        </w:tc>
        <w:tc>
          <w:tcPr>
            <w:tcW w:w="960" w:type="dxa"/>
            <w:noWrap/>
            <w:hideMark/>
          </w:tcPr>
          <w:p w14:paraId="24E3138B" w14:textId="77777777" w:rsidR="004347E3" w:rsidRPr="00820CE6" w:rsidRDefault="004347E3" w:rsidP="004347E3">
            <w:pPr>
              <w:spacing w:after="0" w:line="240" w:lineRule="auto"/>
              <w:rPr>
                <w:rFonts w:eastAsia="Times New Roman" w:cs="Times New Roman"/>
                <w:sz w:val="20"/>
                <w:szCs w:val="20"/>
                <w:lang w:eastAsia="en-IN"/>
              </w:rPr>
            </w:pPr>
          </w:p>
        </w:tc>
        <w:tc>
          <w:tcPr>
            <w:tcW w:w="1053" w:type="dxa"/>
            <w:noWrap/>
            <w:hideMark/>
          </w:tcPr>
          <w:p w14:paraId="367179B0" w14:textId="77777777" w:rsidR="004347E3" w:rsidRPr="00820CE6" w:rsidRDefault="004347E3" w:rsidP="004347E3">
            <w:pPr>
              <w:spacing w:after="0" w:line="240" w:lineRule="auto"/>
              <w:rPr>
                <w:rFonts w:eastAsia="Times New Roman" w:cs="Times New Roman"/>
                <w:sz w:val="20"/>
                <w:szCs w:val="20"/>
                <w:lang w:eastAsia="en-IN"/>
              </w:rPr>
            </w:pPr>
          </w:p>
        </w:tc>
        <w:tc>
          <w:tcPr>
            <w:tcW w:w="1182" w:type="dxa"/>
          </w:tcPr>
          <w:p w14:paraId="3A5625A3" w14:textId="77777777" w:rsidR="004347E3" w:rsidRPr="00820CE6" w:rsidRDefault="004347E3" w:rsidP="004347E3">
            <w:pPr>
              <w:spacing w:after="0" w:line="240" w:lineRule="auto"/>
              <w:rPr>
                <w:rFonts w:eastAsia="Times New Roman" w:cs="Times New Roman"/>
                <w:sz w:val="20"/>
                <w:szCs w:val="20"/>
                <w:lang w:eastAsia="en-IN"/>
              </w:rPr>
            </w:pPr>
          </w:p>
        </w:tc>
      </w:tr>
      <w:tr w:rsidR="00820CE6" w:rsidRPr="00820CE6" w14:paraId="58CF2F1C" w14:textId="77777777" w:rsidTr="004347E3">
        <w:trPr>
          <w:trHeight w:val="300"/>
        </w:trPr>
        <w:tc>
          <w:tcPr>
            <w:tcW w:w="1120" w:type="dxa"/>
            <w:noWrap/>
            <w:vAlign w:val="bottom"/>
            <w:hideMark/>
          </w:tcPr>
          <w:p w14:paraId="7FF2BB75" w14:textId="77777777" w:rsidR="004347E3" w:rsidRPr="00820CE6" w:rsidRDefault="004347E3" w:rsidP="003D0D2C">
            <w:pPr>
              <w:spacing w:after="0" w:line="240" w:lineRule="auto"/>
              <w:rPr>
                <w:rFonts w:eastAsia="Times New Roman" w:cs="Times New Roman"/>
                <w:b/>
                <w:sz w:val="22"/>
                <w:szCs w:val="22"/>
                <w:lang w:eastAsia="en-IN"/>
              </w:rPr>
            </w:pPr>
            <w:r w:rsidRPr="00820CE6">
              <w:rPr>
                <w:rFonts w:eastAsia="Times New Roman" w:cs="Times New Roman"/>
                <w:b/>
                <w:sz w:val="22"/>
                <w:szCs w:val="22"/>
                <w:lang w:eastAsia="en-IN"/>
              </w:rPr>
              <w:t>Total</w:t>
            </w:r>
          </w:p>
        </w:tc>
        <w:tc>
          <w:tcPr>
            <w:tcW w:w="1053" w:type="dxa"/>
            <w:noWrap/>
            <w:hideMark/>
          </w:tcPr>
          <w:p w14:paraId="1E0E64C0"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4330.402</w:t>
            </w:r>
          </w:p>
        </w:tc>
        <w:tc>
          <w:tcPr>
            <w:tcW w:w="960" w:type="dxa"/>
            <w:noWrap/>
            <w:hideMark/>
          </w:tcPr>
          <w:p w14:paraId="293BED4C"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29</w:t>
            </w:r>
          </w:p>
        </w:tc>
        <w:tc>
          <w:tcPr>
            <w:tcW w:w="1053" w:type="dxa"/>
            <w:noWrap/>
            <w:hideMark/>
          </w:tcPr>
          <w:p w14:paraId="7B0B4463"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 </w:t>
            </w:r>
          </w:p>
        </w:tc>
        <w:tc>
          <w:tcPr>
            <w:tcW w:w="1053" w:type="dxa"/>
            <w:noWrap/>
            <w:hideMark/>
          </w:tcPr>
          <w:p w14:paraId="7A4B8A9D"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 </w:t>
            </w:r>
          </w:p>
        </w:tc>
        <w:tc>
          <w:tcPr>
            <w:tcW w:w="960" w:type="dxa"/>
            <w:noWrap/>
            <w:hideMark/>
          </w:tcPr>
          <w:p w14:paraId="3F11A498"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 </w:t>
            </w:r>
          </w:p>
        </w:tc>
        <w:tc>
          <w:tcPr>
            <w:tcW w:w="1053" w:type="dxa"/>
            <w:noWrap/>
            <w:hideMark/>
          </w:tcPr>
          <w:p w14:paraId="22E422ED" w14:textId="77777777" w:rsidR="004347E3" w:rsidRPr="00820CE6" w:rsidRDefault="004347E3" w:rsidP="004347E3">
            <w:pPr>
              <w:spacing w:after="0" w:line="240" w:lineRule="auto"/>
              <w:rPr>
                <w:rFonts w:eastAsia="Times New Roman" w:cs="Times New Roman"/>
                <w:sz w:val="22"/>
                <w:szCs w:val="22"/>
                <w:lang w:eastAsia="en-IN"/>
              </w:rPr>
            </w:pPr>
            <w:r w:rsidRPr="00820CE6">
              <w:rPr>
                <w:rFonts w:eastAsia="Times New Roman" w:cs="Times New Roman"/>
                <w:sz w:val="22"/>
                <w:szCs w:val="22"/>
                <w:lang w:eastAsia="en-IN"/>
              </w:rPr>
              <w:t> </w:t>
            </w:r>
          </w:p>
        </w:tc>
        <w:tc>
          <w:tcPr>
            <w:tcW w:w="1182" w:type="dxa"/>
          </w:tcPr>
          <w:p w14:paraId="251CB16B" w14:textId="77777777" w:rsidR="004347E3" w:rsidRPr="00820CE6" w:rsidRDefault="004347E3" w:rsidP="004347E3">
            <w:pPr>
              <w:spacing w:after="0" w:line="240" w:lineRule="auto"/>
              <w:rPr>
                <w:rFonts w:eastAsia="Times New Roman" w:cs="Times New Roman"/>
                <w:sz w:val="22"/>
                <w:szCs w:val="22"/>
                <w:lang w:eastAsia="en-IN"/>
              </w:rPr>
            </w:pPr>
          </w:p>
        </w:tc>
      </w:tr>
    </w:tbl>
    <w:p w14:paraId="1F4F2BD3" w14:textId="77777777" w:rsidR="004347E3" w:rsidRPr="00820CE6" w:rsidRDefault="004347E3" w:rsidP="004347E3">
      <w:pPr>
        <w:rPr>
          <w:rFonts w:cs="Times New Roman"/>
        </w:rPr>
      </w:pPr>
    </w:p>
    <w:p w14:paraId="3B5111A6" w14:textId="77777777" w:rsidR="004347E3" w:rsidRPr="00820CE6" w:rsidRDefault="004347E3" w:rsidP="004347E3">
      <w:pPr>
        <w:tabs>
          <w:tab w:val="left" w:pos="1646"/>
        </w:tabs>
        <w:rPr>
          <w:b/>
          <w:bCs/>
        </w:rPr>
        <w:sectPr w:rsidR="004347E3" w:rsidRPr="00820CE6" w:rsidSect="004347E3">
          <w:pgSz w:w="11906" w:h="16838"/>
          <w:pgMar w:top="1440" w:right="1440" w:bottom="1440" w:left="1440" w:header="708" w:footer="708" w:gutter="0"/>
          <w:cols w:space="708"/>
          <w:docGrid w:linePitch="360"/>
        </w:sectPr>
      </w:pPr>
    </w:p>
    <w:p w14:paraId="301ED889" w14:textId="77777777" w:rsidR="00966EC3" w:rsidRPr="00820CE6" w:rsidRDefault="00966EC3" w:rsidP="004347E3">
      <w:pPr>
        <w:pStyle w:val="NormalWeb"/>
        <w:rPr>
          <w:noProof/>
        </w:rPr>
      </w:pPr>
    </w:p>
    <w:p w14:paraId="2A65C155" w14:textId="77777777" w:rsidR="00FA00EC" w:rsidRPr="00820CE6" w:rsidRDefault="00FA00EC" w:rsidP="00FA00EC">
      <w:pPr>
        <w:rPr>
          <w:lang w:eastAsia="en-IN"/>
        </w:rPr>
      </w:pPr>
    </w:p>
    <w:p w14:paraId="1CB6B13F" w14:textId="77777777" w:rsidR="003C22E0" w:rsidRPr="00820CE6" w:rsidRDefault="003C22E0" w:rsidP="00FA00EC">
      <w:pPr>
        <w:rPr>
          <w:lang w:eastAsia="en-IN"/>
        </w:rPr>
      </w:pPr>
    </w:p>
    <w:p w14:paraId="27BA8FC9" w14:textId="77777777" w:rsidR="003C22E0" w:rsidRPr="00820CE6" w:rsidRDefault="003C22E0" w:rsidP="00FA00EC">
      <w:pPr>
        <w:rPr>
          <w:lang w:eastAsia="en-IN"/>
        </w:rPr>
        <w:sectPr w:rsidR="003C22E0" w:rsidRPr="00820CE6" w:rsidSect="004347E3">
          <w:pgSz w:w="11906" w:h="16838"/>
          <w:pgMar w:top="1440" w:right="1440" w:bottom="1440" w:left="1440" w:header="708" w:footer="708" w:gutter="0"/>
          <w:cols w:space="708"/>
          <w:docGrid w:linePitch="360"/>
        </w:sectPr>
      </w:pPr>
    </w:p>
    <w:p w14:paraId="3B2AD9F4" w14:textId="77777777" w:rsidR="0081636B" w:rsidRPr="00820CE6" w:rsidRDefault="0081636B" w:rsidP="004347E3"/>
    <w:p w14:paraId="75F82780" w14:textId="77777777" w:rsidR="00D82D96" w:rsidRPr="00820CE6" w:rsidRDefault="00D82D96" w:rsidP="00DC65ED">
      <w:pPr>
        <w:tabs>
          <w:tab w:val="left" w:pos="1646"/>
        </w:tabs>
      </w:pPr>
    </w:p>
    <w:p w14:paraId="4C104CBD" w14:textId="77777777" w:rsidR="00D82D96" w:rsidRPr="00820CE6" w:rsidRDefault="00D82D96" w:rsidP="00DC65ED">
      <w:pPr>
        <w:tabs>
          <w:tab w:val="left" w:pos="1646"/>
        </w:tabs>
      </w:pPr>
    </w:p>
    <w:p w14:paraId="285CD696" w14:textId="77777777" w:rsidR="0081636B" w:rsidRPr="00820CE6" w:rsidRDefault="0081636B" w:rsidP="00DC65ED">
      <w:pPr>
        <w:tabs>
          <w:tab w:val="left" w:pos="1646"/>
        </w:tabs>
      </w:pPr>
    </w:p>
    <w:p w14:paraId="0CA10FDD" w14:textId="77777777" w:rsidR="0081636B" w:rsidRPr="00820CE6" w:rsidRDefault="0081636B" w:rsidP="00DC65ED">
      <w:pPr>
        <w:tabs>
          <w:tab w:val="left" w:pos="1646"/>
        </w:tabs>
      </w:pPr>
    </w:p>
    <w:p w14:paraId="19EA3CD2" w14:textId="77777777" w:rsidR="003A48ED" w:rsidRPr="00820CE6" w:rsidRDefault="003A48ED" w:rsidP="003A48ED">
      <w:pPr>
        <w:tabs>
          <w:tab w:val="center" w:pos="1426"/>
        </w:tabs>
        <w:sectPr w:rsidR="003A48ED" w:rsidRPr="00820CE6" w:rsidSect="004347E3">
          <w:pgSz w:w="11906" w:h="16838"/>
          <w:pgMar w:top="1440" w:right="1440" w:bottom="1440" w:left="1440" w:header="706" w:footer="706" w:gutter="0"/>
          <w:cols w:space="708"/>
          <w:docGrid w:linePitch="360"/>
        </w:sectPr>
      </w:pPr>
    </w:p>
    <w:p w14:paraId="4A2C0C38" w14:textId="77777777" w:rsidR="000E33A2" w:rsidRPr="00820CE6" w:rsidRDefault="000E33A2" w:rsidP="000E33A2">
      <w:pPr>
        <w:pStyle w:val="NormalWeb"/>
      </w:pPr>
      <w:r w:rsidRPr="00820CE6">
        <w:lastRenderedPageBreak/>
        <w:t xml:space="preserve">      </w:t>
      </w:r>
    </w:p>
    <w:p w14:paraId="16DDA892" w14:textId="77777777" w:rsidR="000E33A2" w:rsidRPr="00820CE6" w:rsidRDefault="000E33A2" w:rsidP="003A48ED">
      <w:pPr>
        <w:jc w:val="both"/>
      </w:pPr>
    </w:p>
    <w:p w14:paraId="5098B5EA" w14:textId="77777777" w:rsidR="00ED3AA6" w:rsidRPr="00820CE6" w:rsidRDefault="00ED3AA6">
      <w:pPr>
        <w:rPr>
          <w:noProof/>
        </w:rPr>
      </w:pPr>
    </w:p>
    <w:p w14:paraId="0D87B9C9" w14:textId="77777777" w:rsidR="00A7505F" w:rsidRPr="00820CE6" w:rsidRDefault="00A7505F" w:rsidP="00A7505F">
      <w:pPr>
        <w:rPr>
          <w:noProof/>
        </w:rPr>
      </w:pPr>
    </w:p>
    <w:p w14:paraId="2AEF1D73" w14:textId="77777777" w:rsidR="00C6551C" w:rsidRPr="00820CE6" w:rsidRDefault="00C6551C"/>
    <w:sectPr w:rsidR="00C6551C" w:rsidRPr="00820CE6" w:rsidSect="004347E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304BEE" w14:textId="77777777" w:rsidR="008A0D8B" w:rsidRDefault="008A0D8B" w:rsidP="00EB26FF">
      <w:pPr>
        <w:spacing w:after="0" w:line="240" w:lineRule="auto"/>
      </w:pPr>
      <w:r>
        <w:separator/>
      </w:r>
    </w:p>
  </w:endnote>
  <w:endnote w:type="continuationSeparator" w:id="0">
    <w:p w14:paraId="65B8CC29" w14:textId="77777777" w:rsidR="008A0D8B" w:rsidRDefault="008A0D8B" w:rsidP="00EB2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6FBD2C" w14:textId="77777777" w:rsidR="008A0D8B" w:rsidRDefault="008A0D8B" w:rsidP="00EB26FF">
      <w:pPr>
        <w:spacing w:after="0" w:line="240" w:lineRule="auto"/>
      </w:pPr>
      <w:r>
        <w:separator/>
      </w:r>
    </w:p>
  </w:footnote>
  <w:footnote w:type="continuationSeparator" w:id="0">
    <w:p w14:paraId="7DF713FB" w14:textId="77777777" w:rsidR="008A0D8B" w:rsidRDefault="008A0D8B" w:rsidP="00EB26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C033A" w14:textId="77777777" w:rsidR="003D0D2C" w:rsidRDefault="008A0D8B">
    <w:pPr>
      <w:pStyle w:val="Header"/>
    </w:pPr>
    <w:r>
      <w:rPr>
        <w:noProof/>
      </w:rPr>
      <w:pict w14:anchorId="140839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76265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8DAF2" w14:textId="77777777" w:rsidR="003D0D2C" w:rsidRDefault="008A0D8B">
    <w:pPr>
      <w:pStyle w:val="Header"/>
    </w:pPr>
    <w:r>
      <w:rPr>
        <w:noProof/>
      </w:rPr>
      <w:pict w14:anchorId="1A9B43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76265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1B82D" w14:textId="77777777" w:rsidR="003D0D2C" w:rsidRDefault="008A0D8B">
    <w:pPr>
      <w:pStyle w:val="Header"/>
    </w:pPr>
    <w:r>
      <w:rPr>
        <w:noProof/>
      </w:rPr>
      <w:pict w14:anchorId="5186CD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76265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71FA3"/>
    <w:multiLevelType w:val="hybridMultilevel"/>
    <w:tmpl w:val="90E88F6E"/>
    <w:lvl w:ilvl="0" w:tplc="04090001">
      <w:start w:val="10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D34CBA"/>
    <w:multiLevelType w:val="hybridMultilevel"/>
    <w:tmpl w:val="015EC8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6277D0"/>
    <w:multiLevelType w:val="hybridMultilevel"/>
    <w:tmpl w:val="9DE835AE"/>
    <w:lvl w:ilvl="0" w:tplc="15E2DAE8">
      <w:start w:val="1"/>
      <w:numFmt w:val="lowerLetter"/>
      <w:lvlText w:val="(%1)"/>
      <w:lvlJc w:val="left"/>
      <w:pPr>
        <w:ind w:left="1068"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D094E8E"/>
    <w:multiLevelType w:val="multilevel"/>
    <w:tmpl w:val="D640F0DA"/>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DD9693E"/>
    <w:multiLevelType w:val="multilevel"/>
    <w:tmpl w:val="0BF29B1A"/>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862"/>
        </w:tabs>
        <w:ind w:left="862"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16C0CDA"/>
    <w:multiLevelType w:val="hybridMultilevel"/>
    <w:tmpl w:val="5C6E4C6A"/>
    <w:lvl w:ilvl="0" w:tplc="DA9E5CA8">
      <w:start w:val="1"/>
      <w:numFmt w:val="bullet"/>
      <w:lvlText w:val=""/>
      <w:lvlJc w:val="left"/>
      <w:pPr>
        <w:tabs>
          <w:tab w:val="num" w:pos="720"/>
        </w:tabs>
        <w:ind w:left="720" w:hanging="360"/>
      </w:pPr>
      <w:rPr>
        <w:rFonts w:ascii="Wingdings 2" w:hAnsi="Wingdings 2" w:hint="default"/>
      </w:rPr>
    </w:lvl>
    <w:lvl w:ilvl="1" w:tplc="28E2C0EE" w:tentative="1">
      <w:start w:val="1"/>
      <w:numFmt w:val="bullet"/>
      <w:lvlText w:val=""/>
      <w:lvlJc w:val="left"/>
      <w:pPr>
        <w:tabs>
          <w:tab w:val="num" w:pos="1440"/>
        </w:tabs>
        <w:ind w:left="1440" w:hanging="360"/>
      </w:pPr>
      <w:rPr>
        <w:rFonts w:ascii="Wingdings 2" w:hAnsi="Wingdings 2" w:hint="default"/>
      </w:rPr>
    </w:lvl>
    <w:lvl w:ilvl="2" w:tplc="047A3292" w:tentative="1">
      <w:start w:val="1"/>
      <w:numFmt w:val="bullet"/>
      <w:lvlText w:val=""/>
      <w:lvlJc w:val="left"/>
      <w:pPr>
        <w:tabs>
          <w:tab w:val="num" w:pos="2160"/>
        </w:tabs>
        <w:ind w:left="2160" w:hanging="360"/>
      </w:pPr>
      <w:rPr>
        <w:rFonts w:ascii="Wingdings 2" w:hAnsi="Wingdings 2" w:hint="default"/>
      </w:rPr>
    </w:lvl>
    <w:lvl w:ilvl="3" w:tplc="87623E32" w:tentative="1">
      <w:start w:val="1"/>
      <w:numFmt w:val="bullet"/>
      <w:lvlText w:val=""/>
      <w:lvlJc w:val="left"/>
      <w:pPr>
        <w:tabs>
          <w:tab w:val="num" w:pos="2880"/>
        </w:tabs>
        <w:ind w:left="2880" w:hanging="360"/>
      </w:pPr>
      <w:rPr>
        <w:rFonts w:ascii="Wingdings 2" w:hAnsi="Wingdings 2" w:hint="default"/>
      </w:rPr>
    </w:lvl>
    <w:lvl w:ilvl="4" w:tplc="7688A444" w:tentative="1">
      <w:start w:val="1"/>
      <w:numFmt w:val="bullet"/>
      <w:lvlText w:val=""/>
      <w:lvlJc w:val="left"/>
      <w:pPr>
        <w:tabs>
          <w:tab w:val="num" w:pos="3600"/>
        </w:tabs>
        <w:ind w:left="3600" w:hanging="360"/>
      </w:pPr>
      <w:rPr>
        <w:rFonts w:ascii="Wingdings 2" w:hAnsi="Wingdings 2" w:hint="default"/>
      </w:rPr>
    </w:lvl>
    <w:lvl w:ilvl="5" w:tplc="62FE01E8" w:tentative="1">
      <w:start w:val="1"/>
      <w:numFmt w:val="bullet"/>
      <w:lvlText w:val=""/>
      <w:lvlJc w:val="left"/>
      <w:pPr>
        <w:tabs>
          <w:tab w:val="num" w:pos="4320"/>
        </w:tabs>
        <w:ind w:left="4320" w:hanging="360"/>
      </w:pPr>
      <w:rPr>
        <w:rFonts w:ascii="Wingdings 2" w:hAnsi="Wingdings 2" w:hint="default"/>
      </w:rPr>
    </w:lvl>
    <w:lvl w:ilvl="6" w:tplc="995AA08C" w:tentative="1">
      <w:start w:val="1"/>
      <w:numFmt w:val="bullet"/>
      <w:lvlText w:val=""/>
      <w:lvlJc w:val="left"/>
      <w:pPr>
        <w:tabs>
          <w:tab w:val="num" w:pos="5040"/>
        </w:tabs>
        <w:ind w:left="5040" w:hanging="360"/>
      </w:pPr>
      <w:rPr>
        <w:rFonts w:ascii="Wingdings 2" w:hAnsi="Wingdings 2" w:hint="default"/>
      </w:rPr>
    </w:lvl>
    <w:lvl w:ilvl="7" w:tplc="98D4A4F8" w:tentative="1">
      <w:start w:val="1"/>
      <w:numFmt w:val="bullet"/>
      <w:lvlText w:val=""/>
      <w:lvlJc w:val="left"/>
      <w:pPr>
        <w:tabs>
          <w:tab w:val="num" w:pos="5760"/>
        </w:tabs>
        <w:ind w:left="5760" w:hanging="360"/>
      </w:pPr>
      <w:rPr>
        <w:rFonts w:ascii="Wingdings 2" w:hAnsi="Wingdings 2" w:hint="default"/>
      </w:rPr>
    </w:lvl>
    <w:lvl w:ilvl="8" w:tplc="36FE3558"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1A266890"/>
    <w:multiLevelType w:val="hybridMultilevel"/>
    <w:tmpl w:val="38A20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CF09F7"/>
    <w:multiLevelType w:val="multilevel"/>
    <w:tmpl w:val="0240A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94679B"/>
    <w:multiLevelType w:val="multilevel"/>
    <w:tmpl w:val="F7668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A6579"/>
    <w:multiLevelType w:val="multilevel"/>
    <w:tmpl w:val="2B26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BA65F6"/>
    <w:multiLevelType w:val="singleLevel"/>
    <w:tmpl w:val="A90E183E"/>
    <w:lvl w:ilvl="0">
      <w:start w:val="1"/>
      <w:numFmt w:val="decimal"/>
      <w:lvlText w:val="%1."/>
      <w:legacy w:legacy="1" w:legacySpace="0" w:legacyIndent="360"/>
      <w:lvlJc w:val="left"/>
      <w:rPr>
        <w:rFonts w:ascii="Bookman Old Style" w:hAnsi="Bookman Old Style" w:hint="default"/>
      </w:rPr>
    </w:lvl>
  </w:abstractNum>
  <w:abstractNum w:abstractNumId="11" w15:restartNumberingAfterBreak="0">
    <w:nsid w:val="32F22CB8"/>
    <w:multiLevelType w:val="multilevel"/>
    <w:tmpl w:val="D038916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96D5A8A"/>
    <w:multiLevelType w:val="hybridMultilevel"/>
    <w:tmpl w:val="33CEC29C"/>
    <w:lvl w:ilvl="0" w:tplc="50E6E36C">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BE040AC"/>
    <w:multiLevelType w:val="multilevel"/>
    <w:tmpl w:val="769C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1F5F3B"/>
    <w:multiLevelType w:val="hybridMultilevel"/>
    <w:tmpl w:val="7A66365C"/>
    <w:lvl w:ilvl="0" w:tplc="268C275C">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3EA50CF3"/>
    <w:multiLevelType w:val="singleLevel"/>
    <w:tmpl w:val="D354D240"/>
    <w:lvl w:ilvl="0">
      <w:start w:val="1"/>
      <w:numFmt w:val="decimal"/>
      <w:lvlText w:val="%1"/>
      <w:legacy w:legacy="1" w:legacySpace="0" w:legacyIndent="360"/>
      <w:lvlJc w:val="left"/>
      <w:rPr>
        <w:rFonts w:ascii="Bookman Old Style" w:hAnsi="Bookman Old Style" w:hint="default"/>
      </w:rPr>
    </w:lvl>
  </w:abstractNum>
  <w:abstractNum w:abstractNumId="16" w15:restartNumberingAfterBreak="0">
    <w:nsid w:val="433B6ECB"/>
    <w:multiLevelType w:val="multilevel"/>
    <w:tmpl w:val="85A0B410"/>
    <w:lvl w:ilvl="0">
      <w:start w:val="3"/>
      <w:numFmt w:val="decimal"/>
      <w:lvlText w:val="%1"/>
      <w:lvlJc w:val="left"/>
      <w:pPr>
        <w:tabs>
          <w:tab w:val="num" w:pos="660"/>
        </w:tabs>
        <w:ind w:left="660" w:hanging="660"/>
      </w:pPr>
      <w:rPr>
        <w:rFonts w:hint="default"/>
      </w:rPr>
    </w:lvl>
    <w:lvl w:ilvl="1">
      <w:start w:val="2"/>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3E85E99"/>
    <w:multiLevelType w:val="hybridMultilevel"/>
    <w:tmpl w:val="D03891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472088B"/>
    <w:multiLevelType w:val="hybridMultilevel"/>
    <w:tmpl w:val="523C479C"/>
    <w:lvl w:ilvl="0" w:tplc="40090015">
      <w:start w:val="2"/>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AFA226D"/>
    <w:multiLevelType w:val="hybridMultilevel"/>
    <w:tmpl w:val="F00A4E48"/>
    <w:lvl w:ilvl="0" w:tplc="B0B0FFCC">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CB621AE"/>
    <w:multiLevelType w:val="hybridMultilevel"/>
    <w:tmpl w:val="17CC50FA"/>
    <w:lvl w:ilvl="0" w:tplc="45EE4F2E">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EA26808"/>
    <w:multiLevelType w:val="hybridMultilevel"/>
    <w:tmpl w:val="ACE44DF0"/>
    <w:lvl w:ilvl="0" w:tplc="7228E270">
      <w:start w:val="1"/>
      <w:numFmt w:val="bullet"/>
      <w:lvlText w:val=""/>
      <w:lvlJc w:val="left"/>
      <w:pPr>
        <w:tabs>
          <w:tab w:val="num" w:pos="720"/>
        </w:tabs>
        <w:ind w:left="720" w:hanging="360"/>
      </w:pPr>
      <w:rPr>
        <w:rFonts w:ascii="Wingdings" w:hAnsi="Wingdings" w:hint="default"/>
      </w:rPr>
    </w:lvl>
    <w:lvl w:ilvl="1" w:tplc="6B064FA2" w:tentative="1">
      <w:start w:val="1"/>
      <w:numFmt w:val="bullet"/>
      <w:lvlText w:val=""/>
      <w:lvlJc w:val="left"/>
      <w:pPr>
        <w:tabs>
          <w:tab w:val="num" w:pos="1440"/>
        </w:tabs>
        <w:ind w:left="1440" w:hanging="360"/>
      </w:pPr>
      <w:rPr>
        <w:rFonts w:ascii="Wingdings" w:hAnsi="Wingdings" w:hint="default"/>
      </w:rPr>
    </w:lvl>
    <w:lvl w:ilvl="2" w:tplc="6A885106" w:tentative="1">
      <w:start w:val="1"/>
      <w:numFmt w:val="bullet"/>
      <w:lvlText w:val=""/>
      <w:lvlJc w:val="left"/>
      <w:pPr>
        <w:tabs>
          <w:tab w:val="num" w:pos="2160"/>
        </w:tabs>
        <w:ind w:left="2160" w:hanging="360"/>
      </w:pPr>
      <w:rPr>
        <w:rFonts w:ascii="Wingdings" w:hAnsi="Wingdings" w:hint="default"/>
      </w:rPr>
    </w:lvl>
    <w:lvl w:ilvl="3" w:tplc="ADCC1D62" w:tentative="1">
      <w:start w:val="1"/>
      <w:numFmt w:val="bullet"/>
      <w:lvlText w:val=""/>
      <w:lvlJc w:val="left"/>
      <w:pPr>
        <w:tabs>
          <w:tab w:val="num" w:pos="2880"/>
        </w:tabs>
        <w:ind w:left="2880" w:hanging="360"/>
      </w:pPr>
      <w:rPr>
        <w:rFonts w:ascii="Wingdings" w:hAnsi="Wingdings" w:hint="default"/>
      </w:rPr>
    </w:lvl>
    <w:lvl w:ilvl="4" w:tplc="B328B6A2" w:tentative="1">
      <w:start w:val="1"/>
      <w:numFmt w:val="bullet"/>
      <w:lvlText w:val=""/>
      <w:lvlJc w:val="left"/>
      <w:pPr>
        <w:tabs>
          <w:tab w:val="num" w:pos="3600"/>
        </w:tabs>
        <w:ind w:left="3600" w:hanging="360"/>
      </w:pPr>
      <w:rPr>
        <w:rFonts w:ascii="Wingdings" w:hAnsi="Wingdings" w:hint="default"/>
      </w:rPr>
    </w:lvl>
    <w:lvl w:ilvl="5" w:tplc="D8501780" w:tentative="1">
      <w:start w:val="1"/>
      <w:numFmt w:val="bullet"/>
      <w:lvlText w:val=""/>
      <w:lvlJc w:val="left"/>
      <w:pPr>
        <w:tabs>
          <w:tab w:val="num" w:pos="4320"/>
        </w:tabs>
        <w:ind w:left="4320" w:hanging="360"/>
      </w:pPr>
      <w:rPr>
        <w:rFonts w:ascii="Wingdings" w:hAnsi="Wingdings" w:hint="default"/>
      </w:rPr>
    </w:lvl>
    <w:lvl w:ilvl="6" w:tplc="12BABBC2" w:tentative="1">
      <w:start w:val="1"/>
      <w:numFmt w:val="bullet"/>
      <w:lvlText w:val=""/>
      <w:lvlJc w:val="left"/>
      <w:pPr>
        <w:tabs>
          <w:tab w:val="num" w:pos="5040"/>
        </w:tabs>
        <w:ind w:left="5040" w:hanging="360"/>
      </w:pPr>
      <w:rPr>
        <w:rFonts w:ascii="Wingdings" w:hAnsi="Wingdings" w:hint="default"/>
      </w:rPr>
    </w:lvl>
    <w:lvl w:ilvl="7" w:tplc="7BEA55CE" w:tentative="1">
      <w:start w:val="1"/>
      <w:numFmt w:val="bullet"/>
      <w:lvlText w:val=""/>
      <w:lvlJc w:val="left"/>
      <w:pPr>
        <w:tabs>
          <w:tab w:val="num" w:pos="5760"/>
        </w:tabs>
        <w:ind w:left="5760" w:hanging="360"/>
      </w:pPr>
      <w:rPr>
        <w:rFonts w:ascii="Wingdings" w:hAnsi="Wingdings" w:hint="default"/>
      </w:rPr>
    </w:lvl>
    <w:lvl w:ilvl="8" w:tplc="16DA2E6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D43BDD"/>
    <w:multiLevelType w:val="multilevel"/>
    <w:tmpl w:val="93D60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94614C6"/>
    <w:multiLevelType w:val="hybridMultilevel"/>
    <w:tmpl w:val="69009F62"/>
    <w:lvl w:ilvl="0" w:tplc="DAAA6D68">
      <w:start w:val="1"/>
      <w:numFmt w:val="decimal"/>
      <w:lvlText w:val="%1."/>
      <w:lvlJc w:val="left"/>
      <w:pPr>
        <w:tabs>
          <w:tab w:val="num" w:pos="720"/>
        </w:tabs>
        <w:ind w:left="720" w:hanging="64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B1B604F"/>
    <w:multiLevelType w:val="hybridMultilevel"/>
    <w:tmpl w:val="0E5677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8578E1"/>
    <w:multiLevelType w:val="hybridMultilevel"/>
    <w:tmpl w:val="3502E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2C0F15"/>
    <w:multiLevelType w:val="hybridMultilevel"/>
    <w:tmpl w:val="69009F62"/>
    <w:lvl w:ilvl="0" w:tplc="DAAA6D68">
      <w:start w:val="1"/>
      <w:numFmt w:val="decimal"/>
      <w:lvlText w:val="%1."/>
      <w:lvlJc w:val="left"/>
      <w:pPr>
        <w:tabs>
          <w:tab w:val="num" w:pos="720"/>
        </w:tabs>
        <w:ind w:left="720" w:hanging="64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53B5FBA"/>
    <w:multiLevelType w:val="hybridMultilevel"/>
    <w:tmpl w:val="80CA4320"/>
    <w:lvl w:ilvl="0" w:tplc="85C8AD92">
      <w:start w:val="1"/>
      <w:numFmt w:val="bullet"/>
      <w:lvlText w:val=""/>
      <w:lvlJc w:val="left"/>
      <w:pPr>
        <w:tabs>
          <w:tab w:val="num" w:pos="720"/>
        </w:tabs>
        <w:ind w:left="720" w:hanging="360"/>
      </w:pPr>
      <w:rPr>
        <w:rFonts w:ascii="Wingdings 2" w:hAnsi="Wingdings 2" w:hint="default"/>
      </w:rPr>
    </w:lvl>
    <w:lvl w:ilvl="1" w:tplc="515A84A2" w:tentative="1">
      <w:start w:val="1"/>
      <w:numFmt w:val="bullet"/>
      <w:lvlText w:val=""/>
      <w:lvlJc w:val="left"/>
      <w:pPr>
        <w:tabs>
          <w:tab w:val="num" w:pos="1440"/>
        </w:tabs>
        <w:ind w:left="1440" w:hanging="360"/>
      </w:pPr>
      <w:rPr>
        <w:rFonts w:ascii="Wingdings 2" w:hAnsi="Wingdings 2" w:hint="default"/>
      </w:rPr>
    </w:lvl>
    <w:lvl w:ilvl="2" w:tplc="C054EEDC" w:tentative="1">
      <w:start w:val="1"/>
      <w:numFmt w:val="bullet"/>
      <w:lvlText w:val=""/>
      <w:lvlJc w:val="left"/>
      <w:pPr>
        <w:tabs>
          <w:tab w:val="num" w:pos="2160"/>
        </w:tabs>
        <w:ind w:left="2160" w:hanging="360"/>
      </w:pPr>
      <w:rPr>
        <w:rFonts w:ascii="Wingdings 2" w:hAnsi="Wingdings 2" w:hint="default"/>
      </w:rPr>
    </w:lvl>
    <w:lvl w:ilvl="3" w:tplc="07048A1A" w:tentative="1">
      <w:start w:val="1"/>
      <w:numFmt w:val="bullet"/>
      <w:lvlText w:val=""/>
      <w:lvlJc w:val="left"/>
      <w:pPr>
        <w:tabs>
          <w:tab w:val="num" w:pos="2880"/>
        </w:tabs>
        <w:ind w:left="2880" w:hanging="360"/>
      </w:pPr>
      <w:rPr>
        <w:rFonts w:ascii="Wingdings 2" w:hAnsi="Wingdings 2" w:hint="default"/>
      </w:rPr>
    </w:lvl>
    <w:lvl w:ilvl="4" w:tplc="9A205D08" w:tentative="1">
      <w:start w:val="1"/>
      <w:numFmt w:val="bullet"/>
      <w:lvlText w:val=""/>
      <w:lvlJc w:val="left"/>
      <w:pPr>
        <w:tabs>
          <w:tab w:val="num" w:pos="3600"/>
        </w:tabs>
        <w:ind w:left="3600" w:hanging="360"/>
      </w:pPr>
      <w:rPr>
        <w:rFonts w:ascii="Wingdings 2" w:hAnsi="Wingdings 2" w:hint="default"/>
      </w:rPr>
    </w:lvl>
    <w:lvl w:ilvl="5" w:tplc="846EF7FA" w:tentative="1">
      <w:start w:val="1"/>
      <w:numFmt w:val="bullet"/>
      <w:lvlText w:val=""/>
      <w:lvlJc w:val="left"/>
      <w:pPr>
        <w:tabs>
          <w:tab w:val="num" w:pos="4320"/>
        </w:tabs>
        <w:ind w:left="4320" w:hanging="360"/>
      </w:pPr>
      <w:rPr>
        <w:rFonts w:ascii="Wingdings 2" w:hAnsi="Wingdings 2" w:hint="default"/>
      </w:rPr>
    </w:lvl>
    <w:lvl w:ilvl="6" w:tplc="BFB891BC" w:tentative="1">
      <w:start w:val="1"/>
      <w:numFmt w:val="bullet"/>
      <w:lvlText w:val=""/>
      <w:lvlJc w:val="left"/>
      <w:pPr>
        <w:tabs>
          <w:tab w:val="num" w:pos="5040"/>
        </w:tabs>
        <w:ind w:left="5040" w:hanging="360"/>
      </w:pPr>
      <w:rPr>
        <w:rFonts w:ascii="Wingdings 2" w:hAnsi="Wingdings 2" w:hint="default"/>
      </w:rPr>
    </w:lvl>
    <w:lvl w:ilvl="7" w:tplc="59404586" w:tentative="1">
      <w:start w:val="1"/>
      <w:numFmt w:val="bullet"/>
      <w:lvlText w:val=""/>
      <w:lvlJc w:val="left"/>
      <w:pPr>
        <w:tabs>
          <w:tab w:val="num" w:pos="5760"/>
        </w:tabs>
        <w:ind w:left="5760" w:hanging="360"/>
      </w:pPr>
      <w:rPr>
        <w:rFonts w:ascii="Wingdings 2" w:hAnsi="Wingdings 2" w:hint="default"/>
      </w:rPr>
    </w:lvl>
    <w:lvl w:ilvl="8" w:tplc="B126A8DC"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698D1CBF"/>
    <w:multiLevelType w:val="multilevel"/>
    <w:tmpl w:val="F36896A0"/>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6A2C5895"/>
    <w:multiLevelType w:val="hybridMultilevel"/>
    <w:tmpl w:val="485A0F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515781"/>
    <w:multiLevelType w:val="hybridMultilevel"/>
    <w:tmpl w:val="67F24BB4"/>
    <w:lvl w:ilvl="0" w:tplc="3B547AE0">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CCC0E14"/>
    <w:multiLevelType w:val="hybridMultilevel"/>
    <w:tmpl w:val="279CD3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EBF6067"/>
    <w:multiLevelType w:val="multilevel"/>
    <w:tmpl w:val="378447A2"/>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16155C0"/>
    <w:multiLevelType w:val="hybridMultilevel"/>
    <w:tmpl w:val="CCCA00E8"/>
    <w:lvl w:ilvl="0" w:tplc="29BA4E72">
      <w:start w:val="1"/>
      <w:numFmt w:val="bullet"/>
      <w:lvlText w:val=""/>
      <w:lvlJc w:val="left"/>
      <w:pPr>
        <w:tabs>
          <w:tab w:val="num" w:pos="720"/>
        </w:tabs>
        <w:ind w:left="720" w:hanging="360"/>
      </w:pPr>
      <w:rPr>
        <w:rFonts w:ascii="Wingdings" w:hAnsi="Wingdings" w:hint="default"/>
      </w:rPr>
    </w:lvl>
    <w:lvl w:ilvl="1" w:tplc="C3C84BE2" w:tentative="1">
      <w:start w:val="1"/>
      <w:numFmt w:val="bullet"/>
      <w:lvlText w:val=""/>
      <w:lvlJc w:val="left"/>
      <w:pPr>
        <w:tabs>
          <w:tab w:val="num" w:pos="1440"/>
        </w:tabs>
        <w:ind w:left="1440" w:hanging="360"/>
      </w:pPr>
      <w:rPr>
        <w:rFonts w:ascii="Wingdings" w:hAnsi="Wingdings" w:hint="default"/>
      </w:rPr>
    </w:lvl>
    <w:lvl w:ilvl="2" w:tplc="AA12E8F0" w:tentative="1">
      <w:start w:val="1"/>
      <w:numFmt w:val="bullet"/>
      <w:lvlText w:val=""/>
      <w:lvlJc w:val="left"/>
      <w:pPr>
        <w:tabs>
          <w:tab w:val="num" w:pos="2160"/>
        </w:tabs>
        <w:ind w:left="2160" w:hanging="360"/>
      </w:pPr>
      <w:rPr>
        <w:rFonts w:ascii="Wingdings" w:hAnsi="Wingdings" w:hint="default"/>
      </w:rPr>
    </w:lvl>
    <w:lvl w:ilvl="3" w:tplc="C194D22E" w:tentative="1">
      <w:start w:val="1"/>
      <w:numFmt w:val="bullet"/>
      <w:lvlText w:val=""/>
      <w:lvlJc w:val="left"/>
      <w:pPr>
        <w:tabs>
          <w:tab w:val="num" w:pos="2880"/>
        </w:tabs>
        <w:ind w:left="2880" w:hanging="360"/>
      </w:pPr>
      <w:rPr>
        <w:rFonts w:ascii="Wingdings" w:hAnsi="Wingdings" w:hint="default"/>
      </w:rPr>
    </w:lvl>
    <w:lvl w:ilvl="4" w:tplc="C9A4299E" w:tentative="1">
      <w:start w:val="1"/>
      <w:numFmt w:val="bullet"/>
      <w:lvlText w:val=""/>
      <w:lvlJc w:val="left"/>
      <w:pPr>
        <w:tabs>
          <w:tab w:val="num" w:pos="3600"/>
        </w:tabs>
        <w:ind w:left="3600" w:hanging="360"/>
      </w:pPr>
      <w:rPr>
        <w:rFonts w:ascii="Wingdings" w:hAnsi="Wingdings" w:hint="default"/>
      </w:rPr>
    </w:lvl>
    <w:lvl w:ilvl="5" w:tplc="EE96B9EC" w:tentative="1">
      <w:start w:val="1"/>
      <w:numFmt w:val="bullet"/>
      <w:lvlText w:val=""/>
      <w:lvlJc w:val="left"/>
      <w:pPr>
        <w:tabs>
          <w:tab w:val="num" w:pos="4320"/>
        </w:tabs>
        <w:ind w:left="4320" w:hanging="360"/>
      </w:pPr>
      <w:rPr>
        <w:rFonts w:ascii="Wingdings" w:hAnsi="Wingdings" w:hint="default"/>
      </w:rPr>
    </w:lvl>
    <w:lvl w:ilvl="6" w:tplc="37CC0060" w:tentative="1">
      <w:start w:val="1"/>
      <w:numFmt w:val="bullet"/>
      <w:lvlText w:val=""/>
      <w:lvlJc w:val="left"/>
      <w:pPr>
        <w:tabs>
          <w:tab w:val="num" w:pos="5040"/>
        </w:tabs>
        <w:ind w:left="5040" w:hanging="360"/>
      </w:pPr>
      <w:rPr>
        <w:rFonts w:ascii="Wingdings" w:hAnsi="Wingdings" w:hint="default"/>
      </w:rPr>
    </w:lvl>
    <w:lvl w:ilvl="7" w:tplc="DFF6A25E" w:tentative="1">
      <w:start w:val="1"/>
      <w:numFmt w:val="bullet"/>
      <w:lvlText w:val=""/>
      <w:lvlJc w:val="left"/>
      <w:pPr>
        <w:tabs>
          <w:tab w:val="num" w:pos="5760"/>
        </w:tabs>
        <w:ind w:left="5760" w:hanging="360"/>
      </w:pPr>
      <w:rPr>
        <w:rFonts w:ascii="Wingdings" w:hAnsi="Wingdings" w:hint="default"/>
      </w:rPr>
    </w:lvl>
    <w:lvl w:ilvl="8" w:tplc="6554DBB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5A378E"/>
    <w:multiLevelType w:val="hybridMultilevel"/>
    <w:tmpl w:val="10D8AE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ED33841"/>
    <w:multiLevelType w:val="hybridMultilevel"/>
    <w:tmpl w:val="69009F62"/>
    <w:lvl w:ilvl="0" w:tplc="DAAA6D68">
      <w:start w:val="1"/>
      <w:numFmt w:val="decimal"/>
      <w:lvlText w:val="%1."/>
      <w:lvlJc w:val="left"/>
      <w:pPr>
        <w:tabs>
          <w:tab w:val="num" w:pos="720"/>
        </w:tabs>
        <w:ind w:left="720" w:hanging="64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13"/>
  </w:num>
  <w:num w:numId="3">
    <w:abstractNumId w:val="22"/>
  </w:num>
  <w:num w:numId="4">
    <w:abstractNumId w:val="8"/>
  </w:num>
  <w:num w:numId="5">
    <w:abstractNumId w:val="9"/>
  </w:num>
  <w:num w:numId="6">
    <w:abstractNumId w:val="21"/>
  </w:num>
  <w:num w:numId="7">
    <w:abstractNumId w:val="33"/>
  </w:num>
  <w:num w:numId="8">
    <w:abstractNumId w:val="5"/>
  </w:num>
  <w:num w:numId="9">
    <w:abstractNumId w:val="27"/>
  </w:num>
  <w:num w:numId="10">
    <w:abstractNumId w:val="4"/>
  </w:num>
  <w:num w:numId="11">
    <w:abstractNumId w:val="29"/>
  </w:num>
  <w:num w:numId="12">
    <w:abstractNumId w:val="10"/>
  </w:num>
  <w:num w:numId="13">
    <w:abstractNumId w:val="10"/>
    <w:lvlOverride w:ilvl="0">
      <w:lvl w:ilvl="0">
        <w:start w:val="3"/>
        <w:numFmt w:val="decimal"/>
        <w:lvlText w:val="%1."/>
        <w:legacy w:legacy="1" w:legacySpace="0" w:legacyIndent="360"/>
        <w:lvlJc w:val="left"/>
        <w:rPr>
          <w:rFonts w:ascii="Bookman Old Style" w:hAnsi="Bookman Old Style" w:hint="default"/>
        </w:rPr>
      </w:lvl>
    </w:lvlOverride>
  </w:num>
  <w:num w:numId="14">
    <w:abstractNumId w:val="10"/>
    <w:lvlOverride w:ilvl="0">
      <w:lvl w:ilvl="0">
        <w:start w:val="5"/>
        <w:numFmt w:val="decimal"/>
        <w:lvlText w:val="%1."/>
        <w:legacy w:legacy="1" w:legacySpace="0" w:legacyIndent="360"/>
        <w:lvlJc w:val="left"/>
        <w:rPr>
          <w:rFonts w:ascii="Bookman Old Style" w:hAnsi="Bookman Old Style" w:hint="default"/>
        </w:rPr>
      </w:lvl>
    </w:lvlOverride>
  </w:num>
  <w:num w:numId="15">
    <w:abstractNumId w:val="3"/>
  </w:num>
  <w:num w:numId="16">
    <w:abstractNumId w:val="23"/>
  </w:num>
  <w:num w:numId="17">
    <w:abstractNumId w:val="17"/>
  </w:num>
  <w:num w:numId="18">
    <w:abstractNumId w:val="11"/>
  </w:num>
  <w:num w:numId="19">
    <w:abstractNumId w:val="12"/>
  </w:num>
  <w:num w:numId="20">
    <w:abstractNumId w:val="15"/>
  </w:num>
  <w:num w:numId="21">
    <w:abstractNumId w:val="15"/>
    <w:lvlOverride w:ilvl="0">
      <w:lvl w:ilvl="0">
        <w:start w:val="2"/>
        <w:numFmt w:val="decimal"/>
        <w:lvlText w:val="%1"/>
        <w:legacy w:legacy="1" w:legacySpace="0" w:legacyIndent="360"/>
        <w:lvlJc w:val="left"/>
        <w:rPr>
          <w:rFonts w:ascii="Bookman Old Style" w:hAnsi="Bookman Old Style" w:hint="default"/>
        </w:rPr>
      </w:lvl>
    </w:lvlOverride>
  </w:num>
  <w:num w:numId="22">
    <w:abstractNumId w:val="28"/>
  </w:num>
  <w:num w:numId="23">
    <w:abstractNumId w:val="24"/>
  </w:num>
  <w:num w:numId="24">
    <w:abstractNumId w:val="16"/>
  </w:num>
  <w:num w:numId="25">
    <w:abstractNumId w:val="32"/>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1"/>
  </w:num>
  <w:num w:numId="29">
    <w:abstractNumId w:val="35"/>
  </w:num>
  <w:num w:numId="30">
    <w:abstractNumId w:val="26"/>
  </w:num>
  <w:num w:numId="31">
    <w:abstractNumId w:val="6"/>
  </w:num>
  <w:num w:numId="32">
    <w:abstractNumId w:val="19"/>
  </w:num>
  <w:num w:numId="33">
    <w:abstractNumId w:val="20"/>
  </w:num>
  <w:num w:numId="34">
    <w:abstractNumId w:val="31"/>
  </w:num>
  <w:num w:numId="35">
    <w:abstractNumId w:val="34"/>
  </w:num>
  <w:num w:numId="36">
    <w:abstractNumId w:val="18"/>
  </w:num>
  <w:num w:numId="37">
    <w:abstractNumId w:val="2"/>
  </w:num>
  <w:num w:numId="38">
    <w:abstractNumId w:val="30"/>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5BA"/>
    <w:rsid w:val="0000685B"/>
    <w:rsid w:val="000123D0"/>
    <w:rsid w:val="00015214"/>
    <w:rsid w:val="00020394"/>
    <w:rsid w:val="00035D3F"/>
    <w:rsid w:val="00036ED4"/>
    <w:rsid w:val="000372FF"/>
    <w:rsid w:val="0004300C"/>
    <w:rsid w:val="00063A11"/>
    <w:rsid w:val="00064961"/>
    <w:rsid w:val="000733A2"/>
    <w:rsid w:val="0007461A"/>
    <w:rsid w:val="000873EB"/>
    <w:rsid w:val="0009319E"/>
    <w:rsid w:val="0009679B"/>
    <w:rsid w:val="000A0700"/>
    <w:rsid w:val="000A5D56"/>
    <w:rsid w:val="000B6FFC"/>
    <w:rsid w:val="000C0376"/>
    <w:rsid w:val="000C1C4E"/>
    <w:rsid w:val="000D13A9"/>
    <w:rsid w:val="000D7D93"/>
    <w:rsid w:val="000E33A2"/>
    <w:rsid w:val="000E388E"/>
    <w:rsid w:val="000E506A"/>
    <w:rsid w:val="000F70BC"/>
    <w:rsid w:val="001040D8"/>
    <w:rsid w:val="00116048"/>
    <w:rsid w:val="00137E7E"/>
    <w:rsid w:val="00141EFA"/>
    <w:rsid w:val="0014564C"/>
    <w:rsid w:val="0015253E"/>
    <w:rsid w:val="001534C0"/>
    <w:rsid w:val="001542EE"/>
    <w:rsid w:val="00166D80"/>
    <w:rsid w:val="00170C73"/>
    <w:rsid w:val="0017126E"/>
    <w:rsid w:val="001944D6"/>
    <w:rsid w:val="00194EA3"/>
    <w:rsid w:val="001A5A6E"/>
    <w:rsid w:val="001A67BB"/>
    <w:rsid w:val="001A6BF8"/>
    <w:rsid w:val="001B5185"/>
    <w:rsid w:val="001B7EF1"/>
    <w:rsid w:val="001C0AB5"/>
    <w:rsid w:val="001C136A"/>
    <w:rsid w:val="001C5802"/>
    <w:rsid w:val="001C59F6"/>
    <w:rsid w:val="001D0C7F"/>
    <w:rsid w:val="001D6107"/>
    <w:rsid w:val="001E5AB5"/>
    <w:rsid w:val="001E6637"/>
    <w:rsid w:val="001E6DF6"/>
    <w:rsid w:val="002005D3"/>
    <w:rsid w:val="002047DC"/>
    <w:rsid w:val="002164A7"/>
    <w:rsid w:val="00222324"/>
    <w:rsid w:val="00222E98"/>
    <w:rsid w:val="00247DF5"/>
    <w:rsid w:val="00266747"/>
    <w:rsid w:val="00276FF8"/>
    <w:rsid w:val="00285AE2"/>
    <w:rsid w:val="002A170A"/>
    <w:rsid w:val="002C1242"/>
    <w:rsid w:val="002D1E6E"/>
    <w:rsid w:val="002D47E4"/>
    <w:rsid w:val="00301CE0"/>
    <w:rsid w:val="00320D5C"/>
    <w:rsid w:val="00334477"/>
    <w:rsid w:val="00341A67"/>
    <w:rsid w:val="00350338"/>
    <w:rsid w:val="00353A0F"/>
    <w:rsid w:val="00371217"/>
    <w:rsid w:val="00373671"/>
    <w:rsid w:val="00392909"/>
    <w:rsid w:val="003959DA"/>
    <w:rsid w:val="003A435F"/>
    <w:rsid w:val="003A48ED"/>
    <w:rsid w:val="003B2F74"/>
    <w:rsid w:val="003C22E0"/>
    <w:rsid w:val="003C67CF"/>
    <w:rsid w:val="003D0D2C"/>
    <w:rsid w:val="003E0C0F"/>
    <w:rsid w:val="003F088A"/>
    <w:rsid w:val="003F5CEE"/>
    <w:rsid w:val="0040138C"/>
    <w:rsid w:val="00417621"/>
    <w:rsid w:val="00422B30"/>
    <w:rsid w:val="004272C3"/>
    <w:rsid w:val="004347E3"/>
    <w:rsid w:val="00465769"/>
    <w:rsid w:val="00470671"/>
    <w:rsid w:val="00487B16"/>
    <w:rsid w:val="00491A44"/>
    <w:rsid w:val="004A4B19"/>
    <w:rsid w:val="004B1AE6"/>
    <w:rsid w:val="004C2A06"/>
    <w:rsid w:val="004F01C8"/>
    <w:rsid w:val="0050093D"/>
    <w:rsid w:val="00505FF4"/>
    <w:rsid w:val="00525D10"/>
    <w:rsid w:val="00562EAA"/>
    <w:rsid w:val="0057263A"/>
    <w:rsid w:val="00574108"/>
    <w:rsid w:val="0058134E"/>
    <w:rsid w:val="0059379B"/>
    <w:rsid w:val="005A14AC"/>
    <w:rsid w:val="005D1DBE"/>
    <w:rsid w:val="005E1527"/>
    <w:rsid w:val="005E5468"/>
    <w:rsid w:val="006047A9"/>
    <w:rsid w:val="006175FF"/>
    <w:rsid w:val="006201EC"/>
    <w:rsid w:val="00620A95"/>
    <w:rsid w:val="006256B7"/>
    <w:rsid w:val="00636B81"/>
    <w:rsid w:val="006528A0"/>
    <w:rsid w:val="0065349B"/>
    <w:rsid w:val="00666B5F"/>
    <w:rsid w:val="0067208E"/>
    <w:rsid w:val="00680911"/>
    <w:rsid w:val="0068588B"/>
    <w:rsid w:val="00692289"/>
    <w:rsid w:val="006B377D"/>
    <w:rsid w:val="006B48F0"/>
    <w:rsid w:val="006C757A"/>
    <w:rsid w:val="006D17FC"/>
    <w:rsid w:val="006D6A90"/>
    <w:rsid w:val="006E3627"/>
    <w:rsid w:val="006E5122"/>
    <w:rsid w:val="006F509B"/>
    <w:rsid w:val="00701B6E"/>
    <w:rsid w:val="00710318"/>
    <w:rsid w:val="007127AB"/>
    <w:rsid w:val="00717312"/>
    <w:rsid w:val="007236D8"/>
    <w:rsid w:val="00762E27"/>
    <w:rsid w:val="007655CB"/>
    <w:rsid w:val="00780C48"/>
    <w:rsid w:val="00782FBA"/>
    <w:rsid w:val="0079169B"/>
    <w:rsid w:val="007A7E06"/>
    <w:rsid w:val="007E2CDE"/>
    <w:rsid w:val="007E384B"/>
    <w:rsid w:val="0081636B"/>
    <w:rsid w:val="00816A30"/>
    <w:rsid w:val="00820CE6"/>
    <w:rsid w:val="00832DB5"/>
    <w:rsid w:val="00850712"/>
    <w:rsid w:val="00852230"/>
    <w:rsid w:val="0086118D"/>
    <w:rsid w:val="00874B2A"/>
    <w:rsid w:val="00884874"/>
    <w:rsid w:val="008853D7"/>
    <w:rsid w:val="00885BC5"/>
    <w:rsid w:val="00893C45"/>
    <w:rsid w:val="00897AEA"/>
    <w:rsid w:val="008A0D8B"/>
    <w:rsid w:val="008A35C2"/>
    <w:rsid w:val="008C61EC"/>
    <w:rsid w:val="008D270E"/>
    <w:rsid w:val="009118AF"/>
    <w:rsid w:val="00914064"/>
    <w:rsid w:val="0092695C"/>
    <w:rsid w:val="009334D6"/>
    <w:rsid w:val="00941CC0"/>
    <w:rsid w:val="00955786"/>
    <w:rsid w:val="009656A5"/>
    <w:rsid w:val="00966EC3"/>
    <w:rsid w:val="00967272"/>
    <w:rsid w:val="009711FD"/>
    <w:rsid w:val="009740E3"/>
    <w:rsid w:val="009757FB"/>
    <w:rsid w:val="0098134D"/>
    <w:rsid w:val="00991C78"/>
    <w:rsid w:val="00996786"/>
    <w:rsid w:val="009A0580"/>
    <w:rsid w:val="009A2614"/>
    <w:rsid w:val="009A7DCB"/>
    <w:rsid w:val="009C3513"/>
    <w:rsid w:val="009C4908"/>
    <w:rsid w:val="009C6061"/>
    <w:rsid w:val="009E0028"/>
    <w:rsid w:val="009E1C49"/>
    <w:rsid w:val="009E552C"/>
    <w:rsid w:val="009F50F4"/>
    <w:rsid w:val="00A003E1"/>
    <w:rsid w:val="00A03E0B"/>
    <w:rsid w:val="00A254A5"/>
    <w:rsid w:val="00A37A41"/>
    <w:rsid w:val="00A573DA"/>
    <w:rsid w:val="00A6049B"/>
    <w:rsid w:val="00A62CE1"/>
    <w:rsid w:val="00A65AD6"/>
    <w:rsid w:val="00A66189"/>
    <w:rsid w:val="00A72346"/>
    <w:rsid w:val="00A7505F"/>
    <w:rsid w:val="00A75598"/>
    <w:rsid w:val="00AA5C04"/>
    <w:rsid w:val="00AB0C3E"/>
    <w:rsid w:val="00AC112E"/>
    <w:rsid w:val="00AC13B6"/>
    <w:rsid w:val="00AC556E"/>
    <w:rsid w:val="00AE116D"/>
    <w:rsid w:val="00AF0618"/>
    <w:rsid w:val="00AF6612"/>
    <w:rsid w:val="00AF74C8"/>
    <w:rsid w:val="00B26FEE"/>
    <w:rsid w:val="00B46673"/>
    <w:rsid w:val="00B577CE"/>
    <w:rsid w:val="00B641B8"/>
    <w:rsid w:val="00B64702"/>
    <w:rsid w:val="00B855D3"/>
    <w:rsid w:val="00B87C90"/>
    <w:rsid w:val="00B93A49"/>
    <w:rsid w:val="00BA2244"/>
    <w:rsid w:val="00BA78CE"/>
    <w:rsid w:val="00BC08BA"/>
    <w:rsid w:val="00BC42D8"/>
    <w:rsid w:val="00BF34A1"/>
    <w:rsid w:val="00C05674"/>
    <w:rsid w:val="00C13525"/>
    <w:rsid w:val="00C312E4"/>
    <w:rsid w:val="00C36CDA"/>
    <w:rsid w:val="00C55244"/>
    <w:rsid w:val="00C57B9C"/>
    <w:rsid w:val="00C6551C"/>
    <w:rsid w:val="00C71D01"/>
    <w:rsid w:val="00C87870"/>
    <w:rsid w:val="00C90631"/>
    <w:rsid w:val="00C97C33"/>
    <w:rsid w:val="00CD02A7"/>
    <w:rsid w:val="00CD2B2D"/>
    <w:rsid w:val="00CE5079"/>
    <w:rsid w:val="00CF707C"/>
    <w:rsid w:val="00D0372B"/>
    <w:rsid w:val="00D05847"/>
    <w:rsid w:val="00D062FD"/>
    <w:rsid w:val="00D07CD0"/>
    <w:rsid w:val="00D13CAC"/>
    <w:rsid w:val="00D165AD"/>
    <w:rsid w:val="00D35C31"/>
    <w:rsid w:val="00D37211"/>
    <w:rsid w:val="00D50F48"/>
    <w:rsid w:val="00D5563C"/>
    <w:rsid w:val="00D617B6"/>
    <w:rsid w:val="00D62B44"/>
    <w:rsid w:val="00D64466"/>
    <w:rsid w:val="00D6743C"/>
    <w:rsid w:val="00D73140"/>
    <w:rsid w:val="00D76DAA"/>
    <w:rsid w:val="00D82D96"/>
    <w:rsid w:val="00D91C31"/>
    <w:rsid w:val="00DA4D98"/>
    <w:rsid w:val="00DA56D9"/>
    <w:rsid w:val="00DA6773"/>
    <w:rsid w:val="00DB35DC"/>
    <w:rsid w:val="00DC0508"/>
    <w:rsid w:val="00DC65ED"/>
    <w:rsid w:val="00DD77EF"/>
    <w:rsid w:val="00DE3D54"/>
    <w:rsid w:val="00E05551"/>
    <w:rsid w:val="00E120BF"/>
    <w:rsid w:val="00E14E8F"/>
    <w:rsid w:val="00E245BA"/>
    <w:rsid w:val="00E24953"/>
    <w:rsid w:val="00E257C9"/>
    <w:rsid w:val="00E262ED"/>
    <w:rsid w:val="00E300E3"/>
    <w:rsid w:val="00E63B24"/>
    <w:rsid w:val="00E77C00"/>
    <w:rsid w:val="00E91F35"/>
    <w:rsid w:val="00E9448B"/>
    <w:rsid w:val="00E945EC"/>
    <w:rsid w:val="00EB26FF"/>
    <w:rsid w:val="00EC40A5"/>
    <w:rsid w:val="00EC5D6D"/>
    <w:rsid w:val="00ED3AA6"/>
    <w:rsid w:val="00EE370A"/>
    <w:rsid w:val="00F13DBC"/>
    <w:rsid w:val="00F16885"/>
    <w:rsid w:val="00F22AE5"/>
    <w:rsid w:val="00F556A1"/>
    <w:rsid w:val="00F84132"/>
    <w:rsid w:val="00FA00EC"/>
    <w:rsid w:val="00FC3E11"/>
    <w:rsid w:val="00FD01BF"/>
    <w:rsid w:val="00FD1F1C"/>
    <w:rsid w:val="00FE4379"/>
    <w:rsid w:val="00FF10A1"/>
    <w:rsid w:val="00FF11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ACAE9E"/>
  <w15:docId w15:val="{5534B479-F658-48F4-9438-94D4612F5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Calibri"/>
        <w:sz w:val="24"/>
        <w:szCs w:val="24"/>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65AD"/>
  </w:style>
  <w:style w:type="paragraph" w:styleId="Heading1">
    <w:name w:val="heading 1"/>
    <w:basedOn w:val="Normal"/>
    <w:next w:val="Normal"/>
    <w:link w:val="Heading1Char"/>
    <w:uiPriority w:val="9"/>
    <w:qFormat/>
    <w:rsid w:val="00E245B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E245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E245BA"/>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245BA"/>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nhideWhenUsed/>
    <w:qFormat/>
    <w:rsid w:val="00E245BA"/>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E245B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245B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245B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245B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45B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E245B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E245BA"/>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245BA"/>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rsid w:val="00E245BA"/>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E245B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245B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245B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245BA"/>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E245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245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45B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45B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245BA"/>
    <w:pPr>
      <w:spacing w:before="160"/>
      <w:jc w:val="center"/>
    </w:pPr>
    <w:rPr>
      <w:i/>
      <w:iCs/>
      <w:color w:val="404040" w:themeColor="text1" w:themeTint="BF"/>
    </w:rPr>
  </w:style>
  <w:style w:type="character" w:customStyle="1" w:styleId="QuoteChar">
    <w:name w:val="Quote Char"/>
    <w:basedOn w:val="DefaultParagraphFont"/>
    <w:link w:val="Quote"/>
    <w:uiPriority w:val="29"/>
    <w:rsid w:val="00E245BA"/>
    <w:rPr>
      <w:i/>
      <w:iCs/>
      <w:color w:val="404040" w:themeColor="text1" w:themeTint="BF"/>
    </w:rPr>
  </w:style>
  <w:style w:type="paragraph" w:styleId="ListParagraph">
    <w:name w:val="List Paragraph"/>
    <w:basedOn w:val="Normal"/>
    <w:uiPriority w:val="34"/>
    <w:qFormat/>
    <w:rsid w:val="00E245BA"/>
    <w:pPr>
      <w:ind w:left="720"/>
      <w:contextualSpacing/>
    </w:pPr>
  </w:style>
  <w:style w:type="character" w:styleId="IntenseEmphasis">
    <w:name w:val="Intense Emphasis"/>
    <w:basedOn w:val="DefaultParagraphFont"/>
    <w:uiPriority w:val="21"/>
    <w:qFormat/>
    <w:rsid w:val="00E245BA"/>
    <w:rPr>
      <w:i/>
      <w:iCs/>
      <w:color w:val="2F5496" w:themeColor="accent1" w:themeShade="BF"/>
    </w:rPr>
  </w:style>
  <w:style w:type="paragraph" w:styleId="IntenseQuote">
    <w:name w:val="Intense Quote"/>
    <w:basedOn w:val="Normal"/>
    <w:next w:val="Normal"/>
    <w:link w:val="IntenseQuoteChar"/>
    <w:uiPriority w:val="30"/>
    <w:qFormat/>
    <w:rsid w:val="00E245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245BA"/>
    <w:rPr>
      <w:i/>
      <w:iCs/>
      <w:color w:val="2F5496" w:themeColor="accent1" w:themeShade="BF"/>
    </w:rPr>
  </w:style>
  <w:style w:type="character" w:styleId="IntenseReference">
    <w:name w:val="Intense Reference"/>
    <w:basedOn w:val="DefaultParagraphFont"/>
    <w:uiPriority w:val="32"/>
    <w:qFormat/>
    <w:rsid w:val="00E245BA"/>
    <w:rPr>
      <w:b/>
      <w:bCs/>
      <w:smallCaps/>
      <w:color w:val="2F5496" w:themeColor="accent1" w:themeShade="BF"/>
      <w:spacing w:val="5"/>
    </w:rPr>
  </w:style>
  <w:style w:type="paragraph" w:styleId="NormalWeb">
    <w:name w:val="Normal (Web)"/>
    <w:basedOn w:val="Normal"/>
    <w:uiPriority w:val="99"/>
    <w:unhideWhenUsed/>
    <w:rsid w:val="00AB0C3E"/>
    <w:pPr>
      <w:spacing w:before="100" w:beforeAutospacing="1" w:after="100" w:afterAutospacing="1" w:line="240" w:lineRule="auto"/>
    </w:pPr>
    <w:rPr>
      <w:rFonts w:eastAsia="Times New Roman" w:cs="Times New Roman"/>
      <w:lang w:eastAsia="en-IN"/>
    </w:rPr>
  </w:style>
  <w:style w:type="character" w:styleId="Hyperlink">
    <w:name w:val="Hyperlink"/>
    <w:basedOn w:val="DefaultParagraphFont"/>
    <w:unhideWhenUsed/>
    <w:rsid w:val="00EC5D6D"/>
    <w:rPr>
      <w:color w:val="0563C1" w:themeColor="hyperlink"/>
      <w:u w:val="single"/>
    </w:rPr>
  </w:style>
  <w:style w:type="character" w:customStyle="1" w:styleId="UnresolvedMention1">
    <w:name w:val="Unresolved Mention1"/>
    <w:basedOn w:val="DefaultParagraphFont"/>
    <w:uiPriority w:val="99"/>
    <w:semiHidden/>
    <w:unhideWhenUsed/>
    <w:rsid w:val="00EC5D6D"/>
    <w:rPr>
      <w:color w:val="605E5C"/>
      <w:shd w:val="clear" w:color="auto" w:fill="E1DFDD"/>
    </w:rPr>
  </w:style>
  <w:style w:type="paragraph" w:styleId="BodyText2">
    <w:name w:val="Body Text 2"/>
    <w:basedOn w:val="Normal"/>
    <w:link w:val="BodyText2Char"/>
    <w:rsid w:val="00A75598"/>
    <w:pPr>
      <w:spacing w:after="120" w:line="480" w:lineRule="auto"/>
    </w:pPr>
    <w:rPr>
      <w:rFonts w:eastAsia="Times New Roman" w:cs="Times New Roman"/>
      <w:sz w:val="26"/>
      <w:szCs w:val="26"/>
      <w:lang w:val="en-US"/>
    </w:rPr>
  </w:style>
  <w:style w:type="character" w:customStyle="1" w:styleId="BodyText2Char">
    <w:name w:val="Body Text 2 Char"/>
    <w:basedOn w:val="DefaultParagraphFont"/>
    <w:link w:val="BodyText2"/>
    <w:rsid w:val="00A75598"/>
    <w:rPr>
      <w:rFonts w:eastAsia="Times New Roman" w:cs="Times New Roman"/>
      <w:sz w:val="26"/>
      <w:szCs w:val="26"/>
      <w:lang w:val="en-US"/>
    </w:rPr>
  </w:style>
  <w:style w:type="table" w:styleId="TableGrid">
    <w:name w:val="Table Grid"/>
    <w:basedOn w:val="TableNormal"/>
    <w:uiPriority w:val="39"/>
    <w:rsid w:val="000D13A9"/>
    <w:pPr>
      <w:spacing w:after="0"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A72346"/>
    <w:pPr>
      <w:spacing w:after="120" w:line="240" w:lineRule="auto"/>
      <w:ind w:left="360"/>
    </w:pPr>
    <w:rPr>
      <w:rFonts w:eastAsia="Times New Roman" w:cs="Times New Roman"/>
      <w:lang w:val="en-US"/>
    </w:rPr>
  </w:style>
  <w:style w:type="character" w:customStyle="1" w:styleId="BodyTextIndentChar">
    <w:name w:val="Body Text Indent Char"/>
    <w:basedOn w:val="DefaultParagraphFont"/>
    <w:link w:val="BodyTextIndent"/>
    <w:rsid w:val="00A72346"/>
    <w:rPr>
      <w:rFonts w:eastAsia="Times New Roman" w:cs="Times New Roman"/>
      <w:lang w:val="en-US"/>
    </w:rPr>
  </w:style>
  <w:style w:type="paragraph" w:styleId="DocumentMap">
    <w:name w:val="Document Map"/>
    <w:basedOn w:val="Normal"/>
    <w:link w:val="DocumentMapChar"/>
    <w:semiHidden/>
    <w:rsid w:val="00A72346"/>
    <w:pPr>
      <w:shd w:val="clear" w:color="auto" w:fill="000080"/>
      <w:spacing w:after="0" w:line="240" w:lineRule="auto"/>
    </w:pPr>
    <w:rPr>
      <w:rFonts w:ascii="Tahoma" w:eastAsia="Times New Roman" w:hAnsi="Tahoma" w:cs="Tahoma"/>
      <w:sz w:val="20"/>
      <w:szCs w:val="20"/>
      <w:lang w:val="en-US"/>
    </w:rPr>
  </w:style>
  <w:style w:type="character" w:customStyle="1" w:styleId="DocumentMapChar">
    <w:name w:val="Document Map Char"/>
    <w:basedOn w:val="DefaultParagraphFont"/>
    <w:link w:val="DocumentMap"/>
    <w:semiHidden/>
    <w:rsid w:val="00A72346"/>
    <w:rPr>
      <w:rFonts w:ascii="Tahoma" w:eastAsia="Times New Roman" w:hAnsi="Tahoma" w:cs="Tahoma"/>
      <w:sz w:val="20"/>
      <w:szCs w:val="20"/>
      <w:shd w:val="clear" w:color="auto" w:fill="000080"/>
      <w:lang w:val="en-US"/>
    </w:rPr>
  </w:style>
  <w:style w:type="paragraph" w:styleId="BodyText">
    <w:name w:val="Body Text"/>
    <w:basedOn w:val="Normal"/>
    <w:link w:val="BodyTextChar"/>
    <w:rsid w:val="00A72346"/>
    <w:pPr>
      <w:spacing w:after="120" w:line="240" w:lineRule="auto"/>
    </w:pPr>
    <w:rPr>
      <w:rFonts w:eastAsia="Times New Roman" w:cs="Times New Roman"/>
      <w:lang w:val="en-US"/>
    </w:rPr>
  </w:style>
  <w:style w:type="character" w:customStyle="1" w:styleId="BodyTextChar">
    <w:name w:val="Body Text Char"/>
    <w:basedOn w:val="DefaultParagraphFont"/>
    <w:link w:val="BodyText"/>
    <w:rsid w:val="00A72346"/>
    <w:rPr>
      <w:rFonts w:eastAsia="Times New Roman" w:cs="Times New Roman"/>
      <w:lang w:val="en-US"/>
    </w:rPr>
  </w:style>
  <w:style w:type="paragraph" w:styleId="Header">
    <w:name w:val="header"/>
    <w:basedOn w:val="Normal"/>
    <w:link w:val="HeaderChar"/>
    <w:rsid w:val="00A72346"/>
    <w:pPr>
      <w:tabs>
        <w:tab w:val="center" w:pos="4320"/>
        <w:tab w:val="right" w:pos="8640"/>
      </w:tabs>
      <w:spacing w:after="0" w:line="240" w:lineRule="auto"/>
    </w:pPr>
    <w:rPr>
      <w:rFonts w:eastAsia="Times New Roman" w:cs="Times New Roman"/>
      <w:lang w:val="en-US"/>
    </w:rPr>
  </w:style>
  <w:style w:type="character" w:customStyle="1" w:styleId="HeaderChar">
    <w:name w:val="Header Char"/>
    <w:basedOn w:val="DefaultParagraphFont"/>
    <w:link w:val="Header"/>
    <w:rsid w:val="00A72346"/>
    <w:rPr>
      <w:rFonts w:eastAsia="Times New Roman" w:cs="Times New Roman"/>
      <w:lang w:val="en-US"/>
    </w:rPr>
  </w:style>
  <w:style w:type="paragraph" w:styleId="Footer">
    <w:name w:val="footer"/>
    <w:basedOn w:val="Normal"/>
    <w:link w:val="FooterChar"/>
    <w:rsid w:val="00A72346"/>
    <w:pPr>
      <w:tabs>
        <w:tab w:val="center" w:pos="4320"/>
        <w:tab w:val="right" w:pos="8640"/>
      </w:tabs>
      <w:spacing w:after="0" w:line="240" w:lineRule="auto"/>
    </w:pPr>
    <w:rPr>
      <w:rFonts w:eastAsia="Times New Roman" w:cs="Times New Roman"/>
      <w:lang w:val="en-US"/>
    </w:rPr>
  </w:style>
  <w:style w:type="character" w:customStyle="1" w:styleId="FooterChar">
    <w:name w:val="Footer Char"/>
    <w:basedOn w:val="DefaultParagraphFont"/>
    <w:link w:val="Footer"/>
    <w:rsid w:val="00A72346"/>
    <w:rPr>
      <w:rFonts w:eastAsia="Times New Roman" w:cs="Times New Roman"/>
      <w:lang w:val="en-US"/>
    </w:rPr>
  </w:style>
  <w:style w:type="paragraph" w:customStyle="1" w:styleId="Default">
    <w:name w:val="Default"/>
    <w:rsid w:val="00A72346"/>
    <w:pPr>
      <w:autoSpaceDE w:val="0"/>
      <w:autoSpaceDN w:val="0"/>
      <w:adjustRightInd w:val="0"/>
      <w:spacing w:after="0" w:line="240" w:lineRule="auto"/>
    </w:pPr>
    <w:rPr>
      <w:rFonts w:ascii="Verdana" w:eastAsia="Times New Roman" w:hAnsi="Verdana" w:cs="Verdana"/>
      <w:color w:val="000000"/>
      <w:lang w:val="en-US"/>
    </w:rPr>
  </w:style>
  <w:style w:type="paragraph" w:styleId="BalloonText">
    <w:name w:val="Balloon Text"/>
    <w:basedOn w:val="Normal"/>
    <w:link w:val="BalloonTextChar"/>
    <w:uiPriority w:val="99"/>
    <w:semiHidden/>
    <w:unhideWhenUsed/>
    <w:rsid w:val="000931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19E"/>
    <w:rPr>
      <w:rFonts w:ascii="Tahoma" w:hAnsi="Tahoma" w:cs="Tahoma"/>
      <w:sz w:val="16"/>
      <w:szCs w:val="16"/>
    </w:rPr>
  </w:style>
  <w:style w:type="character" w:customStyle="1" w:styleId="UnresolvedMention2">
    <w:name w:val="Unresolved Mention2"/>
    <w:basedOn w:val="DefaultParagraphFont"/>
    <w:uiPriority w:val="99"/>
    <w:semiHidden/>
    <w:unhideWhenUsed/>
    <w:rsid w:val="001D0C7F"/>
    <w:rPr>
      <w:color w:val="605E5C"/>
      <w:shd w:val="clear" w:color="auto" w:fill="E1DFDD"/>
    </w:rPr>
  </w:style>
  <w:style w:type="character" w:styleId="Emphasis">
    <w:name w:val="Emphasis"/>
    <w:basedOn w:val="DefaultParagraphFont"/>
    <w:uiPriority w:val="20"/>
    <w:qFormat/>
    <w:rsid w:val="003B2F74"/>
    <w:rPr>
      <w:i/>
      <w:iCs/>
    </w:rPr>
  </w:style>
  <w:style w:type="character" w:customStyle="1" w:styleId="UnresolvedMention3">
    <w:name w:val="Unresolved Mention3"/>
    <w:basedOn w:val="DefaultParagraphFont"/>
    <w:uiPriority w:val="99"/>
    <w:semiHidden/>
    <w:unhideWhenUsed/>
    <w:rsid w:val="00E300E3"/>
    <w:rPr>
      <w:color w:val="605E5C"/>
      <w:shd w:val="clear" w:color="auto" w:fill="E1DFDD"/>
    </w:rPr>
  </w:style>
  <w:style w:type="character" w:styleId="Strong">
    <w:name w:val="Strong"/>
    <w:basedOn w:val="DefaultParagraphFont"/>
    <w:uiPriority w:val="22"/>
    <w:qFormat/>
    <w:rsid w:val="00334477"/>
    <w:rPr>
      <w:b/>
      <w:bCs/>
    </w:rPr>
  </w:style>
  <w:style w:type="character" w:customStyle="1" w:styleId="UnresolvedMention4">
    <w:name w:val="Unresolved Mention4"/>
    <w:basedOn w:val="DefaultParagraphFont"/>
    <w:uiPriority w:val="99"/>
    <w:semiHidden/>
    <w:unhideWhenUsed/>
    <w:rsid w:val="009E1C49"/>
    <w:rPr>
      <w:color w:val="605E5C"/>
      <w:shd w:val="clear" w:color="auto" w:fill="E1DFDD"/>
    </w:rPr>
  </w:style>
  <w:style w:type="paragraph" w:styleId="Revision">
    <w:name w:val="Revision"/>
    <w:hidden/>
    <w:uiPriority w:val="99"/>
    <w:semiHidden/>
    <w:rsid w:val="009C6061"/>
    <w:pPr>
      <w:spacing w:after="0" w:line="240" w:lineRule="auto"/>
    </w:pPr>
  </w:style>
  <w:style w:type="paragraph" w:styleId="Bibliography">
    <w:name w:val="Bibliography"/>
    <w:basedOn w:val="Normal"/>
    <w:next w:val="Normal"/>
    <w:uiPriority w:val="37"/>
    <w:unhideWhenUsed/>
    <w:rsid w:val="00035D3F"/>
  </w:style>
  <w:style w:type="character" w:customStyle="1" w:styleId="url">
    <w:name w:val="url"/>
    <w:basedOn w:val="DefaultParagraphFont"/>
    <w:rsid w:val="002005D3"/>
  </w:style>
  <w:style w:type="paragraph" w:styleId="Caption">
    <w:name w:val="caption"/>
    <w:basedOn w:val="Normal"/>
    <w:next w:val="Normal"/>
    <w:uiPriority w:val="35"/>
    <w:unhideWhenUsed/>
    <w:qFormat/>
    <w:rsid w:val="00AF661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6918499">
      <w:bodyDiv w:val="1"/>
      <w:marLeft w:val="0"/>
      <w:marRight w:val="0"/>
      <w:marTop w:val="0"/>
      <w:marBottom w:val="0"/>
      <w:divBdr>
        <w:top w:val="none" w:sz="0" w:space="0" w:color="auto"/>
        <w:left w:val="none" w:sz="0" w:space="0" w:color="auto"/>
        <w:bottom w:val="none" w:sz="0" w:space="0" w:color="auto"/>
        <w:right w:val="none" w:sz="0" w:space="0" w:color="auto"/>
      </w:divBdr>
    </w:div>
    <w:div w:id="1191996460">
      <w:bodyDiv w:val="1"/>
      <w:marLeft w:val="0"/>
      <w:marRight w:val="0"/>
      <w:marTop w:val="0"/>
      <w:marBottom w:val="0"/>
      <w:divBdr>
        <w:top w:val="none" w:sz="0" w:space="0" w:color="auto"/>
        <w:left w:val="none" w:sz="0" w:space="0" w:color="auto"/>
        <w:bottom w:val="none" w:sz="0" w:space="0" w:color="auto"/>
        <w:right w:val="none" w:sz="0" w:space="0" w:color="auto"/>
      </w:divBdr>
    </w:div>
    <w:div w:id="1272661681">
      <w:bodyDiv w:val="1"/>
      <w:marLeft w:val="0"/>
      <w:marRight w:val="0"/>
      <w:marTop w:val="0"/>
      <w:marBottom w:val="0"/>
      <w:divBdr>
        <w:top w:val="none" w:sz="0" w:space="0" w:color="auto"/>
        <w:left w:val="none" w:sz="0" w:space="0" w:color="auto"/>
        <w:bottom w:val="none" w:sz="0" w:space="0" w:color="auto"/>
        <w:right w:val="none" w:sz="0" w:space="0" w:color="auto"/>
      </w:divBdr>
    </w:div>
    <w:div w:id="1294559727">
      <w:bodyDiv w:val="1"/>
      <w:marLeft w:val="0"/>
      <w:marRight w:val="0"/>
      <w:marTop w:val="0"/>
      <w:marBottom w:val="0"/>
      <w:divBdr>
        <w:top w:val="none" w:sz="0" w:space="0" w:color="auto"/>
        <w:left w:val="none" w:sz="0" w:space="0" w:color="auto"/>
        <w:bottom w:val="none" w:sz="0" w:space="0" w:color="auto"/>
        <w:right w:val="none" w:sz="0" w:space="0" w:color="auto"/>
      </w:divBdr>
    </w:div>
    <w:div w:id="1385791268">
      <w:bodyDiv w:val="1"/>
      <w:marLeft w:val="0"/>
      <w:marRight w:val="0"/>
      <w:marTop w:val="0"/>
      <w:marBottom w:val="0"/>
      <w:divBdr>
        <w:top w:val="none" w:sz="0" w:space="0" w:color="auto"/>
        <w:left w:val="none" w:sz="0" w:space="0" w:color="auto"/>
        <w:bottom w:val="none" w:sz="0" w:space="0" w:color="auto"/>
        <w:right w:val="none" w:sz="0" w:space="0" w:color="auto"/>
      </w:divBdr>
    </w:div>
    <w:div w:id="1536314347">
      <w:bodyDiv w:val="1"/>
      <w:marLeft w:val="0"/>
      <w:marRight w:val="0"/>
      <w:marTop w:val="0"/>
      <w:marBottom w:val="0"/>
      <w:divBdr>
        <w:top w:val="none" w:sz="0" w:space="0" w:color="auto"/>
        <w:left w:val="none" w:sz="0" w:space="0" w:color="auto"/>
        <w:bottom w:val="none" w:sz="0" w:space="0" w:color="auto"/>
        <w:right w:val="none" w:sz="0" w:space="0" w:color="auto"/>
      </w:divBdr>
    </w:div>
    <w:div w:id="1767650354">
      <w:bodyDiv w:val="1"/>
      <w:marLeft w:val="0"/>
      <w:marRight w:val="0"/>
      <w:marTop w:val="0"/>
      <w:marBottom w:val="0"/>
      <w:divBdr>
        <w:top w:val="none" w:sz="0" w:space="0" w:color="auto"/>
        <w:left w:val="none" w:sz="0" w:space="0" w:color="auto"/>
        <w:bottom w:val="none" w:sz="0" w:space="0" w:color="auto"/>
        <w:right w:val="none" w:sz="0" w:space="0" w:color="auto"/>
      </w:divBdr>
    </w:div>
    <w:div w:id="1845583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hart" Target="charts/chart1.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microsoft.com/office/2007/relationships/hdphoto" Target="media/hdphoto2.wdp"/><Relationship Id="rId33" Type="http://schemas.openxmlformats.org/officeDocument/2006/relationships/hyperlink" Target="https://doi.org/10.1016/j.jclepro.2020.125278"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yperlink" Target="https://doi.org/10.1038/s41598-026-35164-7"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header" Target="header3.xml"/><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eader" Target="header2.xml"/><Relationship Id="rId8" Type="http://schemas.openxmlformats.org/officeDocument/2006/relationships/hyperlink" Target="https://www.globalforestwatch.org/dashboards/country/IND/"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2015\Documents\Book1.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2015\Documents\Book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988407699037651E-2"/>
          <c:y val="4.8376992091674814E-2"/>
          <c:w val="0.74080181313475857"/>
          <c:h val="0.83810817765426382"/>
        </c:manualLayout>
      </c:layout>
      <c:barChart>
        <c:barDir val="col"/>
        <c:grouping val="clustered"/>
        <c:varyColors val="0"/>
        <c:ser>
          <c:idx val="0"/>
          <c:order val="0"/>
          <c:tx>
            <c:strRef>
              <c:f>Sheet1!$H$26</c:f>
              <c:strCache>
                <c:ptCount val="1"/>
                <c:pt idx="0">
                  <c:v>Ultimate Strength</c:v>
                </c:pt>
              </c:strCache>
            </c:strRef>
          </c:tx>
          <c:spPr>
            <a:solidFill>
              <a:schemeClr val="accent1"/>
            </a:solidFill>
            <a:ln>
              <a:noFill/>
            </a:ln>
            <a:effectLst/>
          </c:spPr>
          <c:invertIfNegative val="0"/>
          <c:cat>
            <c:strRef>
              <c:f>Sheet1!$G$27:$G$36</c:f>
              <c:strCache>
                <c:ptCount val="10"/>
                <c:pt idx="0">
                  <c:v>T1</c:v>
                </c:pt>
                <c:pt idx="1">
                  <c:v>T2</c:v>
                </c:pt>
                <c:pt idx="2">
                  <c:v>T3</c:v>
                </c:pt>
                <c:pt idx="3">
                  <c:v>T4</c:v>
                </c:pt>
                <c:pt idx="4">
                  <c:v>T5</c:v>
                </c:pt>
                <c:pt idx="5">
                  <c:v>T6</c:v>
                </c:pt>
                <c:pt idx="6">
                  <c:v>T7</c:v>
                </c:pt>
                <c:pt idx="7">
                  <c:v>T8</c:v>
                </c:pt>
                <c:pt idx="8">
                  <c:v>T9</c:v>
                </c:pt>
                <c:pt idx="9">
                  <c:v>T10</c:v>
                </c:pt>
              </c:strCache>
            </c:strRef>
          </c:cat>
          <c:val>
            <c:numRef>
              <c:f>Sheet1!$H$27:$H$36</c:f>
              <c:numCache>
                <c:formatCode>General</c:formatCode>
                <c:ptCount val="10"/>
                <c:pt idx="0">
                  <c:v>15.68</c:v>
                </c:pt>
                <c:pt idx="1">
                  <c:v>13.83</c:v>
                </c:pt>
                <c:pt idx="2">
                  <c:v>20.67</c:v>
                </c:pt>
                <c:pt idx="3">
                  <c:v>8.98</c:v>
                </c:pt>
                <c:pt idx="4">
                  <c:v>17.350000000000001</c:v>
                </c:pt>
                <c:pt idx="5">
                  <c:v>15.24</c:v>
                </c:pt>
                <c:pt idx="6">
                  <c:v>9.16</c:v>
                </c:pt>
                <c:pt idx="7">
                  <c:v>12.14</c:v>
                </c:pt>
                <c:pt idx="8">
                  <c:v>24.2</c:v>
                </c:pt>
                <c:pt idx="9">
                  <c:v>15.1</c:v>
                </c:pt>
              </c:numCache>
            </c:numRef>
          </c:val>
          <c:extLst>
            <c:ext xmlns:c16="http://schemas.microsoft.com/office/drawing/2014/chart" uri="{C3380CC4-5D6E-409C-BE32-E72D297353CC}">
              <c16:uniqueId val="{00000000-94C1-4874-99AB-F37D02A0E4A6}"/>
            </c:ext>
          </c:extLst>
        </c:ser>
        <c:ser>
          <c:idx val="1"/>
          <c:order val="1"/>
          <c:tx>
            <c:strRef>
              <c:f>Sheet1!$I$26</c:f>
              <c:strCache>
                <c:ptCount val="1"/>
                <c:pt idx="0">
                  <c:v>Yield Strength</c:v>
                </c:pt>
              </c:strCache>
            </c:strRef>
          </c:tx>
          <c:spPr>
            <a:solidFill>
              <a:schemeClr val="accent2"/>
            </a:solidFill>
            <a:ln>
              <a:noFill/>
            </a:ln>
            <a:effectLst/>
          </c:spPr>
          <c:invertIfNegative val="0"/>
          <c:val>
            <c:numRef>
              <c:f>Sheet1!$I$27:$I$36</c:f>
              <c:numCache>
                <c:formatCode>General</c:formatCode>
                <c:ptCount val="10"/>
                <c:pt idx="0">
                  <c:v>10.56</c:v>
                </c:pt>
                <c:pt idx="1">
                  <c:v>11.78</c:v>
                </c:pt>
                <c:pt idx="2">
                  <c:v>13.19</c:v>
                </c:pt>
                <c:pt idx="3">
                  <c:v>8.98</c:v>
                </c:pt>
                <c:pt idx="4">
                  <c:v>10.91</c:v>
                </c:pt>
                <c:pt idx="5">
                  <c:v>11.83</c:v>
                </c:pt>
                <c:pt idx="6">
                  <c:v>7.83</c:v>
                </c:pt>
                <c:pt idx="7">
                  <c:v>8.09</c:v>
                </c:pt>
                <c:pt idx="8">
                  <c:v>19.55</c:v>
                </c:pt>
                <c:pt idx="9">
                  <c:v>9.74</c:v>
                </c:pt>
              </c:numCache>
            </c:numRef>
          </c:val>
          <c:extLst>
            <c:ext xmlns:c16="http://schemas.microsoft.com/office/drawing/2014/chart" uri="{C3380CC4-5D6E-409C-BE32-E72D297353CC}">
              <c16:uniqueId val="{00000001-94C1-4874-99AB-F37D02A0E4A6}"/>
            </c:ext>
          </c:extLst>
        </c:ser>
        <c:ser>
          <c:idx val="2"/>
          <c:order val="2"/>
          <c:tx>
            <c:strRef>
              <c:f>Sheet1!$K$26</c:f>
              <c:strCache>
                <c:ptCount val="1"/>
                <c:pt idx="0">
                  <c:v>Compressive ultimate strength</c:v>
                </c:pt>
              </c:strCache>
            </c:strRef>
          </c:tx>
          <c:spPr>
            <a:solidFill>
              <a:schemeClr val="accent3"/>
            </a:solidFill>
            <a:ln>
              <a:noFill/>
            </a:ln>
            <a:effectLst/>
          </c:spPr>
          <c:invertIfNegative val="0"/>
          <c:val>
            <c:numRef>
              <c:f>Sheet1!$K$27:$K$35</c:f>
              <c:numCache>
                <c:formatCode>General</c:formatCode>
                <c:ptCount val="9"/>
                <c:pt idx="0">
                  <c:v>54.04</c:v>
                </c:pt>
                <c:pt idx="1">
                  <c:v>50.92</c:v>
                </c:pt>
                <c:pt idx="2">
                  <c:v>65.679999999999978</c:v>
                </c:pt>
                <c:pt idx="3">
                  <c:v>40.32</c:v>
                </c:pt>
                <c:pt idx="4">
                  <c:v>69.940000000000026</c:v>
                </c:pt>
                <c:pt idx="5">
                  <c:v>65.849999999999994</c:v>
                </c:pt>
                <c:pt idx="6">
                  <c:v>75.599999999999994</c:v>
                </c:pt>
                <c:pt idx="7">
                  <c:v>72.3</c:v>
                </c:pt>
                <c:pt idx="8">
                  <c:v>78</c:v>
                </c:pt>
              </c:numCache>
            </c:numRef>
          </c:val>
          <c:extLst>
            <c:ext xmlns:c16="http://schemas.microsoft.com/office/drawing/2014/chart" uri="{C3380CC4-5D6E-409C-BE32-E72D297353CC}">
              <c16:uniqueId val="{00000002-94C1-4874-99AB-F37D02A0E4A6}"/>
            </c:ext>
          </c:extLst>
        </c:ser>
        <c:ser>
          <c:idx val="3"/>
          <c:order val="3"/>
          <c:tx>
            <c:strRef>
              <c:f>Sheet1!$L$26</c:f>
              <c:strCache>
                <c:ptCount val="1"/>
                <c:pt idx="0">
                  <c:v>Compressive yield strength</c:v>
                </c:pt>
              </c:strCache>
            </c:strRef>
          </c:tx>
          <c:spPr>
            <a:solidFill>
              <a:schemeClr val="accent4"/>
            </a:solidFill>
            <a:ln>
              <a:noFill/>
            </a:ln>
            <a:effectLst/>
          </c:spPr>
          <c:invertIfNegative val="0"/>
          <c:val>
            <c:numRef>
              <c:f>Sheet1!$L$27:$L$36</c:f>
              <c:numCache>
                <c:formatCode>General</c:formatCode>
                <c:ptCount val="10"/>
                <c:pt idx="0">
                  <c:v>20.89</c:v>
                </c:pt>
                <c:pt idx="1">
                  <c:v>11.24</c:v>
                </c:pt>
                <c:pt idx="2">
                  <c:v>47.33</c:v>
                </c:pt>
                <c:pt idx="3">
                  <c:v>9.09</c:v>
                </c:pt>
                <c:pt idx="4">
                  <c:v>18.920000000000002</c:v>
                </c:pt>
                <c:pt idx="5">
                  <c:v>37.99</c:v>
                </c:pt>
                <c:pt idx="6">
                  <c:v>49.9</c:v>
                </c:pt>
                <c:pt idx="7">
                  <c:v>36.14</c:v>
                </c:pt>
                <c:pt idx="8">
                  <c:v>51.18</c:v>
                </c:pt>
                <c:pt idx="9">
                  <c:v>37.46</c:v>
                </c:pt>
              </c:numCache>
            </c:numRef>
          </c:val>
          <c:extLst>
            <c:ext xmlns:c16="http://schemas.microsoft.com/office/drawing/2014/chart" uri="{C3380CC4-5D6E-409C-BE32-E72D297353CC}">
              <c16:uniqueId val="{00000003-94C1-4874-99AB-F37D02A0E4A6}"/>
            </c:ext>
          </c:extLst>
        </c:ser>
        <c:ser>
          <c:idx val="4"/>
          <c:order val="4"/>
          <c:tx>
            <c:strRef>
              <c:f>Sheet1!$M$26</c:f>
              <c:strCache>
                <c:ptCount val="1"/>
                <c:pt idx="0">
                  <c:v>Bending Ultimate Strength</c:v>
                </c:pt>
              </c:strCache>
            </c:strRef>
          </c:tx>
          <c:spPr>
            <a:solidFill>
              <a:schemeClr val="accent5"/>
            </a:solidFill>
            <a:ln>
              <a:solidFill>
                <a:srgbClr val="00B050"/>
              </a:solidFill>
            </a:ln>
            <a:effectLst/>
          </c:spPr>
          <c:invertIfNegative val="0"/>
          <c:dPt>
            <c:idx val="0"/>
            <c:invertIfNegative val="0"/>
            <c:bubble3D val="0"/>
            <c:spPr>
              <a:solidFill>
                <a:schemeClr val="accent5"/>
              </a:solidFill>
              <a:ln>
                <a:solidFill>
                  <a:srgbClr val="AB2105"/>
                </a:solidFill>
              </a:ln>
              <a:effectLst/>
            </c:spPr>
            <c:extLst>
              <c:ext xmlns:c16="http://schemas.microsoft.com/office/drawing/2014/chart" uri="{C3380CC4-5D6E-409C-BE32-E72D297353CC}">
                <c16:uniqueId val="{00000001-B4D0-45B2-982E-835BBA2BC8CF}"/>
              </c:ext>
            </c:extLst>
          </c:dPt>
          <c:val>
            <c:numRef>
              <c:f>Sheet1!$M$27:$M$36</c:f>
              <c:numCache>
                <c:formatCode>General</c:formatCode>
                <c:ptCount val="10"/>
                <c:pt idx="0">
                  <c:v>46.74</c:v>
                </c:pt>
                <c:pt idx="1">
                  <c:v>23.939999999999994</c:v>
                </c:pt>
                <c:pt idx="2">
                  <c:v>32.260000000000012</c:v>
                </c:pt>
                <c:pt idx="3">
                  <c:v>15.48</c:v>
                </c:pt>
                <c:pt idx="4">
                  <c:v>26.25</c:v>
                </c:pt>
                <c:pt idx="5">
                  <c:v>21.56</c:v>
                </c:pt>
                <c:pt idx="6">
                  <c:v>23.439999999999994</c:v>
                </c:pt>
                <c:pt idx="7">
                  <c:v>24.68</c:v>
                </c:pt>
                <c:pt idx="8">
                  <c:v>41.47</c:v>
                </c:pt>
                <c:pt idx="9">
                  <c:v>23.75</c:v>
                </c:pt>
              </c:numCache>
            </c:numRef>
          </c:val>
          <c:extLst>
            <c:ext xmlns:c16="http://schemas.microsoft.com/office/drawing/2014/chart" uri="{C3380CC4-5D6E-409C-BE32-E72D297353CC}">
              <c16:uniqueId val="{00000004-94C1-4874-99AB-F37D02A0E4A6}"/>
            </c:ext>
          </c:extLst>
        </c:ser>
        <c:dLbls>
          <c:showLegendKey val="0"/>
          <c:showVal val="0"/>
          <c:showCatName val="0"/>
          <c:showSerName val="0"/>
          <c:showPercent val="0"/>
          <c:showBubbleSize val="0"/>
        </c:dLbls>
        <c:gapWidth val="150"/>
        <c:axId val="81713408"/>
        <c:axId val="37884288"/>
      </c:barChart>
      <c:catAx>
        <c:axId val="8171340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Composite</a:t>
                </a:r>
                <a:r>
                  <a:rPr lang="en-US" baseline="0"/>
                  <a:t> material samples</a:t>
                </a:r>
                <a:endParaRPr lang="en-US"/>
              </a:p>
            </c:rich>
          </c:tx>
          <c:overlay val="0"/>
          <c:spPr>
            <a:noFill/>
            <a:ln>
              <a:noFill/>
            </a:ln>
            <a:effectLst/>
          </c:spPr>
        </c:title>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7884288"/>
        <c:crosses val="autoZero"/>
        <c:auto val="1"/>
        <c:lblAlgn val="ctr"/>
        <c:lblOffset val="100"/>
        <c:noMultiLvlLbl val="0"/>
      </c:catAx>
      <c:valAx>
        <c:axId val="3788428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Strength of compoiste </a:t>
                </a:r>
                <a:r>
                  <a:rPr lang="en-US" b="1"/>
                  <a:t>material</a:t>
                </a:r>
                <a:r>
                  <a:rPr lang="en-US" sz="1000" b="1" i="0" u="none" strike="noStrike" baseline="0"/>
                  <a:t>(</a:t>
                </a:r>
                <a:r>
                  <a:rPr lang="en-US" sz="1000" b="1" i="1" u="none" strike="noStrike" baseline="0"/>
                  <a:t>N/mm</a:t>
                </a:r>
                <a:r>
                  <a:rPr lang="en-US" sz="1000" b="1" i="1" u="none" strike="noStrike" baseline="30000"/>
                  <a:t>2</a:t>
                </a:r>
                <a:r>
                  <a:rPr lang="en-US" sz="1000" b="1" i="0" u="none" strike="noStrike" baseline="0"/>
                  <a:t>) </a:t>
                </a:r>
                <a:r>
                  <a:rPr lang="en-US"/>
                  <a:t> </a:t>
                </a:r>
              </a:p>
            </c:rich>
          </c:tx>
          <c:overlay val="0"/>
          <c:spPr>
            <a:noFill/>
            <a:ln>
              <a:noFill/>
            </a:ln>
            <a:effectLst/>
          </c:sp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81713408"/>
        <c:crosses val="autoZero"/>
        <c:crossBetween val="between"/>
      </c:valAx>
      <c:spPr>
        <a:noFill/>
        <a:ln w="25400">
          <a:noFill/>
        </a:ln>
        <a:effectLst/>
      </c:spPr>
    </c:plotArea>
    <c:legend>
      <c:legendPos val="r"/>
      <c:layout>
        <c:manualLayout>
          <c:xMode val="edge"/>
          <c:yMode val="edge"/>
          <c:x val="7.3775497207542159E-2"/>
          <c:y val="3.2825158376579941E-2"/>
          <c:w val="0.91292957702246003"/>
          <c:h val="0.1421971753808397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AB2105"/>
      </a:solidFill>
      <a:prstDash val="solid"/>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Sheet1!$H$41</c:f>
              <c:strCache>
                <c:ptCount val="1"/>
                <c:pt idx="0">
                  <c:v>Impact Strength</c:v>
                </c:pt>
              </c:strCache>
            </c:strRef>
          </c:tx>
          <c:spPr>
            <a:solidFill>
              <a:srgbClr val="FF0000"/>
            </a:solidFill>
          </c:spPr>
          <c:invertIfNegative val="0"/>
          <c:cat>
            <c:strRef>
              <c:f>Sheet1!$G$42:$G$51</c:f>
              <c:strCache>
                <c:ptCount val="10"/>
                <c:pt idx="0">
                  <c:v>T1</c:v>
                </c:pt>
                <c:pt idx="1">
                  <c:v>T2</c:v>
                </c:pt>
                <c:pt idx="2">
                  <c:v>T3</c:v>
                </c:pt>
                <c:pt idx="3">
                  <c:v>T4</c:v>
                </c:pt>
                <c:pt idx="4">
                  <c:v>T5</c:v>
                </c:pt>
                <c:pt idx="5">
                  <c:v>T6</c:v>
                </c:pt>
                <c:pt idx="6">
                  <c:v>T7</c:v>
                </c:pt>
                <c:pt idx="7">
                  <c:v>T8</c:v>
                </c:pt>
                <c:pt idx="8">
                  <c:v>T9</c:v>
                </c:pt>
                <c:pt idx="9">
                  <c:v>T10</c:v>
                </c:pt>
              </c:strCache>
            </c:strRef>
          </c:cat>
          <c:val>
            <c:numRef>
              <c:f>Sheet1!$H$42:$H$51</c:f>
              <c:numCache>
                <c:formatCode>General</c:formatCode>
                <c:ptCount val="10"/>
                <c:pt idx="0">
                  <c:v>4.55</c:v>
                </c:pt>
                <c:pt idx="1">
                  <c:v>5.26</c:v>
                </c:pt>
                <c:pt idx="2">
                  <c:v>5.4</c:v>
                </c:pt>
                <c:pt idx="3">
                  <c:v>4.78</c:v>
                </c:pt>
                <c:pt idx="4">
                  <c:v>6</c:v>
                </c:pt>
                <c:pt idx="5">
                  <c:v>6.05</c:v>
                </c:pt>
                <c:pt idx="6">
                  <c:v>6.8</c:v>
                </c:pt>
                <c:pt idx="7">
                  <c:v>6.85</c:v>
                </c:pt>
                <c:pt idx="8">
                  <c:v>7.2</c:v>
                </c:pt>
                <c:pt idx="9">
                  <c:v>5.56</c:v>
                </c:pt>
              </c:numCache>
            </c:numRef>
          </c:val>
          <c:extLst>
            <c:ext xmlns:c16="http://schemas.microsoft.com/office/drawing/2014/chart" uri="{C3380CC4-5D6E-409C-BE32-E72D297353CC}">
              <c16:uniqueId val="{00000000-6EF8-47E5-9391-6D6B220CD292}"/>
            </c:ext>
          </c:extLst>
        </c:ser>
        <c:dLbls>
          <c:showLegendKey val="0"/>
          <c:showVal val="0"/>
          <c:showCatName val="0"/>
          <c:showSerName val="0"/>
          <c:showPercent val="0"/>
          <c:showBubbleSize val="0"/>
        </c:dLbls>
        <c:gapWidth val="150"/>
        <c:axId val="37903744"/>
        <c:axId val="37905920"/>
      </c:barChart>
      <c:catAx>
        <c:axId val="37903744"/>
        <c:scaling>
          <c:orientation val="minMax"/>
        </c:scaling>
        <c:delete val="0"/>
        <c:axPos val="b"/>
        <c:title>
          <c:tx>
            <c:rich>
              <a:bodyPr/>
              <a:lstStyle/>
              <a:p>
                <a:pPr>
                  <a:defRPr/>
                </a:pPr>
                <a:r>
                  <a:rPr lang="en-US"/>
                  <a:t>Different</a:t>
                </a:r>
                <a:r>
                  <a:rPr lang="en-US" baseline="0"/>
                  <a:t>  types of treatment sample </a:t>
                </a:r>
                <a:endParaRPr lang="en-US"/>
              </a:p>
            </c:rich>
          </c:tx>
          <c:overlay val="0"/>
        </c:title>
        <c:numFmt formatCode="General" sourceLinked="0"/>
        <c:majorTickMark val="out"/>
        <c:minorTickMark val="none"/>
        <c:tickLblPos val="nextTo"/>
        <c:crossAx val="37905920"/>
        <c:crosses val="autoZero"/>
        <c:auto val="1"/>
        <c:lblAlgn val="ctr"/>
        <c:lblOffset val="100"/>
        <c:noMultiLvlLbl val="0"/>
      </c:catAx>
      <c:valAx>
        <c:axId val="37905920"/>
        <c:scaling>
          <c:orientation val="minMax"/>
        </c:scaling>
        <c:delete val="0"/>
        <c:axPos val="l"/>
        <c:title>
          <c:tx>
            <c:rich>
              <a:bodyPr rot="-5400000" vert="horz"/>
              <a:lstStyle/>
              <a:p>
                <a:pPr>
                  <a:defRPr/>
                </a:pPr>
                <a:r>
                  <a:rPr lang="en-US"/>
                  <a:t>Impact Strength,</a:t>
                </a:r>
                <a:r>
                  <a:rPr lang="en-US" baseline="0"/>
                  <a:t> N/mm</a:t>
                </a:r>
                <a:r>
                  <a:rPr lang="en-US" baseline="30000"/>
                  <a:t>2</a:t>
                </a:r>
              </a:p>
            </c:rich>
          </c:tx>
          <c:layout>
            <c:manualLayout>
              <c:xMode val="edge"/>
              <c:yMode val="edge"/>
              <c:x val="3.1610954034399973E-2"/>
              <c:y val="0.25512476023632435"/>
            </c:manualLayout>
          </c:layout>
          <c:overlay val="0"/>
        </c:title>
        <c:numFmt formatCode="General" sourceLinked="1"/>
        <c:majorTickMark val="out"/>
        <c:minorTickMark val="none"/>
        <c:tickLblPos val="nextTo"/>
        <c:crossAx val="37903744"/>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Sheet1!$H$56</c:f>
              <c:strCache>
                <c:ptCount val="1"/>
                <c:pt idx="0">
                  <c:v>Density</c:v>
                </c:pt>
              </c:strCache>
            </c:strRef>
          </c:tx>
          <c:spPr>
            <a:solidFill>
              <a:schemeClr val="accent6"/>
            </a:solidFill>
            <a:ln>
              <a:noFill/>
            </a:ln>
            <a:effectLst/>
          </c:spPr>
          <c:invertIfNegative val="0"/>
          <c:cat>
            <c:strRef>
              <c:f>Sheet1!$G$57:$G$66</c:f>
              <c:strCache>
                <c:ptCount val="10"/>
                <c:pt idx="0">
                  <c:v>T1</c:v>
                </c:pt>
                <c:pt idx="1">
                  <c:v>T2</c:v>
                </c:pt>
                <c:pt idx="2">
                  <c:v>T3</c:v>
                </c:pt>
                <c:pt idx="3">
                  <c:v>T4</c:v>
                </c:pt>
                <c:pt idx="4">
                  <c:v>T5</c:v>
                </c:pt>
                <c:pt idx="5">
                  <c:v>T6</c:v>
                </c:pt>
                <c:pt idx="6">
                  <c:v>T7</c:v>
                </c:pt>
                <c:pt idx="7">
                  <c:v>T8</c:v>
                </c:pt>
                <c:pt idx="8">
                  <c:v>T9</c:v>
                </c:pt>
                <c:pt idx="9">
                  <c:v>T10</c:v>
                </c:pt>
              </c:strCache>
            </c:strRef>
          </c:cat>
          <c:val>
            <c:numRef>
              <c:f>Sheet1!$H$57:$H$66</c:f>
              <c:numCache>
                <c:formatCode>General</c:formatCode>
                <c:ptCount val="10"/>
                <c:pt idx="0">
                  <c:v>1.1499999999999997</c:v>
                </c:pt>
                <c:pt idx="1">
                  <c:v>1.1599999999999997</c:v>
                </c:pt>
                <c:pt idx="2">
                  <c:v>1.1800000000000002</c:v>
                </c:pt>
                <c:pt idx="3">
                  <c:v>1.1700000000000002</c:v>
                </c:pt>
                <c:pt idx="4">
                  <c:v>1.22</c:v>
                </c:pt>
                <c:pt idx="5">
                  <c:v>1.3</c:v>
                </c:pt>
                <c:pt idx="6">
                  <c:v>1.24</c:v>
                </c:pt>
                <c:pt idx="7">
                  <c:v>1.1399999999999997</c:v>
                </c:pt>
                <c:pt idx="8">
                  <c:v>1.1299999999999997</c:v>
                </c:pt>
                <c:pt idx="9">
                  <c:v>1.1800000000000002</c:v>
                </c:pt>
              </c:numCache>
            </c:numRef>
          </c:val>
          <c:extLst>
            <c:ext xmlns:c16="http://schemas.microsoft.com/office/drawing/2014/chart" uri="{C3380CC4-5D6E-409C-BE32-E72D297353CC}">
              <c16:uniqueId val="{00000000-C7CF-4802-95F2-4298FEE8885F}"/>
            </c:ext>
          </c:extLst>
        </c:ser>
        <c:dLbls>
          <c:showLegendKey val="0"/>
          <c:showVal val="0"/>
          <c:showCatName val="0"/>
          <c:showSerName val="0"/>
          <c:showPercent val="0"/>
          <c:showBubbleSize val="0"/>
        </c:dLbls>
        <c:gapWidth val="150"/>
        <c:axId val="37927168"/>
        <c:axId val="37937536"/>
      </c:barChart>
      <c:catAx>
        <c:axId val="3792716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sz="1100" b="1" i="0" baseline="0"/>
                  <a:t>Different  types of treatment sample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7937536"/>
        <c:crosses val="autoZero"/>
        <c:auto val="1"/>
        <c:lblAlgn val="ctr"/>
        <c:lblOffset val="100"/>
        <c:noMultiLvlLbl val="0"/>
      </c:catAx>
      <c:valAx>
        <c:axId val="3793753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Density, g/cc</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7927168"/>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1C4C501-072D-45BB-9609-8ED0859B3947}">
  <we:reference id="wa104382081" version="1.55.1.0" store="en-IN" storeType="OMEX"/>
  <we:alternateReferences>
    <we:reference id="WA104382081" version="1.55.1.0" store="WA104382081"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Version="6">
  <b:Source>
    <b:Tag>Bolps</b:Tag>
    <b:SourceType>JournalArticle</b:SourceType>
    <b:Guid>{863B7288-64AE-4A4D-B730-687DCDD77C59}</b:Guid>
    <b:Author>
      <b:Author>
        <b:NameList>
          <b:Person>
            <b:Last>Bolcu</b:Last>
            <b:First>Dumitru</b:First>
          </b:Person>
          <b:Person>
            <b:Last>St ˘anescu *</b:Last>
            <b:First>Marius</b:First>
            <b:Middle>Marinel</b:Middle>
          </b:Person>
          <b:Person>
            <b:Last>Toiu</b:Last>
            <b:First>Cosmin</b:First>
            <b:Middle>Mihai Miri</b:Middle>
          </b:Person>
        </b:NameList>
      </b:Author>
    </b:Author>
    <b:Title>Some Mechanical Properties of Composite Materials with Chopped Wheat Straw Reinforcer and Hybrid Matrix</b:Title>
    <b:JournalName>polmers</b:JournalName>
    <b:Year>2022Polymers 2022, 14, 3175. https://</b:Year>
    <b:Pages>1-17</b:Pages>
    <b:RefOrder>1</b:RefOrder>
  </b:Source>
</b:Sources>
</file>

<file path=customXml/itemProps1.xml><?xml version="1.0" encoding="utf-8"?>
<ds:datastoreItem xmlns:ds="http://schemas.openxmlformats.org/officeDocument/2006/customXml" ds:itemID="{F9EE1D7D-1CB8-4695-89D7-53456B3B3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22</Pages>
  <Words>4988</Words>
  <Characters>28438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abhishek kumar</dc:creator>
  <cp:lastModifiedBy>Editor-1183</cp:lastModifiedBy>
  <cp:revision>18</cp:revision>
  <dcterms:created xsi:type="dcterms:W3CDTF">2026-01-19T07:36:00Z</dcterms:created>
  <dcterms:modified xsi:type="dcterms:W3CDTF">2026-01-22T09:21:00Z</dcterms:modified>
</cp:coreProperties>
</file>