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C3CAB" w14:textId="393C9EB0" w:rsidR="00976054" w:rsidRPr="002C5379" w:rsidRDefault="005D2021" w:rsidP="002C5379">
      <w:pPr>
        <w:jc w:val="both"/>
        <w:rPr>
          <w:rFonts w:ascii="Times New Roman" w:hAnsi="Times New Roman" w:cs="Times New Roman"/>
          <w:b/>
          <w:bCs/>
          <w:sz w:val="28"/>
          <w:szCs w:val="28"/>
        </w:rPr>
      </w:pPr>
      <w:r w:rsidRPr="005D2021">
        <w:rPr>
          <w:rFonts w:ascii="Times New Roman" w:hAnsi="Times New Roman" w:cs="Times New Roman"/>
          <w:b/>
          <w:bCs/>
          <w:sz w:val="28"/>
          <w:szCs w:val="28"/>
        </w:rPr>
        <w:t>Adoption and Determinants of Intensive Rice (Oryza sativa L.)</w:t>
      </w:r>
      <w:r>
        <w:rPr>
          <w:rFonts w:ascii="Times New Roman" w:hAnsi="Times New Roman" w:cs="Times New Roman"/>
          <w:b/>
          <w:bCs/>
          <w:sz w:val="28"/>
          <w:szCs w:val="28"/>
        </w:rPr>
        <w:t xml:space="preserve"> </w:t>
      </w:r>
      <w:r w:rsidRPr="005D2021">
        <w:rPr>
          <w:rFonts w:ascii="Times New Roman" w:hAnsi="Times New Roman" w:cs="Times New Roman"/>
          <w:b/>
          <w:bCs/>
          <w:sz w:val="28"/>
          <w:szCs w:val="28"/>
        </w:rPr>
        <w:t xml:space="preserve">Cultivation in Burkina </w:t>
      </w:r>
      <w:proofErr w:type="gramStart"/>
      <w:r w:rsidRPr="005D2021">
        <w:rPr>
          <w:rFonts w:ascii="Times New Roman" w:hAnsi="Times New Roman" w:cs="Times New Roman"/>
          <w:b/>
          <w:bCs/>
          <w:sz w:val="28"/>
          <w:szCs w:val="28"/>
        </w:rPr>
        <w:t>Faso:</w:t>
      </w:r>
      <w:proofErr w:type="gramEnd"/>
      <w:r w:rsidRPr="005D2021">
        <w:rPr>
          <w:rFonts w:ascii="Times New Roman" w:hAnsi="Times New Roman" w:cs="Times New Roman"/>
          <w:b/>
          <w:bCs/>
          <w:sz w:val="28"/>
          <w:szCs w:val="28"/>
        </w:rPr>
        <w:t xml:space="preserve"> A Case Study Approach</w:t>
      </w:r>
    </w:p>
    <w:p w14:paraId="2803AF12" w14:textId="30601AA9" w:rsidR="00DE7EAB" w:rsidRDefault="00DE7EAB"/>
    <w:p w14:paraId="3E868240" w14:textId="04FC271C" w:rsidR="00DE7EAB" w:rsidRPr="00020D66" w:rsidRDefault="000F7515" w:rsidP="00DE7EAB">
      <w:pPr>
        <w:pStyle w:val="Heading1"/>
      </w:pPr>
      <w:r>
        <w:t>ABSTRACT</w:t>
      </w:r>
    </w:p>
    <w:p w14:paraId="7FBD05DE" w14:textId="653C95AB" w:rsidR="000F7515" w:rsidRDefault="000F7515" w:rsidP="00DE7EAB">
      <w:pPr>
        <w:spacing w:after="120" w:line="360" w:lineRule="auto"/>
        <w:jc w:val="both"/>
        <w:rPr>
          <w:rFonts w:ascii="Times New Roman" w:eastAsia="Times New Roman" w:hAnsi="Times New Roman"/>
          <w:sz w:val="24"/>
          <w:szCs w:val="24"/>
          <w:lang w:eastAsia="fr-FR"/>
        </w:rPr>
      </w:pPr>
      <w:r w:rsidRPr="000F7515">
        <w:rPr>
          <w:rFonts w:ascii="Times New Roman" w:eastAsia="Times New Roman" w:hAnsi="Times New Roman"/>
          <w:sz w:val="24"/>
          <w:szCs w:val="24"/>
          <w:lang w:eastAsia="fr-FR"/>
        </w:rPr>
        <w:t>In the rice sector, the adoption of new technologies such as the System of Rice Intensification (SRI) is one of the best options to improve productivity and increase rice production in Burkina Faso</w:t>
      </w:r>
      <w:r w:rsidR="008C0675">
        <w:rPr>
          <w:rFonts w:ascii="Times New Roman" w:eastAsia="Times New Roman" w:hAnsi="Times New Roman"/>
          <w:sz w:val="24"/>
          <w:szCs w:val="24"/>
          <w:lang w:eastAsia="fr-FR"/>
        </w:rPr>
        <w:t>.</w:t>
      </w:r>
      <w:r w:rsidRPr="000F7515">
        <w:rPr>
          <w:rFonts w:ascii="Times New Roman" w:eastAsia="Times New Roman" w:hAnsi="Times New Roman"/>
          <w:sz w:val="24"/>
          <w:szCs w:val="24"/>
          <w:lang w:eastAsia="fr-FR"/>
        </w:rPr>
        <w:t xml:space="preserve"> </w:t>
      </w:r>
      <w:r w:rsidR="008C0675">
        <w:rPr>
          <w:rFonts w:ascii="Times New Roman" w:eastAsia="Times New Roman" w:hAnsi="Times New Roman"/>
          <w:sz w:val="24"/>
          <w:szCs w:val="24"/>
          <w:lang w:eastAsia="fr-FR"/>
        </w:rPr>
        <w:t>High</w:t>
      </w:r>
      <w:r w:rsidR="008C0675" w:rsidRPr="000F7515">
        <w:rPr>
          <w:rFonts w:ascii="Times New Roman" w:eastAsia="Times New Roman" w:hAnsi="Times New Roman"/>
          <w:sz w:val="24"/>
          <w:szCs w:val="24"/>
          <w:lang w:eastAsia="fr-FR"/>
        </w:rPr>
        <w:t xml:space="preserve"> </w:t>
      </w:r>
      <w:r w:rsidRPr="000F7515">
        <w:rPr>
          <w:rFonts w:ascii="Times New Roman" w:eastAsia="Times New Roman" w:hAnsi="Times New Roman"/>
          <w:sz w:val="24"/>
          <w:szCs w:val="24"/>
          <w:lang w:eastAsia="fr-FR"/>
        </w:rPr>
        <w:t>domestic demand leads to massive outflows of foreign currency every year.</w:t>
      </w:r>
      <w:r w:rsidRPr="000F7515">
        <w:rPr>
          <w:rFonts w:ascii="Roboto" w:hAnsi="Roboto"/>
          <w:color w:val="005BA1"/>
          <w:sz w:val="21"/>
          <w:szCs w:val="21"/>
          <w:shd w:val="clear" w:color="auto" w:fill="EBF6FF"/>
        </w:rPr>
        <w:t xml:space="preserve"> </w:t>
      </w:r>
      <w:r w:rsidRPr="000F7515">
        <w:rPr>
          <w:rFonts w:ascii="Times New Roman" w:eastAsia="Times New Roman" w:hAnsi="Times New Roman"/>
          <w:sz w:val="24"/>
          <w:szCs w:val="24"/>
          <w:lang w:eastAsia="fr-FR"/>
        </w:rPr>
        <w:t xml:space="preserve">The objective of this study is to analyze the factors influencing the adoption of the </w:t>
      </w:r>
      <w:r w:rsidR="00955277" w:rsidRPr="000F7515">
        <w:rPr>
          <w:rFonts w:ascii="Times New Roman" w:eastAsia="Times New Roman" w:hAnsi="Times New Roman"/>
          <w:sz w:val="24"/>
          <w:szCs w:val="24"/>
          <w:lang w:eastAsia="fr-FR"/>
        </w:rPr>
        <w:t xml:space="preserve">System of Rice Intensification </w:t>
      </w:r>
      <w:r w:rsidRPr="000F7515">
        <w:rPr>
          <w:rFonts w:ascii="Times New Roman" w:eastAsia="Times New Roman" w:hAnsi="Times New Roman"/>
          <w:sz w:val="24"/>
          <w:szCs w:val="24"/>
          <w:lang w:eastAsia="fr-FR"/>
        </w:rPr>
        <w:t xml:space="preserve">in the developed lowland of Songo II, a village located in the Pô commune in the Nahouri province. To </w:t>
      </w:r>
      <w:r w:rsidR="008C0675">
        <w:rPr>
          <w:rFonts w:ascii="Times New Roman" w:eastAsia="Times New Roman" w:hAnsi="Times New Roman"/>
          <w:sz w:val="24"/>
          <w:szCs w:val="24"/>
          <w:lang w:eastAsia="fr-FR"/>
        </w:rPr>
        <w:t>achive this</w:t>
      </w:r>
      <w:r w:rsidR="008C0675" w:rsidRPr="000F7515">
        <w:rPr>
          <w:rFonts w:ascii="Times New Roman" w:eastAsia="Times New Roman" w:hAnsi="Times New Roman"/>
          <w:sz w:val="24"/>
          <w:szCs w:val="24"/>
          <w:lang w:eastAsia="fr-FR"/>
        </w:rPr>
        <w:t xml:space="preserve"> </w:t>
      </w:r>
      <w:r w:rsidR="008C0675">
        <w:rPr>
          <w:rFonts w:ascii="Times New Roman" w:eastAsia="Times New Roman" w:hAnsi="Times New Roman"/>
          <w:sz w:val="24"/>
          <w:szCs w:val="24"/>
          <w:lang w:eastAsia="fr-FR"/>
        </w:rPr>
        <w:t>goal</w:t>
      </w:r>
      <w:r w:rsidRPr="000F7515">
        <w:rPr>
          <w:rFonts w:ascii="Times New Roman" w:eastAsia="Times New Roman" w:hAnsi="Times New Roman"/>
          <w:sz w:val="24"/>
          <w:szCs w:val="24"/>
          <w:lang w:eastAsia="fr-FR"/>
        </w:rPr>
        <w:t>, a survey was conducted in 2024 with twenty-five (25) rice farmers from the site using a standardized questionnaire</w:t>
      </w:r>
      <w:r w:rsidRPr="00FB3D38">
        <w:t xml:space="preserve">. </w:t>
      </w:r>
      <w:r w:rsidR="00FB3D38" w:rsidRPr="00FB3D38">
        <w:t> </w:t>
      </w:r>
      <w:r w:rsidR="00FB3D38" w:rsidRPr="00783A92">
        <w:rPr>
          <w:rFonts w:ascii="Times New Roman" w:hAnsi="Times New Roman" w:cs="Times New Roman"/>
          <w:sz w:val="24"/>
          <w:szCs w:val="24"/>
        </w:rPr>
        <w:t>The sample size is 25 (n=25).</w:t>
      </w:r>
      <w:r w:rsidR="00FB3D38" w:rsidRPr="005E75E6">
        <w:rPr>
          <w:rFonts w:ascii="Times New Roman" w:hAnsi="Times New Roman" w:cs="Times New Roman"/>
          <w:sz w:val="24"/>
          <w:szCs w:val="24"/>
        </w:rPr>
        <w:t> </w:t>
      </w:r>
      <w:r w:rsidRPr="000F7515">
        <w:rPr>
          <w:rFonts w:ascii="Times New Roman" w:eastAsia="Times New Roman" w:hAnsi="Times New Roman"/>
          <w:sz w:val="24"/>
          <w:szCs w:val="24"/>
          <w:lang w:eastAsia="fr-FR"/>
        </w:rPr>
        <w:t>The results showed certain advantages in practicing the intensive rice cultivation system, notably, the increase in yield (6222 kg/ha for the intensive rice cultivation system compared to 4444 kg/ha for the traditional system) and the reduction in the amount of seed used.</w:t>
      </w:r>
      <w:r w:rsidRPr="000F7515">
        <w:rPr>
          <w:rFonts w:ascii="Roboto" w:hAnsi="Roboto"/>
          <w:color w:val="005BA1"/>
          <w:sz w:val="21"/>
          <w:szCs w:val="21"/>
          <w:shd w:val="clear" w:color="auto" w:fill="EBF6FF"/>
        </w:rPr>
        <w:t xml:space="preserve"> </w:t>
      </w:r>
      <w:r w:rsidR="008C0675">
        <w:rPr>
          <w:rFonts w:ascii="Times New Roman" w:eastAsia="Times New Roman" w:hAnsi="Times New Roman"/>
          <w:sz w:val="24"/>
          <w:szCs w:val="24"/>
          <w:lang w:eastAsia="fr-FR"/>
        </w:rPr>
        <w:t>However</w:t>
      </w:r>
      <w:r w:rsidRPr="000F7515">
        <w:rPr>
          <w:rFonts w:ascii="Times New Roman" w:eastAsia="Times New Roman" w:hAnsi="Times New Roman"/>
          <w:sz w:val="24"/>
          <w:szCs w:val="24"/>
          <w:lang w:eastAsia="fr-FR"/>
        </w:rPr>
        <w:t xml:space="preserve">, a number of difficulties have been noted.  </w:t>
      </w:r>
      <w:r w:rsidR="008C0675">
        <w:rPr>
          <w:rFonts w:ascii="Times New Roman" w:eastAsia="Times New Roman" w:hAnsi="Times New Roman"/>
          <w:sz w:val="24"/>
          <w:szCs w:val="24"/>
          <w:lang w:eastAsia="fr-FR"/>
        </w:rPr>
        <w:t>M</w:t>
      </w:r>
      <w:r w:rsidR="008C0675" w:rsidRPr="000F7515">
        <w:rPr>
          <w:rFonts w:ascii="Times New Roman" w:eastAsia="Times New Roman" w:hAnsi="Times New Roman"/>
          <w:sz w:val="24"/>
          <w:szCs w:val="24"/>
          <w:lang w:eastAsia="fr-FR"/>
        </w:rPr>
        <w:t xml:space="preserve">ost </w:t>
      </w:r>
      <w:r w:rsidRPr="000F7515">
        <w:rPr>
          <w:rFonts w:ascii="Times New Roman" w:eastAsia="Times New Roman" w:hAnsi="Times New Roman"/>
          <w:sz w:val="24"/>
          <w:szCs w:val="24"/>
          <w:lang w:eastAsia="fr-FR"/>
        </w:rPr>
        <w:t>of the respondents find sowing and thinning to one plant per hill quite tedious and slow, the time required for practicing the intensive rice cultivation system, the insufficiency of organic fertilizer</w:t>
      </w:r>
      <w:r w:rsidR="008C0675">
        <w:rPr>
          <w:rFonts w:ascii="Times New Roman" w:eastAsia="Times New Roman" w:hAnsi="Times New Roman"/>
          <w:sz w:val="24"/>
          <w:szCs w:val="24"/>
          <w:lang w:eastAsia="fr-FR"/>
        </w:rPr>
        <w:t xml:space="preserve">, </w:t>
      </w:r>
      <w:r w:rsidRPr="000F7515">
        <w:rPr>
          <w:rFonts w:ascii="Times New Roman" w:eastAsia="Times New Roman" w:hAnsi="Times New Roman"/>
          <w:sz w:val="24"/>
          <w:szCs w:val="24"/>
          <w:lang w:eastAsia="fr-FR"/>
        </w:rPr>
        <w:t>the lack of labor, and the absence of water to cope with climatic hazards.</w:t>
      </w:r>
      <w:r w:rsidRPr="000F7515">
        <w:rPr>
          <w:rFonts w:ascii="Roboto" w:hAnsi="Roboto"/>
          <w:color w:val="005BA1"/>
          <w:sz w:val="21"/>
          <w:szCs w:val="21"/>
          <w:shd w:val="clear" w:color="auto" w:fill="EBF6FF"/>
        </w:rPr>
        <w:t xml:space="preserve"> </w:t>
      </w:r>
      <w:r w:rsidRPr="000F7515">
        <w:rPr>
          <w:rFonts w:ascii="Times New Roman" w:eastAsia="Times New Roman" w:hAnsi="Times New Roman"/>
          <w:sz w:val="24"/>
          <w:szCs w:val="24"/>
          <w:lang w:eastAsia="fr-FR"/>
        </w:rPr>
        <w:t>Moreover, the intensity of adoption of a new agricultural technology is positively influenced by its economic profitability (gross margin of 439,400 FCFA for the intensive rice farming system compared to 417,800 FCFA for the traditional system), the labor demand of the technological package, as well as the level of investment required for the farming technique and its ease of implementation, and contact with agricultural extension services</w:t>
      </w:r>
      <w:r w:rsidRPr="00F867F0">
        <w:rPr>
          <w:rFonts w:ascii="Times New Roman" w:eastAsia="Times New Roman" w:hAnsi="Times New Roman" w:cs="Times New Roman"/>
          <w:color w:val="000000" w:themeColor="text1"/>
          <w:sz w:val="24"/>
          <w:szCs w:val="24"/>
          <w:shd w:val="clear" w:color="auto" w:fill="FFFFFF" w:themeFill="background1"/>
          <w:lang w:eastAsia="fr-FR"/>
        </w:rPr>
        <w:t>.</w:t>
      </w:r>
      <w:r w:rsidRPr="00F867F0">
        <w:rPr>
          <w:rFonts w:ascii="Times New Roman" w:hAnsi="Times New Roman" w:cs="Times New Roman"/>
          <w:color w:val="000000" w:themeColor="text1"/>
          <w:sz w:val="24"/>
          <w:szCs w:val="24"/>
          <w:shd w:val="clear" w:color="auto" w:fill="FFFFFF" w:themeFill="background1"/>
        </w:rPr>
        <w:t xml:space="preserve"> </w:t>
      </w:r>
      <w:r w:rsidR="00F867F0">
        <w:rPr>
          <w:rFonts w:ascii="Times New Roman" w:hAnsi="Times New Roman" w:cs="Times New Roman"/>
          <w:color w:val="000000" w:themeColor="text1"/>
          <w:sz w:val="24"/>
          <w:szCs w:val="24"/>
          <w:shd w:val="clear" w:color="auto" w:fill="FFFFFF" w:themeFill="background1"/>
        </w:rPr>
        <w:t>W</w:t>
      </w:r>
      <w:r w:rsidR="00F867F0" w:rsidRPr="00F867F0">
        <w:rPr>
          <w:rFonts w:ascii="Times New Roman" w:hAnsi="Times New Roman" w:cs="Times New Roman"/>
          <w:color w:val="000000" w:themeColor="text1"/>
          <w:sz w:val="24"/>
          <w:szCs w:val="24"/>
          <w:shd w:val="clear" w:color="auto" w:fill="FFFFFF" w:themeFill="background1"/>
        </w:rPr>
        <w:t xml:space="preserve">hile yield increased significantly, the gross margin difference was narrow due to high labor costs. </w:t>
      </w:r>
      <w:r w:rsidRPr="000F7515">
        <w:rPr>
          <w:rFonts w:ascii="Times New Roman" w:eastAsia="Times New Roman" w:hAnsi="Times New Roman"/>
          <w:sz w:val="24"/>
          <w:szCs w:val="24"/>
          <w:lang w:eastAsia="fr-FR"/>
        </w:rPr>
        <w:t>Given the benefits highlighted by producers and considering that the intensive rice cultivation system represents a technological package that already encompasses good agricultural practices, it could be recommended to rice growers to rely on the positive aspects identified to improve their usual practices. However, this approach must be considered within the context of adapting to their socio-economic and agro-ecological production conditions to facilitate its adoption.</w:t>
      </w:r>
    </w:p>
    <w:p w14:paraId="317B61ED" w14:textId="2B79A3BF" w:rsidR="00DE7EAB" w:rsidRDefault="000F7515" w:rsidP="00DE7EAB">
      <w:pPr>
        <w:spacing w:after="120" w:line="360" w:lineRule="auto"/>
        <w:rPr>
          <w:rFonts w:ascii="Times New Roman" w:eastAsia="Times New Roman" w:hAnsi="Times New Roman"/>
          <w:sz w:val="24"/>
          <w:szCs w:val="24"/>
          <w:lang w:eastAsia="fr-FR"/>
        </w:rPr>
      </w:pPr>
      <w:proofErr w:type="gramStart"/>
      <w:r w:rsidRPr="000F7515">
        <w:rPr>
          <w:rFonts w:ascii="Times New Roman" w:eastAsia="Times New Roman" w:hAnsi="Times New Roman"/>
          <w:b/>
          <w:bCs/>
          <w:sz w:val="24"/>
          <w:szCs w:val="24"/>
          <w:lang w:eastAsia="fr-FR"/>
        </w:rPr>
        <w:t>Keywords:</w:t>
      </w:r>
      <w:proofErr w:type="gramEnd"/>
      <w:r w:rsidRPr="000F7515">
        <w:rPr>
          <w:rFonts w:ascii="Times New Roman" w:eastAsia="Times New Roman" w:hAnsi="Times New Roman"/>
          <w:b/>
          <w:bCs/>
          <w:sz w:val="24"/>
          <w:szCs w:val="24"/>
          <w:lang w:eastAsia="fr-FR"/>
        </w:rPr>
        <w:t xml:space="preserve"> </w:t>
      </w:r>
      <w:bookmarkStart w:id="0" w:name="_Hlk219377430"/>
      <w:r w:rsidRPr="000F7515">
        <w:rPr>
          <w:rFonts w:ascii="Times New Roman" w:eastAsia="Times New Roman" w:hAnsi="Times New Roman"/>
          <w:sz w:val="24"/>
          <w:szCs w:val="24"/>
          <w:lang w:eastAsia="fr-FR"/>
        </w:rPr>
        <w:t>Rice</w:t>
      </w:r>
      <w:r w:rsidR="008C0675">
        <w:rPr>
          <w:rFonts w:ascii="Times New Roman" w:eastAsia="Times New Roman" w:hAnsi="Times New Roman"/>
          <w:sz w:val="24"/>
          <w:szCs w:val="24"/>
          <w:lang w:eastAsia="fr-FR"/>
        </w:rPr>
        <w:t xml:space="preserve"> (</w:t>
      </w:r>
      <w:r w:rsidR="008C0675" w:rsidRPr="005D2021">
        <w:rPr>
          <w:rFonts w:ascii="Times New Roman" w:eastAsia="Times New Roman" w:hAnsi="Times New Roman"/>
          <w:i/>
          <w:iCs/>
          <w:sz w:val="24"/>
          <w:szCs w:val="24"/>
          <w:lang w:eastAsia="fr-FR"/>
        </w:rPr>
        <w:t>Oryza sativa</w:t>
      </w:r>
      <w:r w:rsidR="008C0675">
        <w:rPr>
          <w:rFonts w:ascii="Times New Roman" w:eastAsia="Times New Roman" w:hAnsi="Times New Roman"/>
          <w:sz w:val="24"/>
          <w:szCs w:val="24"/>
          <w:lang w:eastAsia="fr-FR"/>
        </w:rPr>
        <w:t xml:space="preserve"> L.)</w:t>
      </w:r>
      <w:r w:rsidRPr="000F7515">
        <w:rPr>
          <w:rFonts w:ascii="Times New Roman" w:eastAsia="Times New Roman" w:hAnsi="Times New Roman"/>
          <w:sz w:val="24"/>
          <w:szCs w:val="24"/>
          <w:lang w:eastAsia="fr-FR"/>
        </w:rPr>
        <w:t xml:space="preserve">, </w:t>
      </w:r>
      <w:bookmarkEnd w:id="0"/>
      <w:r w:rsidR="005D2021">
        <w:rPr>
          <w:rFonts w:ascii="Times New Roman" w:eastAsia="Times New Roman" w:hAnsi="Times New Roman"/>
          <w:sz w:val="24"/>
          <w:szCs w:val="24"/>
          <w:lang w:eastAsia="fr-FR"/>
        </w:rPr>
        <w:t>I</w:t>
      </w:r>
      <w:r w:rsidRPr="000F7515">
        <w:rPr>
          <w:rFonts w:ascii="Times New Roman" w:eastAsia="Times New Roman" w:hAnsi="Times New Roman"/>
          <w:sz w:val="24"/>
          <w:szCs w:val="24"/>
          <w:lang w:eastAsia="fr-FR"/>
        </w:rPr>
        <w:t xml:space="preserve">ntensive rice cultivation system, adoption, </w:t>
      </w:r>
      <w:r w:rsidR="005D2021">
        <w:rPr>
          <w:rFonts w:ascii="Times New Roman" w:eastAsia="Times New Roman" w:hAnsi="Times New Roman"/>
          <w:sz w:val="24"/>
          <w:szCs w:val="24"/>
          <w:lang w:eastAsia="fr-FR"/>
        </w:rPr>
        <w:t>A</w:t>
      </w:r>
      <w:r w:rsidR="005D2021" w:rsidRPr="005D2021">
        <w:rPr>
          <w:rFonts w:ascii="Times New Roman" w:eastAsia="Times New Roman" w:hAnsi="Times New Roman"/>
          <w:sz w:val="24"/>
          <w:szCs w:val="24"/>
          <w:lang w:eastAsia="fr-FR"/>
        </w:rPr>
        <w:t>gricultural extension services</w:t>
      </w:r>
      <w:r w:rsidR="005D2021">
        <w:rPr>
          <w:rFonts w:ascii="Times New Roman" w:eastAsia="Times New Roman" w:hAnsi="Times New Roman"/>
          <w:sz w:val="24"/>
          <w:szCs w:val="24"/>
          <w:lang w:eastAsia="fr-FR"/>
        </w:rPr>
        <w:t xml:space="preserve">, </w:t>
      </w:r>
      <w:r w:rsidRPr="000F7515">
        <w:rPr>
          <w:rFonts w:ascii="Times New Roman" w:eastAsia="Times New Roman" w:hAnsi="Times New Roman"/>
          <w:sz w:val="24"/>
          <w:szCs w:val="24"/>
          <w:lang w:eastAsia="fr-FR"/>
        </w:rPr>
        <w:t>Burkina Faso</w:t>
      </w:r>
    </w:p>
    <w:p w14:paraId="084E2F2B" w14:textId="2C56A780" w:rsidR="00DE7EAB" w:rsidRPr="005C5F43" w:rsidRDefault="00FF3001" w:rsidP="00DE7EAB">
      <w:pPr>
        <w:pStyle w:val="Heading1"/>
        <w:rPr>
          <w:b w:val="0"/>
          <w:szCs w:val="24"/>
          <w:lang w:val="fr-FR"/>
        </w:rPr>
      </w:pPr>
      <w:bookmarkStart w:id="1" w:name="_Toc147582613"/>
      <w:bookmarkStart w:id="2" w:name="_Toc147582681"/>
      <w:bookmarkStart w:id="3" w:name="_Toc147582872"/>
      <w:r w:rsidRPr="00FF3001">
        <w:rPr>
          <w:szCs w:val="24"/>
          <w:lang w:val="fr-FR"/>
        </w:rPr>
        <w:lastRenderedPageBreak/>
        <w:t>1.</w:t>
      </w:r>
      <w:r>
        <w:rPr>
          <w:b w:val="0"/>
          <w:szCs w:val="24"/>
          <w:lang w:val="fr-FR"/>
        </w:rPr>
        <w:t xml:space="preserve"> </w:t>
      </w:r>
      <w:r w:rsidR="00845E86" w:rsidRPr="005C5F43">
        <w:rPr>
          <w:b w:val="0"/>
          <w:caps w:val="0"/>
          <w:szCs w:val="24"/>
          <w:lang w:val="fr-FR"/>
        </w:rPr>
        <w:t>I</w:t>
      </w:r>
      <w:r w:rsidR="00845E86" w:rsidRPr="005C5F43">
        <w:rPr>
          <w:rStyle w:val="Heading1Char"/>
          <w:b/>
        </w:rPr>
        <w:t>ntroduction</w:t>
      </w:r>
      <w:bookmarkEnd w:id="1"/>
      <w:bookmarkEnd w:id="2"/>
      <w:bookmarkEnd w:id="3"/>
      <w:r w:rsidR="00845E86" w:rsidRPr="005C5F43">
        <w:rPr>
          <w:b w:val="0"/>
          <w:caps w:val="0"/>
          <w:szCs w:val="24"/>
          <w:lang w:val="fr-FR"/>
        </w:rPr>
        <w:t xml:space="preserve"> </w:t>
      </w:r>
    </w:p>
    <w:p w14:paraId="2C18C306" w14:textId="28D6CDD5" w:rsidR="006132F1" w:rsidRDefault="006132F1" w:rsidP="00DE7EAB">
      <w:pPr>
        <w:spacing w:after="120" w:line="360" w:lineRule="auto"/>
        <w:jc w:val="both"/>
        <w:rPr>
          <w:rFonts w:ascii="Times New Roman" w:hAnsi="Times New Roman"/>
          <w:sz w:val="24"/>
          <w:szCs w:val="24"/>
        </w:rPr>
      </w:pPr>
      <w:r w:rsidRPr="006132F1">
        <w:rPr>
          <w:rFonts w:ascii="Times New Roman" w:hAnsi="Times New Roman"/>
          <w:sz w:val="24"/>
          <w:szCs w:val="24"/>
        </w:rPr>
        <w:t>In Burkina Faso, rice occupies an important place in the country's food security policy due to high domestic demand. It has become the main food for the population, particularly in urban areas, due to changes in people's eating habits. Moreover, national rice production increased from 195,102 tonnes in 2008 to 319,390 tonnes in 2012 (DGESS, 2014).</w:t>
      </w:r>
      <w:r w:rsidRPr="006132F1">
        <w:rPr>
          <w:rFonts w:ascii="Roboto" w:hAnsi="Roboto"/>
          <w:color w:val="005BA1"/>
          <w:sz w:val="21"/>
          <w:szCs w:val="21"/>
          <w:shd w:val="clear" w:color="auto" w:fill="EBF6FF"/>
        </w:rPr>
        <w:t xml:space="preserve"> </w:t>
      </w:r>
      <w:r w:rsidRPr="006132F1">
        <w:rPr>
          <w:rFonts w:ascii="Times New Roman" w:hAnsi="Times New Roman"/>
          <w:sz w:val="24"/>
          <w:szCs w:val="24"/>
        </w:rPr>
        <w:t>This increase is linked to the adoption of a national rice development strategy (SNDR) and input subsidies (MAHRH, 2011). This revival of rice production has mainly allowed for the expansion of cultivated areas, which thus increased from 79,112 ha in 2008 to 136,864 ha in 2012 (DGESS, 2014). However, rice yield did not change, and it is rather the increase in cultivated areas that would be responsible for the rise in production.</w:t>
      </w:r>
      <w:r w:rsidRPr="006132F1">
        <w:rPr>
          <w:rFonts w:ascii="Roboto" w:hAnsi="Roboto"/>
          <w:color w:val="005BA1"/>
          <w:sz w:val="21"/>
          <w:szCs w:val="21"/>
          <w:shd w:val="clear" w:color="auto" w:fill="EBF6FF"/>
        </w:rPr>
        <w:t xml:space="preserve"> </w:t>
      </w:r>
      <w:r w:rsidRPr="006132F1">
        <w:rPr>
          <w:rFonts w:ascii="Times New Roman" w:hAnsi="Times New Roman"/>
          <w:sz w:val="24"/>
          <w:szCs w:val="24"/>
        </w:rPr>
        <w:t>Despite this increase, the amount of rice produced nationally covers only 47% of consumption needs, forcing the country to import the remainder (Guissou and Ilboudo, 2012). Among the many challenges facing rice production are the increase and intensification of national production (MAHRH, 2011). It is therefore necessary to redouble efforts in implementing the production process in order to improve yields and optimally manage the available resources (Ouédraogo et al., 2011).</w:t>
      </w:r>
      <w:r w:rsidRPr="006132F1">
        <w:rPr>
          <w:rFonts w:ascii="Roboto" w:hAnsi="Roboto"/>
          <w:color w:val="005BA1"/>
          <w:sz w:val="21"/>
          <w:szCs w:val="21"/>
          <w:shd w:val="clear" w:color="auto" w:fill="EBF6FF"/>
        </w:rPr>
        <w:t xml:space="preserve"> </w:t>
      </w:r>
      <w:r w:rsidRPr="006132F1">
        <w:rPr>
          <w:rFonts w:ascii="Times New Roman" w:hAnsi="Times New Roman"/>
          <w:sz w:val="24"/>
          <w:szCs w:val="24"/>
        </w:rPr>
        <w:t xml:space="preserve">To this end, the adoption of the System of Rice Intensification could represent an opportunity for improving rice yields. This system, which originated in Madagascar (Uphoff, 2015), is expanding in many countries in Africa (Belem and Oscar, </w:t>
      </w:r>
      <w:proofErr w:type="gramStart"/>
      <w:r w:rsidRPr="006132F1">
        <w:rPr>
          <w:rFonts w:ascii="Times New Roman" w:hAnsi="Times New Roman"/>
          <w:sz w:val="24"/>
          <w:szCs w:val="24"/>
        </w:rPr>
        <w:t>2013;</w:t>
      </w:r>
      <w:proofErr w:type="gramEnd"/>
      <w:r w:rsidRPr="006132F1">
        <w:rPr>
          <w:rFonts w:ascii="Times New Roman" w:hAnsi="Times New Roman"/>
          <w:sz w:val="24"/>
          <w:szCs w:val="24"/>
        </w:rPr>
        <w:t xml:space="preserve"> Uphoff, 2015). Indeed, the expression of the rice plant's potential has been described as one of the qualities attributable to the practice of the System of Rice Intensification (Uphoff, 2015).</w:t>
      </w:r>
      <w:r w:rsidRPr="006132F1">
        <w:rPr>
          <w:rFonts w:ascii="Roboto" w:hAnsi="Roboto"/>
          <w:color w:val="005BA1"/>
          <w:sz w:val="21"/>
          <w:szCs w:val="21"/>
          <w:shd w:val="clear" w:color="auto" w:fill="EBF6FF"/>
        </w:rPr>
        <w:t xml:space="preserve"> </w:t>
      </w:r>
      <w:r w:rsidRPr="006132F1">
        <w:rPr>
          <w:rFonts w:ascii="Times New Roman" w:hAnsi="Times New Roman"/>
          <w:sz w:val="24"/>
          <w:szCs w:val="24"/>
        </w:rPr>
        <w:t>In the rice sector, the development and introduction of new technologies (improved rice varieties, good practices including the System of Rice Intensification) remain good options to improve productivity and increase rice production in Burkina Faso. It is with this in mind that national and international research structures (INERA, university centers) have developed technological packages, offering multiple advantages in terms of improving rice productivity.</w:t>
      </w:r>
      <w:r w:rsidR="008F15F6" w:rsidRPr="008F15F6">
        <w:rPr>
          <w:rFonts w:ascii="Roboto" w:hAnsi="Roboto"/>
          <w:color w:val="005BA1"/>
          <w:sz w:val="21"/>
          <w:szCs w:val="21"/>
          <w:shd w:val="clear" w:color="auto" w:fill="EBF6FF"/>
        </w:rPr>
        <w:t xml:space="preserve"> </w:t>
      </w:r>
      <w:r w:rsidR="008F15F6" w:rsidRPr="008F15F6">
        <w:rPr>
          <w:rFonts w:ascii="Times New Roman" w:hAnsi="Times New Roman"/>
          <w:sz w:val="24"/>
          <w:szCs w:val="24"/>
        </w:rPr>
        <w:t>Despite research efforts, dissemination programs, and the promotion of good agricultural practices in rice cultivation, farm productivity remains low in almost all rice-producing areas of the country. This is partly due to the low adoption rates of innovations proposed by research organizations. Therefore, increasing agricultural productivity increasingly depends on the adoption of high-yield technologies (Zeller, et al. 1998).</w:t>
      </w:r>
      <w:r w:rsidR="008F15F6" w:rsidRPr="008F15F6">
        <w:rPr>
          <w:rFonts w:ascii="Roboto" w:hAnsi="Roboto"/>
          <w:color w:val="005BA1"/>
          <w:sz w:val="21"/>
          <w:szCs w:val="21"/>
          <w:shd w:val="clear" w:color="auto" w:fill="EBF6FF"/>
        </w:rPr>
        <w:t xml:space="preserve"> </w:t>
      </w:r>
      <w:r w:rsidR="008F15F6" w:rsidRPr="008F15F6">
        <w:rPr>
          <w:rFonts w:ascii="Times New Roman" w:hAnsi="Times New Roman"/>
          <w:sz w:val="24"/>
          <w:szCs w:val="24"/>
        </w:rPr>
        <w:t xml:space="preserve">However, the technical performance of an agricultural technology is not enough to determine its adoption by producers. This raises the central question of which factors could encourage the adoption (use) of the System of Rice Intensification by rice farmers in Burkina Faso in general, and those </w:t>
      </w:r>
      <w:r w:rsidR="008F15F6" w:rsidRPr="008F15F6">
        <w:rPr>
          <w:rFonts w:ascii="Times New Roman" w:hAnsi="Times New Roman"/>
          <w:sz w:val="24"/>
          <w:szCs w:val="24"/>
        </w:rPr>
        <w:lastRenderedPageBreak/>
        <w:t>in the developed lowland of Songo II in particular. The aim of this study is to analyze the factors that influence the adoption of good agricultural practices, particularly the System of Rice Intensification, by rice farmers in the developed lowlands of Songo II in the Commune of Pô in order to increase rice productivity.</w:t>
      </w:r>
    </w:p>
    <w:p w14:paraId="5C989C23" w14:textId="77777777" w:rsidR="006132F1" w:rsidRDefault="006132F1" w:rsidP="00DE7EAB">
      <w:pPr>
        <w:spacing w:after="120" w:line="360" w:lineRule="auto"/>
        <w:jc w:val="both"/>
        <w:rPr>
          <w:rFonts w:ascii="Times New Roman" w:hAnsi="Times New Roman"/>
          <w:sz w:val="24"/>
          <w:szCs w:val="24"/>
        </w:rPr>
      </w:pPr>
    </w:p>
    <w:p w14:paraId="4914600A" w14:textId="494C0C3F" w:rsidR="00F4725F" w:rsidRPr="00FF3001" w:rsidRDefault="00FF3001" w:rsidP="00F4725F">
      <w:pPr>
        <w:pStyle w:val="Heading1"/>
        <w:rPr>
          <w:szCs w:val="24"/>
          <w:lang w:val="fr-FR"/>
        </w:rPr>
      </w:pPr>
      <w:r>
        <w:rPr>
          <w:szCs w:val="24"/>
          <w:lang w:val="fr-FR"/>
        </w:rPr>
        <w:t xml:space="preserve">2. </w:t>
      </w:r>
      <w:r w:rsidR="00F4725F" w:rsidRPr="00FF3001">
        <w:rPr>
          <w:szCs w:val="24"/>
        </w:rPr>
        <w:t>M</w:t>
      </w:r>
      <w:r w:rsidR="00F53CA0" w:rsidRPr="00FF3001">
        <w:rPr>
          <w:caps w:val="0"/>
          <w:szCs w:val="24"/>
        </w:rPr>
        <w:t>ethod</w:t>
      </w:r>
      <w:r w:rsidR="00F53CA0" w:rsidRPr="00FF3001">
        <w:rPr>
          <w:caps w:val="0"/>
          <w:szCs w:val="24"/>
          <w:lang w:val="fr-FR"/>
        </w:rPr>
        <w:t>olog</w:t>
      </w:r>
      <w:r w:rsidR="00F53CA0">
        <w:rPr>
          <w:caps w:val="0"/>
          <w:szCs w:val="24"/>
          <w:lang w:val="fr-FR"/>
        </w:rPr>
        <w:t>y</w:t>
      </w:r>
    </w:p>
    <w:p w14:paraId="2DB543AA" w14:textId="75485F91" w:rsidR="00F4725F" w:rsidRPr="00FF3001" w:rsidRDefault="00FF3001" w:rsidP="00F4725F">
      <w:pPr>
        <w:jc w:val="both"/>
        <w:rPr>
          <w:rFonts w:ascii="Times New Roman" w:hAnsi="Times New Roman" w:cs="Times New Roman"/>
          <w:b/>
          <w:sz w:val="24"/>
          <w:szCs w:val="24"/>
        </w:rPr>
      </w:pPr>
      <w:r>
        <w:rPr>
          <w:rFonts w:ascii="Times New Roman" w:hAnsi="Times New Roman" w:cs="Times New Roman"/>
          <w:b/>
          <w:sz w:val="24"/>
          <w:szCs w:val="24"/>
        </w:rPr>
        <w:t>2.1. Mat</w:t>
      </w:r>
      <w:r w:rsidR="00104ACD">
        <w:rPr>
          <w:rFonts w:ascii="Times New Roman" w:hAnsi="Times New Roman" w:cs="Times New Roman"/>
          <w:b/>
          <w:sz w:val="24"/>
          <w:szCs w:val="24"/>
        </w:rPr>
        <w:t>e</w:t>
      </w:r>
      <w:r>
        <w:rPr>
          <w:rFonts w:ascii="Times New Roman" w:hAnsi="Times New Roman" w:cs="Times New Roman"/>
          <w:b/>
          <w:sz w:val="24"/>
          <w:szCs w:val="24"/>
        </w:rPr>
        <w:t>ri</w:t>
      </w:r>
      <w:r w:rsidR="00104ACD">
        <w:rPr>
          <w:rFonts w:ascii="Times New Roman" w:hAnsi="Times New Roman" w:cs="Times New Roman"/>
          <w:b/>
          <w:sz w:val="24"/>
          <w:szCs w:val="24"/>
        </w:rPr>
        <w:t>a</w:t>
      </w:r>
      <w:r>
        <w:rPr>
          <w:rFonts w:ascii="Times New Roman" w:hAnsi="Times New Roman" w:cs="Times New Roman"/>
          <w:b/>
          <w:sz w:val="24"/>
          <w:szCs w:val="24"/>
        </w:rPr>
        <w:t>l</w:t>
      </w:r>
    </w:p>
    <w:p w14:paraId="7454CA47" w14:textId="0F6DBC19" w:rsidR="00104ACD" w:rsidRDefault="00104ACD" w:rsidP="00F4725F">
      <w:pPr>
        <w:spacing w:after="120" w:line="360" w:lineRule="auto"/>
        <w:jc w:val="both"/>
        <w:rPr>
          <w:rFonts w:ascii="Times New Roman" w:hAnsi="Times New Roman"/>
          <w:sz w:val="24"/>
          <w:szCs w:val="24"/>
        </w:rPr>
      </w:pPr>
      <w:r w:rsidRPr="00104ACD">
        <w:rPr>
          <w:rFonts w:ascii="Times New Roman" w:hAnsi="Times New Roman"/>
          <w:sz w:val="24"/>
          <w:szCs w:val="24"/>
        </w:rPr>
        <w:t xml:space="preserve">The developed lowland studied in this report is located in the village of Songo II, 20 km from the urban commune of Pô. The developed lowland covers 80 hectares. The main climatic factors are rainfall, winds, and evaporation. The Commune of Pô is characterized by two main </w:t>
      </w:r>
      <w:proofErr w:type="gramStart"/>
      <w:r w:rsidRPr="00104ACD">
        <w:rPr>
          <w:rFonts w:ascii="Times New Roman" w:hAnsi="Times New Roman"/>
          <w:sz w:val="24"/>
          <w:szCs w:val="24"/>
        </w:rPr>
        <w:t>seasons:</w:t>
      </w:r>
      <w:proofErr w:type="gramEnd"/>
      <w:r w:rsidRPr="00104ACD">
        <w:rPr>
          <w:rFonts w:ascii="Times New Roman" w:hAnsi="Times New Roman"/>
          <w:sz w:val="24"/>
          <w:szCs w:val="24"/>
        </w:rPr>
        <w:t xml:space="preserve"> a rainy season from May to October and a dry season from November to April.</w:t>
      </w:r>
      <w:r w:rsidRPr="00104ACD">
        <w:rPr>
          <w:rFonts w:ascii="Roboto" w:hAnsi="Roboto"/>
          <w:color w:val="005BA1"/>
          <w:sz w:val="21"/>
          <w:szCs w:val="21"/>
          <w:shd w:val="clear" w:color="auto" w:fill="EBF6FF"/>
        </w:rPr>
        <w:t xml:space="preserve"> </w:t>
      </w:r>
      <w:r w:rsidRPr="00104ACD">
        <w:rPr>
          <w:rFonts w:ascii="Times New Roman" w:hAnsi="Times New Roman"/>
          <w:sz w:val="24"/>
          <w:szCs w:val="24"/>
        </w:rPr>
        <w:t>Rainfall varies between 900 and 1200 mm. The commune of Pô is indeed surrounded by granite massifs, whose valleys consist of vertisols. The plant resources of the Nahouri province are heavily dependent on climatic characteristics and the different soil horizons. Nowadays, however, this vegetation reflects much more the result of a devastating human impact at the regional scale, caused by overexploitation of the land and significant deforestation of the wooded savannah (in the south and west of the province).</w:t>
      </w:r>
      <w:r w:rsidRPr="00104ACD">
        <w:rPr>
          <w:rFonts w:ascii="Roboto" w:hAnsi="Roboto"/>
          <w:color w:val="005BA1"/>
          <w:sz w:val="21"/>
          <w:szCs w:val="21"/>
          <w:shd w:val="clear" w:color="auto" w:fill="EBF6FF"/>
        </w:rPr>
        <w:t xml:space="preserve"> </w:t>
      </w:r>
      <w:r w:rsidRPr="00104ACD">
        <w:rPr>
          <w:rFonts w:ascii="Times New Roman" w:hAnsi="Times New Roman"/>
          <w:sz w:val="24"/>
          <w:szCs w:val="24"/>
        </w:rPr>
        <w:t xml:space="preserve">The characteristic species of the plant formation are Terminalia Laxiflora, Acacia seval, Parkia biglobosa, Adansonia digitata, Butvrossnernum parkia, Anogeissus leiocarpus, Nauclea laxifloria. The forage species consist of grasses, </w:t>
      </w:r>
      <w:r w:rsidR="00F53CA0">
        <w:rPr>
          <w:rFonts w:ascii="Times New Roman" w:hAnsi="Times New Roman"/>
          <w:sz w:val="24"/>
          <w:szCs w:val="24"/>
        </w:rPr>
        <w:t xml:space="preserve">the </w:t>
      </w:r>
      <w:r w:rsidRPr="00104ACD">
        <w:rPr>
          <w:rFonts w:ascii="Times New Roman" w:hAnsi="Times New Roman"/>
          <w:sz w:val="24"/>
          <w:szCs w:val="24"/>
        </w:rPr>
        <w:t>dominant species of the shrub savanna.</w:t>
      </w:r>
    </w:p>
    <w:p w14:paraId="5D473857" w14:textId="37F03ED2" w:rsidR="00FF3001" w:rsidRPr="00FF3001" w:rsidRDefault="00FF3001" w:rsidP="00F4725F">
      <w:pPr>
        <w:spacing w:after="120" w:line="360" w:lineRule="auto"/>
        <w:jc w:val="both"/>
        <w:rPr>
          <w:rFonts w:ascii="Times New Roman" w:eastAsia="Times New Roman" w:hAnsi="Times New Roman"/>
          <w:b/>
          <w:sz w:val="24"/>
          <w:szCs w:val="24"/>
          <w:lang w:eastAsia="fr-FR"/>
        </w:rPr>
      </w:pPr>
      <w:r>
        <w:rPr>
          <w:rFonts w:ascii="Times New Roman" w:eastAsia="Times New Roman" w:hAnsi="Times New Roman"/>
          <w:b/>
          <w:sz w:val="24"/>
          <w:szCs w:val="24"/>
          <w:lang w:eastAsia="fr-FR"/>
        </w:rPr>
        <w:t xml:space="preserve">2.2. </w:t>
      </w:r>
      <w:r w:rsidR="00F53CA0" w:rsidRPr="00FF3001">
        <w:rPr>
          <w:rFonts w:ascii="Times New Roman" w:eastAsia="Times New Roman" w:hAnsi="Times New Roman"/>
          <w:b/>
          <w:sz w:val="24"/>
          <w:szCs w:val="24"/>
          <w:lang w:eastAsia="fr-FR"/>
        </w:rPr>
        <w:t>M</w:t>
      </w:r>
      <w:r w:rsidR="00F53CA0">
        <w:rPr>
          <w:rFonts w:ascii="Times New Roman" w:eastAsia="Times New Roman" w:hAnsi="Times New Roman"/>
          <w:b/>
          <w:sz w:val="24"/>
          <w:szCs w:val="24"/>
          <w:lang w:eastAsia="fr-FR"/>
        </w:rPr>
        <w:t>e</w:t>
      </w:r>
      <w:r w:rsidR="00F53CA0" w:rsidRPr="00FF3001">
        <w:rPr>
          <w:rFonts w:ascii="Times New Roman" w:eastAsia="Times New Roman" w:hAnsi="Times New Roman"/>
          <w:b/>
          <w:sz w:val="24"/>
          <w:szCs w:val="24"/>
          <w:lang w:eastAsia="fr-FR"/>
        </w:rPr>
        <w:t>thods</w:t>
      </w:r>
    </w:p>
    <w:p w14:paraId="575AAADD" w14:textId="2168A08C" w:rsidR="00EC3278" w:rsidRDefault="00EC3278" w:rsidP="004E6855">
      <w:pPr>
        <w:spacing w:after="120" w:line="360" w:lineRule="auto"/>
        <w:jc w:val="both"/>
        <w:rPr>
          <w:rFonts w:ascii="Times New Roman" w:eastAsia="Times New Roman" w:hAnsi="Times New Roman"/>
          <w:sz w:val="24"/>
          <w:szCs w:val="24"/>
          <w:lang w:eastAsia="fr-FR"/>
        </w:rPr>
      </w:pPr>
      <w:r w:rsidRPr="00EC3278">
        <w:rPr>
          <w:rFonts w:ascii="Times New Roman" w:eastAsia="Times New Roman" w:hAnsi="Times New Roman"/>
          <w:sz w:val="24"/>
          <w:szCs w:val="24"/>
          <w:lang w:eastAsia="fr-FR"/>
        </w:rPr>
        <w:t>Two data collection techniques were used for the survey. These are documentary research and structured interviews. The documentary research allowed us to gather information on the</w:t>
      </w:r>
      <w:r w:rsidR="00955277" w:rsidRPr="00955277">
        <w:rPr>
          <w:rFonts w:ascii="Times New Roman" w:eastAsia="Times New Roman" w:hAnsi="Times New Roman"/>
          <w:sz w:val="24"/>
          <w:szCs w:val="24"/>
          <w:lang w:eastAsia="fr-FR"/>
        </w:rPr>
        <w:t xml:space="preserve"> </w:t>
      </w:r>
      <w:r w:rsidR="00955277" w:rsidRPr="000F7515">
        <w:rPr>
          <w:rFonts w:ascii="Times New Roman" w:eastAsia="Times New Roman" w:hAnsi="Times New Roman"/>
          <w:sz w:val="24"/>
          <w:szCs w:val="24"/>
          <w:lang w:eastAsia="fr-FR"/>
        </w:rPr>
        <w:t>System of Rice Intensification</w:t>
      </w:r>
      <w:r w:rsidRPr="00EC3278">
        <w:rPr>
          <w:rFonts w:ascii="Times New Roman" w:eastAsia="Times New Roman" w:hAnsi="Times New Roman"/>
          <w:sz w:val="24"/>
          <w:szCs w:val="24"/>
          <w:lang w:eastAsia="fr-FR"/>
        </w:rPr>
        <w:t>. Moreover, it enabled us to learn about the existing rice production systems in Burkina Faso as well as those known in the Nahouri province.</w:t>
      </w:r>
      <w:r w:rsidRPr="00EC3278">
        <w:rPr>
          <w:rFonts w:ascii="Roboto" w:hAnsi="Roboto"/>
          <w:color w:val="005BA1"/>
          <w:sz w:val="21"/>
          <w:szCs w:val="21"/>
          <w:shd w:val="clear" w:color="auto" w:fill="EBF6FF"/>
        </w:rPr>
        <w:t xml:space="preserve"> </w:t>
      </w:r>
      <w:r w:rsidRPr="00EC3278">
        <w:rPr>
          <w:rFonts w:ascii="Times New Roman" w:eastAsia="Times New Roman" w:hAnsi="Times New Roman"/>
          <w:sz w:val="24"/>
          <w:szCs w:val="24"/>
          <w:lang w:eastAsia="fr-FR"/>
        </w:rPr>
        <w:t>The standardized survey questionnaire focused on identifying the respondent, practices in the two rice production systems, evaluating yields and expenses, and the difficulties in implementing and adopting the System of Rice Intensification by the respondents. It was administered to a sample of twenty-five (25) rice farmers from the site during the period from July to August 2024, including 15 men and 10 women.</w:t>
      </w:r>
    </w:p>
    <w:p w14:paraId="0636A9DB" w14:textId="48279103" w:rsidR="00F4725F" w:rsidRPr="00655A6C" w:rsidRDefault="00FF3001" w:rsidP="00655A6C">
      <w:pPr>
        <w:pStyle w:val="Heading4"/>
        <w:spacing w:line="360" w:lineRule="auto"/>
        <w:jc w:val="both"/>
        <w:rPr>
          <w:rFonts w:ascii="Times New Roman" w:hAnsi="Times New Roman" w:cs="Times New Roman"/>
          <w:b/>
          <w:i w:val="0"/>
          <w:color w:val="000000" w:themeColor="text1"/>
          <w:sz w:val="24"/>
          <w:szCs w:val="24"/>
        </w:rPr>
      </w:pPr>
      <w:bookmarkStart w:id="4" w:name="_Toc147582718"/>
      <w:r>
        <w:rPr>
          <w:rFonts w:ascii="Times New Roman" w:hAnsi="Times New Roman" w:cs="Times New Roman"/>
          <w:b/>
          <w:i w:val="0"/>
          <w:color w:val="000000" w:themeColor="text1"/>
          <w:sz w:val="24"/>
          <w:szCs w:val="24"/>
        </w:rPr>
        <w:lastRenderedPageBreak/>
        <w:t xml:space="preserve">2.3. </w:t>
      </w:r>
      <w:bookmarkEnd w:id="4"/>
      <w:r w:rsidR="00F07EE7" w:rsidRPr="00F07EE7">
        <w:rPr>
          <w:rFonts w:ascii="Times New Roman" w:hAnsi="Times New Roman" w:cs="Times New Roman"/>
          <w:b/>
          <w:bCs/>
          <w:i w:val="0"/>
          <w:color w:val="000000" w:themeColor="text1"/>
          <w:sz w:val="24"/>
          <w:szCs w:val="24"/>
        </w:rPr>
        <w:t>Data processing</w:t>
      </w:r>
    </w:p>
    <w:p w14:paraId="1F102512" w14:textId="6690F826" w:rsidR="00F07EE7" w:rsidRPr="0041095F" w:rsidRDefault="0041095F" w:rsidP="0041095F">
      <w:pPr>
        <w:spacing w:line="360" w:lineRule="auto"/>
        <w:jc w:val="both"/>
        <w:rPr>
          <w:rFonts w:ascii="Times New Roman" w:hAnsi="Times New Roman" w:cs="Times New Roman"/>
          <w:sz w:val="24"/>
          <w:szCs w:val="24"/>
        </w:rPr>
      </w:pPr>
      <w:bookmarkStart w:id="5" w:name="_Toc147582616"/>
      <w:bookmarkStart w:id="6" w:name="_Toc147582719"/>
      <w:bookmarkStart w:id="7" w:name="_Toc147582906"/>
      <w:r w:rsidRPr="0041095F">
        <w:rPr>
          <w:rFonts w:ascii="Times New Roman" w:hAnsi="Times New Roman" w:cs="Times New Roman"/>
          <w:sz w:val="24"/>
          <w:szCs w:val="24"/>
        </w:rPr>
        <w:t>The data collected were organized by theme. For the quantitative data, the analysis was based on statistical methods and served to identify trends, expressed as percentages using Excel spreadsheets. The statistical analysis was carried out with SPSS software. For the qualitative data, the analysis consisted of looking for similarities in the descriptions.</w:t>
      </w:r>
    </w:p>
    <w:p w14:paraId="1B3BE217" w14:textId="173A58A2" w:rsidR="00F4725F" w:rsidRPr="006D6BBA" w:rsidRDefault="007B656B" w:rsidP="00F4725F">
      <w:pPr>
        <w:pStyle w:val="Heading1"/>
        <w:spacing w:after="0"/>
        <w:rPr>
          <w:szCs w:val="24"/>
        </w:rPr>
      </w:pPr>
      <w:r>
        <w:rPr>
          <w:szCs w:val="24"/>
          <w:lang w:val="fr-FR"/>
        </w:rPr>
        <w:t>3.</w:t>
      </w:r>
      <w:r w:rsidR="006D6BBA">
        <w:rPr>
          <w:szCs w:val="24"/>
          <w:lang w:val="fr-FR"/>
        </w:rPr>
        <w:t xml:space="preserve"> </w:t>
      </w:r>
      <w:r w:rsidR="00845E86" w:rsidRPr="006D6BBA">
        <w:rPr>
          <w:caps w:val="0"/>
          <w:szCs w:val="24"/>
        </w:rPr>
        <w:t xml:space="preserve">Results </w:t>
      </w:r>
      <w:r w:rsidR="00845E86">
        <w:rPr>
          <w:caps w:val="0"/>
          <w:szCs w:val="24"/>
        </w:rPr>
        <w:t>and</w:t>
      </w:r>
      <w:r w:rsidR="00845E86" w:rsidRPr="006D6BBA">
        <w:rPr>
          <w:caps w:val="0"/>
          <w:szCs w:val="24"/>
        </w:rPr>
        <w:t xml:space="preserve"> </w:t>
      </w:r>
      <w:bookmarkStart w:id="8" w:name="_GoBack"/>
      <w:r w:rsidR="00845E86" w:rsidRPr="006D6BBA">
        <w:rPr>
          <w:caps w:val="0"/>
          <w:szCs w:val="24"/>
        </w:rPr>
        <w:t>Discussion</w:t>
      </w:r>
      <w:bookmarkEnd w:id="5"/>
      <w:bookmarkEnd w:id="6"/>
      <w:bookmarkEnd w:id="7"/>
      <w:bookmarkEnd w:id="8"/>
    </w:p>
    <w:p w14:paraId="635D4CDE" w14:textId="47D0C6AB" w:rsidR="00F4725F" w:rsidRPr="005A5FC6" w:rsidRDefault="007B656B" w:rsidP="005A5FC6">
      <w:pPr>
        <w:pStyle w:val="Heading2"/>
        <w:spacing w:before="0" w:line="360" w:lineRule="auto"/>
        <w:jc w:val="both"/>
        <w:rPr>
          <w:rFonts w:ascii="Times New Roman" w:hAnsi="Times New Roman" w:cs="Times New Roman"/>
          <w:b/>
          <w:color w:val="000000" w:themeColor="text1"/>
          <w:sz w:val="24"/>
          <w:szCs w:val="24"/>
        </w:rPr>
      </w:pPr>
      <w:bookmarkStart w:id="9" w:name="_Toc147582720"/>
      <w:bookmarkStart w:id="10" w:name="_Toc147582907"/>
      <w:r>
        <w:rPr>
          <w:rStyle w:val="Heading2Char"/>
          <w:rFonts w:ascii="Times New Roman" w:hAnsi="Times New Roman" w:cs="Times New Roman"/>
          <w:b/>
          <w:bCs/>
          <w:iCs/>
          <w:color w:val="000000" w:themeColor="text1"/>
          <w:sz w:val="24"/>
          <w:szCs w:val="24"/>
        </w:rPr>
        <w:t xml:space="preserve">3.1. </w:t>
      </w:r>
      <w:bookmarkEnd w:id="9"/>
      <w:bookmarkEnd w:id="10"/>
      <w:r w:rsidR="00845E86" w:rsidRPr="005A5FC6">
        <w:rPr>
          <w:rStyle w:val="Heading2Char"/>
          <w:rFonts w:ascii="Times New Roman" w:hAnsi="Times New Roman" w:cs="Times New Roman"/>
          <w:b/>
          <w:bCs/>
          <w:iCs/>
          <w:color w:val="000000" w:themeColor="text1"/>
          <w:sz w:val="24"/>
          <w:szCs w:val="24"/>
        </w:rPr>
        <w:t>R</w:t>
      </w:r>
      <w:r w:rsidR="00845E86">
        <w:rPr>
          <w:rStyle w:val="Heading2Char"/>
          <w:rFonts w:ascii="Times New Roman" w:hAnsi="Times New Roman" w:cs="Times New Roman"/>
          <w:b/>
          <w:bCs/>
          <w:iCs/>
          <w:color w:val="000000" w:themeColor="text1"/>
          <w:sz w:val="24"/>
          <w:szCs w:val="24"/>
        </w:rPr>
        <w:t>e</w:t>
      </w:r>
      <w:r w:rsidR="00845E86" w:rsidRPr="005A5FC6">
        <w:rPr>
          <w:rStyle w:val="Heading2Char"/>
          <w:rFonts w:ascii="Times New Roman" w:hAnsi="Times New Roman" w:cs="Times New Roman"/>
          <w:b/>
          <w:bCs/>
          <w:iCs/>
          <w:color w:val="000000" w:themeColor="text1"/>
          <w:sz w:val="24"/>
          <w:szCs w:val="24"/>
        </w:rPr>
        <w:t>sult</w:t>
      </w:r>
      <w:r w:rsidR="00845E86" w:rsidRPr="005A5FC6">
        <w:rPr>
          <w:rFonts w:ascii="Times New Roman" w:hAnsi="Times New Roman" w:cs="Times New Roman"/>
          <w:b/>
          <w:color w:val="000000" w:themeColor="text1"/>
          <w:sz w:val="24"/>
          <w:szCs w:val="24"/>
        </w:rPr>
        <w:t>s</w:t>
      </w:r>
    </w:p>
    <w:p w14:paraId="0D5AC98D" w14:textId="76789BD4" w:rsidR="00F4725F" w:rsidRPr="005A5FC6" w:rsidRDefault="007B656B" w:rsidP="005A5FC6">
      <w:pPr>
        <w:pStyle w:val="Heading3"/>
        <w:spacing w:after="160"/>
        <w:jc w:val="both"/>
        <w:rPr>
          <w:rFonts w:ascii="Times New Roman" w:hAnsi="Times New Roman" w:cs="Times New Roman"/>
          <w:b/>
          <w:color w:val="000000" w:themeColor="text1"/>
        </w:rPr>
      </w:pPr>
      <w:bookmarkStart w:id="11" w:name="_Toc147582721"/>
      <w:bookmarkStart w:id="12" w:name="_Toc147582908"/>
      <w:r>
        <w:rPr>
          <w:rFonts w:ascii="Times New Roman" w:hAnsi="Times New Roman" w:cs="Times New Roman"/>
          <w:b/>
          <w:color w:val="000000" w:themeColor="text1"/>
        </w:rPr>
        <w:t xml:space="preserve">3.1.1. </w:t>
      </w:r>
      <w:bookmarkEnd w:id="11"/>
      <w:bookmarkEnd w:id="12"/>
      <w:r w:rsidR="0041095F" w:rsidRPr="0041095F">
        <w:rPr>
          <w:rFonts w:ascii="Times New Roman" w:hAnsi="Times New Roman" w:cs="Times New Roman"/>
          <w:b/>
          <w:bCs/>
          <w:color w:val="000000" w:themeColor="text1"/>
        </w:rPr>
        <w:t>Socio-demographic characteristics of the respondents</w:t>
      </w:r>
    </w:p>
    <w:p w14:paraId="6F1B6BBE" w14:textId="1F024329" w:rsidR="00851ECD" w:rsidRDefault="0041095F" w:rsidP="00F4725F">
      <w:pPr>
        <w:spacing w:after="120" w:line="360" w:lineRule="auto"/>
        <w:jc w:val="both"/>
        <w:rPr>
          <w:rFonts w:ascii="Times New Roman" w:hAnsi="Times New Roman"/>
          <w:sz w:val="24"/>
          <w:szCs w:val="24"/>
        </w:rPr>
      </w:pPr>
      <w:r w:rsidRPr="0041095F">
        <w:rPr>
          <w:rFonts w:ascii="Times New Roman" w:hAnsi="Times New Roman"/>
          <w:sz w:val="24"/>
          <w:szCs w:val="24"/>
        </w:rPr>
        <w:t>Table 1 presents the socio-demographic characteristics of the surveyed producers. The surveyed rice farmers were adult men and women. Their ages ranged from 35 to 58 years, with an average age of 54 years for men and 35 years for women. However, the level of education was quite low. In fact, only about 7% of respondents had received primary education. Others, however, had been introduced to literacy in Kasséna.</w:t>
      </w:r>
      <w:r w:rsidRPr="0041095F">
        <w:rPr>
          <w:rFonts w:ascii="Roboto" w:hAnsi="Roboto"/>
          <w:color w:val="005BA1"/>
          <w:sz w:val="21"/>
          <w:szCs w:val="21"/>
          <w:shd w:val="clear" w:color="auto" w:fill="EBF6FF"/>
        </w:rPr>
        <w:t xml:space="preserve"> </w:t>
      </w:r>
      <w:r w:rsidRPr="0041095F">
        <w:rPr>
          <w:rFonts w:ascii="Times New Roman" w:hAnsi="Times New Roman"/>
          <w:sz w:val="24"/>
          <w:szCs w:val="24"/>
        </w:rPr>
        <w:t xml:space="preserve">Two categories of producers have been identified. Producers who practiced the Traditional System are the most numerous, accounting for 87%. On the other hand, those who practiced the </w:t>
      </w:r>
      <w:r w:rsidR="00955277" w:rsidRPr="000F7515">
        <w:rPr>
          <w:rFonts w:ascii="Times New Roman" w:eastAsia="Times New Roman" w:hAnsi="Times New Roman"/>
          <w:sz w:val="24"/>
          <w:szCs w:val="24"/>
          <w:lang w:eastAsia="fr-FR"/>
        </w:rPr>
        <w:t xml:space="preserve">System of Rice Intensification </w:t>
      </w:r>
      <w:r w:rsidRPr="0041095F">
        <w:rPr>
          <w:rFonts w:ascii="Times New Roman" w:hAnsi="Times New Roman"/>
          <w:sz w:val="24"/>
          <w:szCs w:val="24"/>
        </w:rPr>
        <w:t xml:space="preserve">are less numerous (13%). No producer practices both the </w:t>
      </w:r>
      <w:r w:rsidR="00955277" w:rsidRPr="000F7515">
        <w:rPr>
          <w:rFonts w:ascii="Times New Roman" w:eastAsia="Times New Roman" w:hAnsi="Times New Roman"/>
          <w:sz w:val="24"/>
          <w:szCs w:val="24"/>
          <w:lang w:eastAsia="fr-FR"/>
        </w:rPr>
        <w:t xml:space="preserve">System of Rice Intensification </w:t>
      </w:r>
      <w:r w:rsidRPr="0041095F">
        <w:rPr>
          <w:rFonts w:ascii="Times New Roman" w:hAnsi="Times New Roman"/>
          <w:sz w:val="24"/>
          <w:szCs w:val="24"/>
        </w:rPr>
        <w:t>and the Traditional System. Regarding the second category, all female producers practice the rice farming system (100%). No female producer practices the</w:t>
      </w:r>
      <w:r w:rsidR="00955277" w:rsidRPr="00955277">
        <w:rPr>
          <w:rFonts w:ascii="Times New Roman" w:eastAsia="Times New Roman" w:hAnsi="Times New Roman"/>
          <w:sz w:val="24"/>
          <w:szCs w:val="24"/>
          <w:lang w:eastAsia="fr-FR"/>
        </w:rPr>
        <w:t xml:space="preserve"> </w:t>
      </w:r>
      <w:r w:rsidR="00955277" w:rsidRPr="000F7515">
        <w:rPr>
          <w:rFonts w:ascii="Times New Roman" w:eastAsia="Times New Roman" w:hAnsi="Times New Roman"/>
          <w:sz w:val="24"/>
          <w:szCs w:val="24"/>
          <w:lang w:eastAsia="fr-FR"/>
        </w:rPr>
        <w:t>System of Rice Intensification</w:t>
      </w:r>
      <w:r w:rsidRPr="0041095F">
        <w:rPr>
          <w:rFonts w:ascii="Times New Roman" w:hAnsi="Times New Roman"/>
          <w:sz w:val="24"/>
          <w:szCs w:val="24"/>
        </w:rPr>
        <w:t xml:space="preserve">, nor both the </w:t>
      </w:r>
      <w:r w:rsidR="00955277" w:rsidRPr="000F7515">
        <w:rPr>
          <w:rFonts w:ascii="Times New Roman" w:eastAsia="Times New Roman" w:hAnsi="Times New Roman"/>
          <w:sz w:val="24"/>
          <w:szCs w:val="24"/>
          <w:lang w:eastAsia="fr-FR"/>
        </w:rPr>
        <w:t xml:space="preserve">System of Rice Intensification </w:t>
      </w:r>
      <w:r w:rsidRPr="0041095F">
        <w:rPr>
          <w:rFonts w:ascii="Times New Roman" w:hAnsi="Times New Roman"/>
          <w:sz w:val="24"/>
          <w:szCs w:val="24"/>
        </w:rPr>
        <w:t>and the Traditional System.</w:t>
      </w:r>
      <w:r w:rsidRPr="0041095F">
        <w:rPr>
          <w:rFonts w:ascii="Roboto" w:hAnsi="Roboto"/>
          <w:color w:val="005BA1"/>
          <w:sz w:val="21"/>
          <w:szCs w:val="21"/>
          <w:shd w:val="clear" w:color="auto" w:fill="EBF6FF"/>
        </w:rPr>
        <w:t xml:space="preserve"> </w:t>
      </w:r>
      <w:r w:rsidRPr="0041095F">
        <w:rPr>
          <w:rFonts w:ascii="Times New Roman" w:hAnsi="Times New Roman"/>
          <w:sz w:val="24"/>
          <w:szCs w:val="24"/>
        </w:rPr>
        <w:t>The respondents engaged in agriculture as their main activity. However, rice production represents their secondary activity, along with trade and livestock farming, and is their main source of income. To meet the needs of their families, the respondents say they focus more on producing crops such as maize, cowpeas, sorghum, and sweet potatoes.</w:t>
      </w:r>
      <w:r w:rsidRPr="0041095F">
        <w:rPr>
          <w:rFonts w:ascii="Roboto" w:hAnsi="Roboto"/>
          <w:color w:val="005BA1"/>
          <w:sz w:val="21"/>
          <w:szCs w:val="21"/>
          <w:shd w:val="clear" w:color="auto" w:fill="EBF6FF"/>
        </w:rPr>
        <w:t xml:space="preserve"> </w:t>
      </w:r>
      <w:r w:rsidRPr="0041095F">
        <w:rPr>
          <w:rFonts w:ascii="Times New Roman" w:hAnsi="Times New Roman"/>
          <w:sz w:val="24"/>
          <w:szCs w:val="24"/>
        </w:rPr>
        <w:t>According to the producers, rice farming alone does not allow them to meet their family needs given the large household sizes and the small plots allocated to each rice farmer in the developed lowlands. The producers also mentioned increasing difficulties in rice cultivation, particularly the irregularity of rainfall due to climate change and the unavailability of chemical fertilizers, as well as their prices being beyond the producers' reach. This, in fact, is leading them towards crops that are less demanding in terms of water and chemical fertilizers.</w:t>
      </w:r>
    </w:p>
    <w:p w14:paraId="18DBA3CC" w14:textId="7BB696F5" w:rsidR="00851ECD" w:rsidRDefault="00851ECD" w:rsidP="00F4725F">
      <w:pPr>
        <w:spacing w:after="120" w:line="360" w:lineRule="auto"/>
        <w:jc w:val="both"/>
        <w:rPr>
          <w:rFonts w:ascii="Times New Roman" w:hAnsi="Times New Roman"/>
          <w:sz w:val="24"/>
          <w:szCs w:val="24"/>
        </w:rPr>
      </w:pPr>
    </w:p>
    <w:p w14:paraId="26CA374E" w14:textId="77777777" w:rsidR="00411105" w:rsidRDefault="00411105" w:rsidP="00F4725F">
      <w:pPr>
        <w:spacing w:after="120" w:line="360" w:lineRule="auto"/>
        <w:jc w:val="both"/>
        <w:rPr>
          <w:rFonts w:ascii="Times New Roman" w:hAnsi="Times New Roman"/>
          <w:sz w:val="24"/>
          <w:szCs w:val="24"/>
        </w:rPr>
      </w:pPr>
    </w:p>
    <w:p w14:paraId="02DDB2BD" w14:textId="068CD886" w:rsidR="00F4725F" w:rsidRPr="00F53CA0" w:rsidRDefault="00F4725F" w:rsidP="00F4725F">
      <w:pPr>
        <w:spacing w:after="120" w:line="360" w:lineRule="auto"/>
        <w:jc w:val="both"/>
        <w:rPr>
          <w:lang w:val="en-US"/>
        </w:rPr>
      </w:pPr>
      <w:bookmarkStart w:id="13" w:name="_Toc146926007"/>
      <w:r w:rsidRPr="00F21C97">
        <w:rPr>
          <w:rFonts w:ascii="Times New Roman" w:hAnsi="Times New Roman"/>
          <w:b/>
          <w:sz w:val="24"/>
          <w:szCs w:val="24"/>
        </w:rPr>
        <w:lastRenderedPageBreak/>
        <w:t xml:space="preserve">Table </w:t>
      </w:r>
      <w:r w:rsidR="00A44EC0">
        <w:rPr>
          <w:rFonts w:ascii="Times New Roman" w:hAnsi="Times New Roman"/>
          <w:b/>
          <w:sz w:val="24"/>
          <w:szCs w:val="24"/>
        </w:rPr>
        <w:t>1</w:t>
      </w:r>
      <w:r w:rsidRPr="00F21C97">
        <w:rPr>
          <w:rFonts w:ascii="Times New Roman" w:hAnsi="Times New Roman"/>
          <w:b/>
          <w:sz w:val="24"/>
          <w:szCs w:val="24"/>
        </w:rPr>
        <w:t xml:space="preserve"> : </w:t>
      </w:r>
      <w:bookmarkEnd w:id="13"/>
      <w:r w:rsidR="0041095F" w:rsidRPr="0041095F">
        <w:rPr>
          <w:rFonts w:ascii="Times New Roman" w:hAnsi="Times New Roman"/>
          <w:b/>
          <w:bCs/>
          <w:sz w:val="24"/>
          <w:szCs w:val="24"/>
        </w:rPr>
        <w:t>Socio-demographic characteristics of the surveys</w:t>
      </w:r>
      <w:r w:rsidR="00F53CA0">
        <w:rPr>
          <w:rFonts w:ascii="Times New Roman" w:hAnsi="Times New Roman"/>
          <w:b/>
          <w:bCs/>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822"/>
        <w:gridCol w:w="1803"/>
        <w:gridCol w:w="1825"/>
        <w:gridCol w:w="1804"/>
      </w:tblGrid>
      <w:tr w:rsidR="00F4725F" w:rsidRPr="008B049E" w14:paraId="581F9997" w14:textId="77777777" w:rsidTr="001A58FC">
        <w:tc>
          <w:tcPr>
            <w:tcW w:w="1818" w:type="dxa"/>
            <w:tcBorders>
              <w:top w:val="single" w:sz="8" w:space="0" w:color="auto"/>
              <w:left w:val="nil"/>
              <w:bottom w:val="single" w:sz="8" w:space="0" w:color="auto"/>
              <w:right w:val="nil"/>
            </w:tcBorders>
          </w:tcPr>
          <w:p w14:paraId="0E1EA294" w14:textId="16D3159A" w:rsidR="00F4725F" w:rsidRPr="008B049E" w:rsidRDefault="00F4725F" w:rsidP="00851ECD">
            <w:pPr>
              <w:spacing w:after="120" w:line="276" w:lineRule="auto"/>
              <w:jc w:val="both"/>
              <w:rPr>
                <w:rFonts w:ascii="Times New Roman" w:hAnsi="Times New Roman"/>
                <w:sz w:val="24"/>
                <w:szCs w:val="24"/>
              </w:rPr>
            </w:pPr>
            <w:r w:rsidRPr="008B049E">
              <w:rPr>
                <w:rFonts w:ascii="Times New Roman" w:hAnsi="Times New Roman"/>
                <w:sz w:val="24"/>
                <w:szCs w:val="24"/>
              </w:rPr>
              <w:t>Syst</w:t>
            </w:r>
            <w:r w:rsidR="0041095F">
              <w:rPr>
                <w:rFonts w:ascii="Times New Roman" w:hAnsi="Times New Roman"/>
                <w:sz w:val="24"/>
                <w:szCs w:val="24"/>
              </w:rPr>
              <w:t>e</w:t>
            </w:r>
            <w:r w:rsidRPr="008B049E">
              <w:rPr>
                <w:rFonts w:ascii="Times New Roman" w:hAnsi="Times New Roman"/>
                <w:sz w:val="24"/>
                <w:szCs w:val="24"/>
              </w:rPr>
              <w:t>ms</w:t>
            </w:r>
          </w:p>
        </w:tc>
        <w:tc>
          <w:tcPr>
            <w:tcW w:w="1822" w:type="dxa"/>
            <w:tcBorders>
              <w:top w:val="single" w:sz="8" w:space="0" w:color="auto"/>
              <w:left w:val="nil"/>
              <w:bottom w:val="single" w:sz="8" w:space="0" w:color="auto"/>
              <w:right w:val="nil"/>
            </w:tcBorders>
          </w:tcPr>
          <w:p w14:paraId="484FB7CC" w14:textId="397232A6" w:rsidR="00F4725F" w:rsidRPr="008B049E" w:rsidRDefault="00F4725F" w:rsidP="00851ECD">
            <w:pPr>
              <w:spacing w:after="120" w:line="276" w:lineRule="auto"/>
              <w:jc w:val="both"/>
              <w:rPr>
                <w:rFonts w:ascii="Times New Roman" w:hAnsi="Times New Roman"/>
                <w:sz w:val="24"/>
                <w:szCs w:val="24"/>
              </w:rPr>
            </w:pPr>
            <w:r>
              <w:rPr>
                <w:rFonts w:ascii="Times New Roman" w:hAnsi="Times New Roman"/>
                <w:sz w:val="24"/>
                <w:szCs w:val="24"/>
              </w:rPr>
              <w:t>Producer (%)</w:t>
            </w:r>
          </w:p>
        </w:tc>
        <w:tc>
          <w:tcPr>
            <w:tcW w:w="1803" w:type="dxa"/>
            <w:tcBorders>
              <w:top w:val="single" w:sz="8" w:space="0" w:color="auto"/>
              <w:left w:val="nil"/>
              <w:bottom w:val="single" w:sz="8" w:space="0" w:color="auto"/>
              <w:right w:val="nil"/>
            </w:tcBorders>
          </w:tcPr>
          <w:p w14:paraId="354AE826" w14:textId="77777777" w:rsidR="00F4725F" w:rsidRPr="008B049E" w:rsidRDefault="00F4725F" w:rsidP="00851ECD">
            <w:pPr>
              <w:spacing w:after="120" w:line="276" w:lineRule="auto"/>
              <w:jc w:val="both"/>
              <w:rPr>
                <w:rFonts w:ascii="Times New Roman" w:hAnsi="Times New Roman"/>
                <w:sz w:val="24"/>
                <w:szCs w:val="24"/>
              </w:rPr>
            </w:pPr>
            <w:r w:rsidRPr="008B049E">
              <w:rPr>
                <w:rFonts w:ascii="Times New Roman" w:hAnsi="Times New Roman"/>
                <w:sz w:val="24"/>
                <w:szCs w:val="24"/>
              </w:rPr>
              <w:t>Age (ans)</w:t>
            </w:r>
          </w:p>
        </w:tc>
        <w:tc>
          <w:tcPr>
            <w:tcW w:w="1825" w:type="dxa"/>
            <w:tcBorders>
              <w:top w:val="single" w:sz="8" w:space="0" w:color="auto"/>
              <w:left w:val="nil"/>
              <w:bottom w:val="single" w:sz="8" w:space="0" w:color="auto"/>
              <w:right w:val="nil"/>
            </w:tcBorders>
          </w:tcPr>
          <w:p w14:paraId="15B8C7E2" w14:textId="48C3C09A" w:rsidR="00F4725F" w:rsidRPr="008B049E" w:rsidRDefault="00F4725F" w:rsidP="00851ECD">
            <w:pPr>
              <w:spacing w:after="120" w:line="276" w:lineRule="auto"/>
              <w:jc w:val="both"/>
              <w:rPr>
                <w:rFonts w:ascii="Times New Roman" w:hAnsi="Times New Roman"/>
                <w:sz w:val="24"/>
                <w:szCs w:val="24"/>
              </w:rPr>
            </w:pPr>
            <w:r>
              <w:rPr>
                <w:rFonts w:ascii="Times New Roman" w:hAnsi="Times New Roman"/>
                <w:sz w:val="24"/>
                <w:szCs w:val="24"/>
              </w:rPr>
              <w:t>Produc</w:t>
            </w:r>
            <w:r w:rsidR="0041095F">
              <w:rPr>
                <w:rFonts w:ascii="Times New Roman" w:hAnsi="Times New Roman"/>
                <w:sz w:val="24"/>
                <w:szCs w:val="24"/>
              </w:rPr>
              <w:t>er</w:t>
            </w:r>
            <w:r>
              <w:rPr>
                <w:rFonts w:ascii="Times New Roman" w:hAnsi="Times New Roman"/>
                <w:sz w:val="24"/>
                <w:szCs w:val="24"/>
              </w:rPr>
              <w:t xml:space="preserve"> (%)</w:t>
            </w:r>
          </w:p>
        </w:tc>
        <w:tc>
          <w:tcPr>
            <w:tcW w:w="1804" w:type="dxa"/>
            <w:tcBorders>
              <w:top w:val="single" w:sz="8" w:space="0" w:color="auto"/>
              <w:left w:val="nil"/>
              <w:bottom w:val="single" w:sz="8" w:space="0" w:color="auto"/>
              <w:right w:val="nil"/>
            </w:tcBorders>
          </w:tcPr>
          <w:p w14:paraId="6CD8E6EA" w14:textId="77777777" w:rsidR="00F4725F" w:rsidRPr="008B049E" w:rsidRDefault="00F4725F" w:rsidP="00851ECD">
            <w:pPr>
              <w:spacing w:after="120" w:line="276" w:lineRule="auto"/>
              <w:jc w:val="both"/>
              <w:rPr>
                <w:rFonts w:ascii="Times New Roman" w:hAnsi="Times New Roman"/>
                <w:sz w:val="24"/>
                <w:szCs w:val="24"/>
              </w:rPr>
            </w:pPr>
            <w:r w:rsidRPr="008B049E">
              <w:rPr>
                <w:rFonts w:ascii="Times New Roman" w:hAnsi="Times New Roman"/>
                <w:sz w:val="24"/>
                <w:szCs w:val="24"/>
              </w:rPr>
              <w:t>Age (ans)</w:t>
            </w:r>
          </w:p>
        </w:tc>
      </w:tr>
      <w:tr w:rsidR="00F4725F" w:rsidRPr="008B049E" w14:paraId="283F2903" w14:textId="77777777" w:rsidTr="001A58FC">
        <w:tc>
          <w:tcPr>
            <w:tcW w:w="1818" w:type="dxa"/>
            <w:tcBorders>
              <w:top w:val="single" w:sz="8" w:space="0" w:color="auto"/>
              <w:left w:val="nil"/>
              <w:bottom w:val="nil"/>
              <w:right w:val="nil"/>
            </w:tcBorders>
          </w:tcPr>
          <w:p w14:paraId="4F5415FD" w14:textId="77777777" w:rsidR="00F4725F" w:rsidRPr="008B049E" w:rsidRDefault="00F4725F" w:rsidP="00851ECD">
            <w:pPr>
              <w:spacing w:after="120" w:line="276" w:lineRule="auto"/>
              <w:jc w:val="both"/>
              <w:rPr>
                <w:rFonts w:ascii="Times New Roman" w:hAnsi="Times New Roman"/>
                <w:sz w:val="24"/>
                <w:szCs w:val="24"/>
              </w:rPr>
            </w:pPr>
            <w:r w:rsidRPr="008B049E">
              <w:rPr>
                <w:rFonts w:ascii="Times New Roman" w:hAnsi="Times New Roman"/>
                <w:sz w:val="24"/>
                <w:szCs w:val="24"/>
              </w:rPr>
              <w:t>SRI</w:t>
            </w:r>
          </w:p>
        </w:tc>
        <w:tc>
          <w:tcPr>
            <w:tcW w:w="1822" w:type="dxa"/>
            <w:tcBorders>
              <w:top w:val="single" w:sz="8" w:space="0" w:color="auto"/>
              <w:left w:val="nil"/>
              <w:bottom w:val="nil"/>
              <w:right w:val="nil"/>
            </w:tcBorders>
          </w:tcPr>
          <w:p w14:paraId="67DC6678" w14:textId="77777777" w:rsidR="00F4725F" w:rsidRPr="008B049E" w:rsidRDefault="00F4725F" w:rsidP="00851ECD">
            <w:pPr>
              <w:spacing w:after="120" w:line="276" w:lineRule="auto"/>
              <w:jc w:val="center"/>
              <w:rPr>
                <w:rFonts w:ascii="Times New Roman" w:hAnsi="Times New Roman"/>
                <w:sz w:val="24"/>
                <w:szCs w:val="24"/>
              </w:rPr>
            </w:pPr>
            <w:r>
              <w:rPr>
                <w:rFonts w:ascii="Times New Roman" w:hAnsi="Times New Roman"/>
                <w:sz w:val="24"/>
                <w:szCs w:val="24"/>
              </w:rPr>
              <w:t>13</w:t>
            </w:r>
          </w:p>
        </w:tc>
        <w:tc>
          <w:tcPr>
            <w:tcW w:w="1803" w:type="dxa"/>
            <w:tcBorders>
              <w:top w:val="single" w:sz="8" w:space="0" w:color="auto"/>
              <w:left w:val="nil"/>
              <w:bottom w:val="nil"/>
              <w:right w:val="nil"/>
            </w:tcBorders>
          </w:tcPr>
          <w:p w14:paraId="0D540873" w14:textId="77777777" w:rsidR="00F4725F" w:rsidRPr="008B049E" w:rsidRDefault="00F4725F" w:rsidP="00851ECD">
            <w:pPr>
              <w:spacing w:after="120" w:line="276" w:lineRule="auto"/>
              <w:jc w:val="center"/>
              <w:rPr>
                <w:rFonts w:ascii="Times New Roman" w:hAnsi="Times New Roman"/>
                <w:sz w:val="24"/>
                <w:szCs w:val="24"/>
              </w:rPr>
            </w:pPr>
            <w:r>
              <w:rPr>
                <w:rFonts w:ascii="Times New Roman" w:hAnsi="Times New Roman"/>
                <w:sz w:val="24"/>
                <w:szCs w:val="24"/>
              </w:rPr>
              <w:t>30</w:t>
            </w:r>
          </w:p>
        </w:tc>
        <w:tc>
          <w:tcPr>
            <w:tcW w:w="1825" w:type="dxa"/>
            <w:tcBorders>
              <w:top w:val="single" w:sz="8" w:space="0" w:color="auto"/>
              <w:left w:val="nil"/>
              <w:bottom w:val="nil"/>
              <w:right w:val="nil"/>
            </w:tcBorders>
          </w:tcPr>
          <w:p w14:paraId="6BD4EB1B" w14:textId="77777777" w:rsidR="00F4725F" w:rsidRPr="008B049E" w:rsidRDefault="00F4725F" w:rsidP="00851ECD">
            <w:pPr>
              <w:spacing w:after="120" w:line="276" w:lineRule="auto"/>
              <w:jc w:val="center"/>
              <w:rPr>
                <w:rFonts w:ascii="Times New Roman" w:hAnsi="Times New Roman"/>
                <w:sz w:val="24"/>
                <w:szCs w:val="24"/>
              </w:rPr>
            </w:pPr>
            <w:r>
              <w:rPr>
                <w:rFonts w:ascii="Times New Roman" w:hAnsi="Times New Roman"/>
                <w:sz w:val="24"/>
                <w:szCs w:val="24"/>
              </w:rPr>
              <w:t>0</w:t>
            </w:r>
          </w:p>
        </w:tc>
        <w:tc>
          <w:tcPr>
            <w:tcW w:w="1804" w:type="dxa"/>
            <w:tcBorders>
              <w:top w:val="single" w:sz="8" w:space="0" w:color="auto"/>
              <w:left w:val="nil"/>
              <w:bottom w:val="nil"/>
              <w:right w:val="nil"/>
            </w:tcBorders>
          </w:tcPr>
          <w:p w14:paraId="624C6803" w14:textId="77777777" w:rsidR="00F4725F" w:rsidRPr="008B049E" w:rsidRDefault="00F4725F" w:rsidP="00851ECD">
            <w:pPr>
              <w:spacing w:after="120" w:line="276" w:lineRule="auto"/>
              <w:jc w:val="center"/>
              <w:rPr>
                <w:rFonts w:ascii="Times New Roman" w:hAnsi="Times New Roman"/>
                <w:sz w:val="24"/>
                <w:szCs w:val="24"/>
              </w:rPr>
            </w:pPr>
            <w:r>
              <w:rPr>
                <w:rFonts w:ascii="Times New Roman" w:hAnsi="Times New Roman"/>
                <w:sz w:val="24"/>
                <w:szCs w:val="24"/>
              </w:rPr>
              <w:t>0</w:t>
            </w:r>
          </w:p>
        </w:tc>
      </w:tr>
      <w:tr w:rsidR="00F4725F" w:rsidRPr="008B049E" w14:paraId="3C5C9CE2" w14:textId="77777777" w:rsidTr="001A58FC">
        <w:tc>
          <w:tcPr>
            <w:tcW w:w="1818" w:type="dxa"/>
            <w:tcBorders>
              <w:top w:val="nil"/>
              <w:left w:val="nil"/>
              <w:bottom w:val="nil"/>
              <w:right w:val="nil"/>
            </w:tcBorders>
          </w:tcPr>
          <w:p w14:paraId="1A151D7A" w14:textId="77777777" w:rsidR="00F4725F" w:rsidRPr="008B049E" w:rsidRDefault="00F4725F" w:rsidP="00851ECD">
            <w:pPr>
              <w:spacing w:after="120" w:line="276" w:lineRule="auto"/>
              <w:jc w:val="both"/>
              <w:rPr>
                <w:rFonts w:ascii="Times New Roman" w:hAnsi="Times New Roman"/>
                <w:sz w:val="24"/>
                <w:szCs w:val="24"/>
              </w:rPr>
            </w:pPr>
            <w:r w:rsidRPr="008B049E">
              <w:rPr>
                <w:rFonts w:ascii="Times New Roman" w:hAnsi="Times New Roman"/>
                <w:sz w:val="24"/>
                <w:szCs w:val="24"/>
              </w:rPr>
              <w:t>ST</w:t>
            </w:r>
          </w:p>
        </w:tc>
        <w:tc>
          <w:tcPr>
            <w:tcW w:w="1822" w:type="dxa"/>
            <w:tcBorders>
              <w:top w:val="nil"/>
              <w:left w:val="nil"/>
              <w:bottom w:val="nil"/>
              <w:right w:val="nil"/>
            </w:tcBorders>
          </w:tcPr>
          <w:p w14:paraId="37188C71" w14:textId="77777777" w:rsidR="00F4725F" w:rsidRPr="008B049E" w:rsidRDefault="00F4725F" w:rsidP="00851ECD">
            <w:pPr>
              <w:spacing w:after="120" w:line="276" w:lineRule="auto"/>
              <w:jc w:val="center"/>
              <w:rPr>
                <w:rFonts w:ascii="Times New Roman" w:hAnsi="Times New Roman"/>
                <w:sz w:val="24"/>
                <w:szCs w:val="24"/>
              </w:rPr>
            </w:pPr>
            <w:r>
              <w:rPr>
                <w:rFonts w:ascii="Times New Roman" w:hAnsi="Times New Roman"/>
                <w:sz w:val="24"/>
                <w:szCs w:val="24"/>
              </w:rPr>
              <w:t>87</w:t>
            </w:r>
          </w:p>
        </w:tc>
        <w:tc>
          <w:tcPr>
            <w:tcW w:w="1803" w:type="dxa"/>
            <w:tcBorders>
              <w:top w:val="nil"/>
              <w:left w:val="nil"/>
              <w:bottom w:val="nil"/>
              <w:right w:val="nil"/>
            </w:tcBorders>
          </w:tcPr>
          <w:p w14:paraId="43D08A97" w14:textId="77777777" w:rsidR="00F4725F" w:rsidRPr="008B049E" w:rsidRDefault="00F4725F" w:rsidP="00851ECD">
            <w:pPr>
              <w:spacing w:after="120" w:line="276" w:lineRule="auto"/>
              <w:jc w:val="center"/>
              <w:rPr>
                <w:rFonts w:ascii="Times New Roman" w:hAnsi="Times New Roman"/>
                <w:sz w:val="24"/>
                <w:szCs w:val="24"/>
              </w:rPr>
            </w:pPr>
            <w:r w:rsidRPr="008B049E">
              <w:rPr>
                <w:rFonts w:ascii="Times New Roman" w:hAnsi="Times New Roman"/>
                <w:sz w:val="24"/>
                <w:szCs w:val="24"/>
              </w:rPr>
              <w:t>58</w:t>
            </w:r>
          </w:p>
        </w:tc>
        <w:tc>
          <w:tcPr>
            <w:tcW w:w="1825" w:type="dxa"/>
            <w:tcBorders>
              <w:top w:val="nil"/>
              <w:left w:val="nil"/>
              <w:bottom w:val="nil"/>
              <w:right w:val="nil"/>
            </w:tcBorders>
          </w:tcPr>
          <w:p w14:paraId="32619DE5" w14:textId="77777777" w:rsidR="00F4725F" w:rsidRPr="008B049E" w:rsidRDefault="00F4725F" w:rsidP="00851ECD">
            <w:pPr>
              <w:spacing w:after="120" w:line="276" w:lineRule="auto"/>
              <w:jc w:val="center"/>
              <w:rPr>
                <w:rFonts w:ascii="Times New Roman" w:hAnsi="Times New Roman"/>
                <w:sz w:val="24"/>
                <w:szCs w:val="24"/>
              </w:rPr>
            </w:pPr>
            <w:r w:rsidRPr="008B049E">
              <w:rPr>
                <w:rFonts w:ascii="Times New Roman" w:hAnsi="Times New Roman"/>
                <w:sz w:val="24"/>
                <w:szCs w:val="24"/>
              </w:rPr>
              <w:t>10</w:t>
            </w:r>
            <w:r>
              <w:rPr>
                <w:rFonts w:ascii="Times New Roman" w:hAnsi="Times New Roman"/>
                <w:sz w:val="24"/>
                <w:szCs w:val="24"/>
              </w:rPr>
              <w:t>0</w:t>
            </w:r>
          </w:p>
        </w:tc>
        <w:tc>
          <w:tcPr>
            <w:tcW w:w="1804" w:type="dxa"/>
            <w:tcBorders>
              <w:top w:val="nil"/>
              <w:left w:val="nil"/>
              <w:bottom w:val="nil"/>
              <w:right w:val="nil"/>
            </w:tcBorders>
          </w:tcPr>
          <w:p w14:paraId="65F32844" w14:textId="77777777" w:rsidR="00F4725F" w:rsidRPr="008B049E" w:rsidRDefault="00F4725F" w:rsidP="00851ECD">
            <w:pPr>
              <w:spacing w:after="120" w:line="276" w:lineRule="auto"/>
              <w:jc w:val="center"/>
              <w:rPr>
                <w:rFonts w:ascii="Times New Roman" w:hAnsi="Times New Roman"/>
                <w:sz w:val="24"/>
                <w:szCs w:val="24"/>
              </w:rPr>
            </w:pPr>
            <w:r w:rsidRPr="008B049E">
              <w:rPr>
                <w:rFonts w:ascii="Times New Roman" w:hAnsi="Times New Roman"/>
                <w:sz w:val="24"/>
                <w:szCs w:val="24"/>
              </w:rPr>
              <w:t>35</w:t>
            </w:r>
          </w:p>
        </w:tc>
      </w:tr>
      <w:tr w:rsidR="00F4725F" w:rsidRPr="008B049E" w14:paraId="0754DD23" w14:textId="77777777" w:rsidTr="00851ECD">
        <w:trPr>
          <w:trHeight w:val="300"/>
        </w:trPr>
        <w:tc>
          <w:tcPr>
            <w:tcW w:w="1818" w:type="dxa"/>
            <w:tcBorders>
              <w:top w:val="nil"/>
              <w:left w:val="nil"/>
              <w:bottom w:val="single" w:sz="8" w:space="0" w:color="auto"/>
              <w:right w:val="nil"/>
            </w:tcBorders>
          </w:tcPr>
          <w:p w14:paraId="47FB5E52" w14:textId="77777777" w:rsidR="00F4725F" w:rsidRPr="008B049E" w:rsidRDefault="00F4725F" w:rsidP="00851ECD">
            <w:pPr>
              <w:spacing w:after="120" w:line="276" w:lineRule="auto"/>
              <w:jc w:val="both"/>
              <w:rPr>
                <w:rFonts w:ascii="Times New Roman" w:hAnsi="Times New Roman"/>
                <w:sz w:val="24"/>
                <w:szCs w:val="24"/>
              </w:rPr>
            </w:pPr>
            <w:r w:rsidRPr="008B049E">
              <w:rPr>
                <w:rFonts w:ascii="Times New Roman" w:hAnsi="Times New Roman"/>
                <w:sz w:val="24"/>
                <w:szCs w:val="24"/>
              </w:rPr>
              <w:t>SRI et ST</w:t>
            </w:r>
          </w:p>
        </w:tc>
        <w:tc>
          <w:tcPr>
            <w:tcW w:w="1822" w:type="dxa"/>
            <w:tcBorders>
              <w:top w:val="nil"/>
              <w:left w:val="nil"/>
              <w:bottom w:val="single" w:sz="8" w:space="0" w:color="auto"/>
              <w:right w:val="nil"/>
            </w:tcBorders>
          </w:tcPr>
          <w:p w14:paraId="115E4FED" w14:textId="77777777" w:rsidR="00F4725F" w:rsidRPr="008B049E" w:rsidRDefault="00F4725F" w:rsidP="00851ECD">
            <w:pPr>
              <w:spacing w:after="120" w:line="276" w:lineRule="auto"/>
              <w:jc w:val="center"/>
              <w:rPr>
                <w:rFonts w:ascii="Times New Roman" w:hAnsi="Times New Roman"/>
                <w:sz w:val="24"/>
                <w:szCs w:val="24"/>
              </w:rPr>
            </w:pPr>
            <w:r w:rsidRPr="008B049E">
              <w:rPr>
                <w:rFonts w:ascii="Times New Roman" w:hAnsi="Times New Roman"/>
                <w:sz w:val="24"/>
                <w:szCs w:val="24"/>
              </w:rPr>
              <w:t>0</w:t>
            </w:r>
          </w:p>
        </w:tc>
        <w:tc>
          <w:tcPr>
            <w:tcW w:w="1803" w:type="dxa"/>
            <w:tcBorders>
              <w:top w:val="nil"/>
              <w:left w:val="nil"/>
              <w:bottom w:val="single" w:sz="8" w:space="0" w:color="auto"/>
              <w:right w:val="nil"/>
            </w:tcBorders>
          </w:tcPr>
          <w:p w14:paraId="6A2CEC4B" w14:textId="77777777" w:rsidR="00F4725F" w:rsidRPr="008B049E" w:rsidRDefault="00F4725F" w:rsidP="00851ECD">
            <w:pPr>
              <w:spacing w:after="120" w:line="276" w:lineRule="auto"/>
              <w:jc w:val="center"/>
              <w:rPr>
                <w:rFonts w:ascii="Times New Roman" w:hAnsi="Times New Roman"/>
                <w:sz w:val="24"/>
                <w:szCs w:val="24"/>
              </w:rPr>
            </w:pPr>
            <w:r w:rsidRPr="008B049E">
              <w:rPr>
                <w:rFonts w:ascii="Times New Roman" w:hAnsi="Times New Roman"/>
                <w:sz w:val="24"/>
                <w:szCs w:val="24"/>
              </w:rPr>
              <w:t>0</w:t>
            </w:r>
          </w:p>
        </w:tc>
        <w:tc>
          <w:tcPr>
            <w:tcW w:w="1825" w:type="dxa"/>
            <w:tcBorders>
              <w:top w:val="nil"/>
              <w:left w:val="nil"/>
              <w:bottom w:val="single" w:sz="8" w:space="0" w:color="auto"/>
              <w:right w:val="nil"/>
            </w:tcBorders>
          </w:tcPr>
          <w:p w14:paraId="5871F819" w14:textId="77777777" w:rsidR="00F4725F" w:rsidRPr="008B049E" w:rsidRDefault="00F4725F" w:rsidP="00851ECD">
            <w:pPr>
              <w:spacing w:after="120" w:line="276" w:lineRule="auto"/>
              <w:jc w:val="center"/>
              <w:rPr>
                <w:rFonts w:ascii="Times New Roman" w:hAnsi="Times New Roman"/>
                <w:sz w:val="24"/>
                <w:szCs w:val="24"/>
              </w:rPr>
            </w:pPr>
            <w:r w:rsidRPr="008B049E">
              <w:rPr>
                <w:rFonts w:ascii="Times New Roman" w:hAnsi="Times New Roman"/>
                <w:sz w:val="24"/>
                <w:szCs w:val="24"/>
              </w:rPr>
              <w:t>0</w:t>
            </w:r>
          </w:p>
        </w:tc>
        <w:tc>
          <w:tcPr>
            <w:tcW w:w="1804" w:type="dxa"/>
            <w:tcBorders>
              <w:top w:val="nil"/>
              <w:left w:val="nil"/>
              <w:bottom w:val="single" w:sz="8" w:space="0" w:color="auto"/>
              <w:right w:val="nil"/>
            </w:tcBorders>
          </w:tcPr>
          <w:p w14:paraId="2747C4C7" w14:textId="77777777" w:rsidR="00F4725F" w:rsidRPr="008B049E" w:rsidRDefault="00F4725F" w:rsidP="00851ECD">
            <w:pPr>
              <w:spacing w:after="120" w:line="276" w:lineRule="auto"/>
              <w:jc w:val="center"/>
              <w:rPr>
                <w:rFonts w:ascii="Times New Roman" w:hAnsi="Times New Roman"/>
                <w:sz w:val="24"/>
                <w:szCs w:val="24"/>
              </w:rPr>
            </w:pPr>
            <w:r w:rsidRPr="008B049E">
              <w:rPr>
                <w:rFonts w:ascii="Times New Roman" w:hAnsi="Times New Roman"/>
                <w:sz w:val="24"/>
                <w:szCs w:val="24"/>
              </w:rPr>
              <w:t>0</w:t>
            </w:r>
          </w:p>
        </w:tc>
      </w:tr>
    </w:tbl>
    <w:p w14:paraId="3FA93B30" w14:textId="361FC6C0" w:rsidR="00851ECD" w:rsidRPr="00F21196" w:rsidRDefault="00851ECD" w:rsidP="00851ECD">
      <w:pPr>
        <w:pStyle w:val="Heading3"/>
        <w:spacing w:before="0" w:line="360" w:lineRule="auto"/>
        <w:jc w:val="both"/>
        <w:rPr>
          <w:rFonts w:ascii="Times New Roman" w:hAnsi="Times New Roman" w:cs="Times New Roman"/>
          <w:i/>
          <w:iCs/>
          <w:color w:val="000000" w:themeColor="text1"/>
          <w:sz w:val="22"/>
          <w:szCs w:val="22"/>
        </w:rPr>
      </w:pPr>
      <w:bookmarkStart w:id="14" w:name="_Toc147582722"/>
      <w:bookmarkStart w:id="15" w:name="_Toc147582909"/>
      <w:proofErr w:type="gramStart"/>
      <w:r w:rsidRPr="008D4561">
        <w:rPr>
          <w:rFonts w:ascii="Times New Roman" w:hAnsi="Times New Roman" w:cs="Times New Roman"/>
          <w:i/>
          <w:iCs/>
          <w:color w:val="000000" w:themeColor="text1"/>
          <w:sz w:val="22"/>
          <w:szCs w:val="22"/>
        </w:rPr>
        <w:t>Legend:</w:t>
      </w:r>
      <w:proofErr w:type="gramEnd"/>
      <w:r w:rsidRPr="008D4561">
        <w:rPr>
          <w:rFonts w:ascii="Times New Roman" w:hAnsi="Times New Roman" w:cs="Times New Roman"/>
          <w:i/>
          <w:iCs/>
          <w:color w:val="000000" w:themeColor="text1"/>
          <w:sz w:val="22"/>
          <w:szCs w:val="22"/>
        </w:rPr>
        <w:t xml:space="preserve"> SRI:</w:t>
      </w:r>
      <w:r w:rsidR="008D4561" w:rsidRPr="008D4561">
        <w:rPr>
          <w:rFonts w:ascii="Times New Roman" w:eastAsia="Times New Roman" w:hAnsi="Times New Roman"/>
          <w:i/>
          <w:iCs/>
          <w:color w:val="000000" w:themeColor="text1"/>
          <w:sz w:val="22"/>
          <w:szCs w:val="22"/>
          <w:lang w:eastAsia="fr-FR"/>
        </w:rPr>
        <w:t xml:space="preserve"> System of Rice Intensification</w:t>
      </w:r>
      <w:r w:rsidRPr="00F21196">
        <w:rPr>
          <w:rFonts w:ascii="Times New Roman" w:hAnsi="Times New Roman" w:cs="Times New Roman"/>
          <w:i/>
          <w:iCs/>
          <w:color w:val="000000" w:themeColor="text1"/>
          <w:sz w:val="22"/>
          <w:szCs w:val="22"/>
        </w:rPr>
        <w:t>; ST: Traditional System</w:t>
      </w:r>
    </w:p>
    <w:p w14:paraId="694F15F1" w14:textId="0F220046" w:rsidR="00F4725F" w:rsidRPr="00301DA0" w:rsidRDefault="00F968CC" w:rsidP="00F4725F">
      <w:pPr>
        <w:pStyle w:val="Heading3"/>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3.1.2. </w:t>
      </w:r>
      <w:bookmarkEnd w:id="14"/>
      <w:bookmarkEnd w:id="15"/>
      <w:r w:rsidR="00F21196" w:rsidRPr="00F21196">
        <w:rPr>
          <w:rFonts w:ascii="Times New Roman" w:hAnsi="Times New Roman" w:cs="Times New Roman"/>
          <w:b/>
          <w:bCs/>
          <w:color w:val="000000" w:themeColor="text1"/>
        </w:rPr>
        <w:t>Characterization of the technical route</w:t>
      </w:r>
    </w:p>
    <w:p w14:paraId="7DFB612A" w14:textId="520EB401" w:rsidR="00F21196" w:rsidRDefault="00F21196" w:rsidP="00F4725F">
      <w:pPr>
        <w:spacing w:line="360" w:lineRule="auto"/>
        <w:jc w:val="both"/>
        <w:rPr>
          <w:rFonts w:ascii="Times New Roman" w:hAnsi="Times New Roman"/>
          <w:sz w:val="24"/>
          <w:szCs w:val="24"/>
        </w:rPr>
      </w:pPr>
      <w:r w:rsidRPr="00F21196">
        <w:rPr>
          <w:rFonts w:ascii="Times New Roman" w:hAnsi="Times New Roman"/>
          <w:sz w:val="24"/>
          <w:szCs w:val="24"/>
        </w:rPr>
        <w:t xml:space="preserve">Table 2 shows the level of adoption of agricultural practices. In the lowland area of Songo II, two tools are used for soil </w:t>
      </w:r>
      <w:proofErr w:type="gramStart"/>
      <w:r w:rsidRPr="00F21196">
        <w:rPr>
          <w:rFonts w:ascii="Times New Roman" w:hAnsi="Times New Roman"/>
          <w:sz w:val="24"/>
          <w:szCs w:val="24"/>
        </w:rPr>
        <w:t>preparation:</w:t>
      </w:r>
      <w:proofErr w:type="gramEnd"/>
      <w:r w:rsidRPr="00F21196">
        <w:rPr>
          <w:rFonts w:ascii="Times New Roman" w:hAnsi="Times New Roman"/>
          <w:sz w:val="24"/>
          <w:szCs w:val="24"/>
        </w:rPr>
        <w:t xml:space="preserve"> plowing using animal-drawn cultivation with oxen for the wealthier rice farmers, and using a hoe for the others. The sowing method is both direct seeding and dibble planting, both in SRI plots and in the Traditional System plots.</w:t>
      </w:r>
      <w:r w:rsidRPr="00F21196">
        <w:rPr>
          <w:rFonts w:ascii="Roboto" w:hAnsi="Roboto"/>
          <w:color w:val="005BA1"/>
          <w:sz w:val="21"/>
          <w:szCs w:val="21"/>
          <w:shd w:val="clear" w:color="auto" w:fill="EBF6FF"/>
        </w:rPr>
        <w:t xml:space="preserve"> </w:t>
      </w:r>
      <w:r w:rsidRPr="00F21196">
        <w:rPr>
          <w:rFonts w:ascii="Times New Roman" w:hAnsi="Times New Roman"/>
          <w:sz w:val="24"/>
          <w:szCs w:val="24"/>
        </w:rPr>
        <w:t>It should be noted that sowing is done in rows on a flat surface, regardless of the production system. The number of seedlings kept per hill is 1 seedling per hill for SRI and 3 to 4 seedlings for the Traditional System after thinning. The rice varieties used are FKR 19 and TS 2. Weeding is practiced in both production systems, but the number of weeding sessions is higher in SRI (3 to 4 times) than in the Traditional System (1 to 2 times).</w:t>
      </w:r>
      <w:r w:rsidRPr="00F21196">
        <w:rPr>
          <w:rFonts w:ascii="Roboto" w:hAnsi="Roboto"/>
          <w:color w:val="005BA1"/>
          <w:sz w:val="21"/>
          <w:szCs w:val="21"/>
          <w:shd w:val="clear" w:color="auto" w:fill="EBF6FF"/>
        </w:rPr>
        <w:t xml:space="preserve"> </w:t>
      </w:r>
      <w:r w:rsidRPr="00F21196">
        <w:rPr>
          <w:rFonts w:ascii="Times New Roman" w:hAnsi="Times New Roman"/>
          <w:sz w:val="24"/>
          <w:szCs w:val="24"/>
        </w:rPr>
        <w:t>Some rice farmers use chemical weeding in plots under the Traditional System. The use of organic fertilizer remains low in both systems, especially in terms of adhering to recommended doses. It should be noted that in SRI, the recommended dose of organic fertilizer is 10 to 15 tons per hectare. As for chemical fertilizer, the vast majority of rice farmers use NPK and urea regardless of the production system, at acceptable doses thanks to government-subsidized fertilizer. Regarding water management, it is not implemented since the lowland areas do not have an irrigation system.</w:t>
      </w:r>
    </w:p>
    <w:p w14:paraId="7EEB51B1" w14:textId="6FB1EBAD" w:rsidR="00F4725F" w:rsidRPr="00DB69C8" w:rsidRDefault="00F4725F" w:rsidP="00F4725F">
      <w:pPr>
        <w:pStyle w:val="Caption"/>
        <w:keepNext/>
        <w:rPr>
          <w:rFonts w:ascii="Times New Roman" w:hAnsi="Times New Roman"/>
          <w:bCs w:val="0"/>
          <w:color w:val="auto"/>
          <w:sz w:val="24"/>
          <w:szCs w:val="24"/>
        </w:rPr>
      </w:pPr>
      <w:bookmarkStart w:id="16" w:name="_Toc146926008"/>
      <w:r w:rsidRPr="00DB69C8">
        <w:rPr>
          <w:rFonts w:ascii="Times New Roman" w:hAnsi="Times New Roman"/>
          <w:bCs w:val="0"/>
          <w:color w:val="auto"/>
          <w:sz w:val="24"/>
          <w:szCs w:val="24"/>
        </w:rPr>
        <w:t>Table</w:t>
      </w:r>
      <w:r>
        <w:rPr>
          <w:rFonts w:ascii="Times New Roman" w:hAnsi="Times New Roman"/>
          <w:bCs w:val="0"/>
          <w:color w:val="auto"/>
          <w:sz w:val="24"/>
          <w:szCs w:val="24"/>
        </w:rPr>
        <w:t xml:space="preserve"> </w:t>
      </w:r>
      <w:proofErr w:type="gramStart"/>
      <w:r w:rsidR="00CC11AB">
        <w:rPr>
          <w:rFonts w:ascii="Times New Roman" w:hAnsi="Times New Roman"/>
          <w:bCs w:val="0"/>
          <w:color w:val="auto"/>
          <w:sz w:val="24"/>
          <w:szCs w:val="24"/>
        </w:rPr>
        <w:t>2</w:t>
      </w:r>
      <w:r w:rsidRPr="00DB69C8">
        <w:rPr>
          <w:rFonts w:ascii="Times New Roman" w:hAnsi="Times New Roman"/>
          <w:bCs w:val="0"/>
          <w:color w:val="auto"/>
          <w:sz w:val="24"/>
          <w:szCs w:val="24"/>
        </w:rPr>
        <w:t>:</w:t>
      </w:r>
      <w:proofErr w:type="gramEnd"/>
      <w:r w:rsidRPr="00DB69C8">
        <w:rPr>
          <w:rFonts w:ascii="Times New Roman" w:hAnsi="Times New Roman"/>
          <w:bCs w:val="0"/>
          <w:color w:val="auto"/>
          <w:sz w:val="24"/>
          <w:szCs w:val="24"/>
        </w:rPr>
        <w:t xml:space="preserve"> </w:t>
      </w:r>
      <w:bookmarkEnd w:id="16"/>
      <w:r w:rsidR="00F21196" w:rsidRPr="00F21196">
        <w:rPr>
          <w:rFonts w:ascii="Times New Roman" w:hAnsi="Times New Roman"/>
          <w:bCs w:val="0"/>
          <w:color w:val="auto"/>
          <w:sz w:val="24"/>
          <w:szCs w:val="24"/>
        </w:rPr>
        <w:t>Level of adoption of farming practices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583"/>
        <w:gridCol w:w="1561"/>
        <w:gridCol w:w="1083"/>
        <w:gridCol w:w="1351"/>
        <w:gridCol w:w="1351"/>
        <w:gridCol w:w="1220"/>
      </w:tblGrid>
      <w:tr w:rsidR="00F21196" w:rsidRPr="008B049E" w14:paraId="29D754A8" w14:textId="77777777" w:rsidTr="00F21196">
        <w:trPr>
          <w:trHeight w:val="745"/>
        </w:trPr>
        <w:tc>
          <w:tcPr>
            <w:tcW w:w="923" w:type="dxa"/>
            <w:tcBorders>
              <w:top w:val="single" w:sz="8" w:space="0" w:color="auto"/>
              <w:left w:val="nil"/>
              <w:bottom w:val="single" w:sz="8" w:space="0" w:color="auto"/>
              <w:right w:val="nil"/>
            </w:tcBorders>
          </w:tcPr>
          <w:p w14:paraId="24A9F83A" w14:textId="555D3199" w:rsidR="00F4725F" w:rsidRPr="008B049E" w:rsidRDefault="00F4725F" w:rsidP="00137154">
            <w:pPr>
              <w:spacing w:after="0" w:line="240" w:lineRule="auto"/>
              <w:jc w:val="both"/>
              <w:rPr>
                <w:rFonts w:ascii="Times New Roman" w:hAnsi="Times New Roman"/>
                <w:sz w:val="24"/>
                <w:szCs w:val="24"/>
              </w:rPr>
            </w:pPr>
            <w:r w:rsidRPr="008B049E">
              <w:rPr>
                <w:rFonts w:ascii="Times New Roman" w:hAnsi="Times New Roman"/>
                <w:sz w:val="24"/>
                <w:szCs w:val="24"/>
              </w:rPr>
              <w:t>Syst</w:t>
            </w:r>
            <w:r w:rsidR="00F21196">
              <w:rPr>
                <w:rFonts w:ascii="Times New Roman" w:hAnsi="Times New Roman"/>
                <w:sz w:val="24"/>
                <w:szCs w:val="24"/>
              </w:rPr>
              <w:t>e</w:t>
            </w:r>
            <w:r w:rsidRPr="008B049E">
              <w:rPr>
                <w:rFonts w:ascii="Times New Roman" w:hAnsi="Times New Roman"/>
                <w:sz w:val="24"/>
                <w:szCs w:val="24"/>
              </w:rPr>
              <w:t>m</w:t>
            </w:r>
          </w:p>
        </w:tc>
        <w:tc>
          <w:tcPr>
            <w:tcW w:w="1583" w:type="dxa"/>
            <w:tcBorders>
              <w:top w:val="single" w:sz="8" w:space="0" w:color="auto"/>
              <w:left w:val="nil"/>
              <w:bottom w:val="single" w:sz="8" w:space="0" w:color="auto"/>
              <w:right w:val="nil"/>
            </w:tcBorders>
          </w:tcPr>
          <w:p w14:paraId="27A4858A" w14:textId="77777777" w:rsidR="00F4725F" w:rsidRPr="008B049E" w:rsidRDefault="00F4725F" w:rsidP="00137154">
            <w:pPr>
              <w:spacing w:after="0" w:line="240" w:lineRule="auto"/>
              <w:jc w:val="both"/>
              <w:rPr>
                <w:rFonts w:ascii="Times New Roman" w:hAnsi="Times New Roman"/>
                <w:sz w:val="24"/>
                <w:szCs w:val="24"/>
              </w:rPr>
            </w:pPr>
            <w:r w:rsidRPr="008B049E">
              <w:rPr>
                <w:rFonts w:ascii="Times New Roman" w:hAnsi="Times New Roman"/>
                <w:sz w:val="24"/>
                <w:szCs w:val="24"/>
              </w:rPr>
              <w:t>Plants /poquet</w:t>
            </w:r>
          </w:p>
        </w:tc>
        <w:tc>
          <w:tcPr>
            <w:tcW w:w="1561" w:type="dxa"/>
            <w:tcBorders>
              <w:top w:val="single" w:sz="8" w:space="0" w:color="auto"/>
              <w:left w:val="nil"/>
              <w:bottom w:val="single" w:sz="8" w:space="0" w:color="auto"/>
              <w:right w:val="nil"/>
            </w:tcBorders>
          </w:tcPr>
          <w:p w14:paraId="6DA3C902" w14:textId="479C7E77" w:rsidR="00F4725F" w:rsidRPr="00F21196" w:rsidRDefault="00F21196" w:rsidP="00137154">
            <w:pPr>
              <w:spacing w:after="0" w:line="240" w:lineRule="auto"/>
              <w:jc w:val="both"/>
              <w:rPr>
                <w:rFonts w:ascii="Times New Roman" w:hAnsi="Times New Roman"/>
                <w:sz w:val="24"/>
                <w:szCs w:val="24"/>
              </w:rPr>
            </w:pPr>
            <w:r w:rsidRPr="00F21196">
              <w:rPr>
                <w:rFonts w:ascii="Times New Roman" w:hAnsi="Times New Roman"/>
                <w:sz w:val="24"/>
                <w:szCs w:val="24"/>
              </w:rPr>
              <w:t>Water Management</w:t>
            </w:r>
          </w:p>
        </w:tc>
        <w:tc>
          <w:tcPr>
            <w:tcW w:w="1083" w:type="dxa"/>
            <w:tcBorders>
              <w:top w:val="single" w:sz="8" w:space="0" w:color="auto"/>
              <w:left w:val="nil"/>
              <w:bottom w:val="single" w:sz="8" w:space="0" w:color="auto"/>
              <w:right w:val="nil"/>
            </w:tcBorders>
          </w:tcPr>
          <w:p w14:paraId="3F6355AD" w14:textId="184DFBD3" w:rsidR="00F4725F" w:rsidRPr="00F21196" w:rsidRDefault="00F21196" w:rsidP="00137154">
            <w:pPr>
              <w:spacing w:after="0" w:line="240" w:lineRule="auto"/>
              <w:jc w:val="both"/>
              <w:rPr>
                <w:rFonts w:ascii="Times New Roman" w:hAnsi="Times New Roman"/>
                <w:sz w:val="24"/>
                <w:szCs w:val="24"/>
              </w:rPr>
            </w:pPr>
            <w:r w:rsidRPr="00F21196">
              <w:rPr>
                <w:rFonts w:ascii="Times New Roman" w:hAnsi="Times New Roman"/>
                <w:sz w:val="24"/>
                <w:szCs w:val="24"/>
              </w:rPr>
              <w:t>Weeding</w:t>
            </w:r>
          </w:p>
        </w:tc>
        <w:tc>
          <w:tcPr>
            <w:tcW w:w="1351" w:type="dxa"/>
            <w:tcBorders>
              <w:top w:val="single" w:sz="8" w:space="0" w:color="auto"/>
              <w:left w:val="nil"/>
              <w:bottom w:val="single" w:sz="8" w:space="0" w:color="auto"/>
              <w:right w:val="nil"/>
            </w:tcBorders>
          </w:tcPr>
          <w:p w14:paraId="60DAA2BD" w14:textId="344077F0" w:rsidR="00F4725F" w:rsidRPr="00F21196" w:rsidRDefault="00F21196" w:rsidP="00137154">
            <w:pPr>
              <w:spacing w:after="0" w:line="240" w:lineRule="auto"/>
              <w:jc w:val="both"/>
              <w:rPr>
                <w:rFonts w:ascii="Times New Roman" w:hAnsi="Times New Roman"/>
                <w:sz w:val="24"/>
                <w:szCs w:val="24"/>
              </w:rPr>
            </w:pPr>
            <w:r w:rsidRPr="00F21196">
              <w:rPr>
                <w:rFonts w:ascii="Times New Roman" w:hAnsi="Times New Roman"/>
                <w:sz w:val="24"/>
                <w:szCs w:val="24"/>
              </w:rPr>
              <w:t>Organic fertilization</w:t>
            </w:r>
          </w:p>
        </w:tc>
        <w:tc>
          <w:tcPr>
            <w:tcW w:w="1351" w:type="dxa"/>
            <w:tcBorders>
              <w:top w:val="single" w:sz="8" w:space="0" w:color="auto"/>
              <w:left w:val="nil"/>
              <w:bottom w:val="single" w:sz="8" w:space="0" w:color="auto"/>
              <w:right w:val="nil"/>
            </w:tcBorders>
          </w:tcPr>
          <w:p w14:paraId="3EA22525" w14:textId="3A71EB2D" w:rsidR="00F4725F" w:rsidRPr="00F21196" w:rsidRDefault="00F21196" w:rsidP="00137154">
            <w:pPr>
              <w:spacing w:after="0" w:line="240" w:lineRule="auto"/>
              <w:jc w:val="both"/>
              <w:rPr>
                <w:rFonts w:ascii="Times New Roman" w:hAnsi="Times New Roman"/>
                <w:sz w:val="24"/>
                <w:szCs w:val="24"/>
              </w:rPr>
            </w:pPr>
            <w:r w:rsidRPr="00F21196">
              <w:rPr>
                <w:rFonts w:ascii="Times New Roman" w:hAnsi="Times New Roman"/>
                <w:sz w:val="24"/>
                <w:szCs w:val="24"/>
              </w:rPr>
              <w:t>Chemical fertilization</w:t>
            </w:r>
          </w:p>
        </w:tc>
        <w:tc>
          <w:tcPr>
            <w:tcW w:w="1220" w:type="dxa"/>
            <w:tcBorders>
              <w:top w:val="single" w:sz="8" w:space="0" w:color="auto"/>
              <w:left w:val="nil"/>
              <w:bottom w:val="single" w:sz="8" w:space="0" w:color="auto"/>
              <w:right w:val="nil"/>
            </w:tcBorders>
          </w:tcPr>
          <w:p w14:paraId="6D77D946" w14:textId="7B20A5CB" w:rsidR="00F4725F" w:rsidRPr="00F21196" w:rsidRDefault="00F21196" w:rsidP="00137154">
            <w:pPr>
              <w:spacing w:after="0" w:line="240" w:lineRule="auto"/>
              <w:jc w:val="both"/>
              <w:rPr>
                <w:rFonts w:ascii="Times New Roman" w:hAnsi="Times New Roman"/>
                <w:sz w:val="24"/>
                <w:szCs w:val="24"/>
              </w:rPr>
            </w:pPr>
            <w:r w:rsidRPr="00F21196">
              <w:rPr>
                <w:rFonts w:ascii="Times New Roman" w:hAnsi="Times New Roman"/>
                <w:sz w:val="24"/>
                <w:szCs w:val="24"/>
              </w:rPr>
              <w:t>Herbicide use</w:t>
            </w:r>
          </w:p>
        </w:tc>
      </w:tr>
      <w:tr w:rsidR="00F21196" w:rsidRPr="008B049E" w14:paraId="5AB26C96" w14:textId="77777777" w:rsidTr="00F21196">
        <w:tc>
          <w:tcPr>
            <w:tcW w:w="923" w:type="dxa"/>
            <w:tcBorders>
              <w:top w:val="single" w:sz="8" w:space="0" w:color="auto"/>
              <w:left w:val="nil"/>
              <w:bottom w:val="nil"/>
              <w:right w:val="nil"/>
            </w:tcBorders>
          </w:tcPr>
          <w:p w14:paraId="44D77F2E" w14:textId="77777777" w:rsidR="00F4725F" w:rsidRPr="008B049E" w:rsidRDefault="00F4725F" w:rsidP="00137154">
            <w:pPr>
              <w:spacing w:after="120" w:line="360" w:lineRule="auto"/>
              <w:jc w:val="both"/>
              <w:rPr>
                <w:rFonts w:ascii="Times New Roman" w:hAnsi="Times New Roman"/>
                <w:sz w:val="24"/>
                <w:szCs w:val="24"/>
              </w:rPr>
            </w:pPr>
            <w:r w:rsidRPr="008B049E">
              <w:rPr>
                <w:rFonts w:ascii="Times New Roman" w:hAnsi="Times New Roman"/>
                <w:sz w:val="24"/>
                <w:szCs w:val="24"/>
              </w:rPr>
              <w:t>SRI</w:t>
            </w:r>
          </w:p>
        </w:tc>
        <w:tc>
          <w:tcPr>
            <w:tcW w:w="1583" w:type="dxa"/>
            <w:tcBorders>
              <w:top w:val="single" w:sz="8" w:space="0" w:color="auto"/>
              <w:left w:val="nil"/>
              <w:bottom w:val="nil"/>
              <w:right w:val="nil"/>
            </w:tcBorders>
          </w:tcPr>
          <w:p w14:paraId="1A36F2DC" w14:textId="77777777" w:rsidR="00F4725F" w:rsidRPr="008B049E" w:rsidRDefault="00F4725F" w:rsidP="00137154">
            <w:pPr>
              <w:spacing w:after="120" w:line="360" w:lineRule="auto"/>
              <w:jc w:val="center"/>
              <w:rPr>
                <w:rFonts w:ascii="Times New Roman" w:hAnsi="Times New Roman"/>
                <w:sz w:val="24"/>
                <w:szCs w:val="24"/>
              </w:rPr>
            </w:pPr>
            <w:r w:rsidRPr="008B049E">
              <w:rPr>
                <w:rFonts w:ascii="Times New Roman" w:hAnsi="Times New Roman"/>
                <w:sz w:val="24"/>
                <w:szCs w:val="24"/>
              </w:rPr>
              <w:t>1</w:t>
            </w:r>
          </w:p>
        </w:tc>
        <w:tc>
          <w:tcPr>
            <w:tcW w:w="1561" w:type="dxa"/>
            <w:tcBorders>
              <w:top w:val="single" w:sz="8" w:space="0" w:color="auto"/>
              <w:left w:val="nil"/>
              <w:bottom w:val="nil"/>
              <w:right w:val="nil"/>
            </w:tcBorders>
          </w:tcPr>
          <w:p w14:paraId="490FB205" w14:textId="77777777" w:rsidR="00F4725F" w:rsidRPr="008B049E" w:rsidRDefault="00F4725F" w:rsidP="00137154">
            <w:pPr>
              <w:spacing w:after="120" w:line="360" w:lineRule="auto"/>
              <w:jc w:val="center"/>
              <w:rPr>
                <w:rFonts w:ascii="Times New Roman" w:hAnsi="Times New Roman"/>
                <w:sz w:val="24"/>
                <w:szCs w:val="24"/>
              </w:rPr>
            </w:pPr>
            <w:r w:rsidRPr="008B049E">
              <w:rPr>
                <w:rFonts w:ascii="Times New Roman" w:hAnsi="Times New Roman"/>
                <w:sz w:val="24"/>
                <w:szCs w:val="24"/>
              </w:rPr>
              <w:t>-</w:t>
            </w:r>
          </w:p>
        </w:tc>
        <w:tc>
          <w:tcPr>
            <w:tcW w:w="1083" w:type="dxa"/>
            <w:tcBorders>
              <w:top w:val="single" w:sz="8" w:space="0" w:color="auto"/>
              <w:left w:val="nil"/>
              <w:bottom w:val="nil"/>
              <w:right w:val="nil"/>
            </w:tcBorders>
          </w:tcPr>
          <w:p w14:paraId="7A2D4A52" w14:textId="77777777" w:rsidR="00F4725F" w:rsidRPr="008B049E" w:rsidRDefault="00F4725F" w:rsidP="00137154">
            <w:pPr>
              <w:spacing w:after="120" w:line="360" w:lineRule="auto"/>
              <w:jc w:val="center"/>
              <w:rPr>
                <w:rFonts w:ascii="Times New Roman" w:hAnsi="Times New Roman"/>
                <w:sz w:val="24"/>
                <w:szCs w:val="24"/>
              </w:rPr>
            </w:pPr>
            <w:r w:rsidRPr="008B049E">
              <w:rPr>
                <w:rFonts w:ascii="Times New Roman" w:hAnsi="Times New Roman"/>
                <w:sz w:val="24"/>
                <w:szCs w:val="24"/>
              </w:rPr>
              <w:t>100</w:t>
            </w:r>
          </w:p>
        </w:tc>
        <w:tc>
          <w:tcPr>
            <w:tcW w:w="1351" w:type="dxa"/>
            <w:tcBorders>
              <w:top w:val="single" w:sz="8" w:space="0" w:color="auto"/>
              <w:left w:val="nil"/>
              <w:bottom w:val="nil"/>
              <w:right w:val="nil"/>
            </w:tcBorders>
          </w:tcPr>
          <w:p w14:paraId="36892A32" w14:textId="77777777" w:rsidR="00F4725F" w:rsidRPr="008B049E" w:rsidRDefault="00F4725F" w:rsidP="00137154">
            <w:pPr>
              <w:spacing w:after="120" w:line="360" w:lineRule="auto"/>
              <w:jc w:val="center"/>
              <w:rPr>
                <w:rFonts w:ascii="Times New Roman" w:hAnsi="Times New Roman"/>
                <w:sz w:val="24"/>
                <w:szCs w:val="24"/>
              </w:rPr>
            </w:pPr>
            <w:r w:rsidRPr="008B049E">
              <w:rPr>
                <w:rFonts w:ascii="Times New Roman" w:hAnsi="Times New Roman"/>
                <w:sz w:val="24"/>
                <w:szCs w:val="24"/>
              </w:rPr>
              <w:t>100</w:t>
            </w:r>
          </w:p>
        </w:tc>
        <w:tc>
          <w:tcPr>
            <w:tcW w:w="1351" w:type="dxa"/>
            <w:tcBorders>
              <w:top w:val="single" w:sz="8" w:space="0" w:color="auto"/>
              <w:left w:val="nil"/>
              <w:bottom w:val="nil"/>
              <w:right w:val="nil"/>
            </w:tcBorders>
          </w:tcPr>
          <w:p w14:paraId="47248420" w14:textId="77777777" w:rsidR="00F4725F" w:rsidRPr="008B049E" w:rsidRDefault="00F4725F" w:rsidP="00137154">
            <w:pPr>
              <w:spacing w:after="120" w:line="360" w:lineRule="auto"/>
              <w:jc w:val="center"/>
              <w:rPr>
                <w:rFonts w:ascii="Times New Roman" w:hAnsi="Times New Roman"/>
                <w:sz w:val="24"/>
                <w:szCs w:val="24"/>
              </w:rPr>
            </w:pPr>
            <w:r w:rsidRPr="008B049E">
              <w:rPr>
                <w:rFonts w:ascii="Times New Roman" w:hAnsi="Times New Roman"/>
                <w:sz w:val="24"/>
                <w:szCs w:val="24"/>
              </w:rPr>
              <w:t>100</w:t>
            </w:r>
          </w:p>
        </w:tc>
        <w:tc>
          <w:tcPr>
            <w:tcW w:w="1220" w:type="dxa"/>
            <w:tcBorders>
              <w:top w:val="single" w:sz="8" w:space="0" w:color="auto"/>
              <w:left w:val="nil"/>
              <w:bottom w:val="nil"/>
              <w:right w:val="nil"/>
            </w:tcBorders>
          </w:tcPr>
          <w:p w14:paraId="5EED8FCC" w14:textId="77777777" w:rsidR="00F4725F" w:rsidRPr="008B049E" w:rsidRDefault="00F4725F" w:rsidP="00137154">
            <w:pPr>
              <w:spacing w:after="120" w:line="360" w:lineRule="auto"/>
              <w:jc w:val="center"/>
              <w:rPr>
                <w:rFonts w:ascii="Times New Roman" w:hAnsi="Times New Roman"/>
                <w:sz w:val="24"/>
                <w:szCs w:val="24"/>
              </w:rPr>
            </w:pPr>
            <w:r w:rsidRPr="008B049E">
              <w:rPr>
                <w:rFonts w:ascii="Times New Roman" w:hAnsi="Times New Roman"/>
                <w:sz w:val="24"/>
                <w:szCs w:val="24"/>
              </w:rPr>
              <w:t>0</w:t>
            </w:r>
          </w:p>
        </w:tc>
      </w:tr>
      <w:tr w:rsidR="00F21196" w:rsidRPr="008B049E" w14:paraId="3D2832BB" w14:textId="77777777" w:rsidTr="00F21196">
        <w:tc>
          <w:tcPr>
            <w:tcW w:w="923" w:type="dxa"/>
            <w:tcBorders>
              <w:top w:val="nil"/>
              <w:left w:val="nil"/>
              <w:bottom w:val="single" w:sz="8" w:space="0" w:color="auto"/>
              <w:right w:val="nil"/>
            </w:tcBorders>
          </w:tcPr>
          <w:p w14:paraId="09FC8A6A" w14:textId="77777777" w:rsidR="00F4725F" w:rsidRPr="008B049E" w:rsidRDefault="00F4725F" w:rsidP="00137154">
            <w:pPr>
              <w:spacing w:after="120" w:line="360" w:lineRule="auto"/>
              <w:jc w:val="both"/>
              <w:rPr>
                <w:rFonts w:ascii="Times New Roman" w:hAnsi="Times New Roman"/>
                <w:sz w:val="24"/>
                <w:szCs w:val="24"/>
              </w:rPr>
            </w:pPr>
            <w:r w:rsidRPr="008B049E">
              <w:rPr>
                <w:rFonts w:ascii="Times New Roman" w:hAnsi="Times New Roman"/>
                <w:sz w:val="24"/>
                <w:szCs w:val="24"/>
              </w:rPr>
              <w:t>ST</w:t>
            </w:r>
          </w:p>
        </w:tc>
        <w:tc>
          <w:tcPr>
            <w:tcW w:w="1583" w:type="dxa"/>
            <w:tcBorders>
              <w:top w:val="nil"/>
              <w:left w:val="nil"/>
              <w:bottom w:val="single" w:sz="8" w:space="0" w:color="auto"/>
              <w:right w:val="nil"/>
            </w:tcBorders>
          </w:tcPr>
          <w:p w14:paraId="3856C8C5" w14:textId="77777777" w:rsidR="00F4725F" w:rsidRPr="008B049E" w:rsidRDefault="00F4725F" w:rsidP="00137154">
            <w:pPr>
              <w:spacing w:after="120" w:line="360" w:lineRule="auto"/>
              <w:jc w:val="center"/>
              <w:rPr>
                <w:rFonts w:ascii="Times New Roman" w:hAnsi="Times New Roman"/>
                <w:sz w:val="24"/>
                <w:szCs w:val="24"/>
              </w:rPr>
            </w:pPr>
            <w:r w:rsidRPr="008B049E">
              <w:rPr>
                <w:rFonts w:ascii="Times New Roman" w:hAnsi="Times New Roman"/>
                <w:sz w:val="24"/>
                <w:szCs w:val="24"/>
              </w:rPr>
              <w:t>3 à 4</w:t>
            </w:r>
          </w:p>
        </w:tc>
        <w:tc>
          <w:tcPr>
            <w:tcW w:w="1561" w:type="dxa"/>
            <w:tcBorders>
              <w:top w:val="nil"/>
              <w:left w:val="nil"/>
              <w:bottom w:val="single" w:sz="8" w:space="0" w:color="auto"/>
              <w:right w:val="nil"/>
            </w:tcBorders>
          </w:tcPr>
          <w:p w14:paraId="7460F33F" w14:textId="77777777" w:rsidR="00F4725F" w:rsidRPr="008B049E" w:rsidRDefault="00F4725F" w:rsidP="00137154">
            <w:pPr>
              <w:spacing w:after="120" w:line="360" w:lineRule="auto"/>
              <w:jc w:val="center"/>
              <w:rPr>
                <w:rFonts w:ascii="Times New Roman" w:hAnsi="Times New Roman"/>
                <w:sz w:val="24"/>
                <w:szCs w:val="24"/>
              </w:rPr>
            </w:pPr>
            <w:r w:rsidRPr="008B049E">
              <w:rPr>
                <w:rFonts w:ascii="Times New Roman" w:hAnsi="Times New Roman"/>
                <w:sz w:val="24"/>
                <w:szCs w:val="24"/>
              </w:rPr>
              <w:t>-</w:t>
            </w:r>
          </w:p>
        </w:tc>
        <w:tc>
          <w:tcPr>
            <w:tcW w:w="1083" w:type="dxa"/>
            <w:tcBorders>
              <w:top w:val="nil"/>
              <w:left w:val="nil"/>
              <w:bottom w:val="single" w:sz="8" w:space="0" w:color="auto"/>
              <w:right w:val="nil"/>
            </w:tcBorders>
          </w:tcPr>
          <w:p w14:paraId="4660B53E" w14:textId="77777777" w:rsidR="00F4725F" w:rsidRPr="008B049E" w:rsidRDefault="00F4725F" w:rsidP="00137154">
            <w:pPr>
              <w:spacing w:after="120" w:line="360" w:lineRule="auto"/>
              <w:jc w:val="center"/>
              <w:rPr>
                <w:rFonts w:ascii="Times New Roman" w:hAnsi="Times New Roman"/>
                <w:sz w:val="24"/>
                <w:szCs w:val="24"/>
              </w:rPr>
            </w:pPr>
            <w:r w:rsidRPr="008B049E">
              <w:rPr>
                <w:rFonts w:ascii="Times New Roman" w:hAnsi="Times New Roman"/>
                <w:sz w:val="24"/>
                <w:szCs w:val="24"/>
              </w:rPr>
              <w:t>100</w:t>
            </w:r>
          </w:p>
        </w:tc>
        <w:tc>
          <w:tcPr>
            <w:tcW w:w="1351" w:type="dxa"/>
            <w:tcBorders>
              <w:top w:val="nil"/>
              <w:left w:val="nil"/>
              <w:bottom w:val="single" w:sz="8" w:space="0" w:color="auto"/>
              <w:right w:val="nil"/>
            </w:tcBorders>
          </w:tcPr>
          <w:p w14:paraId="0715E105" w14:textId="77777777" w:rsidR="00F4725F" w:rsidRPr="008B049E" w:rsidRDefault="00F4725F" w:rsidP="00137154">
            <w:pPr>
              <w:spacing w:after="120" w:line="360" w:lineRule="auto"/>
              <w:jc w:val="center"/>
              <w:rPr>
                <w:rFonts w:ascii="Times New Roman" w:hAnsi="Times New Roman"/>
                <w:sz w:val="24"/>
                <w:szCs w:val="24"/>
              </w:rPr>
            </w:pPr>
            <w:r w:rsidRPr="008B049E">
              <w:rPr>
                <w:rFonts w:ascii="Times New Roman" w:hAnsi="Times New Roman"/>
                <w:sz w:val="24"/>
                <w:szCs w:val="24"/>
              </w:rPr>
              <w:t>26</w:t>
            </w:r>
            <w:r>
              <w:rPr>
                <w:rFonts w:ascii="Times New Roman" w:hAnsi="Times New Roman"/>
                <w:sz w:val="24"/>
                <w:szCs w:val="24"/>
              </w:rPr>
              <w:t>,</w:t>
            </w:r>
            <w:r w:rsidRPr="008B049E">
              <w:rPr>
                <w:rFonts w:ascii="Times New Roman" w:hAnsi="Times New Roman"/>
                <w:sz w:val="24"/>
                <w:szCs w:val="24"/>
              </w:rPr>
              <w:t>1</w:t>
            </w:r>
          </w:p>
        </w:tc>
        <w:tc>
          <w:tcPr>
            <w:tcW w:w="1351" w:type="dxa"/>
            <w:tcBorders>
              <w:top w:val="nil"/>
              <w:left w:val="nil"/>
              <w:bottom w:val="single" w:sz="8" w:space="0" w:color="auto"/>
              <w:right w:val="nil"/>
            </w:tcBorders>
          </w:tcPr>
          <w:p w14:paraId="6D6639F5" w14:textId="77777777" w:rsidR="00F4725F" w:rsidRPr="008B049E" w:rsidRDefault="00F4725F" w:rsidP="00137154">
            <w:pPr>
              <w:spacing w:after="120" w:line="360" w:lineRule="auto"/>
              <w:jc w:val="center"/>
              <w:rPr>
                <w:rFonts w:ascii="Times New Roman" w:hAnsi="Times New Roman"/>
                <w:sz w:val="24"/>
                <w:szCs w:val="24"/>
              </w:rPr>
            </w:pPr>
            <w:r w:rsidRPr="008B049E">
              <w:rPr>
                <w:rFonts w:ascii="Times New Roman" w:hAnsi="Times New Roman"/>
                <w:sz w:val="24"/>
                <w:szCs w:val="24"/>
              </w:rPr>
              <w:t>91</w:t>
            </w:r>
            <w:r>
              <w:rPr>
                <w:rFonts w:ascii="Times New Roman" w:hAnsi="Times New Roman"/>
                <w:sz w:val="24"/>
                <w:szCs w:val="24"/>
              </w:rPr>
              <w:t>,</w:t>
            </w:r>
            <w:r w:rsidRPr="008B049E">
              <w:rPr>
                <w:rFonts w:ascii="Times New Roman" w:hAnsi="Times New Roman"/>
                <w:sz w:val="24"/>
                <w:szCs w:val="24"/>
              </w:rPr>
              <w:t>3</w:t>
            </w:r>
          </w:p>
        </w:tc>
        <w:tc>
          <w:tcPr>
            <w:tcW w:w="1220" w:type="dxa"/>
            <w:tcBorders>
              <w:top w:val="nil"/>
              <w:left w:val="nil"/>
              <w:bottom w:val="single" w:sz="8" w:space="0" w:color="auto"/>
              <w:right w:val="nil"/>
            </w:tcBorders>
          </w:tcPr>
          <w:p w14:paraId="05CA4E3D" w14:textId="77777777" w:rsidR="00F4725F" w:rsidRPr="008B049E" w:rsidRDefault="00F4725F" w:rsidP="00137154">
            <w:pPr>
              <w:spacing w:after="120" w:line="360" w:lineRule="auto"/>
              <w:jc w:val="center"/>
              <w:rPr>
                <w:rFonts w:ascii="Times New Roman" w:hAnsi="Times New Roman"/>
                <w:sz w:val="24"/>
                <w:szCs w:val="24"/>
              </w:rPr>
            </w:pPr>
            <w:r w:rsidRPr="008B049E">
              <w:rPr>
                <w:rFonts w:ascii="Times New Roman" w:hAnsi="Times New Roman"/>
                <w:sz w:val="24"/>
                <w:szCs w:val="24"/>
              </w:rPr>
              <w:t>30</w:t>
            </w:r>
            <w:r>
              <w:rPr>
                <w:rFonts w:ascii="Times New Roman" w:hAnsi="Times New Roman"/>
                <w:sz w:val="24"/>
                <w:szCs w:val="24"/>
              </w:rPr>
              <w:t>,</w:t>
            </w:r>
            <w:r w:rsidRPr="008B049E">
              <w:rPr>
                <w:rFonts w:ascii="Times New Roman" w:hAnsi="Times New Roman"/>
                <w:sz w:val="24"/>
                <w:szCs w:val="24"/>
              </w:rPr>
              <w:t>43</w:t>
            </w:r>
          </w:p>
        </w:tc>
      </w:tr>
    </w:tbl>
    <w:p w14:paraId="7B89CF28" w14:textId="7180DB33" w:rsidR="00F21196" w:rsidRPr="00F21196" w:rsidRDefault="00F21196" w:rsidP="00F21196">
      <w:pPr>
        <w:pStyle w:val="Heading3"/>
        <w:spacing w:before="0" w:line="240" w:lineRule="auto"/>
        <w:jc w:val="both"/>
        <w:rPr>
          <w:rFonts w:ascii="Times New Roman" w:hAnsi="Times New Roman" w:cs="Times New Roman"/>
          <w:i/>
          <w:iCs/>
          <w:color w:val="000000" w:themeColor="text1"/>
          <w:sz w:val="22"/>
          <w:szCs w:val="22"/>
        </w:rPr>
      </w:pPr>
      <w:bookmarkStart w:id="17" w:name="_Toc147582723"/>
      <w:bookmarkStart w:id="18" w:name="_Toc147582910"/>
      <w:proofErr w:type="gramStart"/>
      <w:r w:rsidRPr="00F21196">
        <w:rPr>
          <w:rFonts w:ascii="Times New Roman" w:hAnsi="Times New Roman" w:cs="Times New Roman"/>
          <w:i/>
          <w:iCs/>
          <w:color w:val="000000" w:themeColor="text1"/>
          <w:sz w:val="22"/>
          <w:szCs w:val="22"/>
        </w:rPr>
        <w:lastRenderedPageBreak/>
        <w:t>Legend:</w:t>
      </w:r>
      <w:proofErr w:type="gramEnd"/>
      <w:r w:rsidRPr="00F21196">
        <w:rPr>
          <w:rFonts w:ascii="Times New Roman" w:hAnsi="Times New Roman" w:cs="Times New Roman"/>
          <w:i/>
          <w:iCs/>
          <w:color w:val="000000" w:themeColor="text1"/>
          <w:sz w:val="22"/>
          <w:szCs w:val="22"/>
        </w:rPr>
        <w:t xml:space="preserve"> SRI:</w:t>
      </w:r>
      <w:r w:rsidR="00495A9C" w:rsidRPr="00495A9C">
        <w:rPr>
          <w:rFonts w:ascii="Times New Roman" w:eastAsia="Times New Roman" w:hAnsi="Times New Roman"/>
          <w:i/>
          <w:iCs/>
          <w:color w:val="000000" w:themeColor="text1"/>
          <w:sz w:val="22"/>
          <w:szCs w:val="22"/>
          <w:lang w:eastAsia="fr-FR"/>
        </w:rPr>
        <w:t xml:space="preserve"> </w:t>
      </w:r>
      <w:r w:rsidR="00495A9C" w:rsidRPr="008D4561">
        <w:rPr>
          <w:rFonts w:ascii="Times New Roman" w:eastAsia="Times New Roman" w:hAnsi="Times New Roman"/>
          <w:i/>
          <w:iCs/>
          <w:color w:val="000000" w:themeColor="text1"/>
          <w:sz w:val="22"/>
          <w:szCs w:val="22"/>
          <w:lang w:eastAsia="fr-FR"/>
        </w:rPr>
        <w:t>System of Rice Intensification</w:t>
      </w:r>
      <w:r w:rsidRPr="00F21196">
        <w:rPr>
          <w:rFonts w:ascii="Times New Roman" w:hAnsi="Times New Roman" w:cs="Times New Roman"/>
          <w:i/>
          <w:iCs/>
          <w:color w:val="000000" w:themeColor="text1"/>
          <w:sz w:val="22"/>
          <w:szCs w:val="22"/>
        </w:rPr>
        <w:t>; ST: Traditional System</w:t>
      </w:r>
    </w:p>
    <w:p w14:paraId="3D3D80FA" w14:textId="77777777" w:rsidR="00F21196" w:rsidRDefault="00F21196" w:rsidP="00301DA0">
      <w:pPr>
        <w:pStyle w:val="Heading3"/>
        <w:spacing w:line="360" w:lineRule="auto"/>
        <w:jc w:val="both"/>
        <w:rPr>
          <w:rFonts w:ascii="Times New Roman" w:hAnsi="Times New Roman" w:cs="Times New Roman"/>
          <w:b/>
          <w:color w:val="000000" w:themeColor="text1"/>
        </w:rPr>
      </w:pPr>
    </w:p>
    <w:p w14:paraId="0A62D96C" w14:textId="71D6B257" w:rsidR="00F4725F" w:rsidRPr="00301DA0" w:rsidRDefault="00F968CC" w:rsidP="00301DA0">
      <w:pPr>
        <w:pStyle w:val="Heading3"/>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3.1.3. </w:t>
      </w:r>
      <w:bookmarkEnd w:id="17"/>
      <w:bookmarkEnd w:id="18"/>
      <w:r w:rsidR="00F21196" w:rsidRPr="00F21196">
        <w:rPr>
          <w:rFonts w:ascii="Times New Roman" w:hAnsi="Times New Roman" w:cs="Times New Roman"/>
          <w:b/>
          <w:bCs/>
          <w:color w:val="000000" w:themeColor="text1"/>
        </w:rPr>
        <w:t>Producers' perception of rice yields</w:t>
      </w:r>
    </w:p>
    <w:p w14:paraId="4DE28A80" w14:textId="600191A7" w:rsidR="00F21196" w:rsidRPr="00F21196" w:rsidRDefault="00F21196" w:rsidP="00F21196">
      <w:pPr>
        <w:spacing w:line="360" w:lineRule="auto"/>
        <w:jc w:val="both"/>
        <w:rPr>
          <w:rFonts w:ascii="Times New Roman" w:hAnsi="Times New Roman" w:cs="Times New Roman"/>
          <w:sz w:val="24"/>
          <w:szCs w:val="24"/>
        </w:rPr>
      </w:pPr>
      <w:bookmarkStart w:id="19" w:name="_Toc147582724"/>
      <w:bookmarkStart w:id="20" w:name="_Toc147582911"/>
      <w:r w:rsidRPr="00F21196">
        <w:rPr>
          <w:rFonts w:ascii="Times New Roman" w:hAnsi="Times New Roman" w:cs="Times New Roman"/>
          <w:sz w:val="24"/>
          <w:szCs w:val="24"/>
        </w:rPr>
        <w:t>According to the respondents, based on the results presented during guided visits to demonstration plots conducted by the agricultural officer responsible for technical supervision of the site in collaboration with rice farmers over several years, and based on their own experiences in implementing the</w:t>
      </w:r>
      <w:r w:rsidR="00411105" w:rsidRPr="00411105">
        <w:rPr>
          <w:rFonts w:ascii="Times New Roman" w:eastAsia="Times New Roman" w:hAnsi="Times New Roman"/>
          <w:sz w:val="24"/>
          <w:szCs w:val="24"/>
          <w:lang w:eastAsia="fr-FR"/>
        </w:rPr>
        <w:t xml:space="preserve"> </w:t>
      </w:r>
      <w:r w:rsidR="00411105" w:rsidRPr="000F7515">
        <w:rPr>
          <w:rFonts w:ascii="Times New Roman" w:eastAsia="Times New Roman" w:hAnsi="Times New Roman"/>
          <w:sz w:val="24"/>
          <w:szCs w:val="24"/>
          <w:lang w:eastAsia="fr-FR"/>
        </w:rPr>
        <w:t>System of Rice Intensification</w:t>
      </w:r>
      <w:r w:rsidRPr="00F21196">
        <w:rPr>
          <w:rFonts w:ascii="Times New Roman" w:hAnsi="Times New Roman" w:cs="Times New Roman"/>
          <w:sz w:val="24"/>
          <w:szCs w:val="24"/>
        </w:rPr>
        <w:t xml:space="preserve">, the finding is clear: the paddy rice yield is significantly higher under the </w:t>
      </w:r>
      <w:r w:rsidR="00411105" w:rsidRPr="000F7515">
        <w:rPr>
          <w:rFonts w:ascii="Times New Roman" w:eastAsia="Times New Roman" w:hAnsi="Times New Roman"/>
          <w:sz w:val="24"/>
          <w:szCs w:val="24"/>
          <w:lang w:eastAsia="fr-FR"/>
        </w:rPr>
        <w:t>System of Rice Intensification</w:t>
      </w:r>
      <w:r w:rsidR="00411105" w:rsidRPr="00F21196">
        <w:rPr>
          <w:rFonts w:ascii="Times New Roman" w:hAnsi="Times New Roman" w:cs="Times New Roman"/>
          <w:sz w:val="24"/>
          <w:szCs w:val="24"/>
        </w:rPr>
        <w:t xml:space="preserve"> </w:t>
      </w:r>
      <w:r w:rsidRPr="00F21196">
        <w:rPr>
          <w:rFonts w:ascii="Times New Roman" w:hAnsi="Times New Roman" w:cs="Times New Roman"/>
          <w:sz w:val="24"/>
          <w:szCs w:val="24"/>
        </w:rPr>
        <w:t>than under the Traditional System, regardless of the climatic conditions recorded during the agricultural season.</w:t>
      </w:r>
    </w:p>
    <w:p w14:paraId="49175ADD" w14:textId="4277ABBC" w:rsidR="00F4725F" w:rsidRPr="00301DA0" w:rsidRDefault="00F968CC" w:rsidP="00F4725F">
      <w:pPr>
        <w:pStyle w:val="Heading3"/>
        <w:rPr>
          <w:rFonts w:ascii="Times New Roman" w:hAnsi="Times New Roman" w:cs="Times New Roman"/>
          <w:b/>
          <w:color w:val="000000" w:themeColor="text1"/>
        </w:rPr>
      </w:pPr>
      <w:r>
        <w:rPr>
          <w:rFonts w:ascii="Times New Roman" w:hAnsi="Times New Roman" w:cs="Times New Roman"/>
          <w:b/>
          <w:color w:val="000000" w:themeColor="text1"/>
        </w:rPr>
        <w:t xml:space="preserve">3.1.4. </w:t>
      </w:r>
      <w:bookmarkEnd w:id="19"/>
      <w:bookmarkEnd w:id="20"/>
      <w:r w:rsidR="00F21196" w:rsidRPr="00F21196">
        <w:rPr>
          <w:rFonts w:ascii="Times New Roman" w:hAnsi="Times New Roman" w:cs="Times New Roman"/>
          <w:b/>
          <w:bCs/>
          <w:color w:val="000000" w:themeColor="text1"/>
        </w:rPr>
        <w:t>Perception of economic profitability based on the type of crop management</w:t>
      </w:r>
    </w:p>
    <w:p w14:paraId="2005AE8C" w14:textId="651E3812" w:rsidR="00F4725F" w:rsidRPr="00301DA0" w:rsidRDefault="005C4752" w:rsidP="00F4725F">
      <w:pPr>
        <w:pStyle w:val="Heading3"/>
        <w:spacing w:after="160"/>
        <w:rPr>
          <w:rFonts w:ascii="Times New Roman" w:hAnsi="Times New Roman" w:cs="Times New Roman"/>
          <w:b/>
          <w:bCs/>
          <w:color w:val="000000" w:themeColor="text1"/>
        </w:rPr>
      </w:pPr>
      <w:bookmarkStart w:id="21" w:name="_Toc147582725"/>
      <w:bookmarkStart w:id="22" w:name="_Toc147582912"/>
      <w:r>
        <w:rPr>
          <w:rStyle w:val="Heading4Char"/>
          <w:rFonts w:ascii="Times New Roman" w:hAnsi="Times New Roman" w:cs="Times New Roman"/>
          <w:b/>
          <w:bCs/>
          <w:color w:val="000000" w:themeColor="text1"/>
        </w:rPr>
        <w:t xml:space="preserve">3.1.4.1. </w:t>
      </w:r>
      <w:bookmarkEnd w:id="21"/>
      <w:bookmarkEnd w:id="22"/>
      <w:r w:rsidR="00F21196" w:rsidRPr="00F21196">
        <w:rPr>
          <w:rFonts w:ascii="Times New Roman" w:hAnsi="Times New Roman" w:cs="Times New Roman"/>
          <w:b/>
          <w:bCs/>
          <w:i/>
          <w:iCs/>
          <w:color w:val="000000" w:themeColor="text1"/>
        </w:rPr>
        <w:t>Overview of the workforce</w:t>
      </w:r>
    </w:p>
    <w:p w14:paraId="3A6E83D3" w14:textId="6BBC581C" w:rsidR="00E004A7" w:rsidRPr="00E004A7" w:rsidRDefault="00E004A7" w:rsidP="00F4725F">
      <w:pPr>
        <w:spacing w:after="120" w:line="360" w:lineRule="auto"/>
        <w:jc w:val="both"/>
        <w:rPr>
          <w:rFonts w:ascii="Times New Roman" w:hAnsi="Times New Roman"/>
          <w:bCs/>
          <w:sz w:val="24"/>
          <w:szCs w:val="24"/>
        </w:rPr>
      </w:pPr>
      <w:bookmarkStart w:id="23" w:name="_Toc146926004"/>
      <w:r w:rsidRPr="00E004A7">
        <w:rPr>
          <w:rFonts w:ascii="Times New Roman" w:hAnsi="Times New Roman"/>
          <w:bCs/>
          <w:sz w:val="24"/>
          <w:szCs w:val="24"/>
        </w:rPr>
        <w:t xml:space="preserve">Table 3 shows the labor demand according to the rice farming system. The labor used on the production plots was primarily family </w:t>
      </w:r>
      <w:proofErr w:type="gramStart"/>
      <w:r w:rsidRPr="00E004A7">
        <w:rPr>
          <w:rFonts w:ascii="Times New Roman" w:hAnsi="Times New Roman"/>
          <w:bCs/>
          <w:sz w:val="24"/>
          <w:szCs w:val="24"/>
        </w:rPr>
        <w:t>labor;</w:t>
      </w:r>
      <w:proofErr w:type="gramEnd"/>
      <w:r w:rsidRPr="00E004A7">
        <w:rPr>
          <w:rFonts w:ascii="Times New Roman" w:hAnsi="Times New Roman"/>
          <w:bCs/>
          <w:sz w:val="24"/>
          <w:szCs w:val="24"/>
        </w:rPr>
        <w:t xml:space="preserve"> however, external contract labor was hired for large-scale agricultural operations such as sowing, weeding, threshing, and harvesting.</w:t>
      </w:r>
    </w:p>
    <w:p w14:paraId="20FB278D" w14:textId="35D9905B" w:rsidR="00F4725F" w:rsidRDefault="00F4725F" w:rsidP="00F4725F">
      <w:pPr>
        <w:spacing w:after="120" w:line="360" w:lineRule="auto"/>
        <w:jc w:val="both"/>
      </w:pPr>
      <w:r w:rsidRPr="00254E18">
        <w:rPr>
          <w:rFonts w:ascii="Times New Roman" w:hAnsi="Times New Roman"/>
          <w:b/>
          <w:sz w:val="24"/>
          <w:szCs w:val="24"/>
        </w:rPr>
        <w:t xml:space="preserve">Table </w:t>
      </w:r>
      <w:r w:rsidR="00C952CB">
        <w:rPr>
          <w:rFonts w:ascii="Times New Roman" w:hAnsi="Times New Roman"/>
          <w:b/>
          <w:sz w:val="24"/>
          <w:szCs w:val="24"/>
        </w:rPr>
        <w:t>3</w:t>
      </w:r>
      <w:r w:rsidRPr="00254E18">
        <w:rPr>
          <w:rFonts w:ascii="Times New Roman" w:hAnsi="Times New Roman"/>
          <w:b/>
          <w:sz w:val="24"/>
          <w:szCs w:val="24"/>
        </w:rPr>
        <w:t xml:space="preserve"> : </w:t>
      </w:r>
      <w:bookmarkEnd w:id="23"/>
      <w:r w:rsidR="00361821" w:rsidRPr="00361821">
        <w:rPr>
          <w:rFonts w:ascii="Times New Roman" w:hAnsi="Times New Roman"/>
          <w:b/>
          <w:sz w:val="24"/>
          <w:szCs w:val="24"/>
        </w:rPr>
        <w:t>Labor demand based on the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59"/>
        <w:gridCol w:w="1560"/>
        <w:gridCol w:w="1559"/>
        <w:gridCol w:w="1417"/>
        <w:gridCol w:w="1418"/>
      </w:tblGrid>
      <w:tr w:rsidR="00F4725F" w:rsidRPr="008B049E" w14:paraId="78ED8659" w14:textId="77777777" w:rsidTr="00137154">
        <w:tc>
          <w:tcPr>
            <w:tcW w:w="1384" w:type="dxa"/>
            <w:tcBorders>
              <w:top w:val="single" w:sz="8" w:space="0" w:color="auto"/>
              <w:left w:val="nil"/>
              <w:bottom w:val="single" w:sz="8" w:space="0" w:color="auto"/>
              <w:right w:val="nil"/>
            </w:tcBorders>
          </w:tcPr>
          <w:p w14:paraId="5E290A30" w14:textId="65A675BF" w:rsidR="00F4725F" w:rsidRPr="008B049E" w:rsidRDefault="00F4725F" w:rsidP="00137154">
            <w:pPr>
              <w:spacing w:after="120" w:line="360" w:lineRule="auto"/>
              <w:jc w:val="both"/>
              <w:rPr>
                <w:rFonts w:ascii="Times New Roman" w:hAnsi="Times New Roman"/>
                <w:sz w:val="24"/>
                <w:szCs w:val="24"/>
              </w:rPr>
            </w:pPr>
            <w:r w:rsidRPr="008B049E">
              <w:rPr>
                <w:rFonts w:ascii="Times New Roman" w:hAnsi="Times New Roman"/>
                <w:sz w:val="24"/>
                <w:szCs w:val="24"/>
              </w:rPr>
              <w:t>Syst</w:t>
            </w:r>
            <w:r w:rsidR="00E004A7">
              <w:rPr>
                <w:rFonts w:ascii="Times New Roman" w:hAnsi="Times New Roman"/>
                <w:sz w:val="24"/>
                <w:szCs w:val="24"/>
              </w:rPr>
              <w:t>e</w:t>
            </w:r>
            <w:r w:rsidRPr="008B049E">
              <w:rPr>
                <w:rFonts w:ascii="Times New Roman" w:hAnsi="Times New Roman"/>
                <w:sz w:val="24"/>
                <w:szCs w:val="24"/>
              </w:rPr>
              <w:t>m</w:t>
            </w:r>
          </w:p>
        </w:tc>
        <w:tc>
          <w:tcPr>
            <w:tcW w:w="1559" w:type="dxa"/>
            <w:tcBorders>
              <w:top w:val="single" w:sz="8" w:space="0" w:color="auto"/>
              <w:left w:val="nil"/>
              <w:bottom w:val="single" w:sz="8" w:space="0" w:color="auto"/>
              <w:right w:val="nil"/>
            </w:tcBorders>
          </w:tcPr>
          <w:p w14:paraId="6778B597" w14:textId="1D8B4450" w:rsidR="00F4725F" w:rsidRPr="00E004A7" w:rsidRDefault="00E004A7" w:rsidP="006C5D92">
            <w:pPr>
              <w:spacing w:after="120" w:line="360" w:lineRule="auto"/>
              <w:jc w:val="center"/>
              <w:rPr>
                <w:rFonts w:ascii="Times New Roman" w:hAnsi="Times New Roman"/>
                <w:sz w:val="24"/>
                <w:szCs w:val="24"/>
              </w:rPr>
            </w:pPr>
            <w:r w:rsidRPr="00E004A7">
              <w:rPr>
                <w:rFonts w:ascii="Times New Roman" w:hAnsi="Times New Roman"/>
                <w:sz w:val="24"/>
                <w:szCs w:val="24"/>
              </w:rPr>
              <w:t>Labor</w:t>
            </w:r>
          </w:p>
        </w:tc>
        <w:tc>
          <w:tcPr>
            <w:tcW w:w="1560" w:type="dxa"/>
            <w:tcBorders>
              <w:top w:val="single" w:sz="8" w:space="0" w:color="auto"/>
              <w:left w:val="nil"/>
              <w:bottom w:val="single" w:sz="8" w:space="0" w:color="auto"/>
              <w:right w:val="nil"/>
            </w:tcBorders>
          </w:tcPr>
          <w:p w14:paraId="1CDB601D" w14:textId="11A50C59" w:rsidR="00F4725F" w:rsidRPr="00E004A7" w:rsidRDefault="00E004A7" w:rsidP="006C5D92">
            <w:pPr>
              <w:spacing w:after="120" w:line="360" w:lineRule="auto"/>
              <w:jc w:val="center"/>
              <w:rPr>
                <w:rFonts w:ascii="Times New Roman" w:hAnsi="Times New Roman"/>
                <w:sz w:val="24"/>
                <w:szCs w:val="24"/>
              </w:rPr>
            </w:pPr>
            <w:r w:rsidRPr="00E004A7">
              <w:rPr>
                <w:rFonts w:ascii="Times New Roman" w:hAnsi="Times New Roman"/>
                <w:sz w:val="24"/>
                <w:szCs w:val="24"/>
              </w:rPr>
              <w:t>Sowing</w:t>
            </w:r>
          </w:p>
        </w:tc>
        <w:tc>
          <w:tcPr>
            <w:tcW w:w="1559" w:type="dxa"/>
            <w:tcBorders>
              <w:top w:val="single" w:sz="8" w:space="0" w:color="auto"/>
              <w:left w:val="nil"/>
              <w:bottom w:val="single" w:sz="8" w:space="0" w:color="auto"/>
              <w:right w:val="nil"/>
            </w:tcBorders>
          </w:tcPr>
          <w:p w14:paraId="2702EE7C" w14:textId="49B4E19A" w:rsidR="00F4725F" w:rsidRPr="003C6053" w:rsidRDefault="003C6053" w:rsidP="006C5D92">
            <w:pPr>
              <w:spacing w:after="120" w:line="360" w:lineRule="auto"/>
              <w:jc w:val="center"/>
              <w:rPr>
                <w:rFonts w:ascii="Times New Roman" w:hAnsi="Times New Roman"/>
                <w:sz w:val="24"/>
                <w:szCs w:val="24"/>
              </w:rPr>
            </w:pPr>
            <w:r w:rsidRPr="003C6053">
              <w:rPr>
                <w:rFonts w:ascii="Times New Roman" w:hAnsi="Times New Roman"/>
                <w:sz w:val="24"/>
                <w:szCs w:val="24"/>
              </w:rPr>
              <w:t>Weeding</w:t>
            </w:r>
          </w:p>
        </w:tc>
        <w:tc>
          <w:tcPr>
            <w:tcW w:w="1417" w:type="dxa"/>
            <w:tcBorders>
              <w:top w:val="single" w:sz="8" w:space="0" w:color="auto"/>
              <w:left w:val="nil"/>
              <w:bottom w:val="single" w:sz="8" w:space="0" w:color="auto"/>
              <w:right w:val="nil"/>
            </w:tcBorders>
          </w:tcPr>
          <w:p w14:paraId="3683DC7F" w14:textId="0D0FD33C" w:rsidR="00F4725F" w:rsidRPr="003C6053" w:rsidRDefault="003C6053" w:rsidP="006C5D92">
            <w:pPr>
              <w:spacing w:after="120" w:line="360" w:lineRule="auto"/>
              <w:jc w:val="center"/>
              <w:rPr>
                <w:rFonts w:ascii="Times New Roman" w:hAnsi="Times New Roman"/>
                <w:sz w:val="24"/>
                <w:szCs w:val="24"/>
              </w:rPr>
            </w:pPr>
            <w:r w:rsidRPr="003C6053">
              <w:rPr>
                <w:rFonts w:ascii="Times New Roman" w:hAnsi="Times New Roman"/>
                <w:sz w:val="24"/>
                <w:szCs w:val="24"/>
              </w:rPr>
              <w:t>Harvest</w:t>
            </w:r>
          </w:p>
        </w:tc>
        <w:tc>
          <w:tcPr>
            <w:tcW w:w="1418" w:type="dxa"/>
            <w:tcBorders>
              <w:top w:val="single" w:sz="8" w:space="0" w:color="auto"/>
              <w:left w:val="nil"/>
              <w:bottom w:val="single" w:sz="8" w:space="0" w:color="auto"/>
              <w:right w:val="nil"/>
            </w:tcBorders>
          </w:tcPr>
          <w:p w14:paraId="7BAEB89E" w14:textId="5EDDC2F2" w:rsidR="00F4725F" w:rsidRPr="003C6053" w:rsidRDefault="003C6053" w:rsidP="006C5D92">
            <w:pPr>
              <w:spacing w:after="120" w:line="360" w:lineRule="auto"/>
              <w:jc w:val="center"/>
              <w:rPr>
                <w:rFonts w:ascii="Times New Roman" w:hAnsi="Times New Roman"/>
                <w:sz w:val="24"/>
                <w:szCs w:val="24"/>
              </w:rPr>
            </w:pPr>
            <w:r w:rsidRPr="003C6053">
              <w:rPr>
                <w:rFonts w:ascii="Times New Roman" w:hAnsi="Times New Roman"/>
                <w:sz w:val="24"/>
                <w:szCs w:val="24"/>
              </w:rPr>
              <w:t>Total</w:t>
            </w:r>
          </w:p>
        </w:tc>
      </w:tr>
      <w:tr w:rsidR="00F4725F" w:rsidRPr="008B049E" w14:paraId="3ABE6D55" w14:textId="77777777" w:rsidTr="00137154">
        <w:tc>
          <w:tcPr>
            <w:tcW w:w="1384" w:type="dxa"/>
            <w:tcBorders>
              <w:top w:val="single" w:sz="8" w:space="0" w:color="auto"/>
              <w:left w:val="nil"/>
              <w:bottom w:val="nil"/>
              <w:right w:val="nil"/>
            </w:tcBorders>
          </w:tcPr>
          <w:p w14:paraId="4B47F566" w14:textId="77777777" w:rsidR="00F4725F" w:rsidRPr="008B049E" w:rsidRDefault="00F4725F" w:rsidP="00137154">
            <w:pPr>
              <w:spacing w:after="120" w:line="360" w:lineRule="auto"/>
              <w:jc w:val="both"/>
              <w:rPr>
                <w:rFonts w:ascii="Times New Roman" w:hAnsi="Times New Roman"/>
                <w:sz w:val="24"/>
                <w:szCs w:val="24"/>
              </w:rPr>
            </w:pPr>
            <w:r w:rsidRPr="008B049E">
              <w:rPr>
                <w:rFonts w:ascii="Times New Roman" w:hAnsi="Times New Roman"/>
                <w:sz w:val="24"/>
                <w:szCs w:val="24"/>
              </w:rPr>
              <w:t>SRI</w:t>
            </w:r>
          </w:p>
        </w:tc>
        <w:tc>
          <w:tcPr>
            <w:tcW w:w="1559" w:type="dxa"/>
            <w:tcBorders>
              <w:top w:val="single" w:sz="8" w:space="0" w:color="auto"/>
              <w:left w:val="nil"/>
              <w:bottom w:val="nil"/>
              <w:right w:val="nil"/>
            </w:tcBorders>
          </w:tcPr>
          <w:p w14:paraId="229E27A4"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24</w:t>
            </w:r>
          </w:p>
        </w:tc>
        <w:tc>
          <w:tcPr>
            <w:tcW w:w="1560" w:type="dxa"/>
            <w:tcBorders>
              <w:top w:val="single" w:sz="8" w:space="0" w:color="auto"/>
              <w:left w:val="nil"/>
              <w:bottom w:val="nil"/>
              <w:right w:val="nil"/>
            </w:tcBorders>
          </w:tcPr>
          <w:p w14:paraId="28639366"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49</w:t>
            </w:r>
          </w:p>
        </w:tc>
        <w:tc>
          <w:tcPr>
            <w:tcW w:w="1559" w:type="dxa"/>
            <w:tcBorders>
              <w:top w:val="single" w:sz="8" w:space="0" w:color="auto"/>
              <w:left w:val="nil"/>
              <w:bottom w:val="nil"/>
              <w:right w:val="nil"/>
            </w:tcBorders>
          </w:tcPr>
          <w:p w14:paraId="0F1A7B36"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222</w:t>
            </w:r>
          </w:p>
        </w:tc>
        <w:tc>
          <w:tcPr>
            <w:tcW w:w="1417" w:type="dxa"/>
            <w:tcBorders>
              <w:top w:val="single" w:sz="8" w:space="0" w:color="auto"/>
              <w:left w:val="nil"/>
              <w:bottom w:val="nil"/>
              <w:right w:val="nil"/>
            </w:tcBorders>
          </w:tcPr>
          <w:p w14:paraId="05F58137"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50</w:t>
            </w:r>
          </w:p>
        </w:tc>
        <w:tc>
          <w:tcPr>
            <w:tcW w:w="1418" w:type="dxa"/>
            <w:tcBorders>
              <w:top w:val="single" w:sz="8" w:space="0" w:color="auto"/>
              <w:left w:val="nil"/>
              <w:bottom w:val="nil"/>
              <w:right w:val="nil"/>
            </w:tcBorders>
          </w:tcPr>
          <w:p w14:paraId="366AD01B"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345</w:t>
            </w:r>
          </w:p>
        </w:tc>
      </w:tr>
      <w:tr w:rsidR="00F4725F" w:rsidRPr="008B049E" w14:paraId="4F14F36E" w14:textId="77777777" w:rsidTr="00226418">
        <w:trPr>
          <w:trHeight w:val="404"/>
        </w:trPr>
        <w:tc>
          <w:tcPr>
            <w:tcW w:w="1384" w:type="dxa"/>
            <w:tcBorders>
              <w:top w:val="nil"/>
              <w:left w:val="nil"/>
              <w:bottom w:val="single" w:sz="8" w:space="0" w:color="auto"/>
              <w:right w:val="nil"/>
            </w:tcBorders>
          </w:tcPr>
          <w:p w14:paraId="36752155" w14:textId="77777777" w:rsidR="00F4725F" w:rsidRPr="008B049E" w:rsidRDefault="00F4725F" w:rsidP="00137154">
            <w:pPr>
              <w:spacing w:after="120" w:line="360" w:lineRule="auto"/>
              <w:jc w:val="both"/>
              <w:rPr>
                <w:rFonts w:ascii="Times New Roman" w:hAnsi="Times New Roman"/>
                <w:sz w:val="24"/>
                <w:szCs w:val="24"/>
              </w:rPr>
            </w:pPr>
            <w:r w:rsidRPr="008B049E">
              <w:rPr>
                <w:rFonts w:ascii="Times New Roman" w:hAnsi="Times New Roman"/>
                <w:sz w:val="24"/>
                <w:szCs w:val="24"/>
              </w:rPr>
              <w:t>ST</w:t>
            </w:r>
          </w:p>
        </w:tc>
        <w:tc>
          <w:tcPr>
            <w:tcW w:w="1559" w:type="dxa"/>
            <w:tcBorders>
              <w:top w:val="nil"/>
              <w:left w:val="nil"/>
              <w:bottom w:val="single" w:sz="8" w:space="0" w:color="auto"/>
              <w:right w:val="nil"/>
            </w:tcBorders>
          </w:tcPr>
          <w:p w14:paraId="468C9059"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36</w:t>
            </w:r>
          </w:p>
        </w:tc>
        <w:tc>
          <w:tcPr>
            <w:tcW w:w="1560" w:type="dxa"/>
            <w:tcBorders>
              <w:top w:val="nil"/>
              <w:left w:val="nil"/>
              <w:bottom w:val="single" w:sz="8" w:space="0" w:color="auto"/>
              <w:right w:val="nil"/>
            </w:tcBorders>
          </w:tcPr>
          <w:p w14:paraId="198A7157"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49</w:t>
            </w:r>
          </w:p>
        </w:tc>
        <w:tc>
          <w:tcPr>
            <w:tcW w:w="1559" w:type="dxa"/>
            <w:tcBorders>
              <w:top w:val="nil"/>
              <w:left w:val="nil"/>
              <w:bottom w:val="single" w:sz="8" w:space="0" w:color="auto"/>
              <w:right w:val="nil"/>
            </w:tcBorders>
          </w:tcPr>
          <w:p w14:paraId="6F2AC343"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74</w:t>
            </w:r>
          </w:p>
        </w:tc>
        <w:tc>
          <w:tcPr>
            <w:tcW w:w="1417" w:type="dxa"/>
            <w:tcBorders>
              <w:top w:val="nil"/>
              <w:left w:val="nil"/>
              <w:bottom w:val="single" w:sz="8" w:space="0" w:color="auto"/>
              <w:right w:val="nil"/>
            </w:tcBorders>
          </w:tcPr>
          <w:p w14:paraId="5691C511"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50</w:t>
            </w:r>
          </w:p>
        </w:tc>
        <w:tc>
          <w:tcPr>
            <w:tcW w:w="1418" w:type="dxa"/>
            <w:tcBorders>
              <w:top w:val="nil"/>
              <w:left w:val="nil"/>
              <w:bottom w:val="single" w:sz="8" w:space="0" w:color="auto"/>
              <w:right w:val="nil"/>
            </w:tcBorders>
          </w:tcPr>
          <w:p w14:paraId="31421463"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209</w:t>
            </w:r>
          </w:p>
        </w:tc>
      </w:tr>
    </w:tbl>
    <w:p w14:paraId="47700F04" w14:textId="6FF5ABFF" w:rsidR="001A58FC" w:rsidRPr="003C6053" w:rsidRDefault="003C6053" w:rsidP="003C6053">
      <w:pPr>
        <w:pStyle w:val="Heading3"/>
        <w:spacing w:before="0" w:after="240" w:line="240" w:lineRule="auto"/>
        <w:jc w:val="both"/>
        <w:rPr>
          <w:rFonts w:ascii="Times New Roman" w:hAnsi="Times New Roman" w:cs="Times New Roman"/>
          <w:i/>
          <w:iCs/>
          <w:color w:val="000000" w:themeColor="text1"/>
          <w:sz w:val="22"/>
          <w:szCs w:val="22"/>
        </w:rPr>
      </w:pPr>
      <w:proofErr w:type="gramStart"/>
      <w:r w:rsidRPr="00F21196">
        <w:rPr>
          <w:rFonts w:ascii="Times New Roman" w:hAnsi="Times New Roman" w:cs="Times New Roman"/>
          <w:i/>
          <w:iCs/>
          <w:color w:val="000000" w:themeColor="text1"/>
          <w:sz w:val="22"/>
          <w:szCs w:val="22"/>
        </w:rPr>
        <w:t>Legend:</w:t>
      </w:r>
      <w:proofErr w:type="gramEnd"/>
      <w:r w:rsidRPr="00F21196">
        <w:rPr>
          <w:rFonts w:ascii="Times New Roman" w:hAnsi="Times New Roman" w:cs="Times New Roman"/>
          <w:i/>
          <w:iCs/>
          <w:color w:val="000000" w:themeColor="text1"/>
          <w:sz w:val="22"/>
          <w:szCs w:val="22"/>
        </w:rPr>
        <w:t xml:space="preserve"> SRI:</w:t>
      </w:r>
      <w:r w:rsidR="00495A9C" w:rsidRPr="00495A9C">
        <w:rPr>
          <w:rFonts w:ascii="Times New Roman" w:eastAsia="Times New Roman" w:hAnsi="Times New Roman"/>
          <w:i/>
          <w:iCs/>
          <w:color w:val="000000" w:themeColor="text1"/>
          <w:sz w:val="22"/>
          <w:szCs w:val="22"/>
          <w:lang w:eastAsia="fr-FR"/>
        </w:rPr>
        <w:t xml:space="preserve"> </w:t>
      </w:r>
      <w:r w:rsidR="00495A9C" w:rsidRPr="008D4561">
        <w:rPr>
          <w:rFonts w:ascii="Times New Roman" w:eastAsia="Times New Roman" w:hAnsi="Times New Roman"/>
          <w:i/>
          <w:iCs/>
          <w:color w:val="000000" w:themeColor="text1"/>
          <w:sz w:val="22"/>
          <w:szCs w:val="22"/>
          <w:lang w:eastAsia="fr-FR"/>
        </w:rPr>
        <w:t>System of Rice Intensification</w:t>
      </w:r>
      <w:r w:rsidR="00495A9C">
        <w:rPr>
          <w:rFonts w:ascii="Times New Roman" w:hAnsi="Times New Roman" w:cs="Times New Roman"/>
          <w:i/>
          <w:iCs/>
          <w:color w:val="000000" w:themeColor="text1"/>
          <w:sz w:val="22"/>
          <w:szCs w:val="22"/>
        </w:rPr>
        <w:t>,</w:t>
      </w:r>
      <w:r w:rsidRPr="00F21196">
        <w:rPr>
          <w:rFonts w:ascii="Times New Roman" w:hAnsi="Times New Roman" w:cs="Times New Roman"/>
          <w:i/>
          <w:iCs/>
          <w:color w:val="000000" w:themeColor="text1"/>
          <w:sz w:val="22"/>
          <w:szCs w:val="22"/>
        </w:rPr>
        <w:t xml:space="preserve"> ST: Traditional System</w:t>
      </w:r>
    </w:p>
    <w:p w14:paraId="2A98FE2A" w14:textId="0396C3FB" w:rsidR="00F4725F" w:rsidRPr="003C6053" w:rsidRDefault="00F4725F" w:rsidP="00F4725F">
      <w:pPr>
        <w:pStyle w:val="Heading3"/>
        <w:spacing w:after="160"/>
        <w:rPr>
          <w:rStyle w:val="Heading4Char"/>
          <w:rFonts w:ascii="Times New Roman" w:hAnsi="Times New Roman" w:cs="Times New Roman"/>
          <w:b/>
          <w:bCs/>
          <w:color w:val="000000" w:themeColor="text1"/>
        </w:rPr>
      </w:pPr>
      <w:bookmarkStart w:id="24" w:name="_Toc147582726"/>
      <w:bookmarkStart w:id="25" w:name="_Toc147582913"/>
      <w:r w:rsidRPr="003C6053">
        <w:rPr>
          <w:rStyle w:val="Heading4Char"/>
          <w:rFonts w:ascii="Times New Roman" w:hAnsi="Times New Roman" w:cs="Times New Roman"/>
          <w:b/>
          <w:bCs/>
          <w:color w:val="000000" w:themeColor="text1"/>
        </w:rPr>
        <w:t xml:space="preserve">3.1.4.2. </w:t>
      </w:r>
      <w:bookmarkEnd w:id="24"/>
      <w:bookmarkEnd w:id="25"/>
      <w:r w:rsidR="003C6053" w:rsidRPr="003C6053">
        <w:rPr>
          <w:rFonts w:ascii="Times New Roman" w:hAnsi="Times New Roman" w:cs="Times New Roman"/>
          <w:b/>
          <w:bCs/>
          <w:i/>
          <w:iCs/>
          <w:color w:val="000000" w:themeColor="text1"/>
        </w:rPr>
        <w:t>Cost of rice production</w:t>
      </w:r>
    </w:p>
    <w:p w14:paraId="0BF8AA58" w14:textId="129B1A95" w:rsidR="003C6053" w:rsidRPr="00E027E1" w:rsidRDefault="003C6053" w:rsidP="00F4725F">
      <w:pPr>
        <w:spacing w:after="120" w:line="360" w:lineRule="auto"/>
        <w:jc w:val="both"/>
        <w:rPr>
          <w:rFonts w:ascii="Times New Roman" w:hAnsi="Times New Roman" w:cs="Times New Roman"/>
          <w:sz w:val="24"/>
          <w:szCs w:val="24"/>
        </w:rPr>
      </w:pPr>
      <w:bookmarkStart w:id="26" w:name="_Toc146926005"/>
      <w:r w:rsidRPr="003C6053">
        <w:rPr>
          <w:rFonts w:ascii="Times New Roman" w:hAnsi="Times New Roman"/>
          <w:bCs/>
          <w:sz w:val="24"/>
          <w:szCs w:val="24"/>
        </w:rPr>
        <w:t>The total production costs of rice mainly concern plowing, sowing, harvesting, and inputs. Table 4 summarizes these results. The total production costs of the SRI system are higher than those of the traditional system, with average total values of 805,000 and 471,000 FCFA for SRI and the Traditional System, respectively. Plowing and chemical fertilizers are the most costly expenses regardless of the production system. However, it should be noted that plowing costs are higher in the</w:t>
      </w:r>
      <w:r w:rsidR="00E027E1" w:rsidRPr="00E027E1">
        <w:rPr>
          <w:rFonts w:ascii="Times New Roman" w:eastAsia="Times New Roman" w:hAnsi="Times New Roman"/>
          <w:i/>
          <w:iCs/>
          <w:color w:val="000000" w:themeColor="text1"/>
          <w:lang w:eastAsia="fr-FR"/>
        </w:rPr>
        <w:t xml:space="preserve"> </w:t>
      </w:r>
      <w:r w:rsidR="00E027E1" w:rsidRPr="00E027E1">
        <w:rPr>
          <w:rFonts w:ascii="Times New Roman" w:hAnsi="Times New Roman" w:cs="Times New Roman"/>
          <w:sz w:val="24"/>
          <w:szCs w:val="24"/>
        </w:rPr>
        <w:t>System of Rice Intensification</w:t>
      </w:r>
      <w:r w:rsidRPr="00E027E1">
        <w:rPr>
          <w:rFonts w:ascii="Times New Roman" w:hAnsi="Times New Roman" w:cs="Times New Roman"/>
          <w:sz w:val="24"/>
          <w:szCs w:val="24"/>
        </w:rPr>
        <w:t>.</w:t>
      </w:r>
    </w:p>
    <w:p w14:paraId="10D1A430" w14:textId="7A5A64E8" w:rsidR="00F4725F" w:rsidRPr="009B3BD5" w:rsidRDefault="00F4725F" w:rsidP="00F4725F">
      <w:pPr>
        <w:spacing w:after="120" w:line="360" w:lineRule="auto"/>
        <w:jc w:val="both"/>
        <w:rPr>
          <w:rFonts w:ascii="Times New Roman" w:hAnsi="Times New Roman"/>
          <w:b/>
          <w:sz w:val="24"/>
          <w:szCs w:val="24"/>
        </w:rPr>
      </w:pPr>
      <w:r w:rsidRPr="009B3BD5">
        <w:rPr>
          <w:rFonts w:ascii="Times New Roman" w:hAnsi="Times New Roman"/>
          <w:b/>
          <w:sz w:val="24"/>
          <w:szCs w:val="24"/>
        </w:rPr>
        <w:t xml:space="preserve">Table </w:t>
      </w:r>
      <w:proofErr w:type="gramStart"/>
      <w:r w:rsidR="00A87CE0">
        <w:rPr>
          <w:rFonts w:ascii="Times New Roman" w:hAnsi="Times New Roman"/>
          <w:b/>
          <w:sz w:val="24"/>
          <w:szCs w:val="24"/>
        </w:rPr>
        <w:t>4</w:t>
      </w:r>
      <w:r w:rsidRPr="009B3BD5">
        <w:rPr>
          <w:rFonts w:ascii="Times New Roman" w:hAnsi="Times New Roman"/>
          <w:b/>
          <w:sz w:val="24"/>
          <w:szCs w:val="24"/>
        </w:rPr>
        <w:t>:</w:t>
      </w:r>
      <w:proofErr w:type="gramEnd"/>
      <w:r w:rsidRPr="009B3BD5">
        <w:rPr>
          <w:rFonts w:ascii="Times New Roman" w:hAnsi="Times New Roman"/>
          <w:b/>
          <w:sz w:val="24"/>
          <w:szCs w:val="24"/>
        </w:rPr>
        <w:t xml:space="preserve"> </w:t>
      </w:r>
      <w:bookmarkEnd w:id="26"/>
      <w:r w:rsidR="005C4245" w:rsidRPr="005C4245">
        <w:rPr>
          <w:rFonts w:ascii="Times New Roman" w:hAnsi="Times New Roman"/>
          <w:b/>
          <w:bCs/>
          <w:sz w:val="24"/>
          <w:szCs w:val="24"/>
        </w:rPr>
        <w:t>Production cost by system in CFA francs for one hectare of rice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072"/>
        <w:gridCol w:w="1041"/>
        <w:gridCol w:w="1116"/>
        <w:gridCol w:w="1085"/>
        <w:gridCol w:w="1283"/>
        <w:gridCol w:w="1283"/>
        <w:gridCol w:w="1081"/>
      </w:tblGrid>
      <w:tr w:rsidR="00F4725F" w:rsidRPr="008B049E" w14:paraId="60D3B59E" w14:textId="77777777" w:rsidTr="003F0E3C">
        <w:tc>
          <w:tcPr>
            <w:tcW w:w="1111" w:type="dxa"/>
            <w:tcBorders>
              <w:top w:val="single" w:sz="8" w:space="0" w:color="auto"/>
              <w:left w:val="nil"/>
              <w:bottom w:val="single" w:sz="8" w:space="0" w:color="auto"/>
              <w:right w:val="nil"/>
            </w:tcBorders>
          </w:tcPr>
          <w:p w14:paraId="55947697" w14:textId="0DA25774" w:rsidR="00F4725F" w:rsidRPr="008B049E" w:rsidRDefault="00F4725F" w:rsidP="00137154">
            <w:pPr>
              <w:spacing w:after="120" w:line="360" w:lineRule="auto"/>
              <w:jc w:val="both"/>
              <w:rPr>
                <w:rFonts w:ascii="Times New Roman" w:hAnsi="Times New Roman"/>
                <w:sz w:val="24"/>
                <w:szCs w:val="24"/>
              </w:rPr>
            </w:pPr>
            <w:r w:rsidRPr="008B049E">
              <w:rPr>
                <w:rFonts w:ascii="Times New Roman" w:hAnsi="Times New Roman"/>
                <w:sz w:val="24"/>
                <w:szCs w:val="24"/>
              </w:rPr>
              <w:t>Syst</w:t>
            </w:r>
            <w:r w:rsidR="005C4245">
              <w:rPr>
                <w:rFonts w:ascii="Times New Roman" w:hAnsi="Times New Roman"/>
                <w:sz w:val="24"/>
                <w:szCs w:val="24"/>
              </w:rPr>
              <w:t>e</w:t>
            </w:r>
            <w:r w:rsidRPr="008B049E">
              <w:rPr>
                <w:rFonts w:ascii="Times New Roman" w:hAnsi="Times New Roman"/>
                <w:sz w:val="24"/>
                <w:szCs w:val="24"/>
              </w:rPr>
              <w:t xml:space="preserve">m </w:t>
            </w:r>
          </w:p>
        </w:tc>
        <w:tc>
          <w:tcPr>
            <w:tcW w:w="1072" w:type="dxa"/>
            <w:tcBorders>
              <w:top w:val="single" w:sz="8" w:space="0" w:color="auto"/>
              <w:left w:val="nil"/>
              <w:bottom w:val="single" w:sz="8" w:space="0" w:color="auto"/>
              <w:right w:val="nil"/>
            </w:tcBorders>
          </w:tcPr>
          <w:p w14:paraId="3B965EB0" w14:textId="72A94439" w:rsidR="00F4725F" w:rsidRPr="008B049E" w:rsidRDefault="00F4725F" w:rsidP="00137154">
            <w:pPr>
              <w:spacing w:after="120" w:line="360" w:lineRule="auto"/>
              <w:jc w:val="both"/>
              <w:rPr>
                <w:rFonts w:ascii="Times New Roman" w:hAnsi="Times New Roman"/>
                <w:sz w:val="24"/>
                <w:szCs w:val="24"/>
              </w:rPr>
            </w:pPr>
            <w:r w:rsidRPr="008B049E">
              <w:rPr>
                <w:rFonts w:ascii="Times New Roman" w:hAnsi="Times New Roman"/>
                <w:sz w:val="24"/>
                <w:szCs w:val="24"/>
              </w:rPr>
              <w:t xml:space="preserve">Labor </w:t>
            </w:r>
          </w:p>
        </w:tc>
        <w:tc>
          <w:tcPr>
            <w:tcW w:w="1041" w:type="dxa"/>
            <w:tcBorders>
              <w:top w:val="single" w:sz="8" w:space="0" w:color="auto"/>
              <w:left w:val="nil"/>
              <w:bottom w:val="single" w:sz="8" w:space="0" w:color="auto"/>
              <w:right w:val="nil"/>
            </w:tcBorders>
          </w:tcPr>
          <w:p w14:paraId="12BB6BFE" w14:textId="7F6D5AB8" w:rsidR="00F4725F" w:rsidRPr="005C4245" w:rsidRDefault="005C4245" w:rsidP="00137154">
            <w:pPr>
              <w:spacing w:after="120" w:line="360" w:lineRule="auto"/>
              <w:jc w:val="both"/>
              <w:rPr>
                <w:rFonts w:ascii="Times New Roman" w:hAnsi="Times New Roman"/>
                <w:sz w:val="24"/>
                <w:szCs w:val="24"/>
              </w:rPr>
            </w:pPr>
            <w:r w:rsidRPr="005C4245">
              <w:rPr>
                <w:rFonts w:ascii="Times New Roman" w:hAnsi="Times New Roman"/>
                <w:sz w:val="24"/>
                <w:szCs w:val="24"/>
              </w:rPr>
              <w:t>Sowing</w:t>
            </w:r>
          </w:p>
        </w:tc>
        <w:tc>
          <w:tcPr>
            <w:tcW w:w="1116" w:type="dxa"/>
            <w:tcBorders>
              <w:top w:val="single" w:sz="8" w:space="0" w:color="auto"/>
              <w:left w:val="nil"/>
              <w:bottom w:val="single" w:sz="8" w:space="0" w:color="auto"/>
              <w:right w:val="nil"/>
            </w:tcBorders>
          </w:tcPr>
          <w:p w14:paraId="3B2AB1E3" w14:textId="52C76FA6" w:rsidR="00F4725F" w:rsidRPr="005C4245" w:rsidRDefault="005C4245" w:rsidP="00137154">
            <w:pPr>
              <w:spacing w:after="120" w:line="360" w:lineRule="auto"/>
              <w:jc w:val="both"/>
              <w:rPr>
                <w:rFonts w:ascii="Times New Roman" w:hAnsi="Times New Roman"/>
                <w:sz w:val="24"/>
                <w:szCs w:val="24"/>
              </w:rPr>
            </w:pPr>
            <w:r w:rsidRPr="005C4245">
              <w:rPr>
                <w:rFonts w:ascii="Times New Roman" w:hAnsi="Times New Roman"/>
                <w:sz w:val="24"/>
                <w:szCs w:val="24"/>
              </w:rPr>
              <w:t>Weeding</w:t>
            </w:r>
          </w:p>
        </w:tc>
        <w:tc>
          <w:tcPr>
            <w:tcW w:w="1085" w:type="dxa"/>
            <w:tcBorders>
              <w:top w:val="single" w:sz="8" w:space="0" w:color="auto"/>
              <w:left w:val="nil"/>
              <w:bottom w:val="single" w:sz="8" w:space="0" w:color="auto"/>
              <w:right w:val="nil"/>
            </w:tcBorders>
          </w:tcPr>
          <w:p w14:paraId="6FF7174C" w14:textId="20AB7409" w:rsidR="00F4725F" w:rsidRPr="005C4245" w:rsidRDefault="005C4245" w:rsidP="00137154">
            <w:pPr>
              <w:spacing w:after="120" w:line="360" w:lineRule="auto"/>
              <w:jc w:val="both"/>
              <w:rPr>
                <w:rFonts w:ascii="Times New Roman" w:hAnsi="Times New Roman"/>
                <w:sz w:val="24"/>
                <w:szCs w:val="24"/>
              </w:rPr>
            </w:pPr>
            <w:r w:rsidRPr="005C4245">
              <w:rPr>
                <w:rFonts w:ascii="Times New Roman" w:hAnsi="Times New Roman"/>
                <w:sz w:val="24"/>
                <w:szCs w:val="24"/>
              </w:rPr>
              <w:t>Harvest</w:t>
            </w:r>
          </w:p>
        </w:tc>
        <w:tc>
          <w:tcPr>
            <w:tcW w:w="1283" w:type="dxa"/>
            <w:tcBorders>
              <w:top w:val="single" w:sz="8" w:space="0" w:color="auto"/>
              <w:left w:val="nil"/>
              <w:bottom w:val="single" w:sz="8" w:space="0" w:color="auto"/>
              <w:right w:val="nil"/>
            </w:tcBorders>
          </w:tcPr>
          <w:p w14:paraId="7545A389" w14:textId="744B1A7E" w:rsidR="00F4725F" w:rsidRPr="005C4245" w:rsidRDefault="005C4245" w:rsidP="00C210D2">
            <w:pPr>
              <w:spacing w:after="120" w:line="240" w:lineRule="auto"/>
              <w:jc w:val="both"/>
              <w:rPr>
                <w:rFonts w:ascii="Times New Roman" w:hAnsi="Times New Roman"/>
                <w:sz w:val="24"/>
                <w:szCs w:val="24"/>
              </w:rPr>
            </w:pPr>
            <w:r w:rsidRPr="005C4245">
              <w:rPr>
                <w:rFonts w:ascii="Times New Roman" w:hAnsi="Times New Roman"/>
                <w:sz w:val="24"/>
                <w:szCs w:val="24"/>
              </w:rPr>
              <w:t>Organic fertilizers</w:t>
            </w:r>
          </w:p>
        </w:tc>
        <w:tc>
          <w:tcPr>
            <w:tcW w:w="1283" w:type="dxa"/>
            <w:tcBorders>
              <w:top w:val="single" w:sz="8" w:space="0" w:color="auto"/>
              <w:left w:val="nil"/>
              <w:bottom w:val="single" w:sz="8" w:space="0" w:color="auto"/>
              <w:right w:val="nil"/>
            </w:tcBorders>
          </w:tcPr>
          <w:p w14:paraId="0B9FB263" w14:textId="134C5D9F" w:rsidR="00F4725F" w:rsidRPr="005C4245" w:rsidRDefault="005C4245" w:rsidP="00C210D2">
            <w:pPr>
              <w:spacing w:after="120" w:line="240" w:lineRule="auto"/>
              <w:jc w:val="both"/>
              <w:rPr>
                <w:rFonts w:ascii="Times New Roman" w:hAnsi="Times New Roman"/>
                <w:sz w:val="24"/>
                <w:szCs w:val="24"/>
              </w:rPr>
            </w:pPr>
            <w:r w:rsidRPr="005C4245">
              <w:rPr>
                <w:rFonts w:ascii="Times New Roman" w:hAnsi="Times New Roman"/>
                <w:sz w:val="24"/>
                <w:szCs w:val="24"/>
              </w:rPr>
              <w:t>Chemical fertilizers</w:t>
            </w:r>
          </w:p>
        </w:tc>
        <w:tc>
          <w:tcPr>
            <w:tcW w:w="1081" w:type="dxa"/>
            <w:tcBorders>
              <w:top w:val="single" w:sz="8" w:space="0" w:color="auto"/>
              <w:left w:val="nil"/>
              <w:bottom w:val="single" w:sz="8" w:space="0" w:color="auto"/>
              <w:right w:val="nil"/>
            </w:tcBorders>
          </w:tcPr>
          <w:p w14:paraId="088B3DEF" w14:textId="39A0DC44" w:rsidR="00F4725F" w:rsidRPr="005C4245" w:rsidRDefault="005C4245" w:rsidP="00C210D2">
            <w:pPr>
              <w:spacing w:after="120" w:line="240" w:lineRule="auto"/>
              <w:jc w:val="both"/>
              <w:rPr>
                <w:rFonts w:ascii="Times New Roman" w:hAnsi="Times New Roman"/>
                <w:sz w:val="24"/>
                <w:szCs w:val="24"/>
              </w:rPr>
            </w:pPr>
            <w:r w:rsidRPr="005C4245">
              <w:rPr>
                <w:rFonts w:ascii="Times New Roman" w:hAnsi="Times New Roman"/>
                <w:sz w:val="24"/>
                <w:szCs w:val="24"/>
              </w:rPr>
              <w:t>Total costs</w:t>
            </w:r>
          </w:p>
        </w:tc>
      </w:tr>
      <w:tr w:rsidR="00F4725F" w:rsidRPr="008B049E" w14:paraId="4EFE02C8" w14:textId="77777777" w:rsidTr="003F0E3C">
        <w:tc>
          <w:tcPr>
            <w:tcW w:w="1111" w:type="dxa"/>
            <w:tcBorders>
              <w:top w:val="single" w:sz="8" w:space="0" w:color="auto"/>
              <w:left w:val="nil"/>
              <w:bottom w:val="nil"/>
              <w:right w:val="nil"/>
            </w:tcBorders>
          </w:tcPr>
          <w:p w14:paraId="34EB464A" w14:textId="77777777" w:rsidR="00F4725F" w:rsidRPr="008B049E" w:rsidRDefault="00F4725F" w:rsidP="00137154">
            <w:pPr>
              <w:spacing w:after="120" w:line="360" w:lineRule="auto"/>
              <w:jc w:val="both"/>
              <w:rPr>
                <w:rFonts w:ascii="Times New Roman" w:hAnsi="Times New Roman"/>
                <w:sz w:val="24"/>
                <w:szCs w:val="24"/>
              </w:rPr>
            </w:pPr>
            <w:r w:rsidRPr="008B049E">
              <w:rPr>
                <w:rFonts w:ascii="Times New Roman" w:hAnsi="Times New Roman"/>
                <w:sz w:val="24"/>
                <w:szCs w:val="24"/>
              </w:rPr>
              <w:lastRenderedPageBreak/>
              <w:t>SRI</w:t>
            </w:r>
          </w:p>
        </w:tc>
        <w:tc>
          <w:tcPr>
            <w:tcW w:w="1072" w:type="dxa"/>
            <w:tcBorders>
              <w:top w:val="single" w:sz="8" w:space="0" w:color="auto"/>
              <w:left w:val="nil"/>
              <w:bottom w:val="nil"/>
              <w:right w:val="nil"/>
            </w:tcBorders>
          </w:tcPr>
          <w:p w14:paraId="40F46132"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36000</w:t>
            </w:r>
          </w:p>
        </w:tc>
        <w:tc>
          <w:tcPr>
            <w:tcW w:w="1041" w:type="dxa"/>
            <w:tcBorders>
              <w:top w:val="single" w:sz="8" w:space="0" w:color="auto"/>
              <w:left w:val="nil"/>
              <w:bottom w:val="nil"/>
              <w:right w:val="nil"/>
            </w:tcBorders>
          </w:tcPr>
          <w:p w14:paraId="7A418C9C"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73500</w:t>
            </w:r>
          </w:p>
        </w:tc>
        <w:tc>
          <w:tcPr>
            <w:tcW w:w="1116" w:type="dxa"/>
            <w:tcBorders>
              <w:top w:val="single" w:sz="8" w:space="0" w:color="auto"/>
              <w:left w:val="nil"/>
              <w:bottom w:val="nil"/>
              <w:right w:val="nil"/>
            </w:tcBorders>
          </w:tcPr>
          <w:p w14:paraId="3FBC2785"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333000</w:t>
            </w:r>
          </w:p>
        </w:tc>
        <w:tc>
          <w:tcPr>
            <w:tcW w:w="1085" w:type="dxa"/>
            <w:tcBorders>
              <w:top w:val="single" w:sz="8" w:space="0" w:color="auto"/>
              <w:left w:val="nil"/>
              <w:bottom w:val="nil"/>
              <w:right w:val="nil"/>
            </w:tcBorders>
          </w:tcPr>
          <w:p w14:paraId="3044F40E"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75000</w:t>
            </w:r>
          </w:p>
        </w:tc>
        <w:tc>
          <w:tcPr>
            <w:tcW w:w="1283" w:type="dxa"/>
            <w:tcBorders>
              <w:top w:val="single" w:sz="8" w:space="0" w:color="auto"/>
              <w:left w:val="nil"/>
              <w:bottom w:val="nil"/>
              <w:right w:val="nil"/>
            </w:tcBorders>
          </w:tcPr>
          <w:p w14:paraId="605395A6"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62500</w:t>
            </w:r>
          </w:p>
        </w:tc>
        <w:tc>
          <w:tcPr>
            <w:tcW w:w="1283" w:type="dxa"/>
            <w:tcBorders>
              <w:top w:val="single" w:sz="8" w:space="0" w:color="auto"/>
              <w:left w:val="nil"/>
              <w:bottom w:val="nil"/>
              <w:right w:val="nil"/>
            </w:tcBorders>
          </w:tcPr>
          <w:p w14:paraId="01A0F5F9"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225000</w:t>
            </w:r>
          </w:p>
        </w:tc>
        <w:tc>
          <w:tcPr>
            <w:tcW w:w="1081" w:type="dxa"/>
            <w:tcBorders>
              <w:top w:val="single" w:sz="8" w:space="0" w:color="auto"/>
              <w:left w:val="nil"/>
              <w:bottom w:val="nil"/>
              <w:right w:val="nil"/>
            </w:tcBorders>
          </w:tcPr>
          <w:p w14:paraId="1708FDD1"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805000</w:t>
            </w:r>
          </w:p>
        </w:tc>
      </w:tr>
      <w:tr w:rsidR="00F4725F" w:rsidRPr="008B049E" w14:paraId="22AD5611" w14:textId="77777777" w:rsidTr="003F0E3C">
        <w:tc>
          <w:tcPr>
            <w:tcW w:w="1111" w:type="dxa"/>
            <w:tcBorders>
              <w:top w:val="nil"/>
              <w:left w:val="nil"/>
              <w:bottom w:val="single" w:sz="8" w:space="0" w:color="auto"/>
              <w:right w:val="nil"/>
            </w:tcBorders>
          </w:tcPr>
          <w:p w14:paraId="01BD9F6B" w14:textId="77777777" w:rsidR="00F4725F" w:rsidRPr="008B049E" w:rsidRDefault="00F4725F" w:rsidP="00137154">
            <w:pPr>
              <w:spacing w:after="120" w:line="360" w:lineRule="auto"/>
              <w:jc w:val="both"/>
              <w:rPr>
                <w:rFonts w:ascii="Times New Roman" w:hAnsi="Times New Roman"/>
                <w:sz w:val="24"/>
                <w:szCs w:val="24"/>
              </w:rPr>
            </w:pPr>
            <w:r w:rsidRPr="008B049E">
              <w:rPr>
                <w:rFonts w:ascii="Times New Roman" w:hAnsi="Times New Roman"/>
                <w:sz w:val="24"/>
                <w:szCs w:val="24"/>
              </w:rPr>
              <w:t>ST</w:t>
            </w:r>
          </w:p>
        </w:tc>
        <w:tc>
          <w:tcPr>
            <w:tcW w:w="1072" w:type="dxa"/>
            <w:tcBorders>
              <w:top w:val="nil"/>
              <w:left w:val="nil"/>
              <w:bottom w:val="single" w:sz="8" w:space="0" w:color="auto"/>
              <w:right w:val="nil"/>
            </w:tcBorders>
          </w:tcPr>
          <w:p w14:paraId="6299851D"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54000</w:t>
            </w:r>
          </w:p>
        </w:tc>
        <w:tc>
          <w:tcPr>
            <w:tcW w:w="1041" w:type="dxa"/>
            <w:tcBorders>
              <w:top w:val="nil"/>
              <w:left w:val="nil"/>
              <w:bottom w:val="single" w:sz="8" w:space="0" w:color="auto"/>
              <w:right w:val="nil"/>
            </w:tcBorders>
          </w:tcPr>
          <w:p w14:paraId="3694A10D"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73500</w:t>
            </w:r>
          </w:p>
        </w:tc>
        <w:tc>
          <w:tcPr>
            <w:tcW w:w="1116" w:type="dxa"/>
            <w:tcBorders>
              <w:top w:val="nil"/>
              <w:left w:val="nil"/>
              <w:bottom w:val="single" w:sz="8" w:space="0" w:color="auto"/>
              <w:right w:val="nil"/>
            </w:tcBorders>
          </w:tcPr>
          <w:p w14:paraId="7EF32F55"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111000</w:t>
            </w:r>
          </w:p>
        </w:tc>
        <w:tc>
          <w:tcPr>
            <w:tcW w:w="1085" w:type="dxa"/>
            <w:tcBorders>
              <w:top w:val="nil"/>
              <w:left w:val="nil"/>
              <w:bottom w:val="single" w:sz="8" w:space="0" w:color="auto"/>
              <w:right w:val="nil"/>
            </w:tcBorders>
          </w:tcPr>
          <w:p w14:paraId="526BD83F"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75000</w:t>
            </w:r>
          </w:p>
        </w:tc>
        <w:tc>
          <w:tcPr>
            <w:tcW w:w="1283" w:type="dxa"/>
            <w:tcBorders>
              <w:top w:val="nil"/>
              <w:left w:val="nil"/>
              <w:bottom w:val="single" w:sz="8" w:space="0" w:color="auto"/>
              <w:right w:val="nil"/>
            </w:tcBorders>
          </w:tcPr>
          <w:p w14:paraId="0E53D935"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20000</w:t>
            </w:r>
          </w:p>
        </w:tc>
        <w:tc>
          <w:tcPr>
            <w:tcW w:w="1283" w:type="dxa"/>
            <w:tcBorders>
              <w:top w:val="nil"/>
              <w:left w:val="nil"/>
              <w:bottom w:val="single" w:sz="8" w:space="0" w:color="auto"/>
              <w:right w:val="nil"/>
            </w:tcBorders>
          </w:tcPr>
          <w:p w14:paraId="41C08472"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137500</w:t>
            </w:r>
          </w:p>
        </w:tc>
        <w:tc>
          <w:tcPr>
            <w:tcW w:w="1081" w:type="dxa"/>
            <w:tcBorders>
              <w:top w:val="nil"/>
              <w:left w:val="nil"/>
              <w:bottom w:val="single" w:sz="8" w:space="0" w:color="auto"/>
              <w:right w:val="nil"/>
            </w:tcBorders>
          </w:tcPr>
          <w:p w14:paraId="11A5DA1D"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471000</w:t>
            </w:r>
          </w:p>
        </w:tc>
      </w:tr>
    </w:tbl>
    <w:p w14:paraId="702195D5" w14:textId="167CAF0F" w:rsidR="003F0E3C" w:rsidRPr="005C4245" w:rsidRDefault="005C4245" w:rsidP="005C4245">
      <w:pPr>
        <w:pStyle w:val="Heading3"/>
        <w:spacing w:before="0" w:after="240" w:line="240" w:lineRule="auto"/>
        <w:jc w:val="both"/>
        <w:rPr>
          <w:rFonts w:ascii="Times New Roman" w:hAnsi="Times New Roman" w:cs="Times New Roman"/>
          <w:i/>
          <w:iCs/>
          <w:color w:val="000000" w:themeColor="text1"/>
          <w:sz w:val="22"/>
          <w:szCs w:val="22"/>
        </w:rPr>
      </w:pPr>
      <w:proofErr w:type="gramStart"/>
      <w:r w:rsidRPr="00F21196">
        <w:rPr>
          <w:rFonts w:ascii="Times New Roman" w:hAnsi="Times New Roman" w:cs="Times New Roman"/>
          <w:i/>
          <w:iCs/>
          <w:color w:val="000000" w:themeColor="text1"/>
          <w:sz w:val="22"/>
          <w:szCs w:val="22"/>
        </w:rPr>
        <w:t>Legend:</w:t>
      </w:r>
      <w:proofErr w:type="gramEnd"/>
      <w:r w:rsidRPr="00F21196">
        <w:rPr>
          <w:rFonts w:ascii="Times New Roman" w:hAnsi="Times New Roman" w:cs="Times New Roman"/>
          <w:i/>
          <w:iCs/>
          <w:color w:val="000000" w:themeColor="text1"/>
          <w:sz w:val="22"/>
          <w:szCs w:val="22"/>
        </w:rPr>
        <w:t xml:space="preserve"> SRI:</w:t>
      </w:r>
      <w:r w:rsidR="00E027E1" w:rsidRPr="00E027E1">
        <w:rPr>
          <w:rFonts w:ascii="Times New Roman" w:eastAsia="Times New Roman" w:hAnsi="Times New Roman"/>
          <w:i/>
          <w:iCs/>
          <w:color w:val="000000" w:themeColor="text1"/>
          <w:sz w:val="22"/>
          <w:szCs w:val="22"/>
          <w:lang w:eastAsia="fr-FR"/>
        </w:rPr>
        <w:t xml:space="preserve"> </w:t>
      </w:r>
      <w:r w:rsidR="00E027E1" w:rsidRPr="008D4561">
        <w:rPr>
          <w:rFonts w:ascii="Times New Roman" w:eastAsia="Times New Roman" w:hAnsi="Times New Roman"/>
          <w:i/>
          <w:iCs/>
          <w:color w:val="000000" w:themeColor="text1"/>
          <w:sz w:val="22"/>
          <w:szCs w:val="22"/>
          <w:lang w:eastAsia="fr-FR"/>
        </w:rPr>
        <w:t>System of Rice Intensification</w:t>
      </w:r>
      <w:r w:rsidRPr="00F21196">
        <w:rPr>
          <w:rFonts w:ascii="Times New Roman" w:hAnsi="Times New Roman" w:cs="Times New Roman"/>
          <w:i/>
          <w:iCs/>
          <w:color w:val="000000" w:themeColor="text1"/>
          <w:sz w:val="22"/>
          <w:szCs w:val="22"/>
        </w:rPr>
        <w:t>; ST: Traditional System</w:t>
      </w:r>
    </w:p>
    <w:p w14:paraId="102A3B23" w14:textId="33FEF1F3" w:rsidR="00F4725F" w:rsidRPr="00C210D2" w:rsidRDefault="00A77AA8" w:rsidP="00F4725F">
      <w:pPr>
        <w:pStyle w:val="Heading3"/>
        <w:spacing w:after="160"/>
        <w:rPr>
          <w:rFonts w:ascii="Times New Roman" w:hAnsi="Times New Roman" w:cs="Times New Roman"/>
          <w:b/>
          <w:bCs/>
          <w:color w:val="000000" w:themeColor="text1"/>
        </w:rPr>
      </w:pPr>
      <w:bookmarkStart w:id="27" w:name="_Toc147582727"/>
      <w:bookmarkStart w:id="28" w:name="_Toc147582914"/>
      <w:r w:rsidRPr="001A58FC">
        <w:rPr>
          <w:rStyle w:val="Heading4Char"/>
          <w:rFonts w:ascii="Times New Roman" w:hAnsi="Times New Roman" w:cs="Times New Roman"/>
          <w:b/>
          <w:bCs/>
          <w:color w:val="000000" w:themeColor="text1"/>
        </w:rPr>
        <w:t>3.1.4.</w:t>
      </w:r>
      <w:r>
        <w:rPr>
          <w:rStyle w:val="Heading4Char"/>
          <w:rFonts w:ascii="Times New Roman" w:hAnsi="Times New Roman" w:cs="Times New Roman"/>
          <w:b/>
          <w:bCs/>
          <w:color w:val="000000" w:themeColor="text1"/>
        </w:rPr>
        <w:t>3</w:t>
      </w:r>
      <w:r w:rsidRPr="001A58FC">
        <w:rPr>
          <w:rStyle w:val="Heading4Char"/>
          <w:rFonts w:ascii="Times New Roman" w:hAnsi="Times New Roman" w:cs="Times New Roman"/>
          <w:b/>
          <w:bCs/>
          <w:color w:val="000000" w:themeColor="text1"/>
        </w:rPr>
        <w:t>.</w:t>
      </w:r>
      <w:r>
        <w:rPr>
          <w:rStyle w:val="Heading4Char"/>
          <w:rFonts w:ascii="Times New Roman" w:hAnsi="Times New Roman" w:cs="Times New Roman"/>
          <w:b/>
          <w:bCs/>
          <w:color w:val="000000" w:themeColor="text1"/>
        </w:rPr>
        <w:t xml:space="preserve"> </w:t>
      </w:r>
      <w:bookmarkEnd w:id="27"/>
      <w:bookmarkEnd w:id="28"/>
      <w:r w:rsidR="00392B9A" w:rsidRPr="00392B9A">
        <w:rPr>
          <w:rFonts w:ascii="Times New Roman" w:hAnsi="Times New Roman" w:cs="Times New Roman"/>
          <w:b/>
          <w:bCs/>
          <w:i/>
          <w:iCs/>
          <w:color w:val="000000" w:themeColor="text1"/>
        </w:rPr>
        <w:t>Economic profitability</w:t>
      </w:r>
    </w:p>
    <w:p w14:paraId="3222A445" w14:textId="2A510BBE" w:rsidR="00392B9A" w:rsidRPr="00417FDF" w:rsidRDefault="00417FDF" w:rsidP="00F4725F">
      <w:pPr>
        <w:spacing w:after="120" w:line="360" w:lineRule="auto"/>
        <w:jc w:val="both"/>
        <w:rPr>
          <w:rFonts w:ascii="Times New Roman" w:hAnsi="Times New Roman"/>
          <w:bCs/>
          <w:sz w:val="24"/>
          <w:szCs w:val="24"/>
        </w:rPr>
      </w:pPr>
      <w:bookmarkStart w:id="29" w:name="_Toc146926006"/>
      <w:r w:rsidRPr="00417FDF">
        <w:rPr>
          <w:rFonts w:ascii="Times New Roman" w:hAnsi="Times New Roman"/>
          <w:bCs/>
          <w:sz w:val="24"/>
          <w:szCs w:val="24"/>
        </w:rPr>
        <w:t>Table 5 shows the production, total production costs, selling prices based on the price per kg (200 FCFA) of paddy rice from buyers coming from neighboring Ghana, as well as the gross margins for each system. The total production costs of the Intensive Rice Farming system are the highest. The higher the production costs, the higher the yields and the gross margins tend to increase.</w:t>
      </w:r>
    </w:p>
    <w:p w14:paraId="7D4AF155" w14:textId="4EBA44B1" w:rsidR="00F4725F" w:rsidRPr="008A23FC" w:rsidRDefault="00F4725F" w:rsidP="00F4725F">
      <w:pPr>
        <w:spacing w:after="120" w:line="360" w:lineRule="auto"/>
        <w:jc w:val="both"/>
        <w:rPr>
          <w:rFonts w:ascii="Times New Roman" w:hAnsi="Times New Roman"/>
          <w:b/>
          <w:sz w:val="24"/>
          <w:szCs w:val="24"/>
        </w:rPr>
      </w:pPr>
      <w:r w:rsidRPr="008A23FC">
        <w:rPr>
          <w:rFonts w:ascii="Times New Roman" w:hAnsi="Times New Roman"/>
          <w:b/>
          <w:sz w:val="24"/>
          <w:szCs w:val="24"/>
        </w:rPr>
        <w:t xml:space="preserve">Table </w:t>
      </w:r>
      <w:r w:rsidR="00072101">
        <w:rPr>
          <w:rFonts w:ascii="Times New Roman" w:hAnsi="Times New Roman"/>
          <w:b/>
          <w:sz w:val="24"/>
          <w:szCs w:val="24"/>
        </w:rPr>
        <w:t>5</w:t>
      </w:r>
      <w:r w:rsidRPr="008A23FC">
        <w:rPr>
          <w:rFonts w:ascii="Times New Roman" w:hAnsi="Times New Roman"/>
          <w:b/>
          <w:sz w:val="24"/>
          <w:szCs w:val="24"/>
        </w:rPr>
        <w:t xml:space="preserve"> : </w:t>
      </w:r>
      <w:bookmarkEnd w:id="29"/>
      <w:r w:rsidR="00074792" w:rsidRPr="00074792">
        <w:rPr>
          <w:rFonts w:ascii="Times New Roman" w:hAnsi="Times New Roman"/>
          <w:b/>
          <w:bCs/>
          <w:sz w:val="24"/>
          <w:szCs w:val="24"/>
        </w:rPr>
        <w:t>Profitability of systems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818"/>
        <w:gridCol w:w="1701"/>
        <w:gridCol w:w="1842"/>
        <w:gridCol w:w="1701"/>
      </w:tblGrid>
      <w:tr w:rsidR="00F4725F" w:rsidRPr="008B049E" w14:paraId="42795F41" w14:textId="77777777" w:rsidTr="00137154">
        <w:tc>
          <w:tcPr>
            <w:tcW w:w="1551" w:type="dxa"/>
            <w:tcBorders>
              <w:top w:val="single" w:sz="8" w:space="0" w:color="auto"/>
              <w:left w:val="nil"/>
              <w:bottom w:val="single" w:sz="8" w:space="0" w:color="auto"/>
              <w:right w:val="nil"/>
            </w:tcBorders>
          </w:tcPr>
          <w:p w14:paraId="3F194A88" w14:textId="7888013E" w:rsidR="00F4725F" w:rsidRPr="008B049E" w:rsidRDefault="00F4725F" w:rsidP="00137154">
            <w:pPr>
              <w:spacing w:line="240" w:lineRule="auto"/>
              <w:jc w:val="both"/>
              <w:rPr>
                <w:rFonts w:ascii="Times New Roman" w:hAnsi="Times New Roman"/>
                <w:sz w:val="24"/>
                <w:szCs w:val="24"/>
              </w:rPr>
            </w:pPr>
            <w:r w:rsidRPr="008B049E">
              <w:rPr>
                <w:rFonts w:ascii="Times New Roman" w:hAnsi="Times New Roman"/>
                <w:sz w:val="24"/>
                <w:szCs w:val="24"/>
              </w:rPr>
              <w:t>Syst</w:t>
            </w:r>
            <w:r w:rsidR="00074792">
              <w:rPr>
                <w:rFonts w:ascii="Times New Roman" w:hAnsi="Times New Roman"/>
                <w:sz w:val="24"/>
                <w:szCs w:val="24"/>
              </w:rPr>
              <w:t>e</w:t>
            </w:r>
            <w:r w:rsidRPr="008B049E">
              <w:rPr>
                <w:rFonts w:ascii="Times New Roman" w:hAnsi="Times New Roman"/>
                <w:sz w:val="24"/>
                <w:szCs w:val="24"/>
              </w:rPr>
              <w:t xml:space="preserve">m </w:t>
            </w:r>
          </w:p>
        </w:tc>
        <w:tc>
          <w:tcPr>
            <w:tcW w:w="1818" w:type="dxa"/>
            <w:tcBorders>
              <w:top w:val="single" w:sz="8" w:space="0" w:color="auto"/>
              <w:left w:val="nil"/>
              <w:bottom w:val="single" w:sz="8" w:space="0" w:color="auto"/>
              <w:right w:val="nil"/>
            </w:tcBorders>
          </w:tcPr>
          <w:p w14:paraId="484D1899" w14:textId="7634CCA0" w:rsidR="00F4725F" w:rsidRPr="008B049E" w:rsidRDefault="00F4725F" w:rsidP="00137154">
            <w:pPr>
              <w:spacing w:line="240" w:lineRule="auto"/>
              <w:jc w:val="both"/>
              <w:rPr>
                <w:rFonts w:ascii="Times New Roman" w:hAnsi="Times New Roman"/>
                <w:sz w:val="24"/>
                <w:szCs w:val="24"/>
              </w:rPr>
            </w:pPr>
            <w:r w:rsidRPr="008B049E">
              <w:rPr>
                <w:rFonts w:ascii="Times New Roman" w:hAnsi="Times New Roman"/>
                <w:sz w:val="24"/>
                <w:szCs w:val="24"/>
              </w:rPr>
              <w:t>Co</w:t>
            </w:r>
            <w:r w:rsidR="00074792">
              <w:rPr>
                <w:rFonts w:ascii="Times New Roman" w:hAnsi="Times New Roman"/>
                <w:sz w:val="24"/>
                <w:szCs w:val="24"/>
              </w:rPr>
              <w:t>s</w:t>
            </w:r>
            <w:r w:rsidRPr="008B049E">
              <w:rPr>
                <w:rFonts w:ascii="Times New Roman" w:hAnsi="Times New Roman"/>
                <w:sz w:val="24"/>
                <w:szCs w:val="24"/>
              </w:rPr>
              <w:t>t tota</w:t>
            </w:r>
            <w:r w:rsidR="00074792">
              <w:rPr>
                <w:rFonts w:ascii="Times New Roman" w:hAnsi="Times New Roman"/>
                <w:sz w:val="24"/>
                <w:szCs w:val="24"/>
              </w:rPr>
              <w:t>l</w:t>
            </w:r>
            <w:r w:rsidRPr="008B049E">
              <w:rPr>
                <w:rFonts w:ascii="Times New Roman" w:hAnsi="Times New Roman"/>
                <w:sz w:val="24"/>
                <w:szCs w:val="24"/>
              </w:rPr>
              <w:t xml:space="preserve"> (FCFA/ha)</w:t>
            </w:r>
          </w:p>
        </w:tc>
        <w:tc>
          <w:tcPr>
            <w:tcW w:w="1701" w:type="dxa"/>
            <w:tcBorders>
              <w:top w:val="single" w:sz="8" w:space="0" w:color="auto"/>
              <w:left w:val="nil"/>
              <w:bottom w:val="single" w:sz="8" w:space="0" w:color="auto"/>
              <w:right w:val="nil"/>
            </w:tcBorders>
          </w:tcPr>
          <w:p w14:paraId="50B59393" w14:textId="5F488D4C" w:rsidR="00F4725F" w:rsidRPr="008B049E" w:rsidRDefault="00074792" w:rsidP="00137154">
            <w:pPr>
              <w:spacing w:line="240" w:lineRule="auto"/>
              <w:jc w:val="both"/>
              <w:rPr>
                <w:rFonts w:ascii="Times New Roman" w:hAnsi="Times New Roman"/>
                <w:sz w:val="24"/>
                <w:szCs w:val="24"/>
              </w:rPr>
            </w:pPr>
            <w:r w:rsidRPr="00074792">
              <w:rPr>
                <w:rFonts w:ascii="Times New Roman" w:hAnsi="Times New Roman"/>
                <w:sz w:val="24"/>
                <w:szCs w:val="24"/>
              </w:rPr>
              <w:t xml:space="preserve">Yield </w:t>
            </w:r>
            <w:r w:rsidR="00F4725F" w:rsidRPr="008B049E">
              <w:rPr>
                <w:rFonts w:ascii="Times New Roman" w:hAnsi="Times New Roman"/>
                <w:sz w:val="24"/>
                <w:szCs w:val="24"/>
              </w:rPr>
              <w:t>(kg/ha)</w:t>
            </w:r>
          </w:p>
        </w:tc>
        <w:tc>
          <w:tcPr>
            <w:tcW w:w="1842" w:type="dxa"/>
            <w:tcBorders>
              <w:top w:val="single" w:sz="8" w:space="0" w:color="auto"/>
              <w:left w:val="nil"/>
              <w:bottom w:val="single" w:sz="8" w:space="0" w:color="auto"/>
              <w:right w:val="nil"/>
            </w:tcBorders>
          </w:tcPr>
          <w:p w14:paraId="60EB611E" w14:textId="41BFF175" w:rsidR="00F4725F" w:rsidRPr="008B049E" w:rsidRDefault="00074792" w:rsidP="00137154">
            <w:pPr>
              <w:spacing w:line="240" w:lineRule="auto"/>
              <w:jc w:val="both"/>
              <w:rPr>
                <w:rFonts w:ascii="Times New Roman" w:hAnsi="Times New Roman"/>
                <w:sz w:val="24"/>
                <w:szCs w:val="24"/>
              </w:rPr>
            </w:pPr>
            <w:r w:rsidRPr="00074792">
              <w:rPr>
                <w:rFonts w:ascii="Times New Roman" w:hAnsi="Times New Roman"/>
                <w:sz w:val="24"/>
                <w:szCs w:val="24"/>
              </w:rPr>
              <w:t>Selling</w:t>
            </w:r>
            <w:r>
              <w:rPr>
                <w:rFonts w:ascii="Times New Roman" w:hAnsi="Times New Roman"/>
                <w:sz w:val="24"/>
                <w:szCs w:val="24"/>
              </w:rPr>
              <w:t> </w:t>
            </w:r>
            <w:r w:rsidRPr="00074792">
              <w:rPr>
                <w:rFonts w:ascii="Times New Roman" w:hAnsi="Times New Roman"/>
                <w:sz w:val="24"/>
                <w:szCs w:val="24"/>
              </w:rPr>
              <w:t>price</w:t>
            </w:r>
            <w:r w:rsidR="00F4725F" w:rsidRPr="008B049E">
              <w:rPr>
                <w:rFonts w:ascii="Times New Roman" w:hAnsi="Times New Roman"/>
                <w:sz w:val="24"/>
                <w:szCs w:val="24"/>
              </w:rPr>
              <w:t xml:space="preserve"> (FCFA/ha)</w:t>
            </w:r>
          </w:p>
        </w:tc>
        <w:tc>
          <w:tcPr>
            <w:tcW w:w="1701" w:type="dxa"/>
            <w:tcBorders>
              <w:top w:val="single" w:sz="8" w:space="0" w:color="auto"/>
              <w:left w:val="nil"/>
              <w:bottom w:val="single" w:sz="8" w:space="0" w:color="auto"/>
              <w:right w:val="nil"/>
            </w:tcBorders>
          </w:tcPr>
          <w:p w14:paraId="40F99942" w14:textId="6C347BC9" w:rsidR="00F4725F" w:rsidRPr="008B049E" w:rsidRDefault="00074792" w:rsidP="00137154">
            <w:pPr>
              <w:spacing w:line="240" w:lineRule="auto"/>
              <w:jc w:val="both"/>
              <w:rPr>
                <w:rFonts w:ascii="Times New Roman" w:hAnsi="Times New Roman"/>
                <w:sz w:val="24"/>
                <w:szCs w:val="24"/>
              </w:rPr>
            </w:pPr>
            <w:r w:rsidRPr="00074792">
              <w:rPr>
                <w:rFonts w:ascii="Times New Roman" w:hAnsi="Times New Roman"/>
                <w:sz w:val="24"/>
                <w:szCs w:val="24"/>
              </w:rPr>
              <w:t>Gross</w:t>
            </w:r>
            <w:r>
              <w:rPr>
                <w:rFonts w:ascii="Times New Roman" w:hAnsi="Times New Roman"/>
                <w:sz w:val="24"/>
                <w:szCs w:val="24"/>
              </w:rPr>
              <w:t> </w:t>
            </w:r>
            <w:r w:rsidRPr="00074792">
              <w:rPr>
                <w:rFonts w:ascii="Times New Roman" w:hAnsi="Times New Roman"/>
                <w:sz w:val="24"/>
                <w:szCs w:val="24"/>
              </w:rPr>
              <w:t>margin</w:t>
            </w:r>
            <w:r w:rsidR="00F4725F" w:rsidRPr="008B049E">
              <w:rPr>
                <w:rFonts w:ascii="Times New Roman" w:hAnsi="Times New Roman"/>
                <w:sz w:val="24"/>
                <w:szCs w:val="24"/>
              </w:rPr>
              <w:t xml:space="preserve"> (FCFA/ha)</w:t>
            </w:r>
          </w:p>
        </w:tc>
      </w:tr>
      <w:tr w:rsidR="00F4725F" w:rsidRPr="008B049E" w14:paraId="7B8C5C13" w14:textId="77777777" w:rsidTr="00137154">
        <w:tc>
          <w:tcPr>
            <w:tcW w:w="1551" w:type="dxa"/>
            <w:tcBorders>
              <w:top w:val="single" w:sz="8" w:space="0" w:color="auto"/>
              <w:left w:val="nil"/>
              <w:bottom w:val="nil"/>
              <w:right w:val="nil"/>
            </w:tcBorders>
          </w:tcPr>
          <w:p w14:paraId="45481821" w14:textId="77777777" w:rsidR="00F4725F" w:rsidRPr="008B049E" w:rsidRDefault="00F4725F" w:rsidP="00137154">
            <w:pPr>
              <w:spacing w:after="120" w:line="360" w:lineRule="auto"/>
              <w:jc w:val="both"/>
              <w:rPr>
                <w:rFonts w:ascii="Times New Roman" w:hAnsi="Times New Roman"/>
                <w:sz w:val="24"/>
                <w:szCs w:val="24"/>
              </w:rPr>
            </w:pPr>
            <w:r w:rsidRPr="008B049E">
              <w:rPr>
                <w:rFonts w:ascii="Times New Roman" w:hAnsi="Times New Roman"/>
                <w:sz w:val="24"/>
                <w:szCs w:val="24"/>
              </w:rPr>
              <w:t>SRI</w:t>
            </w:r>
          </w:p>
        </w:tc>
        <w:tc>
          <w:tcPr>
            <w:tcW w:w="1818" w:type="dxa"/>
            <w:tcBorders>
              <w:top w:val="single" w:sz="8" w:space="0" w:color="auto"/>
              <w:left w:val="nil"/>
              <w:bottom w:val="nil"/>
              <w:right w:val="nil"/>
            </w:tcBorders>
          </w:tcPr>
          <w:p w14:paraId="79D289D2" w14:textId="77777777" w:rsidR="00F4725F" w:rsidRPr="008B049E" w:rsidRDefault="00F4725F" w:rsidP="00A41580">
            <w:pPr>
              <w:spacing w:after="120" w:line="360" w:lineRule="auto"/>
              <w:jc w:val="center"/>
              <w:rPr>
                <w:rFonts w:ascii="Times New Roman" w:hAnsi="Times New Roman"/>
                <w:sz w:val="24"/>
                <w:szCs w:val="24"/>
              </w:rPr>
            </w:pPr>
            <w:r w:rsidRPr="008B049E">
              <w:rPr>
                <w:rFonts w:ascii="Times New Roman" w:hAnsi="Times New Roman"/>
                <w:sz w:val="24"/>
                <w:szCs w:val="24"/>
              </w:rPr>
              <w:t>805000</w:t>
            </w:r>
          </w:p>
        </w:tc>
        <w:tc>
          <w:tcPr>
            <w:tcW w:w="1701" w:type="dxa"/>
            <w:tcBorders>
              <w:top w:val="single" w:sz="8" w:space="0" w:color="auto"/>
              <w:left w:val="nil"/>
              <w:bottom w:val="nil"/>
              <w:right w:val="nil"/>
            </w:tcBorders>
          </w:tcPr>
          <w:p w14:paraId="1CFE2358" w14:textId="77777777" w:rsidR="00F4725F" w:rsidRPr="008B049E" w:rsidRDefault="00F4725F" w:rsidP="00A41580">
            <w:pPr>
              <w:spacing w:after="120" w:line="360" w:lineRule="auto"/>
              <w:jc w:val="center"/>
              <w:rPr>
                <w:rFonts w:ascii="Times New Roman" w:hAnsi="Times New Roman"/>
                <w:sz w:val="24"/>
                <w:szCs w:val="24"/>
              </w:rPr>
            </w:pPr>
            <w:r w:rsidRPr="008B049E">
              <w:rPr>
                <w:rFonts w:ascii="Times New Roman" w:hAnsi="Times New Roman"/>
                <w:sz w:val="24"/>
                <w:szCs w:val="24"/>
              </w:rPr>
              <w:t>6222</w:t>
            </w:r>
          </w:p>
        </w:tc>
        <w:tc>
          <w:tcPr>
            <w:tcW w:w="1842" w:type="dxa"/>
            <w:tcBorders>
              <w:top w:val="single" w:sz="8" w:space="0" w:color="auto"/>
              <w:left w:val="nil"/>
              <w:bottom w:val="nil"/>
              <w:right w:val="nil"/>
            </w:tcBorders>
          </w:tcPr>
          <w:p w14:paraId="5C9EA9BA" w14:textId="77777777" w:rsidR="00F4725F" w:rsidRPr="008B049E" w:rsidRDefault="00F4725F" w:rsidP="00A41580">
            <w:pPr>
              <w:spacing w:after="120" w:line="360" w:lineRule="auto"/>
              <w:jc w:val="center"/>
              <w:rPr>
                <w:rFonts w:ascii="Times New Roman" w:hAnsi="Times New Roman"/>
                <w:sz w:val="24"/>
                <w:szCs w:val="24"/>
              </w:rPr>
            </w:pPr>
            <w:r w:rsidRPr="008B049E">
              <w:rPr>
                <w:rFonts w:ascii="Times New Roman" w:hAnsi="Times New Roman"/>
                <w:sz w:val="24"/>
                <w:szCs w:val="24"/>
              </w:rPr>
              <w:t>1 244 400</w:t>
            </w:r>
          </w:p>
        </w:tc>
        <w:tc>
          <w:tcPr>
            <w:tcW w:w="1701" w:type="dxa"/>
            <w:tcBorders>
              <w:top w:val="single" w:sz="8" w:space="0" w:color="auto"/>
              <w:left w:val="nil"/>
              <w:bottom w:val="nil"/>
              <w:right w:val="nil"/>
            </w:tcBorders>
          </w:tcPr>
          <w:p w14:paraId="4DE23EB4" w14:textId="77777777" w:rsidR="00F4725F" w:rsidRPr="008B049E" w:rsidRDefault="00F4725F" w:rsidP="00A41580">
            <w:pPr>
              <w:spacing w:after="120" w:line="360" w:lineRule="auto"/>
              <w:jc w:val="center"/>
              <w:rPr>
                <w:rFonts w:ascii="Times New Roman" w:hAnsi="Times New Roman"/>
                <w:sz w:val="24"/>
                <w:szCs w:val="24"/>
              </w:rPr>
            </w:pPr>
            <w:r w:rsidRPr="008B049E">
              <w:rPr>
                <w:rFonts w:ascii="Times New Roman" w:hAnsi="Times New Roman"/>
                <w:sz w:val="24"/>
                <w:szCs w:val="24"/>
              </w:rPr>
              <w:t>439 400</w:t>
            </w:r>
          </w:p>
        </w:tc>
      </w:tr>
      <w:tr w:rsidR="00F4725F" w:rsidRPr="008B049E" w14:paraId="69C334E0" w14:textId="77777777" w:rsidTr="00137154">
        <w:tc>
          <w:tcPr>
            <w:tcW w:w="1551" w:type="dxa"/>
            <w:tcBorders>
              <w:top w:val="nil"/>
              <w:left w:val="nil"/>
              <w:bottom w:val="single" w:sz="8" w:space="0" w:color="auto"/>
              <w:right w:val="nil"/>
            </w:tcBorders>
          </w:tcPr>
          <w:p w14:paraId="52B53931" w14:textId="77777777" w:rsidR="00F4725F" w:rsidRPr="008B049E" w:rsidRDefault="00F4725F" w:rsidP="00137154">
            <w:pPr>
              <w:spacing w:after="120" w:line="360" w:lineRule="auto"/>
              <w:jc w:val="both"/>
              <w:rPr>
                <w:rFonts w:ascii="Times New Roman" w:hAnsi="Times New Roman"/>
                <w:sz w:val="24"/>
                <w:szCs w:val="24"/>
              </w:rPr>
            </w:pPr>
            <w:r w:rsidRPr="008B049E">
              <w:rPr>
                <w:rFonts w:ascii="Times New Roman" w:hAnsi="Times New Roman"/>
                <w:sz w:val="24"/>
                <w:szCs w:val="24"/>
              </w:rPr>
              <w:t>ST</w:t>
            </w:r>
          </w:p>
        </w:tc>
        <w:tc>
          <w:tcPr>
            <w:tcW w:w="1818" w:type="dxa"/>
            <w:tcBorders>
              <w:top w:val="nil"/>
              <w:left w:val="nil"/>
              <w:bottom w:val="single" w:sz="8" w:space="0" w:color="auto"/>
              <w:right w:val="nil"/>
            </w:tcBorders>
          </w:tcPr>
          <w:p w14:paraId="0D5FE30C" w14:textId="77777777" w:rsidR="00F4725F" w:rsidRPr="008B049E" w:rsidRDefault="00F4725F" w:rsidP="00A41580">
            <w:pPr>
              <w:spacing w:after="120" w:line="360" w:lineRule="auto"/>
              <w:jc w:val="center"/>
              <w:rPr>
                <w:rFonts w:ascii="Times New Roman" w:hAnsi="Times New Roman"/>
                <w:sz w:val="24"/>
                <w:szCs w:val="24"/>
              </w:rPr>
            </w:pPr>
            <w:r w:rsidRPr="008B049E">
              <w:rPr>
                <w:rFonts w:ascii="Times New Roman" w:hAnsi="Times New Roman"/>
                <w:sz w:val="24"/>
                <w:szCs w:val="24"/>
              </w:rPr>
              <w:t>471000</w:t>
            </w:r>
          </w:p>
        </w:tc>
        <w:tc>
          <w:tcPr>
            <w:tcW w:w="1701" w:type="dxa"/>
            <w:tcBorders>
              <w:top w:val="nil"/>
              <w:left w:val="nil"/>
              <w:bottom w:val="single" w:sz="8" w:space="0" w:color="auto"/>
              <w:right w:val="nil"/>
            </w:tcBorders>
          </w:tcPr>
          <w:p w14:paraId="3295F975" w14:textId="77777777" w:rsidR="00F4725F" w:rsidRPr="008B049E" w:rsidRDefault="00F4725F" w:rsidP="00A41580">
            <w:pPr>
              <w:spacing w:after="120" w:line="360" w:lineRule="auto"/>
              <w:jc w:val="center"/>
              <w:rPr>
                <w:rFonts w:ascii="Times New Roman" w:hAnsi="Times New Roman"/>
                <w:sz w:val="24"/>
                <w:szCs w:val="24"/>
              </w:rPr>
            </w:pPr>
            <w:r w:rsidRPr="008B049E">
              <w:rPr>
                <w:rFonts w:ascii="Times New Roman" w:hAnsi="Times New Roman"/>
                <w:sz w:val="24"/>
                <w:szCs w:val="24"/>
              </w:rPr>
              <w:t>4444</w:t>
            </w:r>
          </w:p>
        </w:tc>
        <w:tc>
          <w:tcPr>
            <w:tcW w:w="1842" w:type="dxa"/>
            <w:tcBorders>
              <w:top w:val="nil"/>
              <w:left w:val="nil"/>
              <w:bottom w:val="single" w:sz="8" w:space="0" w:color="auto"/>
              <w:right w:val="nil"/>
            </w:tcBorders>
          </w:tcPr>
          <w:p w14:paraId="3E8FDCE3" w14:textId="77777777" w:rsidR="00F4725F" w:rsidRPr="008B049E" w:rsidRDefault="00F4725F" w:rsidP="00A41580">
            <w:pPr>
              <w:spacing w:after="120" w:line="360" w:lineRule="auto"/>
              <w:jc w:val="center"/>
              <w:rPr>
                <w:rFonts w:ascii="Times New Roman" w:hAnsi="Times New Roman"/>
                <w:sz w:val="24"/>
                <w:szCs w:val="24"/>
              </w:rPr>
            </w:pPr>
            <w:r w:rsidRPr="008B049E">
              <w:rPr>
                <w:rFonts w:ascii="Times New Roman" w:hAnsi="Times New Roman"/>
                <w:sz w:val="24"/>
                <w:szCs w:val="24"/>
              </w:rPr>
              <w:t>888 800</w:t>
            </w:r>
          </w:p>
        </w:tc>
        <w:tc>
          <w:tcPr>
            <w:tcW w:w="1701" w:type="dxa"/>
            <w:tcBorders>
              <w:top w:val="nil"/>
              <w:left w:val="nil"/>
              <w:bottom w:val="single" w:sz="8" w:space="0" w:color="auto"/>
              <w:right w:val="nil"/>
            </w:tcBorders>
          </w:tcPr>
          <w:p w14:paraId="3019D312" w14:textId="77777777" w:rsidR="00F4725F" w:rsidRPr="008B049E" w:rsidRDefault="00F4725F" w:rsidP="00A41580">
            <w:pPr>
              <w:spacing w:after="120" w:line="360" w:lineRule="auto"/>
              <w:jc w:val="center"/>
              <w:rPr>
                <w:rFonts w:ascii="Times New Roman" w:hAnsi="Times New Roman"/>
                <w:sz w:val="24"/>
                <w:szCs w:val="24"/>
              </w:rPr>
            </w:pPr>
            <w:r w:rsidRPr="008B049E">
              <w:rPr>
                <w:rFonts w:ascii="Times New Roman" w:hAnsi="Times New Roman"/>
                <w:sz w:val="24"/>
                <w:szCs w:val="24"/>
              </w:rPr>
              <w:t>417 800</w:t>
            </w:r>
          </w:p>
        </w:tc>
      </w:tr>
    </w:tbl>
    <w:p w14:paraId="00B746C1" w14:textId="466C98EF" w:rsidR="00ED5AFE" w:rsidRPr="00894760" w:rsidRDefault="00894760" w:rsidP="00894760">
      <w:pPr>
        <w:pStyle w:val="Heading3"/>
        <w:spacing w:before="0" w:after="240" w:line="240" w:lineRule="auto"/>
        <w:jc w:val="both"/>
        <w:rPr>
          <w:rFonts w:ascii="Times New Roman" w:hAnsi="Times New Roman" w:cs="Times New Roman"/>
          <w:i/>
          <w:iCs/>
          <w:color w:val="000000" w:themeColor="text1"/>
          <w:sz w:val="22"/>
          <w:szCs w:val="22"/>
        </w:rPr>
      </w:pPr>
      <w:proofErr w:type="gramStart"/>
      <w:r w:rsidRPr="00F21196">
        <w:rPr>
          <w:rFonts w:ascii="Times New Roman" w:hAnsi="Times New Roman" w:cs="Times New Roman"/>
          <w:i/>
          <w:iCs/>
          <w:color w:val="000000" w:themeColor="text1"/>
          <w:sz w:val="22"/>
          <w:szCs w:val="22"/>
        </w:rPr>
        <w:t>Legend:</w:t>
      </w:r>
      <w:proofErr w:type="gramEnd"/>
      <w:r w:rsidRPr="00F21196">
        <w:rPr>
          <w:rFonts w:ascii="Times New Roman" w:hAnsi="Times New Roman" w:cs="Times New Roman"/>
          <w:i/>
          <w:iCs/>
          <w:color w:val="000000" w:themeColor="text1"/>
          <w:sz w:val="22"/>
          <w:szCs w:val="22"/>
        </w:rPr>
        <w:t xml:space="preserve"> SRI:</w:t>
      </w:r>
      <w:r w:rsidR="00502511" w:rsidRPr="00502511">
        <w:rPr>
          <w:rFonts w:ascii="Times New Roman" w:eastAsia="Times New Roman" w:hAnsi="Times New Roman"/>
          <w:i/>
          <w:iCs/>
          <w:color w:val="000000" w:themeColor="text1"/>
          <w:sz w:val="22"/>
          <w:szCs w:val="22"/>
          <w:lang w:eastAsia="fr-FR"/>
        </w:rPr>
        <w:t xml:space="preserve"> </w:t>
      </w:r>
      <w:r w:rsidR="00502511" w:rsidRPr="008D4561">
        <w:rPr>
          <w:rFonts w:ascii="Times New Roman" w:eastAsia="Times New Roman" w:hAnsi="Times New Roman"/>
          <w:i/>
          <w:iCs/>
          <w:color w:val="000000" w:themeColor="text1"/>
          <w:sz w:val="22"/>
          <w:szCs w:val="22"/>
          <w:lang w:eastAsia="fr-FR"/>
        </w:rPr>
        <w:t>System of Rice Intensification</w:t>
      </w:r>
      <w:r w:rsidRPr="00F21196">
        <w:rPr>
          <w:rFonts w:ascii="Times New Roman" w:hAnsi="Times New Roman" w:cs="Times New Roman"/>
          <w:i/>
          <w:iCs/>
          <w:color w:val="000000" w:themeColor="text1"/>
          <w:sz w:val="22"/>
          <w:szCs w:val="22"/>
        </w:rPr>
        <w:t>; ST: Traditional System</w:t>
      </w:r>
    </w:p>
    <w:p w14:paraId="54E5C6D9" w14:textId="77777777" w:rsidR="00F4725F" w:rsidRPr="00C210D2" w:rsidRDefault="00F4725F" w:rsidP="00C210D2">
      <w:pPr>
        <w:pStyle w:val="Heading2"/>
        <w:jc w:val="both"/>
        <w:rPr>
          <w:rStyle w:val="Heading2Char"/>
          <w:rFonts w:ascii="Times New Roman" w:hAnsi="Times New Roman" w:cs="Times New Roman"/>
          <w:b/>
          <w:bCs/>
          <w:iCs/>
          <w:color w:val="000000" w:themeColor="text1"/>
          <w:sz w:val="24"/>
          <w:szCs w:val="24"/>
        </w:rPr>
      </w:pPr>
      <w:bookmarkStart w:id="30" w:name="_Toc147582728"/>
      <w:bookmarkStart w:id="31" w:name="_Toc147582915"/>
      <w:r w:rsidRPr="00C210D2">
        <w:rPr>
          <w:rStyle w:val="Heading2Char"/>
          <w:rFonts w:ascii="Times New Roman" w:hAnsi="Times New Roman" w:cs="Times New Roman"/>
          <w:b/>
          <w:bCs/>
          <w:iCs/>
          <w:color w:val="000000" w:themeColor="text1"/>
          <w:sz w:val="24"/>
          <w:szCs w:val="24"/>
        </w:rPr>
        <w:t>3.2. Discussion</w:t>
      </w:r>
      <w:bookmarkEnd w:id="30"/>
      <w:bookmarkEnd w:id="31"/>
    </w:p>
    <w:p w14:paraId="0E0A488E" w14:textId="5E163846" w:rsidR="00F4725F" w:rsidRPr="00C210D2" w:rsidRDefault="00F4725F" w:rsidP="00C210D2">
      <w:pPr>
        <w:pStyle w:val="Heading3"/>
        <w:spacing w:after="160"/>
        <w:jc w:val="both"/>
        <w:rPr>
          <w:rFonts w:ascii="Times New Roman" w:hAnsi="Times New Roman" w:cs="Times New Roman"/>
          <w:b/>
          <w:color w:val="000000" w:themeColor="text1"/>
        </w:rPr>
      </w:pPr>
      <w:bookmarkStart w:id="32" w:name="_Toc147582729"/>
      <w:bookmarkStart w:id="33" w:name="_Toc147582916"/>
      <w:r w:rsidRPr="00C210D2">
        <w:rPr>
          <w:rFonts w:ascii="Times New Roman" w:hAnsi="Times New Roman" w:cs="Times New Roman"/>
          <w:b/>
          <w:color w:val="000000" w:themeColor="text1"/>
        </w:rPr>
        <w:t xml:space="preserve">3.2.1. </w:t>
      </w:r>
      <w:bookmarkEnd w:id="32"/>
      <w:bookmarkEnd w:id="33"/>
      <w:r w:rsidR="00705FBF" w:rsidRPr="00705FBF">
        <w:rPr>
          <w:rFonts w:ascii="Times New Roman" w:hAnsi="Times New Roman" w:cs="Times New Roman"/>
          <w:b/>
          <w:bCs/>
          <w:color w:val="000000" w:themeColor="text1"/>
        </w:rPr>
        <w:t>Socio-demographic characteristics of the respondents</w:t>
      </w:r>
    </w:p>
    <w:p w14:paraId="3B87F410" w14:textId="3A2F3C25" w:rsidR="008E6E40" w:rsidRPr="008E6E40" w:rsidRDefault="00705FBF" w:rsidP="008E6E40">
      <w:pPr>
        <w:spacing w:line="360" w:lineRule="auto"/>
        <w:jc w:val="both"/>
        <w:rPr>
          <w:rFonts w:ascii="Times New Roman" w:hAnsi="Times New Roman" w:cs="Times New Roman"/>
          <w:sz w:val="24"/>
          <w:szCs w:val="24"/>
        </w:rPr>
      </w:pPr>
      <w:r w:rsidRPr="008E6E40">
        <w:rPr>
          <w:rFonts w:ascii="Times New Roman" w:hAnsi="Times New Roman" w:cs="Times New Roman"/>
          <w:sz w:val="24"/>
          <w:szCs w:val="24"/>
        </w:rPr>
        <w:t>The education level of rice farmers remains low in the Songo II lowland area. This does not facilitate the learning and application of new techniques in the field. Indeed, the survey results show that the 8% of respondents who have practiced SRI are young and are part of the 7% of rice farmers with at least a minimum level of education. The level of compost pit equipment remains insufficient. When they exist, their utilization rate is low</w:t>
      </w:r>
      <w:r w:rsidR="00765D8F" w:rsidRPr="008E6E40">
        <w:rPr>
          <w:rFonts w:ascii="Times New Roman" w:hAnsi="Times New Roman" w:cs="Times New Roman"/>
          <w:sz w:val="24"/>
          <w:szCs w:val="24"/>
        </w:rPr>
        <w:t xml:space="preserve">. </w:t>
      </w:r>
      <w:r w:rsidRPr="008E6E40">
        <w:rPr>
          <w:rFonts w:ascii="Times New Roman" w:hAnsi="Times New Roman" w:cs="Times New Roman"/>
          <w:sz w:val="24"/>
          <w:szCs w:val="24"/>
        </w:rPr>
        <w:t xml:space="preserve">Despite the existence of family labor, the farmers surveyed resort to external labor. This situation is explained by the fact that the number of active workers available to carry out farm operations is far lower than the actual number of workers. Indeed, this is linked to the departure of young people to gold mining sites or to engaging in other non-agricultural activities. </w:t>
      </w:r>
      <w:r w:rsidR="008E6E40" w:rsidRPr="008E6E40">
        <w:rPr>
          <w:rFonts w:ascii="Times New Roman" w:hAnsi="Times New Roman" w:cs="Times New Roman"/>
          <w:sz w:val="24"/>
          <w:szCs w:val="24"/>
        </w:rPr>
        <w:t>Nguyen and Hung (2022)</w:t>
      </w:r>
      <w:r w:rsidR="008E6E40">
        <w:rPr>
          <w:rFonts w:ascii="Times New Roman" w:hAnsi="Times New Roman" w:cs="Times New Roman"/>
          <w:sz w:val="24"/>
          <w:szCs w:val="24"/>
        </w:rPr>
        <w:t xml:space="preserve">, </w:t>
      </w:r>
      <w:r w:rsidR="008E6E40" w:rsidRPr="00FE533A">
        <w:rPr>
          <w:rFonts w:ascii="Times New Roman" w:hAnsi="Times New Roman" w:cs="Times New Roman"/>
          <w:sz w:val="24"/>
          <w:szCs w:val="24"/>
        </w:rPr>
        <w:t>Chang and al (2024)</w:t>
      </w:r>
      <w:r w:rsidR="008E6E40" w:rsidRPr="008E6E40">
        <w:rPr>
          <w:rFonts w:ascii="Times New Roman" w:hAnsi="Times New Roman" w:cs="Times New Roman"/>
          <w:sz w:val="24"/>
          <w:szCs w:val="24"/>
        </w:rPr>
        <w:t xml:space="preserve"> investigated the adoption of SRI and its impact on rice yield in the upland region of cen-tral Vietnam.</w:t>
      </w:r>
      <w:r w:rsidR="008E6E40" w:rsidRPr="008E6E40">
        <w:rPr>
          <w:rFonts w:ascii="Times New Roman" w:hAnsi="Times New Roman" w:cs="Times New Roman"/>
          <w:color w:val="000000"/>
          <w:sz w:val="24"/>
          <w:szCs w:val="24"/>
          <w:shd w:val="clear" w:color="auto" w:fill="FFFFFF"/>
        </w:rPr>
        <w:t xml:space="preserve"> </w:t>
      </w:r>
      <w:r w:rsidR="008E6E40" w:rsidRPr="008E6E40">
        <w:rPr>
          <w:rFonts w:ascii="Times New Roman" w:hAnsi="Times New Roman" w:cs="Times New Roman"/>
          <w:sz w:val="24"/>
          <w:szCs w:val="24"/>
        </w:rPr>
        <w:t xml:space="preserve">They found that age negatively aﬀects SRI adoption, while family labor, number of plots, and access to credit positively aﬀect adoption. SRI adoption was found to increase rice yield by 15.1%, and their results suggest a need for coordinated policies to </w:t>
      </w:r>
      <w:r w:rsidR="008E6E40" w:rsidRPr="008E6E40">
        <w:rPr>
          <w:rFonts w:ascii="Times New Roman" w:hAnsi="Times New Roman" w:cs="Times New Roman"/>
          <w:sz w:val="24"/>
          <w:szCs w:val="24"/>
        </w:rPr>
        <w:lastRenderedPageBreak/>
        <w:t>support SRI implantation in mountainous areas, particularly in training farmers to use the technique.</w:t>
      </w:r>
    </w:p>
    <w:p w14:paraId="45A2A47D" w14:textId="69AACAC6" w:rsidR="00705FBF" w:rsidRDefault="00705FBF" w:rsidP="00F4725F">
      <w:pPr>
        <w:spacing w:after="120" w:line="360" w:lineRule="auto"/>
        <w:jc w:val="both"/>
        <w:rPr>
          <w:rFonts w:ascii="Times New Roman" w:hAnsi="Times New Roman"/>
          <w:sz w:val="24"/>
          <w:szCs w:val="24"/>
        </w:rPr>
      </w:pPr>
      <w:r w:rsidRPr="00705FBF">
        <w:rPr>
          <w:rFonts w:ascii="Times New Roman" w:hAnsi="Times New Roman"/>
          <w:sz w:val="24"/>
          <w:szCs w:val="24"/>
        </w:rPr>
        <w:t>According to Kaboré (2007) and MAHRH (2011), the labor problem is a general constraint for agriculture in Burkina Faso. The unavailability of labor to carry out certain farm operations on time constitutes a major constraint for adhering to the recommended technical guidelines.</w:t>
      </w:r>
    </w:p>
    <w:p w14:paraId="5770C825" w14:textId="5A699AC5" w:rsidR="00F4725F" w:rsidRPr="00281ED4" w:rsidRDefault="00F4725F" w:rsidP="00281ED4">
      <w:pPr>
        <w:pStyle w:val="Heading3"/>
        <w:spacing w:line="360" w:lineRule="auto"/>
        <w:jc w:val="both"/>
        <w:rPr>
          <w:rFonts w:ascii="Times New Roman" w:hAnsi="Times New Roman" w:cs="Times New Roman"/>
          <w:b/>
          <w:color w:val="000000" w:themeColor="text1"/>
        </w:rPr>
      </w:pPr>
      <w:bookmarkStart w:id="34" w:name="_Toc147582730"/>
      <w:bookmarkStart w:id="35" w:name="_Toc147582917"/>
      <w:r w:rsidRPr="00281ED4">
        <w:rPr>
          <w:rFonts w:ascii="Times New Roman" w:hAnsi="Times New Roman" w:cs="Times New Roman"/>
          <w:b/>
          <w:color w:val="000000" w:themeColor="text1"/>
        </w:rPr>
        <w:t xml:space="preserve">3.2.2. </w:t>
      </w:r>
      <w:bookmarkEnd w:id="34"/>
      <w:bookmarkEnd w:id="35"/>
      <w:r w:rsidR="00705FBF" w:rsidRPr="00705FBF">
        <w:rPr>
          <w:rFonts w:ascii="Times New Roman" w:hAnsi="Times New Roman" w:cs="Times New Roman"/>
          <w:b/>
          <w:bCs/>
          <w:color w:val="000000" w:themeColor="text1"/>
        </w:rPr>
        <w:t>Determinants of adopting a new technology in farming communities</w:t>
      </w:r>
    </w:p>
    <w:p w14:paraId="1CBB2915" w14:textId="074B7DC3" w:rsidR="00F4725F" w:rsidRPr="00281ED4" w:rsidRDefault="00F4725F" w:rsidP="00281ED4">
      <w:pPr>
        <w:pStyle w:val="Heading4"/>
        <w:spacing w:after="160" w:line="360" w:lineRule="auto"/>
        <w:jc w:val="both"/>
        <w:rPr>
          <w:rFonts w:ascii="Times New Roman" w:hAnsi="Times New Roman" w:cs="Times New Roman"/>
          <w:b/>
          <w:color w:val="000000" w:themeColor="text1"/>
          <w:sz w:val="24"/>
          <w:szCs w:val="24"/>
        </w:rPr>
      </w:pPr>
      <w:bookmarkStart w:id="36" w:name="_Toc147582731"/>
      <w:r w:rsidRPr="00281ED4">
        <w:rPr>
          <w:rFonts w:ascii="Times New Roman" w:hAnsi="Times New Roman" w:cs="Times New Roman"/>
          <w:b/>
          <w:color w:val="000000" w:themeColor="text1"/>
          <w:sz w:val="24"/>
          <w:szCs w:val="24"/>
        </w:rPr>
        <w:t xml:space="preserve">3.2.2.1. </w:t>
      </w:r>
      <w:bookmarkEnd w:id="36"/>
      <w:r w:rsidR="00705FBF" w:rsidRPr="00705FBF">
        <w:rPr>
          <w:rFonts w:ascii="Times New Roman" w:hAnsi="Times New Roman" w:cs="Times New Roman"/>
          <w:b/>
          <w:bCs/>
          <w:color w:val="000000" w:themeColor="text1"/>
          <w:sz w:val="24"/>
          <w:szCs w:val="24"/>
        </w:rPr>
        <w:t>Contact with extension services</w:t>
      </w:r>
    </w:p>
    <w:p w14:paraId="3D7666CA" w14:textId="6C49A4E6" w:rsidR="00705FBF" w:rsidRPr="00EA30E7" w:rsidRDefault="00705FBF" w:rsidP="00EA30E7">
      <w:pPr>
        <w:spacing w:line="360" w:lineRule="auto"/>
        <w:jc w:val="both"/>
        <w:rPr>
          <w:rFonts w:ascii="Times New Roman" w:hAnsi="Times New Roman" w:cs="Times New Roman"/>
          <w:sz w:val="24"/>
          <w:szCs w:val="24"/>
        </w:rPr>
      </w:pPr>
      <w:bookmarkStart w:id="37" w:name="_Toc147582732"/>
      <w:r w:rsidRPr="00AF3E9C">
        <w:rPr>
          <w:rFonts w:ascii="Times New Roman" w:hAnsi="Times New Roman" w:cs="Times New Roman"/>
          <w:sz w:val="24"/>
          <w:szCs w:val="24"/>
        </w:rPr>
        <w:t>When a new technology is introduced in an environment, there is often significant uncertainty about its effectiveness under local conditions. This uncertainty decreases over time as some farmers in the area, in contact with extension agents, use it and gain experience with it, then serve as a reference for other farmers in the area. This highlights the importance of training in the process of adopting new agricultural technologies, including the System of Rice Intensification.</w:t>
      </w:r>
      <w:r w:rsidR="00AF3E9C" w:rsidRPr="00AF3E9C">
        <w:rPr>
          <w:rFonts w:ascii="Times New Roman" w:hAnsi="Times New Roman" w:cs="Times New Roman"/>
          <w:sz w:val="24"/>
          <w:szCs w:val="24"/>
        </w:rPr>
        <w:t xml:space="preserve"> </w:t>
      </w:r>
      <w:r w:rsidR="00AF3E9C" w:rsidRPr="009F4E75">
        <w:rPr>
          <w:rFonts w:ascii="Times New Roman" w:hAnsi="Times New Roman" w:cs="Times New Roman"/>
          <w:sz w:val="24"/>
          <w:szCs w:val="24"/>
        </w:rPr>
        <w:t xml:space="preserve">This involves the adoption of high-yield and </w:t>
      </w:r>
      <w:r w:rsidR="00845E86">
        <w:rPr>
          <w:rFonts w:ascii="Times New Roman" w:hAnsi="Times New Roman" w:cs="Times New Roman"/>
          <w:sz w:val="24"/>
          <w:szCs w:val="24"/>
        </w:rPr>
        <w:t>drought-tolerant</w:t>
      </w:r>
      <w:r w:rsidR="00AF3E9C" w:rsidRPr="009F4E75">
        <w:rPr>
          <w:rFonts w:ascii="Times New Roman" w:hAnsi="Times New Roman" w:cs="Times New Roman"/>
          <w:sz w:val="24"/>
          <w:szCs w:val="24"/>
        </w:rPr>
        <w:t xml:space="preserve"> varieties, changing schedules for planting dates, and adopting the system of rice intensiﬁcation (SRI), minimal tillage, and intercropping (Ha and Bac </w:t>
      </w:r>
      <w:proofErr w:type="gramStart"/>
      <w:r w:rsidR="00AF3E9C" w:rsidRPr="009F4E75">
        <w:rPr>
          <w:rFonts w:ascii="Times New Roman" w:hAnsi="Times New Roman" w:cs="Times New Roman"/>
          <w:sz w:val="24"/>
          <w:szCs w:val="24"/>
        </w:rPr>
        <w:t>2021;</w:t>
      </w:r>
      <w:proofErr w:type="gramEnd"/>
      <w:r w:rsidR="00AF3E9C" w:rsidRPr="009F4E75">
        <w:rPr>
          <w:rFonts w:ascii="Times New Roman" w:hAnsi="Times New Roman" w:cs="Times New Roman"/>
          <w:sz w:val="24"/>
          <w:szCs w:val="24"/>
        </w:rPr>
        <w:t xml:space="preserve"> Duc Truong et</w:t>
      </w:r>
      <w:r w:rsidR="00AF3E9C" w:rsidRPr="00AF3E9C">
        <w:rPr>
          <w:rFonts w:ascii="Times New Roman" w:hAnsi="Times New Roman" w:cs="Times New Roman"/>
          <w:sz w:val="24"/>
          <w:szCs w:val="24"/>
        </w:rPr>
        <w:t xml:space="preserve"> </w:t>
      </w:r>
      <w:r w:rsidR="00AF3E9C" w:rsidRPr="009F4E75">
        <w:rPr>
          <w:rFonts w:ascii="Times New Roman" w:hAnsi="Times New Roman" w:cs="Times New Roman"/>
          <w:sz w:val="24"/>
          <w:szCs w:val="24"/>
        </w:rPr>
        <w:t>al. 2022).</w:t>
      </w:r>
      <w:r w:rsidRPr="00EA30E7">
        <w:rPr>
          <w:rFonts w:ascii="Times New Roman" w:hAnsi="Times New Roman" w:cs="Times New Roman"/>
          <w:sz w:val="24"/>
          <w:szCs w:val="24"/>
        </w:rPr>
        <w:t xml:space="preserve"> Indeed, the knowledge and information received by the producer through extension services can influence their decision to adopt the new technology. These findings are consistent with those of Issoufou et al. (2017), which demonstrate the positive influence of extension services on the adoption of an agricultural innovation.</w:t>
      </w:r>
      <w:r w:rsidR="00EA30E7" w:rsidRPr="00EA30E7">
        <w:rPr>
          <w:rFonts w:ascii="Times New Roman" w:hAnsi="Times New Roman" w:cs="Times New Roman"/>
          <w:sz w:val="24"/>
          <w:szCs w:val="24"/>
        </w:rPr>
        <w:t xml:space="preserve"> </w:t>
      </w:r>
      <w:r w:rsidR="00EA30E7" w:rsidRPr="009F4E75">
        <w:rPr>
          <w:rFonts w:ascii="Times New Roman" w:hAnsi="Times New Roman" w:cs="Times New Roman"/>
          <w:sz w:val="24"/>
          <w:szCs w:val="24"/>
        </w:rPr>
        <w:t xml:space="preserve">In rice-producing countries, SRI has been introduced and has been adopted by many farmers in Cambodia, Indonesia, Malaysia, </w:t>
      </w:r>
      <w:r w:rsidR="00845E86">
        <w:rPr>
          <w:rFonts w:ascii="Times New Roman" w:hAnsi="Times New Roman" w:cs="Times New Roman"/>
          <w:sz w:val="24"/>
          <w:szCs w:val="24"/>
        </w:rPr>
        <w:t>Thailand</w:t>
      </w:r>
      <w:r w:rsidR="00EA30E7" w:rsidRPr="009F4E75">
        <w:rPr>
          <w:rFonts w:ascii="Times New Roman" w:hAnsi="Times New Roman" w:cs="Times New Roman"/>
          <w:sz w:val="24"/>
          <w:szCs w:val="24"/>
        </w:rPr>
        <w:t xml:space="preserve">, and Vietnam (Ha and Bac </w:t>
      </w:r>
      <w:proofErr w:type="gramStart"/>
      <w:r w:rsidR="00EA30E7" w:rsidRPr="009F4E75">
        <w:rPr>
          <w:rFonts w:ascii="Times New Roman" w:hAnsi="Times New Roman" w:cs="Times New Roman"/>
          <w:sz w:val="24"/>
          <w:szCs w:val="24"/>
        </w:rPr>
        <w:t>2021;</w:t>
      </w:r>
      <w:proofErr w:type="gramEnd"/>
      <w:r w:rsidR="00EA30E7" w:rsidRPr="009F4E75">
        <w:rPr>
          <w:rFonts w:ascii="Times New Roman" w:hAnsi="Times New Roman" w:cs="Times New Roman"/>
          <w:sz w:val="24"/>
          <w:szCs w:val="24"/>
        </w:rPr>
        <w:t xml:space="preserve"> Arsil et</w:t>
      </w:r>
      <w:r w:rsidR="00EA30E7" w:rsidRPr="00EA30E7">
        <w:rPr>
          <w:rFonts w:ascii="Times New Roman" w:hAnsi="Times New Roman" w:cs="Times New Roman"/>
          <w:sz w:val="24"/>
          <w:szCs w:val="24"/>
        </w:rPr>
        <w:t xml:space="preserve"> </w:t>
      </w:r>
      <w:r w:rsidR="00EA30E7" w:rsidRPr="009F4E75">
        <w:rPr>
          <w:rFonts w:ascii="Times New Roman" w:hAnsi="Times New Roman" w:cs="Times New Roman"/>
          <w:sz w:val="24"/>
          <w:szCs w:val="24"/>
        </w:rPr>
        <w:t xml:space="preserve">al. 2022). </w:t>
      </w:r>
    </w:p>
    <w:p w14:paraId="1E4397D8" w14:textId="4F151179" w:rsidR="00F4725F" w:rsidRPr="00281ED4" w:rsidRDefault="00F4725F" w:rsidP="00F4725F">
      <w:pPr>
        <w:pStyle w:val="Heading4"/>
        <w:spacing w:after="160"/>
        <w:rPr>
          <w:rFonts w:ascii="Times New Roman" w:hAnsi="Times New Roman" w:cs="Times New Roman"/>
          <w:b/>
          <w:color w:val="000000" w:themeColor="text1"/>
          <w:sz w:val="24"/>
          <w:szCs w:val="24"/>
        </w:rPr>
      </w:pPr>
      <w:r w:rsidRPr="00281ED4">
        <w:rPr>
          <w:rFonts w:ascii="Times New Roman" w:hAnsi="Times New Roman" w:cs="Times New Roman"/>
          <w:b/>
          <w:color w:val="000000" w:themeColor="text1"/>
          <w:sz w:val="24"/>
          <w:szCs w:val="24"/>
        </w:rPr>
        <w:t xml:space="preserve">3.2.2.2. </w:t>
      </w:r>
      <w:bookmarkEnd w:id="37"/>
      <w:r w:rsidR="00705FBF" w:rsidRPr="00705FBF">
        <w:rPr>
          <w:rFonts w:ascii="Times New Roman" w:hAnsi="Times New Roman" w:cs="Times New Roman"/>
          <w:b/>
          <w:bCs/>
          <w:color w:val="000000" w:themeColor="text1"/>
          <w:sz w:val="24"/>
          <w:szCs w:val="24"/>
        </w:rPr>
        <w:t>Economic profitability of the new technology</w:t>
      </w:r>
    </w:p>
    <w:p w14:paraId="1E59429D" w14:textId="0D476EC6" w:rsidR="00705FBF" w:rsidRPr="00705FBF" w:rsidRDefault="00705FBF" w:rsidP="00705FBF">
      <w:pPr>
        <w:spacing w:line="360" w:lineRule="auto"/>
        <w:jc w:val="both"/>
        <w:rPr>
          <w:rFonts w:ascii="Times New Roman" w:hAnsi="Times New Roman" w:cs="Times New Roman"/>
          <w:sz w:val="24"/>
          <w:szCs w:val="24"/>
        </w:rPr>
      </w:pPr>
      <w:bookmarkStart w:id="38" w:name="_Toc147582733"/>
      <w:r w:rsidRPr="00705FBF">
        <w:rPr>
          <w:rFonts w:ascii="Times New Roman" w:hAnsi="Times New Roman" w:cs="Times New Roman"/>
          <w:sz w:val="24"/>
          <w:szCs w:val="24"/>
        </w:rPr>
        <w:t xml:space="preserve">According to respondents, economic profitability is the primary criterion for choosing a production technique. However, although demonstration tests conducted by the agricultural officer responsible for technical supervision in the lowland showed good growth performance of rice plants in terms of vegetative development both in the Intensive Rice System plots and in the Traditional System plots, the yield—although higher in the </w:t>
      </w:r>
      <w:r w:rsidR="00082894" w:rsidRPr="00082894">
        <w:rPr>
          <w:rFonts w:ascii="Times New Roman" w:eastAsia="Times New Roman" w:hAnsi="Times New Roman"/>
          <w:iCs/>
          <w:color w:val="000000" w:themeColor="text1"/>
          <w:sz w:val="24"/>
          <w:szCs w:val="24"/>
          <w:lang w:eastAsia="fr-FR"/>
        </w:rPr>
        <w:t>System of Rice Intensification</w:t>
      </w:r>
      <w:r w:rsidR="00082894" w:rsidRPr="00705FBF">
        <w:rPr>
          <w:rFonts w:ascii="Times New Roman" w:hAnsi="Times New Roman" w:cs="Times New Roman"/>
          <w:sz w:val="24"/>
          <w:szCs w:val="24"/>
        </w:rPr>
        <w:t xml:space="preserve"> </w:t>
      </w:r>
      <w:r w:rsidRPr="00705FBF">
        <w:rPr>
          <w:rFonts w:ascii="Times New Roman" w:hAnsi="Times New Roman" w:cs="Times New Roman"/>
          <w:sz w:val="24"/>
          <w:szCs w:val="24"/>
        </w:rPr>
        <w:t>compared to the Traditional System—shows that its gross margins do not differ significantly from those of the Traditional System. This could be explained by the significant amount of hired labor used in production, especially for weeding in the</w:t>
      </w:r>
      <w:r w:rsidR="00082894" w:rsidRPr="00082894">
        <w:rPr>
          <w:rFonts w:ascii="Times New Roman" w:eastAsia="Times New Roman" w:hAnsi="Times New Roman"/>
          <w:i/>
          <w:iCs/>
          <w:color w:val="000000" w:themeColor="text1"/>
          <w:lang w:eastAsia="fr-FR"/>
        </w:rPr>
        <w:t xml:space="preserve"> </w:t>
      </w:r>
      <w:r w:rsidR="00082894" w:rsidRPr="00082894">
        <w:rPr>
          <w:rFonts w:ascii="Times New Roman" w:eastAsia="Times New Roman" w:hAnsi="Times New Roman"/>
          <w:iCs/>
          <w:color w:val="000000" w:themeColor="text1"/>
          <w:sz w:val="24"/>
          <w:szCs w:val="24"/>
          <w:lang w:eastAsia="fr-FR"/>
        </w:rPr>
        <w:t>System of Rice Intensification</w:t>
      </w:r>
      <w:r w:rsidRPr="00082894">
        <w:rPr>
          <w:rFonts w:ascii="Times New Roman" w:hAnsi="Times New Roman" w:cs="Times New Roman"/>
          <w:sz w:val="24"/>
          <w:szCs w:val="24"/>
        </w:rPr>
        <w:t>,</w:t>
      </w:r>
      <w:r w:rsidRPr="00705FBF">
        <w:rPr>
          <w:rFonts w:ascii="Times New Roman" w:hAnsi="Times New Roman" w:cs="Times New Roman"/>
          <w:sz w:val="24"/>
          <w:szCs w:val="24"/>
        </w:rPr>
        <w:t xml:space="preserve"> due to the unavailability of family labor and its high cost.</w:t>
      </w:r>
    </w:p>
    <w:p w14:paraId="7F7A3C5F" w14:textId="2867F4E6" w:rsidR="00F4725F" w:rsidRPr="00281ED4" w:rsidRDefault="00F4725F" w:rsidP="00F4725F">
      <w:pPr>
        <w:pStyle w:val="Heading4"/>
        <w:spacing w:after="160"/>
        <w:rPr>
          <w:rFonts w:ascii="Times New Roman" w:hAnsi="Times New Roman" w:cs="Times New Roman"/>
          <w:b/>
          <w:color w:val="000000" w:themeColor="text1"/>
          <w:sz w:val="24"/>
          <w:szCs w:val="24"/>
        </w:rPr>
      </w:pPr>
      <w:r w:rsidRPr="00281ED4">
        <w:rPr>
          <w:rFonts w:ascii="Times New Roman" w:eastAsia="Calibri" w:hAnsi="Times New Roman" w:cs="Times New Roman"/>
          <w:b/>
          <w:bCs/>
          <w:color w:val="000000" w:themeColor="text1"/>
          <w:sz w:val="24"/>
          <w:szCs w:val="24"/>
        </w:rPr>
        <w:lastRenderedPageBreak/>
        <w:t xml:space="preserve">3.2.2.3. </w:t>
      </w:r>
      <w:bookmarkEnd w:id="38"/>
      <w:r w:rsidR="00D03B72" w:rsidRPr="00D03B72">
        <w:rPr>
          <w:rFonts w:ascii="Times New Roman" w:eastAsia="Calibri" w:hAnsi="Times New Roman" w:cs="Times New Roman"/>
          <w:b/>
          <w:bCs/>
          <w:color w:val="000000" w:themeColor="text1"/>
          <w:sz w:val="24"/>
          <w:szCs w:val="24"/>
        </w:rPr>
        <w:t>Requirement for the technological package in terms of labor</w:t>
      </w:r>
    </w:p>
    <w:p w14:paraId="5133AE90" w14:textId="1216C251" w:rsidR="00D03B72" w:rsidRPr="00D03B72" w:rsidRDefault="00D03B72" w:rsidP="00D03B72">
      <w:pPr>
        <w:spacing w:line="360" w:lineRule="auto"/>
        <w:jc w:val="both"/>
        <w:rPr>
          <w:rFonts w:ascii="Times New Roman" w:hAnsi="Times New Roman" w:cs="Times New Roman"/>
          <w:sz w:val="24"/>
          <w:szCs w:val="24"/>
        </w:rPr>
      </w:pPr>
      <w:bookmarkStart w:id="39" w:name="_Toc147582734"/>
      <w:r w:rsidRPr="00D03B72">
        <w:rPr>
          <w:rFonts w:ascii="Times New Roman" w:hAnsi="Times New Roman" w:cs="Times New Roman"/>
          <w:sz w:val="24"/>
          <w:szCs w:val="24"/>
        </w:rPr>
        <w:t>The unavailability of labor for carrying out certain farming operations on time constitutes a major constraint for adhering to the recommended technical itineraries in the</w:t>
      </w:r>
      <w:r w:rsidR="005E3D6B" w:rsidRPr="005E3D6B">
        <w:rPr>
          <w:rFonts w:ascii="Times New Roman" w:eastAsia="Times New Roman" w:hAnsi="Times New Roman"/>
          <w:i/>
          <w:iCs/>
          <w:color w:val="000000" w:themeColor="text1"/>
          <w:lang w:eastAsia="fr-FR"/>
        </w:rPr>
        <w:t xml:space="preserve"> </w:t>
      </w:r>
      <w:r w:rsidR="005E3D6B" w:rsidRPr="005E3D6B">
        <w:rPr>
          <w:rFonts w:ascii="Times New Roman" w:eastAsia="Times New Roman" w:hAnsi="Times New Roman"/>
          <w:iCs/>
          <w:color w:val="000000" w:themeColor="text1"/>
          <w:sz w:val="24"/>
          <w:szCs w:val="24"/>
          <w:lang w:eastAsia="fr-FR"/>
        </w:rPr>
        <w:t>System of Rice Intensification</w:t>
      </w:r>
      <w:r w:rsidRPr="005E3D6B">
        <w:rPr>
          <w:rFonts w:ascii="Times New Roman" w:hAnsi="Times New Roman" w:cs="Times New Roman"/>
          <w:sz w:val="24"/>
          <w:szCs w:val="24"/>
        </w:rPr>
        <w:t>.</w:t>
      </w:r>
      <w:r w:rsidRPr="00D03B72">
        <w:rPr>
          <w:rFonts w:ascii="Times New Roman" w:hAnsi="Times New Roman" w:cs="Times New Roman"/>
          <w:sz w:val="24"/>
          <w:szCs w:val="24"/>
        </w:rPr>
        <w:t xml:space="preserve"> In particular, the meticulous work involved in handling young seedlings (during transplanting or during thinning after sowing) as well as the additional work required for weeding. This situation discourages the majority of rice farmers from adopting this technology in the lowland areas of Songo II.</w:t>
      </w:r>
    </w:p>
    <w:p w14:paraId="1A5C4DA8" w14:textId="19B4B08C" w:rsidR="00F4725F" w:rsidRPr="00281ED4" w:rsidRDefault="00F4725F" w:rsidP="00F4725F">
      <w:pPr>
        <w:pStyle w:val="Heading4"/>
        <w:spacing w:after="160"/>
        <w:rPr>
          <w:rFonts w:ascii="Times New Roman" w:hAnsi="Times New Roman" w:cs="Times New Roman"/>
          <w:b/>
          <w:color w:val="000000" w:themeColor="text1"/>
          <w:sz w:val="24"/>
          <w:szCs w:val="24"/>
        </w:rPr>
      </w:pPr>
      <w:r w:rsidRPr="00281ED4">
        <w:rPr>
          <w:rFonts w:ascii="Times New Roman" w:hAnsi="Times New Roman" w:cs="Times New Roman"/>
          <w:b/>
          <w:color w:val="000000" w:themeColor="text1"/>
          <w:sz w:val="24"/>
          <w:szCs w:val="24"/>
        </w:rPr>
        <w:t xml:space="preserve">3.2.3. </w:t>
      </w:r>
      <w:bookmarkEnd w:id="39"/>
      <w:r w:rsidR="0023023D" w:rsidRPr="0023023D">
        <w:rPr>
          <w:rFonts w:ascii="Times New Roman" w:hAnsi="Times New Roman" w:cs="Times New Roman"/>
          <w:b/>
          <w:bCs/>
          <w:color w:val="000000" w:themeColor="text1"/>
          <w:sz w:val="24"/>
          <w:szCs w:val="24"/>
        </w:rPr>
        <w:t>Level of investment in crop management</w:t>
      </w:r>
    </w:p>
    <w:p w14:paraId="3BDC8B67" w14:textId="5AD23FB1" w:rsidR="0023023D" w:rsidRPr="0023023D" w:rsidRDefault="0023023D" w:rsidP="0023023D">
      <w:pPr>
        <w:spacing w:line="360" w:lineRule="auto"/>
        <w:jc w:val="both"/>
        <w:rPr>
          <w:rFonts w:ascii="Times New Roman" w:hAnsi="Times New Roman" w:cs="Times New Roman"/>
          <w:sz w:val="24"/>
          <w:szCs w:val="24"/>
        </w:rPr>
      </w:pPr>
      <w:bookmarkStart w:id="40" w:name="_Toc147582735"/>
      <w:r w:rsidRPr="0023023D">
        <w:rPr>
          <w:rFonts w:ascii="Times New Roman" w:hAnsi="Times New Roman" w:cs="Times New Roman"/>
          <w:sz w:val="24"/>
          <w:szCs w:val="24"/>
        </w:rPr>
        <w:t xml:space="preserve">The practice of the </w:t>
      </w:r>
      <w:r w:rsidR="00C87EF4" w:rsidRPr="005E3D6B">
        <w:rPr>
          <w:rFonts w:ascii="Times New Roman" w:eastAsia="Times New Roman" w:hAnsi="Times New Roman"/>
          <w:iCs/>
          <w:color w:val="000000" w:themeColor="text1"/>
          <w:sz w:val="24"/>
          <w:szCs w:val="24"/>
          <w:lang w:eastAsia="fr-FR"/>
        </w:rPr>
        <w:t>System of Rice Intensification</w:t>
      </w:r>
      <w:r w:rsidR="00C87EF4" w:rsidRPr="0023023D">
        <w:rPr>
          <w:rFonts w:ascii="Times New Roman" w:hAnsi="Times New Roman" w:cs="Times New Roman"/>
          <w:sz w:val="24"/>
          <w:szCs w:val="24"/>
        </w:rPr>
        <w:t xml:space="preserve"> </w:t>
      </w:r>
      <w:r w:rsidRPr="0023023D">
        <w:rPr>
          <w:rFonts w:ascii="Times New Roman" w:hAnsi="Times New Roman" w:cs="Times New Roman"/>
          <w:sz w:val="24"/>
          <w:szCs w:val="24"/>
        </w:rPr>
        <w:t xml:space="preserve">requires a minimum, particularly in terms of manure pits for compost production and the purchase of certain farming tools, especially for weeding and hoeing. However, survey results reveal a low level of compost pit equipment among respondents. And even when they exist, their usage rate remains low. These data are consistent with the national situation regarding compost pits. Indeed, according to MAFAP (2013), the use of organic fertilizer in Burkina Faso is not only low but also declining (33.4% in </w:t>
      </w:r>
      <w:proofErr w:type="gramStart"/>
      <w:r w:rsidRPr="0023023D">
        <w:rPr>
          <w:rFonts w:ascii="Times New Roman" w:hAnsi="Times New Roman" w:cs="Times New Roman"/>
          <w:sz w:val="24"/>
          <w:szCs w:val="24"/>
        </w:rPr>
        <w:t>2008;</w:t>
      </w:r>
      <w:proofErr w:type="gramEnd"/>
      <w:r w:rsidRPr="0023023D">
        <w:rPr>
          <w:rFonts w:ascii="Times New Roman" w:hAnsi="Times New Roman" w:cs="Times New Roman"/>
          <w:sz w:val="24"/>
          <w:szCs w:val="24"/>
        </w:rPr>
        <w:t xml:space="preserve"> 22.9% in 2009; and 21.6% in 2010).</w:t>
      </w:r>
    </w:p>
    <w:p w14:paraId="65D24F97" w14:textId="136ABFA5" w:rsidR="00F4725F" w:rsidRPr="00281ED4" w:rsidRDefault="00817EBB" w:rsidP="00F4725F">
      <w:pPr>
        <w:pStyle w:val="Heading4"/>
        <w:spacing w:after="160"/>
        <w:rPr>
          <w:rFonts w:ascii="Times New Roman" w:hAnsi="Times New Roman" w:cs="Times New Roman"/>
          <w:b/>
          <w:color w:val="000000" w:themeColor="text1"/>
          <w:sz w:val="24"/>
          <w:szCs w:val="24"/>
        </w:rPr>
      </w:pPr>
      <w:r w:rsidRPr="00281ED4">
        <w:rPr>
          <w:rFonts w:ascii="Times New Roman" w:hAnsi="Times New Roman" w:cs="Times New Roman"/>
          <w:b/>
          <w:color w:val="000000" w:themeColor="text1"/>
          <w:sz w:val="24"/>
          <w:szCs w:val="24"/>
        </w:rPr>
        <w:t>3.2.</w:t>
      </w:r>
      <w:r>
        <w:rPr>
          <w:rFonts w:ascii="Times New Roman" w:hAnsi="Times New Roman" w:cs="Times New Roman"/>
          <w:b/>
          <w:color w:val="000000" w:themeColor="text1"/>
          <w:sz w:val="24"/>
          <w:szCs w:val="24"/>
        </w:rPr>
        <w:t>4</w:t>
      </w:r>
      <w:r w:rsidRPr="00281ED4">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bookmarkEnd w:id="40"/>
      <w:r w:rsidR="0023023D" w:rsidRPr="0023023D">
        <w:rPr>
          <w:rFonts w:ascii="Times New Roman" w:hAnsi="Times New Roman" w:cs="Times New Roman"/>
          <w:b/>
          <w:bCs/>
          <w:color w:val="000000" w:themeColor="text1"/>
          <w:sz w:val="24"/>
          <w:szCs w:val="24"/>
        </w:rPr>
        <w:t>Ease of technology implementation</w:t>
      </w:r>
    </w:p>
    <w:p w14:paraId="051BAADE" w14:textId="2BEFAFE3" w:rsidR="0099469D" w:rsidRPr="0099469D" w:rsidRDefault="0023023D" w:rsidP="0099469D">
      <w:pPr>
        <w:spacing w:line="360" w:lineRule="auto"/>
        <w:jc w:val="both"/>
        <w:rPr>
          <w:rFonts w:ascii="Times New Roman" w:hAnsi="Times New Roman" w:cs="Times New Roman"/>
          <w:sz w:val="24"/>
          <w:szCs w:val="24"/>
        </w:rPr>
      </w:pPr>
      <w:bookmarkStart w:id="41" w:name="_Toc147582617"/>
      <w:bookmarkStart w:id="42" w:name="_Toc147582736"/>
      <w:bookmarkStart w:id="43" w:name="_Toc147582918"/>
      <w:r w:rsidRPr="0099469D">
        <w:rPr>
          <w:rFonts w:ascii="Times New Roman" w:hAnsi="Times New Roman" w:cs="Times New Roman"/>
          <w:sz w:val="24"/>
          <w:szCs w:val="24"/>
          <w:lang w:eastAsia="fr-FR"/>
        </w:rPr>
        <w:t xml:space="preserve">Intermittent water management and weeding are </w:t>
      </w:r>
      <w:r w:rsidR="00845E86" w:rsidRPr="0099469D">
        <w:rPr>
          <w:rFonts w:ascii="Times New Roman" w:hAnsi="Times New Roman" w:cs="Times New Roman"/>
          <w:sz w:val="24"/>
          <w:szCs w:val="24"/>
          <w:lang w:eastAsia="fr-FR"/>
        </w:rPr>
        <w:t>foundation</w:t>
      </w:r>
      <w:r w:rsidR="00845E86">
        <w:rPr>
          <w:rFonts w:ascii="Times New Roman" w:hAnsi="Times New Roman" w:cs="Times New Roman"/>
          <w:sz w:val="24"/>
          <w:szCs w:val="24"/>
          <w:lang w:val="en-US" w:eastAsia="fr-FR"/>
        </w:rPr>
        <w:t>al</w:t>
      </w:r>
      <w:r w:rsidR="00845E86" w:rsidRPr="0099469D">
        <w:rPr>
          <w:rFonts w:ascii="Times New Roman" w:hAnsi="Times New Roman" w:cs="Times New Roman"/>
          <w:sz w:val="24"/>
          <w:szCs w:val="24"/>
          <w:lang w:eastAsia="fr-FR"/>
        </w:rPr>
        <w:t xml:space="preserve"> </w:t>
      </w:r>
      <w:r w:rsidR="00845E86">
        <w:rPr>
          <w:rFonts w:ascii="Times New Roman" w:hAnsi="Times New Roman" w:cs="Times New Roman"/>
          <w:sz w:val="24"/>
          <w:szCs w:val="24"/>
          <w:lang w:eastAsia="fr-FR"/>
        </w:rPr>
        <w:t>practice in the</w:t>
      </w:r>
      <w:r w:rsidRPr="0099469D">
        <w:rPr>
          <w:rFonts w:ascii="Times New Roman" w:hAnsi="Times New Roman" w:cs="Times New Roman"/>
          <w:sz w:val="24"/>
          <w:szCs w:val="24"/>
          <w:lang w:eastAsia="fr-FR"/>
        </w:rPr>
        <w:t xml:space="preserve"> System of Rice Intensification, although they are </w:t>
      </w:r>
      <w:r w:rsidR="00845E86">
        <w:rPr>
          <w:rFonts w:ascii="Times New Roman" w:hAnsi="Times New Roman" w:cs="Times New Roman"/>
          <w:sz w:val="24"/>
          <w:szCs w:val="24"/>
          <w:lang w:eastAsia="fr-FR"/>
        </w:rPr>
        <w:t xml:space="preserve">not commonly </w:t>
      </w:r>
      <w:r w:rsidRPr="0099469D">
        <w:rPr>
          <w:rFonts w:ascii="Times New Roman" w:hAnsi="Times New Roman" w:cs="Times New Roman"/>
          <w:sz w:val="24"/>
          <w:szCs w:val="24"/>
          <w:lang w:eastAsia="fr-FR"/>
        </w:rPr>
        <w:t xml:space="preserve">applied in the Traditional System. </w:t>
      </w:r>
      <w:r w:rsidR="0099469D" w:rsidRPr="0099469D">
        <w:rPr>
          <w:rFonts w:ascii="Times New Roman" w:hAnsi="Times New Roman" w:cs="Times New Roman"/>
          <w:sz w:val="24"/>
          <w:szCs w:val="24"/>
        </w:rPr>
        <w:t>SRI includes a low-cost water-saving technique called Alter-native Wetting and Drying (AWD) allowing rice farmers to switch from continuous ﬂooding of paddy ﬁelds to intermit-tent ﬂooding, which has the potential to minimize methane emissions (Samoy-Pascual et al. 2021).</w:t>
      </w:r>
    </w:p>
    <w:p w14:paraId="0F592198" w14:textId="1176CBBC" w:rsidR="0023023D" w:rsidRPr="0023023D" w:rsidRDefault="0023023D" w:rsidP="0023023D">
      <w:pPr>
        <w:spacing w:line="360" w:lineRule="auto"/>
        <w:jc w:val="both"/>
        <w:rPr>
          <w:rFonts w:ascii="Times New Roman" w:hAnsi="Times New Roman" w:cs="Times New Roman"/>
          <w:sz w:val="24"/>
          <w:szCs w:val="24"/>
          <w:lang w:eastAsia="fr-FR"/>
        </w:rPr>
      </w:pPr>
      <w:r w:rsidRPr="0023023D">
        <w:rPr>
          <w:rFonts w:ascii="Times New Roman" w:hAnsi="Times New Roman" w:cs="Times New Roman"/>
          <w:sz w:val="24"/>
          <w:szCs w:val="24"/>
          <w:lang w:eastAsia="fr-FR"/>
        </w:rPr>
        <w:t>However, they have been a constraint in the full implementation of the principles of the System of Rice Intensification for the majority of rice farmers. Many producers lack time for weeding. And intermittent water management is not a priority since the lowland does not have an irrigation system. Survey results also revealed that there is low use of chemical inputs by producers, especially in years when the lowland does not benefit from state-subsidized fertilizers. This is due to their unavailability, but mainly to their high cost on the market. Organic fertilizers present some constraints related to their availability.</w:t>
      </w:r>
    </w:p>
    <w:p w14:paraId="3787B808" w14:textId="60008773" w:rsidR="00F4725F" w:rsidRPr="008B049E" w:rsidRDefault="00F03195" w:rsidP="00F4725F">
      <w:pPr>
        <w:pStyle w:val="Heading1"/>
        <w:rPr>
          <w:lang w:eastAsia="fr-FR"/>
        </w:rPr>
      </w:pPr>
      <w:r>
        <w:rPr>
          <w:lang w:val="fr-FR" w:eastAsia="fr-FR"/>
        </w:rPr>
        <w:lastRenderedPageBreak/>
        <w:t xml:space="preserve">4. </w:t>
      </w:r>
      <w:r w:rsidR="00F4725F" w:rsidRPr="008B049E">
        <w:rPr>
          <w:lang w:eastAsia="fr-FR"/>
        </w:rPr>
        <w:t>CONCLUSION</w:t>
      </w:r>
      <w:bookmarkEnd w:id="41"/>
      <w:bookmarkEnd w:id="42"/>
      <w:bookmarkEnd w:id="43"/>
    </w:p>
    <w:p w14:paraId="2CEEFAB8" w14:textId="28930778" w:rsidR="0023023D" w:rsidRDefault="0023023D" w:rsidP="00F4725F">
      <w:pPr>
        <w:spacing w:after="120" w:line="360" w:lineRule="auto"/>
        <w:jc w:val="both"/>
        <w:rPr>
          <w:rFonts w:ascii="Times New Roman" w:eastAsia="Times New Roman" w:hAnsi="Times New Roman"/>
          <w:sz w:val="24"/>
          <w:szCs w:val="24"/>
          <w:lang w:eastAsia="fr-FR"/>
        </w:rPr>
      </w:pPr>
      <w:r w:rsidRPr="0023023D">
        <w:rPr>
          <w:rFonts w:ascii="Times New Roman" w:eastAsia="Times New Roman" w:hAnsi="Times New Roman"/>
          <w:sz w:val="24"/>
          <w:szCs w:val="24"/>
          <w:lang w:eastAsia="fr-FR"/>
        </w:rPr>
        <w:t>The objective of this study was to analyze the determinants of the adoption (level of adoption) of the intensive rice farming system in the reclaimed lowlands of Songo II in the municipality of Pô. Improving rice productivity allows rice farmers to obtain a substantial portion of rice for sale</w:t>
      </w:r>
      <w:r w:rsidR="00845E86">
        <w:rPr>
          <w:rFonts w:ascii="Times New Roman" w:eastAsia="Times New Roman" w:hAnsi="Times New Roman"/>
          <w:sz w:val="24"/>
          <w:szCs w:val="24"/>
          <w:lang w:eastAsia="fr-FR"/>
        </w:rPr>
        <w:t xml:space="preserve">, </w:t>
      </w:r>
      <w:r w:rsidR="00845E86" w:rsidRPr="0023023D">
        <w:rPr>
          <w:rFonts w:ascii="Times New Roman" w:eastAsia="Times New Roman" w:hAnsi="Times New Roman"/>
          <w:sz w:val="24"/>
          <w:szCs w:val="24"/>
          <w:lang w:eastAsia="fr-FR"/>
        </w:rPr>
        <w:t>enabl</w:t>
      </w:r>
      <w:r w:rsidR="00845E86">
        <w:rPr>
          <w:rFonts w:ascii="Times New Roman" w:eastAsia="Times New Roman" w:hAnsi="Times New Roman"/>
          <w:sz w:val="24"/>
          <w:szCs w:val="24"/>
          <w:lang w:eastAsia="fr-FR"/>
        </w:rPr>
        <w:t>ing</w:t>
      </w:r>
      <w:r w:rsidR="00845E86" w:rsidRPr="0023023D">
        <w:rPr>
          <w:rFonts w:ascii="Times New Roman" w:eastAsia="Times New Roman" w:hAnsi="Times New Roman"/>
          <w:sz w:val="24"/>
          <w:szCs w:val="24"/>
          <w:lang w:eastAsia="fr-FR"/>
        </w:rPr>
        <w:t xml:space="preserve"> </w:t>
      </w:r>
      <w:r w:rsidRPr="0023023D">
        <w:rPr>
          <w:rFonts w:ascii="Times New Roman" w:eastAsia="Times New Roman" w:hAnsi="Times New Roman"/>
          <w:sz w:val="24"/>
          <w:szCs w:val="24"/>
          <w:lang w:eastAsia="fr-FR"/>
        </w:rPr>
        <w:t xml:space="preserve">them to better handle family expenses, particularly children's schooling and health issues. </w:t>
      </w:r>
      <w:r w:rsidR="00845E86">
        <w:rPr>
          <w:rFonts w:ascii="Times New Roman" w:eastAsia="Times New Roman" w:hAnsi="Times New Roman"/>
          <w:sz w:val="24"/>
          <w:szCs w:val="24"/>
          <w:lang w:eastAsia="fr-FR"/>
        </w:rPr>
        <w:t>How</w:t>
      </w:r>
      <w:r w:rsidR="00845E86" w:rsidRPr="0023023D">
        <w:rPr>
          <w:rFonts w:ascii="Times New Roman" w:eastAsia="Times New Roman" w:hAnsi="Times New Roman"/>
          <w:sz w:val="24"/>
          <w:szCs w:val="24"/>
          <w:lang w:eastAsia="fr-FR"/>
        </w:rPr>
        <w:t>ever</w:t>
      </w:r>
      <w:r w:rsidRPr="0023023D">
        <w:rPr>
          <w:rFonts w:ascii="Times New Roman" w:eastAsia="Times New Roman" w:hAnsi="Times New Roman"/>
          <w:sz w:val="24"/>
          <w:szCs w:val="24"/>
          <w:lang w:eastAsia="fr-FR"/>
        </w:rPr>
        <w:t>, a number of difficulties were identified.</w:t>
      </w:r>
      <w:r w:rsidRPr="0023023D">
        <w:rPr>
          <w:rFonts w:ascii="Roboto" w:hAnsi="Roboto"/>
          <w:color w:val="005BA1"/>
          <w:sz w:val="21"/>
          <w:szCs w:val="21"/>
          <w:shd w:val="clear" w:color="auto" w:fill="EBF6FF"/>
        </w:rPr>
        <w:t xml:space="preserve"> </w:t>
      </w:r>
      <w:r w:rsidRPr="0023023D">
        <w:rPr>
          <w:rFonts w:ascii="Times New Roman" w:eastAsia="Times New Roman" w:hAnsi="Times New Roman"/>
          <w:sz w:val="24"/>
          <w:szCs w:val="24"/>
          <w:lang w:eastAsia="fr-FR"/>
        </w:rPr>
        <w:t xml:space="preserve">Most </w:t>
      </w:r>
      <w:r w:rsidR="00845E86">
        <w:rPr>
          <w:rFonts w:ascii="Times New Roman" w:eastAsia="Times New Roman" w:hAnsi="Times New Roman"/>
          <w:sz w:val="24"/>
          <w:szCs w:val="24"/>
          <w:lang w:eastAsia="fr-FR"/>
        </w:rPr>
        <w:t xml:space="preserve">farmers </w:t>
      </w:r>
      <w:r w:rsidRPr="0023023D">
        <w:rPr>
          <w:rFonts w:ascii="Times New Roman" w:eastAsia="Times New Roman" w:hAnsi="Times New Roman"/>
          <w:sz w:val="24"/>
          <w:szCs w:val="24"/>
          <w:lang w:eastAsia="fr-FR"/>
        </w:rPr>
        <w:t>found sowing and thinning to one plant per hill quite tedious and slow, the time required by the practice of the System of Rice Intensification, the insufficiency of organic fertilizer and the lack of labor, and the absence of water to cope with climatic hazards. This also implies that work needs to be done upstream to further mechanize rice farming and effectively manage water in these lowlands developed with boreholes equipped with solar pumps for irrigation.</w:t>
      </w:r>
      <w:r w:rsidRPr="0023023D">
        <w:rPr>
          <w:rFonts w:ascii="Roboto" w:hAnsi="Roboto"/>
          <w:color w:val="005BA1"/>
          <w:sz w:val="21"/>
          <w:szCs w:val="21"/>
          <w:shd w:val="clear" w:color="auto" w:fill="EBF6FF"/>
        </w:rPr>
        <w:t xml:space="preserve"> </w:t>
      </w:r>
      <w:r w:rsidRPr="0023023D">
        <w:rPr>
          <w:rFonts w:ascii="Times New Roman" w:eastAsia="Times New Roman" w:hAnsi="Times New Roman"/>
          <w:sz w:val="24"/>
          <w:szCs w:val="24"/>
          <w:lang w:eastAsia="fr-FR"/>
        </w:rPr>
        <w:t xml:space="preserve">The factors determining the adoption of a new agricultural technology are its economic profitability, the labor requirements of the technological package, as well as the level of investment </w:t>
      </w:r>
      <w:r w:rsidR="00845E86">
        <w:rPr>
          <w:rFonts w:ascii="Times New Roman" w:eastAsia="Times New Roman" w:hAnsi="Times New Roman"/>
          <w:sz w:val="24"/>
          <w:szCs w:val="24"/>
          <w:lang w:eastAsia="fr-FR"/>
        </w:rPr>
        <w:t>in</w:t>
      </w:r>
      <w:r w:rsidR="00845E86" w:rsidRPr="0023023D">
        <w:rPr>
          <w:rFonts w:ascii="Times New Roman" w:eastAsia="Times New Roman" w:hAnsi="Times New Roman"/>
          <w:sz w:val="24"/>
          <w:szCs w:val="24"/>
          <w:lang w:eastAsia="fr-FR"/>
        </w:rPr>
        <w:t xml:space="preserve"> </w:t>
      </w:r>
      <w:r w:rsidRPr="0023023D">
        <w:rPr>
          <w:rFonts w:ascii="Times New Roman" w:eastAsia="Times New Roman" w:hAnsi="Times New Roman"/>
          <w:sz w:val="24"/>
          <w:szCs w:val="24"/>
          <w:lang w:eastAsia="fr-FR"/>
        </w:rPr>
        <w:t>the cultivation technique and its ease of implementation. We recommend that rice farmers actively participate in training and information sessions on the new technologies introduced, especially the System of Rice Intensification.</w:t>
      </w:r>
      <w:r w:rsidRPr="0023023D">
        <w:rPr>
          <w:rFonts w:ascii="Roboto" w:hAnsi="Roboto"/>
          <w:color w:val="005BA1"/>
          <w:sz w:val="21"/>
          <w:szCs w:val="21"/>
          <w:shd w:val="clear" w:color="auto" w:fill="EBF6FF"/>
        </w:rPr>
        <w:t xml:space="preserve"> </w:t>
      </w:r>
      <w:r w:rsidRPr="0023023D">
        <w:rPr>
          <w:rFonts w:ascii="Times New Roman" w:eastAsia="Times New Roman" w:hAnsi="Times New Roman"/>
          <w:sz w:val="24"/>
          <w:szCs w:val="24"/>
          <w:lang w:eastAsia="fr-FR"/>
        </w:rPr>
        <w:t>Given the benefits noted by the producers and considering that the System of Rice Intensification represents a technological package that already includes good agricultural practices, it could be recommended to rice farmers to rely on the positive aspects highlighted to improve their usual practices. However, this approach must be framed within a perspective of adaptation to the socioeconomic and agro-ecological production conditions of the farmers in order to facilitate its adoption.</w:t>
      </w:r>
    </w:p>
    <w:p w14:paraId="6A553A7A" w14:textId="7472DFA1" w:rsidR="0055047C" w:rsidRPr="00E3312E" w:rsidRDefault="00E3312E" w:rsidP="0055047C">
      <w:pPr>
        <w:rPr>
          <w:rFonts w:ascii="Times New Roman" w:hAnsi="Times New Roman" w:cs="Times New Roman"/>
          <w:b/>
          <w:bCs/>
          <w:sz w:val="24"/>
          <w:szCs w:val="24"/>
        </w:rPr>
      </w:pPr>
      <w:r w:rsidRPr="00E3312E">
        <w:rPr>
          <w:rFonts w:ascii="Times New Roman" w:hAnsi="Times New Roman" w:cs="Times New Roman"/>
          <w:b/>
          <w:bCs/>
          <w:sz w:val="24"/>
          <w:szCs w:val="24"/>
        </w:rPr>
        <w:t>DISCLAIMER (ARTIFICIAL INTELLIGENCE)</w:t>
      </w:r>
    </w:p>
    <w:p w14:paraId="4781B4E3" w14:textId="31514DA3" w:rsidR="0055047C" w:rsidRPr="005D2021" w:rsidRDefault="0055047C" w:rsidP="005D2021">
      <w:pPr>
        <w:spacing w:line="276" w:lineRule="auto"/>
        <w:jc w:val="both"/>
        <w:rPr>
          <w:rFonts w:ascii="Times New Roman" w:hAnsi="Times New Roman" w:cs="Times New Roman"/>
          <w:sz w:val="24"/>
          <w:szCs w:val="24"/>
        </w:rPr>
      </w:pPr>
      <w:r w:rsidRPr="00E3312E">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154E9833" w14:textId="3221FFD5" w:rsidR="00F4725F" w:rsidRPr="008B049E" w:rsidRDefault="00F4725F" w:rsidP="00F4725F">
      <w:pPr>
        <w:pStyle w:val="Heading1"/>
        <w:rPr>
          <w:lang w:eastAsia="fr-FR"/>
        </w:rPr>
      </w:pPr>
      <w:bookmarkStart w:id="44" w:name="_Toc147582618"/>
      <w:bookmarkStart w:id="45" w:name="_Toc147582737"/>
      <w:bookmarkStart w:id="46" w:name="_Toc147582919"/>
      <w:r>
        <w:rPr>
          <w:lang w:eastAsia="fr-FR"/>
        </w:rPr>
        <w:t xml:space="preserve">REFERENCES </w:t>
      </w:r>
      <w:bookmarkEnd w:id="44"/>
      <w:bookmarkEnd w:id="45"/>
      <w:bookmarkEnd w:id="46"/>
    </w:p>
    <w:p w14:paraId="5C45933B" w14:textId="0C458628" w:rsidR="00680F5A" w:rsidRPr="0009591E" w:rsidRDefault="00680F5A" w:rsidP="0009591E">
      <w:pPr>
        <w:pStyle w:val="ListParagraph"/>
        <w:numPr>
          <w:ilvl w:val="0"/>
          <w:numId w:val="4"/>
        </w:numPr>
        <w:spacing w:line="276" w:lineRule="auto"/>
        <w:jc w:val="both"/>
        <w:rPr>
          <w:rFonts w:ascii="Times New Roman" w:hAnsi="Times New Roman"/>
          <w:bCs/>
          <w:sz w:val="24"/>
          <w:szCs w:val="24"/>
        </w:rPr>
      </w:pPr>
      <w:r w:rsidRPr="0009591E">
        <w:rPr>
          <w:rFonts w:ascii="Times New Roman" w:hAnsi="Times New Roman"/>
          <w:b/>
          <w:sz w:val="24"/>
          <w:szCs w:val="24"/>
        </w:rPr>
        <w:t xml:space="preserve">Arsil P, Tey YS, Brindal M, Ardiansyah, Sumarni E, Masrukhi. 2022. </w:t>
      </w:r>
      <w:r w:rsidRPr="0009591E">
        <w:rPr>
          <w:rFonts w:ascii="Times New Roman" w:hAnsi="Times New Roman"/>
          <w:bCs/>
          <w:sz w:val="24"/>
          <w:szCs w:val="24"/>
        </w:rPr>
        <w:t xml:space="preserve">Perceived attributes driving the adoption of system of rice </w:t>
      </w:r>
      <w:proofErr w:type="gramStart"/>
      <w:r w:rsidRPr="0009591E">
        <w:rPr>
          <w:rFonts w:ascii="Times New Roman" w:hAnsi="Times New Roman"/>
          <w:bCs/>
          <w:sz w:val="24"/>
          <w:szCs w:val="24"/>
        </w:rPr>
        <w:t>intensiﬁcation:</w:t>
      </w:r>
      <w:proofErr w:type="gramEnd"/>
      <w:r w:rsidRPr="0009591E">
        <w:rPr>
          <w:rFonts w:ascii="Times New Roman" w:hAnsi="Times New Roman"/>
          <w:bCs/>
          <w:sz w:val="24"/>
          <w:szCs w:val="24"/>
        </w:rPr>
        <w:t xml:space="preserve"> The Indonesian farmers’ view. Open Agric 7(1).</w:t>
      </w:r>
    </w:p>
    <w:p w14:paraId="1879A9DD" w14:textId="3A409FF7" w:rsidR="005212C6" w:rsidRPr="0009591E" w:rsidRDefault="005212C6" w:rsidP="0009591E">
      <w:pPr>
        <w:pStyle w:val="ListParagraph"/>
        <w:numPr>
          <w:ilvl w:val="0"/>
          <w:numId w:val="4"/>
        </w:numPr>
        <w:rPr>
          <w:rFonts w:ascii="Times New Roman" w:hAnsi="Times New Roman"/>
          <w:sz w:val="24"/>
          <w:szCs w:val="24"/>
        </w:rPr>
      </w:pPr>
      <w:r w:rsidRPr="0009591E">
        <w:rPr>
          <w:rFonts w:ascii="Times New Roman" w:hAnsi="Times New Roman"/>
          <w:b/>
          <w:sz w:val="24"/>
          <w:szCs w:val="24"/>
        </w:rPr>
        <w:t xml:space="preserve">Belem, P., and Oscar, A. 2013. </w:t>
      </w:r>
      <w:r w:rsidRPr="0009591E">
        <w:rPr>
          <w:rFonts w:ascii="Times New Roman" w:hAnsi="Times New Roman"/>
          <w:sz w:val="24"/>
          <w:szCs w:val="24"/>
        </w:rPr>
        <w:t xml:space="preserve">Burkina </w:t>
      </w:r>
      <w:proofErr w:type="gramStart"/>
      <w:r w:rsidRPr="0009591E">
        <w:rPr>
          <w:rFonts w:ascii="Times New Roman" w:hAnsi="Times New Roman"/>
          <w:sz w:val="24"/>
          <w:szCs w:val="24"/>
        </w:rPr>
        <w:t>Faso:</w:t>
      </w:r>
      <w:proofErr w:type="gramEnd"/>
      <w:r w:rsidRPr="0009591E">
        <w:rPr>
          <w:rFonts w:ascii="Times New Roman" w:hAnsi="Times New Roman"/>
          <w:sz w:val="24"/>
          <w:szCs w:val="24"/>
        </w:rPr>
        <w:t xml:space="preserve"> Training in SRI methods improves the daily lives of farmers in Bama. AGRIDAPE, 29(1</w:t>
      </w:r>
      <w:proofErr w:type="gramStart"/>
      <w:r w:rsidRPr="0009591E">
        <w:rPr>
          <w:rFonts w:ascii="Times New Roman" w:hAnsi="Times New Roman"/>
          <w:sz w:val="24"/>
          <w:szCs w:val="24"/>
        </w:rPr>
        <w:t>):</w:t>
      </w:r>
      <w:proofErr w:type="gramEnd"/>
      <w:r w:rsidRPr="0009591E">
        <w:rPr>
          <w:rFonts w:ascii="Times New Roman" w:hAnsi="Times New Roman"/>
          <w:sz w:val="24"/>
          <w:szCs w:val="24"/>
        </w:rPr>
        <w:t xml:space="preserve"> 06–08.</w:t>
      </w:r>
      <w:r w:rsidR="00F463A8" w:rsidRPr="0009591E">
        <w:rPr>
          <w:rFonts w:ascii="Times New Roman" w:hAnsi="Times New Roman"/>
          <w:sz w:val="24"/>
          <w:szCs w:val="24"/>
        </w:rPr>
        <w:t xml:space="preserve"> </w:t>
      </w:r>
      <w:hyperlink r:id="rId8" w:history="1">
        <w:r w:rsidR="00F463A8" w:rsidRPr="0009591E">
          <w:rPr>
            <w:rStyle w:val="Hyperlink"/>
            <w:rFonts w:ascii="Times New Roman" w:hAnsi="Times New Roman"/>
            <w:sz w:val="24"/>
            <w:szCs w:val="24"/>
          </w:rPr>
          <w:t>http://www.iedafrique.org/Publications/AGRIDAPE/Le-systeme-de-riziculture-intensive/Burkina-Faso-La-formation-aux-methodes-SRI-ameliore-le-quotidien-des</w:t>
        </w:r>
      </w:hyperlink>
      <w:r w:rsidR="00F463A8" w:rsidRPr="0009591E">
        <w:rPr>
          <w:rFonts w:ascii="Times New Roman" w:hAnsi="Times New Roman"/>
          <w:sz w:val="24"/>
          <w:szCs w:val="24"/>
        </w:rPr>
        <w:t xml:space="preserve"> </w:t>
      </w:r>
    </w:p>
    <w:p w14:paraId="38715487" w14:textId="6D6524DE" w:rsidR="00053134" w:rsidRPr="0009591E" w:rsidRDefault="00053134" w:rsidP="0009591E">
      <w:pPr>
        <w:pStyle w:val="ListParagraph"/>
        <w:numPr>
          <w:ilvl w:val="0"/>
          <w:numId w:val="4"/>
        </w:numPr>
        <w:rPr>
          <w:rFonts w:ascii="Times New Roman" w:hAnsi="Times New Roman" w:cs="Times New Roman"/>
          <w:sz w:val="24"/>
          <w:szCs w:val="24"/>
        </w:rPr>
      </w:pPr>
      <w:bookmarkStart w:id="47" w:name="_Hlk219235967"/>
      <w:r w:rsidRPr="0009591E">
        <w:rPr>
          <w:rFonts w:ascii="Times New Roman" w:hAnsi="Times New Roman" w:cs="Times New Roman"/>
          <w:b/>
          <w:bCs/>
          <w:sz w:val="24"/>
          <w:szCs w:val="24"/>
        </w:rPr>
        <w:lastRenderedPageBreak/>
        <w:t>Chang,</w:t>
      </w:r>
      <w:bookmarkEnd w:id="47"/>
      <w:r w:rsidRPr="0009591E">
        <w:rPr>
          <w:rFonts w:ascii="Times New Roman" w:hAnsi="Times New Roman" w:cs="Times New Roman"/>
          <w:b/>
          <w:bCs/>
          <w:sz w:val="24"/>
          <w:szCs w:val="24"/>
        </w:rPr>
        <w:t xml:space="preserve"> S. H. E., Benjamin, E. O., &amp; Sauer, J. 2024.</w:t>
      </w:r>
      <w:r w:rsidRPr="0009591E">
        <w:rPr>
          <w:rFonts w:ascii="Times New Roman" w:hAnsi="Times New Roman" w:cs="Times New Roman"/>
          <w:sz w:val="24"/>
          <w:szCs w:val="24"/>
        </w:rPr>
        <w:t xml:space="preserve"> Factors influencing the adoption of sustainable agricultural practices for rice cultivation in Southeast </w:t>
      </w:r>
      <w:proofErr w:type="gramStart"/>
      <w:r w:rsidRPr="0009591E">
        <w:rPr>
          <w:rFonts w:ascii="Times New Roman" w:hAnsi="Times New Roman" w:cs="Times New Roman"/>
          <w:sz w:val="24"/>
          <w:szCs w:val="24"/>
        </w:rPr>
        <w:t>Asia:</w:t>
      </w:r>
      <w:proofErr w:type="gramEnd"/>
      <w:r w:rsidRPr="0009591E">
        <w:rPr>
          <w:rFonts w:ascii="Times New Roman" w:hAnsi="Times New Roman" w:cs="Times New Roman"/>
          <w:sz w:val="24"/>
          <w:szCs w:val="24"/>
        </w:rPr>
        <w:t xml:space="preserve"> A review. Agronomy for Sustainable Development, 44(3), 27.</w:t>
      </w:r>
    </w:p>
    <w:p w14:paraId="656395A9" w14:textId="1A91E7F2" w:rsidR="00053134" w:rsidRPr="0009591E" w:rsidRDefault="00254FC1" w:rsidP="0009591E">
      <w:pPr>
        <w:pStyle w:val="ListParagraph"/>
        <w:numPr>
          <w:ilvl w:val="0"/>
          <w:numId w:val="4"/>
        </w:numPr>
        <w:rPr>
          <w:rFonts w:ascii="Times New Roman" w:hAnsi="Times New Roman" w:cs="Times New Roman"/>
          <w:sz w:val="24"/>
          <w:szCs w:val="24"/>
        </w:rPr>
      </w:pPr>
      <w:hyperlink r:id="rId9" w:history="1">
        <w:r w:rsidR="00053134" w:rsidRPr="0009591E">
          <w:rPr>
            <w:rStyle w:val="Hyperlink"/>
            <w:rFonts w:ascii="Times New Roman" w:hAnsi="Times New Roman" w:cs="Times New Roman"/>
            <w:sz w:val="24"/>
            <w:szCs w:val="24"/>
          </w:rPr>
          <w:t>https://link.springer.com/article/10.1007/s13593-024-00960-w</w:t>
        </w:r>
      </w:hyperlink>
      <w:r w:rsidR="00053134" w:rsidRPr="0009591E">
        <w:rPr>
          <w:rFonts w:ascii="Times New Roman" w:hAnsi="Times New Roman" w:cs="Times New Roman"/>
          <w:sz w:val="24"/>
          <w:szCs w:val="24"/>
        </w:rPr>
        <w:t xml:space="preserve"> </w:t>
      </w:r>
    </w:p>
    <w:p w14:paraId="0E76485F" w14:textId="4E9925C6" w:rsidR="005212C6" w:rsidRPr="0009591E" w:rsidRDefault="005212C6" w:rsidP="0009591E">
      <w:pPr>
        <w:pStyle w:val="ListParagraph"/>
        <w:numPr>
          <w:ilvl w:val="0"/>
          <w:numId w:val="4"/>
        </w:numPr>
        <w:rPr>
          <w:rFonts w:ascii="Times New Roman" w:hAnsi="Times New Roman"/>
          <w:b/>
          <w:sz w:val="24"/>
          <w:szCs w:val="24"/>
        </w:rPr>
      </w:pPr>
      <w:r w:rsidRPr="0009591E">
        <w:rPr>
          <w:rFonts w:ascii="Times New Roman" w:hAnsi="Times New Roman"/>
          <w:b/>
          <w:sz w:val="24"/>
          <w:szCs w:val="24"/>
        </w:rPr>
        <w:t xml:space="preserve">DGESS. 2014. </w:t>
      </w:r>
      <w:r w:rsidRPr="0009591E">
        <w:rPr>
          <w:rFonts w:ascii="Times New Roman" w:hAnsi="Times New Roman"/>
          <w:sz w:val="24"/>
          <w:szCs w:val="24"/>
        </w:rPr>
        <w:t>Final results of the 2013/2014 agricultural campaign and the food and nutritional situation. Technical report, Ministry of Agriculture and Food Security (MASA). Ouagadougou, Burkina Faso, 77.</w:t>
      </w:r>
      <w:r w:rsidR="001F6791" w:rsidRPr="00FE6766">
        <w:t xml:space="preserve"> </w:t>
      </w:r>
      <w:hyperlink r:id="rId10" w:history="1">
        <w:r w:rsidR="001F6791" w:rsidRPr="0009591E">
          <w:rPr>
            <w:rStyle w:val="Hyperlink"/>
            <w:rFonts w:ascii="Times New Roman" w:hAnsi="Times New Roman"/>
            <w:sz w:val="24"/>
            <w:szCs w:val="24"/>
          </w:rPr>
          <w:t>https://www.cns.bf/IMG/pdf/Resultats_definitifs_de_la_campagne_agricole_et_de_la_situation_alimentaire_et_nutritionnelle_2013-2014.pdf</w:t>
        </w:r>
      </w:hyperlink>
      <w:r w:rsidR="001F6791" w:rsidRPr="0009591E">
        <w:rPr>
          <w:rFonts w:ascii="Times New Roman" w:hAnsi="Times New Roman"/>
          <w:b/>
          <w:sz w:val="24"/>
          <w:szCs w:val="24"/>
        </w:rPr>
        <w:t xml:space="preserve"> </w:t>
      </w:r>
    </w:p>
    <w:p w14:paraId="5310ECBE" w14:textId="6EFA2333" w:rsidR="00874796" w:rsidRPr="0009591E" w:rsidRDefault="00874796" w:rsidP="0009591E">
      <w:pPr>
        <w:pStyle w:val="ListParagraph"/>
        <w:numPr>
          <w:ilvl w:val="0"/>
          <w:numId w:val="4"/>
        </w:numPr>
        <w:spacing w:line="276" w:lineRule="auto"/>
        <w:jc w:val="both"/>
        <w:rPr>
          <w:rFonts w:ascii="Times New Roman" w:hAnsi="Times New Roman"/>
          <w:bCs/>
          <w:sz w:val="24"/>
          <w:szCs w:val="24"/>
        </w:rPr>
      </w:pPr>
      <w:r w:rsidRPr="0009591E">
        <w:rPr>
          <w:rFonts w:ascii="Times New Roman" w:hAnsi="Times New Roman"/>
          <w:b/>
          <w:sz w:val="24"/>
          <w:szCs w:val="24"/>
        </w:rPr>
        <w:t>Duc Truong D, Tho Dat T, Hug Huan L. 2022.</w:t>
      </w:r>
      <w:r w:rsidRPr="0009591E">
        <w:rPr>
          <w:rFonts w:ascii="Times New Roman" w:hAnsi="Times New Roman"/>
          <w:bCs/>
          <w:sz w:val="24"/>
          <w:szCs w:val="24"/>
        </w:rPr>
        <w:t xml:space="preserve"> Factors aﬀecting climate-smart agriculture practices adaptation of farming households in coastal central </w:t>
      </w:r>
      <w:proofErr w:type="gramStart"/>
      <w:r w:rsidRPr="0009591E">
        <w:rPr>
          <w:rFonts w:ascii="Times New Roman" w:hAnsi="Times New Roman"/>
          <w:bCs/>
          <w:sz w:val="24"/>
          <w:szCs w:val="24"/>
        </w:rPr>
        <w:t>Vietnam:</w:t>
      </w:r>
      <w:proofErr w:type="gramEnd"/>
      <w:r w:rsidRPr="0009591E">
        <w:rPr>
          <w:rFonts w:ascii="Times New Roman" w:hAnsi="Times New Roman"/>
          <w:bCs/>
          <w:sz w:val="24"/>
          <w:szCs w:val="24"/>
        </w:rPr>
        <w:t xml:space="preserve"> The case of Ninh Thuan Province. Front Sustain Food Syst </w:t>
      </w:r>
      <w:proofErr w:type="gramStart"/>
      <w:r w:rsidRPr="0009591E">
        <w:rPr>
          <w:rFonts w:ascii="Times New Roman" w:hAnsi="Times New Roman"/>
          <w:bCs/>
          <w:sz w:val="24"/>
          <w:szCs w:val="24"/>
        </w:rPr>
        <w:t>6:</w:t>
      </w:r>
      <w:proofErr w:type="gramEnd"/>
      <w:r w:rsidRPr="0009591E">
        <w:rPr>
          <w:rFonts w:ascii="Times New Roman" w:hAnsi="Times New Roman"/>
          <w:bCs/>
          <w:sz w:val="24"/>
          <w:szCs w:val="24"/>
        </w:rPr>
        <w:t>790089</w:t>
      </w:r>
    </w:p>
    <w:p w14:paraId="6AC32A1E" w14:textId="2F3A00FF" w:rsidR="005212C6" w:rsidRPr="0009591E" w:rsidRDefault="005212C6" w:rsidP="0009591E">
      <w:pPr>
        <w:pStyle w:val="ListParagraph"/>
        <w:numPr>
          <w:ilvl w:val="0"/>
          <w:numId w:val="4"/>
        </w:numPr>
        <w:rPr>
          <w:rFonts w:ascii="Times New Roman" w:hAnsi="Times New Roman"/>
          <w:sz w:val="24"/>
          <w:szCs w:val="24"/>
        </w:rPr>
      </w:pPr>
      <w:r w:rsidRPr="0009591E">
        <w:rPr>
          <w:rFonts w:ascii="Times New Roman" w:hAnsi="Times New Roman"/>
          <w:b/>
          <w:sz w:val="24"/>
          <w:szCs w:val="24"/>
        </w:rPr>
        <w:t xml:space="preserve">Guissou R. and Ilboudo F., 2012. </w:t>
      </w:r>
      <w:r w:rsidRPr="0009591E">
        <w:rPr>
          <w:rFonts w:ascii="Times New Roman" w:hAnsi="Times New Roman"/>
          <w:sz w:val="24"/>
          <w:szCs w:val="24"/>
        </w:rPr>
        <w:t>Analysis of incentives and penalties for rice in Burkina Faso. Technical series, FAO/SPAAA, Rome, Italy. 77p.</w:t>
      </w:r>
      <w:r w:rsidR="00041AFC" w:rsidRPr="0009591E">
        <w:rPr>
          <w:rFonts w:ascii="Times New Roman" w:hAnsi="Times New Roman"/>
          <w:sz w:val="24"/>
          <w:szCs w:val="24"/>
        </w:rPr>
        <w:t xml:space="preserve"> </w:t>
      </w:r>
      <w:hyperlink r:id="rId11" w:history="1">
        <w:r w:rsidR="00041AFC" w:rsidRPr="0009591E">
          <w:rPr>
            <w:rStyle w:val="Hyperlink"/>
            <w:rFonts w:ascii="Times New Roman" w:hAnsi="Times New Roman"/>
            <w:sz w:val="24"/>
            <w:szCs w:val="24"/>
          </w:rPr>
          <w:t>https://www.fao.org/knowledge/repository/details/en/c/1200000/</w:t>
        </w:r>
      </w:hyperlink>
      <w:r w:rsidR="00041AFC" w:rsidRPr="0009591E">
        <w:rPr>
          <w:rFonts w:ascii="Times New Roman" w:hAnsi="Times New Roman"/>
          <w:sz w:val="24"/>
          <w:szCs w:val="24"/>
        </w:rPr>
        <w:t xml:space="preserve"> </w:t>
      </w:r>
    </w:p>
    <w:p w14:paraId="45A601B6" w14:textId="35B46AB2" w:rsidR="00730FF7" w:rsidRPr="0009591E" w:rsidRDefault="00730FF7" w:rsidP="0009591E">
      <w:pPr>
        <w:pStyle w:val="ListParagraph"/>
        <w:numPr>
          <w:ilvl w:val="0"/>
          <w:numId w:val="4"/>
        </w:numPr>
        <w:rPr>
          <w:rFonts w:ascii="Times New Roman" w:hAnsi="Times New Roman"/>
          <w:sz w:val="24"/>
          <w:szCs w:val="24"/>
        </w:rPr>
      </w:pPr>
      <w:r w:rsidRPr="0009591E">
        <w:rPr>
          <w:rFonts w:ascii="Times New Roman" w:hAnsi="Times New Roman"/>
          <w:sz w:val="24"/>
          <w:szCs w:val="24"/>
        </w:rPr>
        <w:t>Ha TM, Bac HV (2021) Eﬀects of climate-smart agriculture adoption on performance of rice farmers in Northeast Vietnam. Asian J Agric Rural Dev 11(4</w:t>
      </w:r>
      <w:proofErr w:type="gramStart"/>
      <w:r w:rsidRPr="0009591E">
        <w:rPr>
          <w:rFonts w:ascii="Times New Roman" w:hAnsi="Times New Roman"/>
          <w:sz w:val="24"/>
          <w:szCs w:val="24"/>
        </w:rPr>
        <w:t>):</w:t>
      </w:r>
      <w:proofErr w:type="gramEnd"/>
      <w:r w:rsidRPr="0009591E">
        <w:rPr>
          <w:rFonts w:ascii="Times New Roman" w:hAnsi="Times New Roman"/>
          <w:sz w:val="24"/>
          <w:szCs w:val="24"/>
        </w:rPr>
        <w:t>291–301.</w:t>
      </w:r>
    </w:p>
    <w:p w14:paraId="0E2434E8" w14:textId="1F3F0BF6" w:rsidR="00874796" w:rsidRPr="0009591E" w:rsidRDefault="00874796" w:rsidP="0009591E">
      <w:pPr>
        <w:pStyle w:val="ListParagraph"/>
        <w:numPr>
          <w:ilvl w:val="0"/>
          <w:numId w:val="4"/>
        </w:numPr>
        <w:rPr>
          <w:rFonts w:ascii="Times New Roman" w:hAnsi="Times New Roman" w:cs="Times New Roman"/>
          <w:color w:val="4472C4" w:themeColor="accent1"/>
          <w:sz w:val="24"/>
          <w:szCs w:val="24"/>
        </w:rPr>
      </w:pPr>
      <w:proofErr w:type="gramStart"/>
      <w:r w:rsidRPr="0009591E">
        <w:rPr>
          <w:rFonts w:ascii="Times New Roman" w:hAnsi="Times New Roman" w:cs="Times New Roman"/>
          <w:color w:val="4472C4" w:themeColor="accent1"/>
          <w:sz w:val="24"/>
          <w:szCs w:val="24"/>
        </w:rPr>
        <w:t>https</w:t>
      </w:r>
      <w:proofErr w:type="gramEnd"/>
      <w:r w:rsidRPr="0009591E">
        <w:rPr>
          <w:rFonts w:ascii="Times New Roman" w:hAnsi="Times New Roman" w:cs="Times New Roman"/>
          <w:color w:val="4472C4" w:themeColor="accent1"/>
          <w:sz w:val="24"/>
          <w:szCs w:val="24"/>
        </w:rPr>
        <w:t xml:space="preserve">:// doi. </w:t>
      </w:r>
      <w:proofErr w:type="gramStart"/>
      <w:r w:rsidRPr="0009591E">
        <w:rPr>
          <w:rFonts w:ascii="Times New Roman" w:hAnsi="Times New Roman" w:cs="Times New Roman"/>
          <w:color w:val="4472C4" w:themeColor="accent1"/>
          <w:sz w:val="24"/>
          <w:szCs w:val="24"/>
        </w:rPr>
        <w:t>org</w:t>
      </w:r>
      <w:proofErr w:type="gramEnd"/>
      <w:r w:rsidRPr="0009591E">
        <w:rPr>
          <w:rFonts w:ascii="Times New Roman" w:hAnsi="Times New Roman" w:cs="Times New Roman"/>
          <w:color w:val="4472C4" w:themeColor="accent1"/>
          <w:sz w:val="24"/>
          <w:szCs w:val="24"/>
        </w:rPr>
        <w:t xml:space="preserve">/ 10. 18488/ journ al. </w:t>
      </w:r>
      <w:proofErr w:type="gramStart"/>
      <w:r w:rsidRPr="0009591E">
        <w:rPr>
          <w:rFonts w:ascii="Times New Roman" w:hAnsi="Times New Roman" w:cs="Times New Roman"/>
          <w:color w:val="4472C4" w:themeColor="accent1"/>
          <w:sz w:val="24"/>
          <w:szCs w:val="24"/>
        </w:rPr>
        <w:t>ajard</w:t>
      </w:r>
      <w:proofErr w:type="gramEnd"/>
      <w:r w:rsidRPr="0009591E">
        <w:rPr>
          <w:rFonts w:ascii="Times New Roman" w:hAnsi="Times New Roman" w:cs="Times New Roman"/>
          <w:color w:val="4472C4" w:themeColor="accent1"/>
          <w:sz w:val="24"/>
          <w:szCs w:val="24"/>
        </w:rPr>
        <w:t>. 2021. 114. 291. 301</w:t>
      </w:r>
    </w:p>
    <w:p w14:paraId="2EAB9C5D" w14:textId="77777777" w:rsidR="00730FF7" w:rsidRPr="00FE6766" w:rsidRDefault="00730FF7" w:rsidP="005212C6">
      <w:pPr>
        <w:rPr>
          <w:rFonts w:ascii="Times New Roman" w:hAnsi="Times New Roman"/>
          <w:sz w:val="24"/>
          <w:szCs w:val="24"/>
        </w:rPr>
      </w:pPr>
    </w:p>
    <w:p w14:paraId="5C33B749" w14:textId="34E9A993" w:rsidR="005212C6" w:rsidRPr="0009591E" w:rsidRDefault="005212C6" w:rsidP="0009591E">
      <w:pPr>
        <w:pStyle w:val="ListParagraph"/>
        <w:numPr>
          <w:ilvl w:val="0"/>
          <w:numId w:val="4"/>
        </w:numPr>
        <w:rPr>
          <w:rFonts w:ascii="Times New Roman" w:hAnsi="Times New Roman"/>
          <w:b/>
          <w:sz w:val="24"/>
          <w:szCs w:val="24"/>
        </w:rPr>
      </w:pPr>
      <w:r w:rsidRPr="0009591E">
        <w:rPr>
          <w:rFonts w:ascii="Times New Roman" w:hAnsi="Times New Roman"/>
          <w:b/>
          <w:sz w:val="24"/>
          <w:szCs w:val="24"/>
        </w:rPr>
        <w:t xml:space="preserve">MAHRH. 2011. </w:t>
      </w:r>
      <w:r w:rsidRPr="0009591E">
        <w:rPr>
          <w:rFonts w:ascii="Times New Roman" w:hAnsi="Times New Roman"/>
          <w:sz w:val="24"/>
          <w:szCs w:val="24"/>
        </w:rPr>
        <w:t>National Rice Farming Development Strategy (SNDR). Study report, Ministry of Agriculture, Water Resources and Fisheries: Ouagadougou, Burkina Faso, 43.</w:t>
      </w:r>
      <w:r w:rsidR="00230DF5" w:rsidRPr="0009591E">
        <w:rPr>
          <w:rFonts w:ascii="Times New Roman" w:hAnsi="Times New Roman"/>
          <w:sz w:val="24"/>
          <w:szCs w:val="24"/>
        </w:rPr>
        <w:t xml:space="preserve"> </w:t>
      </w:r>
      <w:hyperlink r:id="rId12" w:history="1">
        <w:r w:rsidR="00230DF5" w:rsidRPr="0009591E">
          <w:rPr>
            <w:rStyle w:val="Hyperlink"/>
            <w:rFonts w:ascii="Times New Roman" w:hAnsi="Times New Roman"/>
            <w:sz w:val="24"/>
            <w:szCs w:val="24"/>
          </w:rPr>
          <w:t>https://www.slideshare.net/ssuser211111/strategie-nationale-pour-le-developpement-de-la-riziculture-au-burkina-faso</w:t>
        </w:r>
      </w:hyperlink>
      <w:r w:rsidR="00230DF5" w:rsidRPr="0009591E">
        <w:rPr>
          <w:rFonts w:ascii="Times New Roman" w:hAnsi="Times New Roman"/>
          <w:b/>
          <w:sz w:val="24"/>
          <w:szCs w:val="24"/>
        </w:rPr>
        <w:t xml:space="preserve"> </w:t>
      </w:r>
    </w:p>
    <w:p w14:paraId="470B450F" w14:textId="6943169D" w:rsidR="005212C6" w:rsidRPr="0009591E" w:rsidRDefault="005212C6" w:rsidP="0009591E">
      <w:pPr>
        <w:pStyle w:val="ListParagraph"/>
        <w:numPr>
          <w:ilvl w:val="0"/>
          <w:numId w:val="4"/>
        </w:numPr>
        <w:rPr>
          <w:rFonts w:ascii="Times New Roman" w:hAnsi="Times New Roman"/>
          <w:sz w:val="24"/>
          <w:szCs w:val="24"/>
        </w:rPr>
      </w:pPr>
      <w:r w:rsidRPr="0009591E">
        <w:rPr>
          <w:rFonts w:ascii="Times New Roman" w:hAnsi="Times New Roman"/>
          <w:b/>
          <w:sz w:val="24"/>
          <w:szCs w:val="24"/>
        </w:rPr>
        <w:t xml:space="preserve">MAFAP. 2013. </w:t>
      </w:r>
      <w:r w:rsidRPr="0009591E">
        <w:rPr>
          <w:rFonts w:ascii="Times New Roman" w:hAnsi="Times New Roman"/>
          <w:sz w:val="24"/>
          <w:szCs w:val="24"/>
        </w:rPr>
        <w:t>Review of agricultural and food policies in Burkina Faso. SPAAA country report series. FAO, Rome, Italy, 232.</w:t>
      </w:r>
      <w:r w:rsidR="00FF0B53" w:rsidRPr="0009591E">
        <w:rPr>
          <w:rFonts w:ascii="Times New Roman" w:hAnsi="Times New Roman"/>
          <w:sz w:val="24"/>
          <w:szCs w:val="24"/>
        </w:rPr>
        <w:t xml:space="preserve"> </w:t>
      </w:r>
      <w:hyperlink r:id="rId13" w:history="1">
        <w:r w:rsidR="00FF0B53" w:rsidRPr="0009591E">
          <w:rPr>
            <w:rStyle w:val="Hyperlink"/>
            <w:rFonts w:ascii="Times New Roman" w:hAnsi="Times New Roman"/>
            <w:sz w:val="24"/>
            <w:szCs w:val="24"/>
          </w:rPr>
          <w:t>https://www.fao.org/publications/card/fr/c/I3200F/</w:t>
        </w:r>
      </w:hyperlink>
      <w:r w:rsidR="00FF0B53" w:rsidRPr="0009591E">
        <w:rPr>
          <w:rFonts w:ascii="Times New Roman" w:hAnsi="Times New Roman"/>
          <w:sz w:val="24"/>
          <w:szCs w:val="24"/>
        </w:rPr>
        <w:t xml:space="preserve"> </w:t>
      </w:r>
    </w:p>
    <w:p w14:paraId="16652C9D" w14:textId="150C9C63" w:rsidR="005212C6" w:rsidRPr="0009591E" w:rsidRDefault="005212C6" w:rsidP="0009591E">
      <w:pPr>
        <w:pStyle w:val="ListParagraph"/>
        <w:numPr>
          <w:ilvl w:val="0"/>
          <w:numId w:val="4"/>
        </w:numPr>
        <w:rPr>
          <w:rFonts w:ascii="Times New Roman" w:hAnsi="Times New Roman"/>
          <w:sz w:val="24"/>
          <w:szCs w:val="24"/>
        </w:rPr>
      </w:pPr>
      <w:r w:rsidRPr="0009591E">
        <w:rPr>
          <w:rFonts w:ascii="Times New Roman" w:hAnsi="Times New Roman"/>
          <w:b/>
          <w:sz w:val="24"/>
          <w:szCs w:val="24"/>
        </w:rPr>
        <w:t xml:space="preserve">Issoufou O.H., Boubacar S, Adam T and Yamba B. 2017. </w:t>
      </w:r>
      <w:r w:rsidRPr="0009591E">
        <w:rPr>
          <w:rFonts w:ascii="Times New Roman" w:hAnsi="Times New Roman"/>
          <w:sz w:val="24"/>
          <w:szCs w:val="24"/>
        </w:rPr>
        <w:t>“Determinants of adoption and impact of improved varieties on millet productivity in Niger.” African Crop Science Journal 25 (2</w:t>
      </w:r>
      <w:proofErr w:type="gramStart"/>
      <w:r w:rsidRPr="0009591E">
        <w:rPr>
          <w:rFonts w:ascii="Times New Roman" w:hAnsi="Times New Roman"/>
          <w:sz w:val="24"/>
          <w:szCs w:val="24"/>
        </w:rPr>
        <w:t>):</w:t>
      </w:r>
      <w:proofErr w:type="gramEnd"/>
      <w:r w:rsidRPr="0009591E">
        <w:rPr>
          <w:rFonts w:ascii="Times New Roman" w:hAnsi="Times New Roman"/>
          <w:sz w:val="24"/>
          <w:szCs w:val="24"/>
        </w:rPr>
        <w:t xml:space="preserve"> 207-220.</w:t>
      </w:r>
      <w:r w:rsidR="00FF0B53" w:rsidRPr="0009591E">
        <w:rPr>
          <w:rFonts w:ascii="Times New Roman" w:hAnsi="Times New Roman"/>
          <w:sz w:val="24"/>
          <w:szCs w:val="24"/>
        </w:rPr>
        <w:t xml:space="preserve"> </w:t>
      </w:r>
      <w:hyperlink r:id="rId14" w:history="1">
        <w:r w:rsidR="00FF0B53" w:rsidRPr="0009591E">
          <w:rPr>
            <w:rStyle w:val="Hyperlink"/>
            <w:rFonts w:ascii="Times New Roman" w:hAnsi="Times New Roman"/>
            <w:sz w:val="24"/>
            <w:szCs w:val="24"/>
          </w:rPr>
          <w:t>https://doi.org/10.4314/acsj.v25i2.6</w:t>
        </w:r>
      </w:hyperlink>
      <w:r w:rsidR="00FF0B53" w:rsidRPr="0009591E">
        <w:rPr>
          <w:rFonts w:ascii="Times New Roman" w:hAnsi="Times New Roman"/>
          <w:sz w:val="24"/>
          <w:szCs w:val="24"/>
        </w:rPr>
        <w:t xml:space="preserve"> </w:t>
      </w:r>
    </w:p>
    <w:p w14:paraId="426D468C" w14:textId="64CE5342" w:rsidR="005212C6" w:rsidRPr="0009591E" w:rsidRDefault="005212C6" w:rsidP="0009591E">
      <w:pPr>
        <w:pStyle w:val="ListParagraph"/>
        <w:numPr>
          <w:ilvl w:val="0"/>
          <w:numId w:val="4"/>
        </w:numPr>
        <w:rPr>
          <w:rFonts w:ascii="Times New Roman" w:hAnsi="Times New Roman"/>
          <w:sz w:val="24"/>
          <w:szCs w:val="24"/>
        </w:rPr>
      </w:pPr>
      <w:r w:rsidRPr="0009591E">
        <w:rPr>
          <w:rFonts w:ascii="Times New Roman" w:hAnsi="Times New Roman"/>
          <w:b/>
          <w:sz w:val="24"/>
          <w:szCs w:val="24"/>
        </w:rPr>
        <w:t xml:space="preserve">Kabore P D. 2007. </w:t>
      </w:r>
      <w:r w:rsidRPr="0009591E">
        <w:rPr>
          <w:rFonts w:ascii="Times New Roman" w:hAnsi="Times New Roman"/>
          <w:sz w:val="24"/>
          <w:szCs w:val="24"/>
        </w:rPr>
        <w:t xml:space="preserve">Technical efficiency of rice production on developed perimeters in Burkina Faso. Working paper series DT-CAPES No. 2007-35. </w:t>
      </w:r>
      <w:proofErr w:type="gramStart"/>
      <w:r w:rsidRPr="0009591E">
        <w:rPr>
          <w:rFonts w:ascii="Times New Roman" w:hAnsi="Times New Roman"/>
          <w:sz w:val="24"/>
          <w:szCs w:val="24"/>
        </w:rPr>
        <w:t>CAPES:</w:t>
      </w:r>
      <w:proofErr w:type="gramEnd"/>
      <w:r w:rsidRPr="0009591E">
        <w:rPr>
          <w:rFonts w:ascii="Times New Roman" w:hAnsi="Times New Roman"/>
          <w:sz w:val="24"/>
          <w:szCs w:val="24"/>
        </w:rPr>
        <w:t xml:space="preserve"> Ouagadougou, Burkina Faso, 30 p.</w:t>
      </w:r>
      <w:r w:rsidR="006F799B" w:rsidRPr="0009591E">
        <w:rPr>
          <w:rFonts w:ascii="Times New Roman" w:hAnsi="Times New Roman"/>
          <w:sz w:val="24"/>
          <w:szCs w:val="24"/>
        </w:rPr>
        <w:t xml:space="preserve"> </w:t>
      </w:r>
      <w:hyperlink r:id="rId15" w:history="1">
        <w:r w:rsidR="006F799B" w:rsidRPr="0009591E">
          <w:rPr>
            <w:rStyle w:val="Hyperlink"/>
            <w:rFonts w:ascii="Times New Roman" w:hAnsi="Times New Roman"/>
            <w:sz w:val="24"/>
            <w:szCs w:val="24"/>
          </w:rPr>
          <w:t>https://lux.collections.yale.edu/data/text/b217f895-6909-4dac-9af5-d9782baf03af</w:t>
        </w:r>
      </w:hyperlink>
      <w:r w:rsidR="006F799B" w:rsidRPr="0009591E">
        <w:rPr>
          <w:rFonts w:ascii="Times New Roman" w:hAnsi="Times New Roman"/>
          <w:sz w:val="24"/>
          <w:szCs w:val="24"/>
        </w:rPr>
        <w:t xml:space="preserve"> </w:t>
      </w:r>
    </w:p>
    <w:p w14:paraId="7BD5639D" w14:textId="6559CD0D" w:rsidR="00E8320B" w:rsidRPr="0009591E" w:rsidRDefault="00E8320B" w:rsidP="0009591E">
      <w:pPr>
        <w:pStyle w:val="ListParagraph"/>
        <w:numPr>
          <w:ilvl w:val="0"/>
          <w:numId w:val="4"/>
        </w:numPr>
        <w:spacing w:line="276" w:lineRule="auto"/>
        <w:jc w:val="both"/>
        <w:rPr>
          <w:rFonts w:ascii="Times New Roman" w:hAnsi="Times New Roman"/>
          <w:sz w:val="24"/>
          <w:szCs w:val="24"/>
        </w:rPr>
      </w:pPr>
      <w:r w:rsidRPr="0009591E">
        <w:rPr>
          <w:rFonts w:ascii="Times New Roman" w:hAnsi="Times New Roman"/>
          <w:b/>
          <w:bCs/>
          <w:sz w:val="24"/>
          <w:szCs w:val="24"/>
        </w:rPr>
        <w:t>Nguyen HTT, Hung PX. 2022.</w:t>
      </w:r>
      <w:r w:rsidRPr="0009591E">
        <w:rPr>
          <w:rFonts w:ascii="Times New Roman" w:hAnsi="Times New Roman"/>
          <w:sz w:val="24"/>
          <w:szCs w:val="24"/>
        </w:rPr>
        <w:t xml:space="preserve"> Determinants of system of rice intensiﬁcation adoption and its impacts on rice yield in the upland region of Central Vietnam. Asian J Agric Rural Dev 12(4</w:t>
      </w:r>
      <w:proofErr w:type="gramStart"/>
      <w:r w:rsidRPr="0009591E">
        <w:rPr>
          <w:rFonts w:ascii="Times New Roman" w:hAnsi="Times New Roman"/>
          <w:sz w:val="24"/>
          <w:szCs w:val="24"/>
        </w:rPr>
        <w:t>):</w:t>
      </w:r>
      <w:proofErr w:type="gramEnd"/>
      <w:r w:rsidRPr="0009591E">
        <w:rPr>
          <w:rFonts w:ascii="Times New Roman" w:hAnsi="Times New Roman"/>
          <w:sz w:val="24"/>
          <w:szCs w:val="24"/>
        </w:rPr>
        <w:t>306–315.</w:t>
      </w:r>
    </w:p>
    <w:p w14:paraId="75383595" w14:textId="77777777" w:rsidR="005212C6" w:rsidRPr="0009591E" w:rsidRDefault="005212C6" w:rsidP="0009591E">
      <w:pPr>
        <w:pStyle w:val="ListParagraph"/>
        <w:numPr>
          <w:ilvl w:val="0"/>
          <w:numId w:val="4"/>
        </w:numPr>
        <w:rPr>
          <w:rFonts w:ascii="Times New Roman" w:hAnsi="Times New Roman"/>
          <w:sz w:val="24"/>
          <w:szCs w:val="24"/>
        </w:rPr>
      </w:pPr>
      <w:r w:rsidRPr="0009591E">
        <w:rPr>
          <w:rFonts w:ascii="Times New Roman" w:hAnsi="Times New Roman"/>
          <w:b/>
          <w:sz w:val="24"/>
          <w:szCs w:val="24"/>
        </w:rPr>
        <w:t xml:space="preserve">Ouédraogo, J. 2011. </w:t>
      </w:r>
      <w:r w:rsidRPr="0009591E">
        <w:rPr>
          <w:rFonts w:ascii="Times New Roman" w:hAnsi="Times New Roman"/>
          <w:sz w:val="24"/>
          <w:szCs w:val="24"/>
        </w:rPr>
        <w:t>Study of the impact of macrofauna and fertility management methods on some chemical and microbial characteristics of a leached tropical ferruginous soil under a semi-arid climate in Burkina Faso. Dissertation for the Diploma of Advanced Studies in Integrated Natural Resource Management from the Institute of Rural Development at the Polytechnic University of Bobo-Dioulasso, Burkina Faso.</w:t>
      </w:r>
    </w:p>
    <w:p w14:paraId="27EB74DE" w14:textId="5C68D041" w:rsidR="00070473" w:rsidRPr="0009591E" w:rsidRDefault="00070473" w:rsidP="0009591E">
      <w:pPr>
        <w:pStyle w:val="ListParagraph"/>
        <w:numPr>
          <w:ilvl w:val="0"/>
          <w:numId w:val="4"/>
        </w:numPr>
        <w:spacing w:line="276" w:lineRule="auto"/>
        <w:jc w:val="both"/>
        <w:rPr>
          <w:rFonts w:ascii="Times New Roman" w:hAnsi="Times New Roman"/>
          <w:bCs/>
          <w:sz w:val="24"/>
          <w:szCs w:val="24"/>
        </w:rPr>
      </w:pPr>
      <w:r w:rsidRPr="0009591E">
        <w:rPr>
          <w:rFonts w:ascii="Times New Roman" w:hAnsi="Times New Roman"/>
          <w:b/>
          <w:sz w:val="24"/>
          <w:szCs w:val="24"/>
        </w:rPr>
        <w:t>Samoy-Pascual K, Yadav S, Evangelista G, Burac MA, Rafael M, Cabangon R, Tokida T, Mizoguchi M, Regalado MJ. 2021.</w:t>
      </w:r>
      <w:r w:rsidRPr="0009591E">
        <w:rPr>
          <w:rFonts w:ascii="Times New Roman" w:hAnsi="Times New Roman"/>
          <w:bCs/>
          <w:sz w:val="24"/>
          <w:szCs w:val="24"/>
        </w:rPr>
        <w:t xml:space="preserve"> Determinants in the adoption of </w:t>
      </w:r>
      <w:r w:rsidRPr="0009591E">
        <w:rPr>
          <w:rFonts w:ascii="Times New Roman" w:hAnsi="Times New Roman"/>
          <w:bCs/>
          <w:sz w:val="24"/>
          <w:szCs w:val="24"/>
        </w:rPr>
        <w:lastRenderedPageBreak/>
        <w:t>alternative wetting and drying technique for rice production in a gravity surface irrigation system in the Philippines. Water 14(1</w:t>
      </w:r>
      <w:proofErr w:type="gramStart"/>
      <w:r w:rsidRPr="0009591E">
        <w:rPr>
          <w:rFonts w:ascii="Times New Roman" w:hAnsi="Times New Roman"/>
          <w:bCs/>
          <w:sz w:val="24"/>
          <w:szCs w:val="24"/>
        </w:rPr>
        <w:t>):</w:t>
      </w:r>
      <w:proofErr w:type="gramEnd"/>
      <w:r w:rsidRPr="0009591E">
        <w:rPr>
          <w:rFonts w:ascii="Times New Roman" w:hAnsi="Times New Roman"/>
          <w:bCs/>
          <w:sz w:val="24"/>
          <w:szCs w:val="24"/>
        </w:rPr>
        <w:t>5</w:t>
      </w:r>
    </w:p>
    <w:p w14:paraId="086C9556" w14:textId="1EDD3940" w:rsidR="005212C6" w:rsidRPr="0009591E" w:rsidRDefault="005212C6" w:rsidP="0009591E">
      <w:pPr>
        <w:pStyle w:val="ListParagraph"/>
        <w:numPr>
          <w:ilvl w:val="0"/>
          <w:numId w:val="4"/>
        </w:numPr>
        <w:rPr>
          <w:rFonts w:ascii="Times New Roman" w:hAnsi="Times New Roman"/>
          <w:sz w:val="24"/>
          <w:szCs w:val="24"/>
        </w:rPr>
      </w:pPr>
      <w:r w:rsidRPr="0009591E">
        <w:rPr>
          <w:rFonts w:ascii="Times New Roman" w:hAnsi="Times New Roman"/>
          <w:b/>
          <w:sz w:val="24"/>
          <w:szCs w:val="24"/>
        </w:rPr>
        <w:t xml:space="preserve">Uphoff, N., 2015. </w:t>
      </w:r>
      <w:r w:rsidRPr="0009591E">
        <w:rPr>
          <w:rFonts w:ascii="Times New Roman" w:hAnsi="Times New Roman"/>
          <w:sz w:val="24"/>
          <w:szCs w:val="24"/>
        </w:rPr>
        <w:t>The System of Rice Intensification (SRI</w:t>
      </w:r>
      <w:proofErr w:type="gramStart"/>
      <w:r w:rsidRPr="0009591E">
        <w:rPr>
          <w:rFonts w:ascii="Times New Roman" w:hAnsi="Times New Roman"/>
          <w:sz w:val="24"/>
          <w:szCs w:val="24"/>
        </w:rPr>
        <w:t>):</w:t>
      </w:r>
      <w:proofErr w:type="gramEnd"/>
      <w:r w:rsidRPr="0009591E">
        <w:rPr>
          <w:rFonts w:ascii="Times New Roman" w:hAnsi="Times New Roman"/>
          <w:sz w:val="24"/>
          <w:szCs w:val="24"/>
        </w:rPr>
        <w:t xml:space="preserve"> Responses to Frequently Asked Questions. Cornell </w:t>
      </w:r>
      <w:proofErr w:type="gramStart"/>
      <w:r w:rsidRPr="0009591E">
        <w:rPr>
          <w:rFonts w:ascii="Times New Roman" w:hAnsi="Times New Roman"/>
          <w:sz w:val="24"/>
          <w:szCs w:val="24"/>
        </w:rPr>
        <w:t>University:</w:t>
      </w:r>
      <w:proofErr w:type="gramEnd"/>
      <w:r w:rsidRPr="0009591E">
        <w:rPr>
          <w:rFonts w:ascii="Times New Roman" w:hAnsi="Times New Roman"/>
          <w:sz w:val="24"/>
          <w:szCs w:val="24"/>
        </w:rPr>
        <w:t xml:space="preserve"> New York, USA.</w:t>
      </w:r>
      <w:r w:rsidR="006F799B" w:rsidRPr="0009591E">
        <w:rPr>
          <w:rFonts w:ascii="Times New Roman" w:hAnsi="Times New Roman"/>
          <w:sz w:val="24"/>
          <w:szCs w:val="24"/>
        </w:rPr>
        <w:t xml:space="preserve"> </w:t>
      </w:r>
      <w:hyperlink r:id="rId16" w:history="1">
        <w:r w:rsidR="006F799B" w:rsidRPr="0009591E">
          <w:rPr>
            <w:rStyle w:val="Hyperlink"/>
            <w:rFonts w:ascii="Times New Roman" w:hAnsi="Times New Roman"/>
            <w:sz w:val="24"/>
            <w:szCs w:val="24"/>
          </w:rPr>
          <w:t>http://sririce.org/wp-content/uploads/2015/07/SRI-FAQs-Uphoff-2015.pdf</w:t>
        </w:r>
      </w:hyperlink>
      <w:r w:rsidR="006F799B" w:rsidRPr="0009591E">
        <w:rPr>
          <w:rFonts w:ascii="Times New Roman" w:hAnsi="Times New Roman"/>
          <w:sz w:val="24"/>
          <w:szCs w:val="24"/>
        </w:rPr>
        <w:t xml:space="preserve"> </w:t>
      </w:r>
    </w:p>
    <w:p w14:paraId="4F27A234" w14:textId="46A8CA63" w:rsidR="00DE7EAB" w:rsidRPr="00FE6766" w:rsidRDefault="005212C6" w:rsidP="0009591E">
      <w:pPr>
        <w:pStyle w:val="ListParagraph"/>
        <w:numPr>
          <w:ilvl w:val="0"/>
          <w:numId w:val="4"/>
        </w:numPr>
      </w:pPr>
      <w:r w:rsidRPr="0009591E">
        <w:rPr>
          <w:rFonts w:ascii="Times New Roman" w:hAnsi="Times New Roman"/>
          <w:b/>
          <w:sz w:val="24"/>
          <w:szCs w:val="24"/>
        </w:rPr>
        <w:t xml:space="preserve">Zeller, M. and Sharma, M. 1998. </w:t>
      </w:r>
      <w:r w:rsidRPr="0009591E">
        <w:rPr>
          <w:rFonts w:ascii="Times New Roman" w:hAnsi="Times New Roman"/>
          <w:sz w:val="24"/>
          <w:szCs w:val="24"/>
        </w:rPr>
        <w:t xml:space="preserve">Rural Finance and Poverty </w:t>
      </w:r>
      <w:proofErr w:type="gramStart"/>
      <w:r w:rsidRPr="0009591E">
        <w:rPr>
          <w:rFonts w:ascii="Times New Roman" w:hAnsi="Times New Roman"/>
          <w:sz w:val="24"/>
          <w:szCs w:val="24"/>
        </w:rPr>
        <w:t>Alleviation:</w:t>
      </w:r>
      <w:proofErr w:type="gramEnd"/>
      <w:r w:rsidRPr="0009591E">
        <w:rPr>
          <w:rFonts w:ascii="Times New Roman" w:hAnsi="Times New Roman"/>
          <w:sz w:val="24"/>
          <w:szCs w:val="24"/>
        </w:rPr>
        <w:t xml:space="preserve"> Food Policy Report. International Food Policy Research Institute, Washington, DC.</w:t>
      </w:r>
      <w:r w:rsidR="00067266" w:rsidRPr="0009591E">
        <w:rPr>
          <w:rFonts w:ascii="Times New Roman" w:hAnsi="Times New Roman"/>
          <w:sz w:val="24"/>
          <w:szCs w:val="24"/>
        </w:rPr>
        <w:t xml:space="preserve"> </w:t>
      </w:r>
      <w:hyperlink r:id="rId17" w:history="1">
        <w:r w:rsidR="00067266" w:rsidRPr="0009591E">
          <w:rPr>
            <w:rStyle w:val="Hyperlink"/>
            <w:rFonts w:ascii="Times New Roman" w:hAnsi="Times New Roman"/>
            <w:sz w:val="24"/>
            <w:szCs w:val="24"/>
          </w:rPr>
          <w:t>https://hdl.handle.net/10568/161251</w:t>
        </w:r>
      </w:hyperlink>
      <w:r w:rsidR="00067266" w:rsidRPr="0009591E">
        <w:rPr>
          <w:rFonts w:ascii="Times New Roman" w:hAnsi="Times New Roman"/>
          <w:sz w:val="24"/>
          <w:szCs w:val="24"/>
        </w:rPr>
        <w:t xml:space="preserve"> </w:t>
      </w:r>
    </w:p>
    <w:sectPr w:rsidR="00DE7EAB" w:rsidRPr="00FE6766">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9FA7AD" w16cex:dateUtc="2026-01-15T10:22:00Z"/>
  <w16cex:commentExtensible w16cex:durableId="54D244AD" w16cex:dateUtc="2026-01-15T10:40:00Z"/>
  <w16cex:commentExtensible w16cex:durableId="3BF64BBF" w16cex:dateUtc="2026-01-15T10: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6D476" w14:textId="77777777" w:rsidR="00254FC1" w:rsidRDefault="00254FC1">
      <w:pPr>
        <w:spacing w:after="0" w:line="240" w:lineRule="auto"/>
      </w:pPr>
      <w:r>
        <w:separator/>
      </w:r>
    </w:p>
  </w:endnote>
  <w:endnote w:type="continuationSeparator" w:id="0">
    <w:p w14:paraId="78E00DBD" w14:textId="77777777" w:rsidR="00254FC1" w:rsidRDefault="00254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CCB0" w14:textId="77777777" w:rsidR="00641A18" w:rsidRDefault="00641A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0746E" w14:textId="24143646" w:rsidR="00BE55AF" w:rsidRDefault="00DF17F1">
    <w:pPr>
      <w:pStyle w:val="Footer"/>
      <w:jc w:val="right"/>
    </w:pPr>
    <w:r>
      <w:fldChar w:fldCharType="begin"/>
    </w:r>
    <w:r>
      <w:instrText>PAGE   \* MERGEFORMAT</w:instrText>
    </w:r>
    <w:r>
      <w:fldChar w:fldCharType="separate"/>
    </w:r>
    <w:r w:rsidR="00FC3DDE">
      <w:rPr>
        <w:noProof/>
      </w:rPr>
      <w:t>1</w:t>
    </w:r>
    <w:r>
      <w:fldChar w:fldCharType="end"/>
    </w:r>
  </w:p>
  <w:p w14:paraId="74AF559B" w14:textId="77777777" w:rsidR="00BE55AF" w:rsidRDefault="00BE55AF" w:rsidP="004665EA">
    <w:pPr>
      <w:pStyle w:val="Footer"/>
      <w:ind w:lef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ADF9E" w14:textId="77777777" w:rsidR="00641A18" w:rsidRDefault="00641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11683" w14:textId="77777777" w:rsidR="00254FC1" w:rsidRDefault="00254FC1">
      <w:pPr>
        <w:spacing w:after="0" w:line="240" w:lineRule="auto"/>
      </w:pPr>
      <w:r>
        <w:separator/>
      </w:r>
    </w:p>
  </w:footnote>
  <w:footnote w:type="continuationSeparator" w:id="0">
    <w:p w14:paraId="3A5B26A4" w14:textId="77777777" w:rsidR="00254FC1" w:rsidRDefault="00254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7CF54" w14:textId="792177D8" w:rsidR="00641A18" w:rsidRDefault="00254FC1">
    <w:pPr>
      <w:pStyle w:val="Header"/>
    </w:pPr>
    <w:r>
      <w:rPr>
        <w:noProof/>
      </w:rPr>
      <w:pict w14:anchorId="7660C2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624860"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EF27" w14:textId="6F7DC684" w:rsidR="00641A18" w:rsidRDefault="00254FC1">
    <w:pPr>
      <w:pStyle w:val="Header"/>
    </w:pPr>
    <w:r>
      <w:rPr>
        <w:noProof/>
      </w:rPr>
      <w:pict w14:anchorId="721A2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624861"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5C422" w14:textId="26E82872" w:rsidR="00641A18" w:rsidRDefault="00254FC1">
    <w:pPr>
      <w:pStyle w:val="Header"/>
    </w:pPr>
    <w:r>
      <w:rPr>
        <w:noProof/>
      </w:rPr>
      <w:pict w14:anchorId="47DA90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624859"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91A24"/>
    <w:multiLevelType w:val="hybridMultilevel"/>
    <w:tmpl w:val="F4B202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6F0F0F"/>
    <w:multiLevelType w:val="hybridMultilevel"/>
    <w:tmpl w:val="76BC9034"/>
    <w:lvl w:ilvl="0" w:tplc="05CE1FA0">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5472746"/>
    <w:multiLevelType w:val="multilevel"/>
    <w:tmpl w:val="B77A4B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8F5CFE"/>
    <w:multiLevelType w:val="hybridMultilevel"/>
    <w:tmpl w:val="9EFA8650"/>
    <w:lvl w:ilvl="0" w:tplc="05CE1FA0">
      <w:start w:val="15"/>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4A19A2"/>
    <w:multiLevelType w:val="hybridMultilevel"/>
    <w:tmpl w:val="2F24E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F20"/>
    <w:rsid w:val="00000F62"/>
    <w:rsid w:val="00011B21"/>
    <w:rsid w:val="00041AFC"/>
    <w:rsid w:val="00047FA2"/>
    <w:rsid w:val="00053134"/>
    <w:rsid w:val="00067266"/>
    <w:rsid w:val="00070473"/>
    <w:rsid w:val="00072101"/>
    <w:rsid w:val="00074792"/>
    <w:rsid w:val="00082894"/>
    <w:rsid w:val="00086838"/>
    <w:rsid w:val="0009591E"/>
    <w:rsid w:val="000F7515"/>
    <w:rsid w:val="001023B7"/>
    <w:rsid w:val="00103EBE"/>
    <w:rsid w:val="00104ACD"/>
    <w:rsid w:val="001073DB"/>
    <w:rsid w:val="00175931"/>
    <w:rsid w:val="001A58FC"/>
    <w:rsid w:val="001B2D60"/>
    <w:rsid w:val="001B4AFD"/>
    <w:rsid w:val="001B59AE"/>
    <w:rsid w:val="001C121C"/>
    <w:rsid w:val="001C4C6F"/>
    <w:rsid w:val="001F6791"/>
    <w:rsid w:val="00203BD5"/>
    <w:rsid w:val="00220533"/>
    <w:rsid w:val="002253CC"/>
    <w:rsid w:val="00225DF9"/>
    <w:rsid w:val="00226418"/>
    <w:rsid w:val="0023023D"/>
    <w:rsid w:val="00230DF5"/>
    <w:rsid w:val="00243BF2"/>
    <w:rsid w:val="00254FC1"/>
    <w:rsid w:val="00260B12"/>
    <w:rsid w:val="00267454"/>
    <w:rsid w:val="00281ED4"/>
    <w:rsid w:val="002A2967"/>
    <w:rsid w:val="002B7997"/>
    <w:rsid w:val="002C5379"/>
    <w:rsid w:val="002F6392"/>
    <w:rsid w:val="002F6DF5"/>
    <w:rsid w:val="00301DA0"/>
    <w:rsid w:val="00361821"/>
    <w:rsid w:val="00373EE4"/>
    <w:rsid w:val="00383420"/>
    <w:rsid w:val="00391685"/>
    <w:rsid w:val="00392B9A"/>
    <w:rsid w:val="00393634"/>
    <w:rsid w:val="003A3B5E"/>
    <w:rsid w:val="003C6053"/>
    <w:rsid w:val="003D36B4"/>
    <w:rsid w:val="003F0E3C"/>
    <w:rsid w:val="003F5717"/>
    <w:rsid w:val="0041095F"/>
    <w:rsid w:val="00411105"/>
    <w:rsid w:val="00417FDF"/>
    <w:rsid w:val="00422E20"/>
    <w:rsid w:val="00432D53"/>
    <w:rsid w:val="004531B4"/>
    <w:rsid w:val="00456E8F"/>
    <w:rsid w:val="00495A9C"/>
    <w:rsid w:val="004C34D8"/>
    <w:rsid w:val="004E3A4C"/>
    <w:rsid w:val="004E6855"/>
    <w:rsid w:val="004F126F"/>
    <w:rsid w:val="00502511"/>
    <w:rsid w:val="00512B76"/>
    <w:rsid w:val="005212C6"/>
    <w:rsid w:val="0055047C"/>
    <w:rsid w:val="00570F43"/>
    <w:rsid w:val="005A0395"/>
    <w:rsid w:val="005A5FC6"/>
    <w:rsid w:val="005B32E9"/>
    <w:rsid w:val="005C4245"/>
    <w:rsid w:val="005C4752"/>
    <w:rsid w:val="005C5B51"/>
    <w:rsid w:val="005D2021"/>
    <w:rsid w:val="005E3D6B"/>
    <w:rsid w:val="005E41DF"/>
    <w:rsid w:val="005E75E6"/>
    <w:rsid w:val="005F092F"/>
    <w:rsid w:val="006132F1"/>
    <w:rsid w:val="00614289"/>
    <w:rsid w:val="00623599"/>
    <w:rsid w:val="00636051"/>
    <w:rsid w:val="00641A18"/>
    <w:rsid w:val="0065406C"/>
    <w:rsid w:val="00655A6C"/>
    <w:rsid w:val="00662100"/>
    <w:rsid w:val="00675CD4"/>
    <w:rsid w:val="00680F5A"/>
    <w:rsid w:val="0068252B"/>
    <w:rsid w:val="0069572D"/>
    <w:rsid w:val="006C5D92"/>
    <w:rsid w:val="006D6BBA"/>
    <w:rsid w:val="006E466D"/>
    <w:rsid w:val="006F799B"/>
    <w:rsid w:val="00705FBF"/>
    <w:rsid w:val="00721F00"/>
    <w:rsid w:val="00730FF7"/>
    <w:rsid w:val="007407C5"/>
    <w:rsid w:val="00751C43"/>
    <w:rsid w:val="00756999"/>
    <w:rsid w:val="007606C7"/>
    <w:rsid w:val="00765D8F"/>
    <w:rsid w:val="00783A92"/>
    <w:rsid w:val="007852C7"/>
    <w:rsid w:val="007941D0"/>
    <w:rsid w:val="007B656B"/>
    <w:rsid w:val="0081470C"/>
    <w:rsid w:val="00817EBB"/>
    <w:rsid w:val="00845E86"/>
    <w:rsid w:val="00851ECD"/>
    <w:rsid w:val="00863DEA"/>
    <w:rsid w:val="00866969"/>
    <w:rsid w:val="0086785D"/>
    <w:rsid w:val="00874796"/>
    <w:rsid w:val="00886B55"/>
    <w:rsid w:val="00894760"/>
    <w:rsid w:val="008B48A4"/>
    <w:rsid w:val="008B6F83"/>
    <w:rsid w:val="008C0675"/>
    <w:rsid w:val="008C7BD8"/>
    <w:rsid w:val="008D4561"/>
    <w:rsid w:val="008E6E40"/>
    <w:rsid w:val="008F15F6"/>
    <w:rsid w:val="008F7F46"/>
    <w:rsid w:val="0090493F"/>
    <w:rsid w:val="00907C9E"/>
    <w:rsid w:val="0091074C"/>
    <w:rsid w:val="0093050E"/>
    <w:rsid w:val="00955277"/>
    <w:rsid w:val="009646A0"/>
    <w:rsid w:val="00976054"/>
    <w:rsid w:val="0099469D"/>
    <w:rsid w:val="009A3180"/>
    <w:rsid w:val="009B6C24"/>
    <w:rsid w:val="009D3AD7"/>
    <w:rsid w:val="009E5602"/>
    <w:rsid w:val="00A105F7"/>
    <w:rsid w:val="00A200C0"/>
    <w:rsid w:val="00A24692"/>
    <w:rsid w:val="00A41580"/>
    <w:rsid w:val="00A44EC0"/>
    <w:rsid w:val="00A66C44"/>
    <w:rsid w:val="00A77AA8"/>
    <w:rsid w:val="00A77C14"/>
    <w:rsid w:val="00A804FA"/>
    <w:rsid w:val="00A87CE0"/>
    <w:rsid w:val="00AA1BBF"/>
    <w:rsid w:val="00AA27A0"/>
    <w:rsid w:val="00AB0206"/>
    <w:rsid w:val="00AF3E9C"/>
    <w:rsid w:val="00AF711E"/>
    <w:rsid w:val="00B0333B"/>
    <w:rsid w:val="00B31348"/>
    <w:rsid w:val="00B3789F"/>
    <w:rsid w:val="00B4776B"/>
    <w:rsid w:val="00B67FE9"/>
    <w:rsid w:val="00BB44BD"/>
    <w:rsid w:val="00BD5BA6"/>
    <w:rsid w:val="00BE2DDF"/>
    <w:rsid w:val="00BE55AF"/>
    <w:rsid w:val="00C12D0E"/>
    <w:rsid w:val="00C210D2"/>
    <w:rsid w:val="00C302ED"/>
    <w:rsid w:val="00C74CCC"/>
    <w:rsid w:val="00C87EF4"/>
    <w:rsid w:val="00C952CB"/>
    <w:rsid w:val="00CC11AB"/>
    <w:rsid w:val="00CD72B7"/>
    <w:rsid w:val="00D03B72"/>
    <w:rsid w:val="00D06F17"/>
    <w:rsid w:val="00D257EF"/>
    <w:rsid w:val="00DB3198"/>
    <w:rsid w:val="00DC1292"/>
    <w:rsid w:val="00DD6F20"/>
    <w:rsid w:val="00DE274E"/>
    <w:rsid w:val="00DE7EAB"/>
    <w:rsid w:val="00DF17F1"/>
    <w:rsid w:val="00DF1E05"/>
    <w:rsid w:val="00E004A7"/>
    <w:rsid w:val="00E027E1"/>
    <w:rsid w:val="00E307A1"/>
    <w:rsid w:val="00E3312E"/>
    <w:rsid w:val="00E46E4A"/>
    <w:rsid w:val="00E52A90"/>
    <w:rsid w:val="00E8320B"/>
    <w:rsid w:val="00E8349D"/>
    <w:rsid w:val="00EA2D11"/>
    <w:rsid w:val="00EA30E7"/>
    <w:rsid w:val="00EC3278"/>
    <w:rsid w:val="00ED4831"/>
    <w:rsid w:val="00ED5AFE"/>
    <w:rsid w:val="00EF5572"/>
    <w:rsid w:val="00F02DA9"/>
    <w:rsid w:val="00F03195"/>
    <w:rsid w:val="00F06000"/>
    <w:rsid w:val="00F0661B"/>
    <w:rsid w:val="00F07EE7"/>
    <w:rsid w:val="00F16AB2"/>
    <w:rsid w:val="00F21196"/>
    <w:rsid w:val="00F42402"/>
    <w:rsid w:val="00F463A8"/>
    <w:rsid w:val="00F4725F"/>
    <w:rsid w:val="00F53CA0"/>
    <w:rsid w:val="00F54489"/>
    <w:rsid w:val="00F60C8C"/>
    <w:rsid w:val="00F85E13"/>
    <w:rsid w:val="00F867F0"/>
    <w:rsid w:val="00F968CC"/>
    <w:rsid w:val="00FB3D38"/>
    <w:rsid w:val="00FC1C45"/>
    <w:rsid w:val="00FC3DDE"/>
    <w:rsid w:val="00FE533A"/>
    <w:rsid w:val="00FE6766"/>
    <w:rsid w:val="00FF0B53"/>
    <w:rsid w:val="00FF300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432D78"/>
  <w15:chartTrackingRefBased/>
  <w15:docId w15:val="{3B8B11CB-9230-495D-9708-3E105A5B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EAB"/>
    <w:pPr>
      <w:keepNext/>
      <w:spacing w:before="240" w:after="60" w:line="480" w:lineRule="auto"/>
      <w:outlineLvl w:val="0"/>
    </w:pPr>
    <w:rPr>
      <w:rFonts w:ascii="Times New Roman" w:eastAsia="Times New Roman" w:hAnsi="Times New Roman" w:cs="Times New Roman"/>
      <w:b/>
      <w:bCs/>
      <w:caps/>
      <w:kern w:val="32"/>
      <w:sz w:val="24"/>
      <w:szCs w:val="32"/>
      <w:lang w:val="x-none"/>
    </w:rPr>
  </w:style>
  <w:style w:type="paragraph" w:styleId="Heading2">
    <w:name w:val="heading 2"/>
    <w:basedOn w:val="Normal"/>
    <w:next w:val="Normal"/>
    <w:link w:val="Heading2Char"/>
    <w:uiPriority w:val="9"/>
    <w:semiHidden/>
    <w:unhideWhenUsed/>
    <w:qFormat/>
    <w:rsid w:val="00F472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472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4725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EAB"/>
    <w:rPr>
      <w:rFonts w:ascii="Times New Roman" w:eastAsia="Times New Roman" w:hAnsi="Times New Roman" w:cs="Times New Roman"/>
      <w:b/>
      <w:bCs/>
      <w:caps/>
      <w:kern w:val="32"/>
      <w:sz w:val="24"/>
      <w:szCs w:val="32"/>
      <w:lang w:val="x-none"/>
    </w:rPr>
  </w:style>
  <w:style w:type="paragraph" w:styleId="NoSpacing">
    <w:name w:val="No Spacing"/>
    <w:link w:val="NoSpacingChar"/>
    <w:uiPriority w:val="1"/>
    <w:qFormat/>
    <w:rsid w:val="00DE7EAB"/>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DE7EAB"/>
    <w:rPr>
      <w:rFonts w:ascii="Calibri" w:eastAsia="Times New Roman" w:hAnsi="Calibri" w:cs="Times New Roman"/>
      <w:lang w:val="fr-FR"/>
    </w:rPr>
  </w:style>
  <w:style w:type="character" w:customStyle="1" w:styleId="Heading2Char">
    <w:name w:val="Heading 2 Char"/>
    <w:basedOn w:val="DefaultParagraphFont"/>
    <w:link w:val="Heading2"/>
    <w:uiPriority w:val="9"/>
    <w:rsid w:val="00F4725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4725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4725F"/>
    <w:rPr>
      <w:rFonts w:asciiTheme="majorHAnsi" w:eastAsiaTheme="majorEastAsia" w:hAnsiTheme="majorHAnsi" w:cstheme="majorBidi"/>
      <w:i/>
      <w:iCs/>
      <w:color w:val="2F5496" w:themeColor="accent1" w:themeShade="BF"/>
    </w:rPr>
  </w:style>
  <w:style w:type="character" w:styleId="Hyperlink">
    <w:name w:val="Hyperlink"/>
    <w:uiPriority w:val="99"/>
    <w:rsid w:val="00F4725F"/>
    <w:rPr>
      <w:color w:val="0000FF"/>
      <w:u w:val="single"/>
    </w:rPr>
  </w:style>
  <w:style w:type="paragraph" w:styleId="Caption">
    <w:name w:val="caption"/>
    <w:aliases w:val="Légende Car,graphique,Légendetab, Car,Car Car Car,Car,Caption Char1,Caption Char Char, Car1,Car1,Car1 Car Car Car,Légende1,Caption Char2,Caption Char Char1,Caption Char1 Char Char,Caption Char Char Char Char,Caption Char1 Char1,таблица Char"/>
    <w:basedOn w:val="Normal"/>
    <w:next w:val="Normal"/>
    <w:link w:val="CaptionChar"/>
    <w:unhideWhenUsed/>
    <w:qFormat/>
    <w:rsid w:val="00F4725F"/>
    <w:pPr>
      <w:spacing w:after="200" w:line="240" w:lineRule="auto"/>
    </w:pPr>
    <w:rPr>
      <w:rFonts w:ascii="Calibri" w:eastAsia="Calibri" w:hAnsi="Calibri" w:cs="Times New Roman"/>
      <w:b/>
      <w:bCs/>
      <w:color w:val="4472C4"/>
      <w:sz w:val="18"/>
      <w:szCs w:val="18"/>
    </w:rPr>
  </w:style>
  <w:style w:type="character" w:customStyle="1" w:styleId="CaptionChar">
    <w:name w:val="Caption Char"/>
    <w:aliases w:val="Légende Car Char,graphique Char,Légendetab Char, Car Char,Car Car Car Char,Car Char,Caption Char1 Char,Caption Char Char Char, Car1 Char,Car1 Char,Car1 Car Car Car Char,Légende1 Char,Caption Char2 Char,Caption Char Char1 Char"/>
    <w:link w:val="Caption"/>
    <w:rsid w:val="00F4725F"/>
    <w:rPr>
      <w:rFonts w:ascii="Calibri" w:eastAsia="Calibri" w:hAnsi="Calibri" w:cs="Times New Roman"/>
      <w:b/>
      <w:bCs/>
      <w:color w:val="4472C4"/>
      <w:sz w:val="18"/>
      <w:szCs w:val="18"/>
      <w:lang w:val="fr-FR"/>
    </w:rPr>
  </w:style>
  <w:style w:type="paragraph" w:customStyle="1" w:styleId="Default">
    <w:name w:val="Default"/>
    <w:rsid w:val="00F4725F"/>
    <w:pPr>
      <w:autoSpaceDE w:val="0"/>
      <w:autoSpaceDN w:val="0"/>
      <w:adjustRightInd w:val="0"/>
      <w:spacing w:after="0" w:line="240" w:lineRule="auto"/>
    </w:pPr>
    <w:rPr>
      <w:rFonts w:ascii="Arial" w:eastAsia="Calibri" w:hAnsi="Arial" w:cs="Arial"/>
      <w:color w:val="000000"/>
      <w:sz w:val="24"/>
      <w:szCs w:val="24"/>
    </w:rPr>
  </w:style>
  <w:style w:type="paragraph" w:styleId="Footer">
    <w:name w:val="footer"/>
    <w:basedOn w:val="Normal"/>
    <w:link w:val="FooterChar"/>
    <w:uiPriority w:val="99"/>
    <w:unhideWhenUsed/>
    <w:rsid w:val="00F4725F"/>
    <w:pPr>
      <w:tabs>
        <w:tab w:val="center" w:pos="4536"/>
        <w:tab w:val="right" w:pos="9072"/>
      </w:tabs>
      <w:spacing w:after="200" w:line="276" w:lineRule="auto"/>
    </w:pPr>
    <w:rPr>
      <w:rFonts w:ascii="Calibri" w:eastAsia="Calibri" w:hAnsi="Calibri" w:cs="Times New Roman"/>
      <w:lang w:val="x-none"/>
    </w:rPr>
  </w:style>
  <w:style w:type="character" w:customStyle="1" w:styleId="FooterChar">
    <w:name w:val="Footer Char"/>
    <w:basedOn w:val="DefaultParagraphFont"/>
    <w:link w:val="Footer"/>
    <w:uiPriority w:val="99"/>
    <w:rsid w:val="00F4725F"/>
    <w:rPr>
      <w:rFonts w:ascii="Calibri" w:eastAsia="Calibri" w:hAnsi="Calibri" w:cs="Times New Roman"/>
      <w:lang w:val="x-none"/>
    </w:rPr>
  </w:style>
  <w:style w:type="character" w:customStyle="1" w:styleId="UnresolvedMention1">
    <w:name w:val="Unresolved Mention1"/>
    <w:basedOn w:val="DefaultParagraphFont"/>
    <w:uiPriority w:val="99"/>
    <w:semiHidden/>
    <w:unhideWhenUsed/>
    <w:rsid w:val="00F463A8"/>
    <w:rPr>
      <w:color w:val="605E5C"/>
      <w:shd w:val="clear" w:color="auto" w:fill="E1DFDD"/>
    </w:rPr>
  </w:style>
  <w:style w:type="paragraph" w:styleId="Header">
    <w:name w:val="header"/>
    <w:basedOn w:val="Normal"/>
    <w:link w:val="HeaderChar"/>
    <w:uiPriority w:val="99"/>
    <w:unhideWhenUsed/>
    <w:rsid w:val="00641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A18"/>
  </w:style>
  <w:style w:type="paragraph" w:styleId="ListParagraph">
    <w:name w:val="List Paragraph"/>
    <w:basedOn w:val="Normal"/>
    <w:uiPriority w:val="34"/>
    <w:qFormat/>
    <w:rsid w:val="0009591E"/>
    <w:pPr>
      <w:ind w:left="720"/>
      <w:contextualSpacing/>
    </w:pPr>
  </w:style>
  <w:style w:type="character" w:styleId="CommentReference">
    <w:name w:val="annotation reference"/>
    <w:basedOn w:val="DefaultParagraphFont"/>
    <w:uiPriority w:val="99"/>
    <w:semiHidden/>
    <w:unhideWhenUsed/>
    <w:rsid w:val="00F53CA0"/>
    <w:rPr>
      <w:sz w:val="16"/>
      <w:szCs w:val="16"/>
    </w:rPr>
  </w:style>
  <w:style w:type="paragraph" w:styleId="CommentText">
    <w:name w:val="annotation text"/>
    <w:basedOn w:val="Normal"/>
    <w:link w:val="CommentTextChar"/>
    <w:uiPriority w:val="99"/>
    <w:unhideWhenUsed/>
    <w:rsid w:val="00F53CA0"/>
    <w:pPr>
      <w:spacing w:line="240" w:lineRule="auto"/>
    </w:pPr>
    <w:rPr>
      <w:sz w:val="20"/>
      <w:szCs w:val="20"/>
    </w:rPr>
  </w:style>
  <w:style w:type="character" w:customStyle="1" w:styleId="CommentTextChar">
    <w:name w:val="Comment Text Char"/>
    <w:basedOn w:val="DefaultParagraphFont"/>
    <w:link w:val="CommentText"/>
    <w:uiPriority w:val="99"/>
    <w:rsid w:val="00F53CA0"/>
    <w:rPr>
      <w:sz w:val="20"/>
      <w:szCs w:val="20"/>
    </w:rPr>
  </w:style>
  <w:style w:type="paragraph" w:styleId="CommentSubject">
    <w:name w:val="annotation subject"/>
    <w:basedOn w:val="CommentText"/>
    <w:next w:val="CommentText"/>
    <w:link w:val="CommentSubjectChar"/>
    <w:uiPriority w:val="99"/>
    <w:semiHidden/>
    <w:unhideWhenUsed/>
    <w:rsid w:val="00F53CA0"/>
    <w:rPr>
      <w:b/>
      <w:bCs/>
    </w:rPr>
  </w:style>
  <w:style w:type="character" w:customStyle="1" w:styleId="CommentSubjectChar">
    <w:name w:val="Comment Subject Char"/>
    <w:basedOn w:val="CommentTextChar"/>
    <w:link w:val="CommentSubject"/>
    <w:uiPriority w:val="99"/>
    <w:semiHidden/>
    <w:rsid w:val="00F53CA0"/>
    <w:rPr>
      <w:b/>
      <w:bCs/>
      <w:sz w:val="20"/>
      <w:szCs w:val="20"/>
    </w:rPr>
  </w:style>
  <w:style w:type="paragraph" w:styleId="NormalWeb">
    <w:name w:val="Normal (Web)"/>
    <w:basedOn w:val="Normal"/>
    <w:uiPriority w:val="99"/>
    <w:semiHidden/>
    <w:unhideWhenUsed/>
    <w:rsid w:val="00F53CA0"/>
    <w:rPr>
      <w:rFonts w:ascii="Times New Roman" w:hAnsi="Times New Roman" w:cs="Times New Roman"/>
      <w:sz w:val="24"/>
      <w:szCs w:val="24"/>
    </w:rPr>
  </w:style>
  <w:style w:type="paragraph" w:styleId="Revision">
    <w:name w:val="Revision"/>
    <w:hidden/>
    <w:uiPriority w:val="99"/>
    <w:semiHidden/>
    <w:rsid w:val="00F53CA0"/>
    <w:pPr>
      <w:spacing w:after="0" w:line="240" w:lineRule="auto"/>
    </w:pPr>
  </w:style>
  <w:style w:type="paragraph" w:styleId="BalloonText">
    <w:name w:val="Balloon Text"/>
    <w:basedOn w:val="Normal"/>
    <w:link w:val="BalloonTextChar"/>
    <w:uiPriority w:val="99"/>
    <w:semiHidden/>
    <w:unhideWhenUsed/>
    <w:rsid w:val="005D20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0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97047">
      <w:bodyDiv w:val="1"/>
      <w:marLeft w:val="0"/>
      <w:marRight w:val="0"/>
      <w:marTop w:val="0"/>
      <w:marBottom w:val="0"/>
      <w:divBdr>
        <w:top w:val="none" w:sz="0" w:space="0" w:color="auto"/>
        <w:left w:val="none" w:sz="0" w:space="0" w:color="auto"/>
        <w:bottom w:val="none" w:sz="0" w:space="0" w:color="auto"/>
        <w:right w:val="none" w:sz="0" w:space="0" w:color="auto"/>
      </w:divBdr>
    </w:div>
    <w:div w:id="284393120">
      <w:bodyDiv w:val="1"/>
      <w:marLeft w:val="0"/>
      <w:marRight w:val="0"/>
      <w:marTop w:val="0"/>
      <w:marBottom w:val="0"/>
      <w:divBdr>
        <w:top w:val="none" w:sz="0" w:space="0" w:color="auto"/>
        <w:left w:val="none" w:sz="0" w:space="0" w:color="auto"/>
        <w:bottom w:val="none" w:sz="0" w:space="0" w:color="auto"/>
        <w:right w:val="none" w:sz="0" w:space="0" w:color="auto"/>
      </w:divBdr>
    </w:div>
    <w:div w:id="308482449">
      <w:bodyDiv w:val="1"/>
      <w:marLeft w:val="0"/>
      <w:marRight w:val="0"/>
      <w:marTop w:val="0"/>
      <w:marBottom w:val="0"/>
      <w:divBdr>
        <w:top w:val="none" w:sz="0" w:space="0" w:color="auto"/>
        <w:left w:val="none" w:sz="0" w:space="0" w:color="auto"/>
        <w:bottom w:val="none" w:sz="0" w:space="0" w:color="auto"/>
        <w:right w:val="none" w:sz="0" w:space="0" w:color="auto"/>
      </w:divBdr>
    </w:div>
    <w:div w:id="446243898">
      <w:bodyDiv w:val="1"/>
      <w:marLeft w:val="0"/>
      <w:marRight w:val="0"/>
      <w:marTop w:val="0"/>
      <w:marBottom w:val="0"/>
      <w:divBdr>
        <w:top w:val="none" w:sz="0" w:space="0" w:color="auto"/>
        <w:left w:val="none" w:sz="0" w:space="0" w:color="auto"/>
        <w:bottom w:val="none" w:sz="0" w:space="0" w:color="auto"/>
        <w:right w:val="none" w:sz="0" w:space="0" w:color="auto"/>
      </w:divBdr>
    </w:div>
    <w:div w:id="466972338">
      <w:bodyDiv w:val="1"/>
      <w:marLeft w:val="0"/>
      <w:marRight w:val="0"/>
      <w:marTop w:val="0"/>
      <w:marBottom w:val="0"/>
      <w:divBdr>
        <w:top w:val="none" w:sz="0" w:space="0" w:color="auto"/>
        <w:left w:val="none" w:sz="0" w:space="0" w:color="auto"/>
        <w:bottom w:val="none" w:sz="0" w:space="0" w:color="auto"/>
        <w:right w:val="none" w:sz="0" w:space="0" w:color="auto"/>
      </w:divBdr>
    </w:div>
    <w:div w:id="521285663">
      <w:bodyDiv w:val="1"/>
      <w:marLeft w:val="0"/>
      <w:marRight w:val="0"/>
      <w:marTop w:val="0"/>
      <w:marBottom w:val="0"/>
      <w:divBdr>
        <w:top w:val="none" w:sz="0" w:space="0" w:color="auto"/>
        <w:left w:val="none" w:sz="0" w:space="0" w:color="auto"/>
        <w:bottom w:val="none" w:sz="0" w:space="0" w:color="auto"/>
        <w:right w:val="none" w:sz="0" w:space="0" w:color="auto"/>
      </w:divBdr>
    </w:div>
    <w:div w:id="589579258">
      <w:bodyDiv w:val="1"/>
      <w:marLeft w:val="0"/>
      <w:marRight w:val="0"/>
      <w:marTop w:val="0"/>
      <w:marBottom w:val="0"/>
      <w:divBdr>
        <w:top w:val="none" w:sz="0" w:space="0" w:color="auto"/>
        <w:left w:val="none" w:sz="0" w:space="0" w:color="auto"/>
        <w:bottom w:val="none" w:sz="0" w:space="0" w:color="auto"/>
        <w:right w:val="none" w:sz="0" w:space="0" w:color="auto"/>
      </w:divBdr>
    </w:div>
    <w:div w:id="1107190818">
      <w:bodyDiv w:val="1"/>
      <w:marLeft w:val="0"/>
      <w:marRight w:val="0"/>
      <w:marTop w:val="0"/>
      <w:marBottom w:val="0"/>
      <w:divBdr>
        <w:top w:val="none" w:sz="0" w:space="0" w:color="auto"/>
        <w:left w:val="none" w:sz="0" w:space="0" w:color="auto"/>
        <w:bottom w:val="none" w:sz="0" w:space="0" w:color="auto"/>
        <w:right w:val="none" w:sz="0" w:space="0" w:color="auto"/>
      </w:divBdr>
    </w:div>
    <w:div w:id="1129982189">
      <w:bodyDiv w:val="1"/>
      <w:marLeft w:val="0"/>
      <w:marRight w:val="0"/>
      <w:marTop w:val="0"/>
      <w:marBottom w:val="0"/>
      <w:divBdr>
        <w:top w:val="none" w:sz="0" w:space="0" w:color="auto"/>
        <w:left w:val="none" w:sz="0" w:space="0" w:color="auto"/>
        <w:bottom w:val="none" w:sz="0" w:space="0" w:color="auto"/>
        <w:right w:val="none" w:sz="0" w:space="0" w:color="auto"/>
      </w:divBdr>
    </w:div>
    <w:div w:id="1175992598">
      <w:bodyDiv w:val="1"/>
      <w:marLeft w:val="0"/>
      <w:marRight w:val="0"/>
      <w:marTop w:val="0"/>
      <w:marBottom w:val="0"/>
      <w:divBdr>
        <w:top w:val="none" w:sz="0" w:space="0" w:color="auto"/>
        <w:left w:val="none" w:sz="0" w:space="0" w:color="auto"/>
        <w:bottom w:val="none" w:sz="0" w:space="0" w:color="auto"/>
        <w:right w:val="none" w:sz="0" w:space="0" w:color="auto"/>
      </w:divBdr>
    </w:div>
    <w:div w:id="1544321641">
      <w:bodyDiv w:val="1"/>
      <w:marLeft w:val="0"/>
      <w:marRight w:val="0"/>
      <w:marTop w:val="0"/>
      <w:marBottom w:val="0"/>
      <w:divBdr>
        <w:top w:val="none" w:sz="0" w:space="0" w:color="auto"/>
        <w:left w:val="none" w:sz="0" w:space="0" w:color="auto"/>
        <w:bottom w:val="none" w:sz="0" w:space="0" w:color="auto"/>
        <w:right w:val="none" w:sz="0" w:space="0" w:color="auto"/>
      </w:divBdr>
    </w:div>
    <w:div w:id="1561400722">
      <w:bodyDiv w:val="1"/>
      <w:marLeft w:val="0"/>
      <w:marRight w:val="0"/>
      <w:marTop w:val="0"/>
      <w:marBottom w:val="0"/>
      <w:divBdr>
        <w:top w:val="none" w:sz="0" w:space="0" w:color="auto"/>
        <w:left w:val="none" w:sz="0" w:space="0" w:color="auto"/>
        <w:bottom w:val="none" w:sz="0" w:space="0" w:color="auto"/>
        <w:right w:val="none" w:sz="0" w:space="0" w:color="auto"/>
      </w:divBdr>
    </w:div>
    <w:div w:id="1849714740">
      <w:bodyDiv w:val="1"/>
      <w:marLeft w:val="0"/>
      <w:marRight w:val="0"/>
      <w:marTop w:val="0"/>
      <w:marBottom w:val="0"/>
      <w:divBdr>
        <w:top w:val="none" w:sz="0" w:space="0" w:color="auto"/>
        <w:left w:val="none" w:sz="0" w:space="0" w:color="auto"/>
        <w:bottom w:val="none" w:sz="0" w:space="0" w:color="auto"/>
        <w:right w:val="none" w:sz="0" w:space="0" w:color="auto"/>
      </w:divBdr>
    </w:div>
    <w:div w:id="194754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dafrique.org/Publications/AGRIDAPE/Le-systeme-de-riziculture-intensive/Burkina-Faso-La-formation-aux-methodes-SRI-ameliore-le-quotidien-des" TargetMode="External"/><Relationship Id="rId13" Type="http://schemas.openxmlformats.org/officeDocument/2006/relationships/hyperlink" Target="https://www.fao.org/publications/card/fr/c/I3200F/" TargetMode="External"/><Relationship Id="rId18"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lideshare.net/ssuser211111/strategie-nationale-pour-le-developpement-de-la-riziculture-au-burkina-faso" TargetMode="External"/><Relationship Id="rId17" Type="http://schemas.openxmlformats.org/officeDocument/2006/relationships/hyperlink" Target="https://hdl.handle.net/10568/16125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irice.org/wp-content/uploads/2015/07/SRI-FAQs-Uphoff-2015.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o.org/knowledge/repository/details/en/c/120000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ux.collections.yale.edu/data/text/b217f895-6909-4dac-9af5-d9782baf03af" TargetMode="External"/><Relationship Id="rId23" Type="http://schemas.openxmlformats.org/officeDocument/2006/relationships/footer" Target="footer3.xml"/><Relationship Id="rId10" Type="http://schemas.openxmlformats.org/officeDocument/2006/relationships/hyperlink" Target="https://www.cns.bf/IMG/pdf/Resultats_definitifs_de_la_campagne_agricole_et_de_la_situation_alimentaire_et_nutritionnelle_2013-2014.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ink.springer.com/article/10.1007/s13593-024-00960-w" TargetMode="External"/><Relationship Id="rId14" Type="http://schemas.openxmlformats.org/officeDocument/2006/relationships/hyperlink" Target="https://doi.org/10.4314/acsj.v25i2.6" TargetMode="External"/><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30A04-94DA-4E25-A2CC-5F609CB3F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4190</Words>
  <Characters>23889</Characters>
  <Application>Microsoft Office Word</Application>
  <DocSecurity>0</DocSecurity>
  <Lines>199</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B</dc:creator>
  <cp:keywords/>
  <dc:description/>
  <cp:lastModifiedBy>Editor-1183</cp:lastModifiedBy>
  <cp:revision>3</cp:revision>
  <dcterms:created xsi:type="dcterms:W3CDTF">2026-01-15T10:50:00Z</dcterms:created>
  <dcterms:modified xsi:type="dcterms:W3CDTF">2026-01-15T12:27:00Z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8e1bfdc9-fc14-4102-a27b-bd85ad937f46</vt:lpwstr>
  </property>
</Properties>
</file>