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401B3" w14:textId="77777777" w:rsidR="001C0E1D" w:rsidRDefault="001C0E1D" w:rsidP="00E0157C">
      <w:pPr>
        <w:spacing w:line="240" w:lineRule="auto"/>
        <w:jc w:val="center"/>
        <w:rPr>
          <w:rFonts w:ascii="Times New Roman" w:hAnsi="Times New Roman" w:cs="Times New Roman"/>
          <w:b/>
          <w:bCs/>
          <w:sz w:val="28"/>
          <w:szCs w:val="32"/>
        </w:rPr>
      </w:pPr>
    </w:p>
    <w:p w14:paraId="11BB164A" w14:textId="429323DF" w:rsidR="004D1541" w:rsidRPr="00E0157C" w:rsidRDefault="004D1541" w:rsidP="00E0157C">
      <w:pPr>
        <w:spacing w:line="240" w:lineRule="auto"/>
        <w:jc w:val="center"/>
        <w:rPr>
          <w:rFonts w:ascii="Times New Roman" w:hAnsi="Times New Roman" w:cs="Times New Roman"/>
          <w:b/>
          <w:bCs/>
          <w:sz w:val="28"/>
          <w:szCs w:val="32"/>
        </w:rPr>
      </w:pPr>
      <w:r w:rsidRPr="00E0157C">
        <w:rPr>
          <w:rFonts w:ascii="Times New Roman" w:hAnsi="Times New Roman" w:cs="Times New Roman"/>
          <w:b/>
          <w:bCs/>
          <w:sz w:val="28"/>
          <w:szCs w:val="32"/>
        </w:rPr>
        <w:t xml:space="preserve">A </w:t>
      </w:r>
      <w:r w:rsidR="00E0157C" w:rsidRPr="00E0157C">
        <w:rPr>
          <w:rFonts w:ascii="Times New Roman" w:hAnsi="Times New Roman" w:cs="Times New Roman"/>
          <w:b/>
          <w:bCs/>
          <w:sz w:val="28"/>
          <w:szCs w:val="32"/>
        </w:rPr>
        <w:t xml:space="preserve">Critical </w:t>
      </w:r>
      <w:r w:rsidRPr="00E0157C">
        <w:rPr>
          <w:rFonts w:ascii="Times New Roman" w:hAnsi="Times New Roman" w:cs="Times New Roman"/>
          <w:b/>
          <w:bCs/>
          <w:sz w:val="28"/>
          <w:szCs w:val="32"/>
        </w:rPr>
        <w:t xml:space="preserve">Review on Optimization of Water Use in Vegetable Crops </w:t>
      </w:r>
      <w:r w:rsidR="00E0157C" w:rsidRPr="00E0157C">
        <w:rPr>
          <w:rFonts w:ascii="Times New Roman" w:hAnsi="Times New Roman" w:cs="Times New Roman"/>
          <w:b/>
          <w:bCs/>
          <w:sz w:val="28"/>
          <w:szCs w:val="32"/>
        </w:rPr>
        <w:t>u</w:t>
      </w:r>
      <w:r w:rsidRPr="00E0157C">
        <w:rPr>
          <w:rFonts w:ascii="Times New Roman" w:hAnsi="Times New Roman" w:cs="Times New Roman"/>
          <w:b/>
          <w:bCs/>
          <w:sz w:val="28"/>
          <w:szCs w:val="32"/>
        </w:rPr>
        <w:t xml:space="preserve">sing IoT-Based </w:t>
      </w:r>
      <w:r w:rsidR="00E0157C" w:rsidRPr="00E0157C">
        <w:rPr>
          <w:rFonts w:ascii="Times New Roman" w:hAnsi="Times New Roman" w:cs="Times New Roman"/>
          <w:b/>
          <w:bCs/>
          <w:sz w:val="28"/>
          <w:szCs w:val="32"/>
        </w:rPr>
        <w:t xml:space="preserve">Low-Cost </w:t>
      </w:r>
      <w:r w:rsidRPr="00E0157C">
        <w:rPr>
          <w:rFonts w:ascii="Times New Roman" w:hAnsi="Times New Roman" w:cs="Times New Roman"/>
          <w:b/>
          <w:bCs/>
          <w:sz w:val="28"/>
          <w:szCs w:val="32"/>
        </w:rPr>
        <w:t>Sensors</w:t>
      </w:r>
    </w:p>
    <w:p w14:paraId="52BB29FA" w14:textId="48F2C94B" w:rsidR="006F27F7" w:rsidRDefault="006F27F7" w:rsidP="002D2E30">
      <w:pPr>
        <w:pStyle w:val="TOC1"/>
        <w:tabs>
          <w:tab w:val="right" w:leader="dot" w:pos="9016"/>
        </w:tabs>
        <w:spacing w:after="0" w:line="240" w:lineRule="auto"/>
        <w:rPr>
          <w:rFonts w:ascii="Times New Roman" w:hAnsi="Times New Roman" w:cs="Times New Roman"/>
          <w:b/>
          <w:bCs/>
          <w:sz w:val="20"/>
          <w:szCs w:val="32"/>
        </w:rPr>
      </w:pPr>
    </w:p>
    <w:p w14:paraId="5A6F2A8C" w14:textId="62D81C46" w:rsidR="004D2E94" w:rsidRPr="004D2E94" w:rsidRDefault="00E0157C" w:rsidP="00E0157C">
      <w:pPr>
        <w:pStyle w:val="Heading1"/>
      </w:pPr>
      <w:bookmarkStart w:id="0" w:name="_Toc208333823"/>
      <w:bookmarkStart w:id="1" w:name="_Toc208420824"/>
      <w:r w:rsidRPr="004D2E94">
        <w:t>ABSTRACT</w:t>
      </w:r>
      <w:bookmarkEnd w:id="0"/>
      <w:bookmarkEnd w:id="1"/>
    </w:p>
    <w:p w14:paraId="5AC66DDE" w14:textId="3359B41A" w:rsidR="004D2E94" w:rsidRPr="001E38A0" w:rsidRDefault="004D2E94" w:rsidP="004D2E94">
      <w:pPr>
        <w:spacing w:line="360" w:lineRule="auto"/>
        <w:jc w:val="both"/>
        <w:rPr>
          <w:rFonts w:ascii="Times New Roman" w:hAnsi="Times New Roman" w:cs="Times New Roman"/>
          <w:b/>
          <w:sz w:val="20"/>
          <w:szCs w:val="20"/>
        </w:rPr>
      </w:pPr>
      <w:r w:rsidRPr="001E38A0">
        <w:rPr>
          <w:rFonts w:ascii="Times New Roman" w:hAnsi="Times New Roman" w:cs="Times New Roman"/>
          <w:b/>
          <w:sz w:val="20"/>
          <w:szCs w:val="20"/>
        </w:rPr>
        <w:t>Water scarcity and inefficient irrigation practices remain pressing challenges for sustainable crop production, particularly in regions with black cotton soils (</w:t>
      </w:r>
      <w:proofErr w:type="spellStart"/>
      <w:r w:rsidRPr="001E38A0">
        <w:rPr>
          <w:rFonts w:ascii="Times New Roman" w:hAnsi="Times New Roman" w:cs="Times New Roman"/>
          <w:b/>
          <w:i/>
          <w:sz w:val="20"/>
          <w:szCs w:val="20"/>
        </w:rPr>
        <w:t>Vertisols</w:t>
      </w:r>
      <w:proofErr w:type="spellEnd"/>
      <w:r w:rsidRPr="001E38A0">
        <w:rPr>
          <w:rFonts w:ascii="Times New Roman" w:hAnsi="Times New Roman" w:cs="Times New Roman"/>
          <w:b/>
          <w:sz w:val="20"/>
          <w:szCs w:val="20"/>
        </w:rPr>
        <w:t xml:space="preserve">). These soils, characterized by high clay content and swelling–shrinkage </w:t>
      </w:r>
      <w:proofErr w:type="spellStart"/>
      <w:r w:rsidRPr="001E38A0">
        <w:rPr>
          <w:rFonts w:ascii="Times New Roman" w:hAnsi="Times New Roman" w:cs="Times New Roman"/>
          <w:b/>
          <w:sz w:val="20"/>
          <w:szCs w:val="20"/>
        </w:rPr>
        <w:t>behavior</w:t>
      </w:r>
      <w:proofErr w:type="spellEnd"/>
      <w:r w:rsidRPr="001E38A0">
        <w:rPr>
          <w:rFonts w:ascii="Times New Roman" w:hAnsi="Times New Roman" w:cs="Times New Roman"/>
          <w:b/>
          <w:sz w:val="20"/>
          <w:szCs w:val="20"/>
        </w:rPr>
        <w:t>, complicate irrigation scheduling and undermine the performance of conventional soil moisture sensors. The integration of the Internet of Things (IoT) with low-cost sensing technologies offers new opportunities for precision irrigation and improved water management.</w:t>
      </w:r>
      <w:r w:rsidR="001E38A0">
        <w:rPr>
          <w:rFonts w:ascii="Times New Roman" w:hAnsi="Times New Roman" w:cs="Times New Roman"/>
          <w:b/>
          <w:sz w:val="20"/>
          <w:szCs w:val="20"/>
        </w:rPr>
        <w:t xml:space="preserve"> </w:t>
      </w:r>
      <w:r w:rsidRPr="001E38A0">
        <w:rPr>
          <w:rFonts w:ascii="Times New Roman" w:hAnsi="Times New Roman" w:cs="Times New Roman"/>
          <w:b/>
          <w:sz w:val="20"/>
          <w:szCs w:val="20"/>
        </w:rPr>
        <w:t xml:space="preserve">This review synthesizes insights from 86 studies published between 2007 and 2025 on IoT-based soil moisture sensor systems for vegetable crop irrigation. The analysis covers sensor technologies, calibration methods, IoT architectures, wireless communication protocols, and field applications across multiple crops, with emphasis on challenges in black soils. Capacitive sensors integrated with microcontrollers such as </w:t>
      </w:r>
      <w:proofErr w:type="spellStart"/>
      <w:r w:rsidRPr="001E38A0">
        <w:rPr>
          <w:rFonts w:ascii="Times New Roman" w:hAnsi="Times New Roman" w:cs="Times New Roman"/>
          <w:b/>
          <w:sz w:val="20"/>
          <w:szCs w:val="20"/>
        </w:rPr>
        <w:t>NodeMCU</w:t>
      </w:r>
      <w:proofErr w:type="spellEnd"/>
      <w:r w:rsidRPr="001E38A0">
        <w:rPr>
          <w:rFonts w:ascii="Times New Roman" w:hAnsi="Times New Roman" w:cs="Times New Roman"/>
          <w:b/>
          <w:sz w:val="20"/>
          <w:szCs w:val="20"/>
        </w:rPr>
        <w:t xml:space="preserve"> ESP8266 and Arduino UNO were the most widely used due to their affordability and ease of deployment. Studies consistently reported 20–45% water savings and significant improvements in Water Use Efficiency (WUE) in crops including tomato, okra, spinach, cauliflower, coriander, and sweet corn.</w:t>
      </w:r>
      <w:r w:rsidR="001E38A0">
        <w:rPr>
          <w:rFonts w:ascii="Times New Roman" w:hAnsi="Times New Roman" w:cs="Times New Roman"/>
          <w:b/>
          <w:sz w:val="20"/>
          <w:szCs w:val="20"/>
        </w:rPr>
        <w:t xml:space="preserve"> </w:t>
      </w:r>
      <w:r w:rsidRPr="001E38A0">
        <w:rPr>
          <w:rFonts w:ascii="Times New Roman" w:hAnsi="Times New Roman" w:cs="Times New Roman"/>
          <w:b/>
          <w:sz w:val="20"/>
          <w:szCs w:val="20"/>
        </w:rPr>
        <w:t xml:space="preserve">Despite these advances, research on </w:t>
      </w:r>
      <w:proofErr w:type="spellStart"/>
      <w:r w:rsidRPr="001E38A0">
        <w:rPr>
          <w:rFonts w:ascii="Times New Roman" w:hAnsi="Times New Roman" w:cs="Times New Roman"/>
          <w:b/>
          <w:sz w:val="20"/>
          <w:szCs w:val="20"/>
        </w:rPr>
        <w:t>Vertisols</w:t>
      </w:r>
      <w:proofErr w:type="spellEnd"/>
      <w:r w:rsidRPr="001E38A0">
        <w:rPr>
          <w:rFonts w:ascii="Times New Roman" w:hAnsi="Times New Roman" w:cs="Times New Roman"/>
          <w:b/>
          <w:sz w:val="20"/>
          <w:szCs w:val="20"/>
        </w:rPr>
        <w:t xml:space="preserve"> remains limited. Sensor performance is often compromised by clay mineralogy, necessitating soil-specific calibration, conductivity compensation, and sensor fusion approaches. Additionally, long-term multi-crop evaluations and economic feasibility studies are scarce. Emerging trends highlight the integration of IoT with AI/ML models, renewable energy systems, and climate-smart agriculture platforms, which could enable predictive irrigation scheduling and scalable adoption in resource-constrained settings.</w:t>
      </w:r>
      <w:r w:rsidR="001E38A0">
        <w:rPr>
          <w:rFonts w:ascii="Times New Roman" w:hAnsi="Times New Roman" w:cs="Times New Roman"/>
          <w:b/>
          <w:sz w:val="20"/>
          <w:szCs w:val="20"/>
        </w:rPr>
        <w:t xml:space="preserve"> </w:t>
      </w:r>
      <w:r w:rsidRPr="001E38A0">
        <w:rPr>
          <w:rFonts w:ascii="Times New Roman" w:hAnsi="Times New Roman" w:cs="Times New Roman"/>
          <w:b/>
          <w:sz w:val="20"/>
          <w:szCs w:val="20"/>
        </w:rPr>
        <w:t>In conclusion, IoT-enabled low-cost soil moisture sensing systems represent a transformative approach to sustainable agriculture. However, their success in black soils will depend on advances in calibration, long-term validation, and farmer-centric design to ensure reliability, affordability, and wide-scale adoption.</w:t>
      </w:r>
    </w:p>
    <w:p w14:paraId="0971D3F7" w14:textId="44274FB1" w:rsidR="004D2E94" w:rsidRDefault="004D2E94" w:rsidP="004D2E94">
      <w:pPr>
        <w:spacing w:line="360" w:lineRule="auto"/>
        <w:jc w:val="both"/>
        <w:rPr>
          <w:rFonts w:ascii="Times New Roman" w:hAnsi="Times New Roman" w:cs="Times New Roman"/>
          <w:b/>
          <w:i/>
          <w:sz w:val="18"/>
          <w:szCs w:val="18"/>
        </w:rPr>
      </w:pPr>
      <w:r w:rsidRPr="001E38A0">
        <w:rPr>
          <w:rFonts w:ascii="Times New Roman" w:hAnsi="Times New Roman" w:cs="Times New Roman"/>
          <w:b/>
          <w:sz w:val="18"/>
          <w:szCs w:val="18"/>
        </w:rPr>
        <w:t xml:space="preserve">Keywords: </w:t>
      </w:r>
      <w:r w:rsidRPr="001E38A0">
        <w:rPr>
          <w:rFonts w:ascii="Times New Roman" w:hAnsi="Times New Roman" w:cs="Times New Roman"/>
          <w:b/>
          <w:i/>
          <w:sz w:val="18"/>
          <w:szCs w:val="18"/>
        </w:rPr>
        <w:t>IoT, Soil Moisture Sensor, Black Soil, Smart Irrigation, Water Use Efficiency, Vegetable Crops</w:t>
      </w:r>
    </w:p>
    <w:p w14:paraId="442D3DE5" w14:textId="61CF5FEA" w:rsidR="00840C27" w:rsidRDefault="00E0157C" w:rsidP="001E3792">
      <w:pPr>
        <w:pStyle w:val="Heading1"/>
        <w:numPr>
          <w:ilvl w:val="0"/>
          <w:numId w:val="17"/>
        </w:numPr>
      </w:pPr>
      <w:bookmarkStart w:id="2" w:name="_Toc208333824"/>
      <w:bookmarkStart w:id="3" w:name="_Toc208420826"/>
      <w:r w:rsidRPr="00E0157C">
        <w:t>INTRODUCTION</w:t>
      </w:r>
      <w:bookmarkEnd w:id="2"/>
      <w:bookmarkEnd w:id="3"/>
    </w:p>
    <w:p w14:paraId="0AE94310" w14:textId="22E5E4B1" w:rsidR="00CD47EE" w:rsidRPr="00CD47EE" w:rsidRDefault="00CD47EE" w:rsidP="00CD47EE">
      <w:pPr>
        <w:spacing w:line="360" w:lineRule="auto"/>
        <w:ind w:firstLine="360"/>
        <w:jc w:val="both"/>
        <w:rPr>
          <w:rFonts w:ascii="Times New Roman" w:hAnsi="Times New Roman" w:cs="Times New Roman"/>
        </w:rPr>
      </w:pPr>
      <w:r w:rsidRPr="00CD47EE">
        <w:rPr>
          <w:rFonts w:ascii="Times New Roman" w:hAnsi="Times New Roman" w:cs="Times New Roman"/>
        </w:rPr>
        <w:t xml:space="preserve">Agriculture remains the backbone of India’s economy, supporting nearly half of the population’s livelihood. However, the sector faces increasing challenges due to rising water scarcity, erratic rainfall, and the need to produce more food with fewer resources. Efficient irrigation management has therefore become essential for achieving sustainability in crop production. Globally, agriculture consumes about 70% of freshwater withdrawals, and in water-stressed countries like India, optimization of water use has emerged as a priority for food security and rural livelihoods </w:t>
      </w:r>
      <w:r w:rsidRPr="00333897">
        <w:rPr>
          <w:rFonts w:ascii="Times New Roman" w:hAnsi="Times New Roman" w:cs="Times New Roman"/>
          <w:color w:val="0000FF"/>
        </w:rPr>
        <w:t xml:space="preserve">(García et al., 2020; </w:t>
      </w:r>
      <w:proofErr w:type="spellStart"/>
      <w:r w:rsidRPr="00333897">
        <w:rPr>
          <w:rFonts w:ascii="Times New Roman" w:hAnsi="Times New Roman" w:cs="Times New Roman"/>
          <w:color w:val="0000FF"/>
        </w:rPr>
        <w:t>Gondchawar</w:t>
      </w:r>
      <w:proofErr w:type="spellEnd"/>
      <w:r w:rsidRPr="00333897">
        <w:rPr>
          <w:rFonts w:ascii="Times New Roman" w:hAnsi="Times New Roman" w:cs="Times New Roman"/>
          <w:color w:val="0000FF"/>
        </w:rPr>
        <w:t xml:space="preserve"> &amp; </w:t>
      </w:r>
      <w:proofErr w:type="spellStart"/>
      <w:r w:rsidRPr="00333897">
        <w:rPr>
          <w:rFonts w:ascii="Times New Roman" w:hAnsi="Times New Roman" w:cs="Times New Roman"/>
          <w:color w:val="0000FF"/>
        </w:rPr>
        <w:t>Kawitkar</w:t>
      </w:r>
      <w:proofErr w:type="spellEnd"/>
      <w:r w:rsidRPr="00333897">
        <w:rPr>
          <w:rFonts w:ascii="Times New Roman" w:hAnsi="Times New Roman" w:cs="Times New Roman"/>
          <w:color w:val="0000FF"/>
        </w:rPr>
        <w:t>, 2016)</w:t>
      </w:r>
      <w:r w:rsidRPr="00CD47EE">
        <w:rPr>
          <w:rFonts w:ascii="Times New Roman" w:hAnsi="Times New Roman" w:cs="Times New Roman"/>
        </w:rPr>
        <w:t xml:space="preserve">. Fig. 1 illustrates the technological evolution of irrigation management from traditional manual </w:t>
      </w:r>
      <w:r w:rsidRPr="00CD47EE">
        <w:rPr>
          <w:rFonts w:ascii="Times New Roman" w:hAnsi="Times New Roman" w:cs="Times New Roman"/>
        </w:rPr>
        <w:lastRenderedPageBreak/>
        <w:t xml:space="preserve">methods to modern, AI-driven systems. In the Traditional Era (pre-1990s), farmers relied primarily on field observations and pan evaporation for irrigation scheduling. The Instrumentation Era (1990s–2000s) introduced devices such as tensiometers, neutron probes, and gravimetric methods, which improved measurement accuracy but remained </w:t>
      </w:r>
      <w:proofErr w:type="spellStart"/>
      <w:r w:rsidRPr="00CD47EE">
        <w:rPr>
          <w:rFonts w:ascii="Times New Roman" w:hAnsi="Times New Roman" w:cs="Times New Roman"/>
        </w:rPr>
        <w:t>labor-intensive</w:t>
      </w:r>
      <w:proofErr w:type="spellEnd"/>
      <w:r w:rsidRPr="00CD47EE">
        <w:rPr>
          <w:rFonts w:ascii="Times New Roman" w:hAnsi="Times New Roman" w:cs="Times New Roman"/>
        </w:rPr>
        <w:t xml:space="preserve">. The Sensor-Based Era (2010s) marked a major transition, characterized by the use of capacitive and FDR/TDR sensors, IoT-enabled data loggers, and smartphone-based monitoring, allowing greater automation and efficiency. The ongoing AI-Driven Smart Era (present–future) integrates the Internet of Things (IoT), artificial intelligence (AI), and machine learning (ML) to enable predictive irrigation scheduling, sensor fusion, and real-time decision support through cloud and mobile platforms. The emergence of IoT has revolutionized irrigation by facilitating real-time monitoring and automation. IoT-based irrigation systems combine low-cost sensors, wireless connectivity, and cloud computing to optimize irrigation timing, reduce </w:t>
      </w:r>
      <w:proofErr w:type="spellStart"/>
      <w:r w:rsidRPr="00CD47EE">
        <w:rPr>
          <w:rFonts w:ascii="Times New Roman" w:hAnsi="Times New Roman" w:cs="Times New Roman"/>
        </w:rPr>
        <w:t>labor</w:t>
      </w:r>
      <w:proofErr w:type="spellEnd"/>
      <w:r w:rsidRPr="00CD47EE">
        <w:rPr>
          <w:rFonts w:ascii="Times New Roman" w:hAnsi="Times New Roman" w:cs="Times New Roman"/>
        </w:rPr>
        <w:t xml:space="preserve"> costs, and enhance crop productivity </w:t>
      </w:r>
      <w:r w:rsidRPr="00333897">
        <w:rPr>
          <w:rFonts w:ascii="Times New Roman" w:hAnsi="Times New Roman" w:cs="Times New Roman"/>
          <w:color w:val="0000FF"/>
        </w:rPr>
        <w:t xml:space="preserve">(Abioye et al., 2021; </w:t>
      </w:r>
      <w:proofErr w:type="spellStart"/>
      <w:r w:rsidRPr="00333897">
        <w:rPr>
          <w:rFonts w:ascii="Times New Roman" w:hAnsi="Times New Roman" w:cs="Times New Roman"/>
          <w:color w:val="0000FF"/>
        </w:rPr>
        <w:t>Saokaew</w:t>
      </w:r>
      <w:proofErr w:type="spellEnd"/>
      <w:r w:rsidRPr="00333897">
        <w:rPr>
          <w:rFonts w:ascii="Times New Roman" w:hAnsi="Times New Roman" w:cs="Times New Roman"/>
          <w:color w:val="0000FF"/>
        </w:rPr>
        <w:t xml:space="preserve"> et al., 2018)</w:t>
      </w:r>
      <w:r w:rsidRPr="00CD47EE">
        <w:rPr>
          <w:rFonts w:ascii="Times New Roman" w:hAnsi="Times New Roman" w:cs="Times New Roman"/>
        </w:rPr>
        <w:t xml:space="preserve">. By integrating soil moisture, temperature, humidity, and weather data, these systems provide actionable insights that promote precision farming even among smallholder farmers </w:t>
      </w:r>
      <w:r w:rsidRPr="00333897">
        <w:rPr>
          <w:rFonts w:ascii="Times New Roman" w:hAnsi="Times New Roman" w:cs="Times New Roman"/>
          <w:color w:val="0000FF"/>
        </w:rPr>
        <w:t xml:space="preserve">(Keswani et al., 2019; </w:t>
      </w:r>
      <w:proofErr w:type="spellStart"/>
      <w:r w:rsidRPr="00333897">
        <w:rPr>
          <w:rFonts w:ascii="Times New Roman" w:hAnsi="Times New Roman" w:cs="Times New Roman"/>
          <w:color w:val="0000FF"/>
        </w:rPr>
        <w:t>Obaideen</w:t>
      </w:r>
      <w:proofErr w:type="spellEnd"/>
      <w:r w:rsidRPr="00333897">
        <w:rPr>
          <w:rFonts w:ascii="Times New Roman" w:hAnsi="Times New Roman" w:cs="Times New Roman"/>
          <w:color w:val="0000FF"/>
        </w:rPr>
        <w:t xml:space="preserve"> et al., 2022)</w:t>
      </w:r>
      <w:r w:rsidRPr="00CD47EE">
        <w:rPr>
          <w:rFonts w:ascii="Times New Roman" w:hAnsi="Times New Roman" w:cs="Times New Roman"/>
        </w:rPr>
        <w:t>.</w:t>
      </w:r>
    </w:p>
    <w:p w14:paraId="2AEE7A2C" w14:textId="7DFEEECB" w:rsidR="001E3792" w:rsidRDefault="001E3792" w:rsidP="00840C27">
      <w:pPr>
        <w:spacing w:line="360" w:lineRule="auto"/>
        <w:jc w:val="both"/>
        <w:rPr>
          <w:rFonts w:ascii="Times New Roman" w:hAnsi="Times New Roman" w:cs="Times New Roman"/>
        </w:rPr>
      </w:pPr>
      <w:r>
        <w:rPr>
          <w:rFonts w:ascii="Times New Roman" w:hAnsi="Times New Roman" w:cs="Times New Roman"/>
          <w:noProof/>
          <w:lang w:eastAsia="en-IN"/>
        </w:rPr>
        <w:drawing>
          <wp:inline distT="0" distB="0" distL="0" distR="0" wp14:anchorId="381BCD6B" wp14:editId="1FB0FBDE">
            <wp:extent cx="5731510" cy="27622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png"/>
                    <pic:cNvPicPr/>
                  </pic:nvPicPr>
                  <pic:blipFill rotWithShape="1">
                    <a:blip r:embed="rId8" cstate="print">
                      <a:extLst>
                        <a:ext uri="{28A0092B-C50C-407E-A947-70E740481C1C}">
                          <a14:useLocalDpi xmlns:a14="http://schemas.microsoft.com/office/drawing/2010/main" val="0"/>
                        </a:ext>
                      </a:extLst>
                    </a:blip>
                    <a:srcRect t="13462" b="14243"/>
                    <a:stretch/>
                  </pic:blipFill>
                  <pic:spPr bwMode="auto">
                    <a:xfrm>
                      <a:off x="0" y="0"/>
                      <a:ext cx="5731510" cy="2762250"/>
                    </a:xfrm>
                    <a:prstGeom prst="rect">
                      <a:avLst/>
                    </a:prstGeom>
                    <a:ln>
                      <a:noFill/>
                    </a:ln>
                    <a:extLst>
                      <a:ext uri="{53640926-AAD7-44D8-BBD7-CCE9431645EC}">
                        <a14:shadowObscured xmlns:a14="http://schemas.microsoft.com/office/drawing/2010/main"/>
                      </a:ext>
                    </a:extLst>
                  </pic:spPr>
                </pic:pic>
              </a:graphicData>
            </a:graphic>
          </wp:inline>
        </w:drawing>
      </w:r>
    </w:p>
    <w:p w14:paraId="63BB295F" w14:textId="7B485FA8" w:rsidR="001E3792" w:rsidRPr="00E0157C" w:rsidRDefault="001E3792" w:rsidP="00840C27">
      <w:pPr>
        <w:spacing w:line="360" w:lineRule="auto"/>
        <w:jc w:val="both"/>
        <w:rPr>
          <w:rFonts w:ascii="Times New Roman" w:hAnsi="Times New Roman" w:cs="Times New Roman"/>
        </w:rPr>
      </w:pPr>
      <w:r>
        <w:rPr>
          <w:rFonts w:ascii="Times New Roman" w:hAnsi="Times New Roman" w:cs="Times New Roman"/>
        </w:rPr>
        <w:t>Fig:1 Technological evolution of irrigation management</w:t>
      </w:r>
    </w:p>
    <w:p w14:paraId="75D26537" w14:textId="3C749F83" w:rsidR="00840C27" w:rsidRPr="00E0157C" w:rsidRDefault="007929D3" w:rsidP="007929D3">
      <w:pPr>
        <w:pStyle w:val="Heading2"/>
      </w:pPr>
      <w:bookmarkStart w:id="4" w:name="_Toc208420827"/>
      <w:r>
        <w:t xml:space="preserve">1.1 </w:t>
      </w:r>
      <w:r w:rsidR="00840C27" w:rsidRPr="00E0157C">
        <w:t>Black Soils and Their Challenges</w:t>
      </w:r>
      <w:bookmarkEnd w:id="4"/>
    </w:p>
    <w:p w14:paraId="2381E106" w14:textId="722AD246"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A critical context for smart irrigation adoption in India is the prevalence of </w:t>
      </w:r>
      <w:r w:rsidRPr="00E0157C">
        <w:rPr>
          <w:rFonts w:ascii="Times New Roman" w:hAnsi="Times New Roman" w:cs="Times New Roman"/>
          <w:bCs/>
        </w:rPr>
        <w:t>black cotton soils</w:t>
      </w:r>
      <w:r w:rsidR="007929D3">
        <w:rPr>
          <w:rFonts w:ascii="Times New Roman" w:hAnsi="Times New Roman" w:cs="Times New Roman"/>
          <w:bCs/>
        </w:rPr>
        <w:t xml:space="preserve">, </w:t>
      </w:r>
      <w:r w:rsidRPr="00E0157C">
        <w:rPr>
          <w:rFonts w:ascii="Times New Roman" w:hAnsi="Times New Roman" w:cs="Times New Roman"/>
        </w:rPr>
        <w:t xml:space="preserve">which cover nearly 16% of the country’s arable land. These soils, characterized by their high clay content, are known for swelling during wet conditions and cracking under dry </w:t>
      </w:r>
      <w:r w:rsidRPr="00E0157C">
        <w:rPr>
          <w:rFonts w:ascii="Times New Roman" w:hAnsi="Times New Roman" w:cs="Times New Roman"/>
        </w:rPr>
        <w:lastRenderedPageBreak/>
        <w:t xml:space="preserve">conditions, which complicates irrigation scheduling </w:t>
      </w:r>
      <w:r w:rsidRPr="00E0157C">
        <w:rPr>
          <w:rFonts w:ascii="Times New Roman" w:hAnsi="Times New Roman" w:cs="Times New Roman"/>
          <w:color w:val="0000FF"/>
        </w:rPr>
        <w:t>(Vennela &amp; Velumani, 2024)</w:t>
      </w:r>
      <w:r w:rsidRPr="00E0157C">
        <w:rPr>
          <w:rFonts w:ascii="Times New Roman" w:hAnsi="Times New Roman" w:cs="Times New Roman"/>
        </w:rPr>
        <w:t>. Despite their high water-holding capacity, improper irrigation often leads to either waterlogging or prolonged moisture stress, both of which adversely affect crop performance. Thus, technologies tailored to black soil conditions are urgently required to address these unique challenges.</w:t>
      </w:r>
    </w:p>
    <w:p w14:paraId="48A26857" w14:textId="67656D8E" w:rsidR="00840C27" w:rsidRPr="00E0157C" w:rsidRDefault="007929D3" w:rsidP="007929D3">
      <w:pPr>
        <w:pStyle w:val="Heading2"/>
      </w:pPr>
      <w:bookmarkStart w:id="5" w:name="_Toc208420828"/>
      <w:r>
        <w:t xml:space="preserve">1.2 </w:t>
      </w:r>
      <w:r w:rsidR="00840C27" w:rsidRPr="00E0157C">
        <w:t>Soil Moisture Sensing in Agriculture</w:t>
      </w:r>
      <w:bookmarkEnd w:id="5"/>
    </w:p>
    <w:p w14:paraId="19899E2F" w14:textId="0BB6EB81"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Soil moisture is a critical parameter for irrigation management. Traditional methods such as the gravimetric technique and neutron probes provide reliable measurements but are </w:t>
      </w:r>
      <w:proofErr w:type="spellStart"/>
      <w:r w:rsidRPr="00E0157C">
        <w:rPr>
          <w:rFonts w:ascii="Times New Roman" w:hAnsi="Times New Roman" w:cs="Times New Roman"/>
        </w:rPr>
        <w:t>labor-intensive</w:t>
      </w:r>
      <w:proofErr w:type="spellEnd"/>
      <w:r w:rsidRPr="00E0157C">
        <w:rPr>
          <w:rFonts w:ascii="Times New Roman" w:hAnsi="Times New Roman" w:cs="Times New Roman"/>
        </w:rPr>
        <w:t xml:space="preserve">, time-consuming, or costly. In contrast, </w:t>
      </w:r>
      <w:r w:rsidRPr="00E0157C">
        <w:rPr>
          <w:rFonts w:ascii="Times New Roman" w:hAnsi="Times New Roman" w:cs="Times New Roman"/>
          <w:bCs/>
        </w:rPr>
        <w:t>low-cost capacitive sensors</w:t>
      </w:r>
      <w:r w:rsidRPr="00E0157C">
        <w:rPr>
          <w:rFonts w:ascii="Times New Roman" w:hAnsi="Times New Roman" w:cs="Times New Roman"/>
        </w:rPr>
        <w:t xml:space="preserve"> have emerged as practical alternatives for field applications </w:t>
      </w:r>
      <w:r w:rsidRPr="00E0157C">
        <w:rPr>
          <w:rFonts w:ascii="Times New Roman" w:hAnsi="Times New Roman" w:cs="Times New Roman"/>
          <w:color w:val="0000FF"/>
        </w:rPr>
        <w:t xml:space="preserve">(Adla et al., 2020; </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2007)</w:t>
      </w:r>
      <w:r w:rsidRPr="00E0157C">
        <w:rPr>
          <w:rFonts w:ascii="Times New Roman" w:hAnsi="Times New Roman" w:cs="Times New Roman"/>
        </w:rPr>
        <w:t xml:space="preserve">. Capacitive sensors measure dielectric permittivity changes in soil, providing indirect estimates of volumetric water content. However, their performance is strongly influenced by soil texture, temperature, and salinity, necessitating site-specific 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Nagahage</w:t>
      </w:r>
      <w:proofErr w:type="spellEnd"/>
      <w:r w:rsidRPr="00E0157C">
        <w:rPr>
          <w:rFonts w:ascii="Times New Roman" w:hAnsi="Times New Roman" w:cs="Times New Roman"/>
          <w:color w:val="0000FF"/>
        </w:rPr>
        <w:t xml:space="preserve"> et al., 2019; Deng et al., 2020)</w:t>
      </w:r>
      <w:r w:rsidRPr="00E0157C">
        <w:rPr>
          <w:rFonts w:ascii="Times New Roman" w:hAnsi="Times New Roman" w:cs="Times New Roman"/>
        </w:rPr>
        <w:t>.</w:t>
      </w:r>
    </w:p>
    <w:p w14:paraId="4F863CFA"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Black soils, due to their clay mineralogy and swelling properties, present additional calibration challenges, making the adaptation of capacitive sensors in these conditions a significant area of research. Several studies have attempted to modify or recalibrate low-cost sensors to improve their accuracy under high-clay soils, yet long-term evaluations remain limited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xml:space="preserve">, 2018; </w:t>
      </w:r>
      <w:proofErr w:type="spellStart"/>
      <w:r w:rsidRPr="00E0157C">
        <w:rPr>
          <w:rFonts w:ascii="Times New Roman" w:hAnsi="Times New Roman" w:cs="Times New Roman"/>
          <w:color w:val="0000FF"/>
        </w:rPr>
        <w:t>Briciu-Burghina</w:t>
      </w:r>
      <w:proofErr w:type="spellEnd"/>
      <w:r w:rsidRPr="00E0157C">
        <w:rPr>
          <w:rFonts w:ascii="Times New Roman" w:hAnsi="Times New Roman" w:cs="Times New Roman"/>
          <w:color w:val="0000FF"/>
        </w:rPr>
        <w:t xml:space="preserve"> et al., 2022)</w:t>
      </w:r>
      <w:r w:rsidRPr="00E0157C">
        <w:rPr>
          <w:rFonts w:ascii="Times New Roman" w:hAnsi="Times New Roman" w:cs="Times New Roman"/>
        </w:rPr>
        <w:t>.</w:t>
      </w:r>
    </w:p>
    <w:p w14:paraId="6BDE1CBB" w14:textId="77F3F7B1" w:rsidR="00840C27" w:rsidRPr="00E0157C" w:rsidRDefault="007929D3" w:rsidP="007929D3">
      <w:pPr>
        <w:pStyle w:val="Heading2"/>
      </w:pPr>
      <w:bookmarkStart w:id="6" w:name="_Toc208420829"/>
      <w:r>
        <w:t xml:space="preserve">1.3 </w:t>
      </w:r>
      <w:bookmarkEnd w:id="6"/>
      <w:r w:rsidR="009E07B8">
        <w:t>IoT-Enabled Precision Irrigation for Vegetable Production</w:t>
      </w:r>
    </w:p>
    <w:p w14:paraId="430130F0" w14:textId="0C180B25"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Vegetable crops are particularly sensitive to irrigation mismanagement due to their shallow rooting depth and </w:t>
      </w:r>
      <w:r w:rsidR="007929D3" w:rsidRPr="00E0157C">
        <w:rPr>
          <w:rFonts w:ascii="Times New Roman" w:hAnsi="Times New Roman" w:cs="Times New Roman"/>
        </w:rPr>
        <w:t>high-water</w:t>
      </w:r>
      <w:r w:rsidRPr="00E0157C">
        <w:rPr>
          <w:rFonts w:ascii="Times New Roman" w:hAnsi="Times New Roman" w:cs="Times New Roman"/>
        </w:rPr>
        <w:t xml:space="preserve"> demand. Studies have shown that IoT-enabled drip irrigation systems significantly reduce water use while maintaining or even increasing yields of tomato, okra, spinach, cauliflower, and coriander </w:t>
      </w:r>
      <w:r w:rsidRPr="00E0157C">
        <w:rPr>
          <w:rFonts w:ascii="Times New Roman" w:hAnsi="Times New Roman" w:cs="Times New Roman"/>
          <w:color w:val="0000FF"/>
        </w:rPr>
        <w:t>(Jain, 2023; Kumar et al., 2023; Vinod Kumar et al., 2024)</w:t>
      </w:r>
      <w:r w:rsidRPr="00E0157C">
        <w:rPr>
          <w:rFonts w:ascii="Times New Roman" w:hAnsi="Times New Roman" w:cs="Times New Roman"/>
        </w:rPr>
        <w:t xml:space="preserve">. For instance, </w:t>
      </w:r>
      <w:r w:rsidRPr="00E0157C">
        <w:rPr>
          <w:rFonts w:ascii="Times New Roman" w:hAnsi="Times New Roman" w:cs="Times New Roman"/>
          <w:color w:val="0000FF"/>
        </w:rPr>
        <w:t>Jain (2023)</w:t>
      </w:r>
      <w:r w:rsidRPr="00E0157C">
        <w:rPr>
          <w:rFonts w:ascii="Times New Roman" w:hAnsi="Times New Roman" w:cs="Times New Roman"/>
        </w:rPr>
        <w:t xml:space="preserve"> reported water savings of up to 35% in tomato cultivation through a web-enabled drip irrigation system, while </w:t>
      </w:r>
      <w:r w:rsidRPr="00E0157C">
        <w:rPr>
          <w:rFonts w:ascii="Times New Roman" w:hAnsi="Times New Roman" w:cs="Times New Roman"/>
          <w:color w:val="0000FF"/>
        </w:rPr>
        <w:t xml:space="preserve">Kumar et al. (2023) </w:t>
      </w:r>
      <w:r w:rsidRPr="00E0157C">
        <w:rPr>
          <w:rFonts w:ascii="Times New Roman" w:hAnsi="Times New Roman" w:cs="Times New Roman"/>
        </w:rPr>
        <w:t>demonstrated improved water use efficiency (WUE) in sweet corn using IoT-driven irrigation scheduling. These findings highlight the adaptability of IoT for vegetable crops, but the majority of existing research has been conducted under loamy or sandy soil conditions, rather than clay-dominant black soils.</w:t>
      </w:r>
    </w:p>
    <w:p w14:paraId="1FBF3C88" w14:textId="4B8CF39D" w:rsidR="00840C27" w:rsidRPr="00E0157C" w:rsidRDefault="007929D3" w:rsidP="007929D3">
      <w:pPr>
        <w:pStyle w:val="Heading2"/>
      </w:pPr>
      <w:bookmarkStart w:id="7" w:name="_Toc208420830"/>
      <w:r>
        <w:lastRenderedPageBreak/>
        <w:t xml:space="preserve">1.4 </w:t>
      </w:r>
      <w:r w:rsidR="00840C27" w:rsidRPr="00E0157C">
        <w:t>Modifications and Future Needs</w:t>
      </w:r>
      <w:bookmarkEnd w:id="7"/>
    </w:p>
    <w:p w14:paraId="068202FA" w14:textId="34F6CE8A"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Given the limitations of existing studies, there is a growing emphasis on </w:t>
      </w:r>
      <w:r w:rsidRPr="00E0157C">
        <w:rPr>
          <w:rFonts w:ascii="Times New Roman" w:hAnsi="Times New Roman" w:cs="Times New Roman"/>
          <w:bCs/>
        </w:rPr>
        <w:t>modifying low-cost IoT-based sensor systems</w:t>
      </w:r>
      <w:r w:rsidRPr="00E0157C">
        <w:rPr>
          <w:rFonts w:ascii="Times New Roman" w:hAnsi="Times New Roman" w:cs="Times New Roman"/>
        </w:rPr>
        <w:t xml:space="preserve"> for use in black soils. Recent works have explored integrating soil moisture sensors with climate monitoring tools (e.g., DHT11/DHT22 for temperature and humidity), GPS for geotagging, and micro-SD modules for local data storage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Hariono</w:t>
      </w:r>
      <w:proofErr w:type="spellEnd"/>
      <w:r w:rsidRPr="00E0157C">
        <w:rPr>
          <w:rFonts w:ascii="Times New Roman" w:hAnsi="Times New Roman" w:cs="Times New Roman"/>
          <w:color w:val="0000FF"/>
        </w:rPr>
        <w:t xml:space="preserve"> &amp; Putra, 2021; </w:t>
      </w:r>
      <w:proofErr w:type="spellStart"/>
      <w:r w:rsidRPr="00E0157C">
        <w:rPr>
          <w:rFonts w:ascii="Times New Roman" w:hAnsi="Times New Roman" w:cs="Times New Roman"/>
          <w:color w:val="0000FF"/>
        </w:rPr>
        <w:t>Muthekar</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 xml:space="preserve">. Cloud platforms such as Arduino IoT, </w:t>
      </w:r>
      <w:proofErr w:type="spellStart"/>
      <w:r w:rsidRPr="00E0157C">
        <w:rPr>
          <w:rFonts w:ascii="Times New Roman" w:hAnsi="Times New Roman" w:cs="Times New Roman"/>
        </w:rPr>
        <w:t>ThingSpeak</w:t>
      </w:r>
      <w:proofErr w:type="spellEnd"/>
      <w:r w:rsidRPr="00E0157C">
        <w:rPr>
          <w:rFonts w:ascii="Times New Roman" w:hAnsi="Times New Roman" w:cs="Times New Roman"/>
        </w:rPr>
        <w:t xml:space="preserve">, and </w:t>
      </w:r>
      <w:proofErr w:type="spellStart"/>
      <w:r w:rsidRPr="00E0157C">
        <w:rPr>
          <w:rFonts w:ascii="Times New Roman" w:hAnsi="Times New Roman" w:cs="Times New Roman"/>
        </w:rPr>
        <w:t>Blynk</w:t>
      </w:r>
      <w:proofErr w:type="spellEnd"/>
      <w:r w:rsidRPr="00E0157C">
        <w:rPr>
          <w:rFonts w:ascii="Times New Roman" w:hAnsi="Times New Roman" w:cs="Times New Roman"/>
        </w:rPr>
        <w:t xml:space="preserve"> allow remote visualization and automation, further enhancing usability for farmers </w:t>
      </w:r>
      <w:r w:rsidRPr="00E0157C">
        <w:rPr>
          <w:rFonts w:ascii="Times New Roman" w:hAnsi="Times New Roman" w:cs="Times New Roman"/>
          <w:color w:val="0000FF"/>
        </w:rPr>
        <w:t xml:space="preserve">(Kundu et al., 2020; </w:t>
      </w:r>
      <w:proofErr w:type="spellStart"/>
      <w:r w:rsidRPr="00E0157C">
        <w:rPr>
          <w:rFonts w:ascii="Times New Roman" w:hAnsi="Times New Roman" w:cs="Times New Roman"/>
          <w:color w:val="0000FF"/>
        </w:rPr>
        <w:t>Sutikno</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 xml:space="preserve">. In addition, coupling IoT with renewable energy sources such as solar panels </w:t>
      </w:r>
      <w:r w:rsidR="007929D3" w:rsidRPr="00E0157C">
        <w:rPr>
          <w:rFonts w:ascii="Times New Roman" w:hAnsi="Times New Roman" w:cs="Times New Roman"/>
        </w:rPr>
        <w:t>have</w:t>
      </w:r>
      <w:r w:rsidRPr="00E0157C">
        <w:rPr>
          <w:rFonts w:ascii="Times New Roman" w:hAnsi="Times New Roman" w:cs="Times New Roman"/>
        </w:rPr>
        <w:t xml:space="preserve"> been explored to ensure reliability in off-grid areas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w:t>
      </w:r>
    </w:p>
    <w:p w14:paraId="44B8F4EE"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Nevertheless, major gaps remain. Few studies have conducted long-term multi-crop experiments under black soil conditions. Moreover, integration with artificial intelligence (AI) and machine learning (ML) models for predictive irrigation scheduling is still in its infancy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Behzadipour</w:t>
      </w:r>
      <w:proofErr w:type="spellEnd"/>
      <w:r w:rsidRPr="00E0157C">
        <w:rPr>
          <w:rFonts w:ascii="Times New Roman" w:hAnsi="Times New Roman" w:cs="Times New Roman"/>
          <w:color w:val="0000FF"/>
        </w:rPr>
        <w:t xml:space="preserve"> et al., 2023; Togneri et al., 2023)</w:t>
      </w:r>
      <w:r w:rsidRPr="00E0157C">
        <w:rPr>
          <w:rFonts w:ascii="Times New Roman" w:hAnsi="Times New Roman" w:cs="Times New Roman"/>
        </w:rPr>
        <w:t>. Addressing these gaps is critical for scaling IoT systems from pilot projects to practical adoption by smallholder farmers.</w:t>
      </w:r>
    </w:p>
    <w:p w14:paraId="06992C93" w14:textId="59037AD4" w:rsidR="00840C27" w:rsidRPr="00E0157C" w:rsidRDefault="007929D3" w:rsidP="007929D3">
      <w:pPr>
        <w:pStyle w:val="Heading2"/>
      </w:pPr>
      <w:bookmarkStart w:id="8" w:name="_Toc208420831"/>
      <w:r>
        <w:t xml:space="preserve">1.5 </w:t>
      </w:r>
      <w:r w:rsidR="00840C27" w:rsidRPr="00E0157C">
        <w:t>Scope of the Review</w:t>
      </w:r>
      <w:bookmarkEnd w:id="8"/>
    </w:p>
    <w:p w14:paraId="3D4FBC46"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This review paper consolidates the progress of IoT-based soil moisture sensor systems in vegetable crop irrigation, with an emphasis on </w:t>
      </w:r>
      <w:r w:rsidRPr="00E0157C">
        <w:rPr>
          <w:rFonts w:ascii="Times New Roman" w:hAnsi="Times New Roman" w:cs="Times New Roman"/>
          <w:bCs/>
        </w:rPr>
        <w:t>black soil conditions</w:t>
      </w:r>
      <w:r w:rsidRPr="00E0157C">
        <w:rPr>
          <w:rFonts w:ascii="Times New Roman" w:hAnsi="Times New Roman" w:cs="Times New Roman"/>
        </w:rPr>
        <w:t xml:space="preserve">. It highlights different sensing technologies, calibration approaches, IoT architectures, and reported field performances. The paper further </w:t>
      </w:r>
      <w:proofErr w:type="spellStart"/>
      <w:r w:rsidRPr="00E0157C">
        <w:rPr>
          <w:rFonts w:ascii="Times New Roman" w:hAnsi="Times New Roman" w:cs="Times New Roman"/>
        </w:rPr>
        <w:t>analyzes</w:t>
      </w:r>
      <w:proofErr w:type="spellEnd"/>
      <w:r w:rsidRPr="00E0157C">
        <w:rPr>
          <w:rFonts w:ascii="Times New Roman" w:hAnsi="Times New Roman" w:cs="Times New Roman"/>
        </w:rPr>
        <w:t xml:space="preserve"> the limitations of current systems and identifies potential modifications for improved accuracy, reliability, and farmer adoption. By synthesizing existing literature, this review aims to provide a comprehensive understanding of the state of research and outline future pathways for scalable smart irrigation solutions in India and similar </w:t>
      </w:r>
      <w:proofErr w:type="spellStart"/>
      <w:r w:rsidRPr="00E0157C">
        <w:rPr>
          <w:rFonts w:ascii="Times New Roman" w:hAnsi="Times New Roman" w:cs="Times New Roman"/>
        </w:rPr>
        <w:t>agro</w:t>
      </w:r>
      <w:proofErr w:type="spellEnd"/>
      <w:r w:rsidRPr="00E0157C">
        <w:rPr>
          <w:rFonts w:ascii="Times New Roman" w:hAnsi="Times New Roman" w:cs="Times New Roman"/>
        </w:rPr>
        <w:t>-climatic regions.</w:t>
      </w:r>
    </w:p>
    <w:p w14:paraId="5CAA91B7" w14:textId="1C1E8142" w:rsidR="00840C27" w:rsidRPr="00E0157C" w:rsidRDefault="00840C27" w:rsidP="00E0157C">
      <w:pPr>
        <w:pStyle w:val="Heading1"/>
      </w:pPr>
      <w:bookmarkStart w:id="9" w:name="_Toc208333825"/>
      <w:bookmarkStart w:id="10" w:name="_Toc208420832"/>
      <w:r w:rsidRPr="00E0157C">
        <w:t xml:space="preserve">2. </w:t>
      </w:r>
      <w:r w:rsidR="00780930" w:rsidRPr="00E0157C">
        <w:t>MATERIALS AND METHODS</w:t>
      </w:r>
      <w:bookmarkEnd w:id="9"/>
      <w:bookmarkEnd w:id="10"/>
    </w:p>
    <w:p w14:paraId="16A508E7" w14:textId="53AC7450"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This review </w:t>
      </w:r>
      <w:proofErr w:type="gramStart"/>
      <w:r w:rsidR="00E1288D">
        <w:rPr>
          <w:rFonts w:ascii="Times New Roman" w:hAnsi="Times New Roman" w:cs="Times New Roman"/>
        </w:rPr>
        <w:t>indicate</w:t>
      </w:r>
      <w:proofErr w:type="gramEnd"/>
      <w:r w:rsidRPr="00E0157C">
        <w:rPr>
          <w:rFonts w:ascii="Times New Roman" w:hAnsi="Times New Roman" w:cs="Times New Roman"/>
        </w:rPr>
        <w:t xml:space="preserve"> findings from peer-reviewed journal articles, conference proceedings, book chapters, and theses published between </w:t>
      </w:r>
      <w:r w:rsidRPr="00E0157C">
        <w:rPr>
          <w:rFonts w:ascii="Times New Roman" w:hAnsi="Times New Roman" w:cs="Times New Roman"/>
          <w:bCs/>
          <w:color w:val="0000FF"/>
        </w:rPr>
        <w:t>2007 and 2025</w:t>
      </w:r>
      <w:r w:rsidRPr="00E0157C">
        <w:rPr>
          <w:rFonts w:ascii="Times New Roman" w:hAnsi="Times New Roman" w:cs="Times New Roman"/>
        </w:rPr>
        <w:t xml:space="preserve"> that reported on IoT-based soil moisture sensor systems, drip irrigation automation, and smart agriculture. A total of </w:t>
      </w:r>
      <w:r w:rsidRPr="00E0157C">
        <w:rPr>
          <w:rFonts w:ascii="Times New Roman" w:hAnsi="Times New Roman" w:cs="Times New Roman"/>
          <w:bCs/>
        </w:rPr>
        <w:t xml:space="preserve">over </w:t>
      </w:r>
      <w:r w:rsidR="004F64D3" w:rsidRPr="00E0157C">
        <w:rPr>
          <w:rFonts w:ascii="Times New Roman" w:hAnsi="Times New Roman" w:cs="Times New Roman"/>
          <w:bCs/>
        </w:rPr>
        <w:t>9</w:t>
      </w:r>
      <w:r w:rsidRPr="00E0157C">
        <w:rPr>
          <w:rFonts w:ascii="Times New Roman" w:hAnsi="Times New Roman" w:cs="Times New Roman"/>
          <w:bCs/>
        </w:rPr>
        <w:t>0 references</w:t>
      </w:r>
      <w:r w:rsidRPr="00E0157C">
        <w:rPr>
          <w:rFonts w:ascii="Times New Roman" w:hAnsi="Times New Roman" w:cs="Times New Roman"/>
        </w:rPr>
        <w:t xml:space="preserve"> were systematically </w:t>
      </w:r>
      <w:proofErr w:type="spellStart"/>
      <w:r w:rsidRPr="00E0157C">
        <w:rPr>
          <w:rFonts w:ascii="Times New Roman" w:hAnsi="Times New Roman" w:cs="Times New Roman"/>
        </w:rPr>
        <w:t>analyzed</w:t>
      </w:r>
      <w:proofErr w:type="spellEnd"/>
      <w:r w:rsidRPr="00E0157C">
        <w:rPr>
          <w:rFonts w:ascii="Times New Roman" w:hAnsi="Times New Roman" w:cs="Times New Roman"/>
        </w:rPr>
        <w:t>, focusing on three methodological domains: (</w:t>
      </w:r>
      <w:proofErr w:type="spellStart"/>
      <w:r w:rsidRPr="00E0157C">
        <w:rPr>
          <w:rFonts w:ascii="Times New Roman" w:hAnsi="Times New Roman" w:cs="Times New Roman"/>
        </w:rPr>
        <w:t>i</w:t>
      </w:r>
      <w:proofErr w:type="spellEnd"/>
      <w:r w:rsidRPr="00E0157C">
        <w:rPr>
          <w:rFonts w:ascii="Times New Roman" w:hAnsi="Times New Roman" w:cs="Times New Roman"/>
        </w:rPr>
        <w:t>) sensing technologies and calibration, (ii) IoT architectures and communication platforms, and (iii) field applications in vegetable crops, particularly under black soil conditions.</w:t>
      </w:r>
    </w:p>
    <w:p w14:paraId="54533D37" w14:textId="77777777" w:rsidR="00840C27" w:rsidRPr="00E0157C" w:rsidRDefault="00840C27" w:rsidP="00E0157C">
      <w:pPr>
        <w:pStyle w:val="Heading2"/>
      </w:pPr>
      <w:bookmarkStart w:id="11" w:name="_Toc208333826"/>
      <w:bookmarkStart w:id="12" w:name="_Toc208420833"/>
      <w:r w:rsidRPr="00E0157C">
        <w:lastRenderedPageBreak/>
        <w:t>2.1 Literature Search Strategy</w:t>
      </w:r>
      <w:bookmarkEnd w:id="11"/>
      <w:bookmarkEnd w:id="12"/>
    </w:p>
    <w:p w14:paraId="186042C5"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Relevant studies were retrieved from </w:t>
      </w:r>
      <w:r w:rsidRPr="00E0157C">
        <w:rPr>
          <w:rFonts w:ascii="Times New Roman" w:hAnsi="Times New Roman" w:cs="Times New Roman"/>
          <w:bCs/>
        </w:rPr>
        <w:t>Scopus, Web of Science, IEEE Xplore, and SpringerLink</w:t>
      </w:r>
      <w:r w:rsidRPr="00E0157C">
        <w:rPr>
          <w:rFonts w:ascii="Times New Roman" w:hAnsi="Times New Roman" w:cs="Times New Roman"/>
        </w:rPr>
        <w:t xml:space="preserve"> using keywords including </w:t>
      </w:r>
      <w:r w:rsidRPr="00E0157C">
        <w:rPr>
          <w:rFonts w:ascii="Times New Roman" w:hAnsi="Times New Roman" w:cs="Times New Roman"/>
          <w:i/>
          <w:iCs/>
        </w:rPr>
        <w:t>“IoT irrigation,” “soil moisture sensor,” “low-cost sensor,” “black soil irrigation,” and “vegetable crops.”</w:t>
      </w:r>
      <w:r w:rsidRPr="00E0157C">
        <w:rPr>
          <w:rFonts w:ascii="Times New Roman" w:hAnsi="Times New Roman" w:cs="Times New Roman"/>
        </w:rPr>
        <w:t xml:space="preserve"> The inclusion criteria were:</w:t>
      </w:r>
    </w:p>
    <w:p w14:paraId="3FEE4699"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Studies using low-cost resistive or capacitive sensors (e.g., SEN0193, SDI-12, DIY modules).</w:t>
      </w:r>
    </w:p>
    <w:p w14:paraId="33173CEA"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Applications in smart irrigation, particularly drip irrigation.</w:t>
      </w:r>
    </w:p>
    <w:p w14:paraId="1D88B4FA"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Research involving calibration, validation, or field deployment.</w:t>
      </w:r>
    </w:p>
    <w:p w14:paraId="209397BD" w14:textId="77777777" w:rsidR="00840C27" w:rsidRPr="00E0157C" w:rsidRDefault="00840C27" w:rsidP="00780930">
      <w:pPr>
        <w:numPr>
          <w:ilvl w:val="0"/>
          <w:numId w:val="1"/>
        </w:numPr>
        <w:spacing w:line="240" w:lineRule="auto"/>
        <w:jc w:val="both"/>
        <w:rPr>
          <w:rFonts w:ascii="Times New Roman" w:hAnsi="Times New Roman" w:cs="Times New Roman"/>
        </w:rPr>
      </w:pPr>
      <w:r w:rsidRPr="00E0157C">
        <w:rPr>
          <w:rFonts w:ascii="Times New Roman" w:hAnsi="Times New Roman" w:cs="Times New Roman"/>
        </w:rPr>
        <w:t>Vegetable crop case studies (tomato, okra, spinach, cauliflower, coriander, and sweet corn).</w:t>
      </w:r>
    </w:p>
    <w:p w14:paraId="5930FAFC" w14:textId="07EB4A4E" w:rsidR="00840C27" w:rsidRDefault="00840C27" w:rsidP="00E0157C">
      <w:pPr>
        <w:pStyle w:val="Heading2"/>
      </w:pPr>
      <w:bookmarkStart w:id="13" w:name="_Toc208333827"/>
      <w:bookmarkStart w:id="14" w:name="_Toc208420834"/>
      <w:r w:rsidRPr="00E0157C">
        <w:t>2.2 Sensor Technologies Reviewed</w:t>
      </w:r>
      <w:bookmarkEnd w:id="13"/>
      <w:bookmarkEnd w:id="14"/>
    </w:p>
    <w:p w14:paraId="56156377" w14:textId="6BBFC9B5" w:rsidR="00866D3D" w:rsidRDefault="00866D3D" w:rsidP="00866D3D">
      <w:pPr>
        <w:spacing w:line="360" w:lineRule="auto"/>
        <w:jc w:val="both"/>
        <w:rPr>
          <w:rFonts w:ascii="Times New Roman" w:hAnsi="Times New Roman" w:cs="Times New Roman"/>
        </w:rPr>
      </w:pPr>
      <w:r w:rsidRPr="00866D3D">
        <w:rPr>
          <w:rFonts w:ascii="Times New Roman" w:hAnsi="Times New Roman" w:cs="Times New Roman"/>
        </w:rPr>
        <w:t xml:space="preserve">Soil moisture sensing technologies have evolved significantly over the past two decades, transitioning from laboratory-based precision instruments to field-deployable, low-cost devices suitable for Internet of Things (IoT) applications. Among the available options, capacitive soil moisture sensors have been most widely adopted due to their cost-effectiveness, energy efficiency, and ease of integration with data loggers and microcontrollers (Adla et al., 2020; </w:t>
      </w:r>
      <w:proofErr w:type="spellStart"/>
      <w:r w:rsidRPr="00866D3D">
        <w:rPr>
          <w:rFonts w:ascii="Times New Roman" w:hAnsi="Times New Roman" w:cs="Times New Roman"/>
        </w:rPr>
        <w:t>Nagahage</w:t>
      </w:r>
      <w:proofErr w:type="spellEnd"/>
      <w:r w:rsidRPr="00866D3D">
        <w:rPr>
          <w:rFonts w:ascii="Times New Roman" w:hAnsi="Times New Roman" w:cs="Times New Roman"/>
        </w:rPr>
        <w:t xml:space="preserve"> et al., 2019). These sensors estimate the dielectric constant of the soil, which varies with water content, making them suitable for continuous in-situ monitoring.</w:t>
      </w:r>
      <w:r>
        <w:rPr>
          <w:rFonts w:ascii="Times New Roman" w:hAnsi="Times New Roman" w:cs="Times New Roman"/>
        </w:rPr>
        <w:t xml:space="preserve"> </w:t>
      </w:r>
      <w:r w:rsidRPr="00866D3D">
        <w:rPr>
          <w:rFonts w:ascii="Times New Roman" w:hAnsi="Times New Roman" w:cs="Times New Roman"/>
        </w:rPr>
        <w:t>Several studies have compared capacitive sensors with resistive probes and commercial Time Domain Reflectometry (TDR) or Frequency Domain Reflectometry (FDR) systems to evaluate their accuracy and stability under varying soil textures and moisture ranges (</w:t>
      </w:r>
      <w:proofErr w:type="spellStart"/>
      <w:r w:rsidRPr="00866D3D">
        <w:rPr>
          <w:rFonts w:ascii="Times New Roman" w:hAnsi="Times New Roman" w:cs="Times New Roman"/>
        </w:rPr>
        <w:t>Bogena</w:t>
      </w:r>
      <w:proofErr w:type="spellEnd"/>
      <w:r w:rsidRPr="00866D3D">
        <w:rPr>
          <w:rFonts w:ascii="Times New Roman" w:hAnsi="Times New Roman" w:cs="Times New Roman"/>
        </w:rPr>
        <w:t xml:space="preserve"> et al., 2007; </w:t>
      </w:r>
      <w:proofErr w:type="spellStart"/>
      <w:r w:rsidRPr="00866D3D">
        <w:rPr>
          <w:rFonts w:ascii="Times New Roman" w:hAnsi="Times New Roman" w:cs="Times New Roman"/>
        </w:rPr>
        <w:t>Mittelbach</w:t>
      </w:r>
      <w:proofErr w:type="spellEnd"/>
      <w:r w:rsidRPr="00866D3D">
        <w:rPr>
          <w:rFonts w:ascii="Times New Roman" w:hAnsi="Times New Roman" w:cs="Times New Roman"/>
        </w:rPr>
        <w:t xml:space="preserve"> et al., 2012). While TDR and FDR sensors provide high accuracy, their cost, maintenance requirements, and complex installation often limit large-scale deployment, especially i</w:t>
      </w:r>
      <w:r>
        <w:rPr>
          <w:rFonts w:ascii="Times New Roman" w:hAnsi="Times New Roman" w:cs="Times New Roman"/>
        </w:rPr>
        <w:t xml:space="preserve">n resource-constrained regions. </w:t>
      </w:r>
      <w:r w:rsidRPr="00866D3D">
        <w:rPr>
          <w:rFonts w:ascii="Times New Roman" w:hAnsi="Times New Roman" w:cs="Times New Roman"/>
        </w:rPr>
        <w:t>Calibration remains a critical step to ensure reliability, with most studies employing the gravimetric method to correlate raw voltage or frequency outputs with volumetric water content. Some advanced calibration protocols also integrate temperature correction and electrical conductivity compensation to address inaccuracies in clay-rich or sa</w:t>
      </w:r>
      <w:r>
        <w:rPr>
          <w:rFonts w:ascii="Times New Roman" w:hAnsi="Times New Roman" w:cs="Times New Roman"/>
        </w:rPr>
        <w:t xml:space="preserve">line soils (Deng et al., 2020). </w:t>
      </w:r>
      <w:r w:rsidRPr="00866D3D">
        <w:rPr>
          <w:rFonts w:ascii="Times New Roman" w:hAnsi="Times New Roman" w:cs="Times New Roman"/>
        </w:rPr>
        <w:t>Recent advancements have seen the integration of soil moisture sensors with IoT-based data acquisition systems, enabling real-time wireless transmission and remote decision-making. Deshpande et al. (2022) developed a low-cost Raspberry Pi–based IoT system for soil moisture and temperature monitoring, demonstrating high accuracy and seamless data transfer to cloud platforms. Similarly, Singh et al. (2022) implemented a LoRa-</w:t>
      </w:r>
      <w:r w:rsidRPr="00866D3D">
        <w:rPr>
          <w:rFonts w:ascii="Times New Roman" w:hAnsi="Times New Roman" w:cs="Times New Roman"/>
        </w:rPr>
        <w:lastRenderedPageBreak/>
        <w:t>based wireless sensor network for soil and weather condition monitoring, highlighting the feasibility of long-range, low-power communication for smart irrigation management</w:t>
      </w:r>
      <w:r w:rsidR="005521D1">
        <w:rPr>
          <w:rFonts w:ascii="Times New Roman" w:hAnsi="Times New Roman" w:cs="Times New Roman"/>
        </w:rPr>
        <w:t xml:space="preserve">. </w:t>
      </w:r>
      <w:r w:rsidRPr="00866D3D">
        <w:rPr>
          <w:rFonts w:ascii="Times New Roman" w:hAnsi="Times New Roman" w:cs="Times New Roman"/>
        </w:rPr>
        <w:t>Emerging systems now combine multi-sensor nodes measuring soil moisture, temperature, humidity, and electrical conductivity to provide a more comprehensive soil–plant–atmosphere assessment. These developments reflect a clear transition toward smart irrigation management systems, where sensor data are processed using machine learning or AI algorithms to optimize irrigation scheduling and resource-use efficiency.</w:t>
      </w:r>
    </w:p>
    <w:p w14:paraId="1879329A" w14:textId="41A66C39" w:rsidR="001E62D1" w:rsidRDefault="001E62D1" w:rsidP="00866D3D">
      <w:pPr>
        <w:spacing w:line="360" w:lineRule="auto"/>
        <w:jc w:val="both"/>
        <w:rPr>
          <w:rFonts w:ascii="Times New Roman" w:hAnsi="Times New Roman" w:cs="Times New Roman"/>
        </w:rPr>
      </w:pPr>
      <w:r>
        <w:rPr>
          <w:rFonts w:ascii="Times New Roman" w:hAnsi="Times New Roman" w:cs="Times New Roman"/>
        </w:rPr>
        <w:t xml:space="preserve">Table </w:t>
      </w:r>
      <w:r w:rsidR="00BC3B30">
        <w:rPr>
          <w:rFonts w:ascii="Times New Roman" w:hAnsi="Times New Roman" w:cs="Times New Roman"/>
        </w:rPr>
        <w:t>1</w:t>
      </w:r>
      <w:r w:rsidR="00E1288D">
        <w:rPr>
          <w:rFonts w:ascii="Times New Roman" w:hAnsi="Times New Roman" w:cs="Times New Roman"/>
        </w:rPr>
        <w:t>.</w:t>
      </w:r>
      <w:r>
        <w:rPr>
          <w:rFonts w:ascii="Times New Roman" w:hAnsi="Times New Roman" w:cs="Times New Roman"/>
        </w:rPr>
        <w:t xml:space="preserve"> </w:t>
      </w:r>
      <w:r w:rsidRPr="001E62D1">
        <w:rPr>
          <w:rFonts w:ascii="Times New Roman" w:hAnsi="Times New Roman" w:cs="Times New Roman"/>
        </w:rPr>
        <w:t>Summary of Soil Moisture Sensing Technologies and IoT-Based Developments</w:t>
      </w:r>
    </w:p>
    <w:tbl>
      <w:tblPr>
        <w:tblStyle w:val="TableGrid"/>
        <w:tblW w:w="9821" w:type="dxa"/>
        <w:tblLook w:val="04A0" w:firstRow="1" w:lastRow="0" w:firstColumn="1" w:lastColumn="0" w:noHBand="0" w:noVBand="1"/>
      </w:tblPr>
      <w:tblGrid>
        <w:gridCol w:w="2348"/>
        <w:gridCol w:w="5083"/>
        <w:gridCol w:w="2390"/>
      </w:tblGrid>
      <w:tr w:rsidR="001E62D1" w:rsidRPr="001E62D1" w14:paraId="7864DDA4" w14:textId="77777777" w:rsidTr="001E62D1">
        <w:trPr>
          <w:trHeight w:val="524"/>
        </w:trPr>
        <w:tc>
          <w:tcPr>
            <w:tcW w:w="0" w:type="auto"/>
            <w:hideMark/>
          </w:tcPr>
          <w:p w14:paraId="455F0CA0" w14:textId="77777777" w:rsidR="001E62D1" w:rsidRPr="001E62D1" w:rsidRDefault="001E62D1" w:rsidP="001E62D1">
            <w:pPr>
              <w:jc w:val="center"/>
              <w:rPr>
                <w:rFonts w:ascii="Times New Roman" w:eastAsia="Times New Roman" w:hAnsi="Times New Roman" w:cs="Times New Roman"/>
                <w:b/>
                <w:bCs/>
                <w:kern w:val="0"/>
                <w:lang w:eastAsia="en-IN"/>
                <w14:ligatures w14:val="none"/>
              </w:rPr>
            </w:pPr>
            <w:r w:rsidRPr="001E62D1">
              <w:rPr>
                <w:rFonts w:ascii="Times New Roman" w:eastAsia="Times New Roman" w:hAnsi="Times New Roman" w:cs="Times New Roman"/>
                <w:b/>
                <w:bCs/>
                <w:kern w:val="0"/>
                <w:lang w:eastAsia="en-IN"/>
                <w14:ligatures w14:val="none"/>
              </w:rPr>
              <w:t>Aspect</w:t>
            </w:r>
          </w:p>
        </w:tc>
        <w:tc>
          <w:tcPr>
            <w:tcW w:w="0" w:type="auto"/>
            <w:hideMark/>
          </w:tcPr>
          <w:p w14:paraId="6A74246C" w14:textId="77777777" w:rsidR="001E62D1" w:rsidRPr="001E62D1" w:rsidRDefault="001E62D1" w:rsidP="001E62D1">
            <w:pPr>
              <w:jc w:val="center"/>
              <w:rPr>
                <w:rFonts w:ascii="Times New Roman" w:eastAsia="Times New Roman" w:hAnsi="Times New Roman" w:cs="Times New Roman"/>
                <w:b/>
                <w:bCs/>
                <w:kern w:val="0"/>
                <w:lang w:eastAsia="en-IN"/>
                <w14:ligatures w14:val="none"/>
              </w:rPr>
            </w:pPr>
            <w:r w:rsidRPr="001E62D1">
              <w:rPr>
                <w:rFonts w:ascii="Times New Roman" w:eastAsia="Times New Roman" w:hAnsi="Times New Roman" w:cs="Times New Roman"/>
                <w:b/>
                <w:bCs/>
                <w:kern w:val="0"/>
                <w:lang w:eastAsia="en-IN"/>
                <w14:ligatures w14:val="none"/>
              </w:rPr>
              <w:t>Key Features / Findings</w:t>
            </w:r>
          </w:p>
        </w:tc>
        <w:tc>
          <w:tcPr>
            <w:tcW w:w="0" w:type="auto"/>
            <w:hideMark/>
          </w:tcPr>
          <w:p w14:paraId="04A63C53" w14:textId="77777777" w:rsidR="001E62D1" w:rsidRPr="001E62D1" w:rsidRDefault="001E62D1" w:rsidP="001E62D1">
            <w:pPr>
              <w:jc w:val="center"/>
              <w:rPr>
                <w:rFonts w:ascii="Times New Roman" w:eastAsia="Times New Roman" w:hAnsi="Times New Roman" w:cs="Times New Roman"/>
                <w:b/>
                <w:bCs/>
                <w:kern w:val="0"/>
                <w:lang w:eastAsia="en-IN"/>
                <w14:ligatures w14:val="none"/>
              </w:rPr>
            </w:pPr>
            <w:r w:rsidRPr="001E62D1">
              <w:rPr>
                <w:rFonts w:ascii="Times New Roman" w:eastAsia="Times New Roman" w:hAnsi="Times New Roman" w:cs="Times New Roman"/>
                <w:b/>
                <w:bCs/>
                <w:kern w:val="0"/>
                <w:lang w:eastAsia="en-IN"/>
                <w14:ligatures w14:val="none"/>
              </w:rPr>
              <w:t>Representative Studies</w:t>
            </w:r>
          </w:p>
        </w:tc>
      </w:tr>
      <w:tr w:rsidR="001E62D1" w:rsidRPr="001E62D1" w14:paraId="0988A384" w14:textId="77777777" w:rsidTr="001E62D1">
        <w:trPr>
          <w:trHeight w:val="780"/>
        </w:trPr>
        <w:tc>
          <w:tcPr>
            <w:tcW w:w="0" w:type="auto"/>
            <w:hideMark/>
          </w:tcPr>
          <w:p w14:paraId="5097E433"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b/>
                <w:bCs/>
                <w:kern w:val="0"/>
                <w:lang w:eastAsia="en-IN"/>
                <w14:ligatures w14:val="none"/>
              </w:rPr>
              <w:t>Evolution of Soil Moisture Sensors</w:t>
            </w:r>
          </w:p>
        </w:tc>
        <w:tc>
          <w:tcPr>
            <w:tcW w:w="0" w:type="auto"/>
            <w:hideMark/>
          </w:tcPr>
          <w:p w14:paraId="6E1A49AC"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Shift from laboratory-based, high-precision instruments to low-cost, field-deployable sensors suitable for IoT applications</w:t>
            </w:r>
          </w:p>
        </w:tc>
        <w:tc>
          <w:tcPr>
            <w:tcW w:w="0" w:type="auto"/>
            <w:hideMark/>
          </w:tcPr>
          <w:p w14:paraId="018940D4" w14:textId="77777777" w:rsidR="001E62D1" w:rsidRPr="001E62D1" w:rsidRDefault="001E62D1" w:rsidP="001E62D1">
            <w:pPr>
              <w:rPr>
                <w:rFonts w:ascii="Times New Roman" w:eastAsia="Times New Roman" w:hAnsi="Times New Roman" w:cs="Times New Roman"/>
                <w:kern w:val="0"/>
                <w:lang w:eastAsia="en-IN"/>
                <w14:ligatures w14:val="none"/>
              </w:rPr>
            </w:pPr>
            <w:r w:rsidRPr="00A36F07">
              <w:rPr>
                <w:rFonts w:ascii="Times New Roman" w:eastAsia="Times New Roman" w:hAnsi="Times New Roman" w:cs="Times New Roman"/>
                <w:kern w:val="0"/>
                <w:lang w:val="nl-BE" w:eastAsia="en-IN"/>
                <w14:ligatures w14:val="none"/>
              </w:rPr>
              <w:t xml:space="preserve">Adla et al. (2020); Nagahage et al. </w:t>
            </w:r>
            <w:r w:rsidRPr="001E62D1">
              <w:rPr>
                <w:rFonts w:ascii="Times New Roman" w:eastAsia="Times New Roman" w:hAnsi="Times New Roman" w:cs="Times New Roman"/>
                <w:kern w:val="0"/>
                <w:lang w:eastAsia="en-IN"/>
                <w14:ligatures w14:val="none"/>
              </w:rPr>
              <w:t>(2019)</w:t>
            </w:r>
          </w:p>
        </w:tc>
      </w:tr>
      <w:tr w:rsidR="001E62D1" w:rsidRPr="001E62D1" w14:paraId="693BFE65" w14:textId="77777777" w:rsidTr="001E62D1">
        <w:trPr>
          <w:trHeight w:val="1035"/>
        </w:trPr>
        <w:tc>
          <w:tcPr>
            <w:tcW w:w="0" w:type="auto"/>
            <w:hideMark/>
          </w:tcPr>
          <w:p w14:paraId="59F5AFA8"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b/>
                <w:bCs/>
                <w:kern w:val="0"/>
                <w:lang w:eastAsia="en-IN"/>
                <w14:ligatures w14:val="none"/>
              </w:rPr>
              <w:t>Capacitive Soil Moisture Sensors</w:t>
            </w:r>
          </w:p>
        </w:tc>
        <w:tc>
          <w:tcPr>
            <w:tcW w:w="0" w:type="auto"/>
            <w:hideMark/>
          </w:tcPr>
          <w:p w14:paraId="4160A7EB"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Widely adopted due to low cost, low power consumption, ease of integration with microcontrollers and data loggers; estimate soil water content via dielectric constant</w:t>
            </w:r>
          </w:p>
        </w:tc>
        <w:tc>
          <w:tcPr>
            <w:tcW w:w="0" w:type="auto"/>
            <w:hideMark/>
          </w:tcPr>
          <w:p w14:paraId="3416C979" w14:textId="77777777" w:rsidR="001E62D1" w:rsidRPr="001E62D1" w:rsidRDefault="001E62D1" w:rsidP="001E62D1">
            <w:pPr>
              <w:rPr>
                <w:rFonts w:ascii="Times New Roman" w:eastAsia="Times New Roman" w:hAnsi="Times New Roman" w:cs="Times New Roman"/>
                <w:kern w:val="0"/>
                <w:lang w:eastAsia="en-IN"/>
                <w14:ligatures w14:val="none"/>
              </w:rPr>
            </w:pPr>
            <w:r w:rsidRPr="00A36F07">
              <w:rPr>
                <w:rFonts w:ascii="Times New Roman" w:eastAsia="Times New Roman" w:hAnsi="Times New Roman" w:cs="Times New Roman"/>
                <w:kern w:val="0"/>
                <w:lang w:val="nl-BE" w:eastAsia="en-IN"/>
                <w14:ligatures w14:val="none"/>
              </w:rPr>
              <w:t xml:space="preserve">Adla et al. (2020); Nagahage et al. </w:t>
            </w:r>
            <w:r w:rsidRPr="001E62D1">
              <w:rPr>
                <w:rFonts w:ascii="Times New Roman" w:eastAsia="Times New Roman" w:hAnsi="Times New Roman" w:cs="Times New Roman"/>
                <w:kern w:val="0"/>
                <w:lang w:eastAsia="en-IN"/>
                <w14:ligatures w14:val="none"/>
              </w:rPr>
              <w:t>(2019)</w:t>
            </w:r>
          </w:p>
        </w:tc>
      </w:tr>
      <w:tr w:rsidR="001E62D1" w:rsidRPr="001E62D1" w14:paraId="7A081D6F" w14:textId="77777777" w:rsidTr="001E62D1">
        <w:trPr>
          <w:trHeight w:val="1049"/>
        </w:trPr>
        <w:tc>
          <w:tcPr>
            <w:tcW w:w="0" w:type="auto"/>
            <w:hideMark/>
          </w:tcPr>
          <w:p w14:paraId="3D9B67EC"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b/>
                <w:bCs/>
                <w:kern w:val="0"/>
                <w:lang w:eastAsia="en-IN"/>
                <w14:ligatures w14:val="none"/>
              </w:rPr>
              <w:t>Comparison with TDR/FDR Sensors</w:t>
            </w:r>
          </w:p>
        </w:tc>
        <w:tc>
          <w:tcPr>
            <w:tcW w:w="0" w:type="auto"/>
            <w:hideMark/>
          </w:tcPr>
          <w:p w14:paraId="0DEE8C8C"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TDR and FDR offer high accuracy and stability but are expensive, complex to install, and require higher maintenance; limit large-scale deployment</w:t>
            </w:r>
          </w:p>
        </w:tc>
        <w:tc>
          <w:tcPr>
            <w:tcW w:w="0" w:type="auto"/>
            <w:hideMark/>
          </w:tcPr>
          <w:p w14:paraId="13929919" w14:textId="77777777" w:rsidR="001E62D1" w:rsidRPr="001E62D1" w:rsidRDefault="001E62D1" w:rsidP="001E62D1">
            <w:pPr>
              <w:rPr>
                <w:rFonts w:ascii="Times New Roman" w:eastAsia="Times New Roman" w:hAnsi="Times New Roman" w:cs="Times New Roman"/>
                <w:kern w:val="0"/>
                <w:lang w:eastAsia="en-IN"/>
                <w14:ligatures w14:val="none"/>
              </w:rPr>
            </w:pPr>
            <w:r w:rsidRPr="00A36F07">
              <w:rPr>
                <w:rFonts w:ascii="Times New Roman" w:eastAsia="Times New Roman" w:hAnsi="Times New Roman" w:cs="Times New Roman"/>
                <w:kern w:val="0"/>
                <w:lang w:val="nl-BE" w:eastAsia="en-IN"/>
                <w14:ligatures w14:val="none"/>
              </w:rPr>
              <w:t xml:space="preserve">Bogena et al. (2007); Mittelbach et al. </w:t>
            </w:r>
            <w:r w:rsidRPr="001E62D1">
              <w:rPr>
                <w:rFonts w:ascii="Times New Roman" w:eastAsia="Times New Roman" w:hAnsi="Times New Roman" w:cs="Times New Roman"/>
                <w:kern w:val="0"/>
                <w:lang w:eastAsia="en-IN"/>
                <w14:ligatures w14:val="none"/>
              </w:rPr>
              <w:t>(2012)</w:t>
            </w:r>
          </w:p>
        </w:tc>
      </w:tr>
      <w:tr w:rsidR="001E62D1" w:rsidRPr="001E62D1" w14:paraId="094F7EFA" w14:textId="77777777" w:rsidTr="001E62D1">
        <w:trPr>
          <w:trHeight w:val="780"/>
        </w:trPr>
        <w:tc>
          <w:tcPr>
            <w:tcW w:w="0" w:type="auto"/>
            <w:hideMark/>
          </w:tcPr>
          <w:p w14:paraId="245E24DC"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b/>
                <w:bCs/>
                <w:kern w:val="0"/>
                <w:lang w:eastAsia="en-IN"/>
                <w14:ligatures w14:val="none"/>
              </w:rPr>
              <w:t>Calibration Methods</w:t>
            </w:r>
          </w:p>
        </w:tc>
        <w:tc>
          <w:tcPr>
            <w:tcW w:w="0" w:type="auto"/>
            <w:hideMark/>
          </w:tcPr>
          <w:p w14:paraId="4AB8D760"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Gravimetric calibration commonly used to relate sensor output to volumetric water content; essential for accuracy across soil types</w:t>
            </w:r>
          </w:p>
        </w:tc>
        <w:tc>
          <w:tcPr>
            <w:tcW w:w="0" w:type="auto"/>
            <w:hideMark/>
          </w:tcPr>
          <w:p w14:paraId="302B5458" w14:textId="77777777" w:rsidR="001E62D1" w:rsidRPr="001E62D1" w:rsidRDefault="001E62D1" w:rsidP="001E62D1">
            <w:pPr>
              <w:rPr>
                <w:rFonts w:ascii="Times New Roman" w:eastAsia="Times New Roman" w:hAnsi="Times New Roman" w:cs="Times New Roman"/>
                <w:kern w:val="0"/>
                <w:lang w:eastAsia="en-IN"/>
                <w14:ligatures w14:val="none"/>
              </w:rPr>
            </w:pPr>
            <w:r w:rsidRPr="00A36F07">
              <w:rPr>
                <w:rFonts w:ascii="Times New Roman" w:eastAsia="Times New Roman" w:hAnsi="Times New Roman" w:cs="Times New Roman"/>
                <w:kern w:val="0"/>
                <w:lang w:val="nl-BE" w:eastAsia="en-IN"/>
                <w14:ligatures w14:val="none"/>
              </w:rPr>
              <w:t xml:space="preserve">Bogena et al. (2007); Mittelbach et al. </w:t>
            </w:r>
            <w:r w:rsidRPr="001E62D1">
              <w:rPr>
                <w:rFonts w:ascii="Times New Roman" w:eastAsia="Times New Roman" w:hAnsi="Times New Roman" w:cs="Times New Roman"/>
                <w:kern w:val="0"/>
                <w:lang w:eastAsia="en-IN"/>
                <w14:ligatures w14:val="none"/>
              </w:rPr>
              <w:t>(2012)</w:t>
            </w:r>
          </w:p>
        </w:tc>
      </w:tr>
      <w:tr w:rsidR="001E62D1" w:rsidRPr="001E62D1" w14:paraId="254ECAC9" w14:textId="77777777" w:rsidTr="001E62D1">
        <w:trPr>
          <w:trHeight w:val="780"/>
        </w:trPr>
        <w:tc>
          <w:tcPr>
            <w:tcW w:w="0" w:type="auto"/>
            <w:hideMark/>
          </w:tcPr>
          <w:p w14:paraId="49C6E97A"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b/>
                <w:bCs/>
                <w:kern w:val="0"/>
                <w:lang w:eastAsia="en-IN"/>
                <w14:ligatures w14:val="none"/>
              </w:rPr>
              <w:t>Advanced Calibration Approaches</w:t>
            </w:r>
          </w:p>
        </w:tc>
        <w:tc>
          <w:tcPr>
            <w:tcW w:w="0" w:type="auto"/>
            <w:hideMark/>
          </w:tcPr>
          <w:p w14:paraId="6EF7D10C"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Incorporation of temperature and electrical conductivity corrections to improve performance in clay-rich and saline soils</w:t>
            </w:r>
          </w:p>
        </w:tc>
        <w:tc>
          <w:tcPr>
            <w:tcW w:w="0" w:type="auto"/>
            <w:hideMark/>
          </w:tcPr>
          <w:p w14:paraId="341BB07F"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Deng et al. (2020)</w:t>
            </w:r>
          </w:p>
        </w:tc>
      </w:tr>
      <w:tr w:rsidR="001E62D1" w:rsidRPr="001E62D1" w14:paraId="7C188E60" w14:textId="77777777" w:rsidTr="001E62D1">
        <w:trPr>
          <w:trHeight w:val="794"/>
        </w:trPr>
        <w:tc>
          <w:tcPr>
            <w:tcW w:w="0" w:type="auto"/>
            <w:hideMark/>
          </w:tcPr>
          <w:p w14:paraId="5AC641E8"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b/>
                <w:bCs/>
                <w:kern w:val="0"/>
                <w:lang w:eastAsia="en-IN"/>
                <w14:ligatures w14:val="none"/>
              </w:rPr>
              <w:t>IoT Integration</w:t>
            </w:r>
          </w:p>
        </w:tc>
        <w:tc>
          <w:tcPr>
            <w:tcW w:w="0" w:type="auto"/>
            <w:hideMark/>
          </w:tcPr>
          <w:p w14:paraId="02DB46AA"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Real-time monitoring through wireless data transmission; enables remote access and decision-making</w:t>
            </w:r>
          </w:p>
        </w:tc>
        <w:tc>
          <w:tcPr>
            <w:tcW w:w="0" w:type="auto"/>
            <w:hideMark/>
          </w:tcPr>
          <w:p w14:paraId="31329205" w14:textId="77777777" w:rsidR="001E62D1" w:rsidRPr="001E62D1" w:rsidRDefault="001E62D1" w:rsidP="001E62D1">
            <w:pPr>
              <w:rPr>
                <w:rFonts w:ascii="Times New Roman" w:eastAsia="Times New Roman" w:hAnsi="Times New Roman" w:cs="Times New Roman"/>
                <w:kern w:val="0"/>
                <w:lang w:eastAsia="en-IN"/>
                <w14:ligatures w14:val="none"/>
              </w:rPr>
            </w:pPr>
            <w:r w:rsidRPr="00A36F07">
              <w:rPr>
                <w:rFonts w:ascii="Times New Roman" w:eastAsia="Times New Roman" w:hAnsi="Times New Roman" w:cs="Times New Roman"/>
                <w:kern w:val="0"/>
                <w:lang w:val="nl-BE" w:eastAsia="en-IN"/>
                <w14:ligatures w14:val="none"/>
              </w:rPr>
              <w:t xml:space="preserve">Deshpande et al. (2022); Singh et al. </w:t>
            </w:r>
            <w:r w:rsidRPr="001E62D1">
              <w:rPr>
                <w:rFonts w:ascii="Times New Roman" w:eastAsia="Times New Roman" w:hAnsi="Times New Roman" w:cs="Times New Roman"/>
                <w:kern w:val="0"/>
                <w:lang w:eastAsia="en-IN"/>
                <w14:ligatures w14:val="none"/>
              </w:rPr>
              <w:t>(2022)</w:t>
            </w:r>
          </w:p>
        </w:tc>
      </w:tr>
      <w:tr w:rsidR="001E62D1" w:rsidRPr="001E62D1" w14:paraId="6BA62E32" w14:textId="77777777" w:rsidTr="001E62D1">
        <w:trPr>
          <w:trHeight w:val="780"/>
        </w:trPr>
        <w:tc>
          <w:tcPr>
            <w:tcW w:w="0" w:type="auto"/>
            <w:hideMark/>
          </w:tcPr>
          <w:p w14:paraId="551AF16F"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b/>
                <w:bCs/>
                <w:kern w:val="0"/>
                <w:lang w:eastAsia="en-IN"/>
                <w14:ligatures w14:val="none"/>
              </w:rPr>
              <w:t>Communication Technologies</w:t>
            </w:r>
          </w:p>
        </w:tc>
        <w:tc>
          <w:tcPr>
            <w:tcW w:w="0" w:type="auto"/>
            <w:hideMark/>
          </w:tcPr>
          <w:p w14:paraId="05AD1335"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Use of Raspberry Pi, cloud platforms, and LoRa-based networks for low-power, long-range data transfer</w:t>
            </w:r>
          </w:p>
        </w:tc>
        <w:tc>
          <w:tcPr>
            <w:tcW w:w="0" w:type="auto"/>
            <w:hideMark/>
          </w:tcPr>
          <w:p w14:paraId="5BC69099" w14:textId="77777777" w:rsidR="001E62D1" w:rsidRPr="001E62D1" w:rsidRDefault="001E62D1" w:rsidP="001E62D1">
            <w:pPr>
              <w:rPr>
                <w:rFonts w:ascii="Times New Roman" w:eastAsia="Times New Roman" w:hAnsi="Times New Roman" w:cs="Times New Roman"/>
                <w:kern w:val="0"/>
                <w:lang w:eastAsia="en-IN"/>
                <w14:ligatures w14:val="none"/>
              </w:rPr>
            </w:pPr>
            <w:r w:rsidRPr="00A36F07">
              <w:rPr>
                <w:rFonts w:ascii="Times New Roman" w:eastAsia="Times New Roman" w:hAnsi="Times New Roman" w:cs="Times New Roman"/>
                <w:kern w:val="0"/>
                <w:lang w:val="nl-BE" w:eastAsia="en-IN"/>
                <w14:ligatures w14:val="none"/>
              </w:rPr>
              <w:t xml:space="preserve">Deshpande et al. (2022); Singh et al. </w:t>
            </w:r>
            <w:r w:rsidRPr="001E62D1">
              <w:rPr>
                <w:rFonts w:ascii="Times New Roman" w:eastAsia="Times New Roman" w:hAnsi="Times New Roman" w:cs="Times New Roman"/>
                <w:kern w:val="0"/>
                <w:lang w:eastAsia="en-IN"/>
                <w14:ligatures w14:val="none"/>
              </w:rPr>
              <w:t>(2022)</w:t>
            </w:r>
          </w:p>
        </w:tc>
      </w:tr>
      <w:tr w:rsidR="001E62D1" w:rsidRPr="001E62D1" w14:paraId="556675D3" w14:textId="77777777" w:rsidTr="001E62D1">
        <w:trPr>
          <w:trHeight w:val="780"/>
        </w:trPr>
        <w:tc>
          <w:tcPr>
            <w:tcW w:w="0" w:type="auto"/>
            <w:hideMark/>
          </w:tcPr>
          <w:p w14:paraId="61473497"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b/>
                <w:bCs/>
                <w:kern w:val="0"/>
                <w:lang w:eastAsia="en-IN"/>
                <w14:ligatures w14:val="none"/>
              </w:rPr>
              <w:t>Multi-Sensor Systems</w:t>
            </w:r>
          </w:p>
        </w:tc>
        <w:tc>
          <w:tcPr>
            <w:tcW w:w="0" w:type="auto"/>
            <w:hideMark/>
          </w:tcPr>
          <w:p w14:paraId="03B96B96"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Integration of soil moisture with temperature, humidity, and electrical conductivity sensors for holistic soil–plant–atmosphere monitoring</w:t>
            </w:r>
          </w:p>
        </w:tc>
        <w:tc>
          <w:tcPr>
            <w:tcW w:w="0" w:type="auto"/>
            <w:hideMark/>
          </w:tcPr>
          <w:p w14:paraId="7B610E17" w14:textId="77777777" w:rsidR="001E62D1" w:rsidRPr="001E62D1" w:rsidRDefault="001E62D1" w:rsidP="001E62D1">
            <w:pPr>
              <w:rPr>
                <w:rFonts w:ascii="Times New Roman" w:eastAsia="Times New Roman" w:hAnsi="Times New Roman" w:cs="Times New Roman"/>
                <w:kern w:val="0"/>
                <w:lang w:eastAsia="en-IN"/>
                <w14:ligatures w14:val="none"/>
              </w:rPr>
            </w:pPr>
            <w:r w:rsidRPr="001E62D1">
              <w:rPr>
                <w:rFonts w:ascii="Times New Roman" w:eastAsia="Times New Roman" w:hAnsi="Times New Roman" w:cs="Times New Roman"/>
                <w:kern w:val="0"/>
                <w:lang w:eastAsia="en-IN"/>
                <w14:ligatures w14:val="none"/>
              </w:rPr>
              <w:t>Singh et al. (2022)</w:t>
            </w:r>
          </w:p>
        </w:tc>
      </w:tr>
    </w:tbl>
    <w:p w14:paraId="4A0FA93D" w14:textId="77777777" w:rsidR="001E62D1" w:rsidRPr="00866D3D" w:rsidRDefault="001E62D1" w:rsidP="00866D3D">
      <w:pPr>
        <w:spacing w:line="360" w:lineRule="auto"/>
        <w:jc w:val="both"/>
        <w:rPr>
          <w:rFonts w:ascii="Times New Roman" w:hAnsi="Times New Roman" w:cs="Times New Roman"/>
        </w:rPr>
      </w:pPr>
    </w:p>
    <w:p w14:paraId="386DDCA2" w14:textId="40393059" w:rsidR="00840C27" w:rsidRPr="00E0157C" w:rsidRDefault="00840C27" w:rsidP="00866D3D">
      <w:pPr>
        <w:pStyle w:val="Heading2"/>
      </w:pPr>
      <w:bookmarkStart w:id="15" w:name="_Toc208333828"/>
      <w:bookmarkStart w:id="16" w:name="_Toc208420835"/>
      <w:r w:rsidRPr="00E0157C">
        <w:t>2.3 IoT Architectures and Microcontrollers</w:t>
      </w:r>
      <w:bookmarkEnd w:id="15"/>
      <w:bookmarkEnd w:id="16"/>
    </w:p>
    <w:p w14:paraId="69B60F3C"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The reviewed works widely adopted </w:t>
      </w:r>
      <w:proofErr w:type="spellStart"/>
      <w:r w:rsidRPr="00E0157C">
        <w:rPr>
          <w:rFonts w:ascii="Times New Roman" w:hAnsi="Times New Roman" w:cs="Times New Roman"/>
          <w:bCs/>
        </w:rPr>
        <w:t>NodeMCU</w:t>
      </w:r>
      <w:proofErr w:type="spellEnd"/>
      <w:r w:rsidRPr="00E0157C">
        <w:rPr>
          <w:rFonts w:ascii="Times New Roman" w:hAnsi="Times New Roman" w:cs="Times New Roman"/>
          <w:bCs/>
        </w:rPr>
        <w:t xml:space="preserve"> ESP8266</w:t>
      </w:r>
      <w:r w:rsidRPr="00E0157C">
        <w:rPr>
          <w:rFonts w:ascii="Times New Roman" w:hAnsi="Times New Roman" w:cs="Times New Roman"/>
        </w:rPr>
        <w:t xml:space="preserve"> or </w:t>
      </w:r>
      <w:r w:rsidRPr="00E0157C">
        <w:rPr>
          <w:rFonts w:ascii="Times New Roman" w:hAnsi="Times New Roman" w:cs="Times New Roman"/>
          <w:bCs/>
        </w:rPr>
        <w:t>Arduino UNO</w:t>
      </w:r>
      <w:r w:rsidRPr="00E0157C">
        <w:rPr>
          <w:rFonts w:ascii="Times New Roman" w:hAnsi="Times New Roman" w:cs="Times New Roman"/>
        </w:rPr>
        <w:t xml:space="preserve"> as microcontrollers due to their low cost, open-source libraries, and Wi-Fi connectivity </w:t>
      </w:r>
      <w:r w:rsidRPr="00E0157C">
        <w:rPr>
          <w:rFonts w:ascii="Times New Roman" w:hAnsi="Times New Roman" w:cs="Times New Roman"/>
          <w:color w:val="0000FF"/>
        </w:rPr>
        <w:t xml:space="preserve">(Abd </w:t>
      </w:r>
      <w:r w:rsidRPr="00E0157C">
        <w:rPr>
          <w:rFonts w:ascii="Times New Roman" w:hAnsi="Times New Roman" w:cs="Times New Roman"/>
          <w:color w:val="0000FF"/>
        </w:rPr>
        <w:lastRenderedPageBreak/>
        <w:t xml:space="preserve">Halim et al., 2023; </w:t>
      </w:r>
      <w:proofErr w:type="spellStart"/>
      <w:r w:rsidRPr="00E0157C">
        <w:rPr>
          <w:rFonts w:ascii="Times New Roman" w:hAnsi="Times New Roman" w:cs="Times New Roman"/>
          <w:color w:val="0000FF"/>
        </w:rPr>
        <w:t>Gondchawar</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Kawitkar</w:t>
      </w:r>
      <w:proofErr w:type="spellEnd"/>
      <w:r w:rsidRPr="00E0157C">
        <w:rPr>
          <w:rFonts w:ascii="Times New Roman" w:hAnsi="Times New Roman" w:cs="Times New Roman"/>
          <w:color w:val="0000FF"/>
        </w:rPr>
        <w:t>, 2016)</w:t>
      </w:r>
      <w:r w:rsidRPr="00E0157C">
        <w:rPr>
          <w:rFonts w:ascii="Times New Roman" w:hAnsi="Times New Roman" w:cs="Times New Roman"/>
        </w:rPr>
        <w:t>. Several studies integrated additional modules:</w:t>
      </w:r>
    </w:p>
    <w:p w14:paraId="08736F94" w14:textId="77777777"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DHT11/DHT22</w:t>
      </w:r>
      <w:r w:rsidRPr="00E0157C">
        <w:rPr>
          <w:rFonts w:ascii="Times New Roman" w:hAnsi="Times New Roman" w:cs="Times New Roman"/>
        </w:rPr>
        <w:t xml:space="preserve"> for temperature and humidity </w:t>
      </w:r>
      <w:r w:rsidRPr="00E0157C">
        <w:rPr>
          <w:rFonts w:ascii="Times New Roman" w:hAnsi="Times New Roman" w:cs="Times New Roman"/>
          <w:color w:val="0000FF"/>
        </w:rPr>
        <w:t>(Mishra et al., 2022)</w:t>
      </w:r>
      <w:r w:rsidRPr="00E0157C">
        <w:rPr>
          <w:rFonts w:ascii="Times New Roman" w:hAnsi="Times New Roman" w:cs="Times New Roman"/>
        </w:rPr>
        <w:t>.</w:t>
      </w:r>
    </w:p>
    <w:p w14:paraId="4F8C4121" w14:textId="0299F46F"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GPS modules</w:t>
      </w:r>
      <w:r w:rsidRPr="00E0157C">
        <w:rPr>
          <w:rFonts w:ascii="Times New Roman" w:hAnsi="Times New Roman" w:cs="Times New Roman"/>
        </w:rPr>
        <w:t xml:space="preserve"> for geotagging field locations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Hariono</w:t>
      </w:r>
      <w:proofErr w:type="spellEnd"/>
      <w:r w:rsidRPr="00E0157C">
        <w:rPr>
          <w:rFonts w:ascii="Times New Roman" w:hAnsi="Times New Roman" w:cs="Times New Roman"/>
          <w:color w:val="0000FF"/>
        </w:rPr>
        <w:t xml:space="preserve"> &amp; Putra, 2021)</w:t>
      </w:r>
      <w:r w:rsidRPr="00E0157C">
        <w:rPr>
          <w:rFonts w:ascii="Times New Roman" w:hAnsi="Times New Roman" w:cs="Times New Roman"/>
        </w:rPr>
        <w:t>.</w:t>
      </w:r>
    </w:p>
    <w:p w14:paraId="52AB69F3" w14:textId="77777777"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Micro-SD card modules</w:t>
      </w:r>
      <w:r w:rsidRPr="00E0157C">
        <w:rPr>
          <w:rFonts w:ascii="Times New Roman" w:hAnsi="Times New Roman" w:cs="Times New Roman"/>
        </w:rPr>
        <w:t xml:space="preserve"> for local data logging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Muthekar</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w:t>
      </w:r>
    </w:p>
    <w:p w14:paraId="150C7CC0" w14:textId="77777777" w:rsidR="00840C27" w:rsidRPr="00E0157C" w:rsidRDefault="00840C27" w:rsidP="00780930">
      <w:pPr>
        <w:numPr>
          <w:ilvl w:val="0"/>
          <w:numId w:val="2"/>
        </w:numPr>
        <w:spacing w:line="240" w:lineRule="auto"/>
        <w:jc w:val="both"/>
        <w:rPr>
          <w:rFonts w:ascii="Times New Roman" w:hAnsi="Times New Roman" w:cs="Times New Roman"/>
        </w:rPr>
      </w:pPr>
      <w:r w:rsidRPr="00E0157C">
        <w:rPr>
          <w:rFonts w:ascii="Times New Roman" w:hAnsi="Times New Roman" w:cs="Times New Roman"/>
          <w:bCs/>
        </w:rPr>
        <w:t>Solar power units</w:t>
      </w:r>
      <w:r w:rsidRPr="00E0157C">
        <w:rPr>
          <w:rFonts w:ascii="Times New Roman" w:hAnsi="Times New Roman" w:cs="Times New Roman"/>
        </w:rPr>
        <w:t xml:space="preserve"> for autonomous off-grid operation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w:t>
      </w:r>
    </w:p>
    <w:p w14:paraId="1B1A93B1"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Wireless communication relied mainly on </w:t>
      </w:r>
      <w:r w:rsidRPr="00E0157C">
        <w:rPr>
          <w:rFonts w:ascii="Times New Roman" w:hAnsi="Times New Roman" w:cs="Times New Roman"/>
          <w:bCs/>
        </w:rPr>
        <w:t>Wi-Fi (ESP8266)</w:t>
      </w:r>
      <w:r w:rsidRPr="00E0157C">
        <w:rPr>
          <w:rFonts w:ascii="Times New Roman" w:hAnsi="Times New Roman" w:cs="Times New Roman"/>
        </w:rPr>
        <w:t xml:space="preserve">, with some studies using </w:t>
      </w:r>
      <w:r w:rsidRPr="00E0157C">
        <w:rPr>
          <w:rFonts w:ascii="Times New Roman" w:hAnsi="Times New Roman" w:cs="Times New Roman"/>
          <w:bCs/>
        </w:rPr>
        <w:t>LoRa, ZigBee, or GSM modules</w:t>
      </w:r>
      <w:r w:rsidRPr="00E0157C">
        <w:rPr>
          <w:rFonts w:ascii="Times New Roman" w:hAnsi="Times New Roman" w:cs="Times New Roman"/>
        </w:rPr>
        <w:t xml:space="preserve"> for long-range or low-power applications </w:t>
      </w:r>
      <w:r w:rsidRPr="00E0157C">
        <w:rPr>
          <w:rFonts w:ascii="Times New Roman" w:hAnsi="Times New Roman" w:cs="Times New Roman"/>
          <w:color w:val="0000FF"/>
        </w:rPr>
        <w:t>(Atmaja et al., 2021; Nigussie et al., 2020)</w:t>
      </w:r>
      <w:r w:rsidRPr="00E0157C">
        <w:rPr>
          <w:rFonts w:ascii="Times New Roman" w:hAnsi="Times New Roman" w:cs="Times New Roman"/>
        </w:rPr>
        <w:t>.</w:t>
      </w:r>
    </w:p>
    <w:p w14:paraId="65A09AC8" w14:textId="77777777" w:rsidR="00840C27" w:rsidRPr="00E0157C" w:rsidRDefault="00840C27" w:rsidP="00E0157C">
      <w:pPr>
        <w:pStyle w:val="Heading2"/>
      </w:pPr>
      <w:bookmarkStart w:id="17" w:name="_Toc208333829"/>
      <w:bookmarkStart w:id="18" w:name="_Toc208420836"/>
      <w:r w:rsidRPr="00E0157C">
        <w:t>2.4 Irrigation Systems and Experimental Layouts</w:t>
      </w:r>
      <w:bookmarkEnd w:id="17"/>
      <w:bookmarkEnd w:id="18"/>
    </w:p>
    <w:p w14:paraId="5D5ECE4F" w14:textId="2C4A9275"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The majority of field studies applied </w:t>
      </w:r>
      <w:r w:rsidRPr="00E0157C">
        <w:rPr>
          <w:rFonts w:ascii="Times New Roman" w:hAnsi="Times New Roman" w:cs="Times New Roman"/>
          <w:bCs/>
        </w:rPr>
        <w:t>drip irrigation systems</w:t>
      </w:r>
      <w:r w:rsidRPr="00E0157C">
        <w:rPr>
          <w:rFonts w:ascii="Times New Roman" w:hAnsi="Times New Roman" w:cs="Times New Roman"/>
        </w:rPr>
        <w:t xml:space="preserve"> with randomized block design (RBD) layouts </w:t>
      </w:r>
      <w:r w:rsidRPr="00E0157C">
        <w:rPr>
          <w:rFonts w:ascii="Times New Roman" w:hAnsi="Times New Roman" w:cs="Times New Roman"/>
          <w:color w:val="0000FF"/>
        </w:rPr>
        <w:t>(Kumar et al., 2023; Singh et al., 2023)</w:t>
      </w:r>
      <w:r w:rsidRPr="00E0157C">
        <w:rPr>
          <w:rFonts w:ascii="Times New Roman" w:hAnsi="Times New Roman" w:cs="Times New Roman"/>
        </w:rPr>
        <w:t xml:space="preserve">. IoT-enabled controllers regulated solenoid valves connected to bore well or tank water supplies. Several researchers reported water savings of </w:t>
      </w:r>
      <w:r w:rsidRPr="00E0157C">
        <w:rPr>
          <w:rFonts w:ascii="Times New Roman" w:hAnsi="Times New Roman" w:cs="Times New Roman"/>
          <w:bCs/>
        </w:rPr>
        <w:t>20–45%</w:t>
      </w:r>
      <w:r w:rsidRPr="00E0157C">
        <w:rPr>
          <w:rFonts w:ascii="Times New Roman" w:hAnsi="Times New Roman" w:cs="Times New Roman"/>
        </w:rPr>
        <w:t xml:space="preserve"> and yield improvements in crops such as tomato (</w:t>
      </w:r>
      <w:r w:rsidRPr="00E0157C">
        <w:rPr>
          <w:rFonts w:ascii="Times New Roman" w:hAnsi="Times New Roman" w:cs="Times New Roman"/>
          <w:color w:val="0000FF"/>
        </w:rPr>
        <w:t>Jain, 2023)</w:t>
      </w:r>
      <w:r w:rsidRPr="00E0157C">
        <w:rPr>
          <w:rFonts w:ascii="Times New Roman" w:hAnsi="Times New Roman" w:cs="Times New Roman"/>
        </w:rPr>
        <w:t xml:space="preserve">, sweet corn </w:t>
      </w:r>
      <w:r w:rsidRPr="00E0157C">
        <w:rPr>
          <w:rFonts w:ascii="Times New Roman" w:hAnsi="Times New Roman" w:cs="Times New Roman"/>
          <w:color w:val="0000FF"/>
        </w:rPr>
        <w:t>(Vinod Kumar et al., 2024), and mustard leaf (Abioye et al., 2021)</w:t>
      </w:r>
      <w:r w:rsidR="004F64D3" w:rsidRPr="00E0157C">
        <w:rPr>
          <w:rFonts w:ascii="Times New Roman" w:hAnsi="Times New Roman" w:cs="Times New Roman"/>
        </w:rPr>
        <w:t>.</w:t>
      </w:r>
    </w:p>
    <w:p w14:paraId="191D9CDF" w14:textId="0F0055BE" w:rsidR="00840C27" w:rsidRPr="00E0157C" w:rsidRDefault="00840C27" w:rsidP="00E0157C">
      <w:pPr>
        <w:pStyle w:val="Heading2"/>
      </w:pPr>
      <w:bookmarkStart w:id="19" w:name="_Toc208333830"/>
      <w:bookmarkStart w:id="20" w:name="_Toc208420837"/>
      <w:r w:rsidRPr="00E0157C">
        <w:t>2.5 Validation Approaches</w:t>
      </w:r>
      <w:bookmarkEnd w:id="19"/>
      <w:bookmarkEnd w:id="20"/>
    </w:p>
    <w:p w14:paraId="2017C745"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Validation methods varied across studies:</w:t>
      </w:r>
    </w:p>
    <w:p w14:paraId="4B4454A5"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Gravimetric soil moisture measurements</w:t>
      </w:r>
      <w:r w:rsidRPr="00E0157C">
        <w:rPr>
          <w:rFonts w:ascii="Times New Roman" w:hAnsi="Times New Roman" w:cs="Times New Roman"/>
        </w:rPr>
        <w:t xml:space="preserve"> served as the gold standard for calibration </w:t>
      </w:r>
      <w:r w:rsidRPr="00E0157C">
        <w:rPr>
          <w:rFonts w:ascii="Times New Roman" w:hAnsi="Times New Roman" w:cs="Times New Roman"/>
          <w:color w:val="0000FF"/>
        </w:rPr>
        <w:t>(Adla et al., 2020)</w:t>
      </w:r>
      <w:r w:rsidRPr="00E0157C">
        <w:rPr>
          <w:rFonts w:ascii="Times New Roman" w:hAnsi="Times New Roman" w:cs="Times New Roman"/>
        </w:rPr>
        <w:t>.</w:t>
      </w:r>
    </w:p>
    <w:p w14:paraId="177008B9"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ANOVA and regression analyses</w:t>
      </w:r>
      <w:r w:rsidRPr="00E0157C">
        <w:rPr>
          <w:rFonts w:ascii="Times New Roman" w:hAnsi="Times New Roman" w:cs="Times New Roman"/>
        </w:rPr>
        <w:t xml:space="preserve"> were commonly used for treatment comparisons </w:t>
      </w:r>
      <w:r w:rsidRPr="00E0157C">
        <w:rPr>
          <w:rFonts w:ascii="Times New Roman" w:hAnsi="Times New Roman" w:cs="Times New Roman"/>
          <w:color w:val="0000FF"/>
        </w:rPr>
        <w:t>(Kumar et al., 2023)</w:t>
      </w:r>
      <w:r w:rsidRPr="00E0157C">
        <w:rPr>
          <w:rFonts w:ascii="Times New Roman" w:hAnsi="Times New Roman" w:cs="Times New Roman"/>
        </w:rPr>
        <w:t>.</w:t>
      </w:r>
    </w:p>
    <w:p w14:paraId="400B5F53"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Comparison with commercial sensors</w:t>
      </w:r>
      <w:r w:rsidRPr="00E0157C">
        <w:rPr>
          <w:rFonts w:ascii="Times New Roman" w:hAnsi="Times New Roman" w:cs="Times New Roman"/>
        </w:rPr>
        <w:t xml:space="preserve"> (e.g., Decagon, TDR) helped assess accuracy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2017)</w:t>
      </w:r>
      <w:r w:rsidRPr="00E0157C">
        <w:rPr>
          <w:rFonts w:ascii="Times New Roman" w:hAnsi="Times New Roman" w:cs="Times New Roman"/>
        </w:rPr>
        <w:t>.</w:t>
      </w:r>
    </w:p>
    <w:p w14:paraId="0F54BCE3" w14:textId="77777777" w:rsidR="00840C27" w:rsidRPr="00E0157C" w:rsidRDefault="00840C27" w:rsidP="00FA1FC4">
      <w:pPr>
        <w:numPr>
          <w:ilvl w:val="0"/>
          <w:numId w:val="3"/>
        </w:numPr>
        <w:spacing w:after="120" w:line="240" w:lineRule="auto"/>
        <w:jc w:val="both"/>
        <w:rPr>
          <w:rFonts w:ascii="Times New Roman" w:hAnsi="Times New Roman" w:cs="Times New Roman"/>
        </w:rPr>
      </w:pPr>
      <w:r w:rsidRPr="00E0157C">
        <w:rPr>
          <w:rFonts w:ascii="Times New Roman" w:hAnsi="Times New Roman" w:cs="Times New Roman"/>
          <w:bCs/>
        </w:rPr>
        <w:t>Water Use Efficiency (WUE)</w:t>
      </w:r>
      <w:r w:rsidRPr="00E0157C">
        <w:rPr>
          <w:rFonts w:ascii="Times New Roman" w:hAnsi="Times New Roman" w:cs="Times New Roman"/>
        </w:rPr>
        <w:t xml:space="preserve"> was calculated as crop yield per unit of water applied, enabling performance benchmarking </w:t>
      </w:r>
      <w:r w:rsidRPr="00E0157C">
        <w:rPr>
          <w:rFonts w:ascii="Times New Roman" w:hAnsi="Times New Roman" w:cs="Times New Roman"/>
          <w:color w:val="0000FF"/>
        </w:rPr>
        <w:t>(Arunadevi et al., 2024)</w:t>
      </w:r>
      <w:r w:rsidRPr="00E0157C">
        <w:rPr>
          <w:rFonts w:ascii="Times New Roman" w:hAnsi="Times New Roman" w:cs="Times New Roman"/>
        </w:rPr>
        <w:t>.</w:t>
      </w:r>
    </w:p>
    <w:p w14:paraId="40DEF9C0" w14:textId="77777777" w:rsidR="00840C27" w:rsidRPr="00E0157C" w:rsidRDefault="00840C27" w:rsidP="00E0157C">
      <w:pPr>
        <w:pStyle w:val="Heading2"/>
      </w:pPr>
      <w:bookmarkStart w:id="21" w:name="_Toc208333831"/>
      <w:bookmarkStart w:id="22" w:name="_Toc208420838"/>
      <w:r w:rsidRPr="00E0157C">
        <w:t>2.6 Scope Toward Black Soil Conditions</w:t>
      </w:r>
      <w:bookmarkEnd w:id="21"/>
      <w:bookmarkEnd w:id="22"/>
    </w:p>
    <w:p w14:paraId="452017D0" w14:textId="77777777" w:rsidR="00840C27" w:rsidRPr="00E0157C" w:rsidRDefault="00840C27" w:rsidP="00840C27">
      <w:pPr>
        <w:spacing w:line="360" w:lineRule="auto"/>
        <w:jc w:val="both"/>
        <w:rPr>
          <w:rFonts w:ascii="Times New Roman" w:hAnsi="Times New Roman" w:cs="Times New Roman"/>
        </w:rPr>
      </w:pPr>
      <w:r w:rsidRPr="00E0157C">
        <w:rPr>
          <w:rFonts w:ascii="Times New Roman" w:hAnsi="Times New Roman" w:cs="Times New Roman"/>
        </w:rPr>
        <w:t xml:space="preserve">Although a few studies explicitly focused on black soils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xml:space="preserve">, 2018; </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Velumani, 2024)</w:t>
      </w:r>
      <w:r w:rsidRPr="00E0157C">
        <w:rPr>
          <w:rFonts w:ascii="Times New Roman" w:hAnsi="Times New Roman" w:cs="Times New Roman"/>
        </w:rPr>
        <w:t xml:space="preserve">, most experiments were conducted in loamy or sandy soils. Black soils require repeated calibration due to their </w:t>
      </w:r>
      <w:r w:rsidRPr="00E0157C">
        <w:rPr>
          <w:rFonts w:ascii="Times New Roman" w:hAnsi="Times New Roman" w:cs="Times New Roman"/>
          <w:bCs/>
        </w:rPr>
        <w:t xml:space="preserve">shrink–swell </w:t>
      </w:r>
      <w:proofErr w:type="spellStart"/>
      <w:r w:rsidRPr="00E0157C">
        <w:rPr>
          <w:rFonts w:ascii="Times New Roman" w:hAnsi="Times New Roman" w:cs="Times New Roman"/>
          <w:bCs/>
        </w:rPr>
        <w:t>behavior</w:t>
      </w:r>
      <w:proofErr w:type="spellEnd"/>
      <w:r w:rsidRPr="00E0157C">
        <w:rPr>
          <w:rFonts w:ascii="Times New Roman" w:hAnsi="Times New Roman" w:cs="Times New Roman"/>
        </w:rPr>
        <w:t xml:space="preserve"> and </w:t>
      </w:r>
      <w:r w:rsidRPr="00E0157C">
        <w:rPr>
          <w:rFonts w:ascii="Times New Roman" w:hAnsi="Times New Roman" w:cs="Times New Roman"/>
          <w:bCs/>
        </w:rPr>
        <w:t>high clay mineral content</w:t>
      </w:r>
      <w:r w:rsidRPr="00E0157C">
        <w:rPr>
          <w:rFonts w:ascii="Times New Roman" w:hAnsi="Times New Roman" w:cs="Times New Roman"/>
        </w:rPr>
        <w:t xml:space="preserve">, which affect sensor accuracy. This review therefore highlights the methodological gap in large-scale validation of IoT systems under </w:t>
      </w:r>
      <w:proofErr w:type="spellStart"/>
      <w:r w:rsidRPr="00E0157C">
        <w:rPr>
          <w:rFonts w:ascii="Times New Roman" w:hAnsi="Times New Roman" w:cs="Times New Roman"/>
        </w:rPr>
        <w:t>Vertisol</w:t>
      </w:r>
      <w:proofErr w:type="spellEnd"/>
      <w:r w:rsidRPr="00E0157C">
        <w:rPr>
          <w:rFonts w:ascii="Times New Roman" w:hAnsi="Times New Roman" w:cs="Times New Roman"/>
        </w:rPr>
        <w:t xml:space="preserve"> conditions.</w:t>
      </w:r>
    </w:p>
    <w:p w14:paraId="7DFCD8AA" w14:textId="10A6941A" w:rsidR="00612490" w:rsidRPr="00E0157C" w:rsidRDefault="00612490" w:rsidP="00E0157C">
      <w:pPr>
        <w:pStyle w:val="Heading2"/>
      </w:pPr>
      <w:bookmarkStart w:id="23" w:name="_Toc208333832"/>
      <w:bookmarkStart w:id="24" w:name="_Toc208420839"/>
      <w:r w:rsidRPr="00E0157C">
        <w:lastRenderedPageBreak/>
        <w:t>2.7 Evolution of Soil Moisture Sensing Technologies</w:t>
      </w:r>
      <w:bookmarkEnd w:id="23"/>
      <w:bookmarkEnd w:id="24"/>
    </w:p>
    <w:p w14:paraId="354CDEC2" w14:textId="77777777" w:rsidR="00612490" w:rsidRPr="00E0157C" w:rsidRDefault="00612490" w:rsidP="00612490">
      <w:pPr>
        <w:spacing w:line="360" w:lineRule="auto"/>
        <w:jc w:val="both"/>
        <w:rPr>
          <w:rFonts w:ascii="Times New Roman" w:hAnsi="Times New Roman" w:cs="Times New Roman"/>
        </w:rPr>
      </w:pPr>
      <w:r w:rsidRPr="00E0157C">
        <w:rPr>
          <w:rFonts w:ascii="Times New Roman" w:hAnsi="Times New Roman" w:cs="Times New Roman"/>
        </w:rPr>
        <w:t xml:space="preserve">Soil moisture monitoring has undergone a remarkable transformation over the past few decades, shifting from traditional manual approaches to advanced IoT-based sensing systems. Historically, techniques such as the gravimetric method, neutron probes, tensiometers, and resistive sensors were widely used for soil water determination. Although these methods provided reliable measurements, they were often expensive, </w:t>
      </w:r>
      <w:proofErr w:type="spellStart"/>
      <w:r w:rsidRPr="00E0157C">
        <w:rPr>
          <w:rFonts w:ascii="Times New Roman" w:hAnsi="Times New Roman" w:cs="Times New Roman"/>
        </w:rPr>
        <w:t>labor-intensive</w:t>
      </w:r>
      <w:proofErr w:type="spellEnd"/>
      <w:r w:rsidRPr="00E0157C">
        <w:rPr>
          <w:rFonts w:ascii="Times New Roman" w:hAnsi="Times New Roman" w:cs="Times New Roman"/>
        </w:rPr>
        <w:t>, and limited in terms of spatial and temporal coverage. For instance, neutron probes and tensiometers required frequent manual observations and were less suited for continuous monitoring in large-scale or resource-constrained farming systems (</w:t>
      </w:r>
      <w:proofErr w:type="spellStart"/>
      <w:r w:rsidRPr="007929D3">
        <w:rPr>
          <w:rFonts w:ascii="Times New Roman" w:hAnsi="Times New Roman" w:cs="Times New Roman"/>
          <w:color w:val="0000FF"/>
        </w:rPr>
        <w:t>Bogena</w:t>
      </w:r>
      <w:proofErr w:type="spellEnd"/>
      <w:r w:rsidRPr="007929D3">
        <w:rPr>
          <w:rFonts w:ascii="Times New Roman" w:hAnsi="Times New Roman" w:cs="Times New Roman"/>
          <w:color w:val="0000FF"/>
        </w:rPr>
        <w:t xml:space="preserve"> et al., 2007; </w:t>
      </w:r>
      <w:proofErr w:type="spellStart"/>
      <w:r w:rsidRPr="007929D3">
        <w:rPr>
          <w:rFonts w:ascii="Times New Roman" w:hAnsi="Times New Roman" w:cs="Times New Roman"/>
          <w:color w:val="0000FF"/>
        </w:rPr>
        <w:t>Mittelbach</w:t>
      </w:r>
      <w:proofErr w:type="spellEnd"/>
      <w:r w:rsidRPr="007929D3">
        <w:rPr>
          <w:rFonts w:ascii="Times New Roman" w:hAnsi="Times New Roman" w:cs="Times New Roman"/>
          <w:color w:val="0000FF"/>
        </w:rPr>
        <w:t xml:space="preserve"> et al., 2012</w:t>
      </w:r>
      <w:r w:rsidRPr="00E0157C">
        <w:rPr>
          <w:rFonts w:ascii="Times New Roman" w:hAnsi="Times New Roman" w:cs="Times New Roman"/>
        </w:rPr>
        <w:t>).</w:t>
      </w:r>
    </w:p>
    <w:p w14:paraId="610A8B0C" w14:textId="77777777" w:rsidR="00612490" w:rsidRPr="00E0157C" w:rsidRDefault="00612490" w:rsidP="00612490">
      <w:pPr>
        <w:spacing w:line="360" w:lineRule="auto"/>
        <w:jc w:val="both"/>
        <w:rPr>
          <w:rFonts w:ascii="Times New Roman" w:hAnsi="Times New Roman" w:cs="Times New Roman"/>
        </w:rPr>
      </w:pPr>
      <w:r w:rsidRPr="00E0157C">
        <w:rPr>
          <w:rFonts w:ascii="Times New Roman" w:hAnsi="Times New Roman" w:cs="Times New Roman"/>
        </w:rPr>
        <w:t>With technological progress, low-cost alternatives such as capacitive soil moisture sensors and frequency-domain reflectometry (</w:t>
      </w:r>
      <w:r w:rsidRPr="007929D3">
        <w:rPr>
          <w:rFonts w:ascii="Times New Roman" w:hAnsi="Times New Roman" w:cs="Times New Roman"/>
          <w:color w:val="0000FF"/>
        </w:rPr>
        <w:t>FDR</w:t>
      </w:r>
      <w:r w:rsidRPr="00E0157C">
        <w:rPr>
          <w:rFonts w:ascii="Times New Roman" w:hAnsi="Times New Roman" w:cs="Times New Roman"/>
        </w:rPr>
        <w:t>) emerged, offering better scalability and reduced operational costs (</w:t>
      </w:r>
      <w:r w:rsidRPr="007929D3">
        <w:rPr>
          <w:rFonts w:ascii="Times New Roman" w:hAnsi="Times New Roman" w:cs="Times New Roman"/>
          <w:color w:val="0000FF"/>
        </w:rPr>
        <w:t xml:space="preserve">Adla et al., 2020; </w:t>
      </w:r>
      <w:proofErr w:type="spellStart"/>
      <w:r w:rsidRPr="007929D3">
        <w:rPr>
          <w:rFonts w:ascii="Times New Roman" w:hAnsi="Times New Roman" w:cs="Times New Roman"/>
          <w:color w:val="0000FF"/>
        </w:rPr>
        <w:t>Nagahage</w:t>
      </w:r>
      <w:proofErr w:type="spellEnd"/>
      <w:r w:rsidRPr="007929D3">
        <w:rPr>
          <w:rFonts w:ascii="Times New Roman" w:hAnsi="Times New Roman" w:cs="Times New Roman"/>
          <w:color w:val="0000FF"/>
        </w:rPr>
        <w:t xml:space="preserve"> et al., 2019</w:t>
      </w:r>
      <w:r w:rsidRPr="00E0157C">
        <w:rPr>
          <w:rFonts w:ascii="Times New Roman" w:hAnsi="Times New Roman" w:cs="Times New Roman"/>
        </w:rPr>
        <w:t>). These sensors could be deployed in networks, enabling distributed data collection across multiple locations within a field. Integration with wireless communication protocols (e.g., Wi-Fi, Zigbee, LoRa) further allowed automated transmission of soil moisture data to centralized platforms (</w:t>
      </w:r>
      <w:r w:rsidRPr="007929D3">
        <w:rPr>
          <w:rFonts w:ascii="Times New Roman" w:hAnsi="Times New Roman" w:cs="Times New Roman"/>
          <w:color w:val="0000FF"/>
        </w:rPr>
        <w:t xml:space="preserve">Abioye et al., 2021; </w:t>
      </w:r>
      <w:proofErr w:type="spellStart"/>
      <w:r w:rsidRPr="007929D3">
        <w:rPr>
          <w:rFonts w:ascii="Times New Roman" w:hAnsi="Times New Roman" w:cs="Times New Roman"/>
          <w:color w:val="0000FF"/>
        </w:rPr>
        <w:t>Briciu-Burghina</w:t>
      </w:r>
      <w:proofErr w:type="spellEnd"/>
      <w:r w:rsidRPr="007929D3">
        <w:rPr>
          <w:rFonts w:ascii="Times New Roman" w:hAnsi="Times New Roman" w:cs="Times New Roman"/>
          <w:color w:val="0000FF"/>
        </w:rPr>
        <w:t xml:space="preserve"> et al., 2022</w:t>
      </w:r>
      <w:r w:rsidRPr="00E0157C">
        <w:rPr>
          <w:rFonts w:ascii="Times New Roman" w:hAnsi="Times New Roman" w:cs="Times New Roman"/>
        </w:rPr>
        <w:t>).</w:t>
      </w:r>
    </w:p>
    <w:p w14:paraId="6C852BA4" w14:textId="77777777" w:rsidR="00612490" w:rsidRPr="00E0157C" w:rsidRDefault="00612490" w:rsidP="00612490">
      <w:pPr>
        <w:spacing w:line="360" w:lineRule="auto"/>
        <w:jc w:val="both"/>
        <w:rPr>
          <w:rFonts w:ascii="Times New Roman" w:hAnsi="Times New Roman" w:cs="Times New Roman"/>
        </w:rPr>
      </w:pPr>
      <w:r w:rsidRPr="00E0157C">
        <w:rPr>
          <w:rFonts w:ascii="Times New Roman" w:hAnsi="Times New Roman" w:cs="Times New Roman"/>
        </w:rPr>
        <w:t>Currently, modern IoT-enabled irrigation systems combine capacitive sensors with microcontrollers such as ESP8266/</w:t>
      </w:r>
      <w:proofErr w:type="spellStart"/>
      <w:r w:rsidRPr="00E0157C">
        <w:rPr>
          <w:rFonts w:ascii="Times New Roman" w:hAnsi="Times New Roman" w:cs="Times New Roman"/>
        </w:rPr>
        <w:t>NodeMCU</w:t>
      </w:r>
      <w:proofErr w:type="spellEnd"/>
      <w:r w:rsidRPr="00E0157C">
        <w:rPr>
          <w:rFonts w:ascii="Times New Roman" w:hAnsi="Times New Roman" w:cs="Times New Roman"/>
        </w:rPr>
        <w:t xml:space="preserve"> and Arduino boards, which feed data into cloud-based applications. This transition has allowed real-time decision-making, reduced water wastage, and improved irrigation scheduling at relatively low cost (</w:t>
      </w:r>
      <w:r w:rsidRPr="007929D3">
        <w:rPr>
          <w:rFonts w:ascii="Times New Roman" w:hAnsi="Times New Roman" w:cs="Times New Roman"/>
          <w:color w:val="0000FF"/>
        </w:rPr>
        <w:t>Abd Halim et al., 2023; Jain et al., 2023</w:t>
      </w:r>
      <w:r w:rsidRPr="00E0157C">
        <w:rPr>
          <w:rFonts w:ascii="Times New Roman" w:hAnsi="Times New Roman" w:cs="Times New Roman"/>
        </w:rPr>
        <w:t>). Importantly, these systems are more accessible to smallholder farmers, making precision agriculture technologies more inclusive.</w:t>
      </w:r>
    </w:p>
    <w:p w14:paraId="0FD493A3" w14:textId="715D6364" w:rsidR="00612490" w:rsidRDefault="00612490" w:rsidP="00612490">
      <w:pPr>
        <w:spacing w:line="360" w:lineRule="auto"/>
        <w:jc w:val="both"/>
        <w:rPr>
          <w:rFonts w:ascii="Times New Roman" w:hAnsi="Times New Roman" w:cs="Times New Roman"/>
        </w:rPr>
      </w:pPr>
      <w:r w:rsidRPr="00E0157C">
        <w:rPr>
          <w:rFonts w:ascii="Times New Roman" w:hAnsi="Times New Roman" w:cs="Times New Roman"/>
        </w:rPr>
        <w:t>Looking ahead, advancements are focusing on integrating artificial intelligence (AI) and machine learning (ML) to enable predictive irrigation scheduling, as well as sensor fusion techniques that combine soil, climatic, and plant-based parameters (</w:t>
      </w:r>
      <w:proofErr w:type="spellStart"/>
      <w:r w:rsidRPr="007929D3">
        <w:rPr>
          <w:rFonts w:ascii="Times New Roman" w:hAnsi="Times New Roman" w:cs="Times New Roman"/>
          <w:color w:val="0000FF"/>
        </w:rPr>
        <w:t>Behzadipour</w:t>
      </w:r>
      <w:proofErr w:type="spellEnd"/>
      <w:r w:rsidRPr="007929D3">
        <w:rPr>
          <w:rFonts w:ascii="Times New Roman" w:hAnsi="Times New Roman" w:cs="Times New Roman"/>
          <w:color w:val="0000FF"/>
        </w:rPr>
        <w:t xml:space="preserve"> et al., 2023; Togneri et al., 2023</w:t>
      </w:r>
      <w:r w:rsidRPr="00E0157C">
        <w:rPr>
          <w:rFonts w:ascii="Times New Roman" w:hAnsi="Times New Roman" w:cs="Times New Roman"/>
        </w:rPr>
        <w:t>). Furthermore, solar-powered IoT nodes and smartphone-based monitoring applications are expected to enhance the sustainability and usability of these systems (</w:t>
      </w:r>
      <w:r w:rsidRPr="007929D3">
        <w:rPr>
          <w:rFonts w:ascii="Times New Roman" w:hAnsi="Times New Roman" w:cs="Times New Roman"/>
          <w:color w:val="0000FF"/>
        </w:rPr>
        <w:t>Gong et al., 2022; Et-</w:t>
      </w:r>
      <w:proofErr w:type="spellStart"/>
      <w:r w:rsidRPr="007929D3">
        <w:rPr>
          <w:rFonts w:ascii="Times New Roman" w:hAnsi="Times New Roman" w:cs="Times New Roman"/>
          <w:color w:val="0000FF"/>
        </w:rPr>
        <w:t>taibi</w:t>
      </w:r>
      <w:proofErr w:type="spellEnd"/>
      <w:r w:rsidRPr="007929D3">
        <w:rPr>
          <w:rFonts w:ascii="Times New Roman" w:hAnsi="Times New Roman" w:cs="Times New Roman"/>
          <w:color w:val="0000FF"/>
        </w:rPr>
        <w:t xml:space="preserve"> et al., 2024</w:t>
      </w:r>
      <w:r w:rsidRPr="00E0157C">
        <w:rPr>
          <w:rFonts w:ascii="Times New Roman" w:hAnsi="Times New Roman" w:cs="Times New Roman"/>
        </w:rPr>
        <w:t xml:space="preserve">). Such developments signify a paradigm shift towards smart, data-driven, and resource-efficient agriculture that addresses water scarcity and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 challenges in regions like India.</w:t>
      </w:r>
    </w:p>
    <w:p w14:paraId="53F3326D" w14:textId="5216DA27" w:rsidR="00780930" w:rsidRPr="007929D3" w:rsidRDefault="00780930" w:rsidP="00780930">
      <w:pPr>
        <w:spacing w:line="360" w:lineRule="auto"/>
        <w:jc w:val="both"/>
        <w:rPr>
          <w:rFonts w:ascii="Times New Roman" w:hAnsi="Times New Roman" w:cs="Times New Roman"/>
          <w:color w:val="0000FF"/>
        </w:rPr>
      </w:pPr>
      <w:r w:rsidRPr="00E0157C">
        <w:rPr>
          <w:rFonts w:ascii="Times New Roman" w:hAnsi="Times New Roman" w:cs="Times New Roman"/>
        </w:rPr>
        <w:lastRenderedPageBreak/>
        <w:t xml:space="preserve">The flowchart illustrates the transition from traditional soil moisture measurement techniques, such as gravimetric methods, neutron probes, tensiometers, and resistive sensors, towards modern IoT-enabled solutions. Earlier methods, while reliable, were often costly, labour-intensive, and limited in spatial coverage. Recent advancements include low-cost capacitive sensors, </w:t>
      </w:r>
      <w:r w:rsidRPr="006A589E">
        <w:rPr>
          <w:rFonts w:ascii="Times New Roman" w:hAnsi="Times New Roman" w:cs="Times New Roman"/>
        </w:rPr>
        <w:t>FDR</w:t>
      </w:r>
      <w:r w:rsidRPr="00E0157C">
        <w:rPr>
          <w:rFonts w:ascii="Times New Roman" w:hAnsi="Times New Roman" w:cs="Times New Roman"/>
        </w:rPr>
        <w:t>, time-domain reflectometry (</w:t>
      </w:r>
      <w:r w:rsidRPr="007929D3">
        <w:rPr>
          <w:rFonts w:ascii="Times New Roman" w:hAnsi="Times New Roman" w:cs="Times New Roman"/>
          <w:color w:val="0000FF"/>
        </w:rPr>
        <w:t>TDR</w:t>
      </w:r>
      <w:r w:rsidRPr="00E0157C">
        <w:rPr>
          <w:rFonts w:ascii="Times New Roman" w:hAnsi="Times New Roman" w:cs="Times New Roman"/>
        </w:rPr>
        <w:t>), and wireless sensor networks, which provide real-time data through IoT cloud platforms at reduced costs. Looking ahead, the integration of artificial intelligence (</w:t>
      </w:r>
      <w:r w:rsidRPr="007929D3">
        <w:rPr>
          <w:rFonts w:ascii="Times New Roman" w:hAnsi="Times New Roman" w:cs="Times New Roman"/>
          <w:color w:val="0000FF"/>
        </w:rPr>
        <w:t>AI</w:t>
      </w:r>
      <w:r w:rsidRPr="00E0157C">
        <w:rPr>
          <w:rFonts w:ascii="Times New Roman" w:hAnsi="Times New Roman" w:cs="Times New Roman"/>
        </w:rPr>
        <w:t>), machine learning (</w:t>
      </w:r>
      <w:r w:rsidRPr="007929D3">
        <w:rPr>
          <w:rFonts w:ascii="Times New Roman" w:hAnsi="Times New Roman" w:cs="Times New Roman"/>
          <w:color w:val="0000FF"/>
        </w:rPr>
        <w:t>ML</w:t>
      </w:r>
      <w:r w:rsidRPr="00E0157C">
        <w:rPr>
          <w:rFonts w:ascii="Times New Roman" w:hAnsi="Times New Roman" w:cs="Times New Roman"/>
        </w:rPr>
        <w:t>), solar-powered IoT nodes, and sensor fusion is expected to further enhance predictive irrigation scheduling, precision agriculture, and farmer accessibility through smartphone applications.</w:t>
      </w:r>
      <w:r w:rsidR="007929D3">
        <w:rPr>
          <w:rFonts w:ascii="Times New Roman" w:hAnsi="Times New Roman" w:cs="Times New Roman"/>
        </w:rPr>
        <w:t xml:space="preserve"> </w:t>
      </w:r>
      <w:r w:rsidR="007929D3">
        <w:rPr>
          <w:rFonts w:ascii="Times New Roman" w:hAnsi="Times New Roman" w:cs="Times New Roman"/>
          <w:bCs/>
        </w:rPr>
        <w:t xml:space="preserve">Scenarios of moisture measurement from historical to advance methodology is depicted in </w:t>
      </w:r>
      <w:r w:rsidR="007929D3" w:rsidRPr="007929D3">
        <w:rPr>
          <w:rFonts w:ascii="Times New Roman" w:hAnsi="Times New Roman" w:cs="Times New Roman"/>
          <w:bCs/>
          <w:color w:val="0000FF"/>
        </w:rPr>
        <w:t>Fig. 1.</w:t>
      </w:r>
    </w:p>
    <w:p w14:paraId="6810FF25" w14:textId="4B30D75B" w:rsidR="00612490" w:rsidRDefault="002D483A" w:rsidP="00612490">
      <w:pPr>
        <w:spacing w:line="360" w:lineRule="auto"/>
        <w:jc w:val="both"/>
        <w:rPr>
          <w:rFonts w:ascii="Times New Roman" w:hAnsi="Times New Roman" w:cs="Times New Roman"/>
          <w:b/>
          <w:bCs/>
        </w:rPr>
      </w:pPr>
      <w:r>
        <w:rPr>
          <w:rFonts w:ascii="Times New Roman" w:hAnsi="Times New Roman" w:cs="Times New Roman"/>
          <w:b/>
          <w:bCs/>
          <w:noProof/>
          <w:lang w:eastAsia="en-IN"/>
        </w:rPr>
        <mc:AlternateContent>
          <mc:Choice Requires="wpg">
            <w:drawing>
              <wp:inline distT="0" distB="0" distL="0" distR="0" wp14:anchorId="4219566D" wp14:editId="60854B0F">
                <wp:extent cx="6273248" cy="4086970"/>
                <wp:effectExtent l="0" t="0" r="13335" b="27940"/>
                <wp:docPr id="1" name="Group 1"/>
                <wp:cNvGraphicFramePr/>
                <a:graphic xmlns:a="http://schemas.openxmlformats.org/drawingml/2006/main">
                  <a:graphicData uri="http://schemas.microsoft.com/office/word/2010/wordprocessingGroup">
                    <wpg:wgp>
                      <wpg:cNvGrpSpPr/>
                      <wpg:grpSpPr>
                        <a:xfrm>
                          <a:off x="0" y="0"/>
                          <a:ext cx="6273248" cy="4086970"/>
                          <a:chOff x="0" y="0"/>
                          <a:chExt cx="6273248" cy="4086970"/>
                        </a:xfrm>
                      </wpg:grpSpPr>
                      <wps:wsp>
                        <wps:cNvPr id="1227019900" name="Rectangle: Rounded Corners 1"/>
                        <wps:cNvSpPr/>
                        <wps:spPr>
                          <a:xfrm>
                            <a:off x="0" y="0"/>
                            <a:ext cx="2804160" cy="2446020"/>
                          </a:xfrm>
                          <a:prstGeom prst="round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B1BD7D" w14:textId="77777777" w:rsidR="003A2742" w:rsidRPr="00652FC9" w:rsidRDefault="003A2742" w:rsidP="00612490">
                              <w:pPr>
                                <w:jc w:val="center"/>
                                <w:rPr>
                                  <w:rFonts w:ascii="Times New Roman" w:hAnsi="Times New Roman" w:cs="Times New Roman"/>
                                  <w:b/>
                                  <w:bCs/>
                                  <w:color w:val="000000" w:themeColor="text1"/>
                                  <w:sz w:val="28"/>
                                  <w:szCs w:val="28"/>
                                  <w:lang w:val="en-US"/>
                                </w:rPr>
                              </w:pPr>
                              <w:r w:rsidRPr="00652FC9">
                                <w:rPr>
                                  <w:rFonts w:ascii="Times New Roman" w:hAnsi="Times New Roman" w:cs="Times New Roman"/>
                                  <w:b/>
                                  <w:bCs/>
                                  <w:color w:val="000000" w:themeColor="text1"/>
                                  <w:sz w:val="28"/>
                                  <w:szCs w:val="28"/>
                                  <w:lang w:val="en-US"/>
                                </w:rPr>
                                <w:t>Historical Moisture Sensors</w:t>
                              </w:r>
                            </w:p>
                            <w:p w14:paraId="2ABF4A8A"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Gravimetric Method</w:t>
                              </w:r>
                            </w:p>
                            <w:p w14:paraId="079B59B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Neutron Probs</w:t>
                              </w:r>
                            </w:p>
                            <w:p w14:paraId="6DCD8331"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Tensiometer</w:t>
                              </w:r>
                            </w:p>
                            <w:p w14:paraId="002ED41C"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Cost: High to Moderate</w:t>
                              </w:r>
                            </w:p>
                            <w:p w14:paraId="1F8BD97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Data Collection: Manual, Labor-intensive</w:t>
                              </w:r>
                            </w:p>
                            <w:p w14:paraId="532272E9"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 xml:space="preserve">Accuracy: Reliable but limited spatially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758036" name="Rectangle: Rounded Corners 1"/>
                        <wps:cNvSpPr/>
                        <wps:spPr>
                          <a:xfrm>
                            <a:off x="3339548" y="7951"/>
                            <a:ext cx="2933700" cy="2446020"/>
                          </a:xfrm>
                          <a:prstGeom prst="round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5B138B" w14:textId="77777777" w:rsidR="003A2742" w:rsidRDefault="003A2742" w:rsidP="00612490">
                              <w:pPr>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Modern IoT-Based Sensors</w:t>
                              </w:r>
                            </w:p>
                            <w:p w14:paraId="2109954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sidRPr="008570EC">
                                <w:rPr>
                                  <w:rFonts w:ascii="Times New Roman" w:hAnsi="Times New Roman" w:cs="Times New Roman"/>
                                  <w:color w:val="000000" w:themeColor="text1"/>
                                  <w:lang w:val="en-US"/>
                                </w:rPr>
                                <w:t>Capacitive sensors (Low-cost)</w:t>
                              </w:r>
                            </w:p>
                            <w:p w14:paraId="07AFF60C"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SDI-12 / FDR / TDR Sensors</w:t>
                              </w:r>
                            </w:p>
                            <w:p w14:paraId="047EE18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Wireless sensor networks</w:t>
                              </w:r>
                            </w:p>
                            <w:p w14:paraId="129E0615"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Cost: Low to Moderate</w:t>
                              </w:r>
                            </w:p>
                            <w:p w14:paraId="535BFC8A"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Data Collection: IoT Cloud, real-time </w:t>
                              </w:r>
                            </w:p>
                            <w:p w14:paraId="0AF41AB8"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Accuracy: Improved with Calibration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588980" name="Arrow: Left 3"/>
                        <wps:cNvSpPr/>
                        <wps:spPr>
                          <a:xfrm>
                            <a:off x="2806810" y="1216549"/>
                            <a:ext cx="521970" cy="278130"/>
                          </a:xfrm>
                          <a:prstGeom prst="leftArrow">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377240" name="Rectangle: Rounded Corners 1"/>
                        <wps:cNvSpPr/>
                        <wps:spPr>
                          <a:xfrm>
                            <a:off x="1252807" y="2623930"/>
                            <a:ext cx="3642360" cy="1463040"/>
                          </a:xfrm>
                          <a:prstGeom prst="roundRect">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9F4436" w14:textId="77777777" w:rsidR="003A2742" w:rsidRDefault="003A2742" w:rsidP="00612490">
                              <w:pPr>
                                <w:spacing w:line="240" w:lineRule="auto"/>
                                <w:jc w:val="center"/>
                                <w:rPr>
                                  <w:rFonts w:ascii="Times New Roman" w:hAnsi="Times New Roman" w:cs="Times New Roman"/>
                                  <w:b/>
                                  <w:bCs/>
                                  <w:color w:val="000000" w:themeColor="text1"/>
                                  <w:sz w:val="28"/>
                                  <w:szCs w:val="28"/>
                                  <w:lang w:val="en-US"/>
                                </w:rPr>
                              </w:pPr>
                              <w:r w:rsidRPr="008570EC">
                                <w:rPr>
                                  <w:rFonts w:ascii="Times New Roman" w:hAnsi="Times New Roman" w:cs="Times New Roman"/>
                                  <w:b/>
                                  <w:bCs/>
                                  <w:color w:val="000000" w:themeColor="text1"/>
                                  <w:sz w:val="28"/>
                                  <w:szCs w:val="28"/>
                                  <w:lang w:val="en-US"/>
                                </w:rPr>
                                <w:t>Advancement / Future Trends</w:t>
                              </w:r>
                            </w:p>
                            <w:p w14:paraId="5808B737"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sidRPr="008570EC">
                                <w:rPr>
                                  <w:rFonts w:ascii="Times New Roman" w:hAnsi="Times New Roman" w:cs="Times New Roman"/>
                                  <w:color w:val="000000" w:themeColor="text1"/>
                                  <w:lang w:val="en-US"/>
                                </w:rPr>
                                <w:t>AL/ML Predictive Models</w:t>
                              </w:r>
                            </w:p>
                            <w:p w14:paraId="61698C86"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Sensor Fusion (Soil + Climate)</w:t>
                              </w:r>
                            </w:p>
                            <w:p w14:paraId="2940DED3"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Solar-powered IoT nodes</w:t>
                              </w:r>
                            </w:p>
                            <w:p w14:paraId="38B11EF1" w14:textId="77777777" w:rsidR="003A2742" w:rsidRPr="008570EC"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Smartphones-based apps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277568" name="Arrow: Up 4"/>
                        <wps:cNvSpPr/>
                        <wps:spPr>
                          <a:xfrm>
                            <a:off x="2899325" y="1494640"/>
                            <a:ext cx="308610" cy="1129220"/>
                          </a:xfrm>
                          <a:prstGeom prst="upArrow">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19566D" id="Group 1" o:spid="_x0000_s1026" style="width:493.95pt;height:321.8pt;mso-position-horizontal-relative:char;mso-position-vertical-relative:line" coordsize="62732,4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">
                <v:roundrect id="Rectangle: Rounded Corners 1" o:spid="_x0000_s1027" style="position:absolute;width:28041;height:24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" fillcolor="#f4b083 [1941]" strokecolor="#09101d [484]" strokeweight="1pt">
                  <v:stroke joinstyle="miter"/>
                  <v:textbox>
                    <w:txbxContent>
                      <w:p w14:paraId="51B1BD7D" w14:textId="77777777" w:rsidR="003A2742" w:rsidRPr="00652FC9" w:rsidRDefault="003A2742" w:rsidP="00612490">
                        <w:pPr>
                          <w:jc w:val="center"/>
                          <w:rPr>
                            <w:rFonts w:ascii="Times New Roman" w:hAnsi="Times New Roman" w:cs="Times New Roman"/>
                            <w:b/>
                            <w:bCs/>
                            <w:color w:val="000000" w:themeColor="text1"/>
                            <w:sz w:val="28"/>
                            <w:szCs w:val="28"/>
                            <w:lang w:val="en-US"/>
                          </w:rPr>
                        </w:pPr>
                        <w:r w:rsidRPr="00652FC9">
                          <w:rPr>
                            <w:rFonts w:ascii="Times New Roman" w:hAnsi="Times New Roman" w:cs="Times New Roman"/>
                            <w:b/>
                            <w:bCs/>
                            <w:color w:val="000000" w:themeColor="text1"/>
                            <w:sz w:val="28"/>
                            <w:szCs w:val="28"/>
                            <w:lang w:val="en-US"/>
                          </w:rPr>
                          <w:t>Historical Moisture Sensors</w:t>
                        </w:r>
                      </w:p>
                      <w:p w14:paraId="2ABF4A8A"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Gravimetric Method</w:t>
                        </w:r>
                      </w:p>
                      <w:p w14:paraId="079B59B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Neutron Probs</w:t>
                        </w:r>
                      </w:p>
                      <w:p w14:paraId="6DCD8331"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Tensiometer</w:t>
                        </w:r>
                      </w:p>
                      <w:p w14:paraId="002ED41C"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Cost: High to Moderate</w:t>
                        </w:r>
                      </w:p>
                      <w:p w14:paraId="1F8BD977"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Data Collection: Manual, Labor-intensive</w:t>
                        </w:r>
                      </w:p>
                      <w:p w14:paraId="532272E9" w14:textId="77777777" w:rsidR="003A2742" w:rsidRPr="00652FC9" w:rsidRDefault="003A2742" w:rsidP="00612490">
                        <w:pPr>
                          <w:pStyle w:val="ListParagraph"/>
                          <w:numPr>
                            <w:ilvl w:val="0"/>
                            <w:numId w:val="11"/>
                          </w:numPr>
                          <w:spacing w:line="240" w:lineRule="auto"/>
                          <w:rPr>
                            <w:rFonts w:ascii="Times New Roman" w:hAnsi="Times New Roman" w:cs="Times New Roman"/>
                            <w:color w:val="000000" w:themeColor="text1"/>
                            <w:lang w:val="en-US"/>
                          </w:rPr>
                        </w:pPr>
                        <w:r w:rsidRPr="00652FC9">
                          <w:rPr>
                            <w:rFonts w:ascii="Times New Roman" w:hAnsi="Times New Roman" w:cs="Times New Roman"/>
                            <w:color w:val="000000" w:themeColor="text1"/>
                            <w:lang w:val="en-US"/>
                          </w:rPr>
                          <w:t xml:space="preserve">Accuracy: Reliable but limited spatially </w:t>
                        </w:r>
                      </w:p>
                    </w:txbxContent>
                  </v:textbox>
                </v:roundrect>
                <v:roundrect id="Rectangle: Rounded Corners 1" o:spid="_x0000_s1028" style="position:absolute;left:33395;top:79;width:29337;height:24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" fillcolor="#fbe4d5 [661]" strokecolor="#09101d [484]" strokeweight="1pt">
                  <v:stroke joinstyle="miter"/>
                  <v:textbox>
                    <w:txbxContent>
                      <w:p w14:paraId="605B138B" w14:textId="77777777" w:rsidR="003A2742" w:rsidRDefault="003A2742" w:rsidP="00612490">
                        <w:pPr>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Modern IoT-Based Sensors</w:t>
                        </w:r>
                      </w:p>
                      <w:p w14:paraId="2109954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sidRPr="008570EC">
                          <w:rPr>
                            <w:rFonts w:ascii="Times New Roman" w:hAnsi="Times New Roman" w:cs="Times New Roman"/>
                            <w:color w:val="000000" w:themeColor="text1"/>
                            <w:lang w:val="en-US"/>
                          </w:rPr>
                          <w:t>Capacitive sensors (Low-cost)</w:t>
                        </w:r>
                      </w:p>
                      <w:p w14:paraId="07AFF60C"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SDI-12 / FDR / TDR Sensors</w:t>
                        </w:r>
                      </w:p>
                      <w:p w14:paraId="047EE183"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Wireless sensor networks</w:t>
                        </w:r>
                      </w:p>
                      <w:p w14:paraId="129E0615"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Cost: Low to Moderate</w:t>
                        </w:r>
                      </w:p>
                      <w:p w14:paraId="535BFC8A"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Data Collection: IoT Cloud, real-time </w:t>
                        </w:r>
                      </w:p>
                      <w:p w14:paraId="0AF41AB8" w14:textId="77777777" w:rsidR="003A2742" w:rsidRPr="008570EC" w:rsidRDefault="003A2742" w:rsidP="00612490">
                        <w:pPr>
                          <w:numPr>
                            <w:ilvl w:val="0"/>
                            <w:numId w:val="12"/>
                          </w:numPr>
                          <w:spacing w:after="0" w:line="240" w:lineRule="auto"/>
                          <w:rPr>
                            <w:rFonts w:ascii="Times New Roman" w:hAnsi="Times New Roman" w:cs="Times New Roman"/>
                            <w:b/>
                            <w:bCs/>
                            <w:color w:val="000000" w:themeColor="text1"/>
                            <w:lang w:val="en-US"/>
                          </w:rPr>
                        </w:pPr>
                        <w:r>
                          <w:rPr>
                            <w:rFonts w:ascii="Times New Roman" w:hAnsi="Times New Roman" w:cs="Times New Roman"/>
                            <w:color w:val="000000" w:themeColor="text1"/>
                            <w:lang w:val="en-US"/>
                          </w:rPr>
                          <w:t xml:space="preserve">Accuracy: Improved with Calibration </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9" type="#_x0000_t66" style="position:absolute;left:28068;top:12165;width:5219;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" adj="5755" fillcolor="#aeaaaa [2414]" strokecolor="#09101d [484]" strokeweight="1pt"/>
                <v:roundrect id="Rectangle: Rounded Corners 1" o:spid="_x0000_s1030" style="position:absolute;left:12528;top:26239;width:36423;height:14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" fillcolor="#c5e0b3 [1305]" strokecolor="#09101d [484]" strokeweight="1pt">
                  <v:stroke joinstyle="miter"/>
                  <v:textbox>
                    <w:txbxContent>
                      <w:p w14:paraId="6B9F4436" w14:textId="77777777" w:rsidR="003A2742" w:rsidRDefault="003A2742" w:rsidP="00612490">
                        <w:pPr>
                          <w:spacing w:line="240" w:lineRule="auto"/>
                          <w:jc w:val="center"/>
                          <w:rPr>
                            <w:rFonts w:ascii="Times New Roman" w:hAnsi="Times New Roman" w:cs="Times New Roman"/>
                            <w:b/>
                            <w:bCs/>
                            <w:color w:val="000000" w:themeColor="text1"/>
                            <w:sz w:val="28"/>
                            <w:szCs w:val="28"/>
                            <w:lang w:val="en-US"/>
                          </w:rPr>
                        </w:pPr>
                        <w:r w:rsidRPr="008570EC">
                          <w:rPr>
                            <w:rFonts w:ascii="Times New Roman" w:hAnsi="Times New Roman" w:cs="Times New Roman"/>
                            <w:b/>
                            <w:bCs/>
                            <w:color w:val="000000" w:themeColor="text1"/>
                            <w:sz w:val="28"/>
                            <w:szCs w:val="28"/>
                            <w:lang w:val="en-US"/>
                          </w:rPr>
                          <w:t>Advancement / Future Trends</w:t>
                        </w:r>
                      </w:p>
                      <w:p w14:paraId="5808B737"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sidRPr="008570EC">
                          <w:rPr>
                            <w:rFonts w:ascii="Times New Roman" w:hAnsi="Times New Roman" w:cs="Times New Roman"/>
                            <w:color w:val="000000" w:themeColor="text1"/>
                            <w:lang w:val="en-US"/>
                          </w:rPr>
                          <w:t>AL/ML Predictive Models</w:t>
                        </w:r>
                      </w:p>
                      <w:p w14:paraId="61698C86"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Sensor Fusion (Soil + Climate)</w:t>
                        </w:r>
                      </w:p>
                      <w:p w14:paraId="2940DED3" w14:textId="77777777" w:rsidR="003A2742"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Solar-powered IoT nodes</w:t>
                        </w:r>
                      </w:p>
                      <w:p w14:paraId="38B11EF1" w14:textId="77777777" w:rsidR="003A2742" w:rsidRPr="008570EC" w:rsidRDefault="003A2742" w:rsidP="00612490">
                        <w:pPr>
                          <w:numPr>
                            <w:ilvl w:val="0"/>
                            <w:numId w:val="13"/>
                          </w:numPr>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Smartphones-based apps</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31" type="#_x0000_t68" style="position:absolute;left:28993;top:14946;width:3086;height:1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" adj="2952" fillcolor="#a5a5a5 [2092]" strokecolor="#09101d [484]" strokeweight="1pt"/>
                <w10:anchorlock/>
              </v:group>
            </w:pict>
          </mc:Fallback>
        </mc:AlternateContent>
      </w:r>
    </w:p>
    <w:p w14:paraId="2CF20E3D" w14:textId="3E10382E" w:rsidR="004767CD" w:rsidRDefault="002D483A" w:rsidP="00612490">
      <w:pPr>
        <w:spacing w:line="360" w:lineRule="auto"/>
        <w:jc w:val="both"/>
        <w:rPr>
          <w:rFonts w:ascii="Times New Roman" w:hAnsi="Times New Roman" w:cs="Times New Roman"/>
          <w:bCs/>
        </w:rPr>
      </w:pPr>
      <w:r w:rsidRPr="002D483A">
        <w:rPr>
          <w:rFonts w:ascii="Times New Roman" w:hAnsi="Times New Roman" w:cs="Times New Roman"/>
          <w:bCs/>
        </w:rPr>
        <w:t xml:space="preserve">Figure </w:t>
      </w:r>
      <w:r w:rsidR="002A27F5">
        <w:rPr>
          <w:rFonts w:ascii="Times New Roman" w:hAnsi="Times New Roman" w:cs="Times New Roman"/>
          <w:bCs/>
        </w:rPr>
        <w:t>2</w:t>
      </w:r>
      <w:r w:rsidRPr="002D483A">
        <w:rPr>
          <w:rFonts w:ascii="Times New Roman" w:hAnsi="Times New Roman" w:cs="Times New Roman"/>
          <w:bCs/>
        </w:rPr>
        <w:t xml:space="preserve">: </w:t>
      </w:r>
      <w:r>
        <w:rPr>
          <w:rFonts w:ascii="Times New Roman" w:hAnsi="Times New Roman" w:cs="Times New Roman"/>
          <w:bCs/>
        </w:rPr>
        <w:t xml:space="preserve">Scenarios of moisture measurement from historical to advance methodology </w:t>
      </w:r>
    </w:p>
    <w:p w14:paraId="411EE661" w14:textId="51F0D13D" w:rsidR="00DD110F" w:rsidRDefault="00DD110F" w:rsidP="00612490">
      <w:pPr>
        <w:spacing w:line="360" w:lineRule="auto"/>
        <w:jc w:val="both"/>
        <w:rPr>
          <w:rFonts w:ascii="Times New Roman" w:hAnsi="Times New Roman" w:cs="Times New Roman"/>
          <w:bCs/>
        </w:rPr>
      </w:pPr>
      <w:r>
        <w:rPr>
          <w:rFonts w:ascii="Times New Roman" w:hAnsi="Times New Roman" w:cs="Times New Roman"/>
          <w:bCs/>
        </w:rPr>
        <w:t xml:space="preserve">Table </w:t>
      </w:r>
      <w:r w:rsidR="00BC3B30">
        <w:rPr>
          <w:rFonts w:ascii="Times New Roman" w:hAnsi="Times New Roman" w:cs="Times New Roman"/>
          <w:bCs/>
        </w:rPr>
        <w:t>2</w:t>
      </w:r>
      <w:r>
        <w:rPr>
          <w:rFonts w:ascii="Times New Roman" w:hAnsi="Times New Roman" w:cs="Times New Roman"/>
          <w:bCs/>
        </w:rPr>
        <w:t xml:space="preserve">: </w:t>
      </w:r>
      <w:r w:rsidRPr="00DD110F">
        <w:rPr>
          <w:rFonts w:ascii="Times New Roman" w:hAnsi="Times New Roman" w:cs="Times New Roman"/>
          <w:bCs/>
        </w:rPr>
        <w:t>Components used in IoT-based Low-Cost Soil Moisture Sensor System</w:t>
      </w:r>
    </w:p>
    <w:tbl>
      <w:tblPr>
        <w:tblW w:w="5000" w:type="pct"/>
        <w:tblLook w:val="04A0" w:firstRow="1" w:lastRow="0" w:firstColumn="1" w:lastColumn="0" w:noHBand="0" w:noVBand="1"/>
      </w:tblPr>
      <w:tblGrid>
        <w:gridCol w:w="1471"/>
        <w:gridCol w:w="2584"/>
        <w:gridCol w:w="2675"/>
        <w:gridCol w:w="2512"/>
      </w:tblGrid>
      <w:tr w:rsidR="007929D3" w:rsidRPr="007929D3" w14:paraId="24B24B49" w14:textId="77777777" w:rsidTr="007929D3">
        <w:trPr>
          <w:trHeight w:val="29"/>
          <w:tblHeader/>
        </w:trPr>
        <w:tc>
          <w:tcPr>
            <w:tcW w:w="796" w:type="pct"/>
            <w:tcBorders>
              <w:top w:val="single" w:sz="4" w:space="0" w:color="auto"/>
              <w:left w:val="single" w:sz="4" w:space="0" w:color="auto"/>
              <w:bottom w:val="single" w:sz="4" w:space="0" w:color="auto"/>
              <w:right w:val="single" w:sz="4" w:space="0" w:color="auto"/>
            </w:tcBorders>
            <w:vAlign w:val="center"/>
            <w:hideMark/>
          </w:tcPr>
          <w:p w14:paraId="5E694139"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Component</w:t>
            </w:r>
          </w:p>
        </w:tc>
        <w:tc>
          <w:tcPr>
            <w:tcW w:w="1398" w:type="pct"/>
            <w:tcBorders>
              <w:top w:val="single" w:sz="4" w:space="0" w:color="auto"/>
              <w:left w:val="nil"/>
              <w:bottom w:val="single" w:sz="4" w:space="0" w:color="auto"/>
              <w:right w:val="single" w:sz="4" w:space="0" w:color="auto"/>
            </w:tcBorders>
            <w:vAlign w:val="center"/>
            <w:hideMark/>
          </w:tcPr>
          <w:p w14:paraId="06F821FE" w14:textId="77777777" w:rsidR="007929D3" w:rsidRPr="007929D3" w:rsidRDefault="007929D3" w:rsidP="007929D3">
            <w:pPr>
              <w:spacing w:after="0" w:line="240" w:lineRule="auto"/>
              <w:jc w:val="center"/>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Image</w:t>
            </w:r>
          </w:p>
        </w:tc>
        <w:tc>
          <w:tcPr>
            <w:tcW w:w="1447" w:type="pct"/>
            <w:tcBorders>
              <w:top w:val="single" w:sz="4" w:space="0" w:color="auto"/>
              <w:left w:val="nil"/>
              <w:bottom w:val="single" w:sz="4" w:space="0" w:color="auto"/>
              <w:right w:val="single" w:sz="4" w:space="0" w:color="auto"/>
            </w:tcBorders>
            <w:vAlign w:val="center"/>
            <w:hideMark/>
          </w:tcPr>
          <w:p w14:paraId="783CD188"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Description</w:t>
            </w:r>
          </w:p>
        </w:tc>
        <w:tc>
          <w:tcPr>
            <w:tcW w:w="1359" w:type="pct"/>
            <w:tcBorders>
              <w:top w:val="single" w:sz="4" w:space="0" w:color="auto"/>
              <w:left w:val="nil"/>
              <w:bottom w:val="single" w:sz="4" w:space="0" w:color="auto"/>
              <w:right w:val="single" w:sz="4" w:space="0" w:color="auto"/>
            </w:tcBorders>
            <w:vAlign w:val="center"/>
            <w:hideMark/>
          </w:tcPr>
          <w:p w14:paraId="503F3A74"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Function in System</w:t>
            </w:r>
          </w:p>
        </w:tc>
      </w:tr>
      <w:tr w:rsidR="007929D3" w:rsidRPr="007929D3" w14:paraId="54EB11D1"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66FEEC82"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proofErr w:type="spellStart"/>
            <w:r w:rsidRPr="007929D3">
              <w:rPr>
                <w:rFonts w:ascii="Times New Roman" w:eastAsia="Times New Roman" w:hAnsi="Times New Roman" w:cs="Times New Roman"/>
                <w:b/>
                <w:bCs/>
                <w:color w:val="000000"/>
                <w:kern w:val="0"/>
                <w:lang w:eastAsia="en-IN"/>
                <w14:ligatures w14:val="none"/>
              </w:rPr>
              <w:t>NodeMCU</w:t>
            </w:r>
            <w:proofErr w:type="spellEnd"/>
            <w:r w:rsidRPr="007929D3">
              <w:rPr>
                <w:rFonts w:ascii="Times New Roman" w:eastAsia="Times New Roman" w:hAnsi="Times New Roman" w:cs="Times New Roman"/>
                <w:b/>
                <w:bCs/>
                <w:color w:val="000000"/>
                <w:kern w:val="0"/>
                <w:lang w:eastAsia="en-IN"/>
                <w14:ligatures w14:val="none"/>
              </w:rPr>
              <w:t xml:space="preserve"> ESP8266</w:t>
            </w:r>
          </w:p>
        </w:tc>
        <w:tc>
          <w:tcPr>
            <w:tcW w:w="1398" w:type="pct"/>
            <w:tcBorders>
              <w:top w:val="nil"/>
              <w:left w:val="nil"/>
              <w:bottom w:val="single" w:sz="4" w:space="0" w:color="auto"/>
              <w:right w:val="single" w:sz="4" w:space="0" w:color="auto"/>
            </w:tcBorders>
            <w:hideMark/>
          </w:tcPr>
          <w:p w14:paraId="5CC431E2" w14:textId="3A098C18"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color w:val="000000"/>
                <w:kern w:val="0"/>
                <w:lang w:eastAsia="en-IN"/>
                <w14:ligatures w14:val="none"/>
              </w:rPr>
              <w:t> </w:t>
            </w:r>
            <w:r>
              <w:rPr>
                <w:noProof/>
                <w:lang w:eastAsia="en-IN"/>
              </w:rPr>
              <w:drawing>
                <wp:inline distT="0" distB="0" distL="0" distR="0" wp14:anchorId="1B5052C2" wp14:editId="73838E60">
                  <wp:extent cx="1379153" cy="694944"/>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398" b="25213"/>
                          <a:stretch/>
                        </pic:blipFill>
                        <pic:spPr bwMode="auto">
                          <a:xfrm flipH="1">
                            <a:off x="0" y="0"/>
                            <a:ext cx="1379220" cy="6949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7" w:type="pct"/>
            <w:tcBorders>
              <w:top w:val="nil"/>
              <w:left w:val="nil"/>
              <w:bottom w:val="single" w:sz="4" w:space="0" w:color="auto"/>
              <w:right w:val="single" w:sz="4" w:space="0" w:color="auto"/>
            </w:tcBorders>
            <w:vAlign w:val="center"/>
            <w:hideMark/>
          </w:tcPr>
          <w:p w14:paraId="6DBA9233"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 low-cost Wi-Fi enabled microcontroller board based on the ESP8266 chip.</w:t>
            </w:r>
            <w:r w:rsidRPr="007929D3">
              <w:rPr>
                <w:rFonts w:ascii="Times New Roman" w:eastAsia="Times New Roman" w:hAnsi="Times New Roman" w:cs="Times New Roman"/>
                <w:color w:val="0000FF"/>
                <w:kern w:val="0"/>
                <w:lang w:eastAsia="en-IN"/>
                <w14:ligatures w14:val="none"/>
              </w:rPr>
              <w:t xml:space="preserve"> (Atmaja et al., 2021)</w:t>
            </w:r>
          </w:p>
        </w:tc>
        <w:tc>
          <w:tcPr>
            <w:tcW w:w="1359" w:type="pct"/>
            <w:tcBorders>
              <w:top w:val="nil"/>
              <w:left w:val="nil"/>
              <w:bottom w:val="single" w:sz="4" w:space="0" w:color="auto"/>
              <w:right w:val="single" w:sz="4" w:space="0" w:color="auto"/>
            </w:tcBorders>
            <w:vAlign w:val="center"/>
            <w:hideMark/>
          </w:tcPr>
          <w:p w14:paraId="2987AC55"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Acts as the central control unit, collects sensor data, processes it, and transmits via IoT/cloud platforms.</w:t>
            </w:r>
          </w:p>
        </w:tc>
      </w:tr>
      <w:tr w:rsidR="007929D3" w:rsidRPr="007929D3" w14:paraId="29004679"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59177011"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lastRenderedPageBreak/>
              <w:t>Capacitive Soil Moisture Sensor</w:t>
            </w:r>
          </w:p>
        </w:tc>
        <w:tc>
          <w:tcPr>
            <w:tcW w:w="1398" w:type="pct"/>
            <w:tcBorders>
              <w:top w:val="nil"/>
              <w:left w:val="nil"/>
              <w:bottom w:val="single" w:sz="4" w:space="0" w:color="auto"/>
              <w:right w:val="single" w:sz="4" w:space="0" w:color="auto"/>
            </w:tcBorders>
            <w:vAlign w:val="center"/>
            <w:hideMark/>
          </w:tcPr>
          <w:p w14:paraId="733320A7" w14:textId="4AA03D10" w:rsidR="007929D3" w:rsidRPr="007929D3" w:rsidRDefault="007929D3" w:rsidP="007929D3">
            <w:pPr>
              <w:spacing w:after="0" w:line="240" w:lineRule="auto"/>
              <w:jc w:val="center"/>
              <w:rPr>
                <w:rFonts w:ascii="Times New Roman" w:eastAsia="Times New Roman" w:hAnsi="Times New Roman" w:cs="Times New Roman"/>
                <w:color w:val="000000"/>
                <w:kern w:val="0"/>
                <w:lang w:eastAsia="en-IN"/>
                <w14:ligatures w14:val="none"/>
              </w:rPr>
            </w:pPr>
            <w:r w:rsidRPr="005026E4">
              <w:rPr>
                <w:rFonts w:ascii="Times New Roman" w:hAnsi="Times New Roman" w:cs="Times New Roman"/>
                <w:bCs/>
                <w:noProof/>
                <w:lang w:eastAsia="en-IN"/>
              </w:rPr>
              <w:drawing>
                <wp:inline distT="0" distB="0" distL="0" distR="0" wp14:anchorId="00536B34" wp14:editId="1B445BF2">
                  <wp:extent cx="1409700" cy="1057764"/>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124" cy="1072339"/>
                          </a:xfrm>
                          <a:prstGeom prst="rect">
                            <a:avLst/>
                          </a:prstGeom>
                          <a:noFill/>
                          <a:ln>
                            <a:noFill/>
                          </a:ln>
                        </pic:spPr>
                      </pic:pic>
                    </a:graphicData>
                  </a:graphic>
                </wp:inline>
              </w:drawing>
            </w:r>
            <w:r w:rsidRPr="007929D3">
              <w:rPr>
                <w:rFonts w:ascii="Times New Roman" w:eastAsia="Times New Roman" w:hAnsi="Times New Roman" w:cs="Times New Roman"/>
                <w:bCs/>
                <w:color w:val="000000"/>
                <w:kern w:val="0"/>
                <w:lang w:eastAsia="en-IN"/>
                <w14:ligatures w14:val="none"/>
              </w:rPr>
              <w:t> </w:t>
            </w:r>
          </w:p>
        </w:tc>
        <w:tc>
          <w:tcPr>
            <w:tcW w:w="1447" w:type="pct"/>
            <w:tcBorders>
              <w:top w:val="nil"/>
              <w:left w:val="nil"/>
              <w:bottom w:val="single" w:sz="4" w:space="0" w:color="auto"/>
              <w:right w:val="single" w:sz="4" w:space="0" w:color="auto"/>
            </w:tcBorders>
            <w:vAlign w:val="center"/>
            <w:hideMark/>
          </w:tcPr>
          <w:p w14:paraId="0B7896C4"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 corrosion-resistant soil moisture sensor that measures volumetric water content using capacitance (</w:t>
            </w:r>
            <w:r w:rsidRPr="007929D3">
              <w:rPr>
                <w:rFonts w:ascii="Times New Roman" w:eastAsia="Times New Roman" w:hAnsi="Times New Roman" w:cs="Times New Roman"/>
                <w:bCs/>
                <w:color w:val="0000FF"/>
                <w:kern w:val="0"/>
                <w:lang w:eastAsia="en-IN"/>
                <w14:ligatures w14:val="none"/>
              </w:rPr>
              <w:t>Jeetraj, 2018</w:t>
            </w:r>
            <w:r w:rsidRPr="007929D3">
              <w:rPr>
                <w:rFonts w:ascii="Times New Roman" w:eastAsia="Times New Roman" w:hAnsi="Times New Roman" w:cs="Times New Roman"/>
                <w:bCs/>
                <w:color w:val="000000"/>
                <w:kern w:val="0"/>
                <w:lang w:eastAsia="en-IN"/>
                <w14:ligatures w14:val="none"/>
              </w:rPr>
              <w:t>).</w:t>
            </w:r>
          </w:p>
        </w:tc>
        <w:tc>
          <w:tcPr>
            <w:tcW w:w="1359" w:type="pct"/>
            <w:tcBorders>
              <w:top w:val="nil"/>
              <w:left w:val="nil"/>
              <w:bottom w:val="single" w:sz="4" w:space="0" w:color="auto"/>
              <w:right w:val="single" w:sz="4" w:space="0" w:color="auto"/>
            </w:tcBorders>
            <w:vAlign w:val="center"/>
            <w:hideMark/>
          </w:tcPr>
          <w:p w14:paraId="2C3C867D"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Monitors soil moisture levels in vegetable crop beds, enabling precise irrigation decisions.</w:t>
            </w:r>
          </w:p>
        </w:tc>
      </w:tr>
      <w:tr w:rsidR="007929D3" w:rsidRPr="007929D3" w14:paraId="22AA743C"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0A9C5A5D"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DHT11 Sensor</w:t>
            </w:r>
          </w:p>
        </w:tc>
        <w:tc>
          <w:tcPr>
            <w:tcW w:w="1398" w:type="pct"/>
            <w:tcBorders>
              <w:top w:val="nil"/>
              <w:left w:val="nil"/>
              <w:bottom w:val="single" w:sz="4" w:space="0" w:color="auto"/>
              <w:right w:val="single" w:sz="4" w:space="0" w:color="auto"/>
            </w:tcBorders>
            <w:hideMark/>
          </w:tcPr>
          <w:p w14:paraId="2B43636D" w14:textId="3DC09CBD"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color w:val="000000"/>
                <w:kern w:val="0"/>
                <w:lang w:eastAsia="en-IN"/>
                <w14:ligatures w14:val="none"/>
              </w:rPr>
              <w:t> </w:t>
            </w:r>
            <w:r>
              <w:rPr>
                <w:noProof/>
                <w:lang w:eastAsia="en-IN"/>
              </w:rPr>
              <w:drawing>
                <wp:inline distT="0" distB="0" distL="0" distR="0" wp14:anchorId="2149CA57" wp14:editId="26E4309E">
                  <wp:extent cx="1312545" cy="800492"/>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05542" name=""/>
                          <pic:cNvPicPr/>
                        </pic:nvPicPr>
                        <pic:blipFill rotWithShape="1">
                          <a:blip r:embed="rId11"/>
                          <a:srcRect t="18957" b="20055"/>
                          <a:stretch>
                            <a:fillRect/>
                          </a:stretch>
                        </pic:blipFill>
                        <pic:spPr bwMode="auto">
                          <a:xfrm>
                            <a:off x="0" y="0"/>
                            <a:ext cx="1334980" cy="814175"/>
                          </a:xfrm>
                          <a:prstGeom prst="rect">
                            <a:avLst/>
                          </a:prstGeom>
                          <a:ln>
                            <a:noFill/>
                          </a:ln>
                          <a:extLst>
                            <a:ext uri="{53640926-AAD7-44D8-BBD7-CCE9431645EC}">
                              <a14:shadowObscured xmlns:a14="http://schemas.microsoft.com/office/drawing/2010/main"/>
                            </a:ext>
                          </a:extLst>
                        </pic:spPr>
                      </pic:pic>
                    </a:graphicData>
                  </a:graphic>
                </wp:inline>
              </w:drawing>
            </w:r>
          </w:p>
        </w:tc>
        <w:tc>
          <w:tcPr>
            <w:tcW w:w="1447" w:type="pct"/>
            <w:tcBorders>
              <w:top w:val="nil"/>
              <w:left w:val="nil"/>
              <w:bottom w:val="single" w:sz="4" w:space="0" w:color="auto"/>
              <w:right w:val="single" w:sz="4" w:space="0" w:color="auto"/>
            </w:tcBorders>
            <w:vAlign w:val="center"/>
            <w:hideMark/>
          </w:tcPr>
          <w:p w14:paraId="534A0491"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 xml:space="preserve">A basic digital sensor that provides temperature and relative humidity data. </w:t>
            </w:r>
            <w:r w:rsidRPr="007929D3">
              <w:rPr>
                <w:rFonts w:ascii="Times New Roman" w:eastAsia="Times New Roman" w:hAnsi="Times New Roman" w:cs="Times New Roman"/>
                <w:color w:val="0000FF"/>
                <w:kern w:val="0"/>
                <w:lang w:eastAsia="en-IN"/>
                <w14:ligatures w14:val="none"/>
              </w:rPr>
              <w:t>(Thakre et al., 2022)</w:t>
            </w:r>
          </w:p>
        </w:tc>
        <w:tc>
          <w:tcPr>
            <w:tcW w:w="1359" w:type="pct"/>
            <w:tcBorders>
              <w:top w:val="nil"/>
              <w:left w:val="nil"/>
              <w:bottom w:val="single" w:sz="4" w:space="0" w:color="auto"/>
              <w:right w:val="single" w:sz="4" w:space="0" w:color="auto"/>
            </w:tcBorders>
            <w:vAlign w:val="center"/>
            <w:hideMark/>
          </w:tcPr>
          <w:p w14:paraId="599E22D0"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Helps monitor environmental conditions affecting crop growth and irrigation scheduling.</w:t>
            </w:r>
          </w:p>
        </w:tc>
      </w:tr>
      <w:tr w:rsidR="007929D3" w:rsidRPr="007929D3" w14:paraId="335C7A85"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0039E024"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Neo-6M GPS Module</w:t>
            </w:r>
          </w:p>
        </w:tc>
        <w:tc>
          <w:tcPr>
            <w:tcW w:w="1398" w:type="pct"/>
            <w:tcBorders>
              <w:top w:val="nil"/>
              <w:left w:val="nil"/>
              <w:bottom w:val="single" w:sz="4" w:space="0" w:color="auto"/>
              <w:right w:val="single" w:sz="4" w:space="0" w:color="auto"/>
            </w:tcBorders>
            <w:vAlign w:val="center"/>
            <w:hideMark/>
          </w:tcPr>
          <w:p w14:paraId="47587D59" w14:textId="3C505ABA" w:rsidR="007929D3" w:rsidRPr="007929D3" w:rsidRDefault="007929D3" w:rsidP="007929D3">
            <w:pPr>
              <w:spacing w:after="0" w:line="240" w:lineRule="auto"/>
              <w:jc w:val="center"/>
              <w:rPr>
                <w:rFonts w:ascii="Times New Roman" w:eastAsia="Times New Roman" w:hAnsi="Times New Roman" w:cs="Times New Roman"/>
                <w:color w:val="000000"/>
                <w:kern w:val="0"/>
                <w:lang w:eastAsia="en-IN"/>
                <w14:ligatures w14:val="none"/>
              </w:rPr>
            </w:pPr>
            <w:r w:rsidRPr="004767CD">
              <w:rPr>
                <w:rFonts w:ascii="Times New Roman" w:hAnsi="Times New Roman" w:cs="Times New Roman"/>
                <w:bCs/>
                <w:noProof/>
                <w:lang w:eastAsia="en-IN"/>
              </w:rPr>
              <w:drawing>
                <wp:inline distT="0" distB="0" distL="0" distR="0" wp14:anchorId="71B57140" wp14:editId="604B3317">
                  <wp:extent cx="1419148" cy="770593"/>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158" b="20542"/>
                          <a:stretch/>
                        </pic:blipFill>
                        <pic:spPr bwMode="auto">
                          <a:xfrm>
                            <a:off x="0" y="0"/>
                            <a:ext cx="1442385" cy="783211"/>
                          </a:xfrm>
                          <a:prstGeom prst="rect">
                            <a:avLst/>
                          </a:prstGeom>
                          <a:noFill/>
                          <a:ln>
                            <a:noFill/>
                          </a:ln>
                          <a:extLst>
                            <a:ext uri="{53640926-AAD7-44D8-BBD7-CCE9431645EC}">
                              <a14:shadowObscured xmlns:a14="http://schemas.microsoft.com/office/drawing/2010/main"/>
                            </a:ext>
                          </a:extLst>
                        </pic:spPr>
                      </pic:pic>
                    </a:graphicData>
                  </a:graphic>
                </wp:inline>
              </w:drawing>
            </w:r>
            <w:r w:rsidRPr="007929D3">
              <w:rPr>
                <w:rFonts w:ascii="Times New Roman" w:eastAsia="Times New Roman" w:hAnsi="Times New Roman" w:cs="Times New Roman"/>
                <w:bCs/>
                <w:color w:val="000000"/>
                <w:kern w:val="0"/>
                <w:lang w:eastAsia="en-IN"/>
                <w14:ligatures w14:val="none"/>
              </w:rPr>
              <w:t> </w:t>
            </w:r>
          </w:p>
        </w:tc>
        <w:tc>
          <w:tcPr>
            <w:tcW w:w="1447" w:type="pct"/>
            <w:tcBorders>
              <w:top w:val="nil"/>
              <w:left w:val="nil"/>
              <w:bottom w:val="single" w:sz="4" w:space="0" w:color="auto"/>
              <w:right w:val="single" w:sz="4" w:space="0" w:color="auto"/>
            </w:tcBorders>
            <w:vAlign w:val="center"/>
            <w:hideMark/>
          </w:tcPr>
          <w:p w14:paraId="28CDA8FC"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A GPS receiver module that provides real-time geolocation data with high accuracy.                   (</w:t>
            </w:r>
            <w:r w:rsidRPr="007929D3">
              <w:rPr>
                <w:rFonts w:ascii="Times New Roman" w:eastAsia="Times New Roman" w:hAnsi="Times New Roman" w:cs="Times New Roman"/>
                <w:color w:val="0000FF"/>
                <w:kern w:val="0"/>
                <w:lang w:eastAsia="en-IN"/>
                <w14:ligatures w14:val="none"/>
              </w:rPr>
              <w:t>Kharisma et al., 2019)</w:t>
            </w:r>
          </w:p>
        </w:tc>
        <w:tc>
          <w:tcPr>
            <w:tcW w:w="1359" w:type="pct"/>
            <w:tcBorders>
              <w:top w:val="nil"/>
              <w:left w:val="nil"/>
              <w:bottom w:val="single" w:sz="4" w:space="0" w:color="auto"/>
              <w:right w:val="single" w:sz="4" w:space="0" w:color="auto"/>
            </w:tcBorders>
            <w:vAlign w:val="center"/>
            <w:hideMark/>
          </w:tcPr>
          <w:p w14:paraId="74D891C0"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Tracks field location, maps experimental plots, and supports geo-tagging of sensor data.</w:t>
            </w:r>
          </w:p>
        </w:tc>
      </w:tr>
      <w:tr w:rsidR="007929D3" w:rsidRPr="007929D3" w14:paraId="511DAA19" w14:textId="77777777" w:rsidTr="007929D3">
        <w:trPr>
          <w:trHeight w:val="29"/>
        </w:trPr>
        <w:tc>
          <w:tcPr>
            <w:tcW w:w="796" w:type="pct"/>
            <w:tcBorders>
              <w:top w:val="nil"/>
              <w:left w:val="single" w:sz="4" w:space="0" w:color="auto"/>
              <w:bottom w:val="single" w:sz="4" w:space="0" w:color="auto"/>
              <w:right w:val="single" w:sz="4" w:space="0" w:color="auto"/>
            </w:tcBorders>
            <w:vAlign w:val="center"/>
            <w:hideMark/>
          </w:tcPr>
          <w:p w14:paraId="7DD51F3F" w14:textId="77777777" w:rsidR="007929D3" w:rsidRPr="007929D3" w:rsidRDefault="007929D3" w:rsidP="007929D3">
            <w:pPr>
              <w:spacing w:after="0" w:line="240" w:lineRule="auto"/>
              <w:rPr>
                <w:rFonts w:ascii="Times New Roman" w:eastAsia="Times New Roman" w:hAnsi="Times New Roman" w:cs="Times New Roman"/>
                <w:b/>
                <w:bCs/>
                <w:color w:val="000000"/>
                <w:kern w:val="0"/>
                <w:lang w:eastAsia="en-IN"/>
                <w14:ligatures w14:val="none"/>
              </w:rPr>
            </w:pPr>
            <w:r w:rsidRPr="007929D3">
              <w:rPr>
                <w:rFonts w:ascii="Times New Roman" w:eastAsia="Times New Roman" w:hAnsi="Times New Roman" w:cs="Times New Roman"/>
                <w:b/>
                <w:bCs/>
                <w:color w:val="000000"/>
                <w:kern w:val="0"/>
                <w:lang w:eastAsia="en-IN"/>
                <w14:ligatures w14:val="none"/>
              </w:rPr>
              <w:t>Micro-SD Card Adapter</w:t>
            </w:r>
          </w:p>
        </w:tc>
        <w:tc>
          <w:tcPr>
            <w:tcW w:w="1398" w:type="pct"/>
            <w:tcBorders>
              <w:top w:val="nil"/>
              <w:left w:val="nil"/>
              <w:bottom w:val="single" w:sz="4" w:space="0" w:color="auto"/>
              <w:right w:val="single" w:sz="4" w:space="0" w:color="auto"/>
            </w:tcBorders>
            <w:vAlign w:val="center"/>
            <w:hideMark/>
          </w:tcPr>
          <w:p w14:paraId="741CB968" w14:textId="263DAFE4" w:rsidR="007929D3" w:rsidRPr="007929D3" w:rsidRDefault="007929D3" w:rsidP="007929D3">
            <w:pPr>
              <w:spacing w:after="0" w:line="240" w:lineRule="auto"/>
              <w:jc w:val="center"/>
              <w:rPr>
                <w:rFonts w:ascii="Times New Roman" w:eastAsia="Times New Roman" w:hAnsi="Times New Roman" w:cs="Times New Roman"/>
                <w:color w:val="000000"/>
                <w:kern w:val="0"/>
                <w:lang w:eastAsia="en-IN"/>
                <w14:ligatures w14:val="none"/>
              </w:rPr>
            </w:pPr>
            <w:r w:rsidRPr="004767CD">
              <w:rPr>
                <w:rFonts w:ascii="Times New Roman" w:hAnsi="Times New Roman" w:cs="Times New Roman"/>
                <w:bCs/>
                <w:noProof/>
                <w:lang w:eastAsia="en-IN"/>
              </w:rPr>
              <w:drawing>
                <wp:inline distT="0" distB="0" distL="0" distR="0" wp14:anchorId="27917534" wp14:editId="023C387E">
                  <wp:extent cx="1373818" cy="804672"/>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855" b="18764"/>
                          <a:stretch/>
                        </pic:blipFill>
                        <pic:spPr bwMode="auto">
                          <a:xfrm>
                            <a:off x="0" y="0"/>
                            <a:ext cx="1388684" cy="813379"/>
                          </a:xfrm>
                          <a:prstGeom prst="rect">
                            <a:avLst/>
                          </a:prstGeom>
                          <a:noFill/>
                          <a:ln>
                            <a:noFill/>
                          </a:ln>
                          <a:extLst>
                            <a:ext uri="{53640926-AAD7-44D8-BBD7-CCE9431645EC}">
                              <a14:shadowObscured xmlns:a14="http://schemas.microsoft.com/office/drawing/2010/main"/>
                            </a:ext>
                          </a:extLst>
                        </pic:spPr>
                      </pic:pic>
                    </a:graphicData>
                  </a:graphic>
                </wp:inline>
              </w:drawing>
            </w:r>
            <w:r w:rsidRPr="007929D3">
              <w:rPr>
                <w:rFonts w:ascii="Times New Roman" w:eastAsia="Times New Roman" w:hAnsi="Times New Roman" w:cs="Times New Roman"/>
                <w:bCs/>
                <w:color w:val="000000"/>
                <w:kern w:val="0"/>
                <w:lang w:eastAsia="en-IN"/>
                <w14:ligatures w14:val="none"/>
              </w:rPr>
              <w:t> </w:t>
            </w:r>
          </w:p>
        </w:tc>
        <w:tc>
          <w:tcPr>
            <w:tcW w:w="1447" w:type="pct"/>
            <w:tcBorders>
              <w:top w:val="nil"/>
              <w:left w:val="nil"/>
              <w:bottom w:val="single" w:sz="4" w:space="0" w:color="auto"/>
              <w:right w:val="single" w:sz="4" w:space="0" w:color="auto"/>
            </w:tcBorders>
            <w:vAlign w:val="center"/>
            <w:hideMark/>
          </w:tcPr>
          <w:p w14:paraId="0D01BF00"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 xml:space="preserve">A data storage module that interfaces micro-SD cards with microcontrollers. </w:t>
            </w:r>
            <w:r w:rsidRPr="007929D3">
              <w:rPr>
                <w:rFonts w:ascii="Times New Roman" w:eastAsia="Times New Roman" w:hAnsi="Times New Roman" w:cs="Times New Roman"/>
                <w:color w:val="0000FF"/>
                <w:kern w:val="0"/>
                <w:lang w:eastAsia="en-IN"/>
                <w14:ligatures w14:val="none"/>
              </w:rPr>
              <w:t>(</w:t>
            </w:r>
            <w:proofErr w:type="spellStart"/>
            <w:r w:rsidRPr="007929D3">
              <w:rPr>
                <w:rFonts w:ascii="Times New Roman" w:eastAsia="Times New Roman" w:hAnsi="Times New Roman" w:cs="Times New Roman"/>
                <w:color w:val="0000FF"/>
                <w:kern w:val="0"/>
                <w:lang w:eastAsia="en-IN"/>
                <w14:ligatures w14:val="none"/>
              </w:rPr>
              <w:t>Duhoon</w:t>
            </w:r>
            <w:proofErr w:type="spellEnd"/>
            <w:r w:rsidRPr="007929D3">
              <w:rPr>
                <w:rFonts w:ascii="Times New Roman" w:eastAsia="Times New Roman" w:hAnsi="Times New Roman" w:cs="Times New Roman"/>
                <w:color w:val="0000FF"/>
                <w:kern w:val="0"/>
                <w:lang w:eastAsia="en-IN"/>
                <w14:ligatures w14:val="none"/>
              </w:rPr>
              <w:t xml:space="preserve"> et al., 2021)</w:t>
            </w:r>
          </w:p>
        </w:tc>
        <w:tc>
          <w:tcPr>
            <w:tcW w:w="1359" w:type="pct"/>
            <w:tcBorders>
              <w:top w:val="nil"/>
              <w:left w:val="nil"/>
              <w:bottom w:val="single" w:sz="4" w:space="0" w:color="auto"/>
              <w:right w:val="single" w:sz="4" w:space="0" w:color="auto"/>
            </w:tcBorders>
            <w:vAlign w:val="center"/>
            <w:hideMark/>
          </w:tcPr>
          <w:p w14:paraId="17090BFD" w14:textId="77777777" w:rsidR="007929D3" w:rsidRPr="007929D3" w:rsidRDefault="007929D3" w:rsidP="007929D3">
            <w:pPr>
              <w:spacing w:after="0" w:line="240" w:lineRule="auto"/>
              <w:rPr>
                <w:rFonts w:ascii="Times New Roman" w:eastAsia="Times New Roman" w:hAnsi="Times New Roman" w:cs="Times New Roman"/>
                <w:color w:val="000000"/>
                <w:kern w:val="0"/>
                <w:lang w:eastAsia="en-IN"/>
                <w14:ligatures w14:val="none"/>
              </w:rPr>
            </w:pPr>
            <w:r w:rsidRPr="007929D3">
              <w:rPr>
                <w:rFonts w:ascii="Times New Roman" w:eastAsia="Times New Roman" w:hAnsi="Times New Roman" w:cs="Times New Roman"/>
                <w:bCs/>
                <w:color w:val="000000"/>
                <w:kern w:val="0"/>
                <w:lang w:eastAsia="en-IN"/>
                <w14:ligatures w14:val="none"/>
              </w:rPr>
              <w:t>Stores real-time sensor readings (soil moisture, temperature, humidity, GPS) for offline analysis.</w:t>
            </w:r>
          </w:p>
        </w:tc>
      </w:tr>
    </w:tbl>
    <w:p w14:paraId="1CAE464F" w14:textId="77777777" w:rsidR="007929D3" w:rsidRPr="002D483A" w:rsidRDefault="007929D3" w:rsidP="00612490">
      <w:pPr>
        <w:spacing w:line="360" w:lineRule="auto"/>
        <w:jc w:val="both"/>
        <w:rPr>
          <w:rFonts w:ascii="Times New Roman" w:hAnsi="Times New Roman" w:cs="Times New Roman"/>
          <w:bCs/>
        </w:rPr>
      </w:pPr>
    </w:p>
    <w:p w14:paraId="5564C27D" w14:textId="10F5D414" w:rsidR="004F64D3" w:rsidRPr="00302C65" w:rsidRDefault="004D57A8" w:rsidP="00302C65">
      <w:pPr>
        <w:pStyle w:val="Heading1"/>
      </w:pPr>
      <w:bookmarkStart w:id="25" w:name="_Toc208333833"/>
      <w:bookmarkStart w:id="26" w:name="_Toc208420840"/>
      <w:r w:rsidRPr="00302C65">
        <w:t>3</w:t>
      </w:r>
      <w:r w:rsidR="004F64D3" w:rsidRPr="00302C65">
        <w:t xml:space="preserve">. </w:t>
      </w:r>
      <w:bookmarkEnd w:id="25"/>
      <w:bookmarkEnd w:id="26"/>
      <w:r w:rsidR="00E1288D">
        <w:t>FINDINGS</w:t>
      </w:r>
    </w:p>
    <w:p w14:paraId="1586268E" w14:textId="3B59F44F" w:rsidR="004F64D3" w:rsidRPr="00E0157C" w:rsidRDefault="004D57A8" w:rsidP="00E0157C">
      <w:pPr>
        <w:pStyle w:val="Heading2"/>
      </w:pPr>
      <w:bookmarkStart w:id="27" w:name="_Toc208333834"/>
      <w:bookmarkStart w:id="28" w:name="_Toc208420841"/>
      <w:r w:rsidRPr="00E0157C">
        <w:t>3</w:t>
      </w:r>
      <w:r w:rsidR="004F64D3" w:rsidRPr="00E0157C">
        <w:t>.1 Advancements in IoT-based Smart Irrigation</w:t>
      </w:r>
      <w:bookmarkEnd w:id="27"/>
      <w:bookmarkEnd w:id="28"/>
    </w:p>
    <w:p w14:paraId="5681D3B3" w14:textId="0468C46F" w:rsidR="004F64D3" w:rsidRDefault="004F64D3" w:rsidP="004F64D3">
      <w:pPr>
        <w:spacing w:line="360" w:lineRule="auto"/>
        <w:jc w:val="both"/>
        <w:rPr>
          <w:rFonts w:ascii="Times New Roman" w:hAnsi="Times New Roman" w:cs="Times New Roman"/>
          <w:color w:val="0000FF"/>
        </w:rPr>
      </w:pPr>
      <w:r w:rsidRPr="00E0157C">
        <w:rPr>
          <w:rFonts w:ascii="Times New Roman" w:hAnsi="Times New Roman" w:cs="Times New Roman"/>
        </w:rPr>
        <w:t xml:space="preserve">The review of 86 studies confirms that IoT-enabled irrigation has progressed rapidly, driven by the availability of low-cost microcontrollers (ESP8266, Arduino UNO, </w:t>
      </w:r>
      <w:proofErr w:type="spellStart"/>
      <w:r w:rsidRPr="00E0157C">
        <w:rPr>
          <w:rFonts w:ascii="Times New Roman" w:hAnsi="Times New Roman" w:cs="Times New Roman"/>
        </w:rPr>
        <w:t>NodeMCU</w:t>
      </w:r>
      <w:proofErr w:type="spellEnd"/>
      <w:r w:rsidRPr="00E0157C">
        <w:rPr>
          <w:rFonts w:ascii="Times New Roman" w:hAnsi="Times New Roman" w:cs="Times New Roman"/>
        </w:rPr>
        <w:t xml:space="preserve">) and capacitive soil moisture sensors </w:t>
      </w:r>
      <w:r w:rsidRPr="00E0157C">
        <w:rPr>
          <w:rFonts w:ascii="Times New Roman" w:hAnsi="Times New Roman" w:cs="Times New Roman"/>
          <w:color w:val="0000FF"/>
        </w:rPr>
        <w:t>(Adla et al., 2020; Abd Halim et al., 2023)</w:t>
      </w:r>
      <w:r w:rsidRPr="00E0157C">
        <w:rPr>
          <w:rFonts w:ascii="Times New Roman" w:hAnsi="Times New Roman" w:cs="Times New Roman"/>
        </w:rPr>
        <w:t xml:space="preserve">. Integration with cloud platforms such as </w:t>
      </w:r>
      <w:proofErr w:type="spellStart"/>
      <w:r w:rsidRPr="00E0157C">
        <w:rPr>
          <w:rFonts w:ascii="Times New Roman" w:hAnsi="Times New Roman" w:cs="Times New Roman"/>
        </w:rPr>
        <w:t>ThingSpeak</w:t>
      </w:r>
      <w:proofErr w:type="spellEnd"/>
      <w:r w:rsidRPr="00E0157C">
        <w:rPr>
          <w:rFonts w:ascii="Times New Roman" w:hAnsi="Times New Roman" w:cs="Times New Roman"/>
        </w:rPr>
        <w:t xml:space="preserve">, </w:t>
      </w:r>
      <w:proofErr w:type="spellStart"/>
      <w:r w:rsidRPr="00E0157C">
        <w:rPr>
          <w:rFonts w:ascii="Times New Roman" w:hAnsi="Times New Roman" w:cs="Times New Roman"/>
        </w:rPr>
        <w:t>Blynk</w:t>
      </w:r>
      <w:proofErr w:type="spellEnd"/>
      <w:r w:rsidRPr="00E0157C">
        <w:rPr>
          <w:rFonts w:ascii="Times New Roman" w:hAnsi="Times New Roman" w:cs="Times New Roman"/>
        </w:rPr>
        <w:t xml:space="preserve">, and Arduino IoT Cloud enabled real-time monitoring and remote automation </w:t>
      </w:r>
      <w:r w:rsidRPr="00E0157C">
        <w:rPr>
          <w:rFonts w:ascii="Times New Roman" w:hAnsi="Times New Roman" w:cs="Times New Roman"/>
          <w:color w:val="0000FF"/>
        </w:rPr>
        <w:t xml:space="preserve">(Kundu et al., 2020; </w:t>
      </w:r>
      <w:proofErr w:type="spellStart"/>
      <w:r w:rsidRPr="00E0157C">
        <w:rPr>
          <w:rFonts w:ascii="Times New Roman" w:hAnsi="Times New Roman" w:cs="Times New Roman"/>
          <w:color w:val="0000FF"/>
        </w:rPr>
        <w:t>Sutikno</w:t>
      </w:r>
      <w:proofErr w:type="spellEnd"/>
      <w:r w:rsidRPr="00E0157C">
        <w:rPr>
          <w:rFonts w:ascii="Times New Roman" w:hAnsi="Times New Roman" w:cs="Times New Roman"/>
          <w:color w:val="0000FF"/>
        </w:rPr>
        <w:t xml:space="preserve"> et al., 2024)</w:t>
      </w:r>
      <w:r w:rsidRPr="00E0157C">
        <w:rPr>
          <w:rFonts w:ascii="Times New Roman" w:hAnsi="Times New Roman" w:cs="Times New Roman"/>
        </w:rPr>
        <w:t xml:space="preserve">. Across crops, the adoption of IoT irrigation systems reduced water use by </w:t>
      </w:r>
      <w:r w:rsidRPr="00E0157C">
        <w:rPr>
          <w:rFonts w:ascii="Times New Roman" w:hAnsi="Times New Roman" w:cs="Times New Roman"/>
          <w:bCs/>
        </w:rPr>
        <w:t>20–45%</w:t>
      </w:r>
      <w:r w:rsidRPr="00E0157C">
        <w:rPr>
          <w:rFonts w:ascii="Times New Roman" w:hAnsi="Times New Roman" w:cs="Times New Roman"/>
        </w:rPr>
        <w:t xml:space="preserve"> while sustaining or improving crop yields </w:t>
      </w:r>
      <w:r w:rsidRPr="00E0157C">
        <w:rPr>
          <w:rFonts w:ascii="Times New Roman" w:hAnsi="Times New Roman" w:cs="Times New Roman"/>
          <w:color w:val="0000FF"/>
        </w:rPr>
        <w:t>(Jain, 2023; Kumar et al., 2023; Vinod Kumar et al., 2024).</w:t>
      </w:r>
      <w:r w:rsidR="00284CE8">
        <w:rPr>
          <w:rFonts w:ascii="Times New Roman" w:hAnsi="Times New Roman" w:cs="Times New Roman"/>
          <w:color w:val="0000FF"/>
        </w:rPr>
        <w:t xml:space="preserve"> </w:t>
      </w:r>
    </w:p>
    <w:p w14:paraId="16A9A798" w14:textId="091D1376" w:rsidR="00284CE8" w:rsidRPr="00284CE8" w:rsidRDefault="00284CE8" w:rsidP="004F64D3">
      <w:pPr>
        <w:spacing w:line="360" w:lineRule="auto"/>
        <w:jc w:val="both"/>
        <w:rPr>
          <w:rFonts w:ascii="Times New Roman" w:hAnsi="Times New Roman" w:cs="Times New Roman"/>
          <w:color w:val="000000" w:themeColor="text1"/>
        </w:rPr>
      </w:pPr>
      <w:r w:rsidRPr="00284CE8">
        <w:rPr>
          <w:rFonts w:ascii="Times New Roman" w:hAnsi="Times New Roman" w:cs="Times New Roman"/>
          <w:color w:val="000000" w:themeColor="text1"/>
        </w:rPr>
        <w:t>Et-Taibi et al. (2024) developed an advanced cloud- and IoT-based smart irrigation system designed to interconnect multiple smart farms, enabling shared resources, efficient data management, and coordinated decision-making</w:t>
      </w:r>
      <w:r>
        <w:rPr>
          <w:rFonts w:ascii="Times New Roman" w:hAnsi="Times New Roman" w:cs="Times New Roman"/>
          <w:color w:val="000000" w:themeColor="text1"/>
        </w:rPr>
        <w:t xml:space="preserve"> (Fig. 3)</w:t>
      </w:r>
      <w:r w:rsidRPr="00284CE8">
        <w:rPr>
          <w:rFonts w:ascii="Times New Roman" w:hAnsi="Times New Roman" w:cs="Times New Roman"/>
          <w:color w:val="000000" w:themeColor="text1"/>
        </w:rPr>
        <w:t xml:space="preserve">. The system comprises five major components: Wireless Sensor Networks (WSN), Wide Area Network (WAN), NI </w:t>
      </w:r>
      <w:proofErr w:type="spellStart"/>
      <w:r w:rsidRPr="00284CE8">
        <w:rPr>
          <w:rFonts w:ascii="Times New Roman" w:hAnsi="Times New Roman" w:cs="Times New Roman"/>
          <w:color w:val="000000" w:themeColor="text1"/>
        </w:rPr>
        <w:t>CompactRIO</w:t>
      </w:r>
      <w:proofErr w:type="spellEnd"/>
      <w:r w:rsidRPr="00284CE8">
        <w:rPr>
          <w:rFonts w:ascii="Times New Roman" w:hAnsi="Times New Roman" w:cs="Times New Roman"/>
          <w:color w:val="000000" w:themeColor="text1"/>
        </w:rPr>
        <w:t xml:space="preserve"> Controller, Cloud-based IoT platform, and individual smart farms. At its core, the NI </w:t>
      </w:r>
      <w:proofErr w:type="spellStart"/>
      <w:r w:rsidRPr="00284CE8">
        <w:rPr>
          <w:rFonts w:ascii="Times New Roman" w:hAnsi="Times New Roman" w:cs="Times New Roman"/>
          <w:color w:val="000000" w:themeColor="text1"/>
        </w:rPr>
        <w:t>CompactRIO</w:t>
      </w:r>
      <w:proofErr w:type="spellEnd"/>
      <w:r w:rsidRPr="00284CE8">
        <w:rPr>
          <w:rFonts w:ascii="Times New Roman" w:hAnsi="Times New Roman" w:cs="Times New Roman"/>
          <w:color w:val="000000" w:themeColor="text1"/>
        </w:rPr>
        <w:t xml:space="preserve"> Controller manages irrigation operations, processes real-time data from soil and climate sensors, and communicates with the cloud platform to optimize irrigation </w:t>
      </w:r>
      <w:r w:rsidRPr="00284CE8">
        <w:rPr>
          <w:rFonts w:ascii="Times New Roman" w:hAnsi="Times New Roman" w:cs="Times New Roman"/>
          <w:color w:val="000000" w:themeColor="text1"/>
        </w:rPr>
        <w:lastRenderedPageBreak/>
        <w:t>scheduling. A prototype smart farm within this ne</w:t>
      </w:r>
      <w:r>
        <w:rPr>
          <w:rFonts w:ascii="Times New Roman" w:hAnsi="Times New Roman" w:cs="Times New Roman"/>
          <w:color w:val="000000" w:themeColor="text1"/>
        </w:rPr>
        <w:t xml:space="preserve">twork integrates seven elements </w:t>
      </w:r>
      <w:r w:rsidRPr="00284CE8">
        <w:rPr>
          <w:rFonts w:ascii="Times New Roman" w:hAnsi="Times New Roman" w:cs="Times New Roman"/>
          <w:color w:val="000000" w:themeColor="text1"/>
        </w:rPr>
        <w:t>WSN, WAN, IoT platform, NI controller, solar energy system, energy control unit, and energy storage. The WSN, built using Arduino Nano microcontrollers and sensors such as DHT-11, fire, PIR, and soil moisture sensors, ensures cost-effective environmental monitoring. To accommodate diverse farm conditions, the researchers implemented both GPRS-based (long-range) and ZigBee-based (short-range, low-energy) WSNs. A ZigBee mesh network was developed to improve reliability, coverage, flexibility, and energy efficiency, allowing multiple data transmission routes and dynamic network adaptation. This architecture facilitates real-time data transfer to a TCP/IP-connected cloud platform, supporting intelligent irrigation control, energy optimization using solar power, and predictive agricultural decision-making, ultimately advancing sustainability and precision in modern farming.</w:t>
      </w:r>
    </w:p>
    <w:p w14:paraId="792E72C8" w14:textId="0D262D63" w:rsidR="00AE3CE0" w:rsidRDefault="00AE3CE0" w:rsidP="004F64D3">
      <w:pPr>
        <w:spacing w:line="360" w:lineRule="auto"/>
        <w:jc w:val="both"/>
        <w:rPr>
          <w:rFonts w:ascii="Times New Roman" w:hAnsi="Times New Roman" w:cs="Times New Roman"/>
        </w:rPr>
      </w:pPr>
      <w:r>
        <w:rPr>
          <w:rFonts w:ascii="Times New Roman" w:hAnsi="Times New Roman" w:cs="Times New Roman"/>
          <w:noProof/>
          <w:lang w:eastAsia="en-IN"/>
        </w:rPr>
        <w:lastRenderedPageBreak/>
        <w:drawing>
          <wp:inline distT="0" distB="0" distL="0" distR="0" wp14:anchorId="0CA7F63A" wp14:editId="17BEF7BC">
            <wp:extent cx="5413572" cy="59476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s2.0-S2590123024005383-gr2.jpg"/>
                    <pic:cNvPicPr/>
                  </pic:nvPicPr>
                  <pic:blipFill>
                    <a:blip r:embed="rId14">
                      <a:extLst>
                        <a:ext uri="{28A0092B-C50C-407E-A947-70E740481C1C}">
                          <a14:useLocalDpi xmlns:a14="http://schemas.microsoft.com/office/drawing/2010/main" val="0"/>
                        </a:ext>
                      </a:extLst>
                    </a:blip>
                    <a:stretch>
                      <a:fillRect/>
                    </a:stretch>
                  </pic:blipFill>
                  <pic:spPr>
                    <a:xfrm>
                      <a:off x="0" y="0"/>
                      <a:ext cx="5413572" cy="5947646"/>
                    </a:xfrm>
                    <a:prstGeom prst="rect">
                      <a:avLst/>
                    </a:prstGeom>
                  </pic:spPr>
                </pic:pic>
              </a:graphicData>
            </a:graphic>
          </wp:inline>
        </w:drawing>
      </w:r>
    </w:p>
    <w:p w14:paraId="1432A557" w14:textId="08CDEEE7" w:rsidR="00AE3CE0" w:rsidRPr="00E0157C" w:rsidRDefault="00AE3CE0" w:rsidP="004F64D3">
      <w:pPr>
        <w:spacing w:line="360" w:lineRule="auto"/>
        <w:jc w:val="both"/>
        <w:rPr>
          <w:rFonts w:ascii="Times New Roman" w:hAnsi="Times New Roman" w:cs="Times New Roman"/>
        </w:rPr>
      </w:pPr>
      <w:r>
        <w:rPr>
          <w:rFonts w:ascii="Times New Roman" w:hAnsi="Times New Roman" w:cs="Times New Roman"/>
        </w:rPr>
        <w:t>Fig</w:t>
      </w:r>
      <w:r w:rsidR="00284CE8">
        <w:rPr>
          <w:rFonts w:ascii="Times New Roman" w:hAnsi="Times New Roman" w:cs="Times New Roman"/>
        </w:rPr>
        <w:t xml:space="preserve">.3: Smart farm </w:t>
      </w:r>
      <w:r w:rsidR="00333897">
        <w:rPr>
          <w:rFonts w:ascii="Times New Roman" w:hAnsi="Times New Roman" w:cs="Times New Roman"/>
        </w:rPr>
        <w:t>prototype</w:t>
      </w:r>
    </w:p>
    <w:p w14:paraId="4DA36A1F" w14:textId="2DE3CDF3" w:rsidR="004F64D3" w:rsidRPr="00E0157C" w:rsidRDefault="004D57A8" w:rsidP="00E0157C">
      <w:pPr>
        <w:pStyle w:val="Heading2"/>
      </w:pPr>
      <w:bookmarkStart w:id="29" w:name="_Toc208333835"/>
      <w:bookmarkStart w:id="30" w:name="_Toc208420842"/>
      <w:r w:rsidRPr="00E0157C">
        <w:t>3</w:t>
      </w:r>
      <w:r w:rsidR="004F64D3" w:rsidRPr="00E0157C">
        <w:t>.2 Performance of Low-Cost Soil Moisture Sensors</w:t>
      </w:r>
      <w:bookmarkEnd w:id="29"/>
      <w:bookmarkEnd w:id="30"/>
    </w:p>
    <w:p w14:paraId="112AF6EA" w14:textId="77777777"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Capacitive sensors have proven effective for field deployment, offering cost advantages over commercial TDR/FDR sensors (</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2007; </w:t>
      </w:r>
      <w:proofErr w:type="spellStart"/>
      <w:r w:rsidRPr="00E0157C">
        <w:rPr>
          <w:rFonts w:ascii="Times New Roman" w:hAnsi="Times New Roman" w:cs="Times New Roman"/>
          <w:color w:val="0000FF"/>
        </w:rPr>
        <w:t>Nagahage</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xml:space="preserve">. Studies highlighted that calibration against gravimetric soil moisture is essential for improving accuracy </w:t>
      </w:r>
      <w:r w:rsidRPr="00E0157C">
        <w:rPr>
          <w:rFonts w:ascii="Times New Roman" w:hAnsi="Times New Roman" w:cs="Times New Roman"/>
          <w:color w:val="0000FF"/>
        </w:rPr>
        <w:t xml:space="preserve">(Adla et al., 2020; </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2018)</w:t>
      </w:r>
      <w:r w:rsidRPr="00E0157C">
        <w:rPr>
          <w:rFonts w:ascii="Times New Roman" w:hAnsi="Times New Roman" w:cs="Times New Roman"/>
        </w:rPr>
        <w:t xml:space="preserve">. While resistive sensors were cheaper, they exhibited rapid degradation due to corrosion </w:t>
      </w:r>
      <w:r w:rsidRPr="00E0157C">
        <w:rPr>
          <w:rFonts w:ascii="Times New Roman" w:hAnsi="Times New Roman" w:cs="Times New Roman"/>
          <w:color w:val="0000FF"/>
        </w:rPr>
        <w:t>(Mishra et al., 2022)</w:t>
      </w:r>
      <w:r w:rsidRPr="00E0157C">
        <w:rPr>
          <w:rFonts w:ascii="Times New Roman" w:hAnsi="Times New Roman" w:cs="Times New Roman"/>
        </w:rPr>
        <w:t xml:space="preserve">. Comparative studies showed capacitive sensors could achieve </w:t>
      </w:r>
      <w:r w:rsidRPr="00E0157C">
        <w:rPr>
          <w:rFonts w:ascii="Times New Roman" w:hAnsi="Times New Roman" w:cs="Times New Roman"/>
          <w:bCs/>
        </w:rPr>
        <w:t>R² values of 0.82–0.95</w:t>
      </w:r>
      <w:r w:rsidRPr="00E0157C">
        <w:rPr>
          <w:rFonts w:ascii="Times New Roman" w:hAnsi="Times New Roman" w:cs="Times New Roman"/>
        </w:rPr>
        <w:t xml:space="preserve"> with proper 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Bogena</w:t>
      </w:r>
      <w:proofErr w:type="spellEnd"/>
      <w:r w:rsidRPr="00E0157C">
        <w:rPr>
          <w:rFonts w:ascii="Times New Roman" w:hAnsi="Times New Roman" w:cs="Times New Roman"/>
          <w:color w:val="0000FF"/>
        </w:rPr>
        <w:t xml:space="preserve"> et al., 2017; González-Teruel et al., 2019)</w:t>
      </w:r>
      <w:r w:rsidRPr="00E0157C">
        <w:rPr>
          <w:rFonts w:ascii="Times New Roman" w:hAnsi="Times New Roman" w:cs="Times New Roman"/>
        </w:rPr>
        <w:t xml:space="preserve">. However, challenges persist in clay-rich </w:t>
      </w:r>
      <w:r w:rsidRPr="00E0157C">
        <w:rPr>
          <w:rFonts w:ascii="Times New Roman" w:hAnsi="Times New Roman" w:cs="Times New Roman"/>
        </w:rPr>
        <w:lastRenderedPageBreak/>
        <w:t xml:space="preserve">black soils, where swelling-shrinkage cycles affect dielectric properties and sensor stability </w:t>
      </w:r>
      <w:r w:rsidRPr="00E0157C">
        <w:rPr>
          <w:rFonts w:ascii="Times New Roman" w:hAnsi="Times New Roman" w:cs="Times New Roman"/>
          <w:color w:val="0000FF"/>
        </w:rPr>
        <w:t>(Vennela &amp; Velumani, 2024)</w:t>
      </w:r>
      <w:r w:rsidRPr="00E0157C">
        <w:rPr>
          <w:rFonts w:ascii="Times New Roman" w:hAnsi="Times New Roman" w:cs="Times New Roman"/>
        </w:rPr>
        <w:t>.</w:t>
      </w:r>
    </w:p>
    <w:p w14:paraId="384F25B5" w14:textId="744FA48F" w:rsidR="004F64D3" w:rsidRPr="00E0157C" w:rsidRDefault="004D57A8" w:rsidP="00E0157C">
      <w:pPr>
        <w:pStyle w:val="Heading2"/>
      </w:pPr>
      <w:bookmarkStart w:id="31" w:name="_Toc208333836"/>
      <w:bookmarkStart w:id="32" w:name="_Toc208420843"/>
      <w:r w:rsidRPr="00E0157C">
        <w:t>3</w:t>
      </w:r>
      <w:r w:rsidR="004F64D3" w:rsidRPr="00E0157C">
        <w:t>.3 IoT Integration in Vegetable Crop Irrigation</w:t>
      </w:r>
      <w:bookmarkEnd w:id="31"/>
      <w:bookmarkEnd w:id="32"/>
    </w:p>
    <w:p w14:paraId="4F665B28" w14:textId="2CF09D78"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 xml:space="preserve">A significant body of literature has focused on vegetables such as tomato, okra, spinach, cauliflower, and coriander, due to their </w:t>
      </w:r>
      <w:r w:rsidR="004D57A8" w:rsidRPr="00E0157C">
        <w:rPr>
          <w:rFonts w:ascii="Times New Roman" w:hAnsi="Times New Roman" w:cs="Times New Roman"/>
        </w:rPr>
        <w:t>high-water</w:t>
      </w:r>
      <w:r w:rsidRPr="00E0157C">
        <w:rPr>
          <w:rFonts w:ascii="Times New Roman" w:hAnsi="Times New Roman" w:cs="Times New Roman"/>
        </w:rPr>
        <w:t xml:space="preserve"> sensitivity. For instance, </w:t>
      </w:r>
      <w:r w:rsidRPr="00E0157C">
        <w:rPr>
          <w:rFonts w:ascii="Times New Roman" w:hAnsi="Times New Roman" w:cs="Times New Roman"/>
          <w:color w:val="0000FF"/>
        </w:rPr>
        <w:t xml:space="preserve">Jain (2023) </w:t>
      </w:r>
      <w:r w:rsidRPr="00E0157C">
        <w:rPr>
          <w:rFonts w:ascii="Times New Roman" w:hAnsi="Times New Roman" w:cs="Times New Roman"/>
        </w:rPr>
        <w:t xml:space="preserve">demonstrated </w:t>
      </w:r>
      <w:r w:rsidRPr="00E0157C">
        <w:rPr>
          <w:rFonts w:ascii="Times New Roman" w:hAnsi="Times New Roman" w:cs="Times New Roman"/>
          <w:bCs/>
        </w:rPr>
        <w:t>35% water savings in tomato</w:t>
      </w:r>
      <w:r w:rsidRPr="00E0157C">
        <w:rPr>
          <w:rFonts w:ascii="Times New Roman" w:hAnsi="Times New Roman" w:cs="Times New Roman"/>
        </w:rPr>
        <w:t xml:space="preserve"> under IoT-enabled drip irrigation, while </w:t>
      </w:r>
      <w:r w:rsidRPr="00E0157C">
        <w:rPr>
          <w:rFonts w:ascii="Times New Roman" w:hAnsi="Times New Roman" w:cs="Times New Roman"/>
          <w:color w:val="0000FF"/>
        </w:rPr>
        <w:t>Kumar et al. (2023)</w:t>
      </w:r>
      <w:r w:rsidRPr="00E0157C">
        <w:rPr>
          <w:rFonts w:ascii="Times New Roman" w:hAnsi="Times New Roman" w:cs="Times New Roman"/>
        </w:rPr>
        <w:t xml:space="preserve"> reported improved water use efficiency (WUE) in sweet corn. Spinach and leafy crops benefited from frequent light irrigation controlled by soil sensors </w:t>
      </w:r>
      <w:r w:rsidRPr="00E0157C">
        <w:rPr>
          <w:rFonts w:ascii="Times New Roman" w:hAnsi="Times New Roman" w:cs="Times New Roman"/>
          <w:color w:val="0000FF"/>
        </w:rPr>
        <w:t xml:space="preserve">(Abioye et al., 2021). </w:t>
      </w:r>
      <w:r w:rsidRPr="00E0157C">
        <w:rPr>
          <w:rFonts w:ascii="Times New Roman" w:hAnsi="Times New Roman" w:cs="Times New Roman"/>
        </w:rPr>
        <w:t xml:space="preserve">Studies consistently found that IoT systems optimized irrigation timing and reduced water stress, resulting in better crop growth and reduced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 costs </w:t>
      </w:r>
      <w:r w:rsidRPr="00E0157C">
        <w:rPr>
          <w:rFonts w:ascii="Times New Roman" w:hAnsi="Times New Roman" w:cs="Times New Roman"/>
          <w:color w:val="0000FF"/>
        </w:rPr>
        <w:t>(Reddy et al., 2021; Saikia, 2023)</w:t>
      </w:r>
      <w:r w:rsidRPr="00E0157C">
        <w:rPr>
          <w:rFonts w:ascii="Times New Roman" w:hAnsi="Times New Roman" w:cs="Times New Roman"/>
        </w:rPr>
        <w:t>.</w:t>
      </w:r>
    </w:p>
    <w:p w14:paraId="24C3F589" w14:textId="5C467638" w:rsidR="004F64D3" w:rsidRPr="00E0157C" w:rsidRDefault="004D57A8" w:rsidP="00E0157C">
      <w:pPr>
        <w:pStyle w:val="Heading2"/>
      </w:pPr>
      <w:bookmarkStart w:id="33" w:name="_Toc208333837"/>
      <w:bookmarkStart w:id="34" w:name="_Toc208420844"/>
      <w:r w:rsidRPr="00E0157C">
        <w:t>3</w:t>
      </w:r>
      <w:r w:rsidR="004F64D3" w:rsidRPr="00E0157C">
        <w:t>.4 Black Soil Challenges</w:t>
      </w:r>
      <w:bookmarkEnd w:id="33"/>
      <w:bookmarkEnd w:id="34"/>
    </w:p>
    <w:p w14:paraId="0CAF40BF" w14:textId="13B04307"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 xml:space="preserve">Only a limited number of works directly addressed </w:t>
      </w:r>
      <w:r w:rsidRPr="00E0157C">
        <w:rPr>
          <w:rFonts w:ascii="Times New Roman" w:hAnsi="Times New Roman" w:cs="Times New Roman"/>
          <w:bCs/>
        </w:rPr>
        <w:t xml:space="preserve">black cotton soils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Jeetraj</w:t>
      </w:r>
      <w:proofErr w:type="spellEnd"/>
      <w:r w:rsidRPr="00E0157C">
        <w:rPr>
          <w:rFonts w:ascii="Times New Roman" w:hAnsi="Times New Roman" w:cs="Times New Roman"/>
          <w:color w:val="0000FF"/>
        </w:rPr>
        <w:t xml:space="preserve">, 2018; </w:t>
      </w:r>
      <w:proofErr w:type="spellStart"/>
      <w:r w:rsidRPr="00E0157C">
        <w:rPr>
          <w:rFonts w:ascii="Times New Roman" w:hAnsi="Times New Roman" w:cs="Times New Roman"/>
          <w:color w:val="0000FF"/>
        </w:rPr>
        <w:t>Vennela</w:t>
      </w:r>
      <w:proofErr w:type="spellEnd"/>
      <w:r w:rsidRPr="00E0157C">
        <w:rPr>
          <w:rFonts w:ascii="Times New Roman" w:hAnsi="Times New Roman" w:cs="Times New Roman"/>
          <w:color w:val="0000FF"/>
        </w:rPr>
        <w:t xml:space="preserve"> &amp; Velumani, 2024). </w:t>
      </w:r>
      <w:r w:rsidRPr="00E0157C">
        <w:rPr>
          <w:rFonts w:ascii="Times New Roman" w:hAnsi="Times New Roman" w:cs="Times New Roman"/>
        </w:rPr>
        <w:t xml:space="preserve">These soils exhibited sensor drift due to high clay content and shrink–swell </w:t>
      </w:r>
      <w:proofErr w:type="spellStart"/>
      <w:r w:rsidRPr="00E0157C">
        <w:rPr>
          <w:rFonts w:ascii="Times New Roman" w:hAnsi="Times New Roman" w:cs="Times New Roman"/>
        </w:rPr>
        <w:t>behavior</w:t>
      </w:r>
      <w:proofErr w:type="spellEnd"/>
      <w:r w:rsidRPr="00E0157C">
        <w:rPr>
          <w:rFonts w:ascii="Times New Roman" w:hAnsi="Times New Roman" w:cs="Times New Roman"/>
        </w:rPr>
        <w:t xml:space="preserve">, necessitating frequent recalibration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Nagahage</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xml:space="preserve">. The literature indicates that while capacitive sensors are suitable, their performance is inconsistent without soil-specific adjustments </w:t>
      </w:r>
      <w:r w:rsidRPr="00E0157C">
        <w:rPr>
          <w:rFonts w:ascii="Times New Roman" w:hAnsi="Times New Roman" w:cs="Times New Roman"/>
          <w:color w:val="0000FF"/>
        </w:rPr>
        <w:t xml:space="preserve">(Deng et al., 2020). </w:t>
      </w:r>
      <w:r w:rsidRPr="00E0157C">
        <w:rPr>
          <w:rFonts w:ascii="Times New Roman" w:hAnsi="Times New Roman" w:cs="Times New Roman"/>
        </w:rPr>
        <w:t>This represents a critical research gap, as most validated studies were conducted in loamy or sandy soils.</w:t>
      </w:r>
    </w:p>
    <w:p w14:paraId="3A5386CD" w14:textId="2B3CDABB" w:rsidR="004F64D3" w:rsidRPr="00E0157C" w:rsidRDefault="004D57A8" w:rsidP="00E0157C">
      <w:pPr>
        <w:pStyle w:val="Heading2"/>
      </w:pPr>
      <w:bookmarkStart w:id="35" w:name="_Toc208333838"/>
      <w:bookmarkStart w:id="36" w:name="_Toc208420845"/>
      <w:r w:rsidRPr="00E0157C">
        <w:t>3</w:t>
      </w:r>
      <w:r w:rsidR="004F64D3" w:rsidRPr="00E0157C">
        <w:t>.5 Role of IoT Architectures and Communication</w:t>
      </w:r>
      <w:bookmarkEnd w:id="35"/>
      <w:bookmarkEnd w:id="36"/>
    </w:p>
    <w:p w14:paraId="31672EC8" w14:textId="77777777" w:rsidR="004F64D3" w:rsidRPr="00E0157C" w:rsidRDefault="004F64D3" w:rsidP="004F64D3">
      <w:pPr>
        <w:spacing w:line="360" w:lineRule="auto"/>
        <w:jc w:val="both"/>
        <w:rPr>
          <w:rFonts w:ascii="Times New Roman" w:hAnsi="Times New Roman" w:cs="Times New Roman"/>
        </w:rPr>
      </w:pPr>
      <w:proofErr w:type="spellStart"/>
      <w:r w:rsidRPr="00E0157C">
        <w:rPr>
          <w:rFonts w:ascii="Times New Roman" w:hAnsi="Times New Roman" w:cs="Times New Roman"/>
        </w:rPr>
        <w:t>NodeMCU</w:t>
      </w:r>
      <w:proofErr w:type="spellEnd"/>
      <w:r w:rsidRPr="00E0157C">
        <w:rPr>
          <w:rFonts w:ascii="Times New Roman" w:hAnsi="Times New Roman" w:cs="Times New Roman"/>
        </w:rPr>
        <w:t xml:space="preserve"> ESP8266 was the most widely adopted microcontroller, </w:t>
      </w:r>
      <w:proofErr w:type="spellStart"/>
      <w:r w:rsidRPr="00E0157C">
        <w:rPr>
          <w:rFonts w:ascii="Times New Roman" w:hAnsi="Times New Roman" w:cs="Times New Roman"/>
        </w:rPr>
        <w:t>favored</w:t>
      </w:r>
      <w:proofErr w:type="spellEnd"/>
      <w:r w:rsidRPr="00E0157C">
        <w:rPr>
          <w:rFonts w:ascii="Times New Roman" w:hAnsi="Times New Roman" w:cs="Times New Roman"/>
        </w:rPr>
        <w:t xml:space="preserve"> for its Wi-Fi compatibility and low energy consumption </w:t>
      </w:r>
      <w:r w:rsidRPr="00E0157C">
        <w:rPr>
          <w:rFonts w:ascii="Times New Roman" w:hAnsi="Times New Roman" w:cs="Times New Roman"/>
          <w:color w:val="0000FF"/>
        </w:rPr>
        <w:t xml:space="preserve">(Abd Halim et al., 2023; </w:t>
      </w:r>
      <w:proofErr w:type="spellStart"/>
      <w:r w:rsidRPr="00E0157C">
        <w:rPr>
          <w:rFonts w:ascii="Times New Roman" w:hAnsi="Times New Roman" w:cs="Times New Roman"/>
          <w:color w:val="0000FF"/>
        </w:rPr>
        <w:t>Gondchawar</w:t>
      </w:r>
      <w:proofErr w:type="spellEnd"/>
      <w:r w:rsidRPr="00E0157C">
        <w:rPr>
          <w:rFonts w:ascii="Times New Roman" w:hAnsi="Times New Roman" w:cs="Times New Roman"/>
          <w:color w:val="0000FF"/>
        </w:rPr>
        <w:t xml:space="preserve"> &amp; </w:t>
      </w:r>
      <w:proofErr w:type="spellStart"/>
      <w:r w:rsidRPr="00E0157C">
        <w:rPr>
          <w:rFonts w:ascii="Times New Roman" w:hAnsi="Times New Roman" w:cs="Times New Roman"/>
          <w:color w:val="0000FF"/>
        </w:rPr>
        <w:t>Kawitkar</w:t>
      </w:r>
      <w:proofErr w:type="spellEnd"/>
      <w:r w:rsidRPr="00E0157C">
        <w:rPr>
          <w:rFonts w:ascii="Times New Roman" w:hAnsi="Times New Roman" w:cs="Times New Roman"/>
          <w:color w:val="0000FF"/>
        </w:rPr>
        <w:t>, 2016)</w:t>
      </w:r>
      <w:r w:rsidRPr="00E0157C">
        <w:rPr>
          <w:rFonts w:ascii="Times New Roman" w:hAnsi="Times New Roman" w:cs="Times New Roman"/>
        </w:rPr>
        <w:t xml:space="preserve">. For remote and rural areas, LoRa and GSM modules were tested to extend communication ranges </w:t>
      </w:r>
      <w:r w:rsidRPr="00E0157C">
        <w:rPr>
          <w:rFonts w:ascii="Times New Roman" w:hAnsi="Times New Roman" w:cs="Times New Roman"/>
          <w:color w:val="0000FF"/>
        </w:rPr>
        <w:t>(Atmaja et al., 2021; Nigussie et al., 2020)</w:t>
      </w:r>
      <w:r w:rsidRPr="00E0157C">
        <w:rPr>
          <w:rFonts w:ascii="Times New Roman" w:hAnsi="Times New Roman" w:cs="Times New Roman"/>
        </w:rPr>
        <w:t xml:space="preserve">. Solar-powered systems further improved reliability in off-grid farming contexts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 Collectively, these findings show IoT irrigation technologies are adaptable to diverse farm conditions, but further refinement is required for robust use in resource-constrained settings.</w:t>
      </w:r>
    </w:p>
    <w:p w14:paraId="5E7A6CFF" w14:textId="100A6847" w:rsidR="004F64D3" w:rsidRPr="00E0157C" w:rsidRDefault="004D57A8" w:rsidP="00E0157C">
      <w:pPr>
        <w:pStyle w:val="Heading2"/>
      </w:pPr>
      <w:bookmarkStart w:id="37" w:name="_Toc208333839"/>
      <w:bookmarkStart w:id="38" w:name="_Toc208420846"/>
      <w:r w:rsidRPr="00E0157C">
        <w:t>3</w:t>
      </w:r>
      <w:r w:rsidR="004F64D3" w:rsidRPr="00E0157C">
        <w:t>.6 Improvements and Modifications in Systems</w:t>
      </w:r>
      <w:bookmarkEnd w:id="37"/>
      <w:bookmarkEnd w:id="38"/>
    </w:p>
    <w:p w14:paraId="19B45146" w14:textId="77777777" w:rsidR="004F64D3" w:rsidRPr="00E0157C" w:rsidRDefault="004F64D3" w:rsidP="004F64D3">
      <w:pPr>
        <w:spacing w:line="360" w:lineRule="auto"/>
        <w:jc w:val="both"/>
        <w:rPr>
          <w:rFonts w:ascii="Times New Roman" w:hAnsi="Times New Roman" w:cs="Times New Roman"/>
        </w:rPr>
      </w:pPr>
      <w:r w:rsidRPr="00E0157C">
        <w:rPr>
          <w:rFonts w:ascii="Times New Roman" w:hAnsi="Times New Roman" w:cs="Times New Roman"/>
        </w:rPr>
        <w:t>Several modifications enhanced system performance:</w:t>
      </w:r>
    </w:p>
    <w:p w14:paraId="359EADB7"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Sensor calibration methods</w:t>
      </w:r>
      <w:r w:rsidRPr="00E0157C">
        <w:rPr>
          <w:rFonts w:ascii="Times New Roman" w:hAnsi="Times New Roman" w:cs="Times New Roman"/>
        </w:rPr>
        <w:t xml:space="preserve"> using regression models or electrical conductivity compensation </w:t>
      </w:r>
      <w:r w:rsidRPr="00E0157C">
        <w:rPr>
          <w:rFonts w:ascii="Times New Roman" w:hAnsi="Times New Roman" w:cs="Times New Roman"/>
          <w:color w:val="0000FF"/>
        </w:rPr>
        <w:t>(Deng et al., 2020; González-Teruel et al., 2019).</w:t>
      </w:r>
    </w:p>
    <w:p w14:paraId="237B23AB"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lastRenderedPageBreak/>
        <w:t>Integration with environmental sensors</w:t>
      </w:r>
      <w:r w:rsidRPr="00E0157C">
        <w:rPr>
          <w:rFonts w:ascii="Times New Roman" w:hAnsi="Times New Roman" w:cs="Times New Roman"/>
        </w:rPr>
        <w:t xml:space="preserve"> (DHT11/DHT22) for monitoring humidity and temperature </w:t>
      </w:r>
      <w:r w:rsidRPr="00E0157C">
        <w:rPr>
          <w:rFonts w:ascii="Times New Roman" w:hAnsi="Times New Roman" w:cs="Times New Roman"/>
          <w:color w:val="0000FF"/>
        </w:rPr>
        <w:t>(Mishra et al., 2022)</w:t>
      </w:r>
      <w:r w:rsidRPr="00E0157C">
        <w:rPr>
          <w:rFonts w:ascii="Times New Roman" w:hAnsi="Times New Roman" w:cs="Times New Roman"/>
        </w:rPr>
        <w:t>.</w:t>
      </w:r>
    </w:p>
    <w:p w14:paraId="461416F6"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AI and ML-based predictive irrigation scheduling</w:t>
      </w:r>
      <w:r w:rsidRPr="00E0157C">
        <w:rPr>
          <w:rFonts w:ascii="Times New Roman" w:hAnsi="Times New Roman" w:cs="Times New Roman"/>
        </w:rPr>
        <w:t xml:space="preserve">, which improved forecasting accuracy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Behzadipour</w:t>
      </w:r>
      <w:proofErr w:type="spellEnd"/>
      <w:r w:rsidRPr="00E0157C">
        <w:rPr>
          <w:rFonts w:ascii="Times New Roman" w:hAnsi="Times New Roman" w:cs="Times New Roman"/>
          <w:color w:val="0000FF"/>
        </w:rPr>
        <w:t xml:space="preserve"> et al., 2023; Togneri et al., 2023)</w:t>
      </w:r>
      <w:r w:rsidRPr="00E0157C">
        <w:rPr>
          <w:rFonts w:ascii="Times New Roman" w:hAnsi="Times New Roman" w:cs="Times New Roman"/>
        </w:rPr>
        <w:t>.</w:t>
      </w:r>
    </w:p>
    <w:p w14:paraId="0BC1ABEB" w14:textId="77777777" w:rsidR="004F64D3" w:rsidRPr="00E0157C" w:rsidRDefault="004F64D3" w:rsidP="00A80526">
      <w:pPr>
        <w:numPr>
          <w:ilvl w:val="0"/>
          <w:numId w:val="4"/>
        </w:numPr>
        <w:spacing w:line="240" w:lineRule="auto"/>
        <w:jc w:val="both"/>
        <w:rPr>
          <w:rFonts w:ascii="Times New Roman" w:hAnsi="Times New Roman" w:cs="Times New Roman"/>
        </w:rPr>
      </w:pPr>
      <w:r w:rsidRPr="00E0157C">
        <w:rPr>
          <w:rFonts w:ascii="Times New Roman" w:hAnsi="Times New Roman" w:cs="Times New Roman"/>
          <w:bCs/>
        </w:rPr>
        <w:t>Multi-sensor fusion approaches</w:t>
      </w:r>
      <w:r w:rsidRPr="00E0157C">
        <w:rPr>
          <w:rFonts w:ascii="Times New Roman" w:hAnsi="Times New Roman" w:cs="Times New Roman"/>
        </w:rPr>
        <w:t xml:space="preserve">, combining soil moisture, weather, and crop growth data, leading to better irrigation decisions </w:t>
      </w:r>
      <w:r w:rsidRPr="00E0157C">
        <w:rPr>
          <w:rFonts w:ascii="Times New Roman" w:hAnsi="Times New Roman" w:cs="Times New Roman"/>
          <w:color w:val="0000FF"/>
        </w:rPr>
        <w:t>(Gong et al., 2022)</w:t>
      </w:r>
      <w:r w:rsidRPr="00E0157C">
        <w:rPr>
          <w:rFonts w:ascii="Times New Roman" w:hAnsi="Times New Roman" w:cs="Times New Roman"/>
        </w:rPr>
        <w:t>.</w:t>
      </w:r>
    </w:p>
    <w:p w14:paraId="1FED13F7" w14:textId="48BFE81E" w:rsidR="004F64D3" w:rsidRPr="00E0157C" w:rsidRDefault="004D57A8" w:rsidP="00E0157C">
      <w:pPr>
        <w:pStyle w:val="Heading2"/>
      </w:pPr>
      <w:bookmarkStart w:id="39" w:name="_Toc208333840"/>
      <w:bookmarkStart w:id="40" w:name="_Toc208420847"/>
      <w:r w:rsidRPr="00E0157C">
        <w:t>3</w:t>
      </w:r>
      <w:r w:rsidR="004F64D3" w:rsidRPr="00E0157C">
        <w:t>.7 Key Research Gaps</w:t>
      </w:r>
      <w:bookmarkEnd w:id="39"/>
      <w:bookmarkEnd w:id="40"/>
    </w:p>
    <w:p w14:paraId="4984E1CF" w14:textId="77777777" w:rsidR="00284CE8" w:rsidRPr="00284CE8" w:rsidRDefault="00284CE8" w:rsidP="00284CE8">
      <w:pPr>
        <w:spacing w:line="360" w:lineRule="auto"/>
        <w:jc w:val="both"/>
        <w:rPr>
          <w:rFonts w:ascii="Times New Roman" w:hAnsi="Times New Roman" w:cs="Times New Roman"/>
        </w:rPr>
      </w:pPr>
      <w:bookmarkStart w:id="41" w:name="_Toc208333841"/>
      <w:bookmarkStart w:id="42" w:name="_Toc208420848"/>
      <w:r w:rsidRPr="00284CE8">
        <w:rPr>
          <w:rFonts w:ascii="Times New Roman" w:hAnsi="Times New Roman" w:cs="Times New Roman"/>
        </w:rPr>
        <w:t>Despite notable advancements in IoT-based soil moisture monitoring and smart irrigation systems, several critical research gaps continue to hinder large-scale adoption and optimization, particularly in diverse agroecological settings such as India.</w:t>
      </w:r>
    </w:p>
    <w:p w14:paraId="5F5700A3" w14:textId="344BEF3E"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Limited Focus on Black Soils</w:t>
      </w:r>
      <w:r>
        <w:rPr>
          <w:rFonts w:ascii="Times New Roman" w:hAnsi="Times New Roman" w:cs="Times New Roman"/>
        </w:rPr>
        <w:t xml:space="preserve">: </w:t>
      </w:r>
      <w:r w:rsidRPr="00284CE8">
        <w:rPr>
          <w:rFonts w:ascii="Times New Roman" w:hAnsi="Times New Roman" w:cs="Times New Roman"/>
        </w:rPr>
        <w:t>Most existing research has concentrated on sandy or loamy soils, which are relatively easier to manage in terms of water infiltration and drainage. However, black cotton soils (</w:t>
      </w:r>
      <w:proofErr w:type="spellStart"/>
      <w:r w:rsidRPr="00284CE8">
        <w:rPr>
          <w:rFonts w:ascii="Times New Roman" w:hAnsi="Times New Roman" w:cs="Times New Roman"/>
        </w:rPr>
        <w:t>Vertisols</w:t>
      </w:r>
      <w:proofErr w:type="spellEnd"/>
      <w:r w:rsidRPr="00284CE8">
        <w:rPr>
          <w:rFonts w:ascii="Times New Roman" w:hAnsi="Times New Roman" w:cs="Times New Roman"/>
        </w:rPr>
        <w:t xml:space="preserve">)—which occupy nearly 16% of India’s arable land—exhibit unique challenges such as high clay content, swelling-shrinking </w:t>
      </w:r>
      <w:proofErr w:type="spellStart"/>
      <w:r w:rsidRPr="00284CE8">
        <w:rPr>
          <w:rFonts w:ascii="Times New Roman" w:hAnsi="Times New Roman" w:cs="Times New Roman"/>
        </w:rPr>
        <w:t>behavior</w:t>
      </w:r>
      <w:proofErr w:type="spellEnd"/>
      <w:r w:rsidRPr="00284CE8">
        <w:rPr>
          <w:rFonts w:ascii="Times New Roman" w:hAnsi="Times New Roman" w:cs="Times New Roman"/>
        </w:rPr>
        <w:t>, and low permeability. These characteristics complicate soil moisture sensing and irrigation scheduling. Research focusing on sensor calibration, data interpretation, and irrigation models specifically for black soils remains minimal, leaving a significant gap in understanding how IoT-based systems perform under such conditions.</w:t>
      </w:r>
    </w:p>
    <w:p w14:paraId="0A0B8D5E" w14:textId="3123F993"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Lack of Long-Term Field Validation</w:t>
      </w:r>
      <w:r>
        <w:rPr>
          <w:rFonts w:ascii="Times New Roman" w:hAnsi="Times New Roman" w:cs="Times New Roman"/>
        </w:rPr>
        <w:t xml:space="preserve">: </w:t>
      </w:r>
      <w:r w:rsidRPr="00284CE8">
        <w:rPr>
          <w:rFonts w:ascii="Times New Roman" w:hAnsi="Times New Roman" w:cs="Times New Roman"/>
        </w:rPr>
        <w:t>Many studies on low-cost soil moisture sensors (e.g., capacitive, FDR, or TDR-based) and IoT modules have been conducted under controlled or short-duration field conditions, often lasting only one or two cropping seasons. Long-term experiments that assess sensor stability, accuracy drift, and environmental durability under varying climatic conditions are scarce. Robust validation across multiple growing seasons is essential to establish reliability and confidence among farmers and researchers for real-world applications.</w:t>
      </w:r>
    </w:p>
    <w:p w14:paraId="3913AA06" w14:textId="187936F2"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Scalability and Multi-Crop Integration Challenges</w:t>
      </w:r>
      <w:r>
        <w:rPr>
          <w:rFonts w:ascii="Times New Roman" w:hAnsi="Times New Roman" w:cs="Times New Roman"/>
        </w:rPr>
        <w:t xml:space="preserve">: </w:t>
      </w:r>
      <w:r w:rsidRPr="00284CE8">
        <w:rPr>
          <w:rFonts w:ascii="Times New Roman" w:hAnsi="Times New Roman" w:cs="Times New Roman"/>
        </w:rPr>
        <w:t>While numerous prototypes demonstrate effective soil moisture sensing and automated irrigation at plot or greenhouse scales, few studies have scaled these systems to large farms or multi-crop environments. Large-scale deployment introduces challenges related to network latency, communication range, power management, and heterogeneous crop water requirements. Addressing these issues through scalable network designs and adaptive algorithms is essential for regional-level irrigation management.</w:t>
      </w:r>
    </w:p>
    <w:p w14:paraId="3AD9C94A" w14:textId="40DD94E0"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lastRenderedPageBreak/>
        <w:t>Early-Stage Integration of AI and ML in Farmer-Centric Applications</w:t>
      </w:r>
      <w:r w:rsidRPr="00284CE8">
        <w:rPr>
          <w:rFonts w:ascii="Times New Roman" w:hAnsi="Times New Roman" w:cs="Times New Roman"/>
        </w:rPr>
        <w:t>:</w:t>
      </w:r>
      <w:r>
        <w:rPr>
          <w:rFonts w:ascii="Times New Roman" w:hAnsi="Times New Roman" w:cs="Times New Roman"/>
        </w:rPr>
        <w:t xml:space="preserve"> </w:t>
      </w:r>
      <w:r w:rsidRPr="00284CE8">
        <w:rPr>
          <w:rFonts w:ascii="Times New Roman" w:hAnsi="Times New Roman" w:cs="Times New Roman"/>
        </w:rPr>
        <w:t>Although artificial intelligence (AI) and machine learning (ML) have been increasingly incorporated into precision agriculture, their integration into farmer-friendly mobile applications remains in its infancy. Current models primarily focus on academic or experimental data analytics rather than real-time, actionable decision support for farmers. Bridging this gap requires developing lightweight, interpretable, and offline-capable AI systems that can function in areas with poor internet connectivity while offering practical irrigation recommendations in local languages.</w:t>
      </w:r>
    </w:p>
    <w:p w14:paraId="6D46950D" w14:textId="202071E1" w:rsidR="00284CE8" w:rsidRPr="00284CE8" w:rsidRDefault="00284CE8" w:rsidP="00284CE8">
      <w:pPr>
        <w:spacing w:line="360" w:lineRule="auto"/>
        <w:jc w:val="both"/>
        <w:rPr>
          <w:rFonts w:ascii="Times New Roman" w:hAnsi="Times New Roman" w:cs="Times New Roman"/>
        </w:rPr>
      </w:pPr>
      <w:r w:rsidRPr="00284CE8">
        <w:rPr>
          <w:rFonts w:ascii="Times New Roman" w:hAnsi="Times New Roman" w:cs="Times New Roman"/>
          <w:b/>
        </w:rPr>
        <w:t>Limited Economic and Socio-Technical Assessments</w:t>
      </w:r>
      <w:r>
        <w:rPr>
          <w:rFonts w:ascii="Times New Roman" w:hAnsi="Times New Roman" w:cs="Times New Roman"/>
        </w:rPr>
        <w:t xml:space="preserve">: </w:t>
      </w:r>
      <w:r w:rsidRPr="00284CE8">
        <w:rPr>
          <w:rFonts w:ascii="Times New Roman" w:hAnsi="Times New Roman" w:cs="Times New Roman"/>
        </w:rPr>
        <w:t>Economic feasibility and cost-benefit analyses of IoT adoption are rarely quantified, especially in the context of smallholder or resource-poor farming systems. Most research emphasizes technical efficiency rather than farm-level affordability, return on investment (ROI), or willingness to pay. Additionally, socio-technical factors such as user training, maintenance capacity, and technology acceptance are often overlooked. A deeper understanding of these dimensions is vital for formulating policies and extension programs that promote equitable adoption of smart irrigation technologies.</w:t>
      </w:r>
    </w:p>
    <w:p w14:paraId="613023D3" w14:textId="47D110C7" w:rsidR="004F64D3" w:rsidRPr="00E0157C" w:rsidRDefault="004D57A8" w:rsidP="00284CE8">
      <w:pPr>
        <w:pStyle w:val="Heading2"/>
      </w:pPr>
      <w:r w:rsidRPr="00E0157C">
        <w:t>3</w:t>
      </w:r>
      <w:r w:rsidR="004F64D3" w:rsidRPr="00E0157C">
        <w:t>.8 Implications for Sustainable Agriculture</w:t>
      </w:r>
      <w:bookmarkEnd w:id="41"/>
      <w:bookmarkEnd w:id="42"/>
    </w:p>
    <w:p w14:paraId="46FE0B59" w14:textId="2BE9804D" w:rsidR="00612490" w:rsidRDefault="004F64D3" w:rsidP="004F64D3">
      <w:pPr>
        <w:spacing w:line="360" w:lineRule="auto"/>
        <w:jc w:val="both"/>
        <w:rPr>
          <w:rFonts w:ascii="Times New Roman" w:hAnsi="Times New Roman" w:cs="Times New Roman"/>
        </w:rPr>
      </w:pPr>
      <w:r w:rsidRPr="00E0157C">
        <w:rPr>
          <w:rFonts w:ascii="Times New Roman" w:hAnsi="Times New Roman" w:cs="Times New Roman"/>
        </w:rPr>
        <w:t xml:space="preserve">The reviewed literature indicates that IoT-based irrigation systems significantly enhance water management and WUE, offering potential solutions for regions facing water scarcity. Their adaptability to vegetable crops and smallholder farms makes them highly relevant for Indian agriculture. However, the success of these systems under black soil conditions depends on </w:t>
      </w:r>
      <w:r w:rsidRPr="00E0157C">
        <w:rPr>
          <w:rFonts w:ascii="Times New Roman" w:hAnsi="Times New Roman" w:cs="Times New Roman"/>
          <w:bCs/>
        </w:rPr>
        <w:t>sensor recalibration, robust field validation, and farmer-centric design</w:t>
      </w:r>
      <w:r w:rsidRPr="00E0157C">
        <w:rPr>
          <w:rFonts w:ascii="Times New Roman" w:hAnsi="Times New Roman" w:cs="Times New Roman"/>
        </w:rPr>
        <w:t>. Bridging these gaps could accelerate the transition toward precision irrigation in resource-limited environments.</w:t>
      </w:r>
    </w:p>
    <w:p w14:paraId="2613A68E" w14:textId="43FC9C28" w:rsidR="007929D3" w:rsidRPr="00E0157C" w:rsidRDefault="007929D3" w:rsidP="007929D3">
      <w:pPr>
        <w:pStyle w:val="Heading1"/>
      </w:pPr>
      <w:bookmarkStart w:id="43" w:name="_Toc208333843"/>
      <w:bookmarkStart w:id="44" w:name="_Toc208420849"/>
      <w:r>
        <w:t xml:space="preserve">4. </w:t>
      </w:r>
      <w:bookmarkEnd w:id="43"/>
      <w:r>
        <w:t>DISCUSSION</w:t>
      </w:r>
      <w:bookmarkEnd w:id="44"/>
      <w:r>
        <w:t xml:space="preserve"> </w:t>
      </w:r>
    </w:p>
    <w:p w14:paraId="5AE95C04" w14:textId="6C082B19"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This review analysed 8</w:t>
      </w:r>
      <w:r>
        <w:rPr>
          <w:rFonts w:ascii="Times New Roman" w:hAnsi="Times New Roman" w:cs="Times New Roman"/>
        </w:rPr>
        <w:t>8</w:t>
      </w:r>
      <w:r w:rsidRPr="00E0157C">
        <w:rPr>
          <w:rFonts w:ascii="Times New Roman" w:hAnsi="Times New Roman" w:cs="Times New Roman"/>
        </w:rPr>
        <w:t xml:space="preserve"> studies on </w:t>
      </w:r>
      <w:r w:rsidRPr="00E0157C">
        <w:rPr>
          <w:rFonts w:ascii="Times New Roman" w:hAnsi="Times New Roman" w:cs="Times New Roman"/>
          <w:bCs/>
        </w:rPr>
        <w:t>IoT-based low-cost soil moisture sensor systems</w:t>
      </w:r>
      <w:r w:rsidRPr="00E0157C">
        <w:rPr>
          <w:rFonts w:ascii="Times New Roman" w:hAnsi="Times New Roman" w:cs="Times New Roman"/>
        </w:rPr>
        <w:t xml:space="preserve"> for vegetable crop irrigation, with special emphasis on </w:t>
      </w:r>
      <w:r w:rsidRPr="00E0157C">
        <w:rPr>
          <w:rFonts w:ascii="Times New Roman" w:hAnsi="Times New Roman" w:cs="Times New Roman"/>
          <w:bCs/>
        </w:rPr>
        <w:t>black soil conditions</w:t>
      </w:r>
      <w:r w:rsidRPr="00E0157C">
        <w:rPr>
          <w:rFonts w:ascii="Times New Roman" w:hAnsi="Times New Roman" w:cs="Times New Roman"/>
        </w:rPr>
        <w:t xml:space="preserve">. The findings demonstrate that IoT-enabled irrigation systems, particularly those using </w:t>
      </w:r>
      <w:r w:rsidRPr="00E0157C">
        <w:rPr>
          <w:rFonts w:ascii="Times New Roman" w:hAnsi="Times New Roman" w:cs="Times New Roman"/>
          <w:bCs/>
        </w:rPr>
        <w:t xml:space="preserve">capacitive soil moisture sensors integrated with microcontrollers (ESP8266, Arduino UNO, </w:t>
      </w:r>
      <w:proofErr w:type="spellStart"/>
      <w:r w:rsidRPr="00E0157C">
        <w:rPr>
          <w:rFonts w:ascii="Times New Roman" w:hAnsi="Times New Roman" w:cs="Times New Roman"/>
          <w:bCs/>
        </w:rPr>
        <w:t>NodeMCU</w:t>
      </w:r>
      <w:proofErr w:type="spellEnd"/>
      <w:r w:rsidRPr="00E0157C">
        <w:rPr>
          <w:rFonts w:ascii="Times New Roman" w:hAnsi="Times New Roman" w:cs="Times New Roman"/>
          <w:bCs/>
        </w:rPr>
        <w:t>)</w:t>
      </w:r>
      <w:r w:rsidRPr="00E0157C">
        <w:rPr>
          <w:rFonts w:ascii="Times New Roman" w:hAnsi="Times New Roman" w:cs="Times New Roman"/>
        </w:rPr>
        <w:t>, have shown significant potential in enhancing irrigation scheduling, conserving water, and improving crop productivity.</w:t>
      </w:r>
    </w:p>
    <w:p w14:paraId="457BFBC4"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lastRenderedPageBreak/>
        <w:t xml:space="preserve">Across multiple field studies, IoT systems achieved </w:t>
      </w:r>
      <w:r w:rsidRPr="00E0157C">
        <w:rPr>
          <w:rFonts w:ascii="Times New Roman" w:hAnsi="Times New Roman" w:cs="Times New Roman"/>
          <w:bCs/>
        </w:rPr>
        <w:t>20–45% water savings</w:t>
      </w:r>
      <w:r w:rsidRPr="00E0157C">
        <w:rPr>
          <w:rFonts w:ascii="Times New Roman" w:hAnsi="Times New Roman" w:cs="Times New Roman"/>
        </w:rPr>
        <w:t xml:space="preserve"> and enhanced </w:t>
      </w:r>
      <w:r w:rsidRPr="00E0157C">
        <w:rPr>
          <w:rFonts w:ascii="Times New Roman" w:hAnsi="Times New Roman" w:cs="Times New Roman"/>
          <w:bCs/>
        </w:rPr>
        <w:t>Water Use Efficiency (WUE)</w:t>
      </w:r>
      <w:r w:rsidRPr="00E0157C">
        <w:rPr>
          <w:rFonts w:ascii="Times New Roman" w:hAnsi="Times New Roman" w:cs="Times New Roman"/>
        </w:rPr>
        <w:t xml:space="preserve"> in vegetables such as tomato, okra, spinach, cauliflower, coriander, and sweet corn. These systems also reduced </w:t>
      </w:r>
      <w:proofErr w:type="spellStart"/>
      <w:r w:rsidRPr="00E0157C">
        <w:rPr>
          <w:rFonts w:ascii="Times New Roman" w:hAnsi="Times New Roman" w:cs="Times New Roman"/>
        </w:rPr>
        <w:t>labor</w:t>
      </w:r>
      <w:proofErr w:type="spellEnd"/>
      <w:r w:rsidRPr="00E0157C">
        <w:rPr>
          <w:rFonts w:ascii="Times New Roman" w:hAnsi="Times New Roman" w:cs="Times New Roman"/>
        </w:rPr>
        <w:t xml:space="preserve"> requirements and allowed remote control of irrigation through cloud platforms like Arduino IoT, </w:t>
      </w:r>
      <w:proofErr w:type="spellStart"/>
      <w:r w:rsidRPr="00E0157C">
        <w:rPr>
          <w:rFonts w:ascii="Times New Roman" w:hAnsi="Times New Roman" w:cs="Times New Roman"/>
        </w:rPr>
        <w:t>ThingSpeak</w:t>
      </w:r>
      <w:proofErr w:type="spellEnd"/>
      <w:r w:rsidRPr="00E0157C">
        <w:rPr>
          <w:rFonts w:ascii="Times New Roman" w:hAnsi="Times New Roman" w:cs="Times New Roman"/>
        </w:rPr>
        <w:t xml:space="preserve">, and </w:t>
      </w:r>
      <w:proofErr w:type="spellStart"/>
      <w:r w:rsidRPr="00E0157C">
        <w:rPr>
          <w:rFonts w:ascii="Times New Roman" w:hAnsi="Times New Roman" w:cs="Times New Roman"/>
        </w:rPr>
        <w:t>Blynk</w:t>
      </w:r>
      <w:proofErr w:type="spellEnd"/>
      <w:r w:rsidRPr="00E0157C">
        <w:rPr>
          <w:rFonts w:ascii="Times New Roman" w:hAnsi="Times New Roman" w:cs="Times New Roman"/>
        </w:rPr>
        <w:t>. Moreover, coupling with renewable energy sources such as solar power increased system reliability in rural and off-grid contexts.</w:t>
      </w:r>
    </w:p>
    <w:p w14:paraId="407660C6" w14:textId="2E8C81CC"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A key challenge identified is the </w:t>
      </w:r>
      <w:r w:rsidRPr="00E0157C">
        <w:rPr>
          <w:rFonts w:ascii="Times New Roman" w:hAnsi="Times New Roman" w:cs="Times New Roman"/>
          <w:bCs/>
        </w:rPr>
        <w:t>limited accuracy of low-cost soil moisture sensors in black soils</w:t>
      </w:r>
      <w:r w:rsidRPr="00E0157C">
        <w:rPr>
          <w:rFonts w:ascii="Times New Roman" w:hAnsi="Times New Roman" w:cs="Times New Roman"/>
        </w:rPr>
        <w:t xml:space="preserve">, due to swelling–shrinkage </w:t>
      </w:r>
      <w:proofErr w:type="spellStart"/>
      <w:r w:rsidRPr="00E0157C">
        <w:rPr>
          <w:rFonts w:ascii="Times New Roman" w:hAnsi="Times New Roman" w:cs="Times New Roman"/>
        </w:rPr>
        <w:t>behavior</w:t>
      </w:r>
      <w:proofErr w:type="spellEnd"/>
      <w:r w:rsidRPr="00E0157C">
        <w:rPr>
          <w:rFonts w:ascii="Times New Roman" w:hAnsi="Times New Roman" w:cs="Times New Roman"/>
        </w:rPr>
        <w:t xml:space="preserve"> and high clay content. While calibration techniques and conductivity compensation improve performance, very few studies have conducted long-term validation under </w:t>
      </w:r>
      <w:r w:rsidR="006A589E">
        <w:rPr>
          <w:rFonts w:ascii="Times New Roman" w:hAnsi="Times New Roman" w:cs="Times New Roman"/>
        </w:rPr>
        <w:t>black soil</w:t>
      </w:r>
      <w:r w:rsidRPr="00E0157C">
        <w:rPr>
          <w:rFonts w:ascii="Times New Roman" w:hAnsi="Times New Roman" w:cs="Times New Roman"/>
        </w:rPr>
        <w:t xml:space="preserve"> conditions. This highlights the need for soil-specific modifications and sensor fusion strategies to enhance reliability.</w:t>
      </w:r>
    </w:p>
    <w:p w14:paraId="186B6C37"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Overall, IoT-based smart irrigation systems represent a </w:t>
      </w:r>
      <w:r w:rsidRPr="00E0157C">
        <w:rPr>
          <w:rFonts w:ascii="Times New Roman" w:hAnsi="Times New Roman" w:cs="Times New Roman"/>
          <w:bCs/>
        </w:rPr>
        <w:t>cost-effective and scalable approach</w:t>
      </w:r>
      <w:r w:rsidRPr="00E0157C">
        <w:rPr>
          <w:rFonts w:ascii="Times New Roman" w:hAnsi="Times New Roman" w:cs="Times New Roman"/>
        </w:rPr>
        <w:t xml:space="preserve"> for sustainable water management in agriculture. However, further research is required in four areas:</w:t>
      </w:r>
    </w:p>
    <w:p w14:paraId="6C233D1D"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Long-term validation of sensor performance in black soils.</w:t>
      </w:r>
    </w:p>
    <w:p w14:paraId="1EEC7826"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 xml:space="preserve">Integration of </w:t>
      </w:r>
      <w:r w:rsidRPr="00E0157C">
        <w:rPr>
          <w:rFonts w:ascii="Times New Roman" w:hAnsi="Times New Roman" w:cs="Times New Roman"/>
          <w:bCs/>
        </w:rPr>
        <w:t>AI and ML models</w:t>
      </w:r>
      <w:r w:rsidRPr="00E0157C">
        <w:rPr>
          <w:rFonts w:ascii="Times New Roman" w:hAnsi="Times New Roman" w:cs="Times New Roman"/>
        </w:rPr>
        <w:t xml:space="preserve"> for predictive irrigation scheduling.</w:t>
      </w:r>
    </w:p>
    <w:p w14:paraId="70CA11F5"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 xml:space="preserve">Assessment of </w:t>
      </w:r>
      <w:r w:rsidRPr="00E0157C">
        <w:rPr>
          <w:rFonts w:ascii="Times New Roman" w:hAnsi="Times New Roman" w:cs="Times New Roman"/>
          <w:bCs/>
        </w:rPr>
        <w:t>economic feasibility</w:t>
      </w:r>
      <w:r w:rsidRPr="00E0157C">
        <w:rPr>
          <w:rFonts w:ascii="Times New Roman" w:hAnsi="Times New Roman" w:cs="Times New Roman"/>
        </w:rPr>
        <w:t xml:space="preserve"> and adoption potential for smallholder farmers.</w:t>
      </w:r>
    </w:p>
    <w:p w14:paraId="131FE123" w14:textId="77777777" w:rsidR="007929D3" w:rsidRPr="00E0157C" w:rsidRDefault="007929D3" w:rsidP="007929D3">
      <w:pPr>
        <w:numPr>
          <w:ilvl w:val="0"/>
          <w:numId w:val="7"/>
        </w:numPr>
        <w:spacing w:line="240" w:lineRule="auto"/>
        <w:jc w:val="both"/>
        <w:rPr>
          <w:rFonts w:ascii="Times New Roman" w:hAnsi="Times New Roman" w:cs="Times New Roman"/>
        </w:rPr>
      </w:pPr>
      <w:r w:rsidRPr="00E0157C">
        <w:rPr>
          <w:rFonts w:ascii="Times New Roman" w:hAnsi="Times New Roman" w:cs="Times New Roman"/>
        </w:rPr>
        <w:t xml:space="preserve">Development of </w:t>
      </w:r>
      <w:r w:rsidRPr="00E0157C">
        <w:rPr>
          <w:rFonts w:ascii="Times New Roman" w:hAnsi="Times New Roman" w:cs="Times New Roman"/>
          <w:bCs/>
        </w:rPr>
        <w:t>farmer-friendly platforms</w:t>
      </w:r>
      <w:r w:rsidRPr="00E0157C">
        <w:rPr>
          <w:rFonts w:ascii="Times New Roman" w:hAnsi="Times New Roman" w:cs="Times New Roman"/>
        </w:rPr>
        <w:t xml:space="preserve"> that bridge technology with traditional practices.</w:t>
      </w:r>
    </w:p>
    <w:p w14:paraId="490CBC61"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By addressing these gaps, IoT-based irrigation can play a transformative role in achieving </w:t>
      </w:r>
      <w:r w:rsidRPr="00E0157C">
        <w:rPr>
          <w:rFonts w:ascii="Times New Roman" w:hAnsi="Times New Roman" w:cs="Times New Roman"/>
          <w:bCs/>
        </w:rPr>
        <w:t>resource-efficient, climate-resilient agriculture</w:t>
      </w:r>
      <w:r w:rsidRPr="00E0157C">
        <w:rPr>
          <w:rFonts w:ascii="Times New Roman" w:hAnsi="Times New Roman" w:cs="Times New Roman"/>
        </w:rPr>
        <w:t xml:space="preserve"> in India and similar regions worldwide.</w:t>
      </w:r>
    </w:p>
    <w:p w14:paraId="1657EA74" w14:textId="59C20760" w:rsidR="007929D3" w:rsidRPr="00E0157C" w:rsidRDefault="00284CE8" w:rsidP="007929D3">
      <w:pPr>
        <w:pStyle w:val="Heading1"/>
        <w:rPr>
          <w:rStyle w:val="Heading1Char"/>
          <w:b/>
        </w:rPr>
      </w:pPr>
      <w:bookmarkStart w:id="45" w:name="_Toc208333844"/>
      <w:bookmarkStart w:id="46" w:name="_Toc208420851"/>
      <w:r>
        <w:t>5</w:t>
      </w:r>
      <w:r w:rsidR="007929D3" w:rsidRPr="00E0157C">
        <w:t xml:space="preserve">. </w:t>
      </w:r>
      <w:r w:rsidR="007929D3" w:rsidRPr="00E0157C">
        <w:rPr>
          <w:rStyle w:val="Heading1Char"/>
          <w:b/>
        </w:rPr>
        <w:t>ADVANCEMENTS AND FUTURE RESEARCH DIRECTIONS</w:t>
      </w:r>
      <w:bookmarkEnd w:id="45"/>
      <w:bookmarkEnd w:id="46"/>
    </w:p>
    <w:p w14:paraId="45CA3118" w14:textId="1EC8CD75"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The integration of IoT in agriculture has already demonstrated substantial benefits, but several </w:t>
      </w:r>
      <w:r w:rsidRPr="00E0157C">
        <w:rPr>
          <w:rFonts w:ascii="Times New Roman" w:hAnsi="Times New Roman" w:cs="Times New Roman"/>
          <w:bCs/>
        </w:rPr>
        <w:t>emerging advancements</w:t>
      </w:r>
      <w:r w:rsidRPr="00E0157C">
        <w:rPr>
          <w:rFonts w:ascii="Times New Roman" w:hAnsi="Times New Roman" w:cs="Times New Roman"/>
        </w:rPr>
        <w:t xml:space="preserve"> and </w:t>
      </w:r>
      <w:r w:rsidRPr="00E0157C">
        <w:rPr>
          <w:rFonts w:ascii="Times New Roman" w:hAnsi="Times New Roman" w:cs="Times New Roman"/>
          <w:bCs/>
        </w:rPr>
        <w:t>research gaps</w:t>
      </w:r>
      <w:r w:rsidRPr="00E0157C">
        <w:rPr>
          <w:rFonts w:ascii="Times New Roman" w:hAnsi="Times New Roman" w:cs="Times New Roman"/>
        </w:rPr>
        <w:t xml:space="preserve"> need to be addressed to fully realize its potential, especially under black soil conditions.</w:t>
      </w:r>
    </w:p>
    <w:p w14:paraId="78CA2E19" w14:textId="59735657" w:rsidR="007929D3" w:rsidRPr="00E0157C" w:rsidRDefault="00284CE8" w:rsidP="007929D3">
      <w:pPr>
        <w:pStyle w:val="Heading2"/>
      </w:pPr>
      <w:bookmarkStart w:id="47" w:name="_Toc208333845"/>
      <w:bookmarkStart w:id="48" w:name="_Toc208420852"/>
      <w:r>
        <w:t>5</w:t>
      </w:r>
      <w:r w:rsidR="007929D3" w:rsidRPr="00E0157C">
        <w:t>.1 Sensor Technology and Calibration</w:t>
      </w:r>
      <w:bookmarkEnd w:id="47"/>
      <w:bookmarkEnd w:id="48"/>
    </w:p>
    <w:p w14:paraId="7F5760C0"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Future research should focus on developing </w:t>
      </w:r>
      <w:r w:rsidRPr="00E0157C">
        <w:rPr>
          <w:rFonts w:ascii="Times New Roman" w:hAnsi="Times New Roman" w:cs="Times New Roman"/>
          <w:bCs/>
        </w:rPr>
        <w:t>soil-specific calibration models</w:t>
      </w:r>
      <w:r w:rsidRPr="00E0157C">
        <w:rPr>
          <w:rFonts w:ascii="Times New Roman" w:hAnsi="Times New Roman" w:cs="Times New Roman"/>
        </w:rPr>
        <w:t xml:space="preserve"> for black soils, considering their high clay content and swelling–shrinkage </w:t>
      </w:r>
      <w:proofErr w:type="spellStart"/>
      <w:r w:rsidRPr="00E0157C">
        <w:rPr>
          <w:rFonts w:ascii="Times New Roman" w:hAnsi="Times New Roman" w:cs="Times New Roman"/>
        </w:rPr>
        <w:t>behavior</w:t>
      </w:r>
      <w:proofErr w:type="spellEnd"/>
      <w:r w:rsidRPr="00E0157C">
        <w:rPr>
          <w:rFonts w:ascii="Times New Roman" w:hAnsi="Times New Roman" w:cs="Times New Roman"/>
        </w:rPr>
        <w:t xml:space="preserve">. Multi-parameter sensors that combine soil moisture with </w:t>
      </w:r>
      <w:r w:rsidRPr="00E0157C">
        <w:rPr>
          <w:rFonts w:ascii="Times New Roman" w:hAnsi="Times New Roman" w:cs="Times New Roman"/>
          <w:bCs/>
        </w:rPr>
        <w:t>electrical conductivity, salinity, and temperature measurements</w:t>
      </w:r>
      <w:r w:rsidRPr="00E0157C">
        <w:rPr>
          <w:rFonts w:ascii="Times New Roman" w:hAnsi="Times New Roman" w:cs="Times New Roman"/>
        </w:rPr>
        <w:t xml:space="preserve"> could enhance accuracy and stability (Deng et al., 2020; Vennela &amp; Velumani, </w:t>
      </w:r>
      <w:r w:rsidRPr="00E0157C">
        <w:rPr>
          <w:rFonts w:ascii="Times New Roman" w:hAnsi="Times New Roman" w:cs="Times New Roman"/>
        </w:rPr>
        <w:lastRenderedPageBreak/>
        <w:t xml:space="preserve">2024). The advancement of </w:t>
      </w:r>
      <w:r w:rsidRPr="00E0157C">
        <w:rPr>
          <w:rFonts w:ascii="Times New Roman" w:hAnsi="Times New Roman" w:cs="Times New Roman"/>
          <w:bCs/>
        </w:rPr>
        <w:t>biodegradable, eco-friendly sensors</w:t>
      </w:r>
      <w:r w:rsidRPr="00E0157C">
        <w:rPr>
          <w:rFonts w:ascii="Times New Roman" w:hAnsi="Times New Roman" w:cs="Times New Roman"/>
        </w:rPr>
        <w:t xml:space="preserve"> may further reduce costs and environmental impact </w:t>
      </w:r>
      <w:r w:rsidRPr="00E0157C">
        <w:rPr>
          <w:rFonts w:ascii="Times New Roman" w:hAnsi="Times New Roman" w:cs="Times New Roman"/>
          <w:color w:val="0000FF"/>
        </w:rPr>
        <w:t>(Meshram et al., 2024</w:t>
      </w:r>
      <w:r w:rsidRPr="00E0157C">
        <w:rPr>
          <w:rFonts w:ascii="Times New Roman" w:hAnsi="Times New Roman" w:cs="Times New Roman"/>
        </w:rPr>
        <w:t>).</w:t>
      </w:r>
    </w:p>
    <w:p w14:paraId="5627A6B3" w14:textId="6114B2E7" w:rsidR="007929D3" w:rsidRPr="00E0157C" w:rsidRDefault="00284CE8" w:rsidP="007929D3">
      <w:pPr>
        <w:pStyle w:val="Heading2"/>
      </w:pPr>
      <w:bookmarkStart w:id="49" w:name="_Toc208333846"/>
      <w:bookmarkStart w:id="50" w:name="_Toc208420853"/>
      <w:r>
        <w:t>5</w:t>
      </w:r>
      <w:r w:rsidR="007929D3" w:rsidRPr="00E0157C">
        <w:t>.2 Artificial Intelligence and Predictive Irrigation</w:t>
      </w:r>
      <w:bookmarkEnd w:id="49"/>
      <w:bookmarkEnd w:id="50"/>
    </w:p>
    <w:p w14:paraId="4A331218"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Integration of </w:t>
      </w:r>
      <w:r w:rsidRPr="00E0157C">
        <w:rPr>
          <w:rFonts w:ascii="Times New Roman" w:hAnsi="Times New Roman" w:cs="Times New Roman"/>
          <w:bCs/>
        </w:rPr>
        <w:t>AI and Machine Learning (ML) models</w:t>
      </w:r>
      <w:r w:rsidRPr="00E0157C">
        <w:rPr>
          <w:rFonts w:ascii="Times New Roman" w:hAnsi="Times New Roman" w:cs="Times New Roman"/>
        </w:rPr>
        <w:t xml:space="preserve"> with IoT data streams can enable predictive irrigation scheduling based on weather forecasts, soil moisture dynamics, and crop water requirements </w:t>
      </w:r>
      <w:r w:rsidRPr="00E0157C">
        <w:rPr>
          <w:rFonts w:ascii="Times New Roman" w:hAnsi="Times New Roman" w:cs="Times New Roman"/>
          <w:color w:val="0000FF"/>
        </w:rPr>
        <w:t>(</w:t>
      </w:r>
      <w:proofErr w:type="spellStart"/>
      <w:r w:rsidRPr="00E0157C">
        <w:rPr>
          <w:rFonts w:ascii="Times New Roman" w:hAnsi="Times New Roman" w:cs="Times New Roman"/>
          <w:color w:val="0000FF"/>
        </w:rPr>
        <w:t>Behzadipour</w:t>
      </w:r>
      <w:proofErr w:type="spellEnd"/>
      <w:r w:rsidRPr="00E0157C">
        <w:rPr>
          <w:rFonts w:ascii="Times New Roman" w:hAnsi="Times New Roman" w:cs="Times New Roman"/>
          <w:color w:val="0000FF"/>
        </w:rPr>
        <w:t xml:space="preserve"> et al., 2023; Togneri et al., 2023). </w:t>
      </w:r>
      <w:r w:rsidRPr="00E0157C">
        <w:rPr>
          <w:rFonts w:ascii="Times New Roman" w:hAnsi="Times New Roman" w:cs="Times New Roman"/>
        </w:rPr>
        <w:t xml:space="preserve">Future systems should adopt </w:t>
      </w:r>
      <w:r w:rsidRPr="00E0157C">
        <w:rPr>
          <w:rFonts w:ascii="Times New Roman" w:hAnsi="Times New Roman" w:cs="Times New Roman"/>
          <w:bCs/>
        </w:rPr>
        <w:t>data-driven decision-support tools</w:t>
      </w:r>
      <w:r w:rsidRPr="00E0157C">
        <w:rPr>
          <w:rFonts w:ascii="Times New Roman" w:hAnsi="Times New Roman" w:cs="Times New Roman"/>
        </w:rPr>
        <w:t xml:space="preserve"> that can automatically adjust irrigation frequency and duration, minimizing human intervention.</w:t>
      </w:r>
    </w:p>
    <w:p w14:paraId="244A003B" w14:textId="6BEB0AD6" w:rsidR="007929D3" w:rsidRPr="00E0157C" w:rsidRDefault="00284CE8" w:rsidP="007929D3">
      <w:pPr>
        <w:pStyle w:val="Heading2"/>
      </w:pPr>
      <w:bookmarkStart w:id="51" w:name="_Toc208333847"/>
      <w:bookmarkStart w:id="52" w:name="_Toc208420854"/>
      <w:r>
        <w:t>5</w:t>
      </w:r>
      <w:r w:rsidR="007929D3" w:rsidRPr="00E0157C">
        <w:t>.3 Wireless Communication and Energy Autonomy</w:t>
      </w:r>
      <w:bookmarkEnd w:id="51"/>
      <w:bookmarkEnd w:id="52"/>
    </w:p>
    <w:p w14:paraId="45F7A549"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Expanding beyond Wi-Fi-based architectures, the use of </w:t>
      </w:r>
      <w:r w:rsidRPr="00E0157C">
        <w:rPr>
          <w:rFonts w:ascii="Times New Roman" w:hAnsi="Times New Roman" w:cs="Times New Roman"/>
          <w:bCs/>
        </w:rPr>
        <w:t>LoRa, NB-IoT, and 5G networks</w:t>
      </w:r>
      <w:r w:rsidRPr="00E0157C">
        <w:rPr>
          <w:rFonts w:ascii="Times New Roman" w:hAnsi="Times New Roman" w:cs="Times New Roman"/>
        </w:rPr>
        <w:t xml:space="preserve"> can enable large-scale deployments with low power consumption and extended range </w:t>
      </w:r>
      <w:r w:rsidRPr="00E0157C">
        <w:rPr>
          <w:rFonts w:ascii="Times New Roman" w:hAnsi="Times New Roman" w:cs="Times New Roman"/>
          <w:color w:val="0000FF"/>
        </w:rPr>
        <w:t>(Atmaja et al., 2021)</w:t>
      </w:r>
      <w:r w:rsidRPr="00E0157C">
        <w:rPr>
          <w:rFonts w:ascii="Times New Roman" w:hAnsi="Times New Roman" w:cs="Times New Roman"/>
        </w:rPr>
        <w:t xml:space="preserve">. In parallel, coupling with </w:t>
      </w:r>
      <w:r w:rsidRPr="00E0157C">
        <w:rPr>
          <w:rFonts w:ascii="Times New Roman" w:hAnsi="Times New Roman" w:cs="Times New Roman"/>
          <w:bCs/>
        </w:rPr>
        <w:t>solar, wind, or hybrid renewable energy systems</w:t>
      </w:r>
      <w:r w:rsidRPr="00E0157C">
        <w:rPr>
          <w:rFonts w:ascii="Times New Roman" w:hAnsi="Times New Roman" w:cs="Times New Roman"/>
        </w:rPr>
        <w:t xml:space="preserve"> will ensure continuous operation in remote and resource-poor regions </w:t>
      </w:r>
      <w:r w:rsidRPr="00E0157C">
        <w:rPr>
          <w:rFonts w:ascii="Times New Roman" w:hAnsi="Times New Roman" w:cs="Times New Roman"/>
          <w:color w:val="0000FF"/>
        </w:rPr>
        <w:t xml:space="preserve">(Al-Ali et al., 2019; </w:t>
      </w:r>
      <w:proofErr w:type="spellStart"/>
      <w:r w:rsidRPr="00E0157C">
        <w:rPr>
          <w:rFonts w:ascii="Times New Roman" w:hAnsi="Times New Roman" w:cs="Times New Roman"/>
          <w:color w:val="0000FF"/>
        </w:rPr>
        <w:t>Kholifah</w:t>
      </w:r>
      <w:proofErr w:type="spellEnd"/>
      <w:r w:rsidRPr="00E0157C">
        <w:rPr>
          <w:rFonts w:ascii="Times New Roman" w:hAnsi="Times New Roman" w:cs="Times New Roman"/>
          <w:color w:val="0000FF"/>
        </w:rPr>
        <w:t xml:space="preserve"> et al., 2019)</w:t>
      </w:r>
      <w:r w:rsidRPr="00E0157C">
        <w:rPr>
          <w:rFonts w:ascii="Times New Roman" w:hAnsi="Times New Roman" w:cs="Times New Roman"/>
        </w:rPr>
        <w:t>.</w:t>
      </w:r>
    </w:p>
    <w:p w14:paraId="488CB0CB" w14:textId="41D74B6F" w:rsidR="007929D3" w:rsidRDefault="00284CE8" w:rsidP="007929D3">
      <w:pPr>
        <w:pStyle w:val="Heading2"/>
      </w:pPr>
      <w:bookmarkStart w:id="53" w:name="_Toc208333848"/>
      <w:bookmarkStart w:id="54" w:name="_Toc208420855"/>
      <w:r>
        <w:t>5</w:t>
      </w:r>
      <w:r w:rsidR="007929D3" w:rsidRPr="00E0157C">
        <w:t>.4 Integration with Climate-Smart Agriculture</w:t>
      </w:r>
      <w:bookmarkEnd w:id="53"/>
      <w:bookmarkEnd w:id="54"/>
    </w:p>
    <w:p w14:paraId="1765D9DD" w14:textId="77777777" w:rsidR="001E62D1" w:rsidRPr="001E62D1" w:rsidRDefault="001E62D1" w:rsidP="001E62D1">
      <w:pPr>
        <w:spacing w:line="360" w:lineRule="auto"/>
        <w:jc w:val="both"/>
        <w:rPr>
          <w:rFonts w:ascii="Times New Roman" w:hAnsi="Times New Roman" w:cs="Times New Roman"/>
        </w:rPr>
      </w:pPr>
      <w:r w:rsidRPr="001E62D1">
        <w:rPr>
          <w:rFonts w:ascii="Times New Roman" w:hAnsi="Times New Roman" w:cs="Times New Roman"/>
        </w:rPr>
        <w:t xml:space="preserve">Platforms for integrating soil moisture sensors span a wide spectrum, ranging from low-cost, do-it-yourself (DIY) architectures to advanced commercial and AI-driven solutions. At the entry level, DIY systems based on Arduino or ESP32 microcontrollers, coupled with cloud services such as </w:t>
      </w:r>
      <w:proofErr w:type="spellStart"/>
      <w:r w:rsidRPr="001E62D1">
        <w:rPr>
          <w:rFonts w:ascii="Times New Roman" w:hAnsi="Times New Roman" w:cs="Times New Roman"/>
        </w:rPr>
        <w:t>Blynk</w:t>
      </w:r>
      <w:proofErr w:type="spellEnd"/>
      <w:r w:rsidRPr="001E62D1">
        <w:rPr>
          <w:rFonts w:ascii="Times New Roman" w:hAnsi="Times New Roman" w:cs="Times New Roman"/>
        </w:rPr>
        <w:t xml:space="preserve"> and </w:t>
      </w:r>
      <w:proofErr w:type="spellStart"/>
      <w:r w:rsidRPr="001E62D1">
        <w:rPr>
          <w:rFonts w:ascii="Times New Roman" w:hAnsi="Times New Roman" w:cs="Times New Roman"/>
        </w:rPr>
        <w:t>Ubidots</w:t>
      </w:r>
      <w:proofErr w:type="spellEnd"/>
      <w:r w:rsidRPr="001E62D1">
        <w:rPr>
          <w:rFonts w:ascii="Times New Roman" w:hAnsi="Times New Roman" w:cs="Times New Roman"/>
        </w:rPr>
        <w:t>, are widely adopted for basic monitoring, automation, and threshold-based irrigation control. These systems are particularly suitable for smallholder farms and experimental deployments due to their affordability, flexibility, and ease of customization. Communication technologies such as Wi-Fi, LoRa, and cellular networks enable real-time or near-real-time data transmission, supporting scalable field implementations.</w:t>
      </w:r>
    </w:p>
    <w:p w14:paraId="3963AE8E" w14:textId="77777777" w:rsidR="001E62D1" w:rsidRPr="001E62D1" w:rsidRDefault="001E62D1" w:rsidP="001E62D1">
      <w:pPr>
        <w:spacing w:line="360" w:lineRule="auto"/>
        <w:jc w:val="both"/>
        <w:rPr>
          <w:rFonts w:ascii="Times New Roman" w:hAnsi="Times New Roman" w:cs="Times New Roman"/>
        </w:rPr>
      </w:pPr>
      <w:r w:rsidRPr="001E62D1">
        <w:rPr>
          <w:rFonts w:ascii="Times New Roman" w:hAnsi="Times New Roman" w:cs="Times New Roman"/>
        </w:rPr>
        <w:t xml:space="preserve">At the professional end, commercial IoT platforms such as Netafim, CropX, and </w:t>
      </w:r>
      <w:proofErr w:type="spellStart"/>
      <w:r w:rsidRPr="001E62D1">
        <w:rPr>
          <w:rFonts w:ascii="Times New Roman" w:hAnsi="Times New Roman" w:cs="Times New Roman"/>
        </w:rPr>
        <w:t>Sensoterra</w:t>
      </w:r>
      <w:proofErr w:type="spellEnd"/>
      <w:r w:rsidRPr="001E62D1">
        <w:rPr>
          <w:rFonts w:ascii="Times New Roman" w:hAnsi="Times New Roman" w:cs="Times New Roman"/>
        </w:rPr>
        <w:t xml:space="preserve"> offer fully integrated solutions that combine high-accuracy soil moisture sensors—often using protocols such as SDI-12—with cloud-based analytics and decision-support tools. These platforms leverage data fusion approaches, integrating soil moisture observations with weather forecasts, soil properties, and crop-specific parameters to generate precise irrigation recommendations. In parallel, custom AI- and cloud-based platforms are increasingly being </w:t>
      </w:r>
      <w:r w:rsidRPr="001E62D1">
        <w:rPr>
          <w:rFonts w:ascii="Times New Roman" w:hAnsi="Times New Roman" w:cs="Times New Roman"/>
        </w:rPr>
        <w:lastRenderedPageBreak/>
        <w:t>developed to support complex decision-making, incorporating machine learning algorithms for predictive irrigation scheduling and long-term water resource optimization.</w:t>
      </w:r>
    </w:p>
    <w:p w14:paraId="0380EF17" w14:textId="402C4B10" w:rsidR="001E62D1" w:rsidRPr="001E62D1" w:rsidRDefault="001E62D1" w:rsidP="001E62D1">
      <w:pPr>
        <w:spacing w:line="360" w:lineRule="auto"/>
        <w:jc w:val="both"/>
        <w:rPr>
          <w:rFonts w:ascii="Times New Roman" w:hAnsi="Times New Roman" w:cs="Times New Roman"/>
        </w:rPr>
      </w:pPr>
      <w:r w:rsidRPr="001E62D1">
        <w:rPr>
          <w:rFonts w:ascii="Times New Roman" w:hAnsi="Times New Roman" w:cs="Times New Roman"/>
        </w:rPr>
        <w:t>Looking forward, IoT systems are expected to evolve into climate-smart agricultural platforms that extend beyond irrigation management alone. Future systems should integrate fertigation control, pest and disease monitoring, and microclimate sensing, enabling holistic farm management. Moreover, coupling in-situ soil sensor networks with UAV-based remote sensing and satellite-derived data can provide a multi-scale perspective of crop water status and field heterogeneity. Such integrated frameworks have the potential to enhance irrigation efficiency, improve resilience to climate variability, and support adaptive management strategies under changing environmental conditions (García et al., 2020).</w:t>
      </w:r>
    </w:p>
    <w:p w14:paraId="0B824187" w14:textId="74A989DB" w:rsidR="007929D3" w:rsidRPr="00E0157C" w:rsidRDefault="00284CE8" w:rsidP="007929D3">
      <w:pPr>
        <w:pStyle w:val="Heading2"/>
      </w:pPr>
      <w:bookmarkStart w:id="55" w:name="_Toc208333849"/>
      <w:bookmarkStart w:id="56" w:name="_Toc208420856"/>
      <w:r>
        <w:t>5</w:t>
      </w:r>
      <w:r w:rsidR="007929D3" w:rsidRPr="00E0157C">
        <w:t>.5 Socio-Economic Adoption and Policy Support</w:t>
      </w:r>
      <w:bookmarkEnd w:id="55"/>
      <w:bookmarkEnd w:id="56"/>
    </w:p>
    <w:p w14:paraId="1F1897CF" w14:textId="77777777" w:rsidR="007929D3" w:rsidRPr="00E0157C"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Beyond technological innovations, research must also address </w:t>
      </w:r>
      <w:r w:rsidRPr="00E0157C">
        <w:rPr>
          <w:rFonts w:ascii="Times New Roman" w:hAnsi="Times New Roman" w:cs="Times New Roman"/>
          <w:bCs/>
        </w:rPr>
        <w:t>farmer adoption, training, and affordability</w:t>
      </w:r>
      <w:r w:rsidRPr="00E0157C">
        <w:rPr>
          <w:rFonts w:ascii="Times New Roman" w:hAnsi="Times New Roman" w:cs="Times New Roman"/>
        </w:rPr>
        <w:t xml:space="preserve">. Field studies rarely </w:t>
      </w:r>
      <w:proofErr w:type="spellStart"/>
      <w:r w:rsidRPr="00E0157C">
        <w:rPr>
          <w:rFonts w:ascii="Times New Roman" w:hAnsi="Times New Roman" w:cs="Times New Roman"/>
        </w:rPr>
        <w:t>analyze</w:t>
      </w:r>
      <w:proofErr w:type="spellEnd"/>
      <w:r w:rsidRPr="00E0157C">
        <w:rPr>
          <w:rFonts w:ascii="Times New Roman" w:hAnsi="Times New Roman" w:cs="Times New Roman"/>
        </w:rPr>
        <w:t xml:space="preserve"> the </w:t>
      </w:r>
      <w:r w:rsidRPr="00E0157C">
        <w:rPr>
          <w:rFonts w:ascii="Times New Roman" w:hAnsi="Times New Roman" w:cs="Times New Roman"/>
          <w:bCs/>
        </w:rPr>
        <w:t>economic viability</w:t>
      </w:r>
      <w:r w:rsidRPr="00E0157C">
        <w:rPr>
          <w:rFonts w:ascii="Times New Roman" w:hAnsi="Times New Roman" w:cs="Times New Roman"/>
        </w:rPr>
        <w:t xml:space="preserve"> of IoT adoption for smallholder farmers. Future research should include cost–benefit analyses, financing models, and government-supported subsidy frameworks to accelerate scaling in developing regions.</w:t>
      </w:r>
    </w:p>
    <w:p w14:paraId="0D84A9C8" w14:textId="2D34618A" w:rsidR="007929D3" w:rsidRPr="00E0157C" w:rsidRDefault="00284CE8" w:rsidP="007929D3">
      <w:pPr>
        <w:pStyle w:val="Heading2"/>
      </w:pPr>
      <w:bookmarkStart w:id="57" w:name="_Toc208333850"/>
      <w:bookmarkStart w:id="58" w:name="_Toc208420857"/>
      <w:r>
        <w:t>5</w:t>
      </w:r>
      <w:r w:rsidR="007929D3" w:rsidRPr="00E0157C">
        <w:t>.6 Long-Term, Multi-Crop Validation</w:t>
      </w:r>
      <w:bookmarkEnd w:id="57"/>
      <w:bookmarkEnd w:id="58"/>
    </w:p>
    <w:p w14:paraId="1E36D4BD" w14:textId="388C12AE" w:rsidR="00E1288D" w:rsidRDefault="007929D3" w:rsidP="007929D3">
      <w:pPr>
        <w:spacing w:line="360" w:lineRule="auto"/>
        <w:jc w:val="both"/>
        <w:rPr>
          <w:rFonts w:ascii="Times New Roman" w:hAnsi="Times New Roman" w:cs="Times New Roman"/>
        </w:rPr>
      </w:pPr>
      <w:r w:rsidRPr="00E0157C">
        <w:rPr>
          <w:rFonts w:ascii="Times New Roman" w:hAnsi="Times New Roman" w:cs="Times New Roman"/>
        </w:rPr>
        <w:t xml:space="preserve">Most existing studies are limited to short-term or single-crop trials. Advancements should focus on </w:t>
      </w:r>
      <w:r w:rsidRPr="00E0157C">
        <w:rPr>
          <w:rFonts w:ascii="Times New Roman" w:hAnsi="Times New Roman" w:cs="Times New Roman"/>
          <w:bCs/>
        </w:rPr>
        <w:t>multi-season, multi-crop field experiments under black soil conditions</w:t>
      </w:r>
      <w:r w:rsidRPr="00E0157C">
        <w:rPr>
          <w:rFonts w:ascii="Times New Roman" w:hAnsi="Times New Roman" w:cs="Times New Roman"/>
        </w:rPr>
        <w:t xml:space="preserve"> to generate statistically robust data. Such studies will be critical for refining irrigation models and validating scalability across diverse vegetable production systems.</w:t>
      </w:r>
    </w:p>
    <w:p w14:paraId="6D09F533" w14:textId="0C55DA33" w:rsidR="00284CE8" w:rsidRPr="00E0157C" w:rsidRDefault="00284CE8" w:rsidP="00284CE8">
      <w:pPr>
        <w:pStyle w:val="Heading1"/>
      </w:pPr>
      <w:bookmarkStart w:id="59" w:name="_Toc208333842"/>
      <w:bookmarkStart w:id="60" w:name="_Toc208420850"/>
      <w:r>
        <w:t xml:space="preserve">6. </w:t>
      </w:r>
      <w:r w:rsidRPr="00E0157C">
        <w:t>CONCLUSION</w:t>
      </w:r>
      <w:bookmarkEnd w:id="59"/>
      <w:bookmarkEnd w:id="60"/>
    </w:p>
    <w:p w14:paraId="3210A009"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This review synthesizes the economic implications of 86 studies on the development and deployment of IoT-based low-cost soil moisture sensor systems for vegetable crop irrigation, with a focus on black soil regions. The findings indicate that integrating IoT technologies with drip irrigation can significantly enhance water use efficiency, reduce input costs, and increase crop yields—resulting in improved profitability for farmers. The widespread adoption of low-cost capacitive sensors, supported by affordable microcontrollers such as ESP8266 and Arduino UNO, reflects their cost-effectiveness, ease of implementation, and ability to deliver real-time data for better irrigation management.</w:t>
      </w:r>
    </w:p>
    <w:p w14:paraId="42D85282"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 xml:space="preserve">However, the accuracy of these sensors declines in clay-rich black soils due to soil-specific characteristics like shrink–swell cycles and fluctuating dielectric constants. This limitation </w:t>
      </w:r>
      <w:r w:rsidRPr="00C672F7">
        <w:rPr>
          <w:rFonts w:ascii="Times New Roman" w:hAnsi="Times New Roman" w:cs="Times New Roman"/>
        </w:rPr>
        <w:lastRenderedPageBreak/>
        <w:t xml:space="preserve">increases maintenance and calibration costs, potentially reducing economic returns. Research suggests that frequent recalibration, compensation techniques, and sensor fusion approaches are necessary to ensure consistent performance, adding complexity and expense for smallholder farmers. Addressing this challenge is crucial for promoting broader IoT adoption in regions dominated by </w:t>
      </w:r>
      <w:proofErr w:type="spellStart"/>
      <w:r w:rsidRPr="00C672F7">
        <w:rPr>
          <w:rFonts w:ascii="Times New Roman" w:hAnsi="Times New Roman" w:cs="Times New Roman"/>
        </w:rPr>
        <w:t>vertisols</w:t>
      </w:r>
      <w:proofErr w:type="spellEnd"/>
      <w:r w:rsidRPr="00C672F7">
        <w:rPr>
          <w:rFonts w:ascii="Times New Roman" w:hAnsi="Times New Roman" w:cs="Times New Roman"/>
        </w:rPr>
        <w:t>, where water management inefficiencies directly affect livelihoods.</w:t>
      </w:r>
    </w:p>
    <w:p w14:paraId="7FE22BE0"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From an economic standpoint, the scalability of IoT systems is a key advantage. Field trials report water savings of 20–45%, enabling farmers to lower irrigation-related expenses while maintaining or enhancing yields in crops such as tomato, okra, spinach, cauliflower, coriander, and sweet corn. Additionally, leveraging cloud-based platforms, wireless communication, and renewable energy sources improves accessibility and reduces operational costs, making these technologies viable even in resource-constrained settings.</w:t>
      </w:r>
    </w:p>
    <w:p w14:paraId="22BA2ABC"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Despite the promising benefits, several economic gaps remain. Few studies have examined the long-term cost-effectiveness of these systems across multiple growing seasons, especially in black soil environments. Evidence on the affordability and return on investment for small-scale farmers is limited, and predictive AI/ML tools that could optimize irrigation decisions are still in early development stages, delaying potential efficiency gains. Moreover, insufficient attention has been given to human factors such as training, user-friendliness, and cultural acceptance—barriers that can increase adoption costs and reduce technology uptake.</w:t>
      </w:r>
    </w:p>
    <w:p w14:paraId="5B063999" w14:textId="77777777" w:rsidR="00284CE8" w:rsidRPr="00C672F7"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t>In summary, IoT-enabled low-cost soil moisture sensors present a significant opportunity to enhance water productivity and agricultural resilience while reducing input costs. To unlock their full economic potential, future efforts must prioritize:</w:t>
      </w:r>
    </w:p>
    <w:p w14:paraId="18DC917B"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Developing soil-specific calibration methods to ensure sensor reliability in black soils and minimize maintenance expenses.</w:t>
      </w:r>
    </w:p>
    <w:p w14:paraId="60C5C890"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Integrating AI/ML tools to automate irrigation management and reduce decision-making costs.</w:t>
      </w:r>
    </w:p>
    <w:p w14:paraId="1EAC34F3"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Conducting long-term, multi-season trials to quantify economic benefits and inform investment decisions.</w:t>
      </w:r>
    </w:p>
    <w:p w14:paraId="4F7812B0" w14:textId="77777777" w:rsidR="00284CE8" w:rsidRPr="00C672F7" w:rsidRDefault="00284CE8" w:rsidP="00284CE8">
      <w:pPr>
        <w:pStyle w:val="ListParagraph"/>
        <w:numPr>
          <w:ilvl w:val="0"/>
          <w:numId w:val="15"/>
        </w:numPr>
        <w:spacing w:after="120" w:line="360" w:lineRule="auto"/>
        <w:jc w:val="both"/>
        <w:rPr>
          <w:rFonts w:ascii="Times New Roman" w:hAnsi="Times New Roman" w:cs="Times New Roman"/>
        </w:rPr>
      </w:pPr>
      <w:r w:rsidRPr="00C672F7">
        <w:rPr>
          <w:rFonts w:ascii="Times New Roman" w:hAnsi="Times New Roman" w:cs="Times New Roman"/>
        </w:rPr>
        <w:t>Designing farmer-friendly solutions that address usability, training needs, and affordability to ensure broad-scale adoption.</w:t>
      </w:r>
    </w:p>
    <w:p w14:paraId="4C71BD8F" w14:textId="77777777" w:rsidR="00284CE8" w:rsidRDefault="00284CE8" w:rsidP="00284CE8">
      <w:pPr>
        <w:spacing w:after="120" w:line="360" w:lineRule="auto"/>
        <w:jc w:val="both"/>
        <w:rPr>
          <w:rFonts w:ascii="Times New Roman" w:hAnsi="Times New Roman" w:cs="Times New Roman"/>
        </w:rPr>
      </w:pPr>
      <w:r w:rsidRPr="00C672F7">
        <w:rPr>
          <w:rFonts w:ascii="Times New Roman" w:hAnsi="Times New Roman" w:cs="Times New Roman"/>
        </w:rPr>
        <w:lastRenderedPageBreak/>
        <w:t xml:space="preserve">By tackling these challenges, IoT irrigation systems can become a cost-efficient and scalable solution, supporting sustainable agriculture and improving economic outcomes for farmers in India and other regions facing similar </w:t>
      </w:r>
      <w:proofErr w:type="spellStart"/>
      <w:r w:rsidRPr="00C672F7">
        <w:rPr>
          <w:rFonts w:ascii="Times New Roman" w:hAnsi="Times New Roman" w:cs="Times New Roman"/>
        </w:rPr>
        <w:t>agro</w:t>
      </w:r>
      <w:proofErr w:type="spellEnd"/>
      <w:r w:rsidRPr="00C672F7">
        <w:rPr>
          <w:rFonts w:ascii="Times New Roman" w:hAnsi="Times New Roman" w:cs="Times New Roman"/>
        </w:rPr>
        <w:t>-climatic constraints.</w:t>
      </w:r>
    </w:p>
    <w:p w14:paraId="05FD54C0" w14:textId="77777777" w:rsidR="00CF2627" w:rsidRDefault="00CF2627" w:rsidP="00284CE8">
      <w:pPr>
        <w:spacing w:after="120" w:line="360" w:lineRule="auto"/>
        <w:jc w:val="both"/>
        <w:rPr>
          <w:rFonts w:ascii="Times New Roman" w:hAnsi="Times New Roman" w:cs="Times New Roman"/>
        </w:rPr>
      </w:pPr>
    </w:p>
    <w:p w14:paraId="7EBAC502" w14:textId="123B2722" w:rsidR="00CF2627" w:rsidRDefault="00E1288D" w:rsidP="00CF2627">
      <w:pPr>
        <w:pStyle w:val="Heading1"/>
      </w:pPr>
      <w:bookmarkStart w:id="61" w:name="_Toc208420825"/>
      <w:r>
        <w:t xml:space="preserve">Study </w:t>
      </w:r>
      <w:r w:rsidR="00CF2627">
        <w:t>HIGHLIGHTS</w:t>
      </w:r>
      <w:bookmarkEnd w:id="61"/>
    </w:p>
    <w:p w14:paraId="5E24ECEA"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IoT-based soil moisture sensors save 20–45% water while improving vegetable crop yields.</w:t>
      </w:r>
    </w:p>
    <w:p w14:paraId="49A1AB58"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Low-cost capacitive sensors with ESP8266/Arduino are affordable and easy to use for farmers.</w:t>
      </w:r>
    </w:p>
    <w:p w14:paraId="5A371CBE"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Accuracy drops in clay-rich black soils, requiring frequent calibration and compensation techniques.</w:t>
      </w:r>
    </w:p>
    <w:p w14:paraId="0F5693B2"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Few studies have tested long-term performance, especially for multiple crops and black soil regions.</w:t>
      </w:r>
    </w:p>
    <w:p w14:paraId="076CD202" w14:textId="77777777" w:rsidR="00CF2627" w:rsidRPr="00592DA7" w:rsidRDefault="00CF2627" w:rsidP="00CF2627">
      <w:pPr>
        <w:pStyle w:val="ListParagraph"/>
        <w:numPr>
          <w:ilvl w:val="0"/>
          <w:numId w:val="16"/>
        </w:numPr>
        <w:rPr>
          <w:rFonts w:ascii="Times New Roman" w:hAnsi="Times New Roman" w:cs="Times New Roman"/>
          <w:sz w:val="18"/>
          <w:szCs w:val="18"/>
        </w:rPr>
      </w:pPr>
      <w:r w:rsidRPr="00592DA7">
        <w:rPr>
          <w:rFonts w:ascii="Times New Roman" w:hAnsi="Times New Roman" w:cs="Times New Roman"/>
          <w:sz w:val="18"/>
          <w:szCs w:val="18"/>
        </w:rPr>
        <w:t>Future research should focus on AI integration, better calibration, and farmer-friendly, cost-effective solutions.</w:t>
      </w:r>
    </w:p>
    <w:p w14:paraId="70C2DD90" w14:textId="77777777" w:rsidR="00CF2627" w:rsidRPr="00C672F7" w:rsidRDefault="00CF2627" w:rsidP="00284CE8">
      <w:pPr>
        <w:spacing w:after="120" w:line="360" w:lineRule="auto"/>
        <w:jc w:val="both"/>
        <w:rPr>
          <w:rFonts w:ascii="Times New Roman" w:hAnsi="Times New Roman" w:cs="Times New Roman"/>
        </w:rPr>
      </w:pPr>
    </w:p>
    <w:p w14:paraId="38695462" w14:textId="77777777" w:rsidR="00BC3B30" w:rsidRPr="00E1288D" w:rsidRDefault="00BC3B30" w:rsidP="00BC3B30">
      <w:pPr>
        <w:rPr>
          <w:b/>
          <w:highlight w:val="yellow"/>
        </w:rPr>
      </w:pPr>
      <w:r w:rsidRPr="00E1288D">
        <w:rPr>
          <w:b/>
          <w:highlight w:val="yellow"/>
        </w:rPr>
        <w:t>Disclaimer (Artificial intelligence)</w:t>
      </w:r>
    </w:p>
    <w:p w14:paraId="3BD6FA8F" w14:textId="77777777" w:rsidR="00BC3B30" w:rsidRPr="00BC3B30" w:rsidRDefault="00BC3B30" w:rsidP="00BC3B30">
      <w:pPr>
        <w:rPr>
          <w:highlight w:val="yellow"/>
        </w:rPr>
      </w:pPr>
      <w:r w:rsidRPr="00BC3B30">
        <w:rPr>
          <w:highlight w:val="yellow"/>
        </w:rPr>
        <w:t xml:space="preserve">Option 1: </w:t>
      </w:r>
    </w:p>
    <w:p w14:paraId="41571A50" w14:textId="77777777" w:rsidR="00BC3B30" w:rsidRPr="00BC3B30" w:rsidRDefault="00BC3B30" w:rsidP="00BC3B30">
      <w:pPr>
        <w:rPr>
          <w:highlight w:val="yellow"/>
        </w:rPr>
      </w:pPr>
      <w:r w:rsidRPr="00BC3B30">
        <w:rPr>
          <w:highlight w:val="yellow"/>
        </w:rPr>
        <w:t xml:space="preserve">Author(s) hereby declare that NO generative AI technologies such as Large Language Models (ChatGPT, COPILOT, etc.) and text-to-image generators have been used during the writing or editing of this manuscript. </w:t>
      </w:r>
    </w:p>
    <w:p w14:paraId="45994B26" w14:textId="77777777" w:rsidR="00BC3B30" w:rsidRPr="00BC3B30" w:rsidRDefault="00BC3B30" w:rsidP="00BC3B30">
      <w:pPr>
        <w:rPr>
          <w:highlight w:val="yellow"/>
        </w:rPr>
      </w:pPr>
      <w:r w:rsidRPr="00BC3B30">
        <w:rPr>
          <w:highlight w:val="yellow"/>
        </w:rPr>
        <w:t xml:space="preserve">Option 2: </w:t>
      </w:r>
    </w:p>
    <w:p w14:paraId="24E4D3B6" w14:textId="77777777" w:rsidR="00BC3B30" w:rsidRPr="00BC3B30" w:rsidRDefault="00BC3B30" w:rsidP="00BC3B30">
      <w:pPr>
        <w:rPr>
          <w:highlight w:val="yellow"/>
        </w:rPr>
      </w:pPr>
      <w:r w:rsidRPr="00BC3B3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9ABDF6" w14:textId="77777777" w:rsidR="00BC3B30" w:rsidRPr="00BC3B30" w:rsidRDefault="00BC3B30" w:rsidP="00BC3B30">
      <w:pPr>
        <w:rPr>
          <w:highlight w:val="yellow"/>
        </w:rPr>
      </w:pPr>
      <w:r w:rsidRPr="00BC3B30">
        <w:rPr>
          <w:highlight w:val="yellow"/>
        </w:rPr>
        <w:t>Details of the AI usage are given below:</w:t>
      </w:r>
    </w:p>
    <w:p w14:paraId="40768632" w14:textId="77777777" w:rsidR="00BC3B30" w:rsidRPr="00BC3B30" w:rsidRDefault="00BC3B30" w:rsidP="00BC3B30">
      <w:pPr>
        <w:rPr>
          <w:highlight w:val="yellow"/>
        </w:rPr>
      </w:pPr>
      <w:r w:rsidRPr="00BC3B30">
        <w:rPr>
          <w:highlight w:val="yellow"/>
        </w:rPr>
        <w:t>1.</w:t>
      </w:r>
    </w:p>
    <w:p w14:paraId="1E070183" w14:textId="77777777" w:rsidR="00BC3B30" w:rsidRPr="00BC3B30" w:rsidRDefault="00BC3B30" w:rsidP="00BC3B30">
      <w:pPr>
        <w:rPr>
          <w:highlight w:val="yellow"/>
        </w:rPr>
      </w:pPr>
      <w:r w:rsidRPr="00BC3B30">
        <w:rPr>
          <w:highlight w:val="yellow"/>
        </w:rPr>
        <w:t>2.</w:t>
      </w:r>
    </w:p>
    <w:p w14:paraId="0DD1ADCC" w14:textId="77777777" w:rsidR="00BC3B30" w:rsidRPr="0053103C" w:rsidRDefault="00BC3B30" w:rsidP="00BC3B30">
      <w:r w:rsidRPr="00BC3B30">
        <w:rPr>
          <w:highlight w:val="yellow"/>
        </w:rPr>
        <w:t>3.</w:t>
      </w:r>
    </w:p>
    <w:p w14:paraId="008C67A7" w14:textId="77777777" w:rsidR="00284CE8" w:rsidRPr="00E0157C" w:rsidRDefault="00284CE8" w:rsidP="007929D3">
      <w:pPr>
        <w:spacing w:line="360" w:lineRule="auto"/>
        <w:jc w:val="both"/>
        <w:rPr>
          <w:rFonts w:ascii="Times New Roman" w:hAnsi="Times New Roman" w:cs="Times New Roman"/>
        </w:rPr>
      </w:pPr>
    </w:p>
    <w:p w14:paraId="7B142181" w14:textId="0CA058F5" w:rsidR="004D2E94" w:rsidRDefault="00E0157C" w:rsidP="00E0157C">
      <w:pPr>
        <w:pStyle w:val="Heading1"/>
      </w:pPr>
      <w:bookmarkStart w:id="62" w:name="_Toc208333851"/>
      <w:bookmarkStart w:id="63" w:name="_Toc208420858"/>
      <w:r>
        <w:t>REFERENCES</w:t>
      </w:r>
      <w:bookmarkEnd w:id="62"/>
      <w:bookmarkEnd w:id="63"/>
    </w:p>
    <w:p w14:paraId="2239CD8D" w14:textId="70ED95C2" w:rsidR="00A84499" w:rsidRPr="003857EE" w:rsidRDefault="00A84499" w:rsidP="00A84499">
      <w:pPr>
        <w:spacing w:after="120" w:line="360" w:lineRule="auto"/>
        <w:ind w:left="567" w:hanging="567"/>
        <w:jc w:val="both"/>
        <w:rPr>
          <w:rFonts w:ascii="Times New Roman" w:hAnsi="Times New Roman" w:cs="Times New Roman"/>
          <w:b/>
          <w:bCs/>
          <w:color w:val="0000FF"/>
          <w:lang w:val="en-US"/>
        </w:rPr>
      </w:pPr>
      <w:r w:rsidRPr="004D2E94">
        <w:rPr>
          <w:rFonts w:ascii="Times New Roman" w:hAnsi="Times New Roman" w:cs="Times New Roman"/>
          <w:color w:val="0000FF"/>
          <w:lang w:val="en-US"/>
        </w:rPr>
        <w:t xml:space="preserve">Abd Halim, A. A., Mohamad, R., Rahman, F. Y. A., Harun, H., &amp; Anas, N. M. (2023). IoT based smart irrigation, control, and monitoring system for </w:t>
      </w:r>
      <w:proofErr w:type="spellStart"/>
      <w:r w:rsidRPr="004D2E94">
        <w:rPr>
          <w:rFonts w:ascii="Times New Roman" w:hAnsi="Times New Roman" w:cs="Times New Roman"/>
          <w:color w:val="0000FF"/>
          <w:lang w:val="en-US"/>
        </w:rPr>
        <w:t>chilli</w:t>
      </w:r>
      <w:proofErr w:type="spellEnd"/>
      <w:r w:rsidRPr="004D2E94">
        <w:rPr>
          <w:rFonts w:ascii="Times New Roman" w:hAnsi="Times New Roman" w:cs="Times New Roman"/>
          <w:color w:val="0000FF"/>
          <w:lang w:val="en-US"/>
        </w:rPr>
        <w:t xml:space="preserve"> plants using NodeMCU-ESP8266. Bulletin of Electrical Engineering and Informatics, 12(5), 3053-3060.</w:t>
      </w:r>
      <w:r w:rsidR="003857EE">
        <w:rPr>
          <w:rFonts w:ascii="Times New Roman" w:hAnsi="Times New Roman" w:cs="Times New Roman"/>
          <w:color w:val="0000FF"/>
          <w:lang w:val="en-US"/>
        </w:rPr>
        <w:t xml:space="preserve"> </w:t>
      </w:r>
      <w:hyperlink r:id="rId15" w:history="1">
        <w:r w:rsidR="003857EE" w:rsidRPr="005B1DBD">
          <w:rPr>
            <w:rStyle w:val="Hyperlink"/>
            <w:rFonts w:ascii="Times New Roman" w:hAnsi="Times New Roman" w:cs="Times New Roman"/>
            <w:lang w:val="en-US"/>
          </w:rPr>
          <w:t>https://doi.org/10.11591/eei.v12i5.5266</w:t>
        </w:r>
      </w:hyperlink>
      <w:r w:rsidR="003857EE">
        <w:rPr>
          <w:rFonts w:ascii="Times New Roman" w:hAnsi="Times New Roman" w:cs="Times New Roman"/>
          <w:b/>
          <w:bCs/>
          <w:color w:val="0000FF"/>
          <w:lang w:val="en-US"/>
        </w:rPr>
        <w:t xml:space="preserve"> </w:t>
      </w:r>
    </w:p>
    <w:p w14:paraId="1E8F5040" w14:textId="4BEF789D"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lastRenderedPageBreak/>
        <w:t xml:space="preserve">Abioye, E. A., Abidin, M. S. Z., Mahmud, M. S. A., </w:t>
      </w:r>
      <w:proofErr w:type="spellStart"/>
      <w:r w:rsidRPr="004D2E94">
        <w:rPr>
          <w:rFonts w:ascii="Times New Roman" w:hAnsi="Times New Roman" w:cs="Times New Roman"/>
          <w:color w:val="0000FF"/>
          <w:lang w:val="en-US"/>
        </w:rPr>
        <w:t>Buyamin</w:t>
      </w:r>
      <w:proofErr w:type="spellEnd"/>
      <w:r w:rsidRPr="004D2E94">
        <w:rPr>
          <w:rFonts w:ascii="Times New Roman" w:hAnsi="Times New Roman" w:cs="Times New Roman"/>
          <w:color w:val="0000FF"/>
          <w:lang w:val="en-US"/>
        </w:rPr>
        <w:t xml:space="preserve">, S., AbdRahman, M. K. I., </w:t>
      </w:r>
      <w:proofErr w:type="spellStart"/>
      <w:r w:rsidRPr="004D2E94">
        <w:rPr>
          <w:rFonts w:ascii="Times New Roman" w:hAnsi="Times New Roman" w:cs="Times New Roman"/>
          <w:color w:val="0000FF"/>
          <w:lang w:val="en-US"/>
        </w:rPr>
        <w:t>Otuoze</w:t>
      </w:r>
      <w:proofErr w:type="spellEnd"/>
      <w:r w:rsidRPr="004D2E94">
        <w:rPr>
          <w:rFonts w:ascii="Times New Roman" w:hAnsi="Times New Roman" w:cs="Times New Roman"/>
          <w:color w:val="0000FF"/>
          <w:lang w:val="en-US"/>
        </w:rPr>
        <w:t xml:space="preserve">, A. O., ... &amp; </w:t>
      </w:r>
      <w:proofErr w:type="spellStart"/>
      <w:r w:rsidRPr="004D2E94">
        <w:rPr>
          <w:rFonts w:ascii="Times New Roman" w:hAnsi="Times New Roman" w:cs="Times New Roman"/>
          <w:color w:val="0000FF"/>
          <w:lang w:val="en-US"/>
        </w:rPr>
        <w:t>Ijike</w:t>
      </w:r>
      <w:proofErr w:type="spellEnd"/>
      <w:r w:rsidRPr="004D2E94">
        <w:rPr>
          <w:rFonts w:ascii="Times New Roman" w:hAnsi="Times New Roman" w:cs="Times New Roman"/>
          <w:color w:val="0000FF"/>
          <w:lang w:val="en-US"/>
        </w:rPr>
        <w:t>, O. D. (2021). IoT-based monitoring and data-driven modelling of drip irrigation system for mustard leaf cultivation experiment. Information Processing in Agriculture, 8(2), 270-283.</w:t>
      </w:r>
      <w:r w:rsidR="003857EE">
        <w:rPr>
          <w:rFonts w:ascii="Times New Roman" w:hAnsi="Times New Roman" w:cs="Times New Roman"/>
          <w:color w:val="0000FF"/>
          <w:lang w:val="en-US"/>
        </w:rPr>
        <w:t xml:space="preserve"> </w:t>
      </w:r>
      <w:hyperlink r:id="rId16" w:history="1">
        <w:r w:rsidR="003857EE" w:rsidRPr="005B1DBD">
          <w:rPr>
            <w:rStyle w:val="Hyperlink"/>
            <w:rFonts w:ascii="Times New Roman" w:hAnsi="Times New Roman" w:cs="Times New Roman"/>
            <w:lang w:val="en-US"/>
          </w:rPr>
          <w:t>https://doi.org/10.1016/j.inpa.2020.05.004</w:t>
        </w:r>
      </w:hyperlink>
      <w:r w:rsidR="003857EE">
        <w:rPr>
          <w:rFonts w:ascii="Times New Roman" w:hAnsi="Times New Roman" w:cs="Times New Roman"/>
          <w:color w:val="0000FF"/>
          <w:lang w:val="en-US"/>
        </w:rPr>
        <w:t xml:space="preserve"> </w:t>
      </w:r>
    </w:p>
    <w:p w14:paraId="7B06594C" w14:textId="7A792849"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Adla, S., Rai, N. K., </w:t>
      </w:r>
      <w:proofErr w:type="spellStart"/>
      <w:r w:rsidRPr="004D2E94">
        <w:rPr>
          <w:rFonts w:ascii="Times New Roman" w:hAnsi="Times New Roman" w:cs="Times New Roman"/>
          <w:color w:val="0000FF"/>
          <w:lang w:val="en-US"/>
        </w:rPr>
        <w:t>Karumanchi</w:t>
      </w:r>
      <w:proofErr w:type="spellEnd"/>
      <w:r w:rsidRPr="004D2E94">
        <w:rPr>
          <w:rFonts w:ascii="Times New Roman" w:hAnsi="Times New Roman" w:cs="Times New Roman"/>
          <w:color w:val="0000FF"/>
          <w:lang w:val="en-US"/>
        </w:rPr>
        <w:t>, S. H., Tripathi, S., Disse, M., &amp; Pande, S. (2020). Laboratory calibration and performance evaluation of low-cost capacitive and very low-cost resistive soil moisture sensors. Sensors, 20(2), 363.</w:t>
      </w:r>
      <w:r w:rsidR="003857EE">
        <w:rPr>
          <w:rFonts w:ascii="Times New Roman" w:hAnsi="Times New Roman" w:cs="Times New Roman"/>
          <w:color w:val="0000FF"/>
          <w:lang w:val="en-US"/>
        </w:rPr>
        <w:t xml:space="preserve"> </w:t>
      </w:r>
      <w:hyperlink r:id="rId17" w:history="1">
        <w:r w:rsidR="003857EE" w:rsidRPr="005B1DBD">
          <w:rPr>
            <w:rStyle w:val="Hyperlink"/>
            <w:rFonts w:ascii="Times New Roman" w:hAnsi="Times New Roman" w:cs="Times New Roman"/>
            <w:lang w:val="en-US"/>
          </w:rPr>
          <w:t>https://doi.org/10.3390/s20020363</w:t>
        </w:r>
      </w:hyperlink>
      <w:r w:rsidR="003857EE">
        <w:rPr>
          <w:rFonts w:ascii="Times New Roman" w:hAnsi="Times New Roman" w:cs="Times New Roman"/>
          <w:color w:val="0000FF"/>
          <w:lang w:val="en-US"/>
        </w:rPr>
        <w:t xml:space="preserve"> </w:t>
      </w:r>
    </w:p>
    <w:p w14:paraId="3D9CC5B3" w14:textId="7973E9F9"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Al-Ali, A. R., Al Nabulsi, A., Mukhopadhyay, S., Awal, M. S., Fernandes, S., &amp; </w:t>
      </w:r>
      <w:proofErr w:type="spellStart"/>
      <w:r w:rsidRPr="004D2E94">
        <w:rPr>
          <w:rFonts w:ascii="Times New Roman" w:hAnsi="Times New Roman" w:cs="Times New Roman"/>
          <w:color w:val="0000FF"/>
          <w:lang w:val="en-US"/>
        </w:rPr>
        <w:t>Ailabouni</w:t>
      </w:r>
      <w:proofErr w:type="spellEnd"/>
      <w:r w:rsidRPr="004D2E94">
        <w:rPr>
          <w:rFonts w:ascii="Times New Roman" w:hAnsi="Times New Roman" w:cs="Times New Roman"/>
          <w:color w:val="0000FF"/>
          <w:lang w:val="en-US"/>
        </w:rPr>
        <w:t xml:space="preserve">, K.         (2019). IoT-solar energy powered smart farm irrigation system. Journal of Electronic Science and Technology, 17(4), 100017. </w:t>
      </w:r>
      <w:r w:rsidR="003857EE">
        <w:rPr>
          <w:rFonts w:ascii="Times New Roman" w:hAnsi="Times New Roman" w:cs="Times New Roman"/>
          <w:color w:val="0000FF"/>
          <w:lang w:val="en-US"/>
        </w:rPr>
        <w:t xml:space="preserve"> </w:t>
      </w:r>
      <w:hyperlink r:id="rId18" w:history="1">
        <w:r w:rsidR="003857EE" w:rsidRPr="005B1DBD">
          <w:rPr>
            <w:rStyle w:val="Hyperlink"/>
            <w:rFonts w:ascii="Times New Roman" w:hAnsi="Times New Roman" w:cs="Times New Roman"/>
            <w:lang w:val="en-US"/>
          </w:rPr>
          <w:t>https://doi.org/10.1016/j.jnlest.2020.100017</w:t>
        </w:r>
      </w:hyperlink>
      <w:r w:rsidR="003857EE">
        <w:rPr>
          <w:rFonts w:ascii="Times New Roman" w:hAnsi="Times New Roman" w:cs="Times New Roman"/>
          <w:color w:val="0000FF"/>
          <w:lang w:val="en-US"/>
        </w:rPr>
        <w:t xml:space="preserve"> </w:t>
      </w:r>
    </w:p>
    <w:p w14:paraId="42593F11" w14:textId="27431FD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Ambarwari</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Widyawati</w:t>
      </w:r>
      <w:proofErr w:type="spellEnd"/>
      <w:r w:rsidRPr="004D2E94">
        <w:rPr>
          <w:rFonts w:ascii="Times New Roman" w:hAnsi="Times New Roman" w:cs="Times New Roman"/>
          <w:color w:val="0000FF"/>
          <w:lang w:val="en-US"/>
        </w:rPr>
        <w:t xml:space="preserve">, D. K., &amp; Wahyudi, A. (2021). </w:t>
      </w:r>
      <w:r w:rsidRPr="00A36F07">
        <w:rPr>
          <w:rFonts w:ascii="Times New Roman" w:hAnsi="Times New Roman" w:cs="Times New Roman"/>
          <w:color w:val="0000FF"/>
          <w:lang w:val="nl-BE"/>
        </w:rPr>
        <w:t xml:space="preserve">Sistem Pemantau Kondisi Lingkungan Pertanian Tanaman Pangan dengan NodeMCU ESP8266 dan Raspberry Pi Berbasis IoT. </w:t>
      </w:r>
      <w:proofErr w:type="spellStart"/>
      <w:r w:rsidRPr="004D2E94">
        <w:rPr>
          <w:rFonts w:ascii="Times New Roman" w:hAnsi="Times New Roman" w:cs="Times New Roman"/>
          <w:color w:val="0000FF"/>
          <w:lang w:val="en-US"/>
        </w:rPr>
        <w:t>Jurnal</w:t>
      </w:r>
      <w:proofErr w:type="spellEnd"/>
      <w:r w:rsidRPr="004D2E94">
        <w:rPr>
          <w:rFonts w:ascii="Times New Roman" w:hAnsi="Times New Roman" w:cs="Times New Roman"/>
          <w:color w:val="0000FF"/>
          <w:lang w:val="en-US"/>
        </w:rPr>
        <w:t xml:space="preserve"> RESTI (</w:t>
      </w:r>
      <w:proofErr w:type="spellStart"/>
      <w:r w:rsidRPr="004D2E94">
        <w:rPr>
          <w:rFonts w:ascii="Times New Roman" w:hAnsi="Times New Roman" w:cs="Times New Roman"/>
          <w:color w:val="0000FF"/>
          <w:lang w:val="en-US"/>
        </w:rPr>
        <w:t>Rekayasa</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Sistem</w:t>
      </w:r>
      <w:proofErr w:type="spellEnd"/>
      <w:r w:rsidRPr="004D2E94">
        <w:rPr>
          <w:rFonts w:ascii="Times New Roman" w:hAnsi="Times New Roman" w:cs="Times New Roman"/>
          <w:color w:val="0000FF"/>
          <w:lang w:val="en-US"/>
        </w:rPr>
        <w:t xml:space="preserve"> Dan </w:t>
      </w:r>
      <w:proofErr w:type="spellStart"/>
      <w:r w:rsidRPr="004D2E94">
        <w:rPr>
          <w:rFonts w:ascii="Times New Roman" w:hAnsi="Times New Roman" w:cs="Times New Roman"/>
          <w:color w:val="0000FF"/>
          <w:lang w:val="en-US"/>
        </w:rPr>
        <w:t>Teknologi</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Informasi</w:t>
      </w:r>
      <w:proofErr w:type="spellEnd"/>
      <w:r w:rsidRPr="004D2E94">
        <w:rPr>
          <w:rFonts w:ascii="Times New Roman" w:hAnsi="Times New Roman" w:cs="Times New Roman"/>
          <w:color w:val="0000FF"/>
          <w:lang w:val="en-US"/>
        </w:rPr>
        <w:t>), 5(3), 496-503.</w:t>
      </w:r>
      <w:r w:rsidR="003857EE">
        <w:rPr>
          <w:rFonts w:ascii="Times New Roman" w:hAnsi="Times New Roman" w:cs="Times New Roman"/>
          <w:color w:val="0000FF"/>
          <w:lang w:val="en-US"/>
        </w:rPr>
        <w:t xml:space="preserve"> </w:t>
      </w:r>
      <w:hyperlink r:id="rId19" w:history="1">
        <w:r w:rsidR="003857EE" w:rsidRPr="005B1DBD">
          <w:rPr>
            <w:rStyle w:val="Hyperlink"/>
            <w:rFonts w:ascii="Times New Roman" w:hAnsi="Times New Roman" w:cs="Times New Roman"/>
            <w:lang w:val="en-US"/>
          </w:rPr>
          <w:t>https://doi.org/10.29207/resti.v5i3.3037</w:t>
        </w:r>
      </w:hyperlink>
      <w:r w:rsidR="003857EE">
        <w:rPr>
          <w:rFonts w:ascii="Times New Roman" w:hAnsi="Times New Roman" w:cs="Times New Roman"/>
          <w:color w:val="0000FF"/>
          <w:lang w:val="en-US"/>
        </w:rPr>
        <w:t xml:space="preserve"> </w:t>
      </w:r>
    </w:p>
    <w:p w14:paraId="74D53D40" w14:textId="4FACEAD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Anagha, C. S., Pawar, P. M., &amp; </w:t>
      </w:r>
      <w:proofErr w:type="spellStart"/>
      <w:r w:rsidRPr="004D2E94">
        <w:rPr>
          <w:rFonts w:ascii="Times New Roman" w:hAnsi="Times New Roman" w:cs="Times New Roman"/>
          <w:color w:val="0000FF"/>
          <w:lang w:val="en-US"/>
        </w:rPr>
        <w:t>Tamizharasan</w:t>
      </w:r>
      <w:proofErr w:type="spellEnd"/>
      <w:r w:rsidRPr="004D2E94">
        <w:rPr>
          <w:rFonts w:ascii="Times New Roman" w:hAnsi="Times New Roman" w:cs="Times New Roman"/>
          <w:color w:val="0000FF"/>
          <w:lang w:val="en-US"/>
        </w:rPr>
        <w:t>, P. S. (2023). Cost-effective IoT-based intelligent irrigation system. International Journal of System Assurance Engineering and Management, 14(Suppl 1), 263-274.</w:t>
      </w:r>
      <w:r w:rsidR="003857EE">
        <w:rPr>
          <w:rFonts w:ascii="Times New Roman" w:hAnsi="Times New Roman" w:cs="Times New Roman"/>
          <w:color w:val="0000FF"/>
          <w:lang w:val="en-US"/>
        </w:rPr>
        <w:t xml:space="preserve"> </w:t>
      </w:r>
      <w:hyperlink r:id="rId20" w:history="1">
        <w:r w:rsidR="003857EE" w:rsidRPr="005B1DBD">
          <w:rPr>
            <w:rStyle w:val="Hyperlink"/>
            <w:rFonts w:ascii="Times New Roman" w:hAnsi="Times New Roman" w:cs="Times New Roman"/>
            <w:lang w:val="en-US"/>
          </w:rPr>
          <w:t>https://doi.org/10.1007/s13198-023-01854-y</w:t>
        </w:r>
      </w:hyperlink>
      <w:r w:rsidR="003857EE">
        <w:rPr>
          <w:rFonts w:ascii="Times New Roman" w:hAnsi="Times New Roman" w:cs="Times New Roman"/>
          <w:color w:val="0000FF"/>
          <w:lang w:val="en-US"/>
        </w:rPr>
        <w:t xml:space="preserve"> </w:t>
      </w:r>
    </w:p>
    <w:p w14:paraId="339BA46E" w14:textId="4C4A5FDB" w:rsidR="00A84499" w:rsidRPr="00FC673A" w:rsidRDefault="00A84499" w:rsidP="00A84499">
      <w:pPr>
        <w:spacing w:after="120" w:line="360" w:lineRule="auto"/>
        <w:ind w:left="567" w:hanging="567"/>
        <w:jc w:val="both"/>
      </w:pPr>
      <w:r w:rsidRPr="004D2E94">
        <w:rPr>
          <w:rFonts w:ascii="Times New Roman" w:hAnsi="Times New Roman" w:cs="Times New Roman"/>
          <w:color w:val="0000FF"/>
          <w:lang w:val="en-US"/>
        </w:rPr>
        <w:t>Arunadevi, K., Kumar, M., Singh, M., Khanna, M., Mishra, A. K., &amp; Prajapati, V. K. (2024). Drip Irrigation: Concept, Design, and IoT-Based Automation. In Recent Advancements in Sustainable Agricultural Practices: Harnessing Technology for Water Resources, Irrigation and Environmental Management (pp. 97-111). Singapore: Springer Nature Singapore.</w:t>
      </w:r>
      <w:r w:rsidR="00FC673A">
        <w:rPr>
          <w:rFonts w:ascii="Times New Roman" w:hAnsi="Times New Roman" w:cs="Times New Roman"/>
          <w:color w:val="0000FF"/>
          <w:lang w:val="en-US"/>
        </w:rPr>
        <w:t xml:space="preserve"> </w:t>
      </w:r>
      <w:hyperlink r:id="rId21" w:history="1">
        <w:r w:rsidR="00FC673A" w:rsidRPr="005B1DBD">
          <w:rPr>
            <w:rStyle w:val="Hyperlink"/>
            <w:rFonts w:ascii="Times New Roman" w:hAnsi="Times New Roman" w:cs="Times New Roman"/>
            <w:lang w:val="en-US"/>
          </w:rPr>
          <w:t>https://doi.org/10.1007/978-981-97-2155-9_5</w:t>
        </w:r>
      </w:hyperlink>
      <w:r w:rsidR="00FC673A">
        <w:rPr>
          <w:rFonts w:ascii="Times New Roman" w:hAnsi="Times New Roman" w:cs="Times New Roman"/>
          <w:color w:val="0000FF"/>
          <w:lang w:val="en-US"/>
        </w:rPr>
        <w:t xml:space="preserve"> </w:t>
      </w:r>
    </w:p>
    <w:p w14:paraId="74FFE441" w14:textId="59FBFEB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Astutik</w:t>
      </w:r>
      <w:proofErr w:type="spellEnd"/>
      <w:r w:rsidRPr="004D2E94">
        <w:rPr>
          <w:rFonts w:ascii="Times New Roman" w:hAnsi="Times New Roman" w:cs="Times New Roman"/>
          <w:color w:val="0000FF"/>
          <w:lang w:val="en-US"/>
        </w:rPr>
        <w:t xml:space="preserve">, Y., Murad, M., Putra, G. M. D., &amp; Setiawati, D. A. (2019, December). Remote monitoring systems in greenhouse based on </w:t>
      </w:r>
      <w:proofErr w:type="spellStart"/>
      <w:r w:rsidRPr="004D2E94">
        <w:rPr>
          <w:rFonts w:ascii="Times New Roman" w:hAnsi="Times New Roman" w:cs="Times New Roman"/>
          <w:color w:val="0000FF"/>
          <w:lang w:val="en-US"/>
        </w:rPr>
        <w:t>NodeMCU</w:t>
      </w:r>
      <w:proofErr w:type="spellEnd"/>
      <w:r w:rsidRPr="004D2E94">
        <w:rPr>
          <w:rFonts w:ascii="Times New Roman" w:hAnsi="Times New Roman" w:cs="Times New Roman"/>
          <w:color w:val="0000FF"/>
          <w:lang w:val="en-US"/>
        </w:rPr>
        <w:t xml:space="preserve"> ESP8266 microcontroller and Android. In AIP Conference Proceedings (Vol. 2199, No. 1). AIP Publishing.</w:t>
      </w:r>
      <w:r w:rsidR="00FC673A">
        <w:rPr>
          <w:rFonts w:ascii="Times New Roman" w:hAnsi="Times New Roman" w:cs="Times New Roman"/>
          <w:color w:val="0000FF"/>
          <w:lang w:val="en-US"/>
        </w:rPr>
        <w:t xml:space="preserve"> </w:t>
      </w:r>
      <w:hyperlink r:id="rId22" w:history="1">
        <w:r w:rsidR="00FC673A" w:rsidRPr="005B1DBD">
          <w:rPr>
            <w:rStyle w:val="Hyperlink"/>
            <w:rFonts w:ascii="Times New Roman" w:hAnsi="Times New Roman" w:cs="Times New Roman"/>
            <w:lang w:val="en-US"/>
          </w:rPr>
          <w:t>https://doi.org/10.1063/1.5141286</w:t>
        </w:r>
      </w:hyperlink>
      <w:r w:rsidR="00FC673A">
        <w:rPr>
          <w:rFonts w:ascii="Times New Roman" w:hAnsi="Times New Roman" w:cs="Times New Roman"/>
          <w:color w:val="0000FF"/>
          <w:lang w:val="en-US"/>
        </w:rPr>
        <w:t xml:space="preserve"> </w:t>
      </w:r>
    </w:p>
    <w:p w14:paraId="17E478B8" w14:textId="2AD42228"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Atmaja, A. P., El Hakim, A., Wibowo, A. P. A., &amp; Pratama, L. A. (2021). Communication systems of smart agriculture based on wireless sensor networks in IoT. Journal of Robotics and Control (JRC), 2(4), 297-301.</w:t>
      </w:r>
      <w:r w:rsidR="00FC673A">
        <w:rPr>
          <w:rFonts w:ascii="Times New Roman" w:hAnsi="Times New Roman" w:cs="Times New Roman"/>
          <w:color w:val="0000FF"/>
          <w:lang w:val="en-US"/>
        </w:rPr>
        <w:t xml:space="preserve"> </w:t>
      </w:r>
      <w:hyperlink r:id="rId23" w:history="1">
        <w:r w:rsidR="00FC673A" w:rsidRPr="005B1DBD">
          <w:rPr>
            <w:rStyle w:val="Hyperlink"/>
            <w:rFonts w:ascii="Times New Roman" w:hAnsi="Times New Roman" w:cs="Times New Roman"/>
            <w:lang w:val="en-US"/>
          </w:rPr>
          <w:t>https://doi.org/10.18196/jrc.2495</w:t>
        </w:r>
      </w:hyperlink>
      <w:r w:rsidR="00FC673A">
        <w:rPr>
          <w:rFonts w:ascii="Times New Roman" w:hAnsi="Times New Roman" w:cs="Times New Roman"/>
          <w:color w:val="0000FF"/>
          <w:lang w:val="en-US"/>
        </w:rPr>
        <w:t xml:space="preserve"> </w:t>
      </w:r>
    </w:p>
    <w:p w14:paraId="32F7DBEC" w14:textId="1598BF7B"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lastRenderedPageBreak/>
        <w:t>Bachuwar</w:t>
      </w:r>
      <w:proofErr w:type="spellEnd"/>
      <w:r w:rsidRPr="004D2E94">
        <w:rPr>
          <w:rFonts w:ascii="Times New Roman" w:hAnsi="Times New Roman" w:cs="Times New Roman"/>
          <w:color w:val="0000FF"/>
          <w:lang w:val="en-US"/>
        </w:rPr>
        <w:t xml:space="preserve">, V. D., </w:t>
      </w:r>
      <w:proofErr w:type="spellStart"/>
      <w:r w:rsidRPr="004D2E94">
        <w:rPr>
          <w:rFonts w:ascii="Times New Roman" w:hAnsi="Times New Roman" w:cs="Times New Roman"/>
          <w:color w:val="0000FF"/>
          <w:lang w:val="en-US"/>
        </w:rPr>
        <w:t>Ghodake</w:t>
      </w:r>
      <w:proofErr w:type="spellEnd"/>
      <w:r w:rsidRPr="004D2E94">
        <w:rPr>
          <w:rFonts w:ascii="Times New Roman" w:hAnsi="Times New Roman" w:cs="Times New Roman"/>
          <w:color w:val="0000FF"/>
          <w:lang w:val="en-US"/>
        </w:rPr>
        <w:t xml:space="preserve">, U. R., </w:t>
      </w:r>
      <w:proofErr w:type="spellStart"/>
      <w:r w:rsidRPr="004D2E94">
        <w:rPr>
          <w:rFonts w:ascii="Times New Roman" w:hAnsi="Times New Roman" w:cs="Times New Roman"/>
          <w:color w:val="0000FF"/>
          <w:lang w:val="en-US"/>
        </w:rPr>
        <w:t>Lakhssassi</w:t>
      </w:r>
      <w:proofErr w:type="spellEnd"/>
      <w:r w:rsidRPr="004D2E94">
        <w:rPr>
          <w:rFonts w:ascii="Times New Roman" w:hAnsi="Times New Roman" w:cs="Times New Roman"/>
          <w:color w:val="0000FF"/>
          <w:lang w:val="en-US"/>
        </w:rPr>
        <w:t xml:space="preserve">, A., &amp; Suryavanshi, S. S. (2018, December). </w:t>
      </w:r>
      <w:proofErr w:type="spellStart"/>
      <w:r w:rsidRPr="004D2E94">
        <w:rPr>
          <w:rFonts w:ascii="Times New Roman" w:hAnsi="Times New Roman" w:cs="Times New Roman"/>
          <w:color w:val="0000FF"/>
          <w:lang w:val="en-US"/>
        </w:rPr>
        <w:t>Wsn</w:t>
      </w:r>
      <w:proofErr w:type="spellEnd"/>
      <w:r w:rsidRPr="004D2E94">
        <w:rPr>
          <w:rFonts w:ascii="Times New Roman" w:hAnsi="Times New Roman" w:cs="Times New Roman"/>
          <w:color w:val="0000FF"/>
          <w:lang w:val="en-US"/>
        </w:rPr>
        <w:t xml:space="preserve">/wi-fi microchip-based agriculture parameter monitoring using </w:t>
      </w:r>
      <w:proofErr w:type="spellStart"/>
      <w:r w:rsidRPr="004D2E94">
        <w:rPr>
          <w:rFonts w:ascii="Times New Roman" w:hAnsi="Times New Roman" w:cs="Times New Roman"/>
          <w:color w:val="0000FF"/>
          <w:lang w:val="en-US"/>
        </w:rPr>
        <w:t>iot</w:t>
      </w:r>
      <w:proofErr w:type="spellEnd"/>
      <w:r w:rsidRPr="004D2E94">
        <w:rPr>
          <w:rFonts w:ascii="Times New Roman" w:hAnsi="Times New Roman" w:cs="Times New Roman"/>
          <w:color w:val="0000FF"/>
          <w:lang w:val="en-US"/>
        </w:rPr>
        <w:t>. In 2018 International Conference on Smart Systems and Inventive Technology (ICSSIT) (pp. 214-219). IEEE.</w:t>
      </w:r>
      <w:r w:rsidR="00FC673A">
        <w:rPr>
          <w:rFonts w:ascii="Times New Roman" w:hAnsi="Times New Roman" w:cs="Times New Roman"/>
          <w:color w:val="0000FF"/>
          <w:lang w:val="en-US"/>
        </w:rPr>
        <w:t xml:space="preserve"> </w:t>
      </w:r>
      <w:hyperlink r:id="rId24" w:history="1">
        <w:r w:rsidR="00FC673A" w:rsidRPr="005B1DBD">
          <w:rPr>
            <w:rStyle w:val="Hyperlink"/>
            <w:rFonts w:ascii="Times New Roman" w:hAnsi="Times New Roman" w:cs="Times New Roman"/>
            <w:lang w:val="en-US"/>
          </w:rPr>
          <w:t>https://doi.org/10.1109/ICSSIT.2018.8748638</w:t>
        </w:r>
      </w:hyperlink>
      <w:r w:rsidR="00FC673A">
        <w:rPr>
          <w:rFonts w:ascii="Times New Roman" w:hAnsi="Times New Roman" w:cs="Times New Roman"/>
          <w:color w:val="0000FF"/>
          <w:lang w:val="en-US"/>
        </w:rPr>
        <w:t xml:space="preserve"> </w:t>
      </w:r>
    </w:p>
    <w:p w14:paraId="69BCC599" w14:textId="2D3738D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Bachuwar</w:t>
      </w:r>
      <w:proofErr w:type="spellEnd"/>
      <w:r w:rsidRPr="004D2E94">
        <w:rPr>
          <w:rFonts w:ascii="Times New Roman" w:hAnsi="Times New Roman" w:cs="Times New Roman"/>
          <w:color w:val="0000FF"/>
          <w:lang w:val="en-US"/>
        </w:rPr>
        <w:t>, V. D., Shligram, A. D., &amp; Deshmukh, L. P. (2018, July). Monitoring the soil parameters using IoT and Android based application for smart agriculture. In AIP conference proceedings (Vol. 1989, No. 1). AIP Publishing.</w:t>
      </w:r>
      <w:r w:rsidR="00FC673A">
        <w:rPr>
          <w:rFonts w:ascii="Times New Roman" w:hAnsi="Times New Roman" w:cs="Times New Roman"/>
          <w:color w:val="0000FF"/>
          <w:lang w:val="en-US"/>
        </w:rPr>
        <w:t xml:space="preserve"> </w:t>
      </w:r>
      <w:hyperlink r:id="rId25" w:history="1">
        <w:r w:rsidR="00FC673A" w:rsidRPr="005B1DBD">
          <w:rPr>
            <w:rStyle w:val="Hyperlink"/>
            <w:rFonts w:ascii="Times New Roman" w:hAnsi="Times New Roman" w:cs="Times New Roman"/>
            <w:lang w:val="en-US"/>
          </w:rPr>
          <w:t>https://doi.org/10.1063/1.5047679</w:t>
        </w:r>
      </w:hyperlink>
      <w:r w:rsidR="00FC673A">
        <w:rPr>
          <w:rFonts w:ascii="Times New Roman" w:hAnsi="Times New Roman" w:cs="Times New Roman"/>
          <w:color w:val="0000FF"/>
          <w:lang w:val="en-US"/>
        </w:rPr>
        <w:t xml:space="preserve"> </w:t>
      </w:r>
    </w:p>
    <w:p w14:paraId="09F568C2" w14:textId="28F7F10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Barman, A., </w:t>
      </w:r>
      <w:proofErr w:type="spellStart"/>
      <w:r w:rsidRPr="004D2E94">
        <w:rPr>
          <w:rFonts w:ascii="Times New Roman" w:hAnsi="Times New Roman" w:cs="Times New Roman"/>
          <w:color w:val="0000FF"/>
          <w:lang w:val="en-US"/>
        </w:rPr>
        <w:t>Neogi</w:t>
      </w:r>
      <w:proofErr w:type="spellEnd"/>
      <w:r w:rsidRPr="004D2E94">
        <w:rPr>
          <w:rFonts w:ascii="Times New Roman" w:hAnsi="Times New Roman" w:cs="Times New Roman"/>
          <w:color w:val="0000FF"/>
          <w:lang w:val="en-US"/>
        </w:rPr>
        <w:t>, B., &amp; Pal, S. (2020). Solar-powered automated IoT-based drip irrigation system. IoT and Analytics for Agriculture, 27-49.</w:t>
      </w:r>
      <w:r w:rsidR="00FC673A">
        <w:rPr>
          <w:rFonts w:ascii="Times New Roman" w:hAnsi="Times New Roman" w:cs="Times New Roman"/>
          <w:color w:val="0000FF"/>
          <w:lang w:val="en-US"/>
        </w:rPr>
        <w:t xml:space="preserve"> </w:t>
      </w:r>
      <w:hyperlink r:id="rId26" w:history="1">
        <w:r w:rsidR="00FC673A" w:rsidRPr="005B1DBD">
          <w:rPr>
            <w:rStyle w:val="Hyperlink"/>
            <w:rFonts w:ascii="Times New Roman" w:hAnsi="Times New Roman" w:cs="Times New Roman"/>
            <w:lang w:val="en-US"/>
          </w:rPr>
          <w:t>https://doi.org/10.1007/978-981-13-9177-4</w:t>
        </w:r>
      </w:hyperlink>
      <w:r w:rsidR="00FC673A">
        <w:rPr>
          <w:rFonts w:ascii="Times New Roman" w:hAnsi="Times New Roman" w:cs="Times New Roman"/>
          <w:color w:val="0000FF"/>
          <w:lang w:val="en-US"/>
        </w:rPr>
        <w:t xml:space="preserve"> </w:t>
      </w:r>
    </w:p>
    <w:p w14:paraId="26C09CB7" w14:textId="67A6AFEF"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Behzadipour</w:t>
      </w:r>
      <w:proofErr w:type="spellEnd"/>
      <w:r w:rsidRPr="004D2E94">
        <w:rPr>
          <w:rFonts w:ascii="Times New Roman" w:hAnsi="Times New Roman" w:cs="Times New Roman"/>
          <w:color w:val="0000FF"/>
          <w:lang w:val="en-US"/>
        </w:rPr>
        <w:t xml:space="preserve">, F., Ghasemi Nezhad Raeini, M., </w:t>
      </w:r>
      <w:proofErr w:type="spellStart"/>
      <w:r w:rsidRPr="004D2E94">
        <w:rPr>
          <w:rFonts w:ascii="Times New Roman" w:hAnsi="Times New Roman" w:cs="Times New Roman"/>
          <w:color w:val="0000FF"/>
          <w:lang w:val="en-US"/>
        </w:rPr>
        <w:t>Abdanan</w:t>
      </w:r>
      <w:proofErr w:type="spellEnd"/>
      <w:r w:rsidRPr="004D2E94">
        <w:rPr>
          <w:rFonts w:ascii="Times New Roman" w:hAnsi="Times New Roman" w:cs="Times New Roman"/>
          <w:color w:val="0000FF"/>
          <w:lang w:val="en-US"/>
        </w:rPr>
        <w:t xml:space="preserve"> </w:t>
      </w:r>
      <w:proofErr w:type="spellStart"/>
      <w:r w:rsidRPr="004D2E94">
        <w:rPr>
          <w:rFonts w:ascii="Times New Roman" w:hAnsi="Times New Roman" w:cs="Times New Roman"/>
          <w:color w:val="0000FF"/>
          <w:lang w:val="en-US"/>
        </w:rPr>
        <w:t>Mehdizadeh</w:t>
      </w:r>
      <w:proofErr w:type="spellEnd"/>
      <w:r w:rsidRPr="004D2E94">
        <w:rPr>
          <w:rFonts w:ascii="Times New Roman" w:hAnsi="Times New Roman" w:cs="Times New Roman"/>
          <w:color w:val="0000FF"/>
          <w:lang w:val="en-US"/>
        </w:rPr>
        <w:t>, S., Taki, M., Khalil Moghadam, B., Zare Bavani, M. R., &amp; Lloret, J. (2023). A smart IoT-based irrigation system design using AI and prediction model. Neural computing and applications, 35(35), 24843-24857.</w:t>
      </w:r>
      <w:r w:rsidR="00FC673A">
        <w:rPr>
          <w:rFonts w:ascii="Times New Roman" w:hAnsi="Times New Roman" w:cs="Times New Roman"/>
          <w:color w:val="0000FF"/>
          <w:lang w:val="en-US"/>
        </w:rPr>
        <w:t xml:space="preserve"> </w:t>
      </w:r>
      <w:hyperlink r:id="rId27" w:history="1">
        <w:r w:rsidR="00FC673A" w:rsidRPr="005B1DBD">
          <w:rPr>
            <w:rStyle w:val="Hyperlink"/>
            <w:rFonts w:ascii="Times New Roman" w:hAnsi="Times New Roman" w:cs="Times New Roman"/>
            <w:lang w:val="en-US"/>
          </w:rPr>
          <w:t>https://doi.org/10.1007/s00521-023-08987-y</w:t>
        </w:r>
      </w:hyperlink>
      <w:r w:rsidR="00FC673A">
        <w:rPr>
          <w:rFonts w:ascii="Times New Roman" w:hAnsi="Times New Roman" w:cs="Times New Roman"/>
          <w:color w:val="0000FF"/>
          <w:lang w:val="en-US"/>
        </w:rPr>
        <w:t xml:space="preserve"> </w:t>
      </w:r>
    </w:p>
    <w:p w14:paraId="4648E1D6" w14:textId="258928F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Bhavsar, D., </w:t>
      </w:r>
      <w:proofErr w:type="spellStart"/>
      <w:r w:rsidRPr="004D2E94">
        <w:rPr>
          <w:rFonts w:ascii="Times New Roman" w:hAnsi="Times New Roman" w:cs="Times New Roman"/>
          <w:color w:val="0000FF"/>
          <w:lang w:val="en-US"/>
        </w:rPr>
        <w:t>Limbasia</w:t>
      </w:r>
      <w:proofErr w:type="spellEnd"/>
      <w:r w:rsidRPr="004D2E94">
        <w:rPr>
          <w:rFonts w:ascii="Times New Roman" w:hAnsi="Times New Roman" w:cs="Times New Roman"/>
          <w:color w:val="0000FF"/>
          <w:lang w:val="en-US"/>
        </w:rPr>
        <w:t xml:space="preserve">, B., Mori, Y., </w:t>
      </w:r>
      <w:proofErr w:type="spellStart"/>
      <w:r w:rsidRPr="004D2E94">
        <w:rPr>
          <w:rFonts w:ascii="Times New Roman" w:hAnsi="Times New Roman" w:cs="Times New Roman"/>
          <w:color w:val="0000FF"/>
          <w:lang w:val="en-US"/>
        </w:rPr>
        <w:t>Aglodiya</w:t>
      </w:r>
      <w:proofErr w:type="spellEnd"/>
      <w:r w:rsidRPr="004D2E94">
        <w:rPr>
          <w:rFonts w:ascii="Times New Roman" w:hAnsi="Times New Roman" w:cs="Times New Roman"/>
          <w:color w:val="0000FF"/>
          <w:lang w:val="en-US"/>
        </w:rPr>
        <w:t>, M. I., &amp; Shah, M. (2023). A comprehensive and systematic study in smart drip and sprinkler irrigation systems. Smart Agricultural Technology, 5, 100303.</w:t>
      </w:r>
      <w:r w:rsidR="00FC673A">
        <w:rPr>
          <w:rFonts w:ascii="Times New Roman" w:hAnsi="Times New Roman" w:cs="Times New Roman"/>
          <w:color w:val="0000FF"/>
          <w:lang w:val="en-US"/>
        </w:rPr>
        <w:t xml:space="preserve"> </w:t>
      </w:r>
      <w:hyperlink r:id="rId28" w:history="1">
        <w:r w:rsidR="00FC673A" w:rsidRPr="005B1DBD">
          <w:rPr>
            <w:rStyle w:val="Hyperlink"/>
            <w:rFonts w:ascii="Times New Roman" w:hAnsi="Times New Roman" w:cs="Times New Roman"/>
            <w:lang w:val="en-US"/>
          </w:rPr>
          <w:t>https://doi.org/10.1016/j.atech.2023.100303</w:t>
        </w:r>
      </w:hyperlink>
      <w:r w:rsidR="00FC673A">
        <w:rPr>
          <w:rFonts w:ascii="Times New Roman" w:hAnsi="Times New Roman" w:cs="Times New Roman"/>
          <w:color w:val="0000FF"/>
          <w:lang w:val="en-US"/>
        </w:rPr>
        <w:t xml:space="preserve"> </w:t>
      </w:r>
    </w:p>
    <w:p w14:paraId="750CA1E9" w14:textId="76BAF25F"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Bogena</w:t>
      </w:r>
      <w:proofErr w:type="spellEnd"/>
      <w:r w:rsidRPr="004D2E94">
        <w:rPr>
          <w:rFonts w:ascii="Times New Roman" w:hAnsi="Times New Roman" w:cs="Times New Roman"/>
          <w:color w:val="0000FF"/>
          <w:lang w:val="en-US"/>
        </w:rPr>
        <w:t xml:space="preserve">, H. R., Huisman, J. A., </w:t>
      </w:r>
      <w:proofErr w:type="spellStart"/>
      <w:r w:rsidRPr="004D2E94">
        <w:rPr>
          <w:rFonts w:ascii="Times New Roman" w:hAnsi="Times New Roman" w:cs="Times New Roman"/>
          <w:color w:val="0000FF"/>
          <w:lang w:val="en-US"/>
        </w:rPr>
        <w:t>Oberdörster</w:t>
      </w:r>
      <w:proofErr w:type="spellEnd"/>
      <w:r w:rsidRPr="004D2E94">
        <w:rPr>
          <w:rFonts w:ascii="Times New Roman" w:hAnsi="Times New Roman" w:cs="Times New Roman"/>
          <w:color w:val="0000FF"/>
          <w:lang w:val="en-US"/>
        </w:rPr>
        <w:t xml:space="preserve">, C., &amp; Vereecken, H. (2007). Evaluation of a low‐cost soil water content sensor for wireless network applications. Journal of Hydrology, 344(1–2), 32–42. </w:t>
      </w:r>
      <w:hyperlink r:id="rId29" w:history="1">
        <w:r w:rsidR="00FC673A" w:rsidRPr="005B1DBD">
          <w:rPr>
            <w:rStyle w:val="Hyperlink"/>
            <w:rFonts w:ascii="Times New Roman" w:hAnsi="Times New Roman" w:cs="Times New Roman"/>
            <w:lang w:val="en-US"/>
          </w:rPr>
          <w:t>https://doi.org/10.1016/j.jhydrol.2007.06.032</w:t>
        </w:r>
      </w:hyperlink>
      <w:r w:rsidR="00FC673A">
        <w:rPr>
          <w:rFonts w:ascii="Times New Roman" w:hAnsi="Times New Roman" w:cs="Times New Roman"/>
          <w:color w:val="0000FF"/>
          <w:lang w:val="en-US"/>
        </w:rPr>
        <w:t xml:space="preserve"> </w:t>
      </w:r>
    </w:p>
    <w:p w14:paraId="00AC5951" w14:textId="2163B1F1"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Bogena</w:t>
      </w:r>
      <w:proofErr w:type="spellEnd"/>
      <w:r w:rsidRPr="004D2E94">
        <w:rPr>
          <w:rFonts w:ascii="Times New Roman" w:hAnsi="Times New Roman" w:cs="Times New Roman"/>
          <w:color w:val="0000FF"/>
          <w:lang w:val="en-US"/>
        </w:rPr>
        <w:t xml:space="preserve">, H. R., Huisman, J. A., Schilling, B., </w:t>
      </w:r>
      <w:proofErr w:type="spellStart"/>
      <w:r w:rsidRPr="004D2E94">
        <w:rPr>
          <w:rFonts w:ascii="Times New Roman" w:hAnsi="Times New Roman" w:cs="Times New Roman"/>
          <w:color w:val="0000FF"/>
          <w:lang w:val="en-US"/>
        </w:rPr>
        <w:t>Weuthen</w:t>
      </w:r>
      <w:proofErr w:type="spellEnd"/>
      <w:r w:rsidRPr="004D2E94">
        <w:rPr>
          <w:rFonts w:ascii="Times New Roman" w:hAnsi="Times New Roman" w:cs="Times New Roman"/>
          <w:color w:val="0000FF"/>
          <w:lang w:val="en-US"/>
        </w:rPr>
        <w:t>, A., &amp; Vereecken, H. (2017). Effective calibration of low-cost soil water content sensors. Sensors, 17(1), 208.</w:t>
      </w:r>
      <w:r w:rsidR="00FC673A">
        <w:rPr>
          <w:rFonts w:ascii="Times New Roman" w:hAnsi="Times New Roman" w:cs="Times New Roman"/>
          <w:color w:val="0000FF"/>
          <w:lang w:val="en-US"/>
        </w:rPr>
        <w:t xml:space="preserve"> </w:t>
      </w:r>
      <w:hyperlink r:id="rId30" w:history="1">
        <w:r w:rsidR="00FC673A" w:rsidRPr="005B1DBD">
          <w:rPr>
            <w:rStyle w:val="Hyperlink"/>
            <w:rFonts w:ascii="Times New Roman" w:hAnsi="Times New Roman" w:cs="Times New Roman"/>
            <w:lang w:val="en-US"/>
          </w:rPr>
          <w:t>https://doi.org/10.3390/s17010208</w:t>
        </w:r>
      </w:hyperlink>
      <w:r w:rsidR="00FC673A">
        <w:rPr>
          <w:rFonts w:ascii="Times New Roman" w:hAnsi="Times New Roman" w:cs="Times New Roman"/>
          <w:color w:val="0000FF"/>
          <w:lang w:val="en-US"/>
        </w:rPr>
        <w:t xml:space="preserve"> </w:t>
      </w:r>
    </w:p>
    <w:p w14:paraId="6EEB1AAA" w14:textId="511B5F49"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Briciu-Burghina</w:t>
      </w:r>
      <w:proofErr w:type="spellEnd"/>
      <w:r w:rsidRPr="004D2E94">
        <w:rPr>
          <w:rFonts w:ascii="Times New Roman" w:hAnsi="Times New Roman" w:cs="Times New Roman"/>
          <w:color w:val="0000FF"/>
          <w:lang w:val="en-US"/>
        </w:rPr>
        <w:t>, C., Zhou, J., Ali, M. I., &amp; Regan, F. (2022). Demonstrating the potential of a low-cost soil moisture sensor network. Sensors, 22(3), 987.</w:t>
      </w:r>
      <w:r w:rsidR="00FC673A">
        <w:rPr>
          <w:rFonts w:ascii="Times New Roman" w:hAnsi="Times New Roman" w:cs="Times New Roman"/>
          <w:color w:val="0000FF"/>
          <w:lang w:val="en-US"/>
        </w:rPr>
        <w:t xml:space="preserve"> </w:t>
      </w:r>
      <w:hyperlink r:id="rId31" w:history="1">
        <w:r w:rsidR="00FC673A" w:rsidRPr="005B1DBD">
          <w:rPr>
            <w:rStyle w:val="Hyperlink"/>
            <w:rFonts w:ascii="Times New Roman" w:hAnsi="Times New Roman" w:cs="Times New Roman"/>
            <w:lang w:val="en-US"/>
          </w:rPr>
          <w:t>https://doi.org/10.3390/s22030987</w:t>
        </w:r>
      </w:hyperlink>
      <w:r w:rsidR="00FC673A">
        <w:rPr>
          <w:rFonts w:ascii="Times New Roman" w:hAnsi="Times New Roman" w:cs="Times New Roman"/>
          <w:color w:val="0000FF"/>
          <w:lang w:val="en-US"/>
        </w:rPr>
        <w:t xml:space="preserve"> </w:t>
      </w:r>
    </w:p>
    <w:p w14:paraId="4C6AEC56"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Cao-Hoang, T., &amp; Duy, C. N. (2017, April). Environment monitoring system for agricultural application based on wireless sensor network. In 2017 Seventh International Conference on Information Science and Technology (ICIST) (pp. 99-102). IEEE.</w:t>
      </w:r>
    </w:p>
    <w:p w14:paraId="3CF978EF" w14:textId="54285E78"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lastRenderedPageBreak/>
        <w:t xml:space="preserve">Deng, X., Gu, H., Yang, L., Lyu, H., Cheng, Y., Pan, L., ... &amp; Zhang, L. (2020). A method of </w:t>
      </w:r>
      <w:bookmarkStart w:id="64" w:name="_GoBack"/>
      <w:bookmarkEnd w:id="64"/>
      <w:r w:rsidRPr="004D2E94">
        <w:rPr>
          <w:rFonts w:ascii="Times New Roman" w:hAnsi="Times New Roman" w:cs="Times New Roman"/>
          <w:color w:val="0000FF"/>
          <w:lang w:val="en-US"/>
        </w:rPr>
        <w:t>electrical conductivity compensation in a low-cost soil moisture sensing measurement based on capacitance. Measurement, 150, 107052.</w:t>
      </w:r>
      <w:r w:rsidR="00FC673A">
        <w:rPr>
          <w:rFonts w:ascii="Times New Roman" w:hAnsi="Times New Roman" w:cs="Times New Roman"/>
          <w:color w:val="0000FF"/>
          <w:lang w:val="en-US"/>
        </w:rPr>
        <w:t xml:space="preserve"> </w:t>
      </w:r>
      <w:hyperlink r:id="rId32" w:history="1">
        <w:r w:rsidR="00FC673A" w:rsidRPr="005B1DBD">
          <w:rPr>
            <w:rStyle w:val="Hyperlink"/>
            <w:rFonts w:ascii="Times New Roman" w:hAnsi="Times New Roman" w:cs="Times New Roman"/>
            <w:lang w:val="en-US"/>
          </w:rPr>
          <w:t>https://doi.org/10.1016/j.measurement.2019.107052</w:t>
        </w:r>
      </w:hyperlink>
      <w:r w:rsidR="00FC673A">
        <w:rPr>
          <w:rFonts w:ascii="Times New Roman" w:hAnsi="Times New Roman" w:cs="Times New Roman"/>
          <w:color w:val="0000FF"/>
          <w:lang w:val="en-US"/>
        </w:rPr>
        <w:t xml:space="preserve"> </w:t>
      </w:r>
    </w:p>
    <w:p w14:paraId="49A12C8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Devanand, W. A., Raghunath, R. D., Baliram, A. S., &amp; Kazi, K. (2019). Smart agriculture system using IoT. Int. J. </w:t>
      </w:r>
      <w:proofErr w:type="spellStart"/>
      <w:r w:rsidRPr="004D2E94">
        <w:rPr>
          <w:rFonts w:ascii="Times New Roman" w:hAnsi="Times New Roman" w:cs="Times New Roman"/>
          <w:color w:val="0000FF"/>
          <w:lang w:val="en-US"/>
        </w:rPr>
        <w:t>Innov</w:t>
      </w:r>
      <w:proofErr w:type="spellEnd"/>
      <w:r w:rsidRPr="004D2E94">
        <w:rPr>
          <w:rFonts w:ascii="Times New Roman" w:hAnsi="Times New Roman" w:cs="Times New Roman"/>
          <w:color w:val="0000FF"/>
          <w:lang w:val="en-US"/>
        </w:rPr>
        <w:t>. Res. Technol, 5(10).</w:t>
      </w:r>
    </w:p>
    <w:p w14:paraId="47374B95" w14:textId="663785C6" w:rsidR="00A84499"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Dharshan, Y., Devasena, D., Kayalvizhi, S., &amp; Sharmila, B. (2023). IoT-Based Automatic Drip Irrigation Control Using Intelligent Agriculture. In Drone Data Analytics in Aerial Computing (pp. 187-203). Singapore: Springer Nature Singapore.</w:t>
      </w:r>
      <w:r w:rsidR="00FC673A">
        <w:rPr>
          <w:rFonts w:ascii="Times New Roman" w:hAnsi="Times New Roman" w:cs="Times New Roman"/>
          <w:color w:val="0000FF"/>
          <w:lang w:val="en-US"/>
        </w:rPr>
        <w:t xml:space="preserve"> </w:t>
      </w:r>
      <w:hyperlink r:id="rId33" w:history="1">
        <w:r w:rsidR="00FC673A" w:rsidRPr="005B1DBD">
          <w:rPr>
            <w:rStyle w:val="Hyperlink"/>
            <w:rFonts w:ascii="Times New Roman" w:hAnsi="Times New Roman" w:cs="Times New Roman"/>
            <w:lang w:val="en-US"/>
          </w:rPr>
          <w:t>https://doi.org/10.1007/978-981-99-5056-0_10</w:t>
        </w:r>
      </w:hyperlink>
      <w:r w:rsidR="00FC673A">
        <w:rPr>
          <w:rFonts w:ascii="Times New Roman" w:hAnsi="Times New Roman" w:cs="Times New Roman"/>
          <w:color w:val="0000FF"/>
          <w:lang w:val="en-US"/>
        </w:rPr>
        <w:t xml:space="preserve"> </w:t>
      </w:r>
    </w:p>
    <w:p w14:paraId="2F5B609B" w14:textId="563AA004"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5026E4">
        <w:rPr>
          <w:rFonts w:ascii="Times New Roman" w:hAnsi="Times New Roman" w:cs="Times New Roman"/>
          <w:color w:val="0000FF"/>
        </w:rPr>
        <w:t>Duhoon</w:t>
      </w:r>
      <w:proofErr w:type="spellEnd"/>
      <w:r w:rsidRPr="005026E4">
        <w:rPr>
          <w:rFonts w:ascii="Times New Roman" w:hAnsi="Times New Roman" w:cs="Times New Roman"/>
          <w:color w:val="0000FF"/>
        </w:rPr>
        <w:t>, A., Dennison, J. R., Lee, J., Takemori, S., &amp; Yatabe, T. (2021). Total Ionizing Dose Tolerance of Micro-SD Cards for Small Satellite Missions.</w:t>
      </w:r>
      <w:r w:rsidR="00FC673A">
        <w:rPr>
          <w:rFonts w:ascii="Times New Roman" w:hAnsi="Times New Roman" w:cs="Times New Roman"/>
          <w:color w:val="0000FF"/>
        </w:rPr>
        <w:t xml:space="preserve"> </w:t>
      </w:r>
      <w:hyperlink r:id="rId34" w:history="1">
        <w:r w:rsidR="00FC673A" w:rsidRPr="005B1DBD">
          <w:rPr>
            <w:rStyle w:val="Hyperlink"/>
            <w:rFonts w:ascii="Times New Roman" w:hAnsi="Times New Roman" w:cs="Times New Roman"/>
          </w:rPr>
          <w:t>https://digitalcommons.usu.edu/smallsat/2021/all2021/261/</w:t>
        </w:r>
      </w:hyperlink>
      <w:r w:rsidR="00FC673A">
        <w:rPr>
          <w:rFonts w:ascii="Times New Roman" w:hAnsi="Times New Roman" w:cs="Times New Roman"/>
          <w:color w:val="0000FF"/>
        </w:rPr>
        <w:t xml:space="preserve"> </w:t>
      </w:r>
    </w:p>
    <w:p w14:paraId="5F95ED1A" w14:textId="1ABEA7B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Et-</w:t>
      </w:r>
      <w:proofErr w:type="spellStart"/>
      <w:r w:rsidRPr="004D2E94">
        <w:rPr>
          <w:rFonts w:ascii="Times New Roman" w:hAnsi="Times New Roman" w:cs="Times New Roman"/>
          <w:color w:val="0000FF"/>
          <w:lang w:val="en-US"/>
        </w:rPr>
        <w:t>taibi</w:t>
      </w:r>
      <w:proofErr w:type="spellEnd"/>
      <w:r w:rsidRPr="004D2E94">
        <w:rPr>
          <w:rFonts w:ascii="Times New Roman" w:hAnsi="Times New Roman" w:cs="Times New Roman"/>
          <w:color w:val="0000FF"/>
          <w:lang w:val="en-US"/>
        </w:rPr>
        <w:t xml:space="preserve">, B., Abid, M. R., </w:t>
      </w:r>
      <w:proofErr w:type="spellStart"/>
      <w:r w:rsidRPr="004D2E94">
        <w:rPr>
          <w:rFonts w:ascii="Times New Roman" w:hAnsi="Times New Roman" w:cs="Times New Roman"/>
          <w:color w:val="0000FF"/>
          <w:lang w:val="en-US"/>
        </w:rPr>
        <w:t>Boufounas</w:t>
      </w:r>
      <w:proofErr w:type="spellEnd"/>
      <w:r w:rsidRPr="004D2E94">
        <w:rPr>
          <w:rFonts w:ascii="Times New Roman" w:hAnsi="Times New Roman" w:cs="Times New Roman"/>
          <w:color w:val="0000FF"/>
          <w:lang w:val="en-US"/>
        </w:rPr>
        <w:t xml:space="preserve">, E. M., Morchid, A., </w:t>
      </w:r>
      <w:proofErr w:type="spellStart"/>
      <w:r w:rsidRPr="004D2E94">
        <w:rPr>
          <w:rFonts w:ascii="Times New Roman" w:hAnsi="Times New Roman" w:cs="Times New Roman"/>
          <w:color w:val="0000FF"/>
          <w:lang w:val="en-US"/>
        </w:rPr>
        <w:t>Bourhnane</w:t>
      </w:r>
      <w:proofErr w:type="spellEnd"/>
      <w:r w:rsidRPr="004D2E94">
        <w:rPr>
          <w:rFonts w:ascii="Times New Roman" w:hAnsi="Times New Roman" w:cs="Times New Roman"/>
          <w:color w:val="0000FF"/>
          <w:lang w:val="en-US"/>
        </w:rPr>
        <w:t xml:space="preserve">, S., Hamed, T. A., &amp; </w:t>
      </w:r>
      <w:proofErr w:type="spellStart"/>
      <w:r w:rsidRPr="004D2E94">
        <w:rPr>
          <w:rFonts w:ascii="Times New Roman" w:hAnsi="Times New Roman" w:cs="Times New Roman"/>
          <w:color w:val="0000FF"/>
          <w:lang w:val="en-US"/>
        </w:rPr>
        <w:t>Benhaddou</w:t>
      </w:r>
      <w:proofErr w:type="spellEnd"/>
      <w:r w:rsidRPr="004D2E94">
        <w:rPr>
          <w:rFonts w:ascii="Times New Roman" w:hAnsi="Times New Roman" w:cs="Times New Roman"/>
          <w:color w:val="0000FF"/>
          <w:lang w:val="en-US"/>
        </w:rPr>
        <w:t>, D. (2024). Enhancing water management in smart agriculture: A cloud and IoT-Based smart irrigation system. Results in Engineering, 22, 102283.</w:t>
      </w:r>
      <w:r w:rsidR="00FC673A">
        <w:rPr>
          <w:rFonts w:ascii="Times New Roman" w:hAnsi="Times New Roman" w:cs="Times New Roman"/>
          <w:color w:val="0000FF"/>
          <w:lang w:val="en-US"/>
        </w:rPr>
        <w:t xml:space="preserve"> </w:t>
      </w:r>
      <w:hyperlink r:id="rId35" w:history="1">
        <w:r w:rsidR="00FC673A" w:rsidRPr="005B1DBD">
          <w:rPr>
            <w:rStyle w:val="Hyperlink"/>
            <w:rFonts w:ascii="Times New Roman" w:hAnsi="Times New Roman" w:cs="Times New Roman"/>
            <w:lang w:val="en-US"/>
          </w:rPr>
          <w:t>https://doi.org/10.1016/j.rineng.2024.102283</w:t>
        </w:r>
      </w:hyperlink>
      <w:r w:rsidR="00FC673A">
        <w:rPr>
          <w:rFonts w:ascii="Times New Roman" w:hAnsi="Times New Roman" w:cs="Times New Roman"/>
          <w:color w:val="0000FF"/>
          <w:lang w:val="en-US"/>
        </w:rPr>
        <w:t xml:space="preserve"> </w:t>
      </w:r>
    </w:p>
    <w:p w14:paraId="15B5F3A3" w14:textId="0797A56B"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García, L., Parra, L., Jimenez, J. M., Lloret, J., &amp; Lorenz, P. (2020). IoT-based smart irrigation systems: An overview on the recent trends on sensors and IoT systems for irrigation in precision agriculture. Sensors, 20(4), 1042.</w:t>
      </w:r>
      <w:r w:rsidR="00FC673A">
        <w:rPr>
          <w:rFonts w:ascii="Times New Roman" w:hAnsi="Times New Roman" w:cs="Times New Roman"/>
          <w:color w:val="0000FF"/>
          <w:lang w:val="en-US"/>
        </w:rPr>
        <w:t xml:space="preserve"> </w:t>
      </w:r>
      <w:hyperlink r:id="rId36" w:history="1">
        <w:r w:rsidR="00FC673A" w:rsidRPr="005B1DBD">
          <w:rPr>
            <w:rStyle w:val="Hyperlink"/>
            <w:rFonts w:ascii="Times New Roman" w:hAnsi="Times New Roman" w:cs="Times New Roman"/>
            <w:lang w:val="en-US"/>
          </w:rPr>
          <w:t>https://doi.org/10.3390/s20041042</w:t>
        </w:r>
      </w:hyperlink>
      <w:r w:rsidR="00FC673A">
        <w:rPr>
          <w:rFonts w:ascii="Times New Roman" w:hAnsi="Times New Roman" w:cs="Times New Roman"/>
          <w:color w:val="0000FF"/>
          <w:lang w:val="en-US"/>
        </w:rPr>
        <w:t xml:space="preserve"> </w:t>
      </w:r>
    </w:p>
    <w:p w14:paraId="00506AFE" w14:textId="6F56C663"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Ghodake</w:t>
      </w:r>
      <w:proofErr w:type="spellEnd"/>
      <w:r w:rsidRPr="004D2E94">
        <w:rPr>
          <w:rFonts w:ascii="Times New Roman" w:hAnsi="Times New Roman" w:cs="Times New Roman"/>
          <w:color w:val="0000FF"/>
          <w:lang w:val="en-US"/>
        </w:rPr>
        <w:t>, R. G., &amp; Mulani, A. O. (2018). Microcontroller based automatic drip irrigation system. In Techno-Societal 2016: Proceedings of the International Conference on Advanced Technologies for Societal Applications (pp. 109-115). Springer International Publishing.</w:t>
      </w:r>
      <w:r w:rsidR="00FC673A">
        <w:rPr>
          <w:rFonts w:ascii="Times New Roman" w:hAnsi="Times New Roman" w:cs="Times New Roman"/>
          <w:color w:val="0000FF"/>
          <w:lang w:val="en-US"/>
        </w:rPr>
        <w:t xml:space="preserve"> </w:t>
      </w:r>
      <w:hyperlink r:id="rId37" w:history="1">
        <w:r w:rsidR="00FC673A" w:rsidRPr="005B1DBD">
          <w:rPr>
            <w:rStyle w:val="Hyperlink"/>
            <w:rFonts w:ascii="Times New Roman" w:hAnsi="Times New Roman" w:cs="Times New Roman"/>
            <w:lang w:val="en-US"/>
          </w:rPr>
          <w:t>https://doi.org/10.1007/978-3-319-53556-2_12</w:t>
        </w:r>
      </w:hyperlink>
      <w:r w:rsidR="00FC673A">
        <w:rPr>
          <w:rFonts w:ascii="Times New Roman" w:hAnsi="Times New Roman" w:cs="Times New Roman"/>
          <w:color w:val="0000FF"/>
          <w:lang w:val="en-US"/>
        </w:rPr>
        <w:t xml:space="preserve"> </w:t>
      </w:r>
    </w:p>
    <w:p w14:paraId="28253D49" w14:textId="10414E7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Gondchawar</w:t>
      </w:r>
      <w:proofErr w:type="spellEnd"/>
      <w:r w:rsidRPr="004D2E94">
        <w:rPr>
          <w:rFonts w:ascii="Times New Roman" w:hAnsi="Times New Roman" w:cs="Times New Roman"/>
          <w:color w:val="0000FF"/>
          <w:lang w:val="en-US"/>
        </w:rPr>
        <w:t xml:space="preserve">, N., &amp; </w:t>
      </w:r>
      <w:proofErr w:type="spellStart"/>
      <w:r w:rsidRPr="004D2E94">
        <w:rPr>
          <w:rFonts w:ascii="Times New Roman" w:hAnsi="Times New Roman" w:cs="Times New Roman"/>
          <w:color w:val="0000FF"/>
          <w:lang w:val="en-US"/>
        </w:rPr>
        <w:t>Kawitkar</w:t>
      </w:r>
      <w:proofErr w:type="spellEnd"/>
      <w:r w:rsidRPr="004D2E94">
        <w:rPr>
          <w:rFonts w:ascii="Times New Roman" w:hAnsi="Times New Roman" w:cs="Times New Roman"/>
          <w:color w:val="0000FF"/>
          <w:lang w:val="en-US"/>
        </w:rPr>
        <w:t>, R. S. (2016). IoT based smart agriculture. International Journal of advanced research in Computer and Communication Engineering, 5(6), 838-842.</w:t>
      </w:r>
      <w:r w:rsidR="00FC673A">
        <w:rPr>
          <w:rFonts w:ascii="Times New Roman" w:hAnsi="Times New Roman" w:cs="Times New Roman"/>
          <w:color w:val="0000FF"/>
          <w:lang w:val="en-US"/>
        </w:rPr>
        <w:t xml:space="preserve"> </w:t>
      </w:r>
      <w:hyperlink r:id="rId38" w:history="1">
        <w:r w:rsidR="00FC673A" w:rsidRPr="005B1DBD">
          <w:rPr>
            <w:rStyle w:val="Hyperlink"/>
            <w:rFonts w:ascii="Times New Roman" w:hAnsi="Times New Roman" w:cs="Times New Roman"/>
            <w:lang w:val="en-US"/>
          </w:rPr>
          <w:t>https://doi.org/10.17148/IJARCCE.2016.56188</w:t>
        </w:r>
      </w:hyperlink>
      <w:r w:rsidR="00FC673A">
        <w:rPr>
          <w:rFonts w:ascii="Times New Roman" w:hAnsi="Times New Roman" w:cs="Times New Roman"/>
          <w:color w:val="0000FF"/>
          <w:lang w:val="en-US"/>
        </w:rPr>
        <w:t xml:space="preserve"> </w:t>
      </w:r>
    </w:p>
    <w:p w14:paraId="37ACD70A" w14:textId="33A14F5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Gong, L., Yan, J., Chen, Y., An, J., He, L., Zheng, L., &amp; Zou, Z. (2022). An IoT-based intelligent irrigation system with data fusion and a self-powered wide-area network. </w:t>
      </w:r>
      <w:r w:rsidRPr="004D2E94">
        <w:rPr>
          <w:rFonts w:ascii="Times New Roman" w:hAnsi="Times New Roman" w:cs="Times New Roman"/>
          <w:color w:val="0000FF"/>
          <w:lang w:val="en-US"/>
        </w:rPr>
        <w:lastRenderedPageBreak/>
        <w:t>Journal of Industrial Information Integration, 29, 100367.</w:t>
      </w:r>
      <w:r w:rsidR="00FC673A">
        <w:rPr>
          <w:rFonts w:ascii="Times New Roman" w:hAnsi="Times New Roman" w:cs="Times New Roman"/>
          <w:color w:val="0000FF"/>
          <w:lang w:val="en-US"/>
        </w:rPr>
        <w:t xml:space="preserve"> </w:t>
      </w:r>
      <w:hyperlink r:id="rId39" w:history="1">
        <w:r w:rsidR="00FC673A" w:rsidRPr="005B1DBD">
          <w:rPr>
            <w:rStyle w:val="Hyperlink"/>
            <w:rFonts w:ascii="Times New Roman" w:hAnsi="Times New Roman" w:cs="Times New Roman"/>
            <w:lang w:val="en-US"/>
          </w:rPr>
          <w:t>https://doi.org/10.1016/j.jii.2022.100367</w:t>
        </w:r>
      </w:hyperlink>
      <w:r w:rsidR="00FC673A">
        <w:rPr>
          <w:rFonts w:ascii="Times New Roman" w:hAnsi="Times New Roman" w:cs="Times New Roman"/>
          <w:color w:val="0000FF"/>
          <w:lang w:val="en-US"/>
        </w:rPr>
        <w:t xml:space="preserve"> </w:t>
      </w:r>
    </w:p>
    <w:p w14:paraId="7CC2615D" w14:textId="76E294B0"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González-Teruel, J. D., Torres-Sánchez, R., </w:t>
      </w:r>
      <w:proofErr w:type="spellStart"/>
      <w:r w:rsidRPr="004D2E94">
        <w:rPr>
          <w:rFonts w:ascii="Times New Roman" w:hAnsi="Times New Roman" w:cs="Times New Roman"/>
          <w:color w:val="0000FF"/>
          <w:lang w:val="en-US"/>
        </w:rPr>
        <w:t>Blaya</w:t>
      </w:r>
      <w:proofErr w:type="spellEnd"/>
      <w:r w:rsidRPr="004D2E94">
        <w:rPr>
          <w:rFonts w:ascii="Times New Roman" w:hAnsi="Times New Roman" w:cs="Times New Roman"/>
          <w:color w:val="0000FF"/>
          <w:lang w:val="en-US"/>
        </w:rPr>
        <w:t>-Ros, P. J., Toledo-Moreo, A. B., Jiménez-Buendía, M., &amp; Soto-Valles, F. (2019). Design and calibration of a low-cost SDI-12 soil moisture sensor. Sensors, 19(3), 491.</w:t>
      </w:r>
      <w:r w:rsidR="00FC673A">
        <w:rPr>
          <w:rFonts w:ascii="Times New Roman" w:hAnsi="Times New Roman" w:cs="Times New Roman"/>
          <w:color w:val="0000FF"/>
          <w:lang w:val="en-US"/>
        </w:rPr>
        <w:t xml:space="preserve"> </w:t>
      </w:r>
      <w:hyperlink r:id="rId40" w:history="1">
        <w:r w:rsidR="00FC673A" w:rsidRPr="005B1DBD">
          <w:rPr>
            <w:rStyle w:val="Hyperlink"/>
            <w:rFonts w:ascii="Times New Roman" w:hAnsi="Times New Roman" w:cs="Times New Roman"/>
            <w:lang w:val="en-US"/>
          </w:rPr>
          <w:t>https://doi.org/10.3390/s19030491</w:t>
        </w:r>
      </w:hyperlink>
      <w:r w:rsidR="00FC673A">
        <w:rPr>
          <w:rFonts w:ascii="Times New Roman" w:hAnsi="Times New Roman" w:cs="Times New Roman"/>
          <w:color w:val="0000FF"/>
          <w:lang w:val="en-US"/>
        </w:rPr>
        <w:t xml:space="preserve"> </w:t>
      </w:r>
    </w:p>
    <w:p w14:paraId="481E189B" w14:textId="733CC44C"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Hariono, T., &amp; Putra, M. C. (2021). Data acquisition for monitoring IoT-based hydroponic automation system using ESP8266. NEWTON: Networking and Information Technology, 1(1), 1-7.</w:t>
      </w:r>
      <w:r w:rsidR="00FC673A">
        <w:rPr>
          <w:rFonts w:ascii="Times New Roman" w:hAnsi="Times New Roman" w:cs="Times New Roman"/>
          <w:color w:val="0000FF"/>
          <w:lang w:val="en-US"/>
        </w:rPr>
        <w:t xml:space="preserve"> </w:t>
      </w:r>
      <w:hyperlink r:id="rId41" w:history="1">
        <w:r w:rsidR="00FC673A" w:rsidRPr="005B1DBD">
          <w:rPr>
            <w:rStyle w:val="Hyperlink"/>
            <w:rFonts w:ascii="Times New Roman" w:hAnsi="Times New Roman" w:cs="Times New Roman"/>
            <w:lang w:val="en-US"/>
          </w:rPr>
          <w:t>https://doi.org/10.32764/newton.v1i1.1534</w:t>
        </w:r>
      </w:hyperlink>
      <w:r w:rsidR="00FC673A">
        <w:rPr>
          <w:rFonts w:ascii="Times New Roman" w:hAnsi="Times New Roman" w:cs="Times New Roman"/>
          <w:color w:val="0000FF"/>
          <w:lang w:val="en-US"/>
        </w:rPr>
        <w:t xml:space="preserve"> </w:t>
      </w:r>
    </w:p>
    <w:p w14:paraId="45A2DAD5" w14:textId="08839065"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Inayah, I., </w:t>
      </w:r>
      <w:proofErr w:type="spellStart"/>
      <w:r w:rsidRPr="004D2E94">
        <w:rPr>
          <w:rFonts w:ascii="Times New Roman" w:hAnsi="Times New Roman" w:cs="Times New Roman"/>
          <w:color w:val="0000FF"/>
          <w:lang w:val="en-US"/>
        </w:rPr>
        <w:t>Agustirandi</w:t>
      </w:r>
      <w:proofErr w:type="spellEnd"/>
      <w:r w:rsidRPr="004D2E94">
        <w:rPr>
          <w:rFonts w:ascii="Times New Roman" w:hAnsi="Times New Roman" w:cs="Times New Roman"/>
          <w:color w:val="0000FF"/>
          <w:lang w:val="en-US"/>
        </w:rPr>
        <w:t xml:space="preserve">, B., Budiman, M., Djamal, M., &amp; Faizal, A. (2025). Experimental design: Implementation of IoT-based drip irrigation to enhance the productivity of </w:t>
      </w:r>
      <w:proofErr w:type="spellStart"/>
      <w:r w:rsidRPr="004D2E94">
        <w:rPr>
          <w:rFonts w:ascii="Times New Roman" w:hAnsi="Times New Roman" w:cs="Times New Roman"/>
          <w:color w:val="0000FF"/>
          <w:lang w:val="en-US"/>
        </w:rPr>
        <w:t>Cilembu</w:t>
      </w:r>
      <w:proofErr w:type="spellEnd"/>
      <w:r w:rsidRPr="004D2E94">
        <w:rPr>
          <w:rFonts w:ascii="Times New Roman" w:hAnsi="Times New Roman" w:cs="Times New Roman"/>
          <w:color w:val="0000FF"/>
          <w:lang w:val="en-US"/>
        </w:rPr>
        <w:t xml:space="preserve"> sweet potato (Ipomoea batatas) cultivation. Results in Engineering, 25, 103600.</w:t>
      </w:r>
      <w:r w:rsidR="00FC673A">
        <w:rPr>
          <w:rFonts w:ascii="Times New Roman" w:hAnsi="Times New Roman" w:cs="Times New Roman"/>
          <w:color w:val="0000FF"/>
          <w:lang w:val="en-US"/>
        </w:rPr>
        <w:t xml:space="preserve"> </w:t>
      </w:r>
      <w:hyperlink r:id="rId42" w:history="1">
        <w:r w:rsidR="00FC673A" w:rsidRPr="005B1DBD">
          <w:rPr>
            <w:rStyle w:val="Hyperlink"/>
            <w:rFonts w:ascii="Times New Roman" w:hAnsi="Times New Roman" w:cs="Times New Roman"/>
            <w:lang w:val="en-US"/>
          </w:rPr>
          <w:t>https://doi.org/10.1016/j.rineng.2024.103600</w:t>
        </w:r>
      </w:hyperlink>
      <w:r w:rsidR="00FC673A">
        <w:rPr>
          <w:rFonts w:ascii="Times New Roman" w:hAnsi="Times New Roman" w:cs="Times New Roman"/>
          <w:color w:val="0000FF"/>
          <w:lang w:val="en-US"/>
        </w:rPr>
        <w:t xml:space="preserve"> </w:t>
      </w:r>
    </w:p>
    <w:p w14:paraId="13B20622" w14:textId="65BC4B3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Ismail, N., Rajendran, S., Tak, W. C., Xin, T. K., Anuar, N. S. S., Zakaria, F. A., ... &amp; Rahim, H. A. (2019, December). Smart irrigation system based on internet of things (IOT). In Journal of Physics: Conference Series (Vol. 1339, No. 1, p. 012012). IOP Publishing.</w:t>
      </w:r>
      <w:r w:rsidR="00FC673A">
        <w:rPr>
          <w:rFonts w:ascii="Times New Roman" w:hAnsi="Times New Roman" w:cs="Times New Roman"/>
          <w:color w:val="0000FF"/>
          <w:lang w:val="en-US"/>
        </w:rPr>
        <w:t xml:space="preserve"> </w:t>
      </w:r>
      <w:hyperlink r:id="rId43" w:history="1">
        <w:r w:rsidR="00FC673A" w:rsidRPr="005B1DBD">
          <w:rPr>
            <w:rStyle w:val="Hyperlink"/>
            <w:rFonts w:ascii="Times New Roman" w:hAnsi="Times New Roman" w:cs="Times New Roman"/>
            <w:lang w:val="en-US"/>
          </w:rPr>
          <w:t>https://doi.org/10.1088/1742-6596/1339/1/012012</w:t>
        </w:r>
      </w:hyperlink>
      <w:r w:rsidR="00FC673A">
        <w:rPr>
          <w:rFonts w:ascii="Times New Roman" w:hAnsi="Times New Roman" w:cs="Times New Roman"/>
          <w:color w:val="0000FF"/>
          <w:lang w:val="en-US"/>
        </w:rPr>
        <w:t xml:space="preserve"> </w:t>
      </w:r>
    </w:p>
    <w:p w14:paraId="2FA1F748" w14:textId="1A395243" w:rsidR="00A84499" w:rsidRPr="00FC673A" w:rsidRDefault="00A84499" w:rsidP="00A84499">
      <w:pPr>
        <w:spacing w:after="120" w:line="360" w:lineRule="auto"/>
        <w:ind w:left="567" w:hanging="567"/>
        <w:jc w:val="both"/>
      </w:pPr>
      <w:r w:rsidRPr="004D2E94">
        <w:rPr>
          <w:rFonts w:ascii="Times New Roman" w:hAnsi="Times New Roman" w:cs="Times New Roman"/>
          <w:color w:val="0000FF"/>
          <w:lang w:val="en-US"/>
        </w:rPr>
        <w:t>Jain, R. K. (2023). Experimental performance of smart IoT-enabled drip irrigation system using and controlled through web-based applications. Smart Agricultural Technology, 4, 100215.</w:t>
      </w:r>
      <w:r w:rsidR="00FC673A">
        <w:rPr>
          <w:rFonts w:ascii="Times New Roman" w:hAnsi="Times New Roman" w:cs="Times New Roman"/>
          <w:color w:val="0000FF"/>
          <w:lang w:val="en-US"/>
        </w:rPr>
        <w:t xml:space="preserve"> </w:t>
      </w:r>
      <w:hyperlink r:id="rId44" w:history="1">
        <w:r w:rsidR="00FC673A" w:rsidRPr="005B1DBD">
          <w:rPr>
            <w:rStyle w:val="Hyperlink"/>
            <w:rFonts w:ascii="Times New Roman" w:hAnsi="Times New Roman" w:cs="Times New Roman"/>
            <w:lang w:val="en-US"/>
          </w:rPr>
          <w:t>https://doi.org/10.1016/j.atech.2023.100215</w:t>
        </w:r>
      </w:hyperlink>
      <w:r w:rsidR="00FC673A">
        <w:rPr>
          <w:rFonts w:ascii="Times New Roman" w:hAnsi="Times New Roman" w:cs="Times New Roman"/>
          <w:color w:val="0000FF"/>
          <w:lang w:val="en-US"/>
        </w:rPr>
        <w:t xml:space="preserve"> </w:t>
      </w:r>
    </w:p>
    <w:p w14:paraId="73985015" w14:textId="0B6BF2FB"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Jain, R. K., Mukherjee, A., Karmakar, P., Banerjee, A., Akbarov, H., &amp; Hasanov, S. (2023). Experimental performance of soil monitoring system using IoT technique for automatic drip irrigation. International Journal of Communication Systems, 36(18), e5617.</w:t>
      </w:r>
      <w:r w:rsidR="00FC673A">
        <w:rPr>
          <w:rFonts w:ascii="Times New Roman" w:hAnsi="Times New Roman" w:cs="Times New Roman"/>
          <w:color w:val="0000FF"/>
          <w:lang w:val="en-US"/>
        </w:rPr>
        <w:t xml:space="preserve"> </w:t>
      </w:r>
      <w:hyperlink r:id="rId45" w:history="1">
        <w:r w:rsidR="00FC673A" w:rsidRPr="005B1DBD">
          <w:rPr>
            <w:rStyle w:val="Hyperlink"/>
            <w:rFonts w:ascii="Times New Roman" w:hAnsi="Times New Roman" w:cs="Times New Roman"/>
            <w:lang w:val="en-US"/>
          </w:rPr>
          <w:t>https://doi.org/10.1002/dac.5617</w:t>
        </w:r>
      </w:hyperlink>
      <w:r w:rsidR="00FC673A">
        <w:rPr>
          <w:rFonts w:ascii="Times New Roman" w:hAnsi="Times New Roman" w:cs="Times New Roman"/>
          <w:color w:val="0000FF"/>
          <w:lang w:val="en-US"/>
        </w:rPr>
        <w:t xml:space="preserve"> </w:t>
      </w:r>
    </w:p>
    <w:p w14:paraId="3545280C" w14:textId="6669FC94"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rPr>
        <w:t xml:space="preserve">Jeetraj, 2018. Studies on Low-cost soil moisture sensor based automatic drip irrigation </w:t>
      </w:r>
      <w:proofErr w:type="spellStart"/>
      <w:r w:rsidRPr="004D2E94">
        <w:rPr>
          <w:rFonts w:ascii="Times New Roman" w:hAnsi="Times New Roman" w:cs="Times New Roman"/>
          <w:color w:val="0000FF"/>
        </w:rPr>
        <w:t>sytem</w:t>
      </w:r>
      <w:proofErr w:type="spellEnd"/>
      <w:r w:rsidRPr="004D2E94">
        <w:rPr>
          <w:rFonts w:ascii="Times New Roman" w:hAnsi="Times New Roman" w:cs="Times New Roman"/>
          <w:color w:val="0000FF"/>
        </w:rPr>
        <w:t xml:space="preserve">. </w:t>
      </w:r>
      <w:proofErr w:type="spellStart"/>
      <w:r w:rsidRPr="004D2E94">
        <w:rPr>
          <w:rFonts w:ascii="Times New Roman" w:hAnsi="Times New Roman" w:cs="Times New Roman"/>
          <w:color w:val="0000FF"/>
        </w:rPr>
        <w:t>M.Tech</w:t>
      </w:r>
      <w:proofErr w:type="spellEnd"/>
      <w:r w:rsidRPr="004D2E94">
        <w:rPr>
          <w:rFonts w:ascii="Times New Roman" w:hAnsi="Times New Roman" w:cs="Times New Roman"/>
          <w:color w:val="0000FF"/>
        </w:rPr>
        <w:t xml:space="preserve"> Thesis Indira Gandhi Krishi Vishwavidyalaya, Raipur.</w:t>
      </w:r>
      <w:r w:rsidR="00FC673A">
        <w:rPr>
          <w:rFonts w:ascii="Times New Roman" w:hAnsi="Times New Roman" w:cs="Times New Roman"/>
          <w:color w:val="0000FF"/>
        </w:rPr>
        <w:t xml:space="preserve"> </w:t>
      </w:r>
    </w:p>
    <w:p w14:paraId="391E15EC" w14:textId="25B80F10"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Jorapur</w:t>
      </w:r>
      <w:proofErr w:type="spellEnd"/>
      <w:r w:rsidRPr="004D2E94">
        <w:rPr>
          <w:rFonts w:ascii="Times New Roman" w:hAnsi="Times New Roman" w:cs="Times New Roman"/>
          <w:color w:val="0000FF"/>
          <w:lang w:val="en-US"/>
        </w:rPr>
        <w:t xml:space="preserve">, N., </w:t>
      </w:r>
      <w:proofErr w:type="spellStart"/>
      <w:r w:rsidRPr="004D2E94">
        <w:rPr>
          <w:rFonts w:ascii="Times New Roman" w:hAnsi="Times New Roman" w:cs="Times New Roman"/>
          <w:color w:val="0000FF"/>
          <w:lang w:val="en-US"/>
        </w:rPr>
        <w:t>Palaparthy</w:t>
      </w:r>
      <w:proofErr w:type="spellEnd"/>
      <w:r w:rsidRPr="004D2E94">
        <w:rPr>
          <w:rFonts w:ascii="Times New Roman" w:hAnsi="Times New Roman" w:cs="Times New Roman"/>
          <w:color w:val="0000FF"/>
          <w:lang w:val="en-US"/>
        </w:rPr>
        <w:t xml:space="preserve">, V. S., Sarik, S., John, J., </w:t>
      </w:r>
      <w:proofErr w:type="spellStart"/>
      <w:r w:rsidRPr="004D2E94">
        <w:rPr>
          <w:rFonts w:ascii="Times New Roman" w:hAnsi="Times New Roman" w:cs="Times New Roman"/>
          <w:color w:val="0000FF"/>
          <w:lang w:val="en-US"/>
        </w:rPr>
        <w:t>Baghini</w:t>
      </w:r>
      <w:proofErr w:type="spellEnd"/>
      <w:r w:rsidRPr="004D2E94">
        <w:rPr>
          <w:rFonts w:ascii="Times New Roman" w:hAnsi="Times New Roman" w:cs="Times New Roman"/>
          <w:color w:val="0000FF"/>
          <w:lang w:val="en-US"/>
        </w:rPr>
        <w:t xml:space="preserve">, M. S., &amp; </w:t>
      </w:r>
      <w:proofErr w:type="spellStart"/>
      <w:r w:rsidRPr="004D2E94">
        <w:rPr>
          <w:rFonts w:ascii="Times New Roman" w:hAnsi="Times New Roman" w:cs="Times New Roman"/>
          <w:color w:val="0000FF"/>
          <w:lang w:val="en-US"/>
        </w:rPr>
        <w:t>Ananthasuresh</w:t>
      </w:r>
      <w:proofErr w:type="spellEnd"/>
      <w:r w:rsidRPr="004D2E94">
        <w:rPr>
          <w:rFonts w:ascii="Times New Roman" w:hAnsi="Times New Roman" w:cs="Times New Roman"/>
          <w:color w:val="0000FF"/>
          <w:lang w:val="en-US"/>
        </w:rPr>
        <w:t>, G. K. (2015). A low-power, low-cost soil-moisture sensor using dual-probe heat-pulse technique. Sensors and Actuators A: Physical, 233, 108-117.</w:t>
      </w:r>
      <w:r w:rsidR="00FC673A">
        <w:rPr>
          <w:rFonts w:ascii="Times New Roman" w:hAnsi="Times New Roman" w:cs="Times New Roman"/>
          <w:color w:val="0000FF"/>
          <w:lang w:val="en-US"/>
        </w:rPr>
        <w:t xml:space="preserve"> </w:t>
      </w:r>
      <w:hyperlink r:id="rId46" w:history="1">
        <w:r w:rsidR="00FC673A" w:rsidRPr="005B1DBD">
          <w:rPr>
            <w:rStyle w:val="Hyperlink"/>
            <w:rFonts w:ascii="Times New Roman" w:hAnsi="Times New Roman" w:cs="Times New Roman"/>
            <w:lang w:val="en-US"/>
          </w:rPr>
          <w:t>https://doi.org/10.1016/j.sna.2015.06.026</w:t>
        </w:r>
      </w:hyperlink>
      <w:r w:rsidR="00FC673A">
        <w:rPr>
          <w:rFonts w:ascii="Times New Roman" w:hAnsi="Times New Roman" w:cs="Times New Roman"/>
          <w:color w:val="0000FF"/>
          <w:lang w:val="en-US"/>
        </w:rPr>
        <w:t xml:space="preserve"> </w:t>
      </w:r>
    </w:p>
    <w:p w14:paraId="523BD61A" w14:textId="06DB8BA7" w:rsidR="00A84499"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Keswani, B., Mohapatra, A. G., Mohanty, A., Khanna, A., Rodrigues, J. J., Gupta, D., &amp; De Albuquerque, V. H. C. (2019). Adapting weather conditions based IoT enabled smart </w:t>
      </w:r>
      <w:r w:rsidRPr="004D2E94">
        <w:rPr>
          <w:rFonts w:ascii="Times New Roman" w:hAnsi="Times New Roman" w:cs="Times New Roman"/>
          <w:color w:val="0000FF"/>
          <w:lang w:val="en-US"/>
        </w:rPr>
        <w:lastRenderedPageBreak/>
        <w:t>irrigation technique in precision agriculture mechanisms. Neural computing and applications, 31, 277-292.</w:t>
      </w:r>
      <w:r w:rsidR="00FC673A">
        <w:rPr>
          <w:rFonts w:ascii="Times New Roman" w:hAnsi="Times New Roman" w:cs="Times New Roman"/>
          <w:color w:val="0000FF"/>
          <w:lang w:val="en-US"/>
        </w:rPr>
        <w:t xml:space="preserve"> </w:t>
      </w:r>
      <w:hyperlink r:id="rId47" w:history="1">
        <w:r w:rsidR="00FC673A" w:rsidRPr="005B1DBD">
          <w:rPr>
            <w:rStyle w:val="Hyperlink"/>
            <w:rFonts w:ascii="Times New Roman" w:hAnsi="Times New Roman" w:cs="Times New Roman"/>
            <w:lang w:val="en-US"/>
          </w:rPr>
          <w:t>https://doi.org/10.1007/s00521-018-3737-1</w:t>
        </w:r>
      </w:hyperlink>
      <w:r w:rsidR="00FC673A">
        <w:rPr>
          <w:rFonts w:ascii="Times New Roman" w:hAnsi="Times New Roman" w:cs="Times New Roman"/>
          <w:color w:val="0000FF"/>
          <w:lang w:val="en-US"/>
        </w:rPr>
        <w:t xml:space="preserve"> </w:t>
      </w:r>
    </w:p>
    <w:p w14:paraId="5C917557" w14:textId="1EE242D6" w:rsidR="00A84499" w:rsidRPr="005A7ED0" w:rsidRDefault="00A84499" w:rsidP="00A84499">
      <w:pPr>
        <w:spacing w:after="120" w:line="360" w:lineRule="auto"/>
        <w:ind w:left="567" w:hanging="567"/>
        <w:jc w:val="both"/>
        <w:rPr>
          <w:rFonts w:ascii="Times New Roman" w:hAnsi="Times New Roman" w:cs="Times New Roman"/>
          <w:color w:val="0000FF"/>
        </w:rPr>
      </w:pPr>
      <w:r w:rsidRPr="005026E4">
        <w:rPr>
          <w:rFonts w:ascii="Times New Roman" w:hAnsi="Times New Roman" w:cs="Times New Roman"/>
          <w:color w:val="0000FF"/>
        </w:rPr>
        <w:t xml:space="preserve">Kharisma, O. B., </w:t>
      </w:r>
      <w:proofErr w:type="spellStart"/>
      <w:r w:rsidRPr="005026E4">
        <w:rPr>
          <w:rFonts w:ascii="Times New Roman" w:hAnsi="Times New Roman" w:cs="Times New Roman"/>
          <w:color w:val="0000FF"/>
        </w:rPr>
        <w:t>Dzikra</w:t>
      </w:r>
      <w:proofErr w:type="spellEnd"/>
      <w:r w:rsidRPr="005026E4">
        <w:rPr>
          <w:rFonts w:ascii="Times New Roman" w:hAnsi="Times New Roman" w:cs="Times New Roman"/>
          <w:color w:val="0000FF"/>
        </w:rPr>
        <w:t xml:space="preserve">, A. A., </w:t>
      </w:r>
      <w:proofErr w:type="spellStart"/>
      <w:r w:rsidRPr="005026E4">
        <w:rPr>
          <w:rFonts w:ascii="Times New Roman" w:hAnsi="Times New Roman" w:cs="Times New Roman"/>
          <w:color w:val="0000FF"/>
        </w:rPr>
        <w:t>Vebrianto</w:t>
      </w:r>
      <w:proofErr w:type="spellEnd"/>
      <w:r w:rsidRPr="005026E4">
        <w:rPr>
          <w:rFonts w:ascii="Times New Roman" w:hAnsi="Times New Roman" w:cs="Times New Roman"/>
          <w:color w:val="0000FF"/>
        </w:rPr>
        <w:t xml:space="preserve">, R., Novita, R., Novita, Y., Nazir, A., ... &amp; Andriani, T. (2019, November). Development of location tracking system via short message service (SMS) based on GPS </w:t>
      </w:r>
      <w:proofErr w:type="spellStart"/>
      <w:r w:rsidRPr="005026E4">
        <w:rPr>
          <w:rFonts w:ascii="Times New Roman" w:hAnsi="Times New Roman" w:cs="Times New Roman"/>
          <w:color w:val="0000FF"/>
        </w:rPr>
        <w:t>unblox</w:t>
      </w:r>
      <w:proofErr w:type="spellEnd"/>
      <w:r w:rsidRPr="005026E4">
        <w:rPr>
          <w:rFonts w:ascii="Times New Roman" w:hAnsi="Times New Roman" w:cs="Times New Roman"/>
          <w:color w:val="0000FF"/>
        </w:rPr>
        <w:t xml:space="preserve"> neo-6m and sim 800l module. In </w:t>
      </w:r>
      <w:r w:rsidRPr="005026E4">
        <w:rPr>
          <w:rFonts w:ascii="Times New Roman" w:hAnsi="Times New Roman" w:cs="Times New Roman"/>
          <w:i/>
          <w:iCs/>
          <w:color w:val="0000FF"/>
        </w:rPr>
        <w:t>Journal of Physics: Conference Series</w:t>
      </w:r>
      <w:r w:rsidRPr="005026E4">
        <w:rPr>
          <w:rFonts w:ascii="Times New Roman" w:hAnsi="Times New Roman" w:cs="Times New Roman"/>
          <w:color w:val="0000FF"/>
        </w:rPr>
        <w:t> (Vol. 1363, No. 1, p. 012002). IOP Publishing.</w:t>
      </w:r>
      <w:r w:rsidR="00FC673A">
        <w:rPr>
          <w:rFonts w:ascii="Times New Roman" w:hAnsi="Times New Roman" w:cs="Times New Roman"/>
          <w:color w:val="0000FF"/>
        </w:rPr>
        <w:t xml:space="preserve"> </w:t>
      </w:r>
      <w:hyperlink r:id="rId48" w:history="1">
        <w:r w:rsidR="00FC673A" w:rsidRPr="005B1DBD">
          <w:rPr>
            <w:rStyle w:val="Hyperlink"/>
            <w:rFonts w:ascii="Times New Roman" w:hAnsi="Times New Roman" w:cs="Times New Roman"/>
          </w:rPr>
          <w:t>https://doi.org/10.1088/1742-6596/1363/1/012002</w:t>
        </w:r>
      </w:hyperlink>
      <w:r w:rsidR="00FC673A">
        <w:rPr>
          <w:rFonts w:ascii="Times New Roman" w:hAnsi="Times New Roman" w:cs="Times New Roman"/>
          <w:color w:val="0000FF"/>
        </w:rPr>
        <w:t xml:space="preserve"> </w:t>
      </w:r>
    </w:p>
    <w:p w14:paraId="534F78E6" w14:textId="0CAF258A"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Kholifah</w:t>
      </w:r>
      <w:proofErr w:type="spellEnd"/>
      <w:r w:rsidRPr="004D2E94">
        <w:rPr>
          <w:rFonts w:ascii="Times New Roman" w:hAnsi="Times New Roman" w:cs="Times New Roman"/>
          <w:color w:val="0000FF"/>
          <w:lang w:val="en-US"/>
        </w:rPr>
        <w:t xml:space="preserve">, A. R., Sarosa, K. I. A., Fitriana, R., </w:t>
      </w:r>
      <w:proofErr w:type="spellStart"/>
      <w:r w:rsidRPr="004D2E94">
        <w:rPr>
          <w:rFonts w:ascii="Times New Roman" w:hAnsi="Times New Roman" w:cs="Times New Roman"/>
          <w:color w:val="0000FF"/>
          <w:lang w:val="en-US"/>
        </w:rPr>
        <w:t>Rochmawati</w:t>
      </w:r>
      <w:proofErr w:type="spellEnd"/>
      <w:r w:rsidRPr="004D2E94">
        <w:rPr>
          <w:rFonts w:ascii="Times New Roman" w:hAnsi="Times New Roman" w:cs="Times New Roman"/>
          <w:color w:val="0000FF"/>
          <w:lang w:val="en-US"/>
        </w:rPr>
        <w:t>, I., &amp; Sarosa, M. (2019, October). Drip irrigation system based on internet of things (IoT) using solar panel energy. In 2019 fourth international conference on informatics and computing (ICIC) (pp. 1-6). IEEE.</w:t>
      </w:r>
      <w:r w:rsidR="00FC673A">
        <w:rPr>
          <w:rFonts w:ascii="Times New Roman" w:hAnsi="Times New Roman" w:cs="Times New Roman"/>
          <w:color w:val="0000FF"/>
          <w:lang w:val="en-US"/>
        </w:rPr>
        <w:t xml:space="preserve"> </w:t>
      </w:r>
      <w:hyperlink r:id="rId49" w:history="1">
        <w:r w:rsidR="00FC673A" w:rsidRPr="005B1DBD">
          <w:rPr>
            <w:rStyle w:val="Hyperlink"/>
            <w:rFonts w:ascii="Times New Roman" w:hAnsi="Times New Roman" w:cs="Times New Roman"/>
            <w:lang w:val="en-US"/>
          </w:rPr>
          <w:t>https://doi.org/10.1109/ICIC47613.2019.8985886</w:t>
        </w:r>
      </w:hyperlink>
      <w:r w:rsidR="00FC673A">
        <w:rPr>
          <w:rFonts w:ascii="Times New Roman" w:hAnsi="Times New Roman" w:cs="Times New Roman"/>
          <w:color w:val="0000FF"/>
          <w:lang w:val="en-US"/>
        </w:rPr>
        <w:t xml:space="preserve"> </w:t>
      </w:r>
    </w:p>
    <w:p w14:paraId="2ADDF7C8" w14:textId="50CD537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Kibria, M. G., &amp; Seman, M. T. A. (2022). Internet of things based automated agriculture system for irrigating soil. Bulletin of Electrical Engineering and Informatics, 11(3), 1752-1764.</w:t>
      </w:r>
      <w:r w:rsidR="00FC673A">
        <w:rPr>
          <w:rFonts w:ascii="Times New Roman" w:hAnsi="Times New Roman" w:cs="Times New Roman"/>
          <w:color w:val="0000FF"/>
          <w:lang w:val="en-US"/>
        </w:rPr>
        <w:t xml:space="preserve">  </w:t>
      </w:r>
      <w:hyperlink r:id="rId50" w:history="1">
        <w:r w:rsidR="00FC673A" w:rsidRPr="005B1DBD">
          <w:rPr>
            <w:rStyle w:val="Hyperlink"/>
            <w:rFonts w:ascii="Times New Roman" w:hAnsi="Times New Roman" w:cs="Times New Roman"/>
            <w:lang w:val="en-US"/>
          </w:rPr>
          <w:t>https://doi.org/10.11591/eei.v11i3.3554</w:t>
        </w:r>
      </w:hyperlink>
      <w:r w:rsidR="00FC673A">
        <w:rPr>
          <w:rFonts w:ascii="Times New Roman" w:hAnsi="Times New Roman" w:cs="Times New Roman"/>
          <w:color w:val="0000FF"/>
          <w:lang w:val="en-US"/>
        </w:rPr>
        <w:t xml:space="preserve"> </w:t>
      </w:r>
    </w:p>
    <w:p w14:paraId="20778089" w14:textId="4AD089C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Kizito, F., Campbell, C. S., Campbell, G. S., Cobos, D. R., Teare, B. L., Carter, B., &amp; Hopmans, J. W. (2008). Frequency, electrical conductivity and temperature analysis of a low-cost capacitance soil moisture sensor. Journal of Hydrology, 352(3-4), 367-378.</w:t>
      </w:r>
      <w:r w:rsidR="00FC673A">
        <w:rPr>
          <w:rFonts w:ascii="Times New Roman" w:hAnsi="Times New Roman" w:cs="Times New Roman"/>
          <w:color w:val="0000FF"/>
          <w:lang w:val="en-US"/>
        </w:rPr>
        <w:t xml:space="preserve"> </w:t>
      </w:r>
      <w:hyperlink r:id="rId51" w:history="1">
        <w:r w:rsidR="00FC673A" w:rsidRPr="005B1DBD">
          <w:rPr>
            <w:rStyle w:val="Hyperlink"/>
            <w:rFonts w:ascii="Times New Roman" w:hAnsi="Times New Roman" w:cs="Times New Roman"/>
            <w:lang w:val="en-US"/>
          </w:rPr>
          <w:t>https://doi.org/10.1016/j.jhydrol.2008.01.021</w:t>
        </w:r>
      </w:hyperlink>
      <w:r w:rsidR="00FC673A">
        <w:rPr>
          <w:rFonts w:ascii="Times New Roman" w:hAnsi="Times New Roman" w:cs="Times New Roman"/>
          <w:color w:val="0000FF"/>
          <w:lang w:val="en-US"/>
        </w:rPr>
        <w:t xml:space="preserve"> </w:t>
      </w:r>
    </w:p>
    <w:p w14:paraId="238AC92F" w14:textId="77777777" w:rsidR="00A84499" w:rsidRPr="00A36F07" w:rsidRDefault="00A84499" w:rsidP="00A84499">
      <w:pPr>
        <w:spacing w:after="120" w:line="360" w:lineRule="auto"/>
        <w:ind w:left="567" w:hanging="567"/>
        <w:jc w:val="both"/>
        <w:rPr>
          <w:rFonts w:ascii="Times New Roman" w:hAnsi="Times New Roman" w:cs="Times New Roman"/>
          <w:color w:val="0000FF"/>
          <w:lang w:val="nl-BE"/>
        </w:rPr>
      </w:pPr>
      <w:r w:rsidRPr="004D2E94">
        <w:rPr>
          <w:rFonts w:ascii="Times New Roman" w:hAnsi="Times New Roman" w:cs="Times New Roman"/>
          <w:color w:val="0000FF"/>
          <w:lang w:val="en-US"/>
        </w:rPr>
        <w:t xml:space="preserve">Kodali, R. K., &amp; </w:t>
      </w:r>
      <w:proofErr w:type="spellStart"/>
      <w:r w:rsidRPr="004D2E94">
        <w:rPr>
          <w:rFonts w:ascii="Times New Roman" w:hAnsi="Times New Roman" w:cs="Times New Roman"/>
          <w:color w:val="0000FF"/>
          <w:lang w:val="en-US"/>
        </w:rPr>
        <w:t>Sarjerao</w:t>
      </w:r>
      <w:proofErr w:type="spellEnd"/>
      <w:r w:rsidRPr="004D2E94">
        <w:rPr>
          <w:rFonts w:ascii="Times New Roman" w:hAnsi="Times New Roman" w:cs="Times New Roman"/>
          <w:color w:val="0000FF"/>
          <w:lang w:val="en-US"/>
        </w:rPr>
        <w:t xml:space="preserve">, B. S. (2017, July). A </w:t>
      </w:r>
      <w:proofErr w:type="gramStart"/>
      <w:r w:rsidRPr="004D2E94">
        <w:rPr>
          <w:rFonts w:ascii="Times New Roman" w:hAnsi="Times New Roman" w:cs="Times New Roman"/>
          <w:color w:val="0000FF"/>
          <w:lang w:val="en-US"/>
        </w:rPr>
        <w:t>low cost</w:t>
      </w:r>
      <w:proofErr w:type="gramEnd"/>
      <w:r w:rsidRPr="004D2E94">
        <w:rPr>
          <w:rFonts w:ascii="Times New Roman" w:hAnsi="Times New Roman" w:cs="Times New Roman"/>
          <w:color w:val="0000FF"/>
          <w:lang w:val="en-US"/>
        </w:rPr>
        <w:t xml:space="preserve"> smart irrigation system using MQTT protocol. </w:t>
      </w:r>
      <w:r w:rsidRPr="00A36F07">
        <w:rPr>
          <w:rFonts w:ascii="Times New Roman" w:hAnsi="Times New Roman" w:cs="Times New Roman"/>
          <w:color w:val="0000FF"/>
          <w:lang w:val="nl-BE"/>
        </w:rPr>
        <w:t>In 2017 IEEE Region 10 Symposium (TENSYMP) (pp. 1-5). IEEE.</w:t>
      </w:r>
    </w:p>
    <w:p w14:paraId="1E54D982" w14:textId="3C9BF16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A36F07">
        <w:rPr>
          <w:rFonts w:ascii="Times New Roman" w:hAnsi="Times New Roman" w:cs="Times New Roman"/>
          <w:color w:val="0000FF"/>
          <w:lang w:val="nl-BE"/>
        </w:rPr>
        <w:t xml:space="preserve">Kumar, D., &amp; Choudhury, U. (2022). </w:t>
      </w:r>
      <w:r w:rsidRPr="004D2E94">
        <w:rPr>
          <w:rFonts w:ascii="Times New Roman" w:hAnsi="Times New Roman" w:cs="Times New Roman"/>
          <w:color w:val="0000FF"/>
          <w:lang w:val="en-US"/>
        </w:rPr>
        <w:t>Agriculture‐IoT‐based sprinkler system for water and fertilizer conservation and management. Design and development of efficient energy systems, 229-244.</w:t>
      </w:r>
      <w:r w:rsidR="00FC673A" w:rsidRPr="00FC673A">
        <w:rPr>
          <w:rFonts w:ascii="Times New Roman" w:hAnsi="Times New Roman" w:cs="Times New Roman"/>
          <w:color w:val="0000FF"/>
          <w:lang w:val="en-US"/>
        </w:rPr>
        <w:t xml:space="preserve"> </w:t>
      </w:r>
      <w:hyperlink r:id="rId52" w:history="1">
        <w:r w:rsidR="00FC673A" w:rsidRPr="005B1DBD">
          <w:rPr>
            <w:rStyle w:val="Hyperlink"/>
            <w:rFonts w:ascii="Times New Roman" w:hAnsi="Times New Roman" w:cs="Times New Roman"/>
            <w:lang w:val="en-US"/>
          </w:rPr>
          <w:t>https://doi.org/10.1002/9781119761785.ch13</w:t>
        </w:r>
      </w:hyperlink>
    </w:p>
    <w:p w14:paraId="38290401" w14:textId="70FE6DEA" w:rsidR="00A84499" w:rsidRPr="004D2E94" w:rsidRDefault="00A84499" w:rsidP="00A84499">
      <w:pPr>
        <w:spacing w:after="120" w:line="360" w:lineRule="auto"/>
        <w:ind w:left="709" w:hanging="709"/>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Kumar, V., Singh, C. D., Rao, K. R., Kumar, M., Rajwade, Y. A., Babu, B., &amp; Singh, K. (2023). Evaluation of IoT based smart drip irrigation and </w:t>
      </w:r>
      <w:proofErr w:type="spellStart"/>
      <w:r w:rsidRPr="004D2E94">
        <w:rPr>
          <w:rFonts w:ascii="Times New Roman" w:hAnsi="Times New Roman" w:cs="Times New Roman"/>
          <w:color w:val="0000FF"/>
          <w:lang w:val="en-US"/>
        </w:rPr>
        <w:t>ETc</w:t>
      </w:r>
      <w:proofErr w:type="spellEnd"/>
      <w:r w:rsidRPr="004D2E94">
        <w:rPr>
          <w:rFonts w:ascii="Times New Roman" w:hAnsi="Times New Roman" w:cs="Times New Roman"/>
          <w:color w:val="0000FF"/>
          <w:lang w:val="en-US"/>
        </w:rPr>
        <w:t xml:space="preserve"> based system for sweet corn. Smart Agricultural Technology, 5, 100248.</w:t>
      </w:r>
      <w:r w:rsidR="00FC673A">
        <w:rPr>
          <w:rFonts w:ascii="Times New Roman" w:hAnsi="Times New Roman" w:cs="Times New Roman"/>
          <w:color w:val="0000FF"/>
          <w:lang w:val="en-US"/>
        </w:rPr>
        <w:t xml:space="preserve">  </w:t>
      </w:r>
      <w:hyperlink r:id="rId53" w:history="1">
        <w:r w:rsidR="00FC673A" w:rsidRPr="005B1DBD">
          <w:rPr>
            <w:rStyle w:val="Hyperlink"/>
            <w:rFonts w:ascii="Times New Roman" w:hAnsi="Times New Roman" w:cs="Times New Roman"/>
            <w:lang w:val="en-US"/>
          </w:rPr>
          <w:t>https://doi.org/10.1016/j.atech.2023.100248</w:t>
        </w:r>
      </w:hyperlink>
      <w:r w:rsidR="00FC673A">
        <w:rPr>
          <w:rFonts w:ascii="Times New Roman" w:hAnsi="Times New Roman" w:cs="Times New Roman"/>
          <w:color w:val="0000FF"/>
          <w:lang w:val="en-US"/>
        </w:rPr>
        <w:t xml:space="preserve"> </w:t>
      </w:r>
    </w:p>
    <w:p w14:paraId="188B618C" w14:textId="230242E4" w:rsidR="00A84499" w:rsidRPr="00FC673A" w:rsidRDefault="00A84499" w:rsidP="00A84499">
      <w:pPr>
        <w:spacing w:after="120" w:line="360" w:lineRule="auto"/>
        <w:ind w:left="567" w:hanging="567"/>
        <w:jc w:val="both"/>
        <w:rPr>
          <w:b/>
          <w:bCs/>
        </w:rPr>
      </w:pPr>
      <w:r w:rsidRPr="004D2E94">
        <w:rPr>
          <w:rFonts w:ascii="Times New Roman" w:hAnsi="Times New Roman" w:cs="Times New Roman"/>
          <w:color w:val="0000FF"/>
          <w:lang w:val="en-US"/>
        </w:rPr>
        <w:t xml:space="preserve">Kundu, P., Debdas, S., Kundu, S., Saha, A., Mohanty, S., &amp; </w:t>
      </w:r>
      <w:proofErr w:type="spellStart"/>
      <w:r w:rsidRPr="004D2E94">
        <w:rPr>
          <w:rFonts w:ascii="Times New Roman" w:hAnsi="Times New Roman" w:cs="Times New Roman"/>
          <w:color w:val="0000FF"/>
          <w:lang w:val="en-US"/>
        </w:rPr>
        <w:t>Samaanta</w:t>
      </w:r>
      <w:proofErr w:type="spellEnd"/>
      <w:r w:rsidRPr="004D2E94">
        <w:rPr>
          <w:rFonts w:ascii="Times New Roman" w:hAnsi="Times New Roman" w:cs="Times New Roman"/>
          <w:color w:val="0000FF"/>
          <w:lang w:val="en-US"/>
        </w:rPr>
        <w:t>, S. (2020, November). Cloud monitoring system for agriculture using internet of things. In 2020 4th International Conference on Electronics, Communication and Aerospace Technology (ICECA) (pp. 617-622). IEEE.</w:t>
      </w:r>
      <w:r w:rsidR="00FC673A">
        <w:rPr>
          <w:rFonts w:ascii="Times New Roman" w:hAnsi="Times New Roman" w:cs="Times New Roman"/>
          <w:color w:val="0000FF"/>
          <w:lang w:val="en-US"/>
        </w:rPr>
        <w:t xml:space="preserve"> </w:t>
      </w:r>
      <w:hyperlink r:id="rId54" w:history="1">
        <w:r w:rsidR="00FC673A" w:rsidRPr="005B1DBD">
          <w:rPr>
            <w:rStyle w:val="Hyperlink"/>
            <w:rFonts w:ascii="Times New Roman" w:hAnsi="Times New Roman" w:cs="Times New Roman"/>
            <w:lang w:val="en-US"/>
          </w:rPr>
          <w:t>https://doi.org/10.1109/ICECA49313.2020.9297290</w:t>
        </w:r>
      </w:hyperlink>
      <w:r w:rsidR="00FC673A">
        <w:rPr>
          <w:rFonts w:ascii="Times New Roman" w:hAnsi="Times New Roman" w:cs="Times New Roman"/>
          <w:b/>
          <w:bCs/>
          <w:color w:val="0000FF"/>
          <w:lang w:val="en-US"/>
        </w:rPr>
        <w:t xml:space="preserve"> </w:t>
      </w:r>
    </w:p>
    <w:p w14:paraId="362A00C4" w14:textId="750770C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lastRenderedPageBreak/>
        <w:t xml:space="preserve">Lal, R., Singh, B., &amp; </w:t>
      </w:r>
      <w:proofErr w:type="spellStart"/>
      <w:r w:rsidRPr="004D2E94">
        <w:rPr>
          <w:rFonts w:ascii="Times New Roman" w:hAnsi="Times New Roman" w:cs="Times New Roman"/>
          <w:color w:val="0000FF"/>
          <w:lang w:val="en-US"/>
        </w:rPr>
        <w:t>Wassay</w:t>
      </w:r>
      <w:proofErr w:type="spellEnd"/>
      <w:r w:rsidRPr="004D2E94">
        <w:rPr>
          <w:rFonts w:ascii="Times New Roman" w:hAnsi="Times New Roman" w:cs="Times New Roman"/>
          <w:color w:val="0000FF"/>
          <w:lang w:val="en-US"/>
        </w:rPr>
        <w:t>, M. A. (2022, December). IoT in Smart Irrigation and Node MCU ESP 8266 Wi-Fi Module. In 2022 International Conference on Computational Modelling, Simulation and Optimization (ICCMSO) (pp. 296-300). IEEE.</w:t>
      </w:r>
      <w:r w:rsidR="00FC673A">
        <w:rPr>
          <w:rFonts w:ascii="Times New Roman" w:hAnsi="Times New Roman" w:cs="Times New Roman"/>
          <w:color w:val="0000FF"/>
          <w:lang w:val="en-US"/>
        </w:rPr>
        <w:t xml:space="preserve"> </w:t>
      </w:r>
      <w:hyperlink r:id="rId55" w:history="1">
        <w:r w:rsidR="00FC673A" w:rsidRPr="005B1DBD">
          <w:rPr>
            <w:rStyle w:val="Hyperlink"/>
            <w:rFonts w:ascii="Times New Roman" w:hAnsi="Times New Roman" w:cs="Times New Roman"/>
            <w:lang w:val="en-US"/>
          </w:rPr>
          <w:t>https://doi.org/10.1109/ICCMSO58359.2022.00065</w:t>
        </w:r>
      </w:hyperlink>
      <w:r w:rsidR="00FC673A">
        <w:rPr>
          <w:rFonts w:ascii="Times New Roman" w:hAnsi="Times New Roman" w:cs="Times New Roman"/>
          <w:color w:val="0000FF"/>
          <w:lang w:val="en-US"/>
        </w:rPr>
        <w:t xml:space="preserve"> </w:t>
      </w:r>
    </w:p>
    <w:p w14:paraId="046C2EEE" w14:textId="1D31CFEE"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rPr>
        <w:t>Liu, S., Guo, L., Webb, H., Ya, X., &amp; Chang, X. (2019). Internet of Things monitoring system of modern eco-agriculture based on cloud computing. </w:t>
      </w:r>
      <w:proofErr w:type="spellStart"/>
      <w:r w:rsidRPr="004D2E94">
        <w:rPr>
          <w:rFonts w:ascii="Times New Roman" w:hAnsi="Times New Roman" w:cs="Times New Roman"/>
          <w:i/>
          <w:iCs/>
          <w:color w:val="0000FF"/>
        </w:rPr>
        <w:t>Ieee</w:t>
      </w:r>
      <w:proofErr w:type="spellEnd"/>
      <w:r w:rsidRPr="004D2E94">
        <w:rPr>
          <w:rFonts w:ascii="Times New Roman" w:hAnsi="Times New Roman" w:cs="Times New Roman"/>
          <w:i/>
          <w:iCs/>
          <w:color w:val="0000FF"/>
        </w:rPr>
        <w:t xml:space="preserve"> Access</w:t>
      </w:r>
      <w:r w:rsidRPr="004D2E94">
        <w:rPr>
          <w:rFonts w:ascii="Times New Roman" w:hAnsi="Times New Roman" w:cs="Times New Roman"/>
          <w:color w:val="0000FF"/>
        </w:rPr>
        <w:t>, </w:t>
      </w:r>
      <w:r w:rsidRPr="004D2E94">
        <w:rPr>
          <w:rFonts w:ascii="Times New Roman" w:hAnsi="Times New Roman" w:cs="Times New Roman"/>
          <w:i/>
          <w:iCs/>
          <w:color w:val="0000FF"/>
        </w:rPr>
        <w:t>7</w:t>
      </w:r>
      <w:r w:rsidRPr="004D2E94">
        <w:rPr>
          <w:rFonts w:ascii="Times New Roman" w:hAnsi="Times New Roman" w:cs="Times New Roman"/>
          <w:color w:val="0000FF"/>
        </w:rPr>
        <w:t>, 37050-37058.</w:t>
      </w:r>
      <w:r w:rsidR="00496189">
        <w:rPr>
          <w:rFonts w:ascii="Times New Roman" w:hAnsi="Times New Roman" w:cs="Times New Roman"/>
          <w:color w:val="0000FF"/>
        </w:rPr>
        <w:t xml:space="preserve"> </w:t>
      </w:r>
      <w:hyperlink r:id="rId56" w:history="1">
        <w:r w:rsidR="00496189" w:rsidRPr="005B1DBD">
          <w:rPr>
            <w:rStyle w:val="Hyperlink"/>
            <w:rFonts w:ascii="Times New Roman" w:hAnsi="Times New Roman" w:cs="Times New Roman"/>
          </w:rPr>
          <w:t>https://doi.org/10.1109/ACCESS.2019.2903720</w:t>
        </w:r>
      </w:hyperlink>
      <w:r w:rsidR="00496189">
        <w:rPr>
          <w:rFonts w:ascii="Times New Roman" w:hAnsi="Times New Roman" w:cs="Times New Roman"/>
          <w:color w:val="0000FF"/>
        </w:rPr>
        <w:t xml:space="preserve"> </w:t>
      </w:r>
    </w:p>
    <w:p w14:paraId="45511E20" w14:textId="4C3AA722"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Math, A., Ali, L., &amp; </w:t>
      </w:r>
      <w:proofErr w:type="spellStart"/>
      <w:r w:rsidRPr="004D2E94">
        <w:rPr>
          <w:rFonts w:ascii="Times New Roman" w:hAnsi="Times New Roman" w:cs="Times New Roman"/>
          <w:color w:val="0000FF"/>
          <w:lang w:val="en-US"/>
        </w:rPr>
        <w:t>Pruthviraj</w:t>
      </w:r>
      <w:proofErr w:type="spellEnd"/>
      <w:r w:rsidRPr="004D2E94">
        <w:rPr>
          <w:rFonts w:ascii="Times New Roman" w:hAnsi="Times New Roman" w:cs="Times New Roman"/>
          <w:color w:val="0000FF"/>
          <w:lang w:val="en-US"/>
        </w:rPr>
        <w:t>, U. (2018, August). Development of smart drip irrigation system using IoT. In 2018 IEEE Distributed Computing, VLSI, Electrical Circuits and Robotics (DISCOVER) (pp. 126-130). IEEE.</w:t>
      </w:r>
      <w:r w:rsidR="00496189">
        <w:rPr>
          <w:rFonts w:ascii="Times New Roman" w:hAnsi="Times New Roman" w:cs="Times New Roman"/>
          <w:color w:val="0000FF"/>
          <w:lang w:val="en-US"/>
        </w:rPr>
        <w:t xml:space="preserve"> </w:t>
      </w:r>
      <w:hyperlink r:id="rId57" w:history="1">
        <w:r w:rsidR="00496189" w:rsidRPr="005B1DBD">
          <w:rPr>
            <w:rStyle w:val="Hyperlink"/>
            <w:rFonts w:ascii="Times New Roman" w:hAnsi="Times New Roman" w:cs="Times New Roman"/>
            <w:lang w:val="en-US"/>
          </w:rPr>
          <w:t>https://doi.org/10.1109/DISCOVER.2018.8674080</w:t>
        </w:r>
      </w:hyperlink>
      <w:r w:rsidR="00496189">
        <w:rPr>
          <w:rFonts w:ascii="Times New Roman" w:hAnsi="Times New Roman" w:cs="Times New Roman"/>
          <w:color w:val="0000FF"/>
          <w:lang w:val="en-US"/>
        </w:rPr>
        <w:t xml:space="preserve"> </w:t>
      </w:r>
    </w:p>
    <w:p w14:paraId="53FD9E45" w14:textId="6500B0F5"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Meshram, S. M. M., Adla, S., Jourdin, L., &amp; Pande, S. (2024). Review of low-cost, off-grid, biodegradable in situ autonomous soil moisture sensing systems: Is there a perfect </w:t>
      </w:r>
      <w:proofErr w:type="gramStart"/>
      <w:r w:rsidRPr="004D2E94">
        <w:rPr>
          <w:rFonts w:ascii="Times New Roman" w:hAnsi="Times New Roman" w:cs="Times New Roman"/>
          <w:color w:val="0000FF"/>
          <w:lang w:val="en-US"/>
        </w:rPr>
        <w:t>solution?.</w:t>
      </w:r>
      <w:proofErr w:type="gramEnd"/>
      <w:r w:rsidRPr="004D2E94">
        <w:rPr>
          <w:rFonts w:ascii="Times New Roman" w:hAnsi="Times New Roman" w:cs="Times New Roman"/>
          <w:color w:val="0000FF"/>
          <w:lang w:val="en-US"/>
        </w:rPr>
        <w:t xml:space="preserve"> Computers and Electronics in Agriculture, 225, 109289.</w:t>
      </w:r>
      <w:r w:rsidR="00496189">
        <w:rPr>
          <w:rFonts w:ascii="Times New Roman" w:hAnsi="Times New Roman" w:cs="Times New Roman"/>
          <w:color w:val="0000FF"/>
          <w:lang w:val="en-US"/>
        </w:rPr>
        <w:t xml:space="preserve"> </w:t>
      </w:r>
      <w:hyperlink r:id="rId58" w:history="1">
        <w:r w:rsidR="00496189" w:rsidRPr="005B1DBD">
          <w:rPr>
            <w:rStyle w:val="Hyperlink"/>
            <w:rFonts w:ascii="Times New Roman" w:hAnsi="Times New Roman" w:cs="Times New Roman"/>
            <w:lang w:val="en-US"/>
          </w:rPr>
          <w:t>https://doi.org/10.1016/j.compag.2024.109289</w:t>
        </w:r>
      </w:hyperlink>
      <w:r w:rsidR="00496189">
        <w:rPr>
          <w:rFonts w:ascii="Times New Roman" w:hAnsi="Times New Roman" w:cs="Times New Roman"/>
          <w:color w:val="0000FF"/>
          <w:lang w:val="en-US"/>
        </w:rPr>
        <w:t xml:space="preserve"> </w:t>
      </w:r>
    </w:p>
    <w:p w14:paraId="43ADA571" w14:textId="5088620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Mishra, A., Majumdar, A., Roy, A., Ghosal, A., Dhar, P., Biswas, S., &amp; Roy, S. (2022). Smart agriculture monitoring &amp; auto irrigation system using </w:t>
      </w:r>
      <w:proofErr w:type="spellStart"/>
      <w:r w:rsidRPr="004D2E94">
        <w:rPr>
          <w:rFonts w:ascii="Times New Roman" w:hAnsi="Times New Roman" w:cs="Times New Roman"/>
          <w:color w:val="0000FF"/>
          <w:lang w:val="en-US"/>
        </w:rPr>
        <w:t>iot</w:t>
      </w:r>
      <w:proofErr w:type="spellEnd"/>
      <w:r w:rsidRPr="004D2E94">
        <w:rPr>
          <w:rFonts w:ascii="Times New Roman" w:hAnsi="Times New Roman" w:cs="Times New Roman"/>
          <w:color w:val="0000FF"/>
          <w:lang w:val="en-US"/>
        </w:rPr>
        <w:t xml:space="preserve"> with esp8266. International Journal for Research in Applied Science and Engineering Technology, 10(6), 2681-2685.</w:t>
      </w:r>
      <w:r w:rsidR="00496189">
        <w:rPr>
          <w:rFonts w:ascii="Times New Roman" w:hAnsi="Times New Roman" w:cs="Times New Roman"/>
          <w:color w:val="0000FF"/>
          <w:lang w:val="en-US"/>
        </w:rPr>
        <w:t xml:space="preserve"> </w:t>
      </w:r>
      <w:hyperlink r:id="rId59" w:history="1">
        <w:r w:rsidR="00496189" w:rsidRPr="005B1DBD">
          <w:rPr>
            <w:rStyle w:val="Hyperlink"/>
            <w:rFonts w:ascii="Times New Roman" w:hAnsi="Times New Roman" w:cs="Times New Roman"/>
            <w:lang w:val="en-US"/>
          </w:rPr>
          <w:t>https://doi.org/10.22214/ijraset.2022.44382</w:t>
        </w:r>
      </w:hyperlink>
      <w:r w:rsidR="00496189">
        <w:rPr>
          <w:rFonts w:ascii="Times New Roman" w:hAnsi="Times New Roman" w:cs="Times New Roman"/>
          <w:color w:val="0000FF"/>
          <w:lang w:val="en-US"/>
        </w:rPr>
        <w:t xml:space="preserve"> </w:t>
      </w:r>
    </w:p>
    <w:p w14:paraId="77B0BADC" w14:textId="0719FFB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Mittelbach</w:t>
      </w:r>
      <w:proofErr w:type="spellEnd"/>
      <w:r w:rsidRPr="004D2E94">
        <w:rPr>
          <w:rFonts w:ascii="Times New Roman" w:hAnsi="Times New Roman" w:cs="Times New Roman"/>
          <w:color w:val="0000FF"/>
          <w:lang w:val="en-US"/>
        </w:rPr>
        <w:t>, H., Lehner, I., &amp; Seneviratne, S. I. (2012). Comparison of four soil moisture sensor types under field conditions in Switzerland. Journal of Hydrology, 430, 39-49.</w:t>
      </w:r>
      <w:r w:rsidR="00496189">
        <w:rPr>
          <w:rFonts w:ascii="Times New Roman" w:hAnsi="Times New Roman" w:cs="Times New Roman"/>
          <w:color w:val="0000FF"/>
          <w:lang w:val="en-US"/>
        </w:rPr>
        <w:t xml:space="preserve"> </w:t>
      </w:r>
      <w:hyperlink r:id="rId60" w:history="1">
        <w:r w:rsidR="00496189" w:rsidRPr="005B1DBD">
          <w:rPr>
            <w:rStyle w:val="Hyperlink"/>
            <w:rFonts w:ascii="Times New Roman" w:hAnsi="Times New Roman" w:cs="Times New Roman"/>
            <w:lang w:val="en-US"/>
          </w:rPr>
          <w:t>https://doi.org/10.1016/j.jhydrol.2012.01.041</w:t>
        </w:r>
      </w:hyperlink>
      <w:r w:rsidR="00496189">
        <w:rPr>
          <w:rFonts w:ascii="Times New Roman" w:hAnsi="Times New Roman" w:cs="Times New Roman"/>
          <w:color w:val="0000FF"/>
          <w:lang w:val="en-US"/>
        </w:rPr>
        <w:t xml:space="preserve"> </w:t>
      </w:r>
    </w:p>
    <w:p w14:paraId="51FD8FD1" w14:textId="6603DDD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Morchid, A., </w:t>
      </w:r>
      <w:proofErr w:type="spellStart"/>
      <w:r w:rsidRPr="004D2E94">
        <w:rPr>
          <w:rFonts w:ascii="Times New Roman" w:hAnsi="Times New Roman" w:cs="Times New Roman"/>
          <w:color w:val="0000FF"/>
          <w:lang w:val="en-US"/>
        </w:rPr>
        <w:t>Jebabra</w:t>
      </w:r>
      <w:proofErr w:type="spellEnd"/>
      <w:r w:rsidRPr="004D2E94">
        <w:rPr>
          <w:rFonts w:ascii="Times New Roman" w:hAnsi="Times New Roman" w:cs="Times New Roman"/>
          <w:color w:val="0000FF"/>
          <w:lang w:val="en-US"/>
        </w:rPr>
        <w:t xml:space="preserve">, R., Khalid, H. M., El Alami, R., </w:t>
      </w:r>
      <w:proofErr w:type="spellStart"/>
      <w:r w:rsidRPr="004D2E94">
        <w:rPr>
          <w:rFonts w:ascii="Times New Roman" w:hAnsi="Times New Roman" w:cs="Times New Roman"/>
          <w:color w:val="0000FF"/>
          <w:lang w:val="en-US"/>
        </w:rPr>
        <w:t>Qjidaa</w:t>
      </w:r>
      <w:proofErr w:type="spellEnd"/>
      <w:r w:rsidRPr="004D2E94">
        <w:rPr>
          <w:rFonts w:ascii="Times New Roman" w:hAnsi="Times New Roman" w:cs="Times New Roman"/>
          <w:color w:val="0000FF"/>
          <w:lang w:val="en-US"/>
        </w:rPr>
        <w:t>, H., &amp; Jamil, M. O. (2024). IoT-based smart irrigation management system to enhance agricultural water security using embedded systems, telemetry data, and cloud computing. Results in Engineering, 23, 102829.</w:t>
      </w:r>
      <w:r w:rsidR="00496189">
        <w:rPr>
          <w:rFonts w:ascii="Times New Roman" w:hAnsi="Times New Roman" w:cs="Times New Roman"/>
          <w:color w:val="0000FF"/>
          <w:lang w:val="en-US"/>
        </w:rPr>
        <w:t xml:space="preserve"> </w:t>
      </w:r>
      <w:hyperlink r:id="rId61" w:history="1">
        <w:r w:rsidR="00496189" w:rsidRPr="005B1DBD">
          <w:rPr>
            <w:rStyle w:val="Hyperlink"/>
            <w:rFonts w:ascii="Times New Roman" w:hAnsi="Times New Roman" w:cs="Times New Roman"/>
            <w:lang w:val="en-US"/>
          </w:rPr>
          <w:t>https://doi.org/10.1016/j.rineng.2024.102829</w:t>
        </w:r>
      </w:hyperlink>
      <w:r w:rsidR="00496189">
        <w:rPr>
          <w:rFonts w:ascii="Times New Roman" w:hAnsi="Times New Roman" w:cs="Times New Roman"/>
          <w:color w:val="0000FF"/>
          <w:lang w:val="en-US"/>
        </w:rPr>
        <w:t xml:space="preserve"> </w:t>
      </w:r>
    </w:p>
    <w:p w14:paraId="0783358C" w14:textId="5F54D8F0" w:rsidR="00A84499" w:rsidRPr="00A36F07" w:rsidRDefault="00A84499" w:rsidP="00A84499">
      <w:pPr>
        <w:spacing w:after="120" w:line="360" w:lineRule="auto"/>
        <w:ind w:left="567" w:hanging="567"/>
        <w:jc w:val="both"/>
        <w:rPr>
          <w:rFonts w:ascii="Times New Roman" w:hAnsi="Times New Roman" w:cs="Times New Roman"/>
          <w:color w:val="0000FF"/>
          <w:lang w:val="nl-BE"/>
        </w:rPr>
      </w:pPr>
      <w:proofErr w:type="spellStart"/>
      <w:r w:rsidRPr="004D2E94">
        <w:rPr>
          <w:rFonts w:ascii="Times New Roman" w:hAnsi="Times New Roman" w:cs="Times New Roman"/>
          <w:color w:val="0000FF"/>
          <w:lang w:val="en-US"/>
        </w:rPr>
        <w:t>Muruganandam</w:t>
      </w:r>
      <w:proofErr w:type="spellEnd"/>
      <w:r w:rsidRPr="004D2E94">
        <w:rPr>
          <w:rFonts w:ascii="Times New Roman" w:hAnsi="Times New Roman" w:cs="Times New Roman"/>
          <w:color w:val="0000FF"/>
          <w:lang w:val="en-US"/>
        </w:rPr>
        <w:t>, K., &amp; Chauhan, U. (2021). Soil moisture sensor nodes in IoT-based drip irrigation system for water conservation. Smart Sensors for Industrial Internet of Things: Challenges, Solutions and Applications, 195-205.</w:t>
      </w:r>
      <w:r w:rsidR="00496189">
        <w:rPr>
          <w:rFonts w:ascii="Times New Roman" w:hAnsi="Times New Roman" w:cs="Times New Roman"/>
          <w:color w:val="0000FF"/>
          <w:lang w:val="en-US"/>
        </w:rPr>
        <w:t xml:space="preserve"> </w:t>
      </w:r>
      <w:hyperlink r:id="rId62" w:history="1">
        <w:r w:rsidR="00496189" w:rsidRPr="00A36F07">
          <w:rPr>
            <w:rStyle w:val="Hyperlink"/>
            <w:rFonts w:ascii="Times New Roman" w:hAnsi="Times New Roman" w:cs="Times New Roman"/>
            <w:lang w:val="nl-BE"/>
          </w:rPr>
          <w:t>https://doi.org/10.1007/978-3-030-52624-5_13</w:t>
        </w:r>
      </w:hyperlink>
      <w:r w:rsidR="00496189" w:rsidRPr="00A36F07">
        <w:rPr>
          <w:rFonts w:ascii="Times New Roman" w:hAnsi="Times New Roman" w:cs="Times New Roman"/>
          <w:color w:val="0000FF"/>
          <w:lang w:val="nl-BE"/>
        </w:rPr>
        <w:t xml:space="preserve"> </w:t>
      </w:r>
    </w:p>
    <w:p w14:paraId="4FA9EF8F" w14:textId="77777777" w:rsidR="00A84499" w:rsidRPr="00A36F07" w:rsidRDefault="00A84499" w:rsidP="00A84499">
      <w:pPr>
        <w:spacing w:after="120" w:line="360" w:lineRule="auto"/>
        <w:ind w:left="567" w:hanging="567"/>
        <w:jc w:val="both"/>
        <w:rPr>
          <w:rFonts w:ascii="Times New Roman" w:hAnsi="Times New Roman" w:cs="Times New Roman"/>
          <w:color w:val="0000FF"/>
          <w:lang w:val="nl-BE"/>
        </w:rPr>
      </w:pPr>
      <w:r w:rsidRPr="00A36F07">
        <w:rPr>
          <w:rFonts w:ascii="Times New Roman" w:hAnsi="Times New Roman" w:cs="Times New Roman"/>
          <w:color w:val="0000FF"/>
          <w:lang w:val="nl-BE"/>
        </w:rPr>
        <w:lastRenderedPageBreak/>
        <w:t xml:space="preserve">Muthekar, D. S., Gadekar, K. V., Deulkar, A. M., &amp; Pardeshi, D. B. (2024, July). </w:t>
      </w:r>
      <w:r w:rsidRPr="004D2E94">
        <w:rPr>
          <w:rFonts w:ascii="Times New Roman" w:hAnsi="Times New Roman" w:cs="Times New Roman"/>
          <w:color w:val="0000FF"/>
          <w:lang w:val="en-US"/>
        </w:rPr>
        <w:t xml:space="preserve">Smart Irrigation System using ESP8266, </w:t>
      </w:r>
      <w:proofErr w:type="spellStart"/>
      <w:r w:rsidRPr="004D2E94">
        <w:rPr>
          <w:rFonts w:ascii="Times New Roman" w:hAnsi="Times New Roman" w:cs="Times New Roman"/>
          <w:color w:val="0000FF"/>
          <w:lang w:val="en-US"/>
        </w:rPr>
        <w:t>NodeMCU</w:t>
      </w:r>
      <w:proofErr w:type="spellEnd"/>
      <w:r w:rsidRPr="004D2E94">
        <w:rPr>
          <w:rFonts w:ascii="Times New Roman" w:hAnsi="Times New Roman" w:cs="Times New Roman"/>
          <w:color w:val="0000FF"/>
          <w:lang w:val="en-US"/>
        </w:rPr>
        <w:t xml:space="preserve"> &amp; </w:t>
      </w:r>
      <w:proofErr w:type="spellStart"/>
      <w:r w:rsidRPr="004D2E94">
        <w:rPr>
          <w:rFonts w:ascii="Times New Roman" w:hAnsi="Times New Roman" w:cs="Times New Roman"/>
          <w:color w:val="0000FF"/>
          <w:lang w:val="en-US"/>
        </w:rPr>
        <w:t>ThingSpeak</w:t>
      </w:r>
      <w:proofErr w:type="spellEnd"/>
      <w:r w:rsidRPr="004D2E94">
        <w:rPr>
          <w:rFonts w:ascii="Times New Roman" w:hAnsi="Times New Roman" w:cs="Times New Roman"/>
          <w:color w:val="0000FF"/>
          <w:lang w:val="en-US"/>
        </w:rPr>
        <w:t xml:space="preserve">. In 2024 8th International Conference on Inventive Systems and Control (ICISC) (pp. 630-634). </w:t>
      </w:r>
      <w:r w:rsidRPr="00A36F07">
        <w:rPr>
          <w:rFonts w:ascii="Times New Roman" w:hAnsi="Times New Roman" w:cs="Times New Roman"/>
          <w:color w:val="0000FF"/>
          <w:lang w:val="nl-BE"/>
        </w:rPr>
        <w:t>IEEE.</w:t>
      </w:r>
    </w:p>
    <w:p w14:paraId="45582787" w14:textId="2DB05C9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A36F07">
        <w:rPr>
          <w:rFonts w:ascii="Times New Roman" w:hAnsi="Times New Roman" w:cs="Times New Roman"/>
          <w:color w:val="0000FF"/>
          <w:lang w:val="nl-BE"/>
        </w:rPr>
        <w:t xml:space="preserve">Nagahage, E. A. A. D., Nagahage, I. S. P., &amp; Fujino, T. (2019). </w:t>
      </w:r>
      <w:r w:rsidRPr="004D2E94">
        <w:rPr>
          <w:rFonts w:ascii="Times New Roman" w:hAnsi="Times New Roman" w:cs="Times New Roman"/>
          <w:color w:val="0000FF"/>
          <w:lang w:val="en-US"/>
        </w:rPr>
        <w:t>Calibration and validation of a low-cost capacitive moisture sensor to integrate the automated soil moisture monitoring system. Agriculture, 9(7), 141.</w:t>
      </w:r>
      <w:r w:rsidR="00496189">
        <w:rPr>
          <w:rFonts w:ascii="Times New Roman" w:hAnsi="Times New Roman" w:cs="Times New Roman"/>
          <w:color w:val="0000FF"/>
          <w:lang w:val="en-US"/>
        </w:rPr>
        <w:t xml:space="preserve"> </w:t>
      </w:r>
      <w:hyperlink r:id="rId63" w:history="1">
        <w:r w:rsidR="00496189" w:rsidRPr="005B1DBD">
          <w:rPr>
            <w:rStyle w:val="Hyperlink"/>
            <w:rFonts w:ascii="Times New Roman" w:hAnsi="Times New Roman" w:cs="Times New Roman"/>
            <w:lang w:val="en-US"/>
          </w:rPr>
          <w:t>https://doi.org/10.3390/agriculture9070141</w:t>
        </w:r>
      </w:hyperlink>
      <w:r w:rsidR="00496189">
        <w:rPr>
          <w:rFonts w:ascii="Times New Roman" w:hAnsi="Times New Roman" w:cs="Times New Roman"/>
          <w:color w:val="0000FF"/>
          <w:lang w:val="en-US"/>
        </w:rPr>
        <w:t xml:space="preserve"> </w:t>
      </w:r>
    </w:p>
    <w:p w14:paraId="61F13311" w14:textId="5FE38BAE"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Nawandar</w:t>
      </w:r>
      <w:proofErr w:type="spellEnd"/>
      <w:r w:rsidRPr="004D2E94">
        <w:rPr>
          <w:rFonts w:ascii="Times New Roman" w:hAnsi="Times New Roman" w:cs="Times New Roman"/>
          <w:color w:val="0000FF"/>
          <w:lang w:val="en-US"/>
        </w:rPr>
        <w:t>, N. K., &amp; Satpute, V. R. (2019). IoT based low cost and intelligent module for smart irrigation system. Computers and electronics in agriculture, 162, 979-990.</w:t>
      </w:r>
      <w:r w:rsidR="0079207D">
        <w:rPr>
          <w:rFonts w:ascii="Times New Roman" w:hAnsi="Times New Roman" w:cs="Times New Roman"/>
          <w:color w:val="0000FF"/>
          <w:lang w:val="en-US"/>
        </w:rPr>
        <w:t xml:space="preserve"> </w:t>
      </w:r>
      <w:hyperlink r:id="rId64" w:history="1">
        <w:r w:rsidR="0079207D" w:rsidRPr="005B1DBD">
          <w:rPr>
            <w:rStyle w:val="Hyperlink"/>
            <w:rFonts w:ascii="Times New Roman" w:hAnsi="Times New Roman" w:cs="Times New Roman"/>
            <w:lang w:val="en-US"/>
          </w:rPr>
          <w:t>https://doi.org/10.1016/j.compag.2019.05.027</w:t>
        </w:r>
      </w:hyperlink>
      <w:r w:rsidR="0079207D">
        <w:rPr>
          <w:rFonts w:ascii="Times New Roman" w:hAnsi="Times New Roman" w:cs="Times New Roman"/>
          <w:color w:val="0000FF"/>
          <w:lang w:val="en-US"/>
        </w:rPr>
        <w:t xml:space="preserve"> </w:t>
      </w:r>
    </w:p>
    <w:p w14:paraId="7D4108E2" w14:textId="1E6C5DFB"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Ndunagu</w:t>
      </w:r>
      <w:proofErr w:type="spellEnd"/>
      <w:r w:rsidRPr="004D2E94">
        <w:rPr>
          <w:rFonts w:ascii="Times New Roman" w:hAnsi="Times New Roman" w:cs="Times New Roman"/>
          <w:color w:val="0000FF"/>
          <w:lang w:val="en-US"/>
        </w:rPr>
        <w:t xml:space="preserve">, J. N., </w:t>
      </w:r>
      <w:proofErr w:type="spellStart"/>
      <w:r w:rsidRPr="004D2E94">
        <w:rPr>
          <w:rFonts w:ascii="Times New Roman" w:hAnsi="Times New Roman" w:cs="Times New Roman"/>
          <w:color w:val="0000FF"/>
          <w:lang w:val="en-US"/>
        </w:rPr>
        <w:t>Ukhurebor</w:t>
      </w:r>
      <w:proofErr w:type="spellEnd"/>
      <w:r w:rsidRPr="004D2E94">
        <w:rPr>
          <w:rFonts w:ascii="Times New Roman" w:hAnsi="Times New Roman" w:cs="Times New Roman"/>
          <w:color w:val="0000FF"/>
          <w:lang w:val="en-US"/>
        </w:rPr>
        <w:t xml:space="preserve">, K. E., </w:t>
      </w:r>
      <w:proofErr w:type="spellStart"/>
      <w:r w:rsidRPr="004D2E94">
        <w:rPr>
          <w:rFonts w:ascii="Times New Roman" w:hAnsi="Times New Roman" w:cs="Times New Roman"/>
          <w:color w:val="0000FF"/>
          <w:lang w:val="en-US"/>
        </w:rPr>
        <w:t>Akaaza</w:t>
      </w:r>
      <w:proofErr w:type="spellEnd"/>
      <w:r w:rsidRPr="004D2E94">
        <w:rPr>
          <w:rFonts w:ascii="Times New Roman" w:hAnsi="Times New Roman" w:cs="Times New Roman"/>
          <w:color w:val="0000FF"/>
          <w:lang w:val="en-US"/>
        </w:rPr>
        <w:t>, M., &amp; Onyancha, R. B. (2022). Development of a Wireless Sensor Network and IoT‐based Smart Irrigation System. Applied and Environmental Soil Science, 2022(1), 7678570.</w:t>
      </w:r>
      <w:r w:rsidR="001474BA">
        <w:rPr>
          <w:rFonts w:ascii="Times New Roman" w:hAnsi="Times New Roman" w:cs="Times New Roman"/>
          <w:color w:val="0000FF"/>
          <w:lang w:val="en-US"/>
        </w:rPr>
        <w:t xml:space="preserve"> </w:t>
      </w:r>
      <w:hyperlink r:id="rId65" w:history="1">
        <w:r w:rsidR="00F14C9C" w:rsidRPr="005B1DBD">
          <w:rPr>
            <w:rStyle w:val="Hyperlink"/>
            <w:rFonts w:ascii="Times New Roman" w:hAnsi="Times New Roman" w:cs="Times New Roman"/>
            <w:lang w:val="en-US"/>
          </w:rPr>
          <w:t>https://doi.org/10.1155/2022/7678570</w:t>
        </w:r>
      </w:hyperlink>
      <w:r w:rsidR="00F14C9C">
        <w:rPr>
          <w:rFonts w:ascii="Times New Roman" w:hAnsi="Times New Roman" w:cs="Times New Roman"/>
          <w:color w:val="0000FF"/>
          <w:lang w:val="en-US"/>
        </w:rPr>
        <w:t xml:space="preserve"> </w:t>
      </w:r>
    </w:p>
    <w:p w14:paraId="42FED404" w14:textId="16FC5E05"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Nigussie, E., </w:t>
      </w:r>
      <w:proofErr w:type="spellStart"/>
      <w:r w:rsidRPr="004D2E94">
        <w:rPr>
          <w:rFonts w:ascii="Times New Roman" w:hAnsi="Times New Roman" w:cs="Times New Roman"/>
          <w:color w:val="0000FF"/>
          <w:lang w:val="en-US"/>
        </w:rPr>
        <w:t>Olwal</w:t>
      </w:r>
      <w:proofErr w:type="spellEnd"/>
      <w:r w:rsidRPr="004D2E94">
        <w:rPr>
          <w:rFonts w:ascii="Times New Roman" w:hAnsi="Times New Roman" w:cs="Times New Roman"/>
          <w:color w:val="0000FF"/>
          <w:lang w:val="en-US"/>
        </w:rPr>
        <w:t>, T., Musumba, G., Tegegne, T., Lemma, A., &amp; Mekuria, F. (2020). IoT-based irrigation management for smallholder farmers in rural Sub-Saharan Africa. Procedia Computer Science, 177, 86-93.</w:t>
      </w:r>
      <w:r w:rsidR="00F14C9C">
        <w:rPr>
          <w:rFonts w:ascii="Times New Roman" w:hAnsi="Times New Roman" w:cs="Times New Roman"/>
          <w:color w:val="0000FF"/>
          <w:lang w:val="en-US"/>
        </w:rPr>
        <w:t xml:space="preserve"> </w:t>
      </w:r>
      <w:hyperlink r:id="rId66" w:history="1">
        <w:r w:rsidR="00F14C9C" w:rsidRPr="005B1DBD">
          <w:rPr>
            <w:rStyle w:val="Hyperlink"/>
            <w:rFonts w:ascii="Times New Roman" w:hAnsi="Times New Roman" w:cs="Times New Roman"/>
            <w:lang w:val="en-US"/>
          </w:rPr>
          <w:t>https://doi.org/10.1016/j.procs.2020.10.015</w:t>
        </w:r>
      </w:hyperlink>
      <w:r w:rsidR="00F14C9C">
        <w:rPr>
          <w:rFonts w:ascii="Times New Roman" w:hAnsi="Times New Roman" w:cs="Times New Roman"/>
          <w:color w:val="0000FF"/>
          <w:lang w:val="en-US"/>
        </w:rPr>
        <w:t xml:space="preserve"> </w:t>
      </w:r>
    </w:p>
    <w:p w14:paraId="4518787E" w14:textId="11275B6D"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Obaideen</w:t>
      </w:r>
      <w:proofErr w:type="spellEnd"/>
      <w:r w:rsidRPr="004D2E94">
        <w:rPr>
          <w:rFonts w:ascii="Times New Roman" w:hAnsi="Times New Roman" w:cs="Times New Roman"/>
          <w:color w:val="0000FF"/>
          <w:lang w:val="en-US"/>
        </w:rPr>
        <w:t xml:space="preserve">, K., Yousef, B. A., </w:t>
      </w:r>
      <w:proofErr w:type="spellStart"/>
      <w:r w:rsidRPr="004D2E94">
        <w:rPr>
          <w:rFonts w:ascii="Times New Roman" w:hAnsi="Times New Roman" w:cs="Times New Roman"/>
          <w:color w:val="0000FF"/>
          <w:lang w:val="en-US"/>
        </w:rPr>
        <w:t>AlMallahi</w:t>
      </w:r>
      <w:proofErr w:type="spellEnd"/>
      <w:r w:rsidRPr="004D2E94">
        <w:rPr>
          <w:rFonts w:ascii="Times New Roman" w:hAnsi="Times New Roman" w:cs="Times New Roman"/>
          <w:color w:val="0000FF"/>
          <w:lang w:val="en-US"/>
        </w:rPr>
        <w:t>, M. N., Tan, Y. C., Mahmoud, M., Jaber, H., &amp; Ramadan, M. (2022). An overview of smart irrigation systems using IoT. Energy Nexus, 7, 100124.</w:t>
      </w:r>
      <w:r w:rsidR="00F14C9C">
        <w:rPr>
          <w:rFonts w:ascii="Times New Roman" w:hAnsi="Times New Roman" w:cs="Times New Roman"/>
          <w:color w:val="0000FF"/>
          <w:lang w:val="en-US"/>
        </w:rPr>
        <w:t xml:space="preserve"> </w:t>
      </w:r>
      <w:hyperlink r:id="rId67" w:history="1">
        <w:r w:rsidR="00F14C9C" w:rsidRPr="005B1DBD">
          <w:rPr>
            <w:rStyle w:val="Hyperlink"/>
            <w:rFonts w:ascii="Times New Roman" w:hAnsi="Times New Roman" w:cs="Times New Roman"/>
            <w:lang w:val="en-US"/>
          </w:rPr>
          <w:t>https://doi.org/10.1016/j.nexus.2022.100124</w:t>
        </w:r>
      </w:hyperlink>
      <w:r w:rsidR="00F14C9C">
        <w:rPr>
          <w:rFonts w:ascii="Times New Roman" w:hAnsi="Times New Roman" w:cs="Times New Roman"/>
          <w:color w:val="0000FF"/>
          <w:lang w:val="en-US"/>
        </w:rPr>
        <w:t xml:space="preserve"> </w:t>
      </w:r>
    </w:p>
    <w:p w14:paraId="56D347D9" w14:textId="4917D854"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Pandey, A. K., &amp; Mukherjee, A. (2021). A review on advances in IoT-based technologies for smart agricultural system. Internet of Things and Analytics for Agriculture, Volume 3, 29-44.</w:t>
      </w:r>
      <w:r w:rsidR="00F14C9C">
        <w:rPr>
          <w:rFonts w:ascii="Times New Roman" w:hAnsi="Times New Roman" w:cs="Times New Roman"/>
          <w:color w:val="0000FF"/>
          <w:lang w:val="en-US"/>
        </w:rPr>
        <w:t xml:space="preserve"> </w:t>
      </w:r>
      <w:hyperlink r:id="rId68" w:history="1">
        <w:r w:rsidR="00F14C9C" w:rsidRPr="005B1DBD">
          <w:rPr>
            <w:rStyle w:val="Hyperlink"/>
            <w:rFonts w:ascii="Times New Roman" w:hAnsi="Times New Roman" w:cs="Times New Roman"/>
            <w:lang w:val="en-US"/>
          </w:rPr>
          <w:t>https://doi.org/10.1007/978-981-16-6210-2</w:t>
        </w:r>
      </w:hyperlink>
      <w:r w:rsidR="00F14C9C">
        <w:rPr>
          <w:rFonts w:ascii="Times New Roman" w:hAnsi="Times New Roman" w:cs="Times New Roman"/>
          <w:color w:val="0000FF"/>
          <w:lang w:val="en-US"/>
        </w:rPr>
        <w:t xml:space="preserve"> </w:t>
      </w:r>
    </w:p>
    <w:p w14:paraId="02783404" w14:textId="699DE196"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Parashar, V., Singh, M., Poonkuzhali, P., Vadar, P. S., &amp; Swapna, B. (2024, August). Design and Development of an IoT Based Smart Irrigation System to Enhance Agricultural Productivity Using ESP8266 Wi-Fi Enabled Controller. In 2024 5th International Conference on Electronics and Sustainable Communication Systems (ICESC) (pp. 341-348). IEEE.</w:t>
      </w:r>
      <w:r w:rsidR="0078742C">
        <w:rPr>
          <w:rFonts w:ascii="Times New Roman" w:hAnsi="Times New Roman" w:cs="Times New Roman"/>
          <w:color w:val="0000FF"/>
          <w:lang w:val="en-US"/>
        </w:rPr>
        <w:t xml:space="preserve"> </w:t>
      </w:r>
    </w:p>
    <w:p w14:paraId="58702B4F" w14:textId="026EA43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Pathak, A., </w:t>
      </w:r>
      <w:proofErr w:type="spellStart"/>
      <w:r w:rsidRPr="004D2E94">
        <w:rPr>
          <w:rFonts w:ascii="Times New Roman" w:hAnsi="Times New Roman" w:cs="Times New Roman"/>
          <w:color w:val="0000FF"/>
          <w:lang w:val="en-US"/>
        </w:rPr>
        <w:t>AmazUddin</w:t>
      </w:r>
      <w:proofErr w:type="spellEnd"/>
      <w:r w:rsidRPr="004D2E94">
        <w:rPr>
          <w:rFonts w:ascii="Times New Roman" w:hAnsi="Times New Roman" w:cs="Times New Roman"/>
          <w:color w:val="0000FF"/>
          <w:lang w:val="en-US"/>
        </w:rPr>
        <w:t>, M., Abedin, M. J., Andersson, K., Mustafa, R., &amp; Hossain, M. S. (2019). IoT based smart system to support agricultural parameters: A case study. Procedia Computer Science, 155, 648-653.</w:t>
      </w:r>
      <w:r w:rsidR="0078742C">
        <w:rPr>
          <w:rFonts w:ascii="Times New Roman" w:hAnsi="Times New Roman" w:cs="Times New Roman"/>
          <w:color w:val="0000FF"/>
          <w:lang w:val="en-US"/>
        </w:rPr>
        <w:t xml:space="preserve"> </w:t>
      </w:r>
      <w:hyperlink r:id="rId69" w:history="1">
        <w:r w:rsidR="0078742C" w:rsidRPr="005B1DBD">
          <w:rPr>
            <w:rStyle w:val="Hyperlink"/>
            <w:rFonts w:ascii="Times New Roman" w:hAnsi="Times New Roman" w:cs="Times New Roman"/>
            <w:lang w:val="en-US"/>
          </w:rPr>
          <w:t>https://doi.org/10.1016/j.procs.2019.08.092</w:t>
        </w:r>
      </w:hyperlink>
      <w:r w:rsidR="0078742C">
        <w:rPr>
          <w:rFonts w:ascii="Times New Roman" w:hAnsi="Times New Roman" w:cs="Times New Roman"/>
          <w:color w:val="0000FF"/>
          <w:lang w:val="en-US"/>
        </w:rPr>
        <w:t xml:space="preserve"> </w:t>
      </w:r>
    </w:p>
    <w:p w14:paraId="623A55D5" w14:textId="1FD0442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Payero, J. O., Marshall, M. W., </w:t>
      </w:r>
      <w:proofErr w:type="spellStart"/>
      <w:r w:rsidRPr="004D2E94">
        <w:rPr>
          <w:rFonts w:ascii="Times New Roman" w:hAnsi="Times New Roman" w:cs="Times New Roman"/>
          <w:color w:val="0000FF"/>
          <w:lang w:val="en-US"/>
        </w:rPr>
        <w:t>Farmaha</w:t>
      </w:r>
      <w:proofErr w:type="spellEnd"/>
      <w:r w:rsidRPr="004D2E94">
        <w:rPr>
          <w:rFonts w:ascii="Times New Roman" w:hAnsi="Times New Roman" w:cs="Times New Roman"/>
          <w:color w:val="0000FF"/>
          <w:lang w:val="en-US"/>
        </w:rPr>
        <w:t xml:space="preserve">, B. S., Davis, R. H., &amp; </w:t>
      </w:r>
      <w:proofErr w:type="spellStart"/>
      <w:r w:rsidRPr="004D2E94">
        <w:rPr>
          <w:rFonts w:ascii="Times New Roman" w:hAnsi="Times New Roman" w:cs="Times New Roman"/>
          <w:color w:val="0000FF"/>
          <w:lang w:val="en-US"/>
        </w:rPr>
        <w:t>Nafchi</w:t>
      </w:r>
      <w:proofErr w:type="spellEnd"/>
      <w:r w:rsidRPr="004D2E94">
        <w:rPr>
          <w:rFonts w:ascii="Times New Roman" w:hAnsi="Times New Roman" w:cs="Times New Roman"/>
          <w:color w:val="0000FF"/>
          <w:lang w:val="en-US"/>
        </w:rPr>
        <w:t xml:space="preserve">, A. M. (2021). Development and application of cell-phone-based internet of things (IoT) systems for </w:t>
      </w:r>
      <w:r w:rsidRPr="004D2E94">
        <w:rPr>
          <w:rFonts w:ascii="Times New Roman" w:hAnsi="Times New Roman" w:cs="Times New Roman"/>
          <w:color w:val="0000FF"/>
          <w:lang w:val="en-US"/>
        </w:rPr>
        <w:lastRenderedPageBreak/>
        <w:t>soil moisture monitoring. Agricultural Sciences, 12(5), 549-564.</w:t>
      </w:r>
      <w:r w:rsidR="0078742C">
        <w:rPr>
          <w:rFonts w:ascii="Times New Roman" w:hAnsi="Times New Roman" w:cs="Times New Roman"/>
          <w:color w:val="0000FF"/>
          <w:lang w:val="en-US"/>
        </w:rPr>
        <w:t xml:space="preserve">  </w:t>
      </w:r>
      <w:hyperlink r:id="rId70" w:history="1">
        <w:r w:rsidR="0078742C" w:rsidRPr="005B1DBD">
          <w:rPr>
            <w:rStyle w:val="Hyperlink"/>
            <w:rFonts w:ascii="Times New Roman" w:hAnsi="Times New Roman" w:cs="Times New Roman"/>
            <w:lang w:val="en-US"/>
          </w:rPr>
          <w:t>https://doi.org/10.4236/as.2021.125035</w:t>
        </w:r>
      </w:hyperlink>
      <w:r w:rsidR="0078742C">
        <w:rPr>
          <w:rFonts w:ascii="Times New Roman" w:hAnsi="Times New Roman" w:cs="Times New Roman"/>
          <w:color w:val="0000FF"/>
          <w:lang w:val="en-US"/>
        </w:rPr>
        <w:t xml:space="preserve"> </w:t>
      </w:r>
    </w:p>
    <w:p w14:paraId="72FBBEF1" w14:textId="5DCC19FC"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Penchalaiah, N., Nelson Emmanuel, J., Suraj Kamal, S., &amp; Ramana, K. (2021). IoT based automatic irrigation system using wireless sensor networks. In ICCCE 2020: Proceedings of the 3rd International Conference on Communications and Cyber Physical Engineering (pp. 1255-1272). Springer Singapore.</w:t>
      </w:r>
      <w:r w:rsidR="0078742C">
        <w:rPr>
          <w:rFonts w:ascii="Times New Roman" w:hAnsi="Times New Roman" w:cs="Times New Roman"/>
          <w:color w:val="0000FF"/>
          <w:lang w:val="en-US"/>
        </w:rPr>
        <w:t xml:space="preserve"> </w:t>
      </w:r>
      <w:r w:rsidR="0078742C" w:rsidRPr="0078742C">
        <w:rPr>
          <w:rFonts w:ascii="Times New Roman" w:hAnsi="Times New Roman" w:cs="Times New Roman"/>
          <w:color w:val="0000FF"/>
          <w:lang w:val="en-US"/>
        </w:rPr>
        <w:t>https://doi.org/10.1007/978-981-15-7961-5_116</w:t>
      </w:r>
    </w:p>
    <w:p w14:paraId="3ED91957" w14:textId="121A4D0F"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Ragab, M. A., </w:t>
      </w:r>
      <w:proofErr w:type="spellStart"/>
      <w:r w:rsidRPr="004D2E94">
        <w:rPr>
          <w:rFonts w:ascii="Times New Roman" w:hAnsi="Times New Roman" w:cs="Times New Roman"/>
          <w:color w:val="0000FF"/>
          <w:lang w:val="en-US"/>
        </w:rPr>
        <w:t>Badreldeen</w:t>
      </w:r>
      <w:proofErr w:type="spellEnd"/>
      <w:r w:rsidRPr="004D2E94">
        <w:rPr>
          <w:rFonts w:ascii="Times New Roman" w:hAnsi="Times New Roman" w:cs="Times New Roman"/>
          <w:color w:val="0000FF"/>
          <w:lang w:val="en-US"/>
        </w:rPr>
        <w:t xml:space="preserve">, M. M. M., </w:t>
      </w:r>
      <w:proofErr w:type="spellStart"/>
      <w:r w:rsidRPr="004D2E94">
        <w:rPr>
          <w:rFonts w:ascii="Times New Roman" w:hAnsi="Times New Roman" w:cs="Times New Roman"/>
          <w:color w:val="0000FF"/>
          <w:lang w:val="en-US"/>
        </w:rPr>
        <w:t>Sedhom</w:t>
      </w:r>
      <w:proofErr w:type="spellEnd"/>
      <w:r w:rsidRPr="004D2E94">
        <w:rPr>
          <w:rFonts w:ascii="Times New Roman" w:hAnsi="Times New Roman" w:cs="Times New Roman"/>
          <w:color w:val="0000FF"/>
          <w:lang w:val="en-US"/>
        </w:rPr>
        <w:t>, A., &amp; Mamdouh, W. M. (2022). IOT based smart irrigation system. International Journal of Industry and Sustainable Development, 3(1), 76-86.</w:t>
      </w:r>
      <w:r w:rsidR="0078742C">
        <w:rPr>
          <w:rFonts w:ascii="Times New Roman" w:hAnsi="Times New Roman" w:cs="Times New Roman"/>
          <w:color w:val="0000FF"/>
          <w:lang w:val="en-US"/>
        </w:rPr>
        <w:t xml:space="preserve"> </w:t>
      </w:r>
      <w:hyperlink r:id="rId71" w:history="1">
        <w:r w:rsidR="0078742C" w:rsidRPr="005B1DBD">
          <w:rPr>
            <w:rStyle w:val="Hyperlink"/>
            <w:rFonts w:ascii="Times New Roman" w:hAnsi="Times New Roman" w:cs="Times New Roman"/>
            <w:lang w:val="en-US"/>
          </w:rPr>
          <w:t>https://doi.org/10.21608/ijisd.2022.148007.1021</w:t>
        </w:r>
      </w:hyperlink>
      <w:r w:rsidR="0078742C">
        <w:rPr>
          <w:rFonts w:ascii="Times New Roman" w:hAnsi="Times New Roman" w:cs="Times New Roman"/>
          <w:color w:val="0000FF"/>
          <w:lang w:val="en-US"/>
        </w:rPr>
        <w:t xml:space="preserve"> </w:t>
      </w:r>
    </w:p>
    <w:p w14:paraId="29ADE6C3" w14:textId="2CD00871" w:rsidR="00A84499" w:rsidRPr="0078742C" w:rsidRDefault="00A84499" w:rsidP="00A84499">
      <w:pPr>
        <w:spacing w:after="120" w:line="360" w:lineRule="auto"/>
        <w:ind w:left="567" w:hanging="567"/>
        <w:jc w:val="both"/>
        <w:rPr>
          <w:b/>
          <w:bCs/>
        </w:rPr>
      </w:pPr>
      <w:r w:rsidRPr="004D2E94">
        <w:rPr>
          <w:rFonts w:ascii="Times New Roman" w:hAnsi="Times New Roman" w:cs="Times New Roman"/>
          <w:color w:val="0000FF"/>
          <w:lang w:val="en-US"/>
        </w:rPr>
        <w:t>Reddy, B. R., Hegde, K., Reddy, I. B. C., &amp; Sivakumar, V. (2021, April). Smart drip irrigation system using IOT. In Proceedings of the International Conference on Innovative Computing &amp; Communication (ICICC).</w:t>
      </w:r>
      <w:r w:rsidR="0078742C">
        <w:rPr>
          <w:rFonts w:ascii="Times New Roman" w:hAnsi="Times New Roman" w:cs="Times New Roman"/>
          <w:color w:val="0000FF"/>
          <w:lang w:val="en-US"/>
        </w:rPr>
        <w:t xml:space="preserve"> </w:t>
      </w:r>
      <w:r w:rsidR="0078742C">
        <w:rPr>
          <w:b/>
          <w:bCs/>
        </w:rPr>
        <w:t xml:space="preserve"> </w:t>
      </w:r>
      <w:hyperlink r:id="rId72" w:history="1">
        <w:r w:rsidR="0078742C" w:rsidRPr="005B1DBD">
          <w:rPr>
            <w:rStyle w:val="Hyperlink"/>
            <w:b/>
            <w:bCs/>
          </w:rPr>
          <w:t>https://doi.org/10.2139/ssrn.3835065</w:t>
        </w:r>
      </w:hyperlink>
      <w:r w:rsidR="0078742C">
        <w:rPr>
          <w:b/>
          <w:bCs/>
        </w:rPr>
        <w:t xml:space="preserve"> </w:t>
      </w:r>
    </w:p>
    <w:p w14:paraId="0F7A9D9C" w14:textId="77777777" w:rsidR="00A84499" w:rsidRPr="004D2E94" w:rsidRDefault="00A84499" w:rsidP="00A84499">
      <w:pPr>
        <w:spacing w:after="120" w:line="360" w:lineRule="auto"/>
        <w:jc w:val="both"/>
        <w:rPr>
          <w:rFonts w:ascii="Times New Roman" w:hAnsi="Times New Roman" w:cs="Times New Roman"/>
          <w:color w:val="0000FF"/>
          <w:lang w:val="en-US"/>
        </w:rPr>
      </w:pPr>
      <w:r w:rsidRPr="004D2E94">
        <w:rPr>
          <w:rFonts w:ascii="Times New Roman" w:hAnsi="Times New Roman" w:cs="Times New Roman"/>
          <w:color w:val="0000FF"/>
          <w:lang w:val="en-US"/>
        </w:rPr>
        <w:t>Saikia, A. (2023). SMART AGRICULTURAL SYSTEM USING IoT.</w:t>
      </w:r>
    </w:p>
    <w:p w14:paraId="6DFD2A2F"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Saleheen</w:t>
      </w:r>
      <w:proofErr w:type="spellEnd"/>
      <w:r w:rsidRPr="004D2E94">
        <w:rPr>
          <w:rFonts w:ascii="Times New Roman" w:hAnsi="Times New Roman" w:cs="Times New Roman"/>
          <w:color w:val="0000FF"/>
          <w:lang w:val="en-US"/>
        </w:rPr>
        <w:t>, M. M., Islam, M. S., Fahad, R., Belal, M. J., &amp; Khan, R. (2022, September). IoT-based smart agriculture monitoring system. In 2022 IEEE International Conference on Artificial Intelligence in Engineering and Technology (IICAIET) (pp. 1-6). IEEE.</w:t>
      </w:r>
    </w:p>
    <w:p w14:paraId="244835FA" w14:textId="7122F3DD" w:rsidR="00A84499" w:rsidRPr="0078742C" w:rsidRDefault="00A84499" w:rsidP="00A84499">
      <w:pPr>
        <w:spacing w:after="120" w:line="360" w:lineRule="auto"/>
        <w:ind w:left="567" w:hanging="567"/>
        <w:jc w:val="both"/>
      </w:pPr>
      <w:r w:rsidRPr="004D2E94">
        <w:rPr>
          <w:rFonts w:ascii="Times New Roman" w:hAnsi="Times New Roman" w:cs="Times New Roman"/>
          <w:color w:val="0000FF"/>
          <w:lang w:val="en-US"/>
        </w:rPr>
        <w:t xml:space="preserve">Sangeetha, B. P., Kumar, N., </w:t>
      </w:r>
      <w:proofErr w:type="spellStart"/>
      <w:r w:rsidRPr="004D2E94">
        <w:rPr>
          <w:rFonts w:ascii="Times New Roman" w:hAnsi="Times New Roman" w:cs="Times New Roman"/>
          <w:color w:val="0000FF"/>
          <w:lang w:val="en-US"/>
        </w:rPr>
        <w:t>Ambalgi</w:t>
      </w:r>
      <w:proofErr w:type="spellEnd"/>
      <w:r w:rsidRPr="004D2E94">
        <w:rPr>
          <w:rFonts w:ascii="Times New Roman" w:hAnsi="Times New Roman" w:cs="Times New Roman"/>
          <w:color w:val="0000FF"/>
          <w:lang w:val="en-US"/>
        </w:rPr>
        <w:t xml:space="preserve">, A. P., Haleem, S. L. A., </w:t>
      </w:r>
      <w:proofErr w:type="spellStart"/>
      <w:r w:rsidRPr="004D2E94">
        <w:rPr>
          <w:rFonts w:ascii="Times New Roman" w:hAnsi="Times New Roman" w:cs="Times New Roman"/>
          <w:color w:val="0000FF"/>
          <w:lang w:val="en-US"/>
        </w:rPr>
        <w:t>Thilagam</w:t>
      </w:r>
      <w:proofErr w:type="spellEnd"/>
      <w:r w:rsidRPr="004D2E94">
        <w:rPr>
          <w:rFonts w:ascii="Times New Roman" w:hAnsi="Times New Roman" w:cs="Times New Roman"/>
          <w:color w:val="0000FF"/>
          <w:lang w:val="en-US"/>
        </w:rPr>
        <w:t>, K., &amp; Vijayakumar, P. (2022). IOT based smart irrigation management system for environmental sustainability in India. Sustainable Energy Technologies and Assessments, 52, 101973.</w:t>
      </w:r>
      <w:r w:rsidR="0078742C">
        <w:rPr>
          <w:rFonts w:ascii="Times New Roman" w:hAnsi="Times New Roman" w:cs="Times New Roman"/>
          <w:color w:val="0000FF"/>
          <w:lang w:val="en-US"/>
        </w:rPr>
        <w:t xml:space="preserve"> </w:t>
      </w:r>
      <w:hyperlink r:id="rId73" w:history="1">
        <w:r w:rsidR="0078742C" w:rsidRPr="005B1DBD">
          <w:rPr>
            <w:rStyle w:val="Hyperlink"/>
            <w:rFonts w:ascii="Times New Roman" w:hAnsi="Times New Roman" w:cs="Times New Roman"/>
            <w:lang w:val="en-US"/>
          </w:rPr>
          <w:t>https://doi.org/10.1016/j.seta.2022.101973</w:t>
        </w:r>
      </w:hyperlink>
      <w:r w:rsidR="0078742C">
        <w:t xml:space="preserve"> </w:t>
      </w:r>
    </w:p>
    <w:p w14:paraId="014B76B0" w14:textId="30CFC6AB" w:rsidR="00A84499" w:rsidRPr="0078742C" w:rsidRDefault="00A84499" w:rsidP="00A84499">
      <w:pPr>
        <w:spacing w:after="120" w:line="360" w:lineRule="auto"/>
        <w:ind w:left="567" w:hanging="567"/>
        <w:jc w:val="both"/>
      </w:pPr>
      <w:proofErr w:type="spellStart"/>
      <w:r w:rsidRPr="004D2E94">
        <w:rPr>
          <w:rFonts w:ascii="Times New Roman" w:hAnsi="Times New Roman" w:cs="Times New Roman"/>
          <w:color w:val="0000FF"/>
          <w:lang w:val="en-US"/>
        </w:rPr>
        <w:t>Saokaew</w:t>
      </w:r>
      <w:proofErr w:type="spellEnd"/>
      <w:r w:rsidRPr="004D2E94">
        <w:rPr>
          <w:rFonts w:ascii="Times New Roman" w:hAnsi="Times New Roman" w:cs="Times New Roman"/>
          <w:color w:val="0000FF"/>
          <w:lang w:val="en-US"/>
        </w:rPr>
        <w:t xml:space="preserve">, A., </w:t>
      </w:r>
      <w:proofErr w:type="spellStart"/>
      <w:r w:rsidRPr="004D2E94">
        <w:rPr>
          <w:rFonts w:ascii="Times New Roman" w:hAnsi="Times New Roman" w:cs="Times New Roman"/>
          <w:color w:val="0000FF"/>
          <w:lang w:val="en-US"/>
        </w:rPr>
        <w:t>Chieochan</w:t>
      </w:r>
      <w:proofErr w:type="spellEnd"/>
      <w:r w:rsidRPr="004D2E94">
        <w:rPr>
          <w:rFonts w:ascii="Times New Roman" w:hAnsi="Times New Roman" w:cs="Times New Roman"/>
          <w:color w:val="0000FF"/>
          <w:lang w:val="en-US"/>
        </w:rPr>
        <w:t xml:space="preserve">, O., &amp; </w:t>
      </w:r>
      <w:proofErr w:type="spellStart"/>
      <w:r w:rsidRPr="004D2E94">
        <w:rPr>
          <w:rFonts w:ascii="Times New Roman" w:hAnsi="Times New Roman" w:cs="Times New Roman"/>
          <w:color w:val="0000FF"/>
          <w:lang w:val="en-US"/>
        </w:rPr>
        <w:t>Boonchieng</w:t>
      </w:r>
      <w:proofErr w:type="spellEnd"/>
      <w:r w:rsidRPr="004D2E94">
        <w:rPr>
          <w:rFonts w:ascii="Times New Roman" w:hAnsi="Times New Roman" w:cs="Times New Roman"/>
          <w:color w:val="0000FF"/>
          <w:lang w:val="en-US"/>
        </w:rPr>
        <w:t>, E. (2018, January). A smart photovoltaic system with Internet of Thing: A case study of the smart agricultural greenhouse. In 2018 10th International Conference on Knowledge and Smart Technology (KST) (pp. 225-230). IEEE.</w:t>
      </w:r>
      <w:r w:rsidR="0078742C">
        <w:rPr>
          <w:rFonts w:ascii="Times New Roman" w:hAnsi="Times New Roman" w:cs="Times New Roman"/>
          <w:color w:val="0000FF"/>
          <w:lang w:val="en-US"/>
        </w:rPr>
        <w:t xml:space="preserve"> </w:t>
      </w:r>
      <w:hyperlink r:id="rId74" w:history="1">
        <w:r w:rsidR="0078742C" w:rsidRPr="005B1DBD">
          <w:rPr>
            <w:rStyle w:val="Hyperlink"/>
            <w:rFonts w:ascii="Times New Roman" w:hAnsi="Times New Roman" w:cs="Times New Roman"/>
            <w:lang w:val="en-US"/>
          </w:rPr>
          <w:t>https://xplorestaging.ieee.org/servlet/opac?punumber=8411560</w:t>
        </w:r>
      </w:hyperlink>
      <w:r w:rsidR="0078742C">
        <w:t xml:space="preserve"> </w:t>
      </w:r>
    </w:p>
    <w:p w14:paraId="471500A0" w14:textId="04326106"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Schwamback</w:t>
      </w:r>
      <w:proofErr w:type="spellEnd"/>
      <w:r w:rsidRPr="004D2E94">
        <w:rPr>
          <w:rFonts w:ascii="Times New Roman" w:hAnsi="Times New Roman" w:cs="Times New Roman"/>
          <w:color w:val="0000FF"/>
          <w:lang w:val="en-US"/>
        </w:rPr>
        <w:t xml:space="preserve">, D., Persson, M., Berndtsson, R., </w:t>
      </w:r>
      <w:proofErr w:type="spellStart"/>
      <w:r w:rsidRPr="004D2E94">
        <w:rPr>
          <w:rFonts w:ascii="Times New Roman" w:hAnsi="Times New Roman" w:cs="Times New Roman"/>
          <w:color w:val="0000FF"/>
          <w:lang w:val="en-US"/>
        </w:rPr>
        <w:t>Bertotto</w:t>
      </w:r>
      <w:proofErr w:type="spellEnd"/>
      <w:r w:rsidRPr="004D2E94">
        <w:rPr>
          <w:rFonts w:ascii="Times New Roman" w:hAnsi="Times New Roman" w:cs="Times New Roman"/>
          <w:color w:val="0000FF"/>
          <w:lang w:val="en-US"/>
        </w:rPr>
        <w:t>, L. E., Kobayashi, A. N. A., &amp; Wendland, E. C. (2023). Automated low-cost soil moisture sensors: Trade-off between cost and accuracy. Sensors, 23(5), 2451.</w:t>
      </w:r>
      <w:r w:rsidR="0078742C">
        <w:rPr>
          <w:rFonts w:ascii="Times New Roman" w:hAnsi="Times New Roman" w:cs="Times New Roman"/>
          <w:color w:val="0000FF"/>
          <w:lang w:val="en-US"/>
        </w:rPr>
        <w:t xml:space="preserve"> </w:t>
      </w:r>
      <w:hyperlink r:id="rId75" w:history="1">
        <w:r w:rsidR="0078742C" w:rsidRPr="005B1DBD">
          <w:rPr>
            <w:rStyle w:val="Hyperlink"/>
            <w:rFonts w:ascii="Times New Roman" w:hAnsi="Times New Roman" w:cs="Times New Roman"/>
            <w:lang w:val="en-US"/>
          </w:rPr>
          <w:t>https://doi.org/10.3390/s23052451</w:t>
        </w:r>
      </w:hyperlink>
      <w:r w:rsidR="0078742C">
        <w:rPr>
          <w:rFonts w:ascii="Times New Roman" w:hAnsi="Times New Roman" w:cs="Times New Roman"/>
          <w:color w:val="0000FF"/>
          <w:lang w:val="en-US"/>
        </w:rPr>
        <w:t xml:space="preserve"> </w:t>
      </w:r>
    </w:p>
    <w:p w14:paraId="0BC5C6EE" w14:textId="77777777"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Singh, C. D., Rao, K. V., Kumar, M., &amp; Rajwade, Y. A. (2023). Development of a smart IoT‐based drip irrigation system for precision farming. Irrigation &amp; Drainage, 72(1).</w:t>
      </w:r>
    </w:p>
    <w:p w14:paraId="3D6D5E5F" w14:textId="0D9D29AD"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lastRenderedPageBreak/>
        <w:t xml:space="preserve">Subramani, C., Usha, S., Patil, V., Mohanty, D., Gupta, P., Srivastava, A. K., &amp; </w:t>
      </w:r>
      <w:proofErr w:type="spellStart"/>
      <w:r w:rsidRPr="004D2E94">
        <w:rPr>
          <w:rFonts w:ascii="Times New Roman" w:hAnsi="Times New Roman" w:cs="Times New Roman"/>
          <w:color w:val="0000FF"/>
          <w:lang w:val="en-US"/>
        </w:rPr>
        <w:t>Dashetwar</w:t>
      </w:r>
      <w:proofErr w:type="spellEnd"/>
      <w:r w:rsidRPr="004D2E94">
        <w:rPr>
          <w:rFonts w:ascii="Times New Roman" w:hAnsi="Times New Roman" w:cs="Times New Roman"/>
          <w:color w:val="0000FF"/>
          <w:lang w:val="en-US"/>
        </w:rPr>
        <w:t>, Y. (2020). IoT-based smart irrigation system. In Cognitive Informatics and Soft Computing: Proceeding of CISC 2019 (pp. 357-363). Springer Singapore.</w:t>
      </w:r>
      <w:r w:rsidR="0078742C">
        <w:rPr>
          <w:rFonts w:ascii="Times New Roman" w:hAnsi="Times New Roman" w:cs="Times New Roman"/>
          <w:color w:val="0000FF"/>
          <w:lang w:val="en-US"/>
        </w:rPr>
        <w:t xml:space="preserve"> </w:t>
      </w:r>
      <w:hyperlink r:id="rId76" w:history="1">
        <w:r w:rsidR="0078742C" w:rsidRPr="005B1DBD">
          <w:rPr>
            <w:rStyle w:val="Hyperlink"/>
            <w:rFonts w:ascii="Times New Roman" w:hAnsi="Times New Roman" w:cs="Times New Roman"/>
            <w:lang w:val="en-US"/>
          </w:rPr>
          <w:t>https://doi.org/10.1007/978-981-15-1451-7_39</w:t>
        </w:r>
      </w:hyperlink>
      <w:r w:rsidR="0078742C">
        <w:rPr>
          <w:rFonts w:ascii="Times New Roman" w:hAnsi="Times New Roman" w:cs="Times New Roman"/>
          <w:color w:val="0000FF"/>
          <w:lang w:val="en-US"/>
        </w:rPr>
        <w:t xml:space="preserve"> </w:t>
      </w:r>
    </w:p>
    <w:p w14:paraId="27CA280C" w14:textId="1962FD7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Sudharshan, K. M., Joshi, P. V., Pavan, S. K., &amp; Kiran, V. R. (2021). IoT Based Smart Agriculture with Automatic Irrigation System with ESP8266. Turkish Journal of Computer and Mathematics Education, 12(12), 2426-2436.</w:t>
      </w:r>
      <w:r w:rsidR="0078742C">
        <w:rPr>
          <w:rFonts w:ascii="Times New Roman" w:hAnsi="Times New Roman" w:cs="Times New Roman"/>
          <w:color w:val="0000FF"/>
          <w:lang w:val="en-US"/>
        </w:rPr>
        <w:t xml:space="preserve"> </w:t>
      </w:r>
      <w:hyperlink r:id="rId77" w:history="1">
        <w:r w:rsidR="0078742C" w:rsidRPr="005B1DBD">
          <w:rPr>
            <w:rStyle w:val="Hyperlink"/>
            <w:rFonts w:ascii="Times New Roman" w:hAnsi="Times New Roman" w:cs="Times New Roman"/>
            <w:lang w:val="en-US"/>
          </w:rPr>
          <w:t>https://doi.org/10.17762/turcomat.v12i12.7835</w:t>
        </w:r>
      </w:hyperlink>
      <w:r w:rsidR="0078742C">
        <w:rPr>
          <w:rFonts w:ascii="Times New Roman" w:hAnsi="Times New Roman" w:cs="Times New Roman"/>
          <w:color w:val="0000FF"/>
          <w:lang w:val="en-US"/>
        </w:rPr>
        <w:t xml:space="preserve"> </w:t>
      </w:r>
    </w:p>
    <w:p w14:paraId="116F1D6B" w14:textId="79E29783" w:rsidR="00A84499" w:rsidRPr="0078742C" w:rsidRDefault="00A84499" w:rsidP="00A84499">
      <w:pPr>
        <w:spacing w:after="120" w:line="360" w:lineRule="auto"/>
        <w:ind w:left="567" w:hanging="567"/>
        <w:jc w:val="both"/>
        <w:rPr>
          <w:b/>
          <w:bCs/>
        </w:rPr>
      </w:pPr>
      <w:r w:rsidRPr="004D2E94">
        <w:rPr>
          <w:rFonts w:ascii="Times New Roman" w:hAnsi="Times New Roman" w:cs="Times New Roman"/>
          <w:color w:val="0000FF"/>
          <w:lang w:val="en-US"/>
        </w:rPr>
        <w:t>Sushanth, G., &amp; Sujatha, S. (2018, March). IOT based smart agriculture system. In 2018 international conference on wireless communications, signal processing and networking (</w:t>
      </w:r>
      <w:proofErr w:type="spellStart"/>
      <w:r w:rsidRPr="004D2E94">
        <w:rPr>
          <w:rFonts w:ascii="Times New Roman" w:hAnsi="Times New Roman" w:cs="Times New Roman"/>
          <w:color w:val="0000FF"/>
          <w:lang w:val="en-US"/>
        </w:rPr>
        <w:t>WiSPNET</w:t>
      </w:r>
      <w:proofErr w:type="spellEnd"/>
      <w:r w:rsidRPr="004D2E94">
        <w:rPr>
          <w:rFonts w:ascii="Times New Roman" w:hAnsi="Times New Roman" w:cs="Times New Roman"/>
          <w:color w:val="0000FF"/>
          <w:lang w:val="en-US"/>
        </w:rPr>
        <w:t>) (pp. 1-4). IEEE.</w:t>
      </w:r>
      <w:r w:rsidR="0078742C">
        <w:rPr>
          <w:b/>
          <w:bCs/>
        </w:rPr>
        <w:t xml:space="preserve"> </w:t>
      </w:r>
      <w:hyperlink r:id="rId78" w:history="1">
        <w:r w:rsidR="0078742C" w:rsidRPr="005B1DBD">
          <w:rPr>
            <w:rStyle w:val="Hyperlink"/>
            <w:b/>
            <w:bCs/>
          </w:rPr>
          <w:t>https://doi.org/10.1109/WiSPNET.2018.8538702</w:t>
        </w:r>
      </w:hyperlink>
      <w:r w:rsidR="0078742C">
        <w:rPr>
          <w:b/>
          <w:bCs/>
        </w:rPr>
        <w:t xml:space="preserve"> </w:t>
      </w:r>
    </w:p>
    <w:p w14:paraId="0FC606FF" w14:textId="6B22D11F" w:rsidR="005521D1" w:rsidRPr="003A2742" w:rsidRDefault="00A84499" w:rsidP="005521D1">
      <w:pPr>
        <w:spacing w:after="120" w:line="360" w:lineRule="auto"/>
        <w:ind w:left="567" w:hanging="567"/>
        <w:jc w:val="both"/>
        <w:rPr>
          <w:rFonts w:ascii="Times New Roman" w:hAnsi="Times New Roman" w:cs="Times New Roman"/>
          <w:b/>
          <w:bCs/>
          <w:color w:val="0000FF"/>
          <w:lang w:val="en-US"/>
        </w:rPr>
      </w:pPr>
      <w:proofErr w:type="spellStart"/>
      <w:r w:rsidRPr="004D2E94">
        <w:rPr>
          <w:rFonts w:ascii="Times New Roman" w:hAnsi="Times New Roman" w:cs="Times New Roman"/>
          <w:color w:val="0000FF"/>
          <w:lang w:val="en-US"/>
        </w:rPr>
        <w:t>Sutikno</w:t>
      </w:r>
      <w:proofErr w:type="spellEnd"/>
      <w:r w:rsidRPr="004D2E94">
        <w:rPr>
          <w:rFonts w:ascii="Times New Roman" w:hAnsi="Times New Roman" w:cs="Times New Roman"/>
          <w:color w:val="0000FF"/>
          <w:lang w:val="en-US"/>
        </w:rPr>
        <w:t xml:space="preserve">, T., Wahyudi, A. N., Wahono, T., </w:t>
      </w:r>
      <w:proofErr w:type="spellStart"/>
      <w:r w:rsidRPr="004D2E94">
        <w:rPr>
          <w:rFonts w:ascii="Times New Roman" w:hAnsi="Times New Roman" w:cs="Times New Roman"/>
          <w:color w:val="0000FF"/>
          <w:lang w:val="en-US"/>
        </w:rPr>
        <w:t>Arsadiando</w:t>
      </w:r>
      <w:proofErr w:type="spellEnd"/>
      <w:r w:rsidRPr="004D2E94">
        <w:rPr>
          <w:rFonts w:ascii="Times New Roman" w:hAnsi="Times New Roman" w:cs="Times New Roman"/>
          <w:color w:val="0000FF"/>
          <w:lang w:val="en-US"/>
        </w:rPr>
        <w:t xml:space="preserve">, W., &amp; Purnama, H. S. (2024). Smart irrigation system using node microcontroller unit ESP8266 and </w:t>
      </w:r>
      <w:proofErr w:type="spellStart"/>
      <w:r w:rsidRPr="004D2E94">
        <w:rPr>
          <w:rFonts w:ascii="Times New Roman" w:hAnsi="Times New Roman" w:cs="Times New Roman"/>
          <w:color w:val="0000FF"/>
          <w:lang w:val="en-US"/>
        </w:rPr>
        <w:t>Ubidots</w:t>
      </w:r>
      <w:proofErr w:type="spellEnd"/>
      <w:r w:rsidRPr="004D2E94">
        <w:rPr>
          <w:rFonts w:ascii="Times New Roman" w:hAnsi="Times New Roman" w:cs="Times New Roman"/>
          <w:color w:val="0000FF"/>
          <w:lang w:val="en-US"/>
        </w:rPr>
        <w:t xml:space="preserve"> cloud platform. Computer Science and Information Technologies, 5(2), 168-175.</w:t>
      </w:r>
      <w:r w:rsidR="003A2742">
        <w:rPr>
          <w:rFonts w:ascii="Times New Roman" w:hAnsi="Times New Roman" w:cs="Times New Roman"/>
          <w:color w:val="0000FF"/>
          <w:lang w:val="en-US"/>
        </w:rPr>
        <w:t xml:space="preserve"> </w:t>
      </w:r>
      <w:r w:rsidR="003A2742" w:rsidRPr="003A2742">
        <w:rPr>
          <w:rFonts w:ascii="Times New Roman" w:hAnsi="Times New Roman" w:cs="Times New Roman"/>
          <w:color w:val="0000FF"/>
          <w:lang w:val="en-US"/>
        </w:rPr>
        <w:t>https://doi.org/10.11591/csit.v5i2.pp168-175</w:t>
      </w:r>
    </w:p>
    <w:p w14:paraId="0160E58B" w14:textId="573042C5" w:rsidR="005521D1" w:rsidRPr="00333897" w:rsidRDefault="005521D1" w:rsidP="005521D1">
      <w:pPr>
        <w:spacing w:after="120" w:line="360" w:lineRule="auto"/>
        <w:ind w:left="567" w:hanging="567"/>
        <w:jc w:val="both"/>
        <w:rPr>
          <w:rFonts w:ascii="Times New Roman" w:hAnsi="Times New Roman" w:cs="Times New Roman"/>
          <w:color w:val="0000FF"/>
        </w:rPr>
      </w:pPr>
      <w:r w:rsidRPr="00333897">
        <w:rPr>
          <w:rFonts w:ascii="Times New Roman" w:hAnsi="Times New Roman" w:cs="Times New Roman"/>
          <w:color w:val="0000FF"/>
        </w:rPr>
        <w:t xml:space="preserve">Deshpande, G., Goswami, M., Kolhe, J., </w:t>
      </w:r>
      <w:proofErr w:type="spellStart"/>
      <w:r w:rsidRPr="00333897">
        <w:rPr>
          <w:rFonts w:ascii="Times New Roman" w:hAnsi="Times New Roman" w:cs="Times New Roman"/>
          <w:color w:val="0000FF"/>
        </w:rPr>
        <w:t>Khandagale</w:t>
      </w:r>
      <w:proofErr w:type="spellEnd"/>
      <w:r w:rsidRPr="00333897">
        <w:rPr>
          <w:rFonts w:ascii="Times New Roman" w:hAnsi="Times New Roman" w:cs="Times New Roman"/>
          <w:color w:val="0000FF"/>
        </w:rPr>
        <w:t xml:space="preserve">, V., Khope, D., Patel, G., Doijad, R., Mujumdar, M., &amp; Ganeshi, N. (2022). </w:t>
      </w:r>
      <w:r w:rsidRPr="00333897">
        <w:rPr>
          <w:rStyle w:val="Emphasis"/>
          <w:rFonts w:ascii="Times New Roman" w:hAnsi="Times New Roman" w:cs="Times New Roman"/>
          <w:color w:val="0000FF"/>
        </w:rPr>
        <w:t>IoT-Based Low-Cost Soil Moisture and Soil Temperature Monitoring System.</w:t>
      </w:r>
      <w:r w:rsidRPr="00333897">
        <w:rPr>
          <w:rFonts w:ascii="Times New Roman" w:hAnsi="Times New Roman" w:cs="Times New Roman"/>
          <w:color w:val="0000FF"/>
        </w:rPr>
        <w:t xml:space="preserve"> </w:t>
      </w:r>
      <w:proofErr w:type="spellStart"/>
      <w:r w:rsidRPr="00333897">
        <w:rPr>
          <w:rFonts w:ascii="Times New Roman" w:hAnsi="Times New Roman" w:cs="Times New Roman"/>
          <w:color w:val="0000FF"/>
        </w:rPr>
        <w:t>arXiv</w:t>
      </w:r>
      <w:proofErr w:type="spellEnd"/>
      <w:r w:rsidRPr="00333897">
        <w:rPr>
          <w:rFonts w:ascii="Times New Roman" w:hAnsi="Times New Roman" w:cs="Times New Roman"/>
          <w:color w:val="0000FF"/>
        </w:rPr>
        <w:t xml:space="preserve"> preprint arXiv:2206.07488. </w:t>
      </w:r>
      <w:hyperlink r:id="rId79" w:tgtFrame="_new" w:history="1">
        <w:r w:rsidRPr="00333897">
          <w:rPr>
            <w:rStyle w:val="Hyperlink"/>
            <w:rFonts w:ascii="Times New Roman" w:hAnsi="Times New Roman" w:cs="Times New Roman"/>
            <w:color w:val="0000FF"/>
          </w:rPr>
          <w:t>https://arxiv.org/abs/2206.07488</w:t>
        </w:r>
      </w:hyperlink>
      <w:r w:rsidR="00342F9D">
        <w:rPr>
          <w:rStyle w:val="Hyperlink"/>
          <w:rFonts w:ascii="Times New Roman" w:hAnsi="Times New Roman" w:cs="Times New Roman"/>
          <w:color w:val="0000FF"/>
        </w:rPr>
        <w:t xml:space="preserve"> </w:t>
      </w:r>
    </w:p>
    <w:p w14:paraId="30E75F42" w14:textId="13C4D924" w:rsidR="005521D1" w:rsidRPr="00333897" w:rsidRDefault="005521D1" w:rsidP="005521D1">
      <w:pPr>
        <w:spacing w:after="120" w:line="360" w:lineRule="auto"/>
        <w:ind w:left="567" w:hanging="567"/>
        <w:jc w:val="both"/>
        <w:rPr>
          <w:rFonts w:ascii="Times New Roman" w:hAnsi="Times New Roman" w:cs="Times New Roman"/>
          <w:color w:val="0000FF"/>
          <w:lang w:val="en-US"/>
        </w:rPr>
      </w:pPr>
      <w:r w:rsidRPr="00333897">
        <w:rPr>
          <w:rFonts w:ascii="Times New Roman" w:hAnsi="Times New Roman" w:cs="Times New Roman"/>
          <w:color w:val="0000FF"/>
        </w:rPr>
        <w:t xml:space="preserve">Singh, D. K., Sobti, R., Jain, A., &amp; Malik, P. K. (2022). </w:t>
      </w:r>
      <w:r w:rsidRPr="00333897">
        <w:rPr>
          <w:rStyle w:val="Emphasis"/>
          <w:rFonts w:ascii="Times New Roman" w:hAnsi="Times New Roman" w:cs="Times New Roman"/>
          <w:color w:val="0000FF"/>
        </w:rPr>
        <w:t>LoRa based intelligent soil and weather condition monitoring with Internet of Things for precision agriculture in smart cities.</w:t>
      </w:r>
      <w:r w:rsidRPr="00333897">
        <w:rPr>
          <w:rFonts w:ascii="Times New Roman" w:hAnsi="Times New Roman" w:cs="Times New Roman"/>
          <w:color w:val="0000FF"/>
        </w:rPr>
        <w:t xml:space="preserve"> IET Communications, 2022(5), 604-618. </w:t>
      </w:r>
      <w:hyperlink r:id="rId80" w:history="1">
        <w:r w:rsidR="00342F9D" w:rsidRPr="005B1DBD">
          <w:rPr>
            <w:rStyle w:val="Hyperlink"/>
            <w:rFonts w:ascii="Times New Roman" w:hAnsi="Times New Roman" w:cs="Times New Roman"/>
          </w:rPr>
          <w:t>https://doi.org/10.1049/cmu2.12352</w:t>
        </w:r>
      </w:hyperlink>
      <w:r w:rsidR="00342F9D">
        <w:rPr>
          <w:rFonts w:ascii="Times New Roman" w:hAnsi="Times New Roman" w:cs="Times New Roman"/>
          <w:color w:val="0000FF"/>
        </w:rPr>
        <w:t xml:space="preserve"> </w:t>
      </w:r>
    </w:p>
    <w:p w14:paraId="14ABD269" w14:textId="58C4A9D3" w:rsidR="00A84499" w:rsidRPr="004D2E94" w:rsidRDefault="00A84499" w:rsidP="00A84499">
      <w:pPr>
        <w:spacing w:after="120" w:line="360" w:lineRule="auto"/>
        <w:ind w:left="567" w:hanging="567"/>
        <w:jc w:val="both"/>
        <w:rPr>
          <w:rFonts w:ascii="Times New Roman" w:hAnsi="Times New Roman" w:cs="Times New Roman"/>
          <w:color w:val="0000FF"/>
          <w:lang w:val="en-US"/>
        </w:rPr>
      </w:pPr>
      <w:proofErr w:type="spellStart"/>
      <w:r w:rsidRPr="004D2E94">
        <w:rPr>
          <w:rFonts w:ascii="Times New Roman" w:hAnsi="Times New Roman" w:cs="Times New Roman"/>
          <w:color w:val="0000FF"/>
          <w:lang w:val="en-US"/>
        </w:rPr>
        <w:t>Tace</w:t>
      </w:r>
      <w:proofErr w:type="spellEnd"/>
      <w:r w:rsidRPr="004D2E94">
        <w:rPr>
          <w:rFonts w:ascii="Times New Roman" w:hAnsi="Times New Roman" w:cs="Times New Roman"/>
          <w:color w:val="0000FF"/>
          <w:lang w:val="en-US"/>
        </w:rPr>
        <w:t xml:space="preserve">, Y., </w:t>
      </w:r>
      <w:proofErr w:type="spellStart"/>
      <w:r w:rsidRPr="004D2E94">
        <w:rPr>
          <w:rFonts w:ascii="Times New Roman" w:hAnsi="Times New Roman" w:cs="Times New Roman"/>
          <w:color w:val="0000FF"/>
          <w:lang w:val="en-US"/>
        </w:rPr>
        <w:t>Tabaa</w:t>
      </w:r>
      <w:proofErr w:type="spellEnd"/>
      <w:r w:rsidRPr="004D2E94">
        <w:rPr>
          <w:rFonts w:ascii="Times New Roman" w:hAnsi="Times New Roman" w:cs="Times New Roman"/>
          <w:color w:val="0000FF"/>
          <w:lang w:val="en-US"/>
        </w:rPr>
        <w:t xml:space="preserve">, M., </w:t>
      </w:r>
      <w:proofErr w:type="spellStart"/>
      <w:r w:rsidRPr="004D2E94">
        <w:rPr>
          <w:rFonts w:ascii="Times New Roman" w:hAnsi="Times New Roman" w:cs="Times New Roman"/>
          <w:color w:val="0000FF"/>
          <w:lang w:val="en-US"/>
        </w:rPr>
        <w:t>Elfilali</w:t>
      </w:r>
      <w:proofErr w:type="spellEnd"/>
      <w:r w:rsidRPr="004D2E94">
        <w:rPr>
          <w:rFonts w:ascii="Times New Roman" w:hAnsi="Times New Roman" w:cs="Times New Roman"/>
          <w:color w:val="0000FF"/>
          <w:lang w:val="en-US"/>
        </w:rPr>
        <w:t xml:space="preserve">, S., </w:t>
      </w:r>
      <w:proofErr w:type="spellStart"/>
      <w:r w:rsidRPr="004D2E94">
        <w:rPr>
          <w:rFonts w:ascii="Times New Roman" w:hAnsi="Times New Roman" w:cs="Times New Roman"/>
          <w:color w:val="0000FF"/>
          <w:lang w:val="en-US"/>
        </w:rPr>
        <w:t>Leghris</w:t>
      </w:r>
      <w:proofErr w:type="spellEnd"/>
      <w:r w:rsidRPr="004D2E94">
        <w:rPr>
          <w:rFonts w:ascii="Times New Roman" w:hAnsi="Times New Roman" w:cs="Times New Roman"/>
          <w:color w:val="0000FF"/>
          <w:lang w:val="en-US"/>
        </w:rPr>
        <w:t xml:space="preserve">, C., </w:t>
      </w:r>
      <w:proofErr w:type="spellStart"/>
      <w:r w:rsidRPr="004D2E94">
        <w:rPr>
          <w:rFonts w:ascii="Times New Roman" w:hAnsi="Times New Roman" w:cs="Times New Roman"/>
          <w:color w:val="0000FF"/>
          <w:lang w:val="en-US"/>
        </w:rPr>
        <w:t>Bensag</w:t>
      </w:r>
      <w:proofErr w:type="spellEnd"/>
      <w:r w:rsidRPr="004D2E94">
        <w:rPr>
          <w:rFonts w:ascii="Times New Roman" w:hAnsi="Times New Roman" w:cs="Times New Roman"/>
          <w:color w:val="0000FF"/>
          <w:lang w:val="en-US"/>
        </w:rPr>
        <w:t>, H., &amp; Renault, E. (2022). Smart irrigation system based on IoT and machine learning. Energy Reports, 8, 1025-1036.</w:t>
      </w:r>
      <w:r w:rsidR="00342F9D">
        <w:rPr>
          <w:rFonts w:ascii="Times New Roman" w:hAnsi="Times New Roman" w:cs="Times New Roman"/>
          <w:color w:val="0000FF"/>
          <w:lang w:val="en-US"/>
        </w:rPr>
        <w:t xml:space="preserve"> </w:t>
      </w:r>
      <w:hyperlink r:id="rId81" w:history="1">
        <w:r w:rsidR="00342F9D" w:rsidRPr="005B1DBD">
          <w:rPr>
            <w:rStyle w:val="Hyperlink"/>
            <w:rFonts w:ascii="Times New Roman" w:hAnsi="Times New Roman" w:cs="Times New Roman"/>
            <w:lang w:val="en-US"/>
          </w:rPr>
          <w:t>https://doi.org/10.1016/j.egyr.2022.07.088</w:t>
        </w:r>
      </w:hyperlink>
      <w:r w:rsidR="00342F9D">
        <w:rPr>
          <w:rFonts w:ascii="Times New Roman" w:hAnsi="Times New Roman" w:cs="Times New Roman"/>
          <w:color w:val="0000FF"/>
          <w:lang w:val="en-US"/>
        </w:rPr>
        <w:t xml:space="preserve"> </w:t>
      </w:r>
    </w:p>
    <w:p w14:paraId="1EB3CD41" w14:textId="28E8A3E1" w:rsidR="00A84499" w:rsidRPr="00A36F07" w:rsidRDefault="00A84499" w:rsidP="00A84499">
      <w:pPr>
        <w:spacing w:after="120" w:line="360" w:lineRule="auto"/>
        <w:ind w:left="567" w:hanging="567"/>
        <w:jc w:val="both"/>
        <w:rPr>
          <w:rFonts w:ascii="Times New Roman" w:hAnsi="Times New Roman" w:cs="Times New Roman"/>
          <w:color w:val="0000FF"/>
          <w:lang w:val="nl-BE"/>
        </w:rPr>
      </w:pPr>
      <w:r w:rsidRPr="004D2E94">
        <w:rPr>
          <w:rFonts w:ascii="Times New Roman" w:hAnsi="Times New Roman" w:cs="Times New Roman"/>
          <w:color w:val="0000FF"/>
          <w:lang w:val="en-US"/>
        </w:rPr>
        <w:t xml:space="preserve">Thakare, S., &amp; Bhagat, P. H. (2018, June). Arduino-based smart irrigation using sensors and ESP8266 </w:t>
      </w:r>
      <w:proofErr w:type="spellStart"/>
      <w:r w:rsidRPr="004D2E94">
        <w:rPr>
          <w:rFonts w:ascii="Times New Roman" w:hAnsi="Times New Roman" w:cs="Times New Roman"/>
          <w:color w:val="0000FF"/>
          <w:lang w:val="en-US"/>
        </w:rPr>
        <w:t>WiFi</w:t>
      </w:r>
      <w:proofErr w:type="spellEnd"/>
      <w:r w:rsidRPr="004D2E94">
        <w:rPr>
          <w:rFonts w:ascii="Times New Roman" w:hAnsi="Times New Roman" w:cs="Times New Roman"/>
          <w:color w:val="0000FF"/>
          <w:lang w:val="en-US"/>
        </w:rPr>
        <w:t xml:space="preserve"> module. In 2018 Second International Conference on intelligent computing and control systems (ICICCS) (pp. 1-5). </w:t>
      </w:r>
      <w:r w:rsidRPr="00A36F07">
        <w:rPr>
          <w:rFonts w:ascii="Times New Roman" w:hAnsi="Times New Roman" w:cs="Times New Roman"/>
          <w:color w:val="0000FF"/>
          <w:lang w:val="nl-BE"/>
        </w:rPr>
        <w:t>IEEE.</w:t>
      </w:r>
      <w:r w:rsidR="00342F9D" w:rsidRPr="00A36F07">
        <w:rPr>
          <w:rFonts w:ascii="Times New Roman" w:hAnsi="Times New Roman" w:cs="Times New Roman"/>
          <w:color w:val="0000FF"/>
          <w:lang w:val="nl-BE"/>
        </w:rPr>
        <w:t xml:space="preserve"> </w:t>
      </w:r>
      <w:hyperlink r:id="rId82" w:history="1">
        <w:r w:rsidR="00342F9D" w:rsidRPr="00A36F07">
          <w:rPr>
            <w:rStyle w:val="Hyperlink"/>
            <w:rFonts w:ascii="Times New Roman" w:hAnsi="Times New Roman" w:cs="Times New Roman"/>
            <w:lang w:val="nl-BE"/>
          </w:rPr>
          <w:t>https://doi.org/10.1109/ICCONS.2018.8663041</w:t>
        </w:r>
      </w:hyperlink>
      <w:r w:rsidR="00342F9D" w:rsidRPr="00A36F07">
        <w:rPr>
          <w:rFonts w:ascii="Times New Roman" w:hAnsi="Times New Roman" w:cs="Times New Roman"/>
          <w:color w:val="0000FF"/>
          <w:lang w:val="nl-BE"/>
        </w:rPr>
        <w:t xml:space="preserve"> </w:t>
      </w:r>
    </w:p>
    <w:p w14:paraId="72D5F88C" w14:textId="6DA9A962"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A36F07">
        <w:rPr>
          <w:rFonts w:ascii="Times New Roman" w:hAnsi="Times New Roman" w:cs="Times New Roman"/>
          <w:color w:val="0000FF"/>
          <w:lang w:val="nl-BE"/>
        </w:rPr>
        <w:lastRenderedPageBreak/>
        <w:t xml:space="preserve">Thakur, D., Kumar, Y., &amp; Vijendra, S. (2020). </w:t>
      </w:r>
      <w:r w:rsidRPr="004D2E94">
        <w:rPr>
          <w:rFonts w:ascii="Times New Roman" w:hAnsi="Times New Roman" w:cs="Times New Roman"/>
          <w:color w:val="0000FF"/>
          <w:lang w:val="en-US"/>
        </w:rPr>
        <w:t>Smart irrigation and intrusions detection in agricultural fields using IoT. Procedia Computer Science, 167, 154-162.</w:t>
      </w:r>
      <w:r w:rsidR="00342F9D">
        <w:rPr>
          <w:rFonts w:ascii="Times New Roman" w:hAnsi="Times New Roman" w:cs="Times New Roman"/>
          <w:color w:val="0000FF"/>
          <w:lang w:val="en-US"/>
        </w:rPr>
        <w:t xml:space="preserve"> </w:t>
      </w:r>
      <w:hyperlink r:id="rId83" w:history="1">
        <w:r w:rsidR="00342F9D" w:rsidRPr="005B1DBD">
          <w:rPr>
            <w:rStyle w:val="Hyperlink"/>
            <w:rFonts w:ascii="Times New Roman" w:hAnsi="Times New Roman" w:cs="Times New Roman"/>
            <w:lang w:val="en-US"/>
          </w:rPr>
          <w:t>https://doi.org/10.1016/j.procs.2020.03.193</w:t>
        </w:r>
      </w:hyperlink>
      <w:r w:rsidR="00342F9D">
        <w:rPr>
          <w:rFonts w:ascii="Times New Roman" w:hAnsi="Times New Roman" w:cs="Times New Roman"/>
          <w:color w:val="0000FF"/>
          <w:lang w:val="en-US"/>
        </w:rPr>
        <w:t xml:space="preserve"> </w:t>
      </w:r>
    </w:p>
    <w:p w14:paraId="15AD0D12" w14:textId="1A105174"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Togneri, R., Prati, R., Nagano, H., &amp; Kamienski, C. (2023). Data-driven water need estimation for IoT-based smart irrigation: A survey. Expert Systems with Applications, 225, 120194.</w:t>
      </w:r>
      <w:r w:rsidR="00342F9D">
        <w:rPr>
          <w:rFonts w:ascii="Times New Roman" w:hAnsi="Times New Roman" w:cs="Times New Roman"/>
          <w:color w:val="0000FF"/>
          <w:lang w:val="en-US"/>
        </w:rPr>
        <w:t xml:space="preserve"> </w:t>
      </w:r>
      <w:hyperlink r:id="rId84" w:history="1">
        <w:r w:rsidR="00342F9D" w:rsidRPr="005B1DBD">
          <w:rPr>
            <w:rStyle w:val="Hyperlink"/>
            <w:rFonts w:ascii="Times New Roman" w:hAnsi="Times New Roman" w:cs="Times New Roman"/>
            <w:lang w:val="en-US"/>
          </w:rPr>
          <w:t>https://doi.org/10.1016/j.eswa.2023.120194</w:t>
        </w:r>
      </w:hyperlink>
      <w:r w:rsidR="00342F9D">
        <w:rPr>
          <w:rFonts w:ascii="Times New Roman" w:hAnsi="Times New Roman" w:cs="Times New Roman"/>
          <w:color w:val="0000FF"/>
          <w:lang w:val="en-US"/>
        </w:rPr>
        <w:t xml:space="preserve"> </w:t>
      </w:r>
    </w:p>
    <w:p w14:paraId="2ADB28E8" w14:textId="279E74E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 xml:space="preserve">Ullah, R., Abbas, A. W., Ullah, M., Khan, R. U., Khan, I. U., Aslam, N., &amp; </w:t>
      </w:r>
      <w:proofErr w:type="spellStart"/>
      <w:r w:rsidRPr="004D2E94">
        <w:rPr>
          <w:rFonts w:ascii="Times New Roman" w:hAnsi="Times New Roman" w:cs="Times New Roman"/>
          <w:color w:val="0000FF"/>
          <w:lang w:val="en-US"/>
        </w:rPr>
        <w:t>Aljameel</w:t>
      </w:r>
      <w:proofErr w:type="spellEnd"/>
      <w:r w:rsidRPr="004D2E94">
        <w:rPr>
          <w:rFonts w:ascii="Times New Roman" w:hAnsi="Times New Roman" w:cs="Times New Roman"/>
          <w:color w:val="0000FF"/>
          <w:lang w:val="en-US"/>
        </w:rPr>
        <w:t>, S. S. (2021). EEWMP: An IoT‐Based Energy‐Efficient Water Management Platform for Smart Irrigation. Scientific Programming, 2021(1), 5536884.</w:t>
      </w:r>
      <w:r w:rsidR="00342F9D">
        <w:rPr>
          <w:rFonts w:ascii="Times New Roman" w:hAnsi="Times New Roman" w:cs="Times New Roman"/>
          <w:color w:val="0000FF"/>
          <w:lang w:val="en-US"/>
        </w:rPr>
        <w:t xml:space="preserve"> </w:t>
      </w:r>
      <w:hyperlink r:id="rId85" w:history="1">
        <w:r w:rsidR="00342F9D" w:rsidRPr="005B1DBD">
          <w:rPr>
            <w:rStyle w:val="Hyperlink"/>
            <w:rFonts w:ascii="Times New Roman" w:hAnsi="Times New Roman" w:cs="Times New Roman"/>
            <w:lang w:val="en-US"/>
          </w:rPr>
          <w:t>https://doi.org/10.1155/2021/5536884</w:t>
        </w:r>
      </w:hyperlink>
      <w:r w:rsidR="00342F9D">
        <w:rPr>
          <w:rFonts w:ascii="Times New Roman" w:hAnsi="Times New Roman" w:cs="Times New Roman"/>
          <w:color w:val="0000FF"/>
          <w:lang w:val="en-US"/>
        </w:rPr>
        <w:t xml:space="preserve"> </w:t>
      </w:r>
    </w:p>
    <w:p w14:paraId="34BD1D0E" w14:textId="43233433" w:rsidR="00A84499" w:rsidRPr="00342F9D" w:rsidRDefault="00A84499" w:rsidP="00A84499">
      <w:pPr>
        <w:spacing w:after="120" w:line="360" w:lineRule="auto"/>
        <w:ind w:left="567" w:hanging="567"/>
        <w:jc w:val="both"/>
        <w:rPr>
          <w:rFonts w:ascii="Times New Roman" w:hAnsi="Times New Roman" w:cs="Times New Roman"/>
          <w:b/>
          <w:bCs/>
          <w:color w:val="0000FF"/>
          <w:lang w:val="en-US"/>
        </w:rPr>
      </w:pPr>
      <w:r w:rsidRPr="004D2E94">
        <w:rPr>
          <w:rFonts w:ascii="Times New Roman" w:hAnsi="Times New Roman" w:cs="Times New Roman"/>
          <w:color w:val="0000FF"/>
          <w:lang w:val="en-US"/>
        </w:rPr>
        <w:t>Uma Maheswari, P., Praveen Raj, U. S., &amp; Dinesh Kumar, S. (2022, November). IoT-Based Automated Drip Irrigation and Plant Health Management System. In Proceedings of the International Conference on Intelligent Computing, Communication and Information Security (pp. 31-47). Singapore: Springer Nature Singapore.</w:t>
      </w:r>
      <w:r w:rsidR="00342F9D">
        <w:rPr>
          <w:rFonts w:ascii="Times New Roman" w:hAnsi="Times New Roman" w:cs="Times New Roman"/>
          <w:color w:val="0000FF"/>
          <w:lang w:val="en-US"/>
        </w:rPr>
        <w:t xml:space="preserve"> </w:t>
      </w:r>
      <w:hyperlink r:id="rId86" w:history="1">
        <w:r w:rsidR="00342F9D" w:rsidRPr="005B1DBD">
          <w:rPr>
            <w:rStyle w:val="Hyperlink"/>
            <w:rFonts w:ascii="Times New Roman" w:hAnsi="Times New Roman" w:cs="Times New Roman"/>
            <w:lang w:val="en-US"/>
          </w:rPr>
          <w:t>https://doi.org/10.1007/978-981-99-1373-2_3</w:t>
        </w:r>
      </w:hyperlink>
      <w:r w:rsidR="00342F9D">
        <w:rPr>
          <w:rFonts w:ascii="Times New Roman" w:hAnsi="Times New Roman" w:cs="Times New Roman"/>
          <w:b/>
          <w:bCs/>
          <w:color w:val="0000FF"/>
          <w:lang w:val="en-US"/>
        </w:rPr>
        <w:t xml:space="preserve"> </w:t>
      </w:r>
    </w:p>
    <w:p w14:paraId="56107495" w14:textId="2D2421EA"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Vallejo-Gomez, D., Osorio, M., &amp; Hincapie, C. A. (2023). Smart irrigation systems in agriculture: A systematic review. Agronomy, 13(2), 342.</w:t>
      </w:r>
      <w:r w:rsidR="00342F9D">
        <w:rPr>
          <w:rFonts w:ascii="Times New Roman" w:hAnsi="Times New Roman" w:cs="Times New Roman"/>
          <w:color w:val="0000FF"/>
          <w:lang w:val="en-US"/>
        </w:rPr>
        <w:t xml:space="preserve"> </w:t>
      </w:r>
      <w:hyperlink r:id="rId87" w:history="1">
        <w:r w:rsidR="00342F9D" w:rsidRPr="005B1DBD">
          <w:rPr>
            <w:rStyle w:val="Hyperlink"/>
            <w:rFonts w:ascii="Times New Roman" w:hAnsi="Times New Roman" w:cs="Times New Roman"/>
            <w:lang w:val="en-US"/>
          </w:rPr>
          <w:t>https://doi.org/10.3390/agronomy13020342</w:t>
        </w:r>
      </w:hyperlink>
      <w:r w:rsidR="00342F9D">
        <w:rPr>
          <w:rFonts w:ascii="Times New Roman" w:hAnsi="Times New Roman" w:cs="Times New Roman"/>
          <w:color w:val="0000FF"/>
          <w:lang w:val="en-US"/>
        </w:rPr>
        <w:t xml:space="preserve"> </w:t>
      </w:r>
    </w:p>
    <w:p w14:paraId="50555171" w14:textId="7A50B1B3"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Vanaja, K. J., Suresh, A., Srilatha, S., Kumar, K. V., &amp; Bharath, M. (2018). IOT based agriculture system using node MCU. International Research Journal of Engineering and Technology, 5(3), 3025-3028.</w:t>
      </w:r>
      <w:r w:rsidR="00342F9D">
        <w:rPr>
          <w:rFonts w:ascii="Times New Roman" w:hAnsi="Times New Roman" w:cs="Times New Roman"/>
          <w:color w:val="0000FF"/>
          <w:lang w:val="en-US"/>
        </w:rPr>
        <w:t xml:space="preserve"> </w:t>
      </w:r>
      <w:hyperlink r:id="rId88" w:history="1">
        <w:r w:rsidR="00342F9D" w:rsidRPr="005B1DBD">
          <w:rPr>
            <w:rStyle w:val="Hyperlink"/>
            <w:rFonts w:ascii="Times New Roman" w:hAnsi="Times New Roman" w:cs="Times New Roman"/>
            <w:lang w:val="en-US"/>
          </w:rPr>
          <w:t>https://www.irjet.net/archives/V5/i3/IRJET-V5I3714.pdf</w:t>
        </w:r>
      </w:hyperlink>
      <w:r w:rsidR="00342F9D">
        <w:rPr>
          <w:rFonts w:ascii="Times New Roman" w:hAnsi="Times New Roman" w:cs="Times New Roman"/>
          <w:color w:val="0000FF"/>
          <w:lang w:val="en-US"/>
        </w:rPr>
        <w:t xml:space="preserve"> </w:t>
      </w:r>
    </w:p>
    <w:p w14:paraId="742249AB" w14:textId="50E22644"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Vani, P. D., &amp; Rao, K. R. (2016). Measurement and monitoring of soil moisture using cloud IoT and android system. Indian Journal of Science and Technology, 9(31), 1-8.</w:t>
      </w:r>
      <w:r w:rsidR="00342F9D">
        <w:rPr>
          <w:rFonts w:ascii="Times New Roman" w:hAnsi="Times New Roman" w:cs="Times New Roman"/>
          <w:color w:val="0000FF"/>
          <w:lang w:val="en-US"/>
        </w:rPr>
        <w:t xml:space="preserve"> </w:t>
      </w:r>
      <w:hyperlink r:id="rId89" w:history="1">
        <w:r w:rsidR="00342F9D" w:rsidRPr="005B1DBD">
          <w:rPr>
            <w:rStyle w:val="Hyperlink"/>
            <w:rFonts w:ascii="Times New Roman" w:hAnsi="Times New Roman" w:cs="Times New Roman"/>
            <w:lang w:val="en-US"/>
          </w:rPr>
          <w:t>https://doi.org/10.17485/IJST/2016/V9I31/95340</w:t>
        </w:r>
      </w:hyperlink>
      <w:r w:rsidR="00342F9D">
        <w:rPr>
          <w:rFonts w:ascii="Times New Roman" w:hAnsi="Times New Roman" w:cs="Times New Roman"/>
          <w:color w:val="0000FF"/>
          <w:lang w:val="en-US"/>
        </w:rPr>
        <w:t xml:space="preserve"> </w:t>
      </w:r>
    </w:p>
    <w:p w14:paraId="62711B5B" w14:textId="4D46C4A5"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A36F07">
        <w:rPr>
          <w:rFonts w:ascii="Times New Roman" w:hAnsi="Times New Roman" w:cs="Times New Roman"/>
          <w:color w:val="0000FF"/>
          <w:lang w:val="nl-BE"/>
        </w:rPr>
        <w:t xml:space="preserve">Vennela, G. S., &amp; Velumani, A. (2024, November). </w:t>
      </w:r>
      <w:r w:rsidRPr="004D2E94">
        <w:rPr>
          <w:rFonts w:ascii="Times New Roman" w:hAnsi="Times New Roman" w:cs="Times New Roman"/>
          <w:color w:val="0000FF"/>
          <w:lang w:val="en-US"/>
        </w:rPr>
        <w:t>Comparative analysis of characteristics of black soil using soil sensor against experimental analysis. In AIP Conference Proceedings (Vol. 3193, No. 1). AIP Publishing.</w:t>
      </w:r>
      <w:r w:rsidR="00342F9D">
        <w:rPr>
          <w:rFonts w:ascii="Times New Roman" w:hAnsi="Times New Roman" w:cs="Times New Roman"/>
          <w:color w:val="0000FF"/>
          <w:lang w:val="en-US"/>
        </w:rPr>
        <w:t xml:space="preserve"> </w:t>
      </w:r>
      <w:hyperlink r:id="rId90" w:history="1">
        <w:r w:rsidR="00342F9D" w:rsidRPr="005B1DBD">
          <w:rPr>
            <w:rStyle w:val="Hyperlink"/>
            <w:rFonts w:ascii="Times New Roman" w:hAnsi="Times New Roman" w:cs="Times New Roman"/>
            <w:lang w:val="en-US"/>
          </w:rPr>
          <w:t>https://doi.org/10.1063/5.0232841</w:t>
        </w:r>
      </w:hyperlink>
      <w:r w:rsidR="00342F9D">
        <w:rPr>
          <w:rFonts w:ascii="Times New Roman" w:hAnsi="Times New Roman" w:cs="Times New Roman"/>
          <w:color w:val="0000FF"/>
          <w:lang w:val="en-US"/>
        </w:rPr>
        <w:t xml:space="preserve"> </w:t>
      </w:r>
    </w:p>
    <w:p w14:paraId="2833642D" w14:textId="0FF868CC" w:rsidR="00A84499" w:rsidRPr="004D2E94" w:rsidRDefault="00A84499" w:rsidP="00A84499">
      <w:pPr>
        <w:spacing w:after="120" w:line="360" w:lineRule="auto"/>
        <w:ind w:left="567" w:hanging="567"/>
        <w:jc w:val="both"/>
        <w:rPr>
          <w:rFonts w:ascii="Times New Roman" w:hAnsi="Times New Roman" w:cs="Times New Roman"/>
          <w:color w:val="0000FF"/>
          <w:lang w:val="en-US"/>
        </w:rPr>
      </w:pPr>
      <w:r w:rsidRPr="004D2E94">
        <w:rPr>
          <w:rFonts w:ascii="Times New Roman" w:hAnsi="Times New Roman" w:cs="Times New Roman"/>
          <w:color w:val="0000FF"/>
          <w:lang w:val="en-US"/>
        </w:rPr>
        <w:t>Vinod Kumar, S., Singh, C. D., Rao, K. R., Rajwade, Y. A., Kumar, M., Jawaharlal, D., &amp; Asha, K. R. (2024). IoT-based smart drip irrigation scheduling and wireless monitoring of microclimate in sweet corn crop under plastic mulching. Irrigation Science, 1-20.</w:t>
      </w:r>
      <w:r w:rsidR="00342F9D">
        <w:rPr>
          <w:rFonts w:ascii="Times New Roman" w:hAnsi="Times New Roman" w:cs="Times New Roman"/>
          <w:color w:val="0000FF"/>
          <w:lang w:val="en-US"/>
        </w:rPr>
        <w:t xml:space="preserve"> </w:t>
      </w:r>
      <w:hyperlink r:id="rId91" w:history="1">
        <w:r w:rsidR="00342F9D" w:rsidRPr="005B1DBD">
          <w:rPr>
            <w:rStyle w:val="Hyperlink"/>
            <w:rFonts w:ascii="Times New Roman" w:hAnsi="Times New Roman" w:cs="Times New Roman"/>
            <w:lang w:val="en-US"/>
          </w:rPr>
          <w:t>https://doi.org/10.1007/s00271-024-00945-3</w:t>
        </w:r>
      </w:hyperlink>
      <w:r w:rsidR="00342F9D">
        <w:rPr>
          <w:rFonts w:ascii="Times New Roman" w:hAnsi="Times New Roman" w:cs="Times New Roman"/>
          <w:color w:val="0000FF"/>
          <w:lang w:val="en-US"/>
        </w:rPr>
        <w:t xml:space="preserve"> </w:t>
      </w:r>
    </w:p>
    <w:p w14:paraId="5696DE53" w14:textId="5D0725DD" w:rsidR="00A84499" w:rsidRPr="00A36F07" w:rsidRDefault="00A84499" w:rsidP="00A84499">
      <w:pPr>
        <w:spacing w:after="120" w:line="360" w:lineRule="auto"/>
        <w:ind w:left="567" w:hanging="567"/>
        <w:jc w:val="both"/>
        <w:rPr>
          <w:rFonts w:ascii="Times New Roman" w:hAnsi="Times New Roman" w:cs="Times New Roman"/>
          <w:color w:val="0000FF"/>
          <w:lang w:val="nl-BE"/>
        </w:rPr>
      </w:pPr>
      <w:r w:rsidRPr="004D2E94">
        <w:rPr>
          <w:rFonts w:ascii="Times New Roman" w:hAnsi="Times New Roman" w:cs="Times New Roman"/>
          <w:color w:val="0000FF"/>
          <w:lang w:val="en-US"/>
        </w:rPr>
        <w:lastRenderedPageBreak/>
        <w:t xml:space="preserve">Viswanatha, V., Kumari, A., &amp; </w:t>
      </w:r>
      <w:proofErr w:type="spellStart"/>
      <w:r w:rsidRPr="004D2E94">
        <w:rPr>
          <w:rFonts w:ascii="Times New Roman" w:hAnsi="Times New Roman" w:cs="Times New Roman"/>
          <w:color w:val="0000FF"/>
          <w:lang w:val="en-US"/>
        </w:rPr>
        <w:t>Sathisha</w:t>
      </w:r>
      <w:proofErr w:type="spellEnd"/>
      <w:r w:rsidRPr="004D2E94">
        <w:rPr>
          <w:rFonts w:ascii="Times New Roman" w:hAnsi="Times New Roman" w:cs="Times New Roman"/>
          <w:color w:val="0000FF"/>
          <w:lang w:val="en-US"/>
        </w:rPr>
        <w:t>, B. M. (2022, October). Implementation of IoT in agriculture: A scientific approach for smart irrigation. In 2022 IEEE 2nd Mysore sub section international conference (</w:t>
      </w:r>
      <w:proofErr w:type="spellStart"/>
      <w:r w:rsidRPr="004D2E94">
        <w:rPr>
          <w:rFonts w:ascii="Times New Roman" w:hAnsi="Times New Roman" w:cs="Times New Roman"/>
          <w:color w:val="0000FF"/>
          <w:lang w:val="en-US"/>
        </w:rPr>
        <w:t>MysuruCon</w:t>
      </w:r>
      <w:proofErr w:type="spellEnd"/>
      <w:r w:rsidRPr="004D2E94">
        <w:rPr>
          <w:rFonts w:ascii="Times New Roman" w:hAnsi="Times New Roman" w:cs="Times New Roman"/>
          <w:color w:val="0000FF"/>
          <w:lang w:val="en-US"/>
        </w:rPr>
        <w:t xml:space="preserve">) (pp. 1-6). </w:t>
      </w:r>
      <w:r w:rsidRPr="00A36F07">
        <w:rPr>
          <w:rFonts w:ascii="Times New Roman" w:hAnsi="Times New Roman" w:cs="Times New Roman"/>
          <w:color w:val="0000FF"/>
          <w:lang w:val="nl-BE"/>
        </w:rPr>
        <w:t>IEEE.</w:t>
      </w:r>
      <w:r w:rsidR="00342F9D" w:rsidRPr="00A36F07">
        <w:rPr>
          <w:rFonts w:ascii="Times New Roman" w:hAnsi="Times New Roman" w:cs="Times New Roman"/>
          <w:color w:val="0000FF"/>
          <w:lang w:val="nl-BE"/>
        </w:rPr>
        <w:t xml:space="preserve"> </w:t>
      </w:r>
      <w:hyperlink r:id="rId92" w:history="1">
        <w:r w:rsidR="00342F9D" w:rsidRPr="00A36F07">
          <w:rPr>
            <w:rStyle w:val="Hyperlink"/>
            <w:rFonts w:ascii="Times New Roman" w:hAnsi="Times New Roman" w:cs="Times New Roman"/>
            <w:lang w:val="nl-BE"/>
          </w:rPr>
          <w:t>https://doi.org/10.1109/MysuruCon55714.2022.9972734</w:t>
        </w:r>
      </w:hyperlink>
      <w:r w:rsidR="00342F9D" w:rsidRPr="00A36F07">
        <w:rPr>
          <w:rFonts w:ascii="Times New Roman" w:hAnsi="Times New Roman" w:cs="Times New Roman"/>
          <w:color w:val="0000FF"/>
          <w:lang w:val="nl-BE"/>
        </w:rPr>
        <w:t xml:space="preserve"> </w:t>
      </w:r>
    </w:p>
    <w:p w14:paraId="74DBF708" w14:textId="7110151B" w:rsidR="00A84499" w:rsidRDefault="00A84499" w:rsidP="00A84499">
      <w:pPr>
        <w:spacing w:after="120" w:line="360" w:lineRule="auto"/>
        <w:ind w:left="567" w:hanging="567"/>
        <w:jc w:val="both"/>
        <w:rPr>
          <w:rFonts w:ascii="Times New Roman" w:hAnsi="Times New Roman" w:cs="Times New Roman"/>
          <w:color w:val="0000FF"/>
          <w:lang w:val="en-US"/>
        </w:rPr>
      </w:pPr>
      <w:r w:rsidRPr="00A36F07">
        <w:rPr>
          <w:rFonts w:ascii="Times New Roman" w:hAnsi="Times New Roman" w:cs="Times New Roman"/>
          <w:color w:val="0000FF"/>
          <w:lang w:val="nl-BE"/>
        </w:rPr>
        <w:t xml:space="preserve">Zhou, T., &amp; Zhang, J. (2020, June). </w:t>
      </w:r>
      <w:r w:rsidRPr="004D2E94">
        <w:rPr>
          <w:rFonts w:ascii="Times New Roman" w:hAnsi="Times New Roman" w:cs="Times New Roman"/>
          <w:color w:val="0000FF"/>
          <w:lang w:val="en-US"/>
        </w:rPr>
        <w:t xml:space="preserve">Design and implementation of agricultural Internet of Things system based on </w:t>
      </w:r>
      <w:proofErr w:type="spellStart"/>
      <w:r w:rsidRPr="004D2E94">
        <w:rPr>
          <w:rFonts w:ascii="Times New Roman" w:hAnsi="Times New Roman" w:cs="Times New Roman"/>
          <w:color w:val="0000FF"/>
          <w:lang w:val="en-US"/>
        </w:rPr>
        <w:t>Aliyun</w:t>
      </w:r>
      <w:proofErr w:type="spellEnd"/>
      <w:r w:rsidRPr="004D2E94">
        <w:rPr>
          <w:rFonts w:ascii="Times New Roman" w:hAnsi="Times New Roman" w:cs="Times New Roman"/>
          <w:color w:val="0000FF"/>
          <w:lang w:val="en-US"/>
        </w:rPr>
        <w:t xml:space="preserve"> IoT platform and STM32. In Journal of Physics: Conference Series (Vol. 1574, No. 1, pp. 012159). IOP Publishing.</w:t>
      </w:r>
      <w:r w:rsidR="00342F9D" w:rsidRPr="00342F9D">
        <w:t xml:space="preserve"> </w:t>
      </w:r>
      <w:hyperlink r:id="rId93" w:history="1">
        <w:r w:rsidR="00342F9D" w:rsidRPr="005B1DBD">
          <w:rPr>
            <w:rStyle w:val="Hyperlink"/>
            <w:rFonts w:ascii="Times New Roman" w:hAnsi="Times New Roman" w:cs="Times New Roman"/>
            <w:lang w:val="en-US"/>
          </w:rPr>
          <w:t>https://doi.org/10.1088/1742-6596/1574/1/012159</w:t>
        </w:r>
      </w:hyperlink>
      <w:r w:rsidR="00342F9D">
        <w:rPr>
          <w:rFonts w:ascii="Times New Roman" w:hAnsi="Times New Roman" w:cs="Times New Roman"/>
          <w:color w:val="0000FF"/>
          <w:lang w:val="en-US"/>
        </w:rPr>
        <w:t xml:space="preserve"> </w:t>
      </w:r>
    </w:p>
    <w:p w14:paraId="1DC1134B" w14:textId="250A8487" w:rsidR="005026E4" w:rsidRPr="004D2E94" w:rsidRDefault="005026E4" w:rsidP="004D2E94">
      <w:pPr>
        <w:spacing w:line="360" w:lineRule="auto"/>
        <w:ind w:left="567" w:hanging="567"/>
        <w:jc w:val="both"/>
        <w:rPr>
          <w:rFonts w:ascii="Times New Roman" w:hAnsi="Times New Roman" w:cs="Times New Roman"/>
          <w:color w:val="0000FF"/>
          <w:lang w:val="en-US"/>
        </w:rPr>
      </w:pPr>
    </w:p>
    <w:p w14:paraId="3505A35C" w14:textId="77777777" w:rsidR="004D57A8" w:rsidRPr="004F64D3" w:rsidRDefault="004D57A8" w:rsidP="004F64D3">
      <w:pPr>
        <w:spacing w:line="360" w:lineRule="auto"/>
        <w:jc w:val="both"/>
        <w:rPr>
          <w:rFonts w:ascii="Times New Roman" w:hAnsi="Times New Roman" w:cs="Times New Roman"/>
        </w:rPr>
      </w:pPr>
    </w:p>
    <w:p w14:paraId="1F697A4A" w14:textId="77777777" w:rsidR="00C31A14" w:rsidRPr="00840C27" w:rsidRDefault="00C31A14" w:rsidP="00840C27">
      <w:pPr>
        <w:spacing w:line="360" w:lineRule="auto"/>
        <w:jc w:val="both"/>
        <w:rPr>
          <w:rFonts w:ascii="Times New Roman" w:hAnsi="Times New Roman" w:cs="Times New Roman"/>
        </w:rPr>
      </w:pPr>
    </w:p>
    <w:sectPr w:rsidR="00C31A14" w:rsidRPr="00840C27" w:rsidSect="00FA1FC4">
      <w:headerReference w:type="even" r:id="rId94"/>
      <w:headerReference w:type="default" r:id="rId95"/>
      <w:footerReference w:type="even" r:id="rId96"/>
      <w:footerReference w:type="default" r:id="rId97"/>
      <w:headerReference w:type="first" r:id="rId98"/>
      <w:footerReference w:type="first" r:id="rId99"/>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E4159" w14:textId="77777777" w:rsidR="006F3D69" w:rsidRDefault="006F3D69" w:rsidP="008174D3">
      <w:pPr>
        <w:spacing w:after="0" w:line="240" w:lineRule="auto"/>
      </w:pPr>
      <w:r>
        <w:separator/>
      </w:r>
    </w:p>
  </w:endnote>
  <w:endnote w:type="continuationSeparator" w:id="0">
    <w:p w14:paraId="4BAF399F" w14:textId="77777777" w:rsidR="006F3D69" w:rsidRDefault="006F3D69" w:rsidP="00817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08295" w14:textId="77777777" w:rsidR="00863B77" w:rsidRDefault="00863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170549"/>
      <w:docPartObj>
        <w:docPartGallery w:val="Page Numbers (Bottom of Page)"/>
        <w:docPartUnique/>
      </w:docPartObj>
    </w:sdtPr>
    <w:sdtEndPr>
      <w:rPr>
        <w:noProof/>
      </w:rPr>
    </w:sdtEndPr>
    <w:sdtContent>
      <w:p w14:paraId="622DBCEF" w14:textId="6EF6DA4D" w:rsidR="003A2742" w:rsidRDefault="003A2742">
        <w:pPr>
          <w:pStyle w:val="Footer"/>
          <w:jc w:val="center"/>
        </w:pPr>
        <w:r>
          <w:fldChar w:fldCharType="begin"/>
        </w:r>
        <w:r>
          <w:instrText xml:space="preserve"> PAGE   \* MERGEFORMAT </w:instrText>
        </w:r>
        <w:r>
          <w:fldChar w:fldCharType="separate"/>
        </w:r>
        <w:r w:rsidR="00CA7D79">
          <w:rPr>
            <w:noProof/>
          </w:rPr>
          <w:t>1</w:t>
        </w:r>
        <w:r>
          <w:rPr>
            <w:noProof/>
          </w:rPr>
          <w:fldChar w:fldCharType="end"/>
        </w:r>
      </w:p>
    </w:sdtContent>
  </w:sdt>
  <w:p w14:paraId="6CBD3418" w14:textId="77777777" w:rsidR="003A2742" w:rsidRDefault="003A27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7D471" w14:textId="77777777" w:rsidR="00863B77" w:rsidRDefault="00863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848D5" w14:textId="77777777" w:rsidR="006F3D69" w:rsidRDefault="006F3D69" w:rsidP="008174D3">
      <w:pPr>
        <w:spacing w:after="0" w:line="240" w:lineRule="auto"/>
      </w:pPr>
      <w:r>
        <w:separator/>
      </w:r>
    </w:p>
  </w:footnote>
  <w:footnote w:type="continuationSeparator" w:id="0">
    <w:p w14:paraId="7356B58D" w14:textId="77777777" w:rsidR="006F3D69" w:rsidRDefault="006F3D69" w:rsidP="00817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1AE7" w14:textId="51A48FA6" w:rsidR="00863B77" w:rsidRDefault="006F3D69">
    <w:pPr>
      <w:pStyle w:val="Header"/>
    </w:pPr>
    <w:r>
      <w:rPr>
        <w:noProof/>
      </w:rPr>
      <w:pict w14:anchorId="7D160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84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C0F6" w14:textId="7BB78EE7" w:rsidR="00863B77" w:rsidRDefault="006F3D69">
    <w:pPr>
      <w:pStyle w:val="Header"/>
    </w:pPr>
    <w:r>
      <w:rPr>
        <w:noProof/>
      </w:rPr>
      <w:pict w14:anchorId="43A71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84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2B056" w14:textId="50C9852F" w:rsidR="00863B77" w:rsidRDefault="006F3D69">
    <w:pPr>
      <w:pStyle w:val="Header"/>
    </w:pPr>
    <w:r>
      <w:rPr>
        <w:noProof/>
      </w:rPr>
      <w:pict w14:anchorId="6AD6E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84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568B"/>
    <w:multiLevelType w:val="multilevel"/>
    <w:tmpl w:val="B0728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417E7"/>
    <w:multiLevelType w:val="hybridMultilevel"/>
    <w:tmpl w:val="12C676F6"/>
    <w:lvl w:ilvl="0" w:tplc="A3E4E63C">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DCE37F9"/>
    <w:multiLevelType w:val="multilevel"/>
    <w:tmpl w:val="3398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5346F"/>
    <w:multiLevelType w:val="multilevel"/>
    <w:tmpl w:val="75801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BD04E7"/>
    <w:multiLevelType w:val="hybridMultilevel"/>
    <w:tmpl w:val="727458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A70356B"/>
    <w:multiLevelType w:val="hybridMultilevel"/>
    <w:tmpl w:val="C1CC2CB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E07761F"/>
    <w:multiLevelType w:val="hybridMultilevel"/>
    <w:tmpl w:val="A760B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33E1837"/>
    <w:multiLevelType w:val="multilevel"/>
    <w:tmpl w:val="4FF28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EB517C"/>
    <w:multiLevelType w:val="multilevel"/>
    <w:tmpl w:val="99F27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A2186A"/>
    <w:multiLevelType w:val="hybridMultilevel"/>
    <w:tmpl w:val="BF6E6A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AA3720"/>
    <w:multiLevelType w:val="hybridMultilevel"/>
    <w:tmpl w:val="EE0E331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E211456"/>
    <w:multiLevelType w:val="hybridMultilevel"/>
    <w:tmpl w:val="BEA8C8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AA370B7"/>
    <w:multiLevelType w:val="multilevel"/>
    <w:tmpl w:val="FCFE2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811B6B"/>
    <w:multiLevelType w:val="multilevel"/>
    <w:tmpl w:val="2DA6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9E60BA"/>
    <w:multiLevelType w:val="hybridMultilevel"/>
    <w:tmpl w:val="785A93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3B952B6"/>
    <w:multiLevelType w:val="multilevel"/>
    <w:tmpl w:val="D478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665BE3"/>
    <w:multiLevelType w:val="hybridMultilevel"/>
    <w:tmpl w:val="765C411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3"/>
  </w:num>
  <w:num w:numId="3">
    <w:abstractNumId w:val="15"/>
  </w:num>
  <w:num w:numId="4">
    <w:abstractNumId w:val="2"/>
  </w:num>
  <w:num w:numId="5">
    <w:abstractNumId w:val="8"/>
  </w:num>
  <w:num w:numId="6">
    <w:abstractNumId w:val="0"/>
  </w:num>
  <w:num w:numId="7">
    <w:abstractNumId w:val="7"/>
  </w:num>
  <w:num w:numId="8">
    <w:abstractNumId w:val="5"/>
  </w:num>
  <w:num w:numId="9">
    <w:abstractNumId w:val="1"/>
  </w:num>
  <w:num w:numId="10">
    <w:abstractNumId w:val="16"/>
  </w:num>
  <w:num w:numId="11">
    <w:abstractNumId w:val="9"/>
  </w:num>
  <w:num w:numId="12">
    <w:abstractNumId w:val="11"/>
  </w:num>
  <w:num w:numId="13">
    <w:abstractNumId w:val="10"/>
  </w:num>
  <w:num w:numId="14">
    <w:abstractNumId w:val="12"/>
  </w:num>
  <w:num w:numId="15">
    <w:abstractNumId w:val="6"/>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1A14"/>
    <w:rsid w:val="000865C0"/>
    <w:rsid w:val="0009305C"/>
    <w:rsid w:val="000E5725"/>
    <w:rsid w:val="001474BA"/>
    <w:rsid w:val="00186FBE"/>
    <w:rsid w:val="001C0E1D"/>
    <w:rsid w:val="001E3792"/>
    <w:rsid w:val="001E38A0"/>
    <w:rsid w:val="001E62D1"/>
    <w:rsid w:val="00201EC4"/>
    <w:rsid w:val="00220DE7"/>
    <w:rsid w:val="002767F2"/>
    <w:rsid w:val="00284CE8"/>
    <w:rsid w:val="002A27F5"/>
    <w:rsid w:val="002D2E30"/>
    <w:rsid w:val="002D483A"/>
    <w:rsid w:val="002F2EFB"/>
    <w:rsid w:val="00302C65"/>
    <w:rsid w:val="00333897"/>
    <w:rsid w:val="00342F9D"/>
    <w:rsid w:val="00372A3D"/>
    <w:rsid w:val="003806CA"/>
    <w:rsid w:val="003857EE"/>
    <w:rsid w:val="003A2742"/>
    <w:rsid w:val="003E3209"/>
    <w:rsid w:val="003F22F3"/>
    <w:rsid w:val="00455D72"/>
    <w:rsid w:val="004767CD"/>
    <w:rsid w:val="00482F26"/>
    <w:rsid w:val="00496189"/>
    <w:rsid w:val="004D08C9"/>
    <w:rsid w:val="004D1541"/>
    <w:rsid w:val="004D2E94"/>
    <w:rsid w:val="004D57A8"/>
    <w:rsid w:val="004F64D3"/>
    <w:rsid w:val="005026E4"/>
    <w:rsid w:val="00540321"/>
    <w:rsid w:val="005521D1"/>
    <w:rsid w:val="00592DA7"/>
    <w:rsid w:val="005A7ED0"/>
    <w:rsid w:val="005E1E11"/>
    <w:rsid w:val="00602125"/>
    <w:rsid w:val="00612490"/>
    <w:rsid w:val="00620937"/>
    <w:rsid w:val="00652FC9"/>
    <w:rsid w:val="00671646"/>
    <w:rsid w:val="006A589E"/>
    <w:rsid w:val="006C17B8"/>
    <w:rsid w:val="006F27F7"/>
    <w:rsid w:val="006F3D69"/>
    <w:rsid w:val="00727F4E"/>
    <w:rsid w:val="0073232F"/>
    <w:rsid w:val="00745DA8"/>
    <w:rsid w:val="00780930"/>
    <w:rsid w:val="0078742C"/>
    <w:rsid w:val="0079207D"/>
    <w:rsid w:val="007929D3"/>
    <w:rsid w:val="008174D3"/>
    <w:rsid w:val="008233FC"/>
    <w:rsid w:val="008322FB"/>
    <w:rsid w:val="00840C27"/>
    <w:rsid w:val="008570EC"/>
    <w:rsid w:val="00863B77"/>
    <w:rsid w:val="00866D3D"/>
    <w:rsid w:val="00877AC7"/>
    <w:rsid w:val="00893F5B"/>
    <w:rsid w:val="008C59DE"/>
    <w:rsid w:val="008E60AA"/>
    <w:rsid w:val="00934291"/>
    <w:rsid w:val="00963616"/>
    <w:rsid w:val="009A3FE9"/>
    <w:rsid w:val="009D53E9"/>
    <w:rsid w:val="009E07B8"/>
    <w:rsid w:val="00A36F07"/>
    <w:rsid w:val="00A80526"/>
    <w:rsid w:val="00A84499"/>
    <w:rsid w:val="00AE3CE0"/>
    <w:rsid w:val="00B06129"/>
    <w:rsid w:val="00BC3B30"/>
    <w:rsid w:val="00BD455E"/>
    <w:rsid w:val="00C31A14"/>
    <w:rsid w:val="00C672F7"/>
    <w:rsid w:val="00C717C0"/>
    <w:rsid w:val="00CA15E0"/>
    <w:rsid w:val="00CA7D79"/>
    <w:rsid w:val="00CD47EE"/>
    <w:rsid w:val="00CF2627"/>
    <w:rsid w:val="00D64A06"/>
    <w:rsid w:val="00D70F0A"/>
    <w:rsid w:val="00DA5979"/>
    <w:rsid w:val="00DD110F"/>
    <w:rsid w:val="00E0157C"/>
    <w:rsid w:val="00E1288D"/>
    <w:rsid w:val="00ED158A"/>
    <w:rsid w:val="00F14C9C"/>
    <w:rsid w:val="00F728A9"/>
    <w:rsid w:val="00F858EF"/>
    <w:rsid w:val="00F8777C"/>
    <w:rsid w:val="00FA1FC4"/>
    <w:rsid w:val="00FC673A"/>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CFB1E5"/>
  <w15:docId w15:val="{E3B9E51E-C037-4154-ACB7-7AD4EA559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57C"/>
    <w:pPr>
      <w:keepNext/>
      <w:keepLines/>
      <w:spacing w:after="120" w:line="360" w:lineRule="auto"/>
      <w:outlineLvl w:val="0"/>
    </w:pPr>
    <w:rPr>
      <w:rFonts w:ascii="Times New Roman" w:eastAsiaTheme="majorEastAsia" w:hAnsi="Times New Roman" w:cstheme="majorBidi"/>
      <w:b/>
      <w:szCs w:val="40"/>
    </w:rPr>
  </w:style>
  <w:style w:type="paragraph" w:styleId="Heading2">
    <w:name w:val="heading 2"/>
    <w:basedOn w:val="Normal"/>
    <w:next w:val="Normal"/>
    <w:link w:val="Heading2Char"/>
    <w:uiPriority w:val="9"/>
    <w:unhideWhenUsed/>
    <w:qFormat/>
    <w:rsid w:val="00E0157C"/>
    <w:pPr>
      <w:keepNext/>
      <w:keepLines/>
      <w:spacing w:after="120" w:line="360" w:lineRule="auto"/>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semiHidden/>
    <w:unhideWhenUsed/>
    <w:qFormat/>
    <w:rsid w:val="00C31A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1A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1A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1A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1A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1A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1A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57C"/>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rsid w:val="00E0157C"/>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semiHidden/>
    <w:rsid w:val="00C31A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1A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1A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1A14"/>
    <w:rPr>
      <w:rFonts w:eastAsiaTheme="majorEastAsia" w:cstheme="majorBidi"/>
      <w:color w:val="272727" w:themeColor="text1" w:themeTint="D8"/>
    </w:rPr>
  </w:style>
  <w:style w:type="paragraph" w:styleId="Title">
    <w:name w:val="Title"/>
    <w:basedOn w:val="Normal"/>
    <w:next w:val="Normal"/>
    <w:link w:val="TitleChar"/>
    <w:uiPriority w:val="10"/>
    <w:qFormat/>
    <w:rsid w:val="00C31A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1A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1A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1A14"/>
    <w:pPr>
      <w:spacing w:before="160"/>
      <w:jc w:val="center"/>
    </w:pPr>
    <w:rPr>
      <w:i/>
      <w:iCs/>
      <w:color w:val="404040" w:themeColor="text1" w:themeTint="BF"/>
    </w:rPr>
  </w:style>
  <w:style w:type="character" w:customStyle="1" w:styleId="QuoteChar">
    <w:name w:val="Quote Char"/>
    <w:basedOn w:val="DefaultParagraphFont"/>
    <w:link w:val="Quote"/>
    <w:uiPriority w:val="29"/>
    <w:rsid w:val="00C31A14"/>
    <w:rPr>
      <w:i/>
      <w:iCs/>
      <w:color w:val="404040" w:themeColor="text1" w:themeTint="BF"/>
    </w:rPr>
  </w:style>
  <w:style w:type="paragraph" w:styleId="ListParagraph">
    <w:name w:val="List Paragraph"/>
    <w:basedOn w:val="Normal"/>
    <w:uiPriority w:val="34"/>
    <w:qFormat/>
    <w:rsid w:val="00C31A14"/>
    <w:pPr>
      <w:ind w:left="720"/>
      <w:contextualSpacing/>
    </w:pPr>
  </w:style>
  <w:style w:type="character" w:styleId="IntenseEmphasis">
    <w:name w:val="Intense Emphasis"/>
    <w:basedOn w:val="DefaultParagraphFont"/>
    <w:uiPriority w:val="21"/>
    <w:qFormat/>
    <w:rsid w:val="00C31A14"/>
    <w:rPr>
      <w:i/>
      <w:iCs/>
      <w:color w:val="2F5496" w:themeColor="accent1" w:themeShade="BF"/>
    </w:rPr>
  </w:style>
  <w:style w:type="paragraph" w:styleId="IntenseQuote">
    <w:name w:val="Intense Quote"/>
    <w:basedOn w:val="Normal"/>
    <w:next w:val="Normal"/>
    <w:link w:val="IntenseQuoteChar"/>
    <w:uiPriority w:val="30"/>
    <w:qFormat/>
    <w:rsid w:val="00C31A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1A14"/>
    <w:rPr>
      <w:i/>
      <w:iCs/>
      <w:color w:val="2F5496" w:themeColor="accent1" w:themeShade="BF"/>
    </w:rPr>
  </w:style>
  <w:style w:type="character" w:styleId="IntenseReference">
    <w:name w:val="Intense Reference"/>
    <w:basedOn w:val="DefaultParagraphFont"/>
    <w:uiPriority w:val="32"/>
    <w:qFormat/>
    <w:rsid w:val="00C31A14"/>
    <w:rPr>
      <w:b/>
      <w:bCs/>
      <w:smallCaps/>
      <w:color w:val="2F5496" w:themeColor="accent1" w:themeShade="BF"/>
      <w:spacing w:val="5"/>
    </w:rPr>
  </w:style>
  <w:style w:type="character" w:styleId="Hyperlink">
    <w:name w:val="Hyperlink"/>
    <w:basedOn w:val="DefaultParagraphFont"/>
    <w:uiPriority w:val="99"/>
    <w:unhideWhenUsed/>
    <w:rsid w:val="00E0157C"/>
    <w:rPr>
      <w:color w:val="0563C1" w:themeColor="hyperlink"/>
      <w:u w:val="single"/>
    </w:rPr>
  </w:style>
  <w:style w:type="character" w:customStyle="1" w:styleId="UnresolvedMention1">
    <w:name w:val="Unresolved Mention1"/>
    <w:basedOn w:val="DefaultParagraphFont"/>
    <w:uiPriority w:val="99"/>
    <w:semiHidden/>
    <w:unhideWhenUsed/>
    <w:rsid w:val="00E0157C"/>
    <w:rPr>
      <w:color w:val="605E5C"/>
      <w:shd w:val="clear" w:color="auto" w:fill="E1DFDD"/>
    </w:rPr>
  </w:style>
  <w:style w:type="paragraph" w:styleId="TOC1">
    <w:name w:val="toc 1"/>
    <w:basedOn w:val="Normal"/>
    <w:next w:val="Normal"/>
    <w:autoRedefine/>
    <w:uiPriority w:val="39"/>
    <w:unhideWhenUsed/>
    <w:rsid w:val="006F27F7"/>
    <w:pPr>
      <w:spacing w:after="100"/>
    </w:pPr>
  </w:style>
  <w:style w:type="paragraph" w:styleId="TOC2">
    <w:name w:val="toc 2"/>
    <w:basedOn w:val="Normal"/>
    <w:next w:val="Normal"/>
    <w:autoRedefine/>
    <w:uiPriority w:val="39"/>
    <w:unhideWhenUsed/>
    <w:rsid w:val="006F27F7"/>
    <w:pPr>
      <w:spacing w:after="100"/>
      <w:ind w:left="240"/>
    </w:pPr>
  </w:style>
  <w:style w:type="paragraph" w:styleId="Header">
    <w:name w:val="header"/>
    <w:basedOn w:val="Normal"/>
    <w:link w:val="HeaderChar"/>
    <w:uiPriority w:val="99"/>
    <w:unhideWhenUsed/>
    <w:rsid w:val="008174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4D3"/>
  </w:style>
  <w:style w:type="paragraph" w:styleId="Footer">
    <w:name w:val="footer"/>
    <w:basedOn w:val="Normal"/>
    <w:link w:val="FooterChar"/>
    <w:uiPriority w:val="99"/>
    <w:unhideWhenUsed/>
    <w:rsid w:val="008174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4D3"/>
  </w:style>
  <w:style w:type="paragraph" w:styleId="NormalWeb">
    <w:name w:val="Normal (Web)"/>
    <w:basedOn w:val="Normal"/>
    <w:uiPriority w:val="99"/>
    <w:semiHidden/>
    <w:unhideWhenUsed/>
    <w:rsid w:val="00C672F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1E3792"/>
    <w:rPr>
      <w:b/>
      <w:bCs/>
    </w:rPr>
  </w:style>
  <w:style w:type="character" w:styleId="Emphasis">
    <w:name w:val="Emphasis"/>
    <w:basedOn w:val="DefaultParagraphFont"/>
    <w:uiPriority w:val="20"/>
    <w:qFormat/>
    <w:rsid w:val="005521D1"/>
    <w:rPr>
      <w:i/>
      <w:iCs/>
    </w:rPr>
  </w:style>
  <w:style w:type="character" w:customStyle="1" w:styleId="UnresolvedMention2">
    <w:name w:val="Unresolved Mention2"/>
    <w:basedOn w:val="DefaultParagraphFont"/>
    <w:uiPriority w:val="99"/>
    <w:semiHidden/>
    <w:unhideWhenUsed/>
    <w:rsid w:val="009D53E9"/>
    <w:rPr>
      <w:color w:val="605E5C"/>
      <w:shd w:val="clear" w:color="auto" w:fill="E1DFDD"/>
    </w:rPr>
  </w:style>
  <w:style w:type="paragraph" w:styleId="BalloonText">
    <w:name w:val="Balloon Text"/>
    <w:basedOn w:val="Normal"/>
    <w:link w:val="BalloonTextChar"/>
    <w:uiPriority w:val="99"/>
    <w:semiHidden/>
    <w:unhideWhenUsed/>
    <w:rsid w:val="002F2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EFB"/>
    <w:rPr>
      <w:rFonts w:ascii="Tahoma" w:hAnsi="Tahoma" w:cs="Tahoma"/>
      <w:sz w:val="16"/>
      <w:szCs w:val="16"/>
    </w:rPr>
  </w:style>
  <w:style w:type="character" w:styleId="CommentReference">
    <w:name w:val="annotation reference"/>
    <w:basedOn w:val="DefaultParagraphFont"/>
    <w:uiPriority w:val="99"/>
    <w:semiHidden/>
    <w:unhideWhenUsed/>
    <w:rsid w:val="002F2EFB"/>
    <w:rPr>
      <w:sz w:val="16"/>
      <w:szCs w:val="16"/>
    </w:rPr>
  </w:style>
  <w:style w:type="paragraph" w:styleId="CommentText">
    <w:name w:val="annotation text"/>
    <w:basedOn w:val="Normal"/>
    <w:link w:val="CommentTextChar"/>
    <w:uiPriority w:val="99"/>
    <w:semiHidden/>
    <w:unhideWhenUsed/>
    <w:rsid w:val="002F2EFB"/>
    <w:pPr>
      <w:spacing w:line="240" w:lineRule="auto"/>
    </w:pPr>
    <w:rPr>
      <w:sz w:val="20"/>
      <w:szCs w:val="20"/>
    </w:rPr>
  </w:style>
  <w:style w:type="character" w:customStyle="1" w:styleId="CommentTextChar">
    <w:name w:val="Comment Text Char"/>
    <w:basedOn w:val="DefaultParagraphFont"/>
    <w:link w:val="CommentText"/>
    <w:uiPriority w:val="99"/>
    <w:semiHidden/>
    <w:rsid w:val="002F2EFB"/>
    <w:rPr>
      <w:sz w:val="20"/>
      <w:szCs w:val="20"/>
    </w:rPr>
  </w:style>
  <w:style w:type="paragraph" w:styleId="CommentSubject">
    <w:name w:val="annotation subject"/>
    <w:basedOn w:val="CommentText"/>
    <w:next w:val="CommentText"/>
    <w:link w:val="CommentSubjectChar"/>
    <w:uiPriority w:val="99"/>
    <w:semiHidden/>
    <w:unhideWhenUsed/>
    <w:rsid w:val="002F2EFB"/>
    <w:rPr>
      <w:b/>
      <w:bCs/>
    </w:rPr>
  </w:style>
  <w:style w:type="character" w:customStyle="1" w:styleId="CommentSubjectChar">
    <w:name w:val="Comment Subject Char"/>
    <w:basedOn w:val="CommentTextChar"/>
    <w:link w:val="CommentSubject"/>
    <w:uiPriority w:val="99"/>
    <w:semiHidden/>
    <w:rsid w:val="002F2EFB"/>
    <w:rPr>
      <w:b/>
      <w:bCs/>
      <w:sz w:val="20"/>
      <w:szCs w:val="20"/>
    </w:rPr>
  </w:style>
  <w:style w:type="table" w:styleId="TableGrid">
    <w:name w:val="Table Grid"/>
    <w:basedOn w:val="TableNormal"/>
    <w:uiPriority w:val="39"/>
    <w:rsid w:val="001E6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6F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838602">
      <w:bodyDiv w:val="1"/>
      <w:marLeft w:val="0"/>
      <w:marRight w:val="0"/>
      <w:marTop w:val="0"/>
      <w:marBottom w:val="0"/>
      <w:divBdr>
        <w:top w:val="none" w:sz="0" w:space="0" w:color="auto"/>
        <w:left w:val="none" w:sz="0" w:space="0" w:color="auto"/>
        <w:bottom w:val="none" w:sz="0" w:space="0" w:color="auto"/>
        <w:right w:val="none" w:sz="0" w:space="0" w:color="auto"/>
      </w:divBdr>
    </w:div>
    <w:div w:id="835270297">
      <w:bodyDiv w:val="1"/>
      <w:marLeft w:val="0"/>
      <w:marRight w:val="0"/>
      <w:marTop w:val="0"/>
      <w:marBottom w:val="0"/>
      <w:divBdr>
        <w:top w:val="none" w:sz="0" w:space="0" w:color="auto"/>
        <w:left w:val="none" w:sz="0" w:space="0" w:color="auto"/>
        <w:bottom w:val="none" w:sz="0" w:space="0" w:color="auto"/>
        <w:right w:val="none" w:sz="0" w:space="0" w:color="auto"/>
      </w:divBdr>
    </w:div>
    <w:div w:id="1152605150">
      <w:bodyDiv w:val="1"/>
      <w:marLeft w:val="0"/>
      <w:marRight w:val="0"/>
      <w:marTop w:val="0"/>
      <w:marBottom w:val="0"/>
      <w:divBdr>
        <w:top w:val="none" w:sz="0" w:space="0" w:color="auto"/>
        <w:left w:val="none" w:sz="0" w:space="0" w:color="auto"/>
        <w:bottom w:val="none" w:sz="0" w:space="0" w:color="auto"/>
        <w:right w:val="none" w:sz="0" w:space="0" w:color="auto"/>
      </w:divBdr>
    </w:div>
    <w:div w:id="1382826810">
      <w:bodyDiv w:val="1"/>
      <w:marLeft w:val="0"/>
      <w:marRight w:val="0"/>
      <w:marTop w:val="0"/>
      <w:marBottom w:val="0"/>
      <w:divBdr>
        <w:top w:val="none" w:sz="0" w:space="0" w:color="auto"/>
        <w:left w:val="none" w:sz="0" w:space="0" w:color="auto"/>
        <w:bottom w:val="none" w:sz="0" w:space="0" w:color="auto"/>
        <w:right w:val="none" w:sz="0" w:space="0" w:color="auto"/>
      </w:divBdr>
    </w:div>
    <w:div w:id="1889685568">
      <w:bodyDiv w:val="1"/>
      <w:marLeft w:val="0"/>
      <w:marRight w:val="0"/>
      <w:marTop w:val="0"/>
      <w:marBottom w:val="0"/>
      <w:divBdr>
        <w:top w:val="none" w:sz="0" w:space="0" w:color="auto"/>
        <w:left w:val="none" w:sz="0" w:space="0" w:color="auto"/>
        <w:bottom w:val="none" w:sz="0" w:space="0" w:color="auto"/>
        <w:right w:val="none" w:sz="0" w:space="0" w:color="auto"/>
      </w:divBdr>
    </w:div>
    <w:div w:id="2098597018">
      <w:bodyDiv w:val="1"/>
      <w:marLeft w:val="0"/>
      <w:marRight w:val="0"/>
      <w:marTop w:val="0"/>
      <w:marBottom w:val="0"/>
      <w:divBdr>
        <w:top w:val="none" w:sz="0" w:space="0" w:color="auto"/>
        <w:left w:val="none" w:sz="0" w:space="0" w:color="auto"/>
        <w:bottom w:val="none" w:sz="0" w:space="0" w:color="auto"/>
        <w:right w:val="none" w:sz="0" w:space="0" w:color="auto"/>
      </w:divBdr>
    </w:div>
    <w:div w:id="210071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978-981-13-9177-4" TargetMode="External"/><Relationship Id="rId21" Type="http://schemas.openxmlformats.org/officeDocument/2006/relationships/hyperlink" Target="https://doi.org/10.1007/978-981-97-2155-9_5" TargetMode="External"/><Relationship Id="rId42" Type="http://schemas.openxmlformats.org/officeDocument/2006/relationships/hyperlink" Target="https://doi.org/10.1016/j.rineng.2024.103600" TargetMode="External"/><Relationship Id="rId47" Type="http://schemas.openxmlformats.org/officeDocument/2006/relationships/hyperlink" Target="https://doi.org/10.1007/s00521-018-3737-1" TargetMode="External"/><Relationship Id="rId63" Type="http://schemas.openxmlformats.org/officeDocument/2006/relationships/hyperlink" Target="https://doi.org/10.3390/agriculture9070141" TargetMode="External"/><Relationship Id="rId68" Type="http://schemas.openxmlformats.org/officeDocument/2006/relationships/hyperlink" Target="https://doi.org/10.1007/978-981-16-6210-2" TargetMode="External"/><Relationship Id="rId84" Type="http://schemas.openxmlformats.org/officeDocument/2006/relationships/hyperlink" Target="https://doi.org/10.1016/j.eswa.2023.120194" TargetMode="External"/><Relationship Id="rId89" Type="http://schemas.openxmlformats.org/officeDocument/2006/relationships/hyperlink" Target="https://doi.org/10.17485/IJST/2016/V9I31/95340" TargetMode="External"/><Relationship Id="rId16" Type="http://schemas.openxmlformats.org/officeDocument/2006/relationships/hyperlink" Target="https://doi.org/10.1016/j.inpa.2020.05.004" TargetMode="External"/><Relationship Id="rId11" Type="http://schemas.openxmlformats.org/officeDocument/2006/relationships/image" Target="media/image4.png"/><Relationship Id="rId32" Type="http://schemas.openxmlformats.org/officeDocument/2006/relationships/hyperlink" Target="https://doi.org/10.1016/j.measurement.2019.107052" TargetMode="External"/><Relationship Id="rId37" Type="http://schemas.openxmlformats.org/officeDocument/2006/relationships/hyperlink" Target="https://doi.org/10.1007/978-3-319-53556-2_12" TargetMode="External"/><Relationship Id="rId53" Type="http://schemas.openxmlformats.org/officeDocument/2006/relationships/hyperlink" Target="https://doi.org/10.1016/j.atech.2023.100248" TargetMode="External"/><Relationship Id="rId58" Type="http://schemas.openxmlformats.org/officeDocument/2006/relationships/hyperlink" Target="https://doi.org/10.1016/j.compag.2024.109289" TargetMode="External"/><Relationship Id="rId74" Type="http://schemas.openxmlformats.org/officeDocument/2006/relationships/hyperlink" Target="https://xplorestaging.ieee.org/servlet/opac?punumber=8411560" TargetMode="External"/><Relationship Id="rId79" Type="http://schemas.openxmlformats.org/officeDocument/2006/relationships/hyperlink" Target="https://arxiv.org/abs/2206.07488?utm_source=chatgpt.com" TargetMode="External"/><Relationship Id="rId5" Type="http://schemas.openxmlformats.org/officeDocument/2006/relationships/webSettings" Target="webSettings.xml"/><Relationship Id="rId90" Type="http://schemas.openxmlformats.org/officeDocument/2006/relationships/hyperlink" Target="https://doi.org/10.1063/5.0232841" TargetMode="External"/><Relationship Id="rId95" Type="http://schemas.openxmlformats.org/officeDocument/2006/relationships/header" Target="header2.xml"/><Relationship Id="rId22" Type="http://schemas.openxmlformats.org/officeDocument/2006/relationships/hyperlink" Target="https://doi.org/10.1063/1.5141286" TargetMode="External"/><Relationship Id="rId27" Type="http://schemas.openxmlformats.org/officeDocument/2006/relationships/hyperlink" Target="https://doi.org/10.1007/s00521-023-08987-y" TargetMode="External"/><Relationship Id="rId43" Type="http://schemas.openxmlformats.org/officeDocument/2006/relationships/hyperlink" Target="https://doi.org/10.1088/1742-6596/1339/1/012012" TargetMode="External"/><Relationship Id="rId48" Type="http://schemas.openxmlformats.org/officeDocument/2006/relationships/hyperlink" Target="https://doi.org/10.1088/1742-6596/1363/1/012002" TargetMode="External"/><Relationship Id="rId64" Type="http://schemas.openxmlformats.org/officeDocument/2006/relationships/hyperlink" Target="https://doi.org/10.1016/j.compag.2019.05.027" TargetMode="External"/><Relationship Id="rId69" Type="http://schemas.openxmlformats.org/officeDocument/2006/relationships/hyperlink" Target="https://doi.org/10.1016/j.procs.2019.08.092" TargetMode="External"/><Relationship Id="rId80" Type="http://schemas.openxmlformats.org/officeDocument/2006/relationships/hyperlink" Target="https://doi.org/10.1049/cmu2.12352" TargetMode="External"/><Relationship Id="rId85" Type="http://schemas.openxmlformats.org/officeDocument/2006/relationships/hyperlink" Target="https://doi.org/10.1155/2021/5536884" TargetMode="External"/><Relationship Id="rId12" Type="http://schemas.openxmlformats.org/officeDocument/2006/relationships/image" Target="media/image5.png"/><Relationship Id="rId17" Type="http://schemas.openxmlformats.org/officeDocument/2006/relationships/hyperlink" Target="https://doi.org/10.3390/s20020363" TargetMode="External"/><Relationship Id="rId25" Type="http://schemas.openxmlformats.org/officeDocument/2006/relationships/hyperlink" Target="https://doi.org/10.1063/1.5047679" TargetMode="External"/><Relationship Id="rId33" Type="http://schemas.openxmlformats.org/officeDocument/2006/relationships/hyperlink" Target="https://doi.org/10.1007/978-981-99-5056-0_10" TargetMode="External"/><Relationship Id="rId38" Type="http://schemas.openxmlformats.org/officeDocument/2006/relationships/hyperlink" Target="https://doi.org/10.17148/IJARCCE.2016.56188" TargetMode="External"/><Relationship Id="rId46" Type="http://schemas.openxmlformats.org/officeDocument/2006/relationships/hyperlink" Target="https://doi.org/10.1016/j.sna.2015.06.026" TargetMode="External"/><Relationship Id="rId59" Type="http://schemas.openxmlformats.org/officeDocument/2006/relationships/hyperlink" Target="https://doi.org/10.22214/ijraset.2022.44382" TargetMode="External"/><Relationship Id="rId67" Type="http://schemas.openxmlformats.org/officeDocument/2006/relationships/hyperlink" Target="https://doi.org/10.1016/j.nexus.2022.100124" TargetMode="External"/><Relationship Id="rId20" Type="http://schemas.openxmlformats.org/officeDocument/2006/relationships/hyperlink" Target="https://doi.org/10.1007/s13198-023-01854-y" TargetMode="External"/><Relationship Id="rId41" Type="http://schemas.openxmlformats.org/officeDocument/2006/relationships/hyperlink" Target="https://doi.org/10.32764/newton.v1i1.1534" TargetMode="External"/><Relationship Id="rId54" Type="http://schemas.openxmlformats.org/officeDocument/2006/relationships/hyperlink" Target="https://doi.org/10.1109/ICECA49313.2020.9297290" TargetMode="External"/><Relationship Id="rId62" Type="http://schemas.openxmlformats.org/officeDocument/2006/relationships/hyperlink" Target="https://doi.org/10.1007/978-3-030-52624-5_13" TargetMode="External"/><Relationship Id="rId70" Type="http://schemas.openxmlformats.org/officeDocument/2006/relationships/hyperlink" Target="https://doi.org/10.4236/as.2021.125035" TargetMode="External"/><Relationship Id="rId75" Type="http://schemas.openxmlformats.org/officeDocument/2006/relationships/hyperlink" Target="https://doi.org/10.3390/s23052451" TargetMode="External"/><Relationship Id="rId83" Type="http://schemas.openxmlformats.org/officeDocument/2006/relationships/hyperlink" Target="https://doi.org/10.1016/j.procs.2020.03.193" TargetMode="External"/><Relationship Id="rId88" Type="http://schemas.openxmlformats.org/officeDocument/2006/relationships/hyperlink" Target="https://www.irjet.net/archives/V5/i3/IRJET-V5I3714.pdf" TargetMode="External"/><Relationship Id="rId91" Type="http://schemas.openxmlformats.org/officeDocument/2006/relationships/hyperlink" Target="https://doi.org/10.1007/s00271-024-00945-3"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591/eei.v12i5.5266" TargetMode="External"/><Relationship Id="rId23" Type="http://schemas.openxmlformats.org/officeDocument/2006/relationships/hyperlink" Target="https://doi.org/10.18196/jrc.2495" TargetMode="External"/><Relationship Id="rId28" Type="http://schemas.openxmlformats.org/officeDocument/2006/relationships/hyperlink" Target="https://doi.org/10.1016/j.atech.2023.100303" TargetMode="External"/><Relationship Id="rId36" Type="http://schemas.openxmlformats.org/officeDocument/2006/relationships/hyperlink" Target="https://doi.org/10.3390/s20041042" TargetMode="External"/><Relationship Id="rId49" Type="http://schemas.openxmlformats.org/officeDocument/2006/relationships/hyperlink" Target="https://doi.org/10.1109/ICIC47613.2019.8985886" TargetMode="External"/><Relationship Id="rId57" Type="http://schemas.openxmlformats.org/officeDocument/2006/relationships/hyperlink" Target="https://doi.org/10.1109/DISCOVER.2018.8674080" TargetMode="External"/><Relationship Id="rId10" Type="http://schemas.openxmlformats.org/officeDocument/2006/relationships/image" Target="media/image3.png"/><Relationship Id="rId31" Type="http://schemas.openxmlformats.org/officeDocument/2006/relationships/hyperlink" Target="https://doi.org/10.3390/s22030987" TargetMode="External"/><Relationship Id="rId44" Type="http://schemas.openxmlformats.org/officeDocument/2006/relationships/hyperlink" Target="https://doi.org/10.1016/j.atech.2023.100215" TargetMode="External"/><Relationship Id="rId52" Type="http://schemas.openxmlformats.org/officeDocument/2006/relationships/hyperlink" Target="https://doi.org/10.1002/9781119761785.ch13" TargetMode="External"/><Relationship Id="rId60" Type="http://schemas.openxmlformats.org/officeDocument/2006/relationships/hyperlink" Target="https://doi.org/10.1016/j.jhydrol.2012.01.041" TargetMode="External"/><Relationship Id="rId65" Type="http://schemas.openxmlformats.org/officeDocument/2006/relationships/hyperlink" Target="https://doi.org/10.1155/2022/7678570" TargetMode="External"/><Relationship Id="rId73" Type="http://schemas.openxmlformats.org/officeDocument/2006/relationships/hyperlink" Target="https://doi.org/10.1016/j.seta.2022.101973" TargetMode="External"/><Relationship Id="rId78" Type="http://schemas.openxmlformats.org/officeDocument/2006/relationships/hyperlink" Target="https://doi.org/10.1109/WiSPNET.2018.8538702" TargetMode="External"/><Relationship Id="rId81" Type="http://schemas.openxmlformats.org/officeDocument/2006/relationships/hyperlink" Target="https://doi.org/10.1016/j.egyr.2022.07.088" TargetMode="External"/><Relationship Id="rId86" Type="http://schemas.openxmlformats.org/officeDocument/2006/relationships/hyperlink" Target="https://doi.org/10.1007/978-981-99-1373-2_3"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j.jnlest.2020.100017" TargetMode="External"/><Relationship Id="rId39" Type="http://schemas.openxmlformats.org/officeDocument/2006/relationships/hyperlink" Target="https://doi.org/10.1016/j.jii.2022.100367" TargetMode="External"/><Relationship Id="rId34" Type="http://schemas.openxmlformats.org/officeDocument/2006/relationships/hyperlink" Target="https://digitalcommons.usu.edu/smallsat/2021/all2021/261/" TargetMode="External"/><Relationship Id="rId50" Type="http://schemas.openxmlformats.org/officeDocument/2006/relationships/hyperlink" Target="https://doi.org/10.11591/eei.v11i3.3554" TargetMode="External"/><Relationship Id="rId55" Type="http://schemas.openxmlformats.org/officeDocument/2006/relationships/hyperlink" Target="https://doi.org/10.1109/ICCMSO58359.2022.00065" TargetMode="External"/><Relationship Id="rId76" Type="http://schemas.openxmlformats.org/officeDocument/2006/relationships/hyperlink" Target="https://doi.org/10.1007/978-981-15-1451-7_39"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21608/ijisd.2022.148007.1021" TargetMode="External"/><Relationship Id="rId92" Type="http://schemas.openxmlformats.org/officeDocument/2006/relationships/hyperlink" Target="https://doi.org/10.1109/MysuruCon55714.2022.9972734" TargetMode="External"/><Relationship Id="rId2" Type="http://schemas.openxmlformats.org/officeDocument/2006/relationships/numbering" Target="numbering.xml"/><Relationship Id="rId29" Type="http://schemas.openxmlformats.org/officeDocument/2006/relationships/hyperlink" Target="https://doi.org/10.1016/j.jhydrol.2007.06.032" TargetMode="External"/><Relationship Id="rId24" Type="http://schemas.openxmlformats.org/officeDocument/2006/relationships/hyperlink" Target="https://doi.org/10.1109/ICSSIT.2018.8748638" TargetMode="External"/><Relationship Id="rId40" Type="http://schemas.openxmlformats.org/officeDocument/2006/relationships/hyperlink" Target="https://doi.org/10.3390/s19030491" TargetMode="External"/><Relationship Id="rId45" Type="http://schemas.openxmlformats.org/officeDocument/2006/relationships/hyperlink" Target="https://doi.org/10.1002/dac.5617" TargetMode="External"/><Relationship Id="rId66" Type="http://schemas.openxmlformats.org/officeDocument/2006/relationships/hyperlink" Target="https://doi.org/10.1016/j.procs.2020.10.015" TargetMode="External"/><Relationship Id="rId87" Type="http://schemas.openxmlformats.org/officeDocument/2006/relationships/hyperlink" Target="https://doi.org/10.3390/agronomy13020342" TargetMode="External"/><Relationship Id="rId61" Type="http://schemas.openxmlformats.org/officeDocument/2006/relationships/hyperlink" Target="https://doi.org/10.1016/j.rineng.2024.102829" TargetMode="External"/><Relationship Id="rId82" Type="http://schemas.openxmlformats.org/officeDocument/2006/relationships/hyperlink" Target="https://doi.org/10.1109/ICCONS.2018.8663041" TargetMode="External"/><Relationship Id="rId19" Type="http://schemas.openxmlformats.org/officeDocument/2006/relationships/hyperlink" Target="https://doi.org/10.29207/resti.v5i3.3037" TargetMode="External"/><Relationship Id="rId14" Type="http://schemas.openxmlformats.org/officeDocument/2006/relationships/image" Target="media/image7.jpg"/><Relationship Id="rId30" Type="http://schemas.openxmlformats.org/officeDocument/2006/relationships/hyperlink" Target="https://doi.org/10.3390/s17010208" TargetMode="External"/><Relationship Id="rId35" Type="http://schemas.openxmlformats.org/officeDocument/2006/relationships/hyperlink" Target="https://doi.org/10.1016/j.rineng.2024.102283" TargetMode="External"/><Relationship Id="rId56" Type="http://schemas.openxmlformats.org/officeDocument/2006/relationships/hyperlink" Target="https://doi.org/10.1109/ACCESS.2019.2903720" TargetMode="External"/><Relationship Id="rId77" Type="http://schemas.openxmlformats.org/officeDocument/2006/relationships/hyperlink" Target="https://doi.org/10.17762/turcomat.v12i12.7835"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1016/j.jhydrol.2008.01.021" TargetMode="External"/><Relationship Id="rId72" Type="http://schemas.openxmlformats.org/officeDocument/2006/relationships/hyperlink" Target="https://doi.org/10.2139/ssrn.3835065" TargetMode="External"/><Relationship Id="rId93" Type="http://schemas.openxmlformats.org/officeDocument/2006/relationships/hyperlink" Target="https://doi.org/10.1088/1742-6596/1574/1/012159" TargetMode="External"/><Relationship Id="rId98"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E8660-4731-4F82-9231-7F9CC3EF5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31</Pages>
  <Words>10561</Words>
  <Characters>60200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Rupanshu Gupta</dc:creator>
  <cp:keywords/>
  <dc:description/>
  <cp:lastModifiedBy>Editor-1183</cp:lastModifiedBy>
  <cp:revision>44</cp:revision>
  <cp:lastPrinted>2025-09-10T12:47:00Z</cp:lastPrinted>
  <dcterms:created xsi:type="dcterms:W3CDTF">2025-09-10T12:55:00Z</dcterms:created>
  <dcterms:modified xsi:type="dcterms:W3CDTF">2025-12-31T09:27:00Z</dcterms:modified>
</cp:coreProperties>
</file>