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AF5BA2" w14:textId="128B16CA" w:rsidR="00CF79C2" w:rsidRDefault="00E035CF">
      <w:pPr>
        <w:spacing w:line="240" w:lineRule="auto"/>
        <w:jc w:val="center"/>
        <w:rPr>
          <w:rFonts w:cs="Times New Roman"/>
          <w:b/>
          <w:bCs/>
          <w:sz w:val="28"/>
          <w:szCs w:val="28"/>
        </w:rPr>
      </w:pPr>
      <w:r>
        <w:rPr>
          <w:rFonts w:cs="Times New Roman"/>
          <w:b/>
          <w:bCs/>
          <w:sz w:val="28"/>
          <w:szCs w:val="28"/>
        </w:rPr>
        <w:t xml:space="preserve">Knowledge, </w:t>
      </w:r>
      <w:r w:rsidRPr="0053680D">
        <w:rPr>
          <w:rFonts w:cs="Times New Roman"/>
          <w:b/>
          <w:bCs/>
          <w:sz w:val="28"/>
          <w:szCs w:val="28"/>
          <w:highlight w:val="yellow"/>
        </w:rPr>
        <w:t xml:space="preserve">Prevalence and </w:t>
      </w:r>
      <w:r w:rsidR="00746221" w:rsidRPr="0053680D">
        <w:rPr>
          <w:rFonts w:cs="Times New Roman"/>
          <w:b/>
          <w:bCs/>
          <w:sz w:val="28"/>
          <w:szCs w:val="28"/>
          <w:highlight w:val="yellow"/>
        </w:rPr>
        <w:t>Factors Influencing</w:t>
      </w:r>
      <w:r w:rsidR="00746221" w:rsidRPr="0053680D" w:rsidDel="00746221">
        <w:rPr>
          <w:rFonts w:cs="Times New Roman"/>
          <w:b/>
          <w:bCs/>
          <w:sz w:val="28"/>
          <w:szCs w:val="28"/>
          <w:highlight w:val="yellow"/>
        </w:rPr>
        <w:t xml:space="preserve"> </w:t>
      </w:r>
      <w:r>
        <w:rPr>
          <w:rFonts w:cs="Times New Roman"/>
          <w:b/>
          <w:bCs/>
          <w:sz w:val="28"/>
          <w:szCs w:val="28"/>
        </w:rPr>
        <w:t>Emergency Contraceptive Use Among Female Undergraduate Students in a Private University in Southwest Nigeria</w:t>
      </w:r>
    </w:p>
    <w:p w14:paraId="255B07FB" w14:textId="77777777" w:rsidR="00CF79C2" w:rsidRDefault="00CF79C2">
      <w:pPr>
        <w:spacing w:line="240" w:lineRule="auto"/>
        <w:jc w:val="center"/>
        <w:rPr>
          <w:rFonts w:cs="Times New Roman"/>
          <w:b/>
          <w:bCs/>
          <w:szCs w:val="24"/>
        </w:rPr>
      </w:pPr>
    </w:p>
    <w:p w14:paraId="304DEF84" w14:textId="77777777" w:rsidR="00CF79C2" w:rsidRDefault="00CF79C2">
      <w:pPr>
        <w:spacing w:line="240" w:lineRule="auto"/>
        <w:jc w:val="center"/>
        <w:rPr>
          <w:rFonts w:cs="Times New Roman"/>
          <w:b/>
          <w:bCs/>
          <w:szCs w:val="24"/>
        </w:rPr>
      </w:pPr>
    </w:p>
    <w:p w14:paraId="61649374" w14:textId="77777777" w:rsidR="00CF79C2" w:rsidRDefault="00CF79C2">
      <w:pPr>
        <w:jc w:val="left"/>
        <w:rPr>
          <w:b/>
          <w:bCs/>
        </w:rPr>
      </w:pPr>
    </w:p>
    <w:p w14:paraId="6A79AEAB" w14:textId="77777777" w:rsidR="00CF79C2" w:rsidRDefault="00E035CF">
      <w:pPr>
        <w:jc w:val="left"/>
        <w:rPr>
          <w:b/>
          <w:bCs/>
        </w:rPr>
      </w:pPr>
      <w:r>
        <w:rPr>
          <w:b/>
          <w:bCs/>
        </w:rPr>
        <w:t>ABSTRACT</w:t>
      </w:r>
    </w:p>
    <w:p w14:paraId="6FD659E4" w14:textId="42AB42BF" w:rsidR="00CF79C2" w:rsidRDefault="00E035CF">
      <w:pPr>
        <w:rPr>
          <w:rFonts w:eastAsia="Times New Roman" w:cs="Times New Roman"/>
          <w:szCs w:val="24"/>
        </w:rPr>
      </w:pPr>
      <w:r>
        <w:rPr>
          <w:rFonts w:eastAsia="Times New Roman" w:cs="Times New Roman"/>
          <w:b/>
          <w:bCs/>
          <w:szCs w:val="24"/>
        </w:rPr>
        <w:t>Background</w:t>
      </w:r>
      <w:r w:rsidR="009B5084">
        <w:rPr>
          <w:rFonts w:eastAsia="Times New Roman" w:cs="Times New Roman"/>
          <w:b/>
          <w:bCs/>
          <w:szCs w:val="24"/>
        </w:rPr>
        <w:t xml:space="preserve">: </w:t>
      </w:r>
      <w:r>
        <w:rPr>
          <w:rFonts w:eastAsia="Times New Roman" w:cs="Times New Roman"/>
          <w:szCs w:val="24"/>
        </w:rPr>
        <w:t xml:space="preserve">Early sexual debut among adolescents and consequent teenage pregnancy are a recurring and seemingly insurmountable social and public health challenge world-wide because of early initiation into sexual activities, which are often non-consensual. </w:t>
      </w:r>
    </w:p>
    <w:p w14:paraId="3F2C79BF" w14:textId="31075B63" w:rsidR="009B5084" w:rsidRPr="009B5084" w:rsidRDefault="009B5084">
      <w:pPr>
        <w:rPr>
          <w:rFonts w:eastAsia="Times New Roman" w:cs="Times New Roman"/>
          <w:b/>
          <w:bCs/>
          <w:szCs w:val="24"/>
        </w:rPr>
      </w:pPr>
      <w:r>
        <w:rPr>
          <w:rFonts w:eastAsia="Times New Roman" w:cs="Times New Roman"/>
          <w:b/>
          <w:bCs/>
          <w:szCs w:val="24"/>
        </w:rPr>
        <w:t xml:space="preserve">Aim: </w:t>
      </w:r>
      <w:r w:rsidRPr="009B5084">
        <w:rPr>
          <w:rFonts w:eastAsia="Times New Roman" w:cs="Times New Roman"/>
          <w:bCs/>
          <w:szCs w:val="24"/>
          <w:highlight w:val="yellow"/>
        </w:rPr>
        <w:t xml:space="preserve">This study aimed to determine the knowledge, prevalence and determinants of emergency contraception usage among female undergraduate students in </w:t>
      </w:r>
      <w:proofErr w:type="spellStart"/>
      <w:r w:rsidRPr="009B5084">
        <w:rPr>
          <w:rFonts w:eastAsia="Times New Roman" w:cs="Times New Roman"/>
          <w:bCs/>
          <w:szCs w:val="24"/>
          <w:highlight w:val="yellow"/>
        </w:rPr>
        <w:t>Afe</w:t>
      </w:r>
      <w:proofErr w:type="spellEnd"/>
      <w:r w:rsidRPr="009B5084">
        <w:rPr>
          <w:rFonts w:eastAsia="Times New Roman" w:cs="Times New Roman"/>
          <w:bCs/>
          <w:szCs w:val="24"/>
          <w:highlight w:val="yellow"/>
        </w:rPr>
        <w:t xml:space="preserve"> </w:t>
      </w:r>
      <w:proofErr w:type="spellStart"/>
      <w:r w:rsidRPr="009B5084">
        <w:rPr>
          <w:rFonts w:eastAsia="Times New Roman" w:cs="Times New Roman"/>
          <w:bCs/>
          <w:szCs w:val="24"/>
          <w:highlight w:val="yellow"/>
        </w:rPr>
        <w:t>Babalola</w:t>
      </w:r>
      <w:proofErr w:type="spellEnd"/>
      <w:r w:rsidRPr="009B5084">
        <w:rPr>
          <w:rFonts w:eastAsia="Times New Roman" w:cs="Times New Roman"/>
          <w:bCs/>
          <w:szCs w:val="24"/>
          <w:highlight w:val="yellow"/>
        </w:rPr>
        <w:t xml:space="preserve"> University, Nigeria.</w:t>
      </w:r>
    </w:p>
    <w:p w14:paraId="6D18982D" w14:textId="4F339786" w:rsidR="00CF79C2" w:rsidRPr="009B5084" w:rsidRDefault="00E035CF" w:rsidP="00454A5F">
      <w:pPr>
        <w:rPr>
          <w:rFonts w:eastAsia="Times New Roman" w:cs="Times New Roman"/>
          <w:b/>
          <w:bCs/>
          <w:szCs w:val="24"/>
        </w:rPr>
      </w:pPr>
      <w:r>
        <w:rPr>
          <w:rFonts w:eastAsia="Times New Roman" w:cs="Times New Roman"/>
          <w:b/>
          <w:bCs/>
          <w:szCs w:val="24"/>
        </w:rPr>
        <w:t>Methodology</w:t>
      </w:r>
      <w:r w:rsidR="009B5084">
        <w:rPr>
          <w:rFonts w:eastAsia="Times New Roman" w:cs="Times New Roman"/>
          <w:b/>
          <w:bCs/>
          <w:szCs w:val="24"/>
        </w:rPr>
        <w:t xml:space="preserve">: </w:t>
      </w:r>
      <w:r w:rsidR="009B5084" w:rsidRPr="009B5084">
        <w:rPr>
          <w:rFonts w:eastAsia="Times New Roman" w:cs="Times New Roman"/>
          <w:bCs/>
          <w:szCs w:val="24"/>
        </w:rPr>
        <w:t xml:space="preserve">This study was carried out in </w:t>
      </w:r>
      <w:proofErr w:type="spellStart"/>
      <w:r w:rsidR="009B5084" w:rsidRPr="009B5084">
        <w:rPr>
          <w:rFonts w:eastAsia="Times New Roman" w:cs="Times New Roman"/>
          <w:bCs/>
          <w:szCs w:val="24"/>
        </w:rPr>
        <w:t>Afe</w:t>
      </w:r>
      <w:proofErr w:type="spellEnd"/>
      <w:r w:rsidR="009B5084" w:rsidRPr="009B5084">
        <w:rPr>
          <w:rFonts w:eastAsia="Times New Roman" w:cs="Times New Roman"/>
          <w:bCs/>
          <w:szCs w:val="24"/>
        </w:rPr>
        <w:t xml:space="preserve"> </w:t>
      </w:r>
      <w:proofErr w:type="spellStart"/>
      <w:r w:rsidR="009B5084" w:rsidRPr="009B5084">
        <w:rPr>
          <w:rFonts w:eastAsia="Times New Roman" w:cs="Times New Roman"/>
          <w:bCs/>
          <w:szCs w:val="24"/>
        </w:rPr>
        <w:t>Babalola</w:t>
      </w:r>
      <w:proofErr w:type="spellEnd"/>
      <w:r w:rsidR="009B5084" w:rsidRPr="009B5084">
        <w:rPr>
          <w:rFonts w:eastAsia="Times New Roman" w:cs="Times New Roman"/>
          <w:bCs/>
          <w:szCs w:val="24"/>
        </w:rPr>
        <w:t xml:space="preserve"> University, a Private University licensed by the Federal Government of Nigeria in 2009 and located in Ado-Ekiti, Nigeria.</w:t>
      </w:r>
      <w:r w:rsidR="009B5084" w:rsidRPr="009B5084">
        <w:rPr>
          <w:rFonts w:eastAsia="Times New Roman" w:cs="Times New Roman"/>
          <w:b/>
          <w:bCs/>
          <w:szCs w:val="24"/>
        </w:rPr>
        <w:t xml:space="preserve"> </w:t>
      </w:r>
      <w:r w:rsidR="009B5084">
        <w:rPr>
          <w:rFonts w:eastAsia="Times New Roman" w:cs="Times New Roman"/>
          <w:bCs/>
          <w:szCs w:val="24"/>
        </w:rPr>
        <w:t>Study</w:t>
      </w:r>
      <w:r>
        <w:rPr>
          <w:rFonts w:eastAsia="Times New Roman" w:cs="Times New Roman"/>
          <w:szCs w:val="24"/>
        </w:rPr>
        <w:t xml:space="preserve"> determined the level of awareness of the use of emergency contraceptives among female undergraduate students using standard questionnaires supported with a robust scoring system that allowed for quantifiable assessment of their knowledge of the subject matter. </w:t>
      </w:r>
      <w:r w:rsidR="00454A5F" w:rsidRPr="0053680D">
        <w:rPr>
          <w:rFonts w:eastAsia="Times New Roman" w:cs="Times New Roman"/>
          <w:szCs w:val="24"/>
          <w:highlight w:val="yellow"/>
        </w:rPr>
        <w:t>The questionnaire was pretested at the Federal Polytechnic, Ado-Ekiti using 10% of the total sample size. Corrections were made as appropriate to cumbersome and unclear questions.  Descriptive statistics were used to summarize the results and provide a clear presentation of the prevalence and distribution of variables within the dataset. Cross-table and chi-square analysis was performed to explore relationships and associations among variables of interest. Binary logistic regression was performed to explore the determinants and predictors of emergency contraceptives utilization.</w:t>
      </w:r>
    </w:p>
    <w:p w14:paraId="33191D1C" w14:textId="37CE05AD" w:rsidR="00AB7730" w:rsidRDefault="00E035CF">
      <w:pPr>
        <w:rPr>
          <w:rFonts w:cs="Times New Roman"/>
          <w:szCs w:val="24"/>
        </w:rPr>
      </w:pPr>
      <w:r>
        <w:rPr>
          <w:rFonts w:eastAsia="Times New Roman" w:cs="Times New Roman"/>
          <w:b/>
          <w:bCs/>
          <w:szCs w:val="24"/>
        </w:rPr>
        <w:t>Results</w:t>
      </w:r>
      <w:r w:rsidR="009B5084">
        <w:rPr>
          <w:rFonts w:eastAsia="Times New Roman" w:cs="Times New Roman"/>
          <w:b/>
          <w:bCs/>
          <w:szCs w:val="24"/>
        </w:rPr>
        <w:t xml:space="preserve">: </w:t>
      </w:r>
      <w:r w:rsidR="00454A5F" w:rsidRPr="0053680D">
        <w:rPr>
          <w:rFonts w:eastAsia="Times New Roman" w:cs="Times New Roman"/>
          <w:bCs/>
          <w:szCs w:val="24"/>
          <w:highlight w:val="yellow"/>
        </w:rPr>
        <w:t xml:space="preserve">Four hundred questionnaires were administered of which 395 were completely filled, giving a response rate of about 97.8%. </w:t>
      </w:r>
      <w:r w:rsidR="00EC7F33" w:rsidRPr="0053680D">
        <w:rPr>
          <w:rFonts w:eastAsia="Times New Roman" w:cs="Times New Roman"/>
          <w:bCs/>
          <w:szCs w:val="24"/>
          <w:highlight w:val="yellow"/>
        </w:rPr>
        <w:t xml:space="preserve">The mean age of the respondents was relatively young (20.9±2.5), within a range of 14-28 years. About 74% of the respondents were Christians, while </w:t>
      </w:r>
      <w:r w:rsidR="00EC7F33" w:rsidRPr="0053680D">
        <w:rPr>
          <w:rFonts w:eastAsia="Times New Roman" w:cs="Times New Roman"/>
          <w:bCs/>
          <w:szCs w:val="24"/>
          <w:highlight w:val="yellow"/>
        </w:rPr>
        <w:lastRenderedPageBreak/>
        <w:t xml:space="preserve">21.5% were Muslims and 4.1% belonged to other religions, reflecting that the study </w:t>
      </w:r>
      <w:proofErr w:type="spellStart"/>
      <w:r w:rsidR="00EC7F33" w:rsidRPr="0053680D">
        <w:rPr>
          <w:rFonts w:eastAsia="Times New Roman" w:cs="Times New Roman"/>
          <w:bCs/>
          <w:szCs w:val="24"/>
          <w:highlight w:val="yellow"/>
        </w:rPr>
        <w:t>centre</w:t>
      </w:r>
      <w:proofErr w:type="spellEnd"/>
      <w:r w:rsidR="00EC7F33" w:rsidRPr="0053680D">
        <w:rPr>
          <w:rFonts w:eastAsia="Times New Roman" w:cs="Times New Roman"/>
          <w:bCs/>
          <w:szCs w:val="24"/>
          <w:highlight w:val="yellow"/>
        </w:rPr>
        <w:t xml:space="preserve"> was in a Christian-dominated region of the state.</w:t>
      </w:r>
      <w:r w:rsidR="00EC7F33" w:rsidRPr="00EC7F33">
        <w:rPr>
          <w:rFonts w:eastAsia="Times New Roman" w:cs="Times New Roman"/>
          <w:bCs/>
          <w:szCs w:val="24"/>
        </w:rPr>
        <w:t xml:space="preserve"> </w:t>
      </w:r>
      <w:r w:rsidR="00EC7F33">
        <w:rPr>
          <w:rFonts w:eastAsia="Times New Roman" w:cs="Times New Roman"/>
          <w:bCs/>
          <w:szCs w:val="24"/>
        </w:rPr>
        <w:t xml:space="preserve"> </w:t>
      </w:r>
      <w:r w:rsidR="00DF47CC" w:rsidRPr="0053680D">
        <w:rPr>
          <w:rFonts w:eastAsia="Times New Roman" w:cs="Times New Roman"/>
          <w:bCs/>
          <w:szCs w:val="24"/>
          <w:highlight w:val="yellow"/>
        </w:rPr>
        <w:t>Nearly 96% of respondents have heard about contraception, which is similar to the 100% reported among public and private universities in Ekiti state, but much higher than the 18% reported recently. Furthermore, about 89.6% of the respondents could correctly define emergency contraception, possibly because of the knowledge gained from peers, social media, and the academic space.</w:t>
      </w:r>
      <w:r w:rsidR="00DF47CC">
        <w:rPr>
          <w:rFonts w:eastAsia="Times New Roman" w:cs="Times New Roman"/>
          <w:bCs/>
          <w:szCs w:val="24"/>
        </w:rPr>
        <w:t xml:space="preserve"> </w:t>
      </w:r>
      <w:r w:rsidR="00454A5F">
        <w:rPr>
          <w:rFonts w:cs="Times New Roman"/>
          <w:szCs w:val="24"/>
        </w:rPr>
        <w:t>T</w:t>
      </w:r>
      <w:r>
        <w:rPr>
          <w:rFonts w:cs="Times New Roman"/>
          <w:szCs w:val="24"/>
        </w:rPr>
        <w:t xml:space="preserve">he level of emergency contraceptive use among them was generally low and was dependent on their age, level of study, state of relationship with parents and knowledge of emergency contraceptives. Thus, efforts pertaining to reproductive health and family planning services, as well as general education, and promotion should focus on emergency contraceptives use and its associated advantages for the user, society, and the country as a whole. </w:t>
      </w:r>
    </w:p>
    <w:p w14:paraId="172BFB01" w14:textId="29448677" w:rsidR="00CF79C2" w:rsidRDefault="00AB7730">
      <w:pPr>
        <w:rPr>
          <w:rFonts w:cs="Times New Roman"/>
          <w:szCs w:val="24"/>
        </w:rPr>
      </w:pPr>
      <w:r w:rsidRPr="0053680D">
        <w:rPr>
          <w:rFonts w:cs="Times New Roman"/>
          <w:b/>
          <w:szCs w:val="24"/>
        </w:rPr>
        <w:t>Conclusion:</w:t>
      </w:r>
      <w:r>
        <w:rPr>
          <w:rFonts w:cs="Times New Roman"/>
          <w:szCs w:val="24"/>
        </w:rPr>
        <w:t xml:space="preserve"> </w:t>
      </w:r>
      <w:r w:rsidR="00E035CF">
        <w:rPr>
          <w:rFonts w:cs="Times New Roman"/>
          <w:szCs w:val="24"/>
        </w:rPr>
        <w:t>To improve the awareness of emergency contraceptives and their use among sexually active youth, extensive engagements should be encouraged, and all stakeholders should be involved in health promotion activities. Also, those in the age range under study, who are not enrolled in post-secondary education should be accommodated by these health promotion efforts. Subsequent investigations should focus on pinpointing efficacious techniques for information dissemination to enhance women's knowledge.</w:t>
      </w:r>
    </w:p>
    <w:p w14:paraId="44E75C2C" w14:textId="77777777" w:rsidR="00F616D2" w:rsidRPr="009B5084" w:rsidRDefault="00F616D2">
      <w:pPr>
        <w:rPr>
          <w:rFonts w:eastAsia="Times New Roman" w:cs="Times New Roman"/>
          <w:b/>
          <w:bCs/>
          <w:szCs w:val="24"/>
        </w:rPr>
      </w:pPr>
    </w:p>
    <w:p w14:paraId="0D4920BF" w14:textId="77777777" w:rsidR="00CF79C2" w:rsidRDefault="00E035CF">
      <w:pPr>
        <w:rPr>
          <w:rFonts w:cs="Times New Roman"/>
          <w:i/>
          <w:iCs/>
          <w:szCs w:val="24"/>
        </w:rPr>
      </w:pPr>
      <w:r>
        <w:rPr>
          <w:rFonts w:cs="Times New Roman"/>
          <w:b/>
          <w:bCs/>
          <w:i/>
          <w:iCs/>
          <w:szCs w:val="24"/>
        </w:rPr>
        <w:t>Keywords:</w:t>
      </w:r>
      <w:r>
        <w:rPr>
          <w:rFonts w:cs="Times New Roman"/>
          <w:i/>
          <w:iCs/>
          <w:szCs w:val="24"/>
        </w:rPr>
        <w:t xml:space="preserve"> Contraceptive use, undergraduate students, teenage pregnancy, sex education, Nigeria</w:t>
      </w:r>
    </w:p>
    <w:p w14:paraId="4979E886" w14:textId="77777777" w:rsidR="00CF79C2" w:rsidRDefault="00CF79C2">
      <w:pPr>
        <w:rPr>
          <w:b/>
          <w:bCs/>
        </w:rPr>
      </w:pPr>
      <w:bookmarkStart w:id="0" w:name="_Toc150861567"/>
    </w:p>
    <w:p w14:paraId="64DA2BCD" w14:textId="77777777" w:rsidR="00CF79C2" w:rsidRDefault="00E035CF">
      <w:r>
        <w:rPr>
          <w:b/>
          <w:bCs/>
        </w:rPr>
        <w:t>INTRODUCTION</w:t>
      </w:r>
      <w:bookmarkEnd w:id="0"/>
    </w:p>
    <w:p w14:paraId="20CF507C" w14:textId="0A7CDE53" w:rsidR="00CF79C2" w:rsidRDefault="00D80E03">
      <w:pPr>
        <w:pStyle w:val="ListParagraph1"/>
        <w:ind w:left="0"/>
        <w:rPr>
          <w:rFonts w:eastAsia="Times New Roman" w:cs="Times New Roman"/>
          <w:szCs w:val="24"/>
          <w:shd w:val="clear" w:color="auto" w:fill="FFFFFF"/>
          <w:vertAlign w:val="superscript"/>
        </w:rPr>
      </w:pPr>
      <w:r w:rsidRPr="0053680D">
        <w:rPr>
          <w:highlight w:val="yellow"/>
          <w:shd w:val="clear" w:color="auto" w:fill="FFFFFF"/>
        </w:rPr>
        <w:t>Emergency contraception refers to methods of contraception that can be used to prevent pregnancy after sexual intercourse</w:t>
      </w:r>
      <w:r w:rsidR="003328F8" w:rsidRPr="0053680D">
        <w:rPr>
          <w:highlight w:val="yellow"/>
          <w:shd w:val="clear" w:color="auto" w:fill="FFFFFF"/>
        </w:rPr>
        <w:t xml:space="preserve"> (</w:t>
      </w:r>
      <w:proofErr w:type="spellStart"/>
      <w:r w:rsidR="003328F8" w:rsidRPr="0053680D">
        <w:rPr>
          <w:highlight w:val="yellow"/>
          <w:shd w:val="clear" w:color="auto" w:fill="FFFFFF"/>
        </w:rPr>
        <w:t>Acen</w:t>
      </w:r>
      <w:proofErr w:type="spellEnd"/>
      <w:r w:rsidR="003328F8" w:rsidRPr="0053680D">
        <w:rPr>
          <w:highlight w:val="yellow"/>
          <w:shd w:val="clear" w:color="auto" w:fill="FFFFFF"/>
        </w:rPr>
        <w:t xml:space="preserve"> et al., 2025)</w:t>
      </w:r>
      <w:r w:rsidRPr="0053680D">
        <w:rPr>
          <w:highlight w:val="yellow"/>
          <w:shd w:val="clear" w:color="auto" w:fill="FFFFFF"/>
        </w:rPr>
        <w:t>.</w:t>
      </w:r>
      <w:r>
        <w:rPr>
          <w:shd w:val="clear" w:color="auto" w:fill="FFFFFF"/>
        </w:rPr>
        <w:t xml:space="preserve"> </w:t>
      </w:r>
      <w:r w:rsidR="003328F8" w:rsidRPr="0053680D">
        <w:rPr>
          <w:highlight w:val="yellow"/>
          <w:shd w:val="clear" w:color="auto" w:fill="FFFFFF"/>
        </w:rPr>
        <w:t xml:space="preserve">Effective contraception has a lion’s share in reducing </w:t>
      </w:r>
      <w:r w:rsidR="00132795">
        <w:rPr>
          <w:highlight w:val="yellow"/>
          <w:shd w:val="clear" w:color="auto" w:fill="FFFFFF"/>
        </w:rPr>
        <w:lastRenderedPageBreak/>
        <w:t xml:space="preserve">the </w:t>
      </w:r>
      <w:r w:rsidR="003328F8" w:rsidRPr="0053680D">
        <w:rPr>
          <w:highlight w:val="yellow"/>
          <w:shd w:val="clear" w:color="auto" w:fill="FFFFFF"/>
        </w:rPr>
        <w:t>incidence of unintended pregnancies and induced abortions (Genemo et al., 2022).</w:t>
      </w:r>
      <w:r w:rsidR="003328F8">
        <w:rPr>
          <w:shd w:val="clear" w:color="auto" w:fill="FFFFFF"/>
        </w:rPr>
        <w:t xml:space="preserve"> </w:t>
      </w:r>
      <w:r w:rsidR="00DA63F8" w:rsidRPr="0053680D">
        <w:rPr>
          <w:highlight w:val="yellow"/>
          <w:shd w:val="clear" w:color="auto" w:fill="FFFFFF"/>
        </w:rPr>
        <w:t xml:space="preserve">Despite the value of emergency contraceptives in   reducing   unintended </w:t>
      </w:r>
      <w:r w:rsidR="0070209F" w:rsidRPr="0070209F">
        <w:rPr>
          <w:highlight w:val="yellow"/>
          <w:shd w:val="clear" w:color="auto" w:fill="FFFFFF"/>
        </w:rPr>
        <w:t>pregnancy, research</w:t>
      </w:r>
      <w:r w:rsidR="00DA63F8" w:rsidRPr="0053680D">
        <w:rPr>
          <w:highlight w:val="yellow"/>
          <w:shd w:val="clear" w:color="auto" w:fill="FFFFFF"/>
        </w:rPr>
        <w:t xml:space="preserve"> suggests that it may be underutilized. Emergency contraceptives   may   avert   60% to   80%   of pregnancies that are unintended in women aged 18 to 24, it may also provide an alternative to the non-use  of  contraception  or  an  option  for  those who use withdrawal as a method of birth control (</w:t>
      </w:r>
      <w:proofErr w:type="spellStart"/>
      <w:r w:rsidR="00E424A9" w:rsidRPr="00E424A9">
        <w:rPr>
          <w:shd w:val="clear" w:color="auto" w:fill="FFFFFF"/>
        </w:rPr>
        <w:t>B</w:t>
      </w:r>
      <w:r w:rsidR="00E424A9" w:rsidRPr="0053680D">
        <w:rPr>
          <w:highlight w:val="yellow"/>
          <w:shd w:val="clear" w:color="auto" w:fill="FFFFFF"/>
        </w:rPr>
        <w:t>otchwey</w:t>
      </w:r>
      <w:proofErr w:type="spellEnd"/>
      <w:r w:rsidR="00E424A9" w:rsidRPr="00E424A9">
        <w:rPr>
          <w:highlight w:val="yellow"/>
          <w:shd w:val="clear" w:color="auto" w:fill="FFFFFF"/>
        </w:rPr>
        <w:t xml:space="preserve"> </w:t>
      </w:r>
      <w:r w:rsidR="00E424A9">
        <w:rPr>
          <w:highlight w:val="yellow"/>
          <w:shd w:val="clear" w:color="auto" w:fill="FFFFFF"/>
        </w:rPr>
        <w:t xml:space="preserve">et al., 2022; </w:t>
      </w:r>
      <w:proofErr w:type="spellStart"/>
      <w:r w:rsidR="00DA63F8" w:rsidRPr="0053680D">
        <w:rPr>
          <w:highlight w:val="yellow"/>
          <w:shd w:val="clear" w:color="auto" w:fill="FFFFFF"/>
        </w:rPr>
        <w:t>Ngososei</w:t>
      </w:r>
      <w:proofErr w:type="spellEnd"/>
      <w:r w:rsidR="00DA63F8" w:rsidRPr="0053680D">
        <w:rPr>
          <w:highlight w:val="yellow"/>
          <w:shd w:val="clear" w:color="auto" w:fill="FFFFFF"/>
        </w:rPr>
        <w:t>, and Joseph, 2025).</w:t>
      </w:r>
      <w:r w:rsidR="00DA63F8">
        <w:rPr>
          <w:shd w:val="clear" w:color="auto" w:fill="FFFFFF"/>
        </w:rPr>
        <w:t xml:space="preserve"> </w:t>
      </w:r>
      <w:r w:rsidR="00E035CF">
        <w:rPr>
          <w:shd w:val="clear" w:color="auto" w:fill="FFFFFF"/>
        </w:rPr>
        <w:t>Out of the 182 million annual pregnancies in developing countries, 76 million are unintended and 66% of these are among non-users of contraception [1]. Unintended pregnancy is a risk factor for abortion, disruption of education, future unemployment, and poor socio-economic status [2]</w:t>
      </w:r>
      <w:r w:rsidR="00E035CF">
        <w:t>. An ideal contraceptive should be highly effective, affordable, have no side effects or risks, be completely and easily reversible, be independent of intercourse, require no regular action by the user and be acceptable to all cultures and religions</w:t>
      </w:r>
      <w:r w:rsidR="00E035CF">
        <w:rPr>
          <w:vertAlign w:val="superscript"/>
        </w:rPr>
        <w:t>3</w:t>
      </w:r>
      <w:r w:rsidR="00E035CF">
        <w:t>. Contraceptive information and services are fundamental to the health and human rights of all individuals [4].  Hence, there is no ideal contraceptive method [3]. Emergency contraception can be used to prevent pregnancy after unprotected sexual intercourse [3, 4].</w:t>
      </w:r>
      <w:r w:rsidR="00E035CF">
        <w:rPr>
          <w:vertAlign w:val="superscript"/>
        </w:rPr>
        <w:t xml:space="preserve"> </w:t>
      </w:r>
      <w:r w:rsidR="00E035CF">
        <w:t xml:space="preserve">These are recommended for use within 5 days but are more effective the sooner they are used after the act of intercourse [4]. </w:t>
      </w:r>
      <w:r w:rsidR="00E035CF">
        <w:rPr>
          <w:bCs/>
        </w:rPr>
        <w:t xml:space="preserve">Emergency contraceptives can prevent up to over 95% of pregnancies when taken within 5 days after intercourse [4]. </w:t>
      </w:r>
      <w:r w:rsidR="00E035CF">
        <w:rPr>
          <w:rFonts w:eastAsia="Times New Roman" w:cs="Times New Roman"/>
          <w:szCs w:val="24"/>
        </w:rPr>
        <w:t>Studies from western and southern Nigeria have found low rates of contraceptive knowledge and use among sexually active adolescents which is about 30% lower than rates reported for developing countries [5].</w:t>
      </w:r>
      <w:r w:rsidR="00E035CF">
        <w:rPr>
          <w:rFonts w:eastAsia="Times New Roman" w:cs="Times New Roman"/>
          <w:szCs w:val="24"/>
          <w:shd w:val="clear" w:color="auto" w:fill="FFFFFF"/>
        </w:rPr>
        <w:t> In Port Harcourt, Nigeria, a study of 600 non-medical students showed that only 50.7% of them were aware of emergency contraception [6].</w:t>
      </w:r>
      <w:r w:rsidR="00E035CF">
        <w:rPr>
          <w:rFonts w:eastAsia="Times New Roman" w:cs="Times New Roman"/>
          <w:szCs w:val="24"/>
          <w:shd w:val="clear" w:color="auto" w:fill="FFFFFF"/>
          <w:vertAlign w:val="superscript"/>
        </w:rPr>
        <w:t xml:space="preserve"> </w:t>
      </w:r>
      <w:r w:rsidR="00E035CF">
        <w:rPr>
          <w:rFonts w:eastAsia="Times New Roman" w:cs="Times New Roman"/>
          <w:szCs w:val="24"/>
          <w:shd w:val="clear" w:color="auto" w:fill="FFFFFF"/>
        </w:rPr>
        <w:t>In Benin City, Nigeria, another study of 880 female undergraduates revealed that 58% were aware of emergency contraception [7]. Similarly, in Lagos, 67.8% of 480 female university students had knowledge of emergency contraception [8].</w:t>
      </w:r>
    </w:p>
    <w:p w14:paraId="4C4F65EF" w14:textId="4162F1F8" w:rsidR="00CF79C2" w:rsidRDefault="00E035CF">
      <w:pPr>
        <w:ind w:firstLine="720"/>
      </w:pPr>
      <w:r>
        <w:lastRenderedPageBreak/>
        <w:t xml:space="preserve">There are several reasons an individual or couple would opt for emergency contraception including condom breakage, slippage or incorrect use, 2 or more consecutive missed oral contraceptive pills, intrauterine contraceptive device expulsion, sexual assault and delayed use of </w:t>
      </w:r>
      <w:r w:rsidR="00132795" w:rsidRPr="0053680D">
        <w:rPr>
          <w:highlight w:val="yellow"/>
        </w:rPr>
        <w:t>progestin-</w:t>
      </w:r>
      <w:r w:rsidRPr="0053680D">
        <w:rPr>
          <w:highlight w:val="yellow"/>
        </w:rPr>
        <w:t>only injectable</w:t>
      </w:r>
      <w:r>
        <w:t xml:space="preserve"> contraceptive [3,4]. All of these reasons may lead to the occurrence of unwanted or unplanned pregnancies. Therefore, there might be a need to use emergency contraceptives to prevent the occurrence of unwanted pregnancies [4].</w:t>
      </w:r>
      <w:r w:rsidR="003328F8">
        <w:t xml:space="preserve"> </w:t>
      </w:r>
      <w:r w:rsidR="003328F8" w:rsidRPr="0053680D">
        <w:rPr>
          <w:highlight w:val="yellow"/>
        </w:rPr>
        <w:t>Unplanned pregnancies may not have been part of immediate life plans but they may not necessarily be unwanted since some unplanned pregnancies can be welcomed and accepted once they occur. On the other hand, unwanted pregnancy refers to a situation where the person who becomes pregnant did not desire or intend to become pregnant at all and these pregnancies typically involve feelings of; distress, reluctance, or a clear decision to not proceed with the pregnancy leading to considerations of options like; abortion, adoption, or carrying to term with subsequent plans for adoption</w:t>
      </w:r>
      <w:r w:rsidR="003328F8" w:rsidRPr="003328F8">
        <w:rPr>
          <w:highlight w:val="yellow"/>
        </w:rPr>
        <w:t xml:space="preserve"> (</w:t>
      </w:r>
      <w:proofErr w:type="spellStart"/>
      <w:r w:rsidR="003328F8" w:rsidRPr="0053680D">
        <w:rPr>
          <w:highlight w:val="yellow"/>
        </w:rPr>
        <w:t>Acen</w:t>
      </w:r>
      <w:proofErr w:type="spellEnd"/>
      <w:r w:rsidR="003328F8" w:rsidRPr="0053680D">
        <w:rPr>
          <w:highlight w:val="yellow"/>
        </w:rPr>
        <w:t xml:space="preserve"> et al., 2025</w:t>
      </w:r>
      <w:r w:rsidR="003328F8" w:rsidRPr="003328F8">
        <w:rPr>
          <w:highlight w:val="yellow"/>
        </w:rPr>
        <w:t>)</w:t>
      </w:r>
      <w:r w:rsidR="003328F8" w:rsidRPr="0053680D">
        <w:rPr>
          <w:highlight w:val="yellow"/>
        </w:rPr>
        <w:t>.</w:t>
      </w:r>
      <w:r>
        <w:rPr>
          <w:vertAlign w:val="superscript"/>
        </w:rPr>
        <w:t xml:space="preserve"> </w:t>
      </w:r>
      <w:r>
        <w:t xml:space="preserve">Unintended pregnancies remain an important public health issue [1]. Globally, 74 million women have unintended pregnancies </w:t>
      </w:r>
      <w:r w:rsidRPr="0053680D">
        <w:rPr>
          <w:highlight w:val="yellow"/>
        </w:rPr>
        <w:t xml:space="preserve">annually, </w:t>
      </w:r>
      <w:r w:rsidR="00132795" w:rsidRPr="0053680D">
        <w:rPr>
          <w:highlight w:val="yellow"/>
        </w:rPr>
        <w:t xml:space="preserve">the </w:t>
      </w:r>
      <w:r w:rsidRPr="0053680D">
        <w:rPr>
          <w:highlight w:val="yellow"/>
        </w:rPr>
        <w:t>majority of w</w:t>
      </w:r>
      <w:r>
        <w:t xml:space="preserve">hom live in low and </w:t>
      </w:r>
      <w:r w:rsidR="00132795" w:rsidRPr="0053680D">
        <w:rPr>
          <w:highlight w:val="yellow"/>
        </w:rPr>
        <w:t>middle-</w:t>
      </w:r>
      <w:r w:rsidRPr="0053680D">
        <w:rPr>
          <w:highlight w:val="yellow"/>
        </w:rPr>
        <w:t>in</w:t>
      </w:r>
      <w:r>
        <w:t>come countries, including Nigeria [9]. In 2008, more than half of all pregnancies (51%) were unintended [10].</w:t>
      </w:r>
      <w:r>
        <w:rPr>
          <w:vertAlign w:val="superscript"/>
        </w:rPr>
        <w:t xml:space="preserve"> </w:t>
      </w:r>
      <w:r>
        <w:t xml:space="preserve">In Nigeria, women aged 15-49 years needed effective contraception, of which only 55.3% used any form of contraception [8]. A previous study </w:t>
      </w:r>
      <w:r w:rsidRPr="0053680D">
        <w:rPr>
          <w:highlight w:val="yellow"/>
        </w:rPr>
        <w:t xml:space="preserve">in </w:t>
      </w:r>
      <w:r w:rsidR="00132795" w:rsidRPr="0053680D">
        <w:rPr>
          <w:highlight w:val="yellow"/>
        </w:rPr>
        <w:t>the</w:t>
      </w:r>
      <w:r w:rsidR="00132795">
        <w:t xml:space="preserve"> </w:t>
      </w:r>
      <w:r>
        <w:t xml:space="preserve">southwestern region showed a prevalence rate of unwanted pregnancy of 26.6% [10]. Unintended pregnancy poses </w:t>
      </w:r>
      <w:r w:rsidRPr="0053680D">
        <w:rPr>
          <w:highlight w:val="yellow"/>
        </w:rPr>
        <w:t>several problems for b</w:t>
      </w:r>
      <w:r>
        <w:t>oth the mother and newborn.</w:t>
      </w:r>
      <w:r>
        <w:rPr>
          <w:vertAlign w:val="superscript"/>
        </w:rPr>
        <w:t>5</w:t>
      </w:r>
      <w:r>
        <w:t xml:space="preserve"> If the mother chooses to abort the pregnancy, it could lead to complications from unsafe abortion [5].  However if the mother chooses to carry the baby to term, there could be complications during delivery and after delivery it could lead to child neglect due to the child being unwanted [5].  Also co-existing maternal depression, low birth weight, premature delivery, </w:t>
      </w:r>
      <w:r w:rsidR="00A64F3D" w:rsidRPr="0053680D">
        <w:rPr>
          <w:highlight w:val="yellow"/>
        </w:rPr>
        <w:t>mid-</w:t>
      </w:r>
      <w:r w:rsidRPr="0053680D">
        <w:rPr>
          <w:highlight w:val="yellow"/>
        </w:rPr>
        <w:t>trimester spontaneous</w:t>
      </w:r>
      <w:r>
        <w:t xml:space="preserve"> abortion, etc. </w:t>
      </w:r>
      <w:r w:rsidRPr="0053680D">
        <w:rPr>
          <w:highlight w:val="yellow"/>
        </w:rPr>
        <w:t>could occur</w:t>
      </w:r>
      <w:r>
        <w:t xml:space="preserve"> [5]. Unwanted </w:t>
      </w:r>
      <w:r>
        <w:lastRenderedPageBreak/>
        <w:t>unintended pregnancies are commoner among adolescents because they do not negotiate protective sex and do not readily have access to contraception, causing the mother to become a school dropout and this can lead to difficulty in her providing and making an income due to the difficulty in getting employment and caring for the child [5].</w:t>
      </w:r>
    </w:p>
    <w:p w14:paraId="1D066734" w14:textId="47E9E226" w:rsidR="00CF79C2" w:rsidRDefault="00E035CF">
      <w:pPr>
        <w:ind w:firstLine="720"/>
        <w:rPr>
          <w:lang w:val="en-GB"/>
        </w:rPr>
      </w:pPr>
      <w:r>
        <w:t>Most times, an unintended pregnancy leads to abortion [12],</w:t>
      </w:r>
      <w:r>
        <w:rPr>
          <w:vertAlign w:val="superscript"/>
        </w:rPr>
        <w:t xml:space="preserve">  </w:t>
      </w:r>
      <w:r>
        <w:t xml:space="preserve">which is often done in an unsafe manner and unsafe environment since it is illegal in some countries and can lead to many complications such </w:t>
      </w:r>
      <w:r w:rsidRPr="0053680D">
        <w:rPr>
          <w:highlight w:val="yellow"/>
        </w:rPr>
        <w:t xml:space="preserve">as </w:t>
      </w:r>
      <w:proofErr w:type="spellStart"/>
      <w:r w:rsidRPr="0053680D">
        <w:rPr>
          <w:highlight w:val="yellow"/>
        </w:rPr>
        <w:t>an</w:t>
      </w:r>
      <w:r w:rsidR="00747074" w:rsidRPr="0053680D">
        <w:rPr>
          <w:highlight w:val="yellow"/>
        </w:rPr>
        <w:t>a</w:t>
      </w:r>
      <w:r w:rsidRPr="0053680D">
        <w:rPr>
          <w:highlight w:val="yellow"/>
        </w:rPr>
        <w:t>emia</w:t>
      </w:r>
      <w:proofErr w:type="spellEnd"/>
      <w:r w:rsidRPr="0053680D">
        <w:rPr>
          <w:highlight w:val="yellow"/>
        </w:rPr>
        <w:t xml:space="preserve"> caused</w:t>
      </w:r>
      <w:r>
        <w:t xml:space="preserve"> by bleeding, retention of the products of contraception, infections, trauma to pelvic structures, psychological problems, infertility, </w:t>
      </w:r>
      <w:proofErr w:type="spellStart"/>
      <w:r>
        <w:t>etc</w:t>
      </w:r>
      <w:proofErr w:type="spellEnd"/>
      <w:r>
        <w:t xml:space="preserve"> [13]. Therefore, an investigation of the use of emergency contraception among adolescents will help to provide baseline data needed to prevent unwanted pregnancies and their attended challenges among this vulnerable group. </w:t>
      </w:r>
      <w:r>
        <w:rPr>
          <w:lang w:val="en-GB"/>
        </w:rPr>
        <w:t>Since abortion is illegal in Nigeria, most young women procure unsafe abortion</w:t>
      </w:r>
      <w:r w:rsidR="00747074">
        <w:rPr>
          <w:lang w:val="en-GB"/>
        </w:rPr>
        <w:t>s</w:t>
      </w:r>
      <w:r>
        <w:rPr>
          <w:lang w:val="en-GB"/>
        </w:rPr>
        <w:t xml:space="preserve"> if they do not feel prepared for the responsibilities associated with raising children, especially with the concentration their academic duties demand of them. </w:t>
      </w:r>
      <w:r>
        <w:t xml:space="preserve">This study aims to </w:t>
      </w:r>
      <w:r>
        <w:rPr>
          <w:rFonts w:cs="Times New Roman"/>
          <w:szCs w:val="24"/>
          <w:lang w:val="en-GB"/>
        </w:rPr>
        <w:t>determine the</w:t>
      </w:r>
      <w:r>
        <w:rPr>
          <w:rFonts w:cs="Times New Roman"/>
          <w:szCs w:val="24"/>
        </w:rPr>
        <w:t xml:space="preserve"> knowledge, prevalence and determinants of emergency contraception usage among female undergraduate </w:t>
      </w:r>
      <w:r w:rsidRPr="0053680D">
        <w:rPr>
          <w:rFonts w:cs="Times New Roman"/>
          <w:szCs w:val="24"/>
          <w:highlight w:val="yellow"/>
        </w:rPr>
        <w:t xml:space="preserve">students </w:t>
      </w:r>
      <w:r w:rsidR="00747074" w:rsidRPr="0053680D">
        <w:rPr>
          <w:rFonts w:cs="Times New Roman"/>
          <w:szCs w:val="24"/>
          <w:highlight w:val="yellow"/>
        </w:rPr>
        <w:t xml:space="preserve">at </w:t>
      </w:r>
      <w:proofErr w:type="spellStart"/>
      <w:r w:rsidRPr="0053680D">
        <w:rPr>
          <w:rFonts w:cs="Times New Roman"/>
          <w:szCs w:val="24"/>
          <w:highlight w:val="yellow"/>
        </w:rPr>
        <w:t>Afe</w:t>
      </w:r>
      <w:proofErr w:type="spellEnd"/>
      <w:r w:rsidRPr="0053680D">
        <w:rPr>
          <w:rFonts w:cs="Times New Roman"/>
          <w:szCs w:val="24"/>
          <w:highlight w:val="yellow"/>
        </w:rPr>
        <w:t xml:space="preserve"> </w:t>
      </w:r>
      <w:proofErr w:type="spellStart"/>
      <w:r w:rsidRPr="0053680D">
        <w:rPr>
          <w:rFonts w:cs="Times New Roman"/>
          <w:szCs w:val="24"/>
          <w:highlight w:val="yellow"/>
        </w:rPr>
        <w:t>Babalola</w:t>
      </w:r>
      <w:proofErr w:type="spellEnd"/>
      <w:r w:rsidRPr="0053680D">
        <w:rPr>
          <w:rFonts w:cs="Times New Roman"/>
          <w:szCs w:val="24"/>
          <w:highlight w:val="yellow"/>
        </w:rPr>
        <w:t xml:space="preserve"> </w:t>
      </w:r>
      <w:r>
        <w:rPr>
          <w:rFonts w:cs="Times New Roman"/>
          <w:szCs w:val="24"/>
        </w:rPr>
        <w:t xml:space="preserve">University, Nigeria. The goal is to </w:t>
      </w:r>
      <w:r>
        <w:t xml:space="preserve">provide useful data </w:t>
      </w:r>
      <w:r w:rsidRPr="0053680D">
        <w:rPr>
          <w:highlight w:val="yellow"/>
          <w:lang w:val="en-GB"/>
        </w:rPr>
        <w:t xml:space="preserve">for spreading awareness </w:t>
      </w:r>
      <w:r w:rsidR="00747074" w:rsidRPr="0053680D">
        <w:rPr>
          <w:highlight w:val="yellow"/>
          <w:lang w:val="en-GB"/>
        </w:rPr>
        <w:t xml:space="preserve">of </w:t>
      </w:r>
      <w:r w:rsidRPr="0053680D">
        <w:rPr>
          <w:highlight w:val="yellow"/>
          <w:lang w:val="en-GB"/>
        </w:rPr>
        <w:t xml:space="preserve">unsafe abortion and its complications, </w:t>
      </w:r>
      <w:r w:rsidR="00747074" w:rsidRPr="0053680D">
        <w:rPr>
          <w:highlight w:val="yellow"/>
          <w:lang w:val="en-GB"/>
        </w:rPr>
        <w:t xml:space="preserve">the </w:t>
      </w:r>
      <w:r w:rsidRPr="0053680D">
        <w:rPr>
          <w:highlight w:val="yellow"/>
          <w:lang w:val="en-GB"/>
        </w:rPr>
        <w:t xml:space="preserve">role of </w:t>
      </w:r>
      <w:r>
        <w:rPr>
          <w:lang w:val="en-GB"/>
        </w:rPr>
        <w:t>contraception and the special advantage of emergency contraception among the student community.</w:t>
      </w:r>
    </w:p>
    <w:p w14:paraId="19B20684" w14:textId="77777777" w:rsidR="00CF79C2" w:rsidRDefault="00E035CF">
      <w:pPr>
        <w:pStyle w:val="Heading1"/>
        <w:jc w:val="both"/>
      </w:pPr>
      <w:bookmarkStart w:id="1" w:name="_Toc150861584"/>
      <w:r>
        <w:t>METHODOLOGY</w:t>
      </w:r>
      <w:bookmarkEnd w:id="1"/>
    </w:p>
    <w:p w14:paraId="5DB0BA83" w14:textId="77777777" w:rsidR="00CF79C2" w:rsidRDefault="00E035CF">
      <w:pPr>
        <w:pStyle w:val="Heading2"/>
      </w:pPr>
      <w:bookmarkStart w:id="2" w:name="_Toc150861585"/>
      <w:r>
        <w:t>Study area</w:t>
      </w:r>
      <w:bookmarkEnd w:id="2"/>
    </w:p>
    <w:p w14:paraId="5FF01525" w14:textId="77777777" w:rsidR="00CF79C2" w:rsidRDefault="00E035CF">
      <w:pPr>
        <w:rPr>
          <w:rFonts w:cs="Times New Roman"/>
          <w:szCs w:val="24"/>
        </w:rPr>
      </w:pPr>
      <w:r>
        <w:rPr>
          <w:rFonts w:cs="Times New Roman"/>
          <w:szCs w:val="24"/>
        </w:rPr>
        <w:t xml:space="preserve">This study was carried out in </w:t>
      </w:r>
      <w:proofErr w:type="spellStart"/>
      <w:r>
        <w:rPr>
          <w:rFonts w:cs="Times New Roman"/>
          <w:szCs w:val="24"/>
        </w:rPr>
        <w:t>Afe</w:t>
      </w:r>
      <w:proofErr w:type="spellEnd"/>
      <w:r>
        <w:rPr>
          <w:rFonts w:cs="Times New Roman"/>
          <w:szCs w:val="24"/>
        </w:rPr>
        <w:t xml:space="preserve"> </w:t>
      </w:r>
      <w:proofErr w:type="spellStart"/>
      <w:r>
        <w:rPr>
          <w:rFonts w:cs="Times New Roman"/>
          <w:szCs w:val="24"/>
        </w:rPr>
        <w:t>Babalola</w:t>
      </w:r>
      <w:proofErr w:type="spellEnd"/>
      <w:r>
        <w:rPr>
          <w:rFonts w:cs="Times New Roman"/>
          <w:szCs w:val="24"/>
        </w:rPr>
        <w:t xml:space="preserve"> University, a Private University licensed by the Federal Government of Nigeria in 2009 and located in Ado-Ekiti, Nigeria. The university is situated on 130 hectares of land in its permanent site in Ado-Ekiti. It currently runs undergraduate studies in five (6) Colleges; namely Law, Sciences, Medicine and Health Sciences, Engineering, Pharmacy </w:t>
      </w:r>
      <w:r>
        <w:rPr>
          <w:rFonts w:cs="Times New Roman"/>
          <w:szCs w:val="24"/>
        </w:rPr>
        <w:lastRenderedPageBreak/>
        <w:t xml:space="preserve">and Social/Management Sciences. Its current population of students is 6,850. </w:t>
      </w:r>
      <w:proofErr w:type="spellStart"/>
      <w:r>
        <w:rPr>
          <w:rFonts w:cs="Times New Roman"/>
          <w:szCs w:val="24"/>
        </w:rPr>
        <w:t>Afe</w:t>
      </w:r>
      <w:proofErr w:type="spellEnd"/>
      <w:r>
        <w:rPr>
          <w:rFonts w:cs="Times New Roman"/>
          <w:szCs w:val="24"/>
        </w:rPr>
        <w:t xml:space="preserve"> </w:t>
      </w:r>
      <w:proofErr w:type="spellStart"/>
      <w:r>
        <w:rPr>
          <w:rFonts w:cs="Times New Roman"/>
          <w:szCs w:val="24"/>
        </w:rPr>
        <w:t>Babalola</w:t>
      </w:r>
      <w:proofErr w:type="spellEnd"/>
      <w:r>
        <w:rPr>
          <w:rFonts w:cs="Times New Roman"/>
          <w:szCs w:val="24"/>
        </w:rPr>
        <w:t xml:space="preserve"> University has a Multi-System Hospital within the university complex that offers health care services to the students. The hospital however does not have a youth-friendly Section and rarely provides youth-friendly services such as counseling, treatment of sexually transmitted infections, provision of contraception and management of post-abortion complications. </w:t>
      </w:r>
    </w:p>
    <w:p w14:paraId="18681951" w14:textId="77777777" w:rsidR="00CF79C2" w:rsidRDefault="00E035CF">
      <w:pPr>
        <w:pStyle w:val="Heading2"/>
      </w:pPr>
      <w:bookmarkStart w:id="3" w:name="_Toc150861586"/>
      <w:r>
        <w:t>Study population</w:t>
      </w:r>
      <w:bookmarkEnd w:id="3"/>
    </w:p>
    <w:p w14:paraId="6C9FE8FA" w14:textId="77777777" w:rsidR="00CF79C2" w:rsidRDefault="00E035CF">
      <w:pPr>
        <w:rPr>
          <w:rFonts w:cs="Times New Roman"/>
          <w:b/>
          <w:szCs w:val="24"/>
        </w:rPr>
      </w:pPr>
      <w:r>
        <w:rPr>
          <w:rFonts w:cs="Times New Roman"/>
          <w:bCs/>
          <w:szCs w:val="24"/>
        </w:rPr>
        <w:t xml:space="preserve">The study population comprised </w:t>
      </w:r>
      <w:r>
        <w:rPr>
          <w:rFonts w:cs="Times New Roman"/>
          <w:szCs w:val="24"/>
        </w:rPr>
        <w:t xml:space="preserve">female undergraduate students </w:t>
      </w:r>
      <w:bookmarkStart w:id="4" w:name="_Hlk151125712"/>
      <w:r>
        <w:rPr>
          <w:rFonts w:cs="Times New Roman"/>
          <w:szCs w:val="24"/>
        </w:rPr>
        <w:t xml:space="preserve">of </w:t>
      </w:r>
      <w:proofErr w:type="spellStart"/>
      <w:r>
        <w:rPr>
          <w:rFonts w:cs="Times New Roman"/>
          <w:szCs w:val="24"/>
        </w:rPr>
        <w:t>Afe</w:t>
      </w:r>
      <w:proofErr w:type="spellEnd"/>
      <w:r>
        <w:rPr>
          <w:rFonts w:cs="Times New Roman"/>
          <w:szCs w:val="24"/>
        </w:rPr>
        <w:t xml:space="preserve"> </w:t>
      </w:r>
      <w:proofErr w:type="spellStart"/>
      <w:r>
        <w:rPr>
          <w:rFonts w:cs="Times New Roman"/>
          <w:szCs w:val="24"/>
        </w:rPr>
        <w:t>Babalola</w:t>
      </w:r>
      <w:proofErr w:type="spellEnd"/>
      <w:r>
        <w:rPr>
          <w:rFonts w:cs="Times New Roman"/>
          <w:szCs w:val="24"/>
        </w:rPr>
        <w:t xml:space="preserve"> University</w:t>
      </w:r>
      <w:bookmarkEnd w:id="4"/>
      <w:r>
        <w:rPr>
          <w:rFonts w:cs="Times New Roman"/>
          <w:szCs w:val="24"/>
        </w:rPr>
        <w:t>, who</w:t>
      </w:r>
    </w:p>
    <w:p w14:paraId="4DB9B3A2" w14:textId="7295A172" w:rsidR="00CF79C2" w:rsidRDefault="00E035CF">
      <w:pPr>
        <w:rPr>
          <w:rFonts w:cs="Times New Roman"/>
          <w:szCs w:val="24"/>
        </w:rPr>
      </w:pPr>
      <w:r>
        <w:rPr>
          <w:rFonts w:cs="Times New Roman"/>
          <w:szCs w:val="24"/>
        </w:rPr>
        <w:t xml:space="preserve">who consented to this study. Those studying medicine or </w:t>
      </w:r>
      <w:r w:rsidR="00747074" w:rsidRPr="0053680D">
        <w:rPr>
          <w:rFonts w:cs="Times New Roman"/>
          <w:szCs w:val="24"/>
          <w:highlight w:val="yellow"/>
        </w:rPr>
        <w:t>medical-</w:t>
      </w:r>
      <w:r w:rsidRPr="0053680D">
        <w:rPr>
          <w:rFonts w:cs="Times New Roman"/>
          <w:szCs w:val="24"/>
          <w:highlight w:val="yellow"/>
        </w:rPr>
        <w:t xml:space="preserve">related courses </w:t>
      </w:r>
      <w:r>
        <w:rPr>
          <w:rFonts w:cs="Times New Roman"/>
          <w:szCs w:val="24"/>
        </w:rPr>
        <w:t xml:space="preserve">were excluded to avoid information bias. Students who were not available at the time of </w:t>
      </w:r>
      <w:r w:rsidRPr="0053680D">
        <w:rPr>
          <w:rFonts w:cs="Times New Roman"/>
          <w:szCs w:val="24"/>
          <w:highlight w:val="yellow"/>
        </w:rPr>
        <w:t xml:space="preserve">study or </w:t>
      </w:r>
      <w:r w:rsidR="00747074" w:rsidRPr="0053680D">
        <w:rPr>
          <w:rFonts w:cs="Times New Roman"/>
          <w:szCs w:val="24"/>
          <w:highlight w:val="yellow"/>
        </w:rPr>
        <w:t xml:space="preserve">were </w:t>
      </w:r>
      <w:r>
        <w:rPr>
          <w:rFonts w:cs="Times New Roman"/>
          <w:szCs w:val="24"/>
        </w:rPr>
        <w:t>too sick to participate were also excluded.</w:t>
      </w:r>
    </w:p>
    <w:p w14:paraId="682D2E95" w14:textId="77777777" w:rsidR="00CF79C2" w:rsidRDefault="00E035CF">
      <w:pPr>
        <w:pStyle w:val="Heading2"/>
      </w:pPr>
      <w:bookmarkStart w:id="5" w:name="_Toc150861589"/>
      <w:r>
        <w:t>Study design</w:t>
      </w:r>
      <w:bookmarkEnd w:id="5"/>
      <w:r>
        <w:t>, sample size determination and sampling</w:t>
      </w:r>
    </w:p>
    <w:p w14:paraId="2860F714" w14:textId="77777777" w:rsidR="00CF79C2" w:rsidRDefault="00E035CF">
      <w:r>
        <w:t xml:space="preserve">This study was a cross-sectional investigation involving female non-medical students of </w:t>
      </w:r>
      <w:proofErr w:type="spellStart"/>
      <w:r>
        <w:t>Afe</w:t>
      </w:r>
      <w:proofErr w:type="spellEnd"/>
      <w:r>
        <w:t xml:space="preserve"> </w:t>
      </w:r>
      <w:proofErr w:type="spellStart"/>
      <w:r>
        <w:t>Babalola</w:t>
      </w:r>
      <w:proofErr w:type="spellEnd"/>
      <w:r>
        <w:t xml:space="preserve"> University. The sample size was determined according to Fisher's formula as follows:</w:t>
      </w:r>
    </w:p>
    <w:p w14:paraId="2AF371CA" w14:textId="77777777" w:rsidR="00CF79C2" w:rsidRDefault="00E035CF">
      <w:r>
        <w:t>N = [Z² x p(1-p)]/e²or   n = [Z2pq]/e2</w:t>
      </w:r>
    </w:p>
    <w:p w14:paraId="58611CB6" w14:textId="4AA68478" w:rsidR="00CF79C2" w:rsidRDefault="00E035CF">
      <w:pPr>
        <w:rPr>
          <w:rFonts w:eastAsia="Times New Roman" w:cs="Times New Roman"/>
        </w:rPr>
      </w:pPr>
      <w:r>
        <w:t xml:space="preserve">Where: N = desired sample size; Z = standard normal deviate at 95% confidence interval: 1.96; p = proportion of those with knowledge of emergency contraception amongst non-medical female students in Ekiti from a previous study = 60.6 % = 0.606; q = 1-p (0.606) = 0.394 = 0.39; e = margin of error (0.05); n- population size (total population of non-medical female students used = [1.96^2x0.606x0.39]/0.05^2. The N was determined to be = 363. The non-response sample size was calculated as 10% of </w:t>
      </w:r>
      <w:r w:rsidR="00747074">
        <w:t xml:space="preserve">the </w:t>
      </w:r>
      <w:r>
        <w:t xml:space="preserve">total sample size = 36.32. The sample size + non-response size = 363 + 36.32 = 399.32 </w:t>
      </w:r>
      <w:r>
        <w:rPr>
          <w:rFonts w:ascii="Cambria Math" w:hAnsi="Cambria Math" w:cs="Cambria Math"/>
        </w:rPr>
        <w:t>≅</w:t>
      </w:r>
      <w:r>
        <w:t xml:space="preserve">399. Therefore, the final sample size used for the study was 400. This number was randomly selected using a </w:t>
      </w:r>
      <w:r>
        <w:rPr>
          <w:rFonts w:eastAsia="Times New Roman" w:cs="Times New Roman"/>
        </w:rPr>
        <w:t xml:space="preserve">multistage sampling technique </w:t>
      </w:r>
      <w:r w:rsidRPr="0053680D">
        <w:rPr>
          <w:rFonts w:eastAsia="Times New Roman" w:cs="Times New Roman"/>
          <w:highlight w:val="yellow"/>
        </w:rPr>
        <w:t xml:space="preserve">from four out of </w:t>
      </w:r>
      <w:r>
        <w:rPr>
          <w:rFonts w:eastAsia="Times New Roman" w:cs="Times New Roman"/>
        </w:rPr>
        <w:t xml:space="preserve">six colleges in the university, </w:t>
      </w:r>
      <w:r w:rsidR="00747074" w:rsidRPr="0053680D">
        <w:rPr>
          <w:rFonts w:eastAsia="Times New Roman" w:cs="Times New Roman"/>
          <w:highlight w:val="yellow"/>
        </w:rPr>
        <w:t>excluding</w:t>
      </w:r>
      <w:r w:rsidRPr="0053680D">
        <w:rPr>
          <w:rFonts w:eastAsia="Times New Roman" w:cs="Times New Roman"/>
          <w:highlight w:val="yellow"/>
        </w:rPr>
        <w:t xml:space="preserve"> the medical-related </w:t>
      </w:r>
      <w:r>
        <w:rPr>
          <w:rFonts w:eastAsia="Times New Roman" w:cs="Times New Roman"/>
        </w:rPr>
        <w:t xml:space="preserve">colleges. A list of students from 100 level to final </w:t>
      </w:r>
      <w:r>
        <w:rPr>
          <w:rFonts w:eastAsia="Times New Roman" w:cs="Times New Roman"/>
        </w:rPr>
        <w:lastRenderedPageBreak/>
        <w:t xml:space="preserve">year from each of the departments selected was retrieved from the department college officer. The names of the female students on the list were re-enlisted in ascending order from 100L to 400L or 500L to form the sample frame for each of the departments. Systematic random sampling was used to pick respondents from each of these departments by determining the sample interval. The sample interval was estimated by dividing the allocated number of questionnaires for the departments by the total number of female students in the department (sample frame). Respondents were picked at the calculated sample interval but the first respondent was picked through simple random sampling by balloting respondents in the first interval. Where a respondent declined </w:t>
      </w:r>
      <w:r w:rsidR="00747074" w:rsidRPr="0053680D">
        <w:rPr>
          <w:rFonts w:eastAsia="Times New Roman" w:cs="Times New Roman"/>
          <w:highlight w:val="yellow"/>
        </w:rPr>
        <w:t xml:space="preserve">to participate </w:t>
      </w:r>
      <w:r w:rsidRPr="0053680D">
        <w:rPr>
          <w:rFonts w:eastAsia="Times New Roman" w:cs="Times New Roman"/>
          <w:highlight w:val="yellow"/>
        </w:rPr>
        <w:t xml:space="preserve">in the study, the next respondent on the list was picked and the sample interval </w:t>
      </w:r>
      <w:r w:rsidR="00747074" w:rsidRPr="0053680D">
        <w:rPr>
          <w:rFonts w:eastAsia="Times New Roman" w:cs="Times New Roman"/>
          <w:highlight w:val="yellow"/>
        </w:rPr>
        <w:t xml:space="preserve">was </w:t>
      </w:r>
      <w:r w:rsidRPr="0053680D">
        <w:rPr>
          <w:rFonts w:eastAsia="Times New Roman" w:cs="Times New Roman"/>
          <w:highlight w:val="yellow"/>
        </w:rPr>
        <w:t xml:space="preserve">applied subsequently. Thereafter, </w:t>
      </w:r>
      <w:r w:rsidR="00747074" w:rsidRPr="0053680D">
        <w:rPr>
          <w:rFonts w:eastAsia="Times New Roman" w:cs="Times New Roman"/>
          <w:highlight w:val="yellow"/>
        </w:rPr>
        <w:t xml:space="preserve">a </w:t>
      </w:r>
      <w:r w:rsidRPr="0053680D">
        <w:rPr>
          <w:rFonts w:eastAsia="Times New Roman" w:cs="Times New Roman"/>
          <w:highlight w:val="yellow"/>
        </w:rPr>
        <w:t>questionnaire</w:t>
      </w:r>
      <w:r>
        <w:rPr>
          <w:rFonts w:eastAsia="Times New Roman" w:cs="Times New Roman"/>
        </w:rPr>
        <w:t xml:space="preserve"> was allocated to each of the 6 departments equally making a total of 67 questionnaires per department. </w:t>
      </w:r>
    </w:p>
    <w:p w14:paraId="20975327" w14:textId="77777777" w:rsidR="00CF79C2" w:rsidRDefault="00E035CF">
      <w:pPr>
        <w:pStyle w:val="NormalWeb"/>
        <w:widowControl/>
        <w:spacing w:after="0" w:line="480" w:lineRule="auto"/>
      </w:pPr>
      <w:bookmarkStart w:id="6" w:name="_Toc150861592"/>
      <w:r>
        <w:rPr>
          <w:b/>
          <w:bCs/>
        </w:rPr>
        <w:t>Data collection</w:t>
      </w:r>
      <w:bookmarkEnd w:id="6"/>
      <w:r>
        <w:rPr>
          <w:b/>
          <w:bCs/>
        </w:rPr>
        <w:t xml:space="preserve"> </w:t>
      </w:r>
    </w:p>
    <w:p w14:paraId="685DBB42" w14:textId="77777777" w:rsidR="00CF79C2" w:rsidRDefault="00E035CF">
      <w:pPr>
        <w:pStyle w:val="NormalWeb"/>
        <w:widowControl/>
        <w:spacing w:after="0" w:line="480" w:lineRule="auto"/>
        <w:rPr>
          <w:rFonts w:eastAsia="Helvetica Neue" w:cs="Times New Roman"/>
        </w:rPr>
      </w:pPr>
      <w:r>
        <w:rPr>
          <w:rFonts w:eastAsia="Helvetica Neue" w:cs="Times New Roman"/>
        </w:rPr>
        <w:t>Data collection was done with the use of validated and semi-structured questionnaire. The questionnaire had 5 sections:</w:t>
      </w:r>
    </w:p>
    <w:p w14:paraId="6EE5C6BD" w14:textId="77777777" w:rsidR="00CF79C2" w:rsidRDefault="00E035CF">
      <w:pPr>
        <w:pStyle w:val="NormalWeb"/>
        <w:widowControl/>
        <w:spacing w:after="0" w:line="480" w:lineRule="auto"/>
        <w:rPr>
          <w:rFonts w:eastAsia="Helvetica Neue" w:cs="Times New Roman"/>
        </w:rPr>
      </w:pPr>
      <w:r>
        <w:rPr>
          <w:rFonts w:eastAsia="Helvetica Neue" w:cs="Times New Roman"/>
        </w:rPr>
        <w:t xml:space="preserve">Section A: the socio-demographic characteristics of the respondents. </w:t>
      </w:r>
    </w:p>
    <w:p w14:paraId="000632DB" w14:textId="77777777" w:rsidR="00CF79C2" w:rsidRDefault="00E035CF">
      <w:pPr>
        <w:pStyle w:val="NormalWeb"/>
        <w:widowControl/>
        <w:spacing w:after="0" w:line="480" w:lineRule="auto"/>
        <w:rPr>
          <w:rFonts w:eastAsia="Helvetica Neue" w:cs="Times New Roman"/>
        </w:rPr>
      </w:pPr>
      <w:r>
        <w:rPr>
          <w:rFonts w:eastAsia="Helvetica Neue" w:cs="Times New Roman"/>
        </w:rPr>
        <w:t xml:space="preserve">Section B: questions on age of sexual debut. </w:t>
      </w:r>
    </w:p>
    <w:p w14:paraId="08D9A825" w14:textId="77777777" w:rsidR="00CF79C2" w:rsidRDefault="00E035CF">
      <w:pPr>
        <w:pStyle w:val="NormalWeb"/>
        <w:widowControl/>
        <w:spacing w:after="0" w:line="480" w:lineRule="auto"/>
        <w:rPr>
          <w:rFonts w:eastAsia="Helvetica Neue" w:cs="Times New Roman"/>
        </w:rPr>
      </w:pPr>
      <w:r>
        <w:rPr>
          <w:rFonts w:eastAsia="Helvetica Neue" w:cs="Times New Roman"/>
        </w:rPr>
        <w:t xml:space="preserve">Section C: questions on knowledge of emergency contraception. </w:t>
      </w:r>
    </w:p>
    <w:p w14:paraId="211449D8" w14:textId="7B033EE0" w:rsidR="00CF79C2" w:rsidRDefault="00E035CF">
      <w:pPr>
        <w:rPr>
          <w:rFonts w:eastAsia="Helvetica Neue" w:cs="Times New Roman"/>
          <w:szCs w:val="24"/>
        </w:rPr>
      </w:pPr>
      <w:r>
        <w:rPr>
          <w:rFonts w:eastAsia="Helvetica Neue" w:cs="Times New Roman"/>
          <w:szCs w:val="24"/>
        </w:rPr>
        <w:t xml:space="preserve">Section D: questions </w:t>
      </w:r>
      <w:r w:rsidRPr="0053680D">
        <w:rPr>
          <w:rFonts w:eastAsia="Helvetica Neue" w:cs="Times New Roman"/>
          <w:szCs w:val="24"/>
          <w:highlight w:val="yellow"/>
        </w:rPr>
        <w:t xml:space="preserve">on </w:t>
      </w:r>
      <w:r w:rsidR="00747074" w:rsidRPr="0053680D">
        <w:rPr>
          <w:rFonts w:eastAsia="Helvetica Neue" w:cs="Times New Roman"/>
          <w:szCs w:val="24"/>
          <w:highlight w:val="yellow"/>
        </w:rPr>
        <w:t xml:space="preserve">the </w:t>
      </w:r>
      <w:r w:rsidRPr="0053680D">
        <w:rPr>
          <w:rFonts w:eastAsia="Helvetica Neue" w:cs="Times New Roman"/>
          <w:szCs w:val="24"/>
          <w:highlight w:val="yellow"/>
        </w:rPr>
        <w:t>preva</w:t>
      </w:r>
      <w:r>
        <w:rPr>
          <w:rFonts w:eastAsia="Helvetica Neue" w:cs="Times New Roman"/>
          <w:szCs w:val="24"/>
        </w:rPr>
        <w:t xml:space="preserve">lence of emergency contraception usage. </w:t>
      </w:r>
    </w:p>
    <w:p w14:paraId="22619FA8" w14:textId="46901388" w:rsidR="00CF79C2" w:rsidRDefault="00E035CF">
      <w:pPr>
        <w:rPr>
          <w:rFonts w:eastAsia="Helvetica Neue" w:cs="Times New Roman"/>
          <w:szCs w:val="24"/>
        </w:rPr>
      </w:pPr>
      <w:r>
        <w:rPr>
          <w:rFonts w:eastAsia="Helvetica Neue" w:cs="Times New Roman"/>
          <w:szCs w:val="24"/>
        </w:rPr>
        <w:t xml:space="preserve">Section E: questions on factors </w:t>
      </w:r>
      <w:r w:rsidRPr="0053680D">
        <w:rPr>
          <w:rFonts w:eastAsia="Helvetica Neue" w:cs="Times New Roman"/>
          <w:szCs w:val="24"/>
          <w:highlight w:val="yellow"/>
        </w:rPr>
        <w:t xml:space="preserve">affecting </w:t>
      </w:r>
      <w:r w:rsidR="00747074" w:rsidRPr="0053680D">
        <w:rPr>
          <w:rFonts w:eastAsia="Helvetica Neue" w:cs="Times New Roman"/>
          <w:szCs w:val="24"/>
          <w:highlight w:val="yellow"/>
        </w:rPr>
        <w:t xml:space="preserve">the </w:t>
      </w:r>
      <w:r w:rsidRPr="0053680D">
        <w:rPr>
          <w:rFonts w:eastAsia="Helvetica Neue" w:cs="Times New Roman"/>
          <w:szCs w:val="24"/>
          <w:highlight w:val="yellow"/>
        </w:rPr>
        <w:t xml:space="preserve">uptake of emergency </w:t>
      </w:r>
      <w:r>
        <w:rPr>
          <w:rFonts w:eastAsia="Helvetica Neue" w:cs="Times New Roman"/>
          <w:szCs w:val="24"/>
        </w:rPr>
        <w:t xml:space="preserve">contraception. </w:t>
      </w:r>
    </w:p>
    <w:p w14:paraId="1636BC89" w14:textId="77777777" w:rsidR="00CF79C2" w:rsidRDefault="00E035CF">
      <w:pPr>
        <w:pStyle w:val="NormalWeb"/>
        <w:widowControl/>
        <w:spacing w:after="0" w:line="480" w:lineRule="auto"/>
        <w:rPr>
          <w:rFonts w:eastAsia="Helvetica Neue" w:cs="Times New Roman"/>
        </w:rPr>
      </w:pPr>
      <w:r>
        <w:rPr>
          <w:rFonts w:eastAsia="Helvetica Neue" w:cs="Times New Roman"/>
        </w:rPr>
        <w:t>Participants were informed about the purpose of the study with clear instructions on how to fill the questionnaire.</w:t>
      </w:r>
    </w:p>
    <w:p w14:paraId="4CEB98B4" w14:textId="77777777" w:rsidR="00CF79C2" w:rsidRDefault="00E035CF">
      <w:pPr>
        <w:pStyle w:val="Heading3"/>
      </w:pPr>
      <w:bookmarkStart w:id="7" w:name="_Toc150861594"/>
      <w:r>
        <w:lastRenderedPageBreak/>
        <w:t>Pretesting and validation of data instrument</w:t>
      </w:r>
      <w:bookmarkEnd w:id="7"/>
    </w:p>
    <w:p w14:paraId="054E0F6E" w14:textId="56F3DDDA" w:rsidR="00CF79C2" w:rsidRDefault="00E035CF">
      <w:pPr>
        <w:rPr>
          <w:rFonts w:cs="Times New Roman"/>
          <w:szCs w:val="24"/>
        </w:rPr>
      </w:pPr>
      <w:r>
        <w:rPr>
          <w:rFonts w:cs="Times New Roman"/>
          <w:szCs w:val="24"/>
        </w:rPr>
        <w:t xml:space="preserve">The questionnaire was pretested at the Federal Polytechnic, Ado-Ekiti using 10% of the total sample size. Corrections were made as appropriate to cumbersome and unclear questions. Validation </w:t>
      </w:r>
      <w:r w:rsidRPr="0053680D">
        <w:rPr>
          <w:rFonts w:cs="Times New Roman"/>
          <w:szCs w:val="24"/>
          <w:highlight w:val="yellow"/>
        </w:rPr>
        <w:t xml:space="preserve">of </w:t>
      </w:r>
      <w:r w:rsidR="00747074" w:rsidRPr="0053680D">
        <w:rPr>
          <w:rFonts w:cs="Times New Roman"/>
          <w:szCs w:val="24"/>
          <w:highlight w:val="yellow"/>
        </w:rPr>
        <w:t xml:space="preserve">the </w:t>
      </w:r>
      <w:r w:rsidRPr="0053680D">
        <w:rPr>
          <w:rFonts w:cs="Times New Roman"/>
          <w:szCs w:val="24"/>
          <w:highlight w:val="yellow"/>
        </w:rPr>
        <w:t xml:space="preserve">questionnaire was done by </w:t>
      </w:r>
      <w:r w:rsidR="00747074" w:rsidRPr="0053680D">
        <w:rPr>
          <w:rFonts w:cs="Times New Roman"/>
          <w:szCs w:val="24"/>
          <w:highlight w:val="yellow"/>
        </w:rPr>
        <w:t xml:space="preserve">an </w:t>
      </w:r>
      <w:r w:rsidRPr="0053680D">
        <w:rPr>
          <w:rFonts w:cs="Times New Roman"/>
          <w:szCs w:val="24"/>
          <w:highlight w:val="yellow"/>
        </w:rPr>
        <w:t>expert in</w:t>
      </w:r>
      <w:r>
        <w:rPr>
          <w:rFonts w:cs="Times New Roman"/>
          <w:szCs w:val="24"/>
        </w:rPr>
        <w:t xml:space="preserve"> the field of Community Medicine at Federal Teaching Hospital, </w:t>
      </w:r>
      <w:proofErr w:type="spellStart"/>
      <w:r>
        <w:rPr>
          <w:rFonts w:cs="Times New Roman"/>
          <w:szCs w:val="24"/>
        </w:rPr>
        <w:t>Ido-Ekiti</w:t>
      </w:r>
      <w:proofErr w:type="spellEnd"/>
      <w:r>
        <w:rPr>
          <w:rFonts w:cs="Times New Roman"/>
          <w:szCs w:val="24"/>
        </w:rPr>
        <w:t xml:space="preserve">.  </w:t>
      </w:r>
    </w:p>
    <w:p w14:paraId="1EB2A0DE" w14:textId="77777777" w:rsidR="00CF79C2" w:rsidRDefault="00E035CF">
      <w:pPr>
        <w:pStyle w:val="Heading2"/>
      </w:pPr>
      <w:bookmarkStart w:id="8" w:name="_Toc150861596"/>
      <w:r>
        <w:t>Data analysis</w:t>
      </w:r>
      <w:bookmarkEnd w:id="8"/>
    </w:p>
    <w:p w14:paraId="45D21713" w14:textId="7134C229" w:rsidR="00CF79C2" w:rsidRDefault="00E035CF">
      <w:pPr>
        <w:rPr>
          <w:rFonts w:cs="Times New Roman"/>
          <w:szCs w:val="24"/>
        </w:rPr>
      </w:pPr>
      <w:r>
        <w:rPr>
          <w:rFonts w:cs="Times New Roman"/>
          <w:szCs w:val="24"/>
        </w:rPr>
        <w:t>Data collected were processed with the Statistical Package for Social Sciences (SPSS) software version 27 after sorting and necessary coding. Descriptive statistics (frequencies and percentages) were used to summarize the results and provide a clear presentation of the prevalence and distribution of variables within the dataset. Cross-table and chi-square analysis was performed to explore relationships and associations among variables of interest. Binary logistic regression was performed to explore the determinants and predictors of emergency contraceptive utilization.</w:t>
      </w:r>
    </w:p>
    <w:p w14:paraId="27CC171C" w14:textId="5D2088B5" w:rsidR="00CF79C2" w:rsidRDefault="00E035CF">
      <w:pPr>
        <w:ind w:firstLine="720"/>
        <w:rPr>
          <w:rFonts w:cs="Times New Roman"/>
          <w:szCs w:val="24"/>
        </w:rPr>
      </w:pPr>
      <w:bookmarkStart w:id="9" w:name="_Hlk163660724"/>
      <w:r>
        <w:rPr>
          <w:rFonts w:cs="Times New Roman"/>
          <w:szCs w:val="24"/>
        </w:rPr>
        <w:t xml:space="preserve">To assess participants' knowledge of emergency contraceptives, a robust scoring system was developed. Selected questions from the questionnaire were carefully chosen to ensure they captured key aspects of emergency </w:t>
      </w:r>
      <w:r w:rsidRPr="0053680D">
        <w:rPr>
          <w:rFonts w:cs="Times New Roman"/>
          <w:szCs w:val="24"/>
          <w:highlight w:val="yellow"/>
        </w:rPr>
        <w:t>contraceptive knowledge</w:t>
      </w:r>
      <w:r>
        <w:rPr>
          <w:rFonts w:cs="Times New Roman"/>
          <w:szCs w:val="24"/>
        </w:rPr>
        <w:t xml:space="preserve">, such as its definition, time limits for use, side effects, effectiveness in preventing pregnancy, and safety. Each correct answer was assigned a specific score, with the maximum possible score determined accordingly. This scoring system facilitated a quantifiable assessment of participants' knowledge levels, providing a more nuanced understanding of the distribution and variation in emergency </w:t>
      </w:r>
      <w:r w:rsidRPr="0053680D">
        <w:rPr>
          <w:rFonts w:cs="Times New Roman"/>
          <w:szCs w:val="24"/>
          <w:highlight w:val="yellow"/>
        </w:rPr>
        <w:t>contraceptive knowl</w:t>
      </w:r>
      <w:r>
        <w:rPr>
          <w:rFonts w:cs="Times New Roman"/>
          <w:szCs w:val="24"/>
        </w:rPr>
        <w:t xml:space="preserve">edge within the study population. </w:t>
      </w:r>
      <w:bookmarkEnd w:id="9"/>
      <w:r>
        <w:rPr>
          <w:rFonts w:cs="Times New Roman"/>
          <w:szCs w:val="24"/>
        </w:rPr>
        <w:t xml:space="preserve">Based on the scores, participants' knowledge of emergency contraceptives was categorized into two distinct groups: poor knowledge and good knowledge. To establish the cutoff point between these categories, careful consideration was given to the distribution of scores within the data set. </w:t>
      </w:r>
    </w:p>
    <w:p w14:paraId="5B9F5387" w14:textId="77777777" w:rsidR="00CF79C2" w:rsidRDefault="00CF79C2">
      <w:pPr>
        <w:ind w:firstLine="720"/>
        <w:rPr>
          <w:rFonts w:cs="Times New Roman"/>
          <w:b/>
          <w:bCs/>
          <w:szCs w:val="24"/>
        </w:rPr>
      </w:pPr>
    </w:p>
    <w:p w14:paraId="0A545164" w14:textId="77777777" w:rsidR="00CF79C2" w:rsidRDefault="00E035CF">
      <w:bookmarkStart w:id="10" w:name="_Toc150861600"/>
      <w:r>
        <w:rPr>
          <w:b/>
          <w:bCs/>
        </w:rPr>
        <w:t>RESULTS</w:t>
      </w:r>
      <w:bookmarkEnd w:id="10"/>
    </w:p>
    <w:p w14:paraId="5FC319A8" w14:textId="3ED1EEB9" w:rsidR="00CF79C2" w:rsidRDefault="00E035CF">
      <w:pPr>
        <w:rPr>
          <w:rFonts w:cs="Times New Roman"/>
          <w:szCs w:val="24"/>
        </w:rPr>
      </w:pPr>
      <w:r>
        <w:rPr>
          <w:rFonts w:cs="Times New Roman"/>
          <w:szCs w:val="24"/>
        </w:rPr>
        <w:t xml:space="preserve">Four hundred questionnaires were administered of which 395 were completely filled, giving a response rate of about 97.8%. Table 1 shows that </w:t>
      </w:r>
      <w:r w:rsidR="00747074" w:rsidRPr="0053680D">
        <w:rPr>
          <w:rFonts w:cs="Times New Roman"/>
          <w:szCs w:val="24"/>
          <w:highlight w:val="yellow"/>
        </w:rPr>
        <w:t xml:space="preserve">the </w:t>
      </w:r>
      <w:r w:rsidRPr="0053680D">
        <w:rPr>
          <w:rFonts w:cs="Times New Roman"/>
          <w:szCs w:val="24"/>
          <w:highlight w:val="yellow"/>
        </w:rPr>
        <w:t>majorit</w:t>
      </w:r>
      <w:r>
        <w:rPr>
          <w:rFonts w:cs="Times New Roman"/>
          <w:szCs w:val="24"/>
        </w:rPr>
        <w:t>y (73.2%) of respondents were in their twenties, but their age</w:t>
      </w:r>
      <w:r w:rsidR="00747074">
        <w:rPr>
          <w:rFonts w:cs="Times New Roman"/>
          <w:szCs w:val="24"/>
        </w:rPr>
        <w:t>s</w:t>
      </w:r>
      <w:r>
        <w:rPr>
          <w:rFonts w:cs="Times New Roman"/>
          <w:szCs w:val="24"/>
        </w:rPr>
        <w:t xml:space="preserve"> ranged from 14 to 28 with a mean age of 20.9 ± 2.5 years. About 74.4% of the respondents were Christians, 21.5% were Muslims and 4.1% belonged to other religions. About 32.2% of them were in their third- and 33.4% in their fourth year in school. About 94% of them had their mothers alive, 87% had fathers alive, 81% were raised by both parents, 53% had very good relationships with their parents or guardians and 73.4% received at least the current Nigerian national minimum wage of N30,000 monthly. Table 2 shows that 69.1% of the respondents had boyfriends. Also, about 30.4% had an early onset of menarche while only 0.5% had it late. About 56.2% were already sexually active while 11.3% of these had an early sexual debut.</w:t>
      </w:r>
    </w:p>
    <w:p w14:paraId="5ABC21F0" w14:textId="77777777" w:rsidR="00CF79C2" w:rsidRDefault="00E035CF">
      <w:pPr>
        <w:spacing w:line="240" w:lineRule="auto"/>
        <w:jc w:val="center"/>
      </w:pPr>
      <w:bookmarkStart w:id="11" w:name="_Toc150861602"/>
      <w:r>
        <w:t xml:space="preserve">Table </w:t>
      </w:r>
      <w:r>
        <w:fldChar w:fldCharType="begin"/>
      </w:r>
      <w:r>
        <w:instrText xml:space="preserve"> SEQ Table \* ARABIC </w:instrText>
      </w:r>
      <w:r>
        <w:fldChar w:fldCharType="separate"/>
      </w:r>
      <w:r>
        <w:t>1</w:t>
      </w:r>
      <w:r>
        <w:fldChar w:fldCharType="end"/>
      </w:r>
      <w:r>
        <w:t xml:space="preserve">: Socio-demographic parameters of the </w:t>
      </w:r>
      <w:bookmarkEnd w:id="11"/>
      <w:r>
        <w:t>respondents.</w:t>
      </w:r>
    </w:p>
    <w:tbl>
      <w:tblPr>
        <w:tblStyle w:val="TableGrid"/>
        <w:tblW w:w="762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42"/>
        <w:gridCol w:w="1843"/>
      </w:tblGrid>
      <w:tr w:rsidR="00CF79C2" w14:paraId="7421C7D4" w14:textId="77777777">
        <w:trPr>
          <w:jc w:val="center"/>
        </w:trPr>
        <w:tc>
          <w:tcPr>
            <w:tcW w:w="3936" w:type="dxa"/>
            <w:tcBorders>
              <w:top w:val="single" w:sz="4" w:space="0" w:color="auto"/>
              <w:bottom w:val="single" w:sz="4" w:space="0" w:color="auto"/>
            </w:tcBorders>
          </w:tcPr>
          <w:p w14:paraId="7E6EE134" w14:textId="77777777" w:rsidR="00CF79C2" w:rsidRDefault="00E035CF">
            <w:pPr>
              <w:spacing w:line="240" w:lineRule="auto"/>
              <w:rPr>
                <w:rFonts w:cs="Times New Roman"/>
                <w:b/>
                <w:szCs w:val="24"/>
              </w:rPr>
            </w:pPr>
            <w:r>
              <w:rPr>
                <w:rFonts w:cs="Times New Roman"/>
                <w:b/>
                <w:szCs w:val="24"/>
              </w:rPr>
              <w:t>Variable</w:t>
            </w:r>
          </w:p>
        </w:tc>
        <w:tc>
          <w:tcPr>
            <w:tcW w:w="1842" w:type="dxa"/>
            <w:tcBorders>
              <w:top w:val="single" w:sz="4" w:space="0" w:color="auto"/>
              <w:bottom w:val="single" w:sz="4" w:space="0" w:color="auto"/>
            </w:tcBorders>
          </w:tcPr>
          <w:p w14:paraId="7EC2931B" w14:textId="77777777" w:rsidR="00CF79C2" w:rsidRDefault="00E035CF">
            <w:pPr>
              <w:spacing w:line="240" w:lineRule="auto"/>
              <w:jc w:val="center"/>
              <w:rPr>
                <w:rFonts w:cs="Times New Roman"/>
                <w:b/>
                <w:szCs w:val="24"/>
              </w:rPr>
            </w:pPr>
            <w:r>
              <w:rPr>
                <w:rFonts w:cs="Times New Roman"/>
                <w:b/>
                <w:szCs w:val="24"/>
              </w:rPr>
              <w:t>Frequency</w:t>
            </w:r>
          </w:p>
          <w:p w14:paraId="09925F88" w14:textId="77777777" w:rsidR="00CF79C2" w:rsidRDefault="00E035CF">
            <w:pPr>
              <w:spacing w:line="240" w:lineRule="auto"/>
              <w:jc w:val="center"/>
              <w:rPr>
                <w:rFonts w:cs="Times New Roman"/>
                <w:b/>
                <w:szCs w:val="24"/>
              </w:rPr>
            </w:pPr>
            <w:r>
              <w:rPr>
                <w:rFonts w:cs="Times New Roman"/>
                <w:b/>
                <w:szCs w:val="24"/>
              </w:rPr>
              <w:t>N = 395</w:t>
            </w:r>
          </w:p>
        </w:tc>
        <w:tc>
          <w:tcPr>
            <w:tcW w:w="1843" w:type="dxa"/>
            <w:tcBorders>
              <w:top w:val="single" w:sz="4" w:space="0" w:color="auto"/>
              <w:bottom w:val="single" w:sz="4" w:space="0" w:color="auto"/>
            </w:tcBorders>
          </w:tcPr>
          <w:p w14:paraId="4F67AD76" w14:textId="77777777" w:rsidR="00CF79C2" w:rsidRDefault="00E035CF">
            <w:pPr>
              <w:spacing w:line="240" w:lineRule="auto"/>
              <w:jc w:val="center"/>
              <w:rPr>
                <w:rFonts w:cs="Times New Roman"/>
                <w:b/>
                <w:szCs w:val="24"/>
              </w:rPr>
            </w:pPr>
            <w:r>
              <w:rPr>
                <w:rFonts w:cs="Times New Roman"/>
                <w:b/>
                <w:szCs w:val="24"/>
              </w:rPr>
              <w:t>Percentage</w:t>
            </w:r>
          </w:p>
          <w:p w14:paraId="57766587" w14:textId="77777777" w:rsidR="00CF79C2" w:rsidRDefault="00E035CF">
            <w:pPr>
              <w:spacing w:line="240" w:lineRule="auto"/>
              <w:jc w:val="center"/>
              <w:rPr>
                <w:rFonts w:cs="Times New Roman"/>
                <w:b/>
                <w:szCs w:val="24"/>
              </w:rPr>
            </w:pPr>
            <w:r>
              <w:rPr>
                <w:rFonts w:cs="Times New Roman"/>
                <w:b/>
                <w:szCs w:val="24"/>
              </w:rPr>
              <w:t>(%)</w:t>
            </w:r>
          </w:p>
        </w:tc>
      </w:tr>
      <w:tr w:rsidR="00CF79C2" w14:paraId="101AA9CE" w14:textId="77777777">
        <w:trPr>
          <w:jc w:val="center"/>
        </w:trPr>
        <w:tc>
          <w:tcPr>
            <w:tcW w:w="3936" w:type="dxa"/>
            <w:tcBorders>
              <w:top w:val="single" w:sz="4" w:space="0" w:color="auto"/>
            </w:tcBorders>
          </w:tcPr>
          <w:p w14:paraId="4EFBFD69" w14:textId="77777777" w:rsidR="00CF79C2" w:rsidRDefault="00E035CF">
            <w:pPr>
              <w:spacing w:line="240" w:lineRule="auto"/>
              <w:rPr>
                <w:rFonts w:cs="Times New Roman"/>
                <w:b/>
                <w:szCs w:val="24"/>
              </w:rPr>
            </w:pPr>
            <w:r>
              <w:rPr>
                <w:rFonts w:cs="Times New Roman"/>
                <w:b/>
                <w:szCs w:val="24"/>
              </w:rPr>
              <w:t>Age Group (in years)</w:t>
            </w:r>
          </w:p>
        </w:tc>
        <w:tc>
          <w:tcPr>
            <w:tcW w:w="1842" w:type="dxa"/>
            <w:tcBorders>
              <w:top w:val="single" w:sz="4" w:space="0" w:color="auto"/>
            </w:tcBorders>
          </w:tcPr>
          <w:p w14:paraId="3435867A" w14:textId="77777777" w:rsidR="00CF79C2" w:rsidRDefault="00CF79C2">
            <w:pPr>
              <w:spacing w:line="240" w:lineRule="auto"/>
              <w:jc w:val="center"/>
              <w:rPr>
                <w:rFonts w:cs="Times New Roman"/>
                <w:szCs w:val="24"/>
              </w:rPr>
            </w:pPr>
          </w:p>
        </w:tc>
        <w:tc>
          <w:tcPr>
            <w:tcW w:w="1843" w:type="dxa"/>
            <w:tcBorders>
              <w:top w:val="single" w:sz="4" w:space="0" w:color="auto"/>
            </w:tcBorders>
          </w:tcPr>
          <w:p w14:paraId="0474CE4A" w14:textId="77777777" w:rsidR="00CF79C2" w:rsidRDefault="00CF79C2">
            <w:pPr>
              <w:spacing w:line="240" w:lineRule="auto"/>
              <w:jc w:val="center"/>
              <w:rPr>
                <w:rFonts w:cs="Times New Roman"/>
                <w:szCs w:val="24"/>
              </w:rPr>
            </w:pPr>
          </w:p>
        </w:tc>
      </w:tr>
      <w:tr w:rsidR="00CF79C2" w14:paraId="19403E4E" w14:textId="77777777">
        <w:trPr>
          <w:jc w:val="center"/>
        </w:trPr>
        <w:tc>
          <w:tcPr>
            <w:tcW w:w="3936" w:type="dxa"/>
          </w:tcPr>
          <w:p w14:paraId="69F0EACC" w14:textId="77777777" w:rsidR="00CF79C2" w:rsidRDefault="00E035CF">
            <w:pPr>
              <w:spacing w:line="240" w:lineRule="auto"/>
              <w:rPr>
                <w:rFonts w:cs="Times New Roman"/>
                <w:szCs w:val="24"/>
              </w:rPr>
            </w:pPr>
            <w:r>
              <w:rPr>
                <w:rFonts w:cs="Times New Roman"/>
                <w:szCs w:val="24"/>
              </w:rPr>
              <w:t>&lt; 20</w:t>
            </w:r>
          </w:p>
        </w:tc>
        <w:tc>
          <w:tcPr>
            <w:tcW w:w="1842" w:type="dxa"/>
          </w:tcPr>
          <w:p w14:paraId="5A6C7F55" w14:textId="77777777" w:rsidR="00CF79C2" w:rsidRDefault="00E035CF">
            <w:pPr>
              <w:spacing w:line="240" w:lineRule="auto"/>
              <w:jc w:val="center"/>
              <w:rPr>
                <w:rFonts w:cs="Times New Roman"/>
                <w:szCs w:val="24"/>
              </w:rPr>
            </w:pPr>
            <w:r>
              <w:rPr>
                <w:rFonts w:cs="Times New Roman"/>
                <w:szCs w:val="24"/>
              </w:rPr>
              <w:t>106</w:t>
            </w:r>
          </w:p>
        </w:tc>
        <w:tc>
          <w:tcPr>
            <w:tcW w:w="1843" w:type="dxa"/>
          </w:tcPr>
          <w:p w14:paraId="0F5DB6F3" w14:textId="77777777" w:rsidR="00CF79C2" w:rsidRDefault="00E035CF">
            <w:pPr>
              <w:spacing w:line="240" w:lineRule="auto"/>
              <w:jc w:val="center"/>
              <w:rPr>
                <w:rFonts w:cs="Times New Roman"/>
                <w:szCs w:val="24"/>
              </w:rPr>
            </w:pPr>
            <w:r>
              <w:rPr>
                <w:rFonts w:cs="Times New Roman"/>
                <w:szCs w:val="24"/>
              </w:rPr>
              <w:t>26.8</w:t>
            </w:r>
          </w:p>
        </w:tc>
      </w:tr>
      <w:tr w:rsidR="00CF79C2" w14:paraId="67CC58CF" w14:textId="77777777">
        <w:trPr>
          <w:jc w:val="center"/>
        </w:trPr>
        <w:tc>
          <w:tcPr>
            <w:tcW w:w="3936" w:type="dxa"/>
          </w:tcPr>
          <w:p w14:paraId="50A2E863" w14:textId="77777777" w:rsidR="00CF79C2" w:rsidRDefault="00E035CF">
            <w:pPr>
              <w:spacing w:line="240" w:lineRule="auto"/>
              <w:rPr>
                <w:rFonts w:cs="Times New Roman"/>
                <w:szCs w:val="24"/>
              </w:rPr>
            </w:pPr>
            <w:r>
              <w:rPr>
                <w:rFonts w:cs="Times New Roman"/>
                <w:szCs w:val="24"/>
              </w:rPr>
              <w:t>≥ 20</w:t>
            </w:r>
          </w:p>
        </w:tc>
        <w:tc>
          <w:tcPr>
            <w:tcW w:w="1842" w:type="dxa"/>
          </w:tcPr>
          <w:p w14:paraId="14BA04B2" w14:textId="77777777" w:rsidR="00CF79C2" w:rsidRDefault="00E035CF">
            <w:pPr>
              <w:spacing w:line="240" w:lineRule="auto"/>
              <w:jc w:val="center"/>
              <w:rPr>
                <w:rFonts w:cs="Times New Roman"/>
                <w:szCs w:val="24"/>
              </w:rPr>
            </w:pPr>
            <w:r>
              <w:rPr>
                <w:rFonts w:cs="Times New Roman"/>
                <w:szCs w:val="24"/>
              </w:rPr>
              <w:t>289</w:t>
            </w:r>
          </w:p>
        </w:tc>
        <w:tc>
          <w:tcPr>
            <w:tcW w:w="1843" w:type="dxa"/>
          </w:tcPr>
          <w:p w14:paraId="3F52D544" w14:textId="77777777" w:rsidR="00CF79C2" w:rsidRDefault="00E035CF">
            <w:pPr>
              <w:spacing w:line="240" w:lineRule="auto"/>
              <w:jc w:val="center"/>
              <w:rPr>
                <w:rFonts w:cs="Times New Roman"/>
                <w:szCs w:val="24"/>
              </w:rPr>
            </w:pPr>
            <w:r>
              <w:rPr>
                <w:rFonts w:cs="Times New Roman"/>
                <w:szCs w:val="24"/>
              </w:rPr>
              <w:t>73.2</w:t>
            </w:r>
          </w:p>
        </w:tc>
      </w:tr>
      <w:tr w:rsidR="00CF79C2" w14:paraId="634AB5ED" w14:textId="77777777">
        <w:trPr>
          <w:jc w:val="center"/>
        </w:trPr>
        <w:tc>
          <w:tcPr>
            <w:tcW w:w="3936" w:type="dxa"/>
          </w:tcPr>
          <w:p w14:paraId="2577E580" w14:textId="77777777" w:rsidR="00CF79C2" w:rsidRDefault="00E035CF">
            <w:pPr>
              <w:spacing w:line="240" w:lineRule="auto"/>
              <w:rPr>
                <w:rFonts w:cs="Times New Roman"/>
                <w:i/>
                <w:szCs w:val="24"/>
              </w:rPr>
            </w:pPr>
            <w:r>
              <w:rPr>
                <w:rFonts w:cs="Times New Roman"/>
                <w:i/>
                <w:szCs w:val="24"/>
              </w:rPr>
              <w:t>Mean age ± SD</w:t>
            </w:r>
          </w:p>
        </w:tc>
        <w:tc>
          <w:tcPr>
            <w:tcW w:w="1842" w:type="dxa"/>
          </w:tcPr>
          <w:p w14:paraId="03AC3359" w14:textId="77777777" w:rsidR="00CF79C2" w:rsidRDefault="00E035CF">
            <w:pPr>
              <w:spacing w:line="240" w:lineRule="auto"/>
              <w:jc w:val="center"/>
              <w:rPr>
                <w:rFonts w:cs="Times New Roman"/>
                <w:i/>
                <w:szCs w:val="24"/>
              </w:rPr>
            </w:pPr>
            <w:r>
              <w:rPr>
                <w:rFonts w:cs="Times New Roman"/>
                <w:i/>
                <w:szCs w:val="24"/>
              </w:rPr>
              <w:t>20.9 ± 2.5</w:t>
            </w:r>
          </w:p>
        </w:tc>
        <w:tc>
          <w:tcPr>
            <w:tcW w:w="1843" w:type="dxa"/>
          </w:tcPr>
          <w:p w14:paraId="003A9AA1" w14:textId="77777777" w:rsidR="00CF79C2" w:rsidRDefault="00CF79C2">
            <w:pPr>
              <w:spacing w:line="240" w:lineRule="auto"/>
              <w:jc w:val="center"/>
              <w:rPr>
                <w:rFonts w:cs="Times New Roman"/>
                <w:szCs w:val="24"/>
              </w:rPr>
            </w:pPr>
          </w:p>
        </w:tc>
      </w:tr>
      <w:tr w:rsidR="00CF79C2" w14:paraId="52C1B064" w14:textId="77777777">
        <w:trPr>
          <w:jc w:val="center"/>
        </w:trPr>
        <w:tc>
          <w:tcPr>
            <w:tcW w:w="3936" w:type="dxa"/>
          </w:tcPr>
          <w:p w14:paraId="44324214" w14:textId="77777777" w:rsidR="00CF79C2" w:rsidRDefault="00E035CF">
            <w:pPr>
              <w:spacing w:line="240" w:lineRule="auto"/>
              <w:rPr>
                <w:rFonts w:cs="Times New Roman"/>
                <w:i/>
                <w:szCs w:val="24"/>
              </w:rPr>
            </w:pPr>
            <w:r>
              <w:rPr>
                <w:rFonts w:cs="Times New Roman"/>
                <w:i/>
                <w:szCs w:val="24"/>
              </w:rPr>
              <w:t>Range</w:t>
            </w:r>
          </w:p>
        </w:tc>
        <w:tc>
          <w:tcPr>
            <w:tcW w:w="1842" w:type="dxa"/>
          </w:tcPr>
          <w:p w14:paraId="571DE097" w14:textId="77777777" w:rsidR="00CF79C2" w:rsidRDefault="00E035CF">
            <w:pPr>
              <w:spacing w:line="240" w:lineRule="auto"/>
              <w:jc w:val="center"/>
              <w:rPr>
                <w:rFonts w:cs="Times New Roman"/>
                <w:i/>
                <w:szCs w:val="24"/>
              </w:rPr>
            </w:pPr>
            <w:r>
              <w:rPr>
                <w:rFonts w:cs="Times New Roman"/>
                <w:i/>
                <w:szCs w:val="24"/>
              </w:rPr>
              <w:t>14 – 28</w:t>
            </w:r>
          </w:p>
        </w:tc>
        <w:tc>
          <w:tcPr>
            <w:tcW w:w="1843" w:type="dxa"/>
          </w:tcPr>
          <w:p w14:paraId="303DED34" w14:textId="77777777" w:rsidR="00CF79C2" w:rsidRDefault="00CF79C2">
            <w:pPr>
              <w:spacing w:line="240" w:lineRule="auto"/>
              <w:jc w:val="center"/>
              <w:rPr>
                <w:rFonts w:cs="Times New Roman"/>
                <w:szCs w:val="24"/>
              </w:rPr>
            </w:pPr>
          </w:p>
        </w:tc>
      </w:tr>
      <w:tr w:rsidR="00CF79C2" w14:paraId="24E3918F" w14:textId="77777777">
        <w:trPr>
          <w:jc w:val="center"/>
        </w:trPr>
        <w:tc>
          <w:tcPr>
            <w:tcW w:w="3936" w:type="dxa"/>
          </w:tcPr>
          <w:p w14:paraId="6B98D7A0" w14:textId="77777777" w:rsidR="00CF79C2" w:rsidRDefault="00E035CF">
            <w:pPr>
              <w:spacing w:line="240" w:lineRule="auto"/>
              <w:rPr>
                <w:rFonts w:cs="Times New Roman"/>
                <w:b/>
                <w:szCs w:val="24"/>
              </w:rPr>
            </w:pPr>
            <w:r>
              <w:rPr>
                <w:rFonts w:cs="Times New Roman"/>
                <w:b/>
                <w:szCs w:val="24"/>
              </w:rPr>
              <w:t>Religion</w:t>
            </w:r>
          </w:p>
        </w:tc>
        <w:tc>
          <w:tcPr>
            <w:tcW w:w="1842" w:type="dxa"/>
          </w:tcPr>
          <w:p w14:paraId="6194F329" w14:textId="77777777" w:rsidR="00CF79C2" w:rsidRDefault="00CF79C2">
            <w:pPr>
              <w:spacing w:line="240" w:lineRule="auto"/>
              <w:jc w:val="center"/>
              <w:rPr>
                <w:rFonts w:cs="Times New Roman"/>
                <w:szCs w:val="24"/>
              </w:rPr>
            </w:pPr>
          </w:p>
        </w:tc>
        <w:tc>
          <w:tcPr>
            <w:tcW w:w="1843" w:type="dxa"/>
          </w:tcPr>
          <w:p w14:paraId="2A41443D" w14:textId="77777777" w:rsidR="00CF79C2" w:rsidRDefault="00CF79C2">
            <w:pPr>
              <w:spacing w:line="240" w:lineRule="auto"/>
              <w:jc w:val="center"/>
              <w:rPr>
                <w:rFonts w:cs="Times New Roman"/>
                <w:szCs w:val="24"/>
              </w:rPr>
            </w:pPr>
          </w:p>
        </w:tc>
      </w:tr>
      <w:tr w:rsidR="00CF79C2" w14:paraId="64CA59EC" w14:textId="77777777">
        <w:trPr>
          <w:jc w:val="center"/>
        </w:trPr>
        <w:tc>
          <w:tcPr>
            <w:tcW w:w="3936" w:type="dxa"/>
          </w:tcPr>
          <w:p w14:paraId="4953D3AB" w14:textId="77777777" w:rsidR="00CF79C2" w:rsidRDefault="00E035CF">
            <w:pPr>
              <w:spacing w:line="240" w:lineRule="auto"/>
              <w:rPr>
                <w:rFonts w:cs="Times New Roman"/>
                <w:szCs w:val="24"/>
              </w:rPr>
            </w:pPr>
            <w:r>
              <w:rPr>
                <w:rFonts w:cs="Times New Roman"/>
                <w:szCs w:val="24"/>
              </w:rPr>
              <w:t>Christian</w:t>
            </w:r>
          </w:p>
        </w:tc>
        <w:tc>
          <w:tcPr>
            <w:tcW w:w="1842" w:type="dxa"/>
          </w:tcPr>
          <w:p w14:paraId="2FEC3438" w14:textId="77777777" w:rsidR="00CF79C2" w:rsidRDefault="00E035CF">
            <w:pPr>
              <w:spacing w:line="240" w:lineRule="auto"/>
              <w:jc w:val="center"/>
              <w:rPr>
                <w:rFonts w:cs="Times New Roman"/>
                <w:szCs w:val="24"/>
              </w:rPr>
            </w:pPr>
            <w:r>
              <w:rPr>
                <w:rFonts w:cs="Times New Roman"/>
                <w:szCs w:val="24"/>
              </w:rPr>
              <w:t>294</w:t>
            </w:r>
          </w:p>
        </w:tc>
        <w:tc>
          <w:tcPr>
            <w:tcW w:w="1843" w:type="dxa"/>
          </w:tcPr>
          <w:p w14:paraId="139C0DCE" w14:textId="77777777" w:rsidR="00CF79C2" w:rsidRDefault="00E035CF">
            <w:pPr>
              <w:spacing w:line="240" w:lineRule="auto"/>
              <w:jc w:val="center"/>
              <w:rPr>
                <w:rFonts w:cs="Times New Roman"/>
                <w:szCs w:val="24"/>
              </w:rPr>
            </w:pPr>
            <w:r>
              <w:rPr>
                <w:rFonts w:cs="Times New Roman"/>
                <w:szCs w:val="24"/>
              </w:rPr>
              <w:t>74.4</w:t>
            </w:r>
          </w:p>
        </w:tc>
      </w:tr>
      <w:tr w:rsidR="00CF79C2" w14:paraId="6C4D07F6" w14:textId="77777777">
        <w:trPr>
          <w:jc w:val="center"/>
        </w:trPr>
        <w:tc>
          <w:tcPr>
            <w:tcW w:w="3936" w:type="dxa"/>
          </w:tcPr>
          <w:p w14:paraId="41E89484" w14:textId="77777777" w:rsidR="00CF79C2" w:rsidRDefault="00E035CF">
            <w:pPr>
              <w:spacing w:line="240" w:lineRule="auto"/>
              <w:rPr>
                <w:rFonts w:cs="Times New Roman"/>
                <w:szCs w:val="24"/>
              </w:rPr>
            </w:pPr>
            <w:r>
              <w:rPr>
                <w:rFonts w:cs="Times New Roman"/>
                <w:szCs w:val="24"/>
              </w:rPr>
              <w:t>Muslim</w:t>
            </w:r>
          </w:p>
        </w:tc>
        <w:tc>
          <w:tcPr>
            <w:tcW w:w="1842" w:type="dxa"/>
          </w:tcPr>
          <w:p w14:paraId="1296675E" w14:textId="77777777" w:rsidR="00CF79C2" w:rsidRDefault="00E035CF">
            <w:pPr>
              <w:spacing w:line="240" w:lineRule="auto"/>
              <w:jc w:val="center"/>
              <w:rPr>
                <w:rFonts w:cs="Times New Roman"/>
                <w:szCs w:val="24"/>
              </w:rPr>
            </w:pPr>
            <w:r>
              <w:rPr>
                <w:rFonts w:cs="Times New Roman"/>
                <w:szCs w:val="24"/>
              </w:rPr>
              <w:t>85</w:t>
            </w:r>
          </w:p>
        </w:tc>
        <w:tc>
          <w:tcPr>
            <w:tcW w:w="1843" w:type="dxa"/>
          </w:tcPr>
          <w:p w14:paraId="2F084BB4" w14:textId="77777777" w:rsidR="00CF79C2" w:rsidRDefault="00E035CF">
            <w:pPr>
              <w:spacing w:line="240" w:lineRule="auto"/>
              <w:jc w:val="center"/>
              <w:rPr>
                <w:rFonts w:cs="Times New Roman"/>
                <w:szCs w:val="24"/>
              </w:rPr>
            </w:pPr>
            <w:r>
              <w:rPr>
                <w:rFonts w:cs="Times New Roman"/>
                <w:szCs w:val="24"/>
              </w:rPr>
              <w:t>21.5</w:t>
            </w:r>
          </w:p>
        </w:tc>
      </w:tr>
      <w:tr w:rsidR="00CF79C2" w14:paraId="5CA91634" w14:textId="77777777">
        <w:trPr>
          <w:jc w:val="center"/>
        </w:trPr>
        <w:tc>
          <w:tcPr>
            <w:tcW w:w="3936" w:type="dxa"/>
          </w:tcPr>
          <w:p w14:paraId="623764D2" w14:textId="77777777" w:rsidR="00CF79C2" w:rsidRDefault="00E035CF">
            <w:pPr>
              <w:spacing w:line="240" w:lineRule="auto"/>
              <w:rPr>
                <w:rFonts w:cs="Times New Roman"/>
                <w:szCs w:val="24"/>
              </w:rPr>
            </w:pPr>
            <w:r>
              <w:rPr>
                <w:rFonts w:cs="Times New Roman"/>
                <w:szCs w:val="24"/>
              </w:rPr>
              <w:t>Others</w:t>
            </w:r>
          </w:p>
        </w:tc>
        <w:tc>
          <w:tcPr>
            <w:tcW w:w="1842" w:type="dxa"/>
          </w:tcPr>
          <w:p w14:paraId="0223C142" w14:textId="77777777" w:rsidR="00CF79C2" w:rsidRDefault="00E035CF">
            <w:pPr>
              <w:spacing w:line="240" w:lineRule="auto"/>
              <w:jc w:val="center"/>
              <w:rPr>
                <w:rFonts w:cs="Times New Roman"/>
                <w:szCs w:val="24"/>
              </w:rPr>
            </w:pPr>
            <w:r>
              <w:rPr>
                <w:rFonts w:cs="Times New Roman"/>
                <w:szCs w:val="24"/>
              </w:rPr>
              <w:t>16</w:t>
            </w:r>
          </w:p>
        </w:tc>
        <w:tc>
          <w:tcPr>
            <w:tcW w:w="1843" w:type="dxa"/>
          </w:tcPr>
          <w:p w14:paraId="30B9A2D8" w14:textId="77777777" w:rsidR="00CF79C2" w:rsidRDefault="00E035CF">
            <w:pPr>
              <w:spacing w:line="240" w:lineRule="auto"/>
              <w:jc w:val="center"/>
              <w:rPr>
                <w:rFonts w:cs="Times New Roman"/>
                <w:szCs w:val="24"/>
              </w:rPr>
            </w:pPr>
            <w:r>
              <w:rPr>
                <w:rFonts w:cs="Times New Roman"/>
                <w:szCs w:val="24"/>
              </w:rPr>
              <w:t>4.1</w:t>
            </w:r>
          </w:p>
        </w:tc>
      </w:tr>
      <w:tr w:rsidR="00CF79C2" w14:paraId="7349F7A1" w14:textId="77777777">
        <w:trPr>
          <w:jc w:val="center"/>
        </w:trPr>
        <w:tc>
          <w:tcPr>
            <w:tcW w:w="3936" w:type="dxa"/>
          </w:tcPr>
          <w:p w14:paraId="5DC5C2A6" w14:textId="77777777" w:rsidR="00CF79C2" w:rsidRDefault="00E035CF">
            <w:pPr>
              <w:spacing w:line="240" w:lineRule="auto"/>
              <w:rPr>
                <w:rFonts w:cs="Times New Roman"/>
                <w:b/>
                <w:szCs w:val="24"/>
              </w:rPr>
            </w:pPr>
            <w:r>
              <w:rPr>
                <w:rFonts w:cs="Times New Roman"/>
                <w:b/>
                <w:szCs w:val="24"/>
              </w:rPr>
              <w:t xml:space="preserve">Level </w:t>
            </w:r>
          </w:p>
        </w:tc>
        <w:tc>
          <w:tcPr>
            <w:tcW w:w="1842" w:type="dxa"/>
          </w:tcPr>
          <w:p w14:paraId="06C93A84" w14:textId="77777777" w:rsidR="00CF79C2" w:rsidRDefault="00CF79C2">
            <w:pPr>
              <w:spacing w:line="240" w:lineRule="auto"/>
              <w:jc w:val="center"/>
              <w:rPr>
                <w:rFonts w:cs="Times New Roman"/>
                <w:szCs w:val="24"/>
              </w:rPr>
            </w:pPr>
          </w:p>
        </w:tc>
        <w:tc>
          <w:tcPr>
            <w:tcW w:w="1843" w:type="dxa"/>
          </w:tcPr>
          <w:p w14:paraId="70D6961E" w14:textId="77777777" w:rsidR="00CF79C2" w:rsidRDefault="00CF79C2">
            <w:pPr>
              <w:spacing w:line="240" w:lineRule="auto"/>
              <w:jc w:val="center"/>
              <w:rPr>
                <w:rFonts w:cs="Times New Roman"/>
                <w:szCs w:val="24"/>
              </w:rPr>
            </w:pPr>
          </w:p>
        </w:tc>
      </w:tr>
      <w:tr w:rsidR="00CF79C2" w14:paraId="35D5E728" w14:textId="77777777">
        <w:trPr>
          <w:jc w:val="center"/>
        </w:trPr>
        <w:tc>
          <w:tcPr>
            <w:tcW w:w="3936" w:type="dxa"/>
          </w:tcPr>
          <w:p w14:paraId="77ADC9B4" w14:textId="77777777" w:rsidR="00CF79C2" w:rsidRDefault="00E035CF">
            <w:pPr>
              <w:spacing w:line="240" w:lineRule="auto"/>
              <w:rPr>
                <w:rFonts w:cs="Times New Roman"/>
                <w:szCs w:val="24"/>
              </w:rPr>
            </w:pPr>
            <w:r>
              <w:rPr>
                <w:rFonts w:cs="Times New Roman"/>
                <w:szCs w:val="24"/>
              </w:rPr>
              <w:t>100</w:t>
            </w:r>
          </w:p>
        </w:tc>
        <w:tc>
          <w:tcPr>
            <w:tcW w:w="1842" w:type="dxa"/>
          </w:tcPr>
          <w:p w14:paraId="61200616" w14:textId="77777777" w:rsidR="00CF79C2" w:rsidRDefault="00E035CF">
            <w:pPr>
              <w:spacing w:line="240" w:lineRule="auto"/>
              <w:jc w:val="center"/>
              <w:rPr>
                <w:rFonts w:cs="Times New Roman"/>
                <w:szCs w:val="24"/>
              </w:rPr>
            </w:pPr>
            <w:r>
              <w:rPr>
                <w:rFonts w:cs="Times New Roman"/>
                <w:szCs w:val="24"/>
              </w:rPr>
              <w:t>19</w:t>
            </w:r>
          </w:p>
        </w:tc>
        <w:tc>
          <w:tcPr>
            <w:tcW w:w="1843" w:type="dxa"/>
          </w:tcPr>
          <w:p w14:paraId="24965209" w14:textId="77777777" w:rsidR="00CF79C2" w:rsidRDefault="00E035CF">
            <w:pPr>
              <w:spacing w:line="240" w:lineRule="auto"/>
              <w:jc w:val="center"/>
              <w:rPr>
                <w:rFonts w:cs="Times New Roman"/>
                <w:szCs w:val="24"/>
              </w:rPr>
            </w:pPr>
            <w:r>
              <w:rPr>
                <w:rFonts w:cs="Times New Roman"/>
                <w:szCs w:val="24"/>
              </w:rPr>
              <w:t>4.8</w:t>
            </w:r>
          </w:p>
        </w:tc>
      </w:tr>
      <w:tr w:rsidR="00CF79C2" w14:paraId="6847B770" w14:textId="77777777">
        <w:trPr>
          <w:jc w:val="center"/>
        </w:trPr>
        <w:tc>
          <w:tcPr>
            <w:tcW w:w="3936" w:type="dxa"/>
          </w:tcPr>
          <w:p w14:paraId="6A11B2BC" w14:textId="77777777" w:rsidR="00CF79C2" w:rsidRDefault="00E035CF">
            <w:pPr>
              <w:spacing w:line="240" w:lineRule="auto"/>
              <w:rPr>
                <w:rFonts w:cs="Times New Roman"/>
                <w:szCs w:val="24"/>
              </w:rPr>
            </w:pPr>
            <w:r>
              <w:rPr>
                <w:rFonts w:cs="Times New Roman"/>
                <w:szCs w:val="24"/>
              </w:rPr>
              <w:t>200</w:t>
            </w:r>
          </w:p>
        </w:tc>
        <w:tc>
          <w:tcPr>
            <w:tcW w:w="1842" w:type="dxa"/>
          </w:tcPr>
          <w:p w14:paraId="4402C1E5" w14:textId="77777777" w:rsidR="00CF79C2" w:rsidRDefault="00E035CF">
            <w:pPr>
              <w:spacing w:line="240" w:lineRule="auto"/>
              <w:jc w:val="center"/>
              <w:rPr>
                <w:rFonts w:cs="Times New Roman"/>
                <w:szCs w:val="24"/>
              </w:rPr>
            </w:pPr>
            <w:r>
              <w:rPr>
                <w:rFonts w:cs="Times New Roman"/>
                <w:szCs w:val="24"/>
              </w:rPr>
              <w:t>54</w:t>
            </w:r>
          </w:p>
        </w:tc>
        <w:tc>
          <w:tcPr>
            <w:tcW w:w="1843" w:type="dxa"/>
          </w:tcPr>
          <w:p w14:paraId="38D541BD" w14:textId="77777777" w:rsidR="00CF79C2" w:rsidRDefault="00E035CF">
            <w:pPr>
              <w:spacing w:line="240" w:lineRule="auto"/>
              <w:jc w:val="center"/>
              <w:rPr>
                <w:rFonts w:cs="Times New Roman"/>
                <w:szCs w:val="24"/>
              </w:rPr>
            </w:pPr>
            <w:r>
              <w:rPr>
                <w:rFonts w:cs="Times New Roman"/>
                <w:szCs w:val="24"/>
              </w:rPr>
              <w:t>13.7</w:t>
            </w:r>
          </w:p>
        </w:tc>
      </w:tr>
      <w:tr w:rsidR="00CF79C2" w14:paraId="57979045" w14:textId="77777777">
        <w:trPr>
          <w:jc w:val="center"/>
        </w:trPr>
        <w:tc>
          <w:tcPr>
            <w:tcW w:w="3936" w:type="dxa"/>
          </w:tcPr>
          <w:p w14:paraId="22554457" w14:textId="77777777" w:rsidR="00CF79C2" w:rsidRDefault="00E035CF">
            <w:pPr>
              <w:spacing w:line="240" w:lineRule="auto"/>
              <w:rPr>
                <w:rFonts w:cs="Times New Roman"/>
                <w:szCs w:val="24"/>
              </w:rPr>
            </w:pPr>
            <w:r>
              <w:rPr>
                <w:rFonts w:cs="Times New Roman"/>
                <w:szCs w:val="24"/>
              </w:rPr>
              <w:t>300</w:t>
            </w:r>
          </w:p>
        </w:tc>
        <w:tc>
          <w:tcPr>
            <w:tcW w:w="1842" w:type="dxa"/>
          </w:tcPr>
          <w:p w14:paraId="3C2B92B9" w14:textId="77777777" w:rsidR="00CF79C2" w:rsidRDefault="00E035CF">
            <w:pPr>
              <w:spacing w:line="240" w:lineRule="auto"/>
              <w:jc w:val="center"/>
              <w:rPr>
                <w:rFonts w:cs="Times New Roman"/>
                <w:szCs w:val="24"/>
              </w:rPr>
            </w:pPr>
            <w:r>
              <w:rPr>
                <w:rFonts w:cs="Times New Roman"/>
                <w:szCs w:val="24"/>
              </w:rPr>
              <w:t>127</w:t>
            </w:r>
          </w:p>
        </w:tc>
        <w:tc>
          <w:tcPr>
            <w:tcW w:w="1843" w:type="dxa"/>
          </w:tcPr>
          <w:p w14:paraId="6EA8AA3B" w14:textId="77777777" w:rsidR="00CF79C2" w:rsidRDefault="00E035CF">
            <w:pPr>
              <w:spacing w:line="240" w:lineRule="auto"/>
              <w:jc w:val="center"/>
              <w:rPr>
                <w:rFonts w:cs="Times New Roman"/>
                <w:szCs w:val="24"/>
              </w:rPr>
            </w:pPr>
            <w:r>
              <w:rPr>
                <w:rFonts w:cs="Times New Roman"/>
                <w:szCs w:val="24"/>
              </w:rPr>
              <w:t>32.2</w:t>
            </w:r>
          </w:p>
        </w:tc>
      </w:tr>
      <w:tr w:rsidR="00CF79C2" w14:paraId="39DE88DF" w14:textId="77777777">
        <w:trPr>
          <w:jc w:val="center"/>
        </w:trPr>
        <w:tc>
          <w:tcPr>
            <w:tcW w:w="3936" w:type="dxa"/>
          </w:tcPr>
          <w:p w14:paraId="6C868433" w14:textId="77777777" w:rsidR="00CF79C2" w:rsidRDefault="00E035CF">
            <w:pPr>
              <w:spacing w:line="240" w:lineRule="auto"/>
              <w:rPr>
                <w:rFonts w:cs="Times New Roman"/>
                <w:szCs w:val="24"/>
              </w:rPr>
            </w:pPr>
            <w:r>
              <w:rPr>
                <w:rFonts w:cs="Times New Roman"/>
                <w:szCs w:val="24"/>
              </w:rPr>
              <w:t>400</w:t>
            </w:r>
          </w:p>
        </w:tc>
        <w:tc>
          <w:tcPr>
            <w:tcW w:w="1842" w:type="dxa"/>
          </w:tcPr>
          <w:p w14:paraId="7F8A9042" w14:textId="77777777" w:rsidR="00CF79C2" w:rsidRDefault="00E035CF">
            <w:pPr>
              <w:spacing w:line="240" w:lineRule="auto"/>
              <w:jc w:val="center"/>
              <w:rPr>
                <w:rFonts w:cs="Times New Roman"/>
                <w:szCs w:val="24"/>
              </w:rPr>
            </w:pPr>
            <w:r>
              <w:rPr>
                <w:rFonts w:cs="Times New Roman"/>
                <w:szCs w:val="24"/>
              </w:rPr>
              <w:t>132</w:t>
            </w:r>
          </w:p>
        </w:tc>
        <w:tc>
          <w:tcPr>
            <w:tcW w:w="1843" w:type="dxa"/>
          </w:tcPr>
          <w:p w14:paraId="01CD3E60" w14:textId="77777777" w:rsidR="00CF79C2" w:rsidRDefault="00E035CF">
            <w:pPr>
              <w:spacing w:line="240" w:lineRule="auto"/>
              <w:jc w:val="center"/>
              <w:rPr>
                <w:rFonts w:cs="Times New Roman"/>
                <w:szCs w:val="24"/>
              </w:rPr>
            </w:pPr>
            <w:r>
              <w:rPr>
                <w:rFonts w:cs="Times New Roman"/>
                <w:szCs w:val="24"/>
              </w:rPr>
              <w:t>33.4</w:t>
            </w:r>
          </w:p>
        </w:tc>
      </w:tr>
      <w:tr w:rsidR="00CF79C2" w14:paraId="1B506AAC" w14:textId="77777777">
        <w:trPr>
          <w:jc w:val="center"/>
        </w:trPr>
        <w:tc>
          <w:tcPr>
            <w:tcW w:w="3936" w:type="dxa"/>
          </w:tcPr>
          <w:p w14:paraId="29359BFF" w14:textId="77777777" w:rsidR="00CF79C2" w:rsidRDefault="00E035CF">
            <w:pPr>
              <w:spacing w:line="240" w:lineRule="auto"/>
              <w:rPr>
                <w:rFonts w:cs="Times New Roman"/>
                <w:szCs w:val="24"/>
              </w:rPr>
            </w:pPr>
            <w:r>
              <w:rPr>
                <w:rFonts w:cs="Times New Roman"/>
                <w:szCs w:val="24"/>
              </w:rPr>
              <w:t>500</w:t>
            </w:r>
          </w:p>
        </w:tc>
        <w:tc>
          <w:tcPr>
            <w:tcW w:w="1842" w:type="dxa"/>
          </w:tcPr>
          <w:p w14:paraId="08AE4CF9" w14:textId="77777777" w:rsidR="00CF79C2" w:rsidRDefault="00E035CF">
            <w:pPr>
              <w:spacing w:line="240" w:lineRule="auto"/>
              <w:jc w:val="center"/>
              <w:rPr>
                <w:rFonts w:cs="Times New Roman"/>
                <w:szCs w:val="24"/>
              </w:rPr>
            </w:pPr>
            <w:r>
              <w:rPr>
                <w:rFonts w:cs="Times New Roman"/>
                <w:szCs w:val="24"/>
              </w:rPr>
              <w:t>63</w:t>
            </w:r>
          </w:p>
        </w:tc>
        <w:tc>
          <w:tcPr>
            <w:tcW w:w="1843" w:type="dxa"/>
          </w:tcPr>
          <w:p w14:paraId="21CB9CF0" w14:textId="77777777" w:rsidR="00CF79C2" w:rsidRDefault="00E035CF">
            <w:pPr>
              <w:spacing w:line="240" w:lineRule="auto"/>
              <w:jc w:val="center"/>
              <w:rPr>
                <w:rFonts w:cs="Times New Roman"/>
                <w:szCs w:val="24"/>
              </w:rPr>
            </w:pPr>
            <w:r>
              <w:rPr>
                <w:rFonts w:cs="Times New Roman"/>
                <w:szCs w:val="24"/>
              </w:rPr>
              <w:t>15.9</w:t>
            </w:r>
          </w:p>
        </w:tc>
      </w:tr>
      <w:tr w:rsidR="00CF79C2" w14:paraId="43CA1502" w14:textId="77777777">
        <w:trPr>
          <w:jc w:val="center"/>
        </w:trPr>
        <w:tc>
          <w:tcPr>
            <w:tcW w:w="3936" w:type="dxa"/>
          </w:tcPr>
          <w:p w14:paraId="771906E6" w14:textId="77777777" w:rsidR="00CF79C2" w:rsidRDefault="00E035CF">
            <w:pPr>
              <w:spacing w:line="240" w:lineRule="auto"/>
              <w:rPr>
                <w:rFonts w:cs="Times New Roman"/>
                <w:b/>
                <w:szCs w:val="24"/>
              </w:rPr>
            </w:pPr>
            <w:r>
              <w:rPr>
                <w:rFonts w:cs="Times New Roman"/>
                <w:b/>
                <w:szCs w:val="24"/>
              </w:rPr>
              <w:t>Mother Alive</w:t>
            </w:r>
          </w:p>
        </w:tc>
        <w:tc>
          <w:tcPr>
            <w:tcW w:w="1842" w:type="dxa"/>
          </w:tcPr>
          <w:p w14:paraId="162A8B29" w14:textId="77777777" w:rsidR="00CF79C2" w:rsidRDefault="00CF79C2">
            <w:pPr>
              <w:spacing w:line="240" w:lineRule="auto"/>
              <w:jc w:val="center"/>
              <w:rPr>
                <w:rFonts w:cs="Times New Roman"/>
                <w:szCs w:val="24"/>
              </w:rPr>
            </w:pPr>
          </w:p>
        </w:tc>
        <w:tc>
          <w:tcPr>
            <w:tcW w:w="1843" w:type="dxa"/>
          </w:tcPr>
          <w:p w14:paraId="7929630E" w14:textId="77777777" w:rsidR="00CF79C2" w:rsidRDefault="00CF79C2">
            <w:pPr>
              <w:spacing w:line="240" w:lineRule="auto"/>
              <w:jc w:val="center"/>
              <w:rPr>
                <w:rFonts w:cs="Times New Roman"/>
                <w:szCs w:val="24"/>
              </w:rPr>
            </w:pPr>
          </w:p>
        </w:tc>
      </w:tr>
      <w:tr w:rsidR="00CF79C2" w14:paraId="0B4701D8" w14:textId="77777777">
        <w:trPr>
          <w:jc w:val="center"/>
        </w:trPr>
        <w:tc>
          <w:tcPr>
            <w:tcW w:w="3936" w:type="dxa"/>
          </w:tcPr>
          <w:p w14:paraId="3A94D08F" w14:textId="77777777" w:rsidR="00CF79C2" w:rsidRDefault="00E035CF">
            <w:pPr>
              <w:spacing w:line="240" w:lineRule="auto"/>
              <w:rPr>
                <w:rFonts w:cs="Times New Roman"/>
                <w:szCs w:val="24"/>
              </w:rPr>
            </w:pPr>
            <w:r>
              <w:rPr>
                <w:rFonts w:cs="Times New Roman"/>
                <w:szCs w:val="24"/>
              </w:rPr>
              <w:t>Yes</w:t>
            </w:r>
          </w:p>
        </w:tc>
        <w:tc>
          <w:tcPr>
            <w:tcW w:w="1842" w:type="dxa"/>
          </w:tcPr>
          <w:p w14:paraId="7A11C7D3" w14:textId="77777777" w:rsidR="00CF79C2" w:rsidRDefault="00E035CF">
            <w:pPr>
              <w:spacing w:line="240" w:lineRule="auto"/>
              <w:jc w:val="center"/>
              <w:rPr>
                <w:rFonts w:cs="Times New Roman"/>
                <w:szCs w:val="24"/>
              </w:rPr>
            </w:pPr>
            <w:r>
              <w:rPr>
                <w:rFonts w:cs="Times New Roman"/>
                <w:szCs w:val="24"/>
              </w:rPr>
              <w:t>370</w:t>
            </w:r>
          </w:p>
        </w:tc>
        <w:tc>
          <w:tcPr>
            <w:tcW w:w="1843" w:type="dxa"/>
          </w:tcPr>
          <w:p w14:paraId="172BED9B" w14:textId="77777777" w:rsidR="00CF79C2" w:rsidRDefault="00E035CF">
            <w:pPr>
              <w:spacing w:line="240" w:lineRule="auto"/>
              <w:jc w:val="center"/>
              <w:rPr>
                <w:rFonts w:cs="Times New Roman"/>
                <w:szCs w:val="24"/>
              </w:rPr>
            </w:pPr>
            <w:r>
              <w:rPr>
                <w:rFonts w:cs="Times New Roman"/>
                <w:szCs w:val="24"/>
              </w:rPr>
              <w:t>93.7</w:t>
            </w:r>
          </w:p>
        </w:tc>
      </w:tr>
      <w:tr w:rsidR="00CF79C2" w14:paraId="49343171" w14:textId="77777777">
        <w:trPr>
          <w:jc w:val="center"/>
        </w:trPr>
        <w:tc>
          <w:tcPr>
            <w:tcW w:w="3936" w:type="dxa"/>
          </w:tcPr>
          <w:p w14:paraId="3E1E673A" w14:textId="77777777" w:rsidR="00CF79C2" w:rsidRDefault="00E035CF">
            <w:pPr>
              <w:spacing w:line="240" w:lineRule="auto"/>
              <w:rPr>
                <w:rFonts w:cs="Times New Roman"/>
                <w:szCs w:val="24"/>
              </w:rPr>
            </w:pPr>
            <w:r>
              <w:rPr>
                <w:rFonts w:cs="Times New Roman"/>
                <w:szCs w:val="24"/>
              </w:rPr>
              <w:t>No</w:t>
            </w:r>
          </w:p>
        </w:tc>
        <w:tc>
          <w:tcPr>
            <w:tcW w:w="1842" w:type="dxa"/>
          </w:tcPr>
          <w:p w14:paraId="2F6AF8E8" w14:textId="77777777" w:rsidR="00CF79C2" w:rsidRDefault="00E035CF">
            <w:pPr>
              <w:spacing w:line="240" w:lineRule="auto"/>
              <w:jc w:val="center"/>
              <w:rPr>
                <w:rFonts w:cs="Times New Roman"/>
                <w:szCs w:val="24"/>
              </w:rPr>
            </w:pPr>
            <w:r>
              <w:rPr>
                <w:rFonts w:cs="Times New Roman"/>
                <w:szCs w:val="24"/>
              </w:rPr>
              <w:t>25</w:t>
            </w:r>
          </w:p>
        </w:tc>
        <w:tc>
          <w:tcPr>
            <w:tcW w:w="1843" w:type="dxa"/>
          </w:tcPr>
          <w:p w14:paraId="35DBB825" w14:textId="77777777" w:rsidR="00CF79C2" w:rsidRDefault="00E035CF">
            <w:pPr>
              <w:spacing w:line="240" w:lineRule="auto"/>
              <w:jc w:val="center"/>
              <w:rPr>
                <w:rFonts w:cs="Times New Roman"/>
                <w:szCs w:val="24"/>
              </w:rPr>
            </w:pPr>
            <w:r>
              <w:rPr>
                <w:rFonts w:cs="Times New Roman"/>
                <w:szCs w:val="24"/>
              </w:rPr>
              <w:t>6.3</w:t>
            </w:r>
          </w:p>
        </w:tc>
      </w:tr>
      <w:tr w:rsidR="00CF79C2" w14:paraId="5E60421F" w14:textId="77777777">
        <w:trPr>
          <w:jc w:val="center"/>
        </w:trPr>
        <w:tc>
          <w:tcPr>
            <w:tcW w:w="3936" w:type="dxa"/>
          </w:tcPr>
          <w:p w14:paraId="72599942" w14:textId="77777777" w:rsidR="00CF79C2" w:rsidRDefault="00E035CF">
            <w:pPr>
              <w:spacing w:line="240" w:lineRule="auto"/>
              <w:rPr>
                <w:rFonts w:cs="Times New Roman"/>
                <w:b/>
                <w:szCs w:val="24"/>
              </w:rPr>
            </w:pPr>
            <w:r>
              <w:rPr>
                <w:rFonts w:cs="Times New Roman"/>
                <w:b/>
                <w:szCs w:val="24"/>
              </w:rPr>
              <w:t>Father Alive</w:t>
            </w:r>
          </w:p>
        </w:tc>
        <w:tc>
          <w:tcPr>
            <w:tcW w:w="1842" w:type="dxa"/>
          </w:tcPr>
          <w:p w14:paraId="725977AD" w14:textId="77777777" w:rsidR="00CF79C2" w:rsidRDefault="00CF79C2">
            <w:pPr>
              <w:spacing w:line="240" w:lineRule="auto"/>
              <w:jc w:val="center"/>
              <w:rPr>
                <w:rFonts w:cs="Times New Roman"/>
                <w:szCs w:val="24"/>
              </w:rPr>
            </w:pPr>
          </w:p>
        </w:tc>
        <w:tc>
          <w:tcPr>
            <w:tcW w:w="1843" w:type="dxa"/>
          </w:tcPr>
          <w:p w14:paraId="6D512E0B" w14:textId="77777777" w:rsidR="00CF79C2" w:rsidRDefault="00CF79C2">
            <w:pPr>
              <w:spacing w:line="240" w:lineRule="auto"/>
              <w:jc w:val="center"/>
              <w:rPr>
                <w:rFonts w:cs="Times New Roman"/>
                <w:szCs w:val="24"/>
              </w:rPr>
            </w:pPr>
          </w:p>
        </w:tc>
      </w:tr>
      <w:tr w:rsidR="00CF79C2" w14:paraId="5A9FA533" w14:textId="77777777">
        <w:trPr>
          <w:jc w:val="center"/>
        </w:trPr>
        <w:tc>
          <w:tcPr>
            <w:tcW w:w="3936" w:type="dxa"/>
          </w:tcPr>
          <w:p w14:paraId="2DD58F48" w14:textId="77777777" w:rsidR="00CF79C2" w:rsidRDefault="00E035CF">
            <w:pPr>
              <w:spacing w:line="240" w:lineRule="auto"/>
              <w:rPr>
                <w:rFonts w:cs="Times New Roman"/>
                <w:szCs w:val="24"/>
              </w:rPr>
            </w:pPr>
            <w:r>
              <w:rPr>
                <w:rFonts w:cs="Times New Roman"/>
                <w:szCs w:val="24"/>
              </w:rPr>
              <w:lastRenderedPageBreak/>
              <w:t>Yes</w:t>
            </w:r>
          </w:p>
        </w:tc>
        <w:tc>
          <w:tcPr>
            <w:tcW w:w="1842" w:type="dxa"/>
          </w:tcPr>
          <w:p w14:paraId="74E685D5" w14:textId="77777777" w:rsidR="00CF79C2" w:rsidRDefault="00E035CF">
            <w:pPr>
              <w:spacing w:line="240" w:lineRule="auto"/>
              <w:jc w:val="center"/>
              <w:rPr>
                <w:rFonts w:cs="Times New Roman"/>
                <w:szCs w:val="24"/>
              </w:rPr>
            </w:pPr>
            <w:r>
              <w:rPr>
                <w:rFonts w:cs="Times New Roman"/>
                <w:szCs w:val="24"/>
              </w:rPr>
              <w:t>345</w:t>
            </w:r>
          </w:p>
        </w:tc>
        <w:tc>
          <w:tcPr>
            <w:tcW w:w="1843" w:type="dxa"/>
          </w:tcPr>
          <w:p w14:paraId="4AA943ED" w14:textId="77777777" w:rsidR="00CF79C2" w:rsidRDefault="00E035CF">
            <w:pPr>
              <w:spacing w:line="240" w:lineRule="auto"/>
              <w:jc w:val="center"/>
              <w:rPr>
                <w:rFonts w:cs="Times New Roman"/>
                <w:szCs w:val="24"/>
              </w:rPr>
            </w:pPr>
            <w:r>
              <w:rPr>
                <w:rFonts w:cs="Times New Roman"/>
                <w:szCs w:val="24"/>
              </w:rPr>
              <w:t>87.3</w:t>
            </w:r>
          </w:p>
        </w:tc>
      </w:tr>
      <w:tr w:rsidR="00CF79C2" w14:paraId="0492EB26" w14:textId="77777777">
        <w:trPr>
          <w:jc w:val="center"/>
        </w:trPr>
        <w:tc>
          <w:tcPr>
            <w:tcW w:w="3936" w:type="dxa"/>
          </w:tcPr>
          <w:p w14:paraId="39918805" w14:textId="77777777" w:rsidR="00CF79C2" w:rsidRDefault="00E035CF">
            <w:pPr>
              <w:spacing w:line="240" w:lineRule="auto"/>
              <w:rPr>
                <w:rFonts w:cs="Times New Roman"/>
                <w:szCs w:val="24"/>
              </w:rPr>
            </w:pPr>
            <w:r>
              <w:rPr>
                <w:rFonts w:cs="Times New Roman"/>
                <w:szCs w:val="24"/>
              </w:rPr>
              <w:t>No</w:t>
            </w:r>
          </w:p>
        </w:tc>
        <w:tc>
          <w:tcPr>
            <w:tcW w:w="1842" w:type="dxa"/>
          </w:tcPr>
          <w:p w14:paraId="1F1BF046" w14:textId="77777777" w:rsidR="00CF79C2" w:rsidRDefault="00E035CF">
            <w:pPr>
              <w:spacing w:line="240" w:lineRule="auto"/>
              <w:jc w:val="center"/>
              <w:rPr>
                <w:rFonts w:cs="Times New Roman"/>
                <w:szCs w:val="24"/>
              </w:rPr>
            </w:pPr>
            <w:r>
              <w:rPr>
                <w:rFonts w:cs="Times New Roman"/>
                <w:szCs w:val="24"/>
              </w:rPr>
              <w:t>50</w:t>
            </w:r>
          </w:p>
        </w:tc>
        <w:tc>
          <w:tcPr>
            <w:tcW w:w="1843" w:type="dxa"/>
          </w:tcPr>
          <w:p w14:paraId="0DDD79B6" w14:textId="77777777" w:rsidR="00CF79C2" w:rsidRDefault="00E035CF">
            <w:pPr>
              <w:spacing w:line="240" w:lineRule="auto"/>
              <w:jc w:val="center"/>
              <w:rPr>
                <w:rFonts w:cs="Times New Roman"/>
                <w:szCs w:val="24"/>
              </w:rPr>
            </w:pPr>
            <w:r>
              <w:rPr>
                <w:rFonts w:cs="Times New Roman"/>
                <w:szCs w:val="24"/>
              </w:rPr>
              <w:t>12.7</w:t>
            </w:r>
          </w:p>
        </w:tc>
      </w:tr>
      <w:tr w:rsidR="00CF79C2" w14:paraId="28618DD2" w14:textId="77777777">
        <w:trPr>
          <w:jc w:val="center"/>
        </w:trPr>
        <w:tc>
          <w:tcPr>
            <w:tcW w:w="3936" w:type="dxa"/>
          </w:tcPr>
          <w:p w14:paraId="1353D4D8" w14:textId="77777777" w:rsidR="00CF79C2" w:rsidRDefault="00E035CF">
            <w:pPr>
              <w:spacing w:line="240" w:lineRule="auto"/>
              <w:rPr>
                <w:rFonts w:cs="Times New Roman"/>
                <w:b/>
                <w:szCs w:val="24"/>
              </w:rPr>
            </w:pPr>
            <w:r>
              <w:rPr>
                <w:rFonts w:cs="Times New Roman"/>
                <w:b/>
                <w:szCs w:val="24"/>
              </w:rPr>
              <w:t>Raised by</w:t>
            </w:r>
          </w:p>
        </w:tc>
        <w:tc>
          <w:tcPr>
            <w:tcW w:w="1842" w:type="dxa"/>
          </w:tcPr>
          <w:p w14:paraId="12191340" w14:textId="77777777" w:rsidR="00CF79C2" w:rsidRDefault="00CF79C2">
            <w:pPr>
              <w:spacing w:line="240" w:lineRule="auto"/>
              <w:jc w:val="center"/>
              <w:rPr>
                <w:rFonts w:cs="Times New Roman"/>
                <w:szCs w:val="24"/>
              </w:rPr>
            </w:pPr>
          </w:p>
        </w:tc>
        <w:tc>
          <w:tcPr>
            <w:tcW w:w="1843" w:type="dxa"/>
          </w:tcPr>
          <w:p w14:paraId="67043B3D" w14:textId="77777777" w:rsidR="00CF79C2" w:rsidRDefault="00CF79C2">
            <w:pPr>
              <w:spacing w:line="240" w:lineRule="auto"/>
              <w:jc w:val="center"/>
              <w:rPr>
                <w:rFonts w:cs="Times New Roman"/>
                <w:szCs w:val="24"/>
              </w:rPr>
            </w:pPr>
          </w:p>
        </w:tc>
      </w:tr>
      <w:tr w:rsidR="00CF79C2" w14:paraId="41E9C778" w14:textId="77777777">
        <w:trPr>
          <w:jc w:val="center"/>
        </w:trPr>
        <w:tc>
          <w:tcPr>
            <w:tcW w:w="3936" w:type="dxa"/>
          </w:tcPr>
          <w:p w14:paraId="418A7207" w14:textId="77777777" w:rsidR="00CF79C2" w:rsidRDefault="00E035CF">
            <w:pPr>
              <w:spacing w:line="240" w:lineRule="auto"/>
              <w:rPr>
                <w:rFonts w:cs="Times New Roman"/>
                <w:szCs w:val="24"/>
              </w:rPr>
            </w:pPr>
            <w:r>
              <w:rPr>
                <w:rFonts w:cs="Times New Roman"/>
                <w:szCs w:val="24"/>
              </w:rPr>
              <w:t>Both parents</w:t>
            </w:r>
          </w:p>
        </w:tc>
        <w:tc>
          <w:tcPr>
            <w:tcW w:w="1842" w:type="dxa"/>
          </w:tcPr>
          <w:p w14:paraId="77454DFB" w14:textId="77777777" w:rsidR="00CF79C2" w:rsidRDefault="00E035CF">
            <w:pPr>
              <w:spacing w:line="240" w:lineRule="auto"/>
              <w:jc w:val="center"/>
              <w:rPr>
                <w:rFonts w:cs="Times New Roman"/>
                <w:szCs w:val="24"/>
              </w:rPr>
            </w:pPr>
            <w:r>
              <w:rPr>
                <w:rFonts w:cs="Times New Roman"/>
                <w:szCs w:val="24"/>
              </w:rPr>
              <w:t>320</w:t>
            </w:r>
          </w:p>
        </w:tc>
        <w:tc>
          <w:tcPr>
            <w:tcW w:w="1843" w:type="dxa"/>
          </w:tcPr>
          <w:p w14:paraId="38CD956A" w14:textId="77777777" w:rsidR="00CF79C2" w:rsidRDefault="00E035CF">
            <w:pPr>
              <w:spacing w:line="240" w:lineRule="auto"/>
              <w:jc w:val="center"/>
              <w:rPr>
                <w:rFonts w:cs="Times New Roman"/>
                <w:szCs w:val="24"/>
              </w:rPr>
            </w:pPr>
            <w:r>
              <w:rPr>
                <w:rFonts w:cs="Times New Roman"/>
                <w:szCs w:val="24"/>
              </w:rPr>
              <w:t>81.0</w:t>
            </w:r>
          </w:p>
        </w:tc>
      </w:tr>
      <w:tr w:rsidR="00CF79C2" w14:paraId="287B2B9D" w14:textId="77777777">
        <w:trPr>
          <w:jc w:val="center"/>
        </w:trPr>
        <w:tc>
          <w:tcPr>
            <w:tcW w:w="3936" w:type="dxa"/>
          </w:tcPr>
          <w:p w14:paraId="409616C4" w14:textId="77777777" w:rsidR="00CF79C2" w:rsidRDefault="00E035CF">
            <w:pPr>
              <w:spacing w:line="240" w:lineRule="auto"/>
              <w:rPr>
                <w:rFonts w:cs="Times New Roman"/>
                <w:szCs w:val="24"/>
              </w:rPr>
            </w:pPr>
            <w:r>
              <w:rPr>
                <w:rFonts w:cs="Times New Roman"/>
                <w:szCs w:val="24"/>
              </w:rPr>
              <w:t>Father</w:t>
            </w:r>
          </w:p>
        </w:tc>
        <w:tc>
          <w:tcPr>
            <w:tcW w:w="1842" w:type="dxa"/>
          </w:tcPr>
          <w:p w14:paraId="58F444AE" w14:textId="77777777" w:rsidR="00CF79C2" w:rsidRDefault="00E035CF">
            <w:pPr>
              <w:spacing w:line="240" w:lineRule="auto"/>
              <w:jc w:val="center"/>
              <w:rPr>
                <w:rFonts w:cs="Times New Roman"/>
                <w:szCs w:val="24"/>
              </w:rPr>
            </w:pPr>
            <w:r>
              <w:rPr>
                <w:rFonts w:cs="Times New Roman"/>
                <w:szCs w:val="24"/>
              </w:rPr>
              <w:t>15</w:t>
            </w:r>
          </w:p>
        </w:tc>
        <w:tc>
          <w:tcPr>
            <w:tcW w:w="1843" w:type="dxa"/>
          </w:tcPr>
          <w:p w14:paraId="2DFB9B22" w14:textId="77777777" w:rsidR="00CF79C2" w:rsidRDefault="00E035CF">
            <w:pPr>
              <w:spacing w:line="240" w:lineRule="auto"/>
              <w:jc w:val="center"/>
              <w:rPr>
                <w:rFonts w:cs="Times New Roman"/>
                <w:szCs w:val="24"/>
              </w:rPr>
            </w:pPr>
            <w:r>
              <w:rPr>
                <w:rFonts w:cs="Times New Roman"/>
                <w:szCs w:val="24"/>
              </w:rPr>
              <w:t>3.8</w:t>
            </w:r>
          </w:p>
        </w:tc>
      </w:tr>
      <w:tr w:rsidR="00CF79C2" w14:paraId="25DCF46F" w14:textId="77777777">
        <w:trPr>
          <w:jc w:val="center"/>
        </w:trPr>
        <w:tc>
          <w:tcPr>
            <w:tcW w:w="3936" w:type="dxa"/>
          </w:tcPr>
          <w:p w14:paraId="1844EBB9" w14:textId="77777777" w:rsidR="00CF79C2" w:rsidRDefault="00E035CF">
            <w:pPr>
              <w:spacing w:line="240" w:lineRule="auto"/>
              <w:rPr>
                <w:rFonts w:cs="Times New Roman"/>
                <w:szCs w:val="24"/>
              </w:rPr>
            </w:pPr>
            <w:r>
              <w:rPr>
                <w:rFonts w:cs="Times New Roman"/>
                <w:szCs w:val="24"/>
              </w:rPr>
              <w:t>Mother</w:t>
            </w:r>
          </w:p>
        </w:tc>
        <w:tc>
          <w:tcPr>
            <w:tcW w:w="1842" w:type="dxa"/>
          </w:tcPr>
          <w:p w14:paraId="2713C8D6" w14:textId="77777777" w:rsidR="00CF79C2" w:rsidRDefault="00E035CF">
            <w:pPr>
              <w:spacing w:line="240" w:lineRule="auto"/>
              <w:jc w:val="center"/>
              <w:rPr>
                <w:rFonts w:cs="Times New Roman"/>
                <w:szCs w:val="24"/>
              </w:rPr>
            </w:pPr>
            <w:r>
              <w:rPr>
                <w:rFonts w:cs="Times New Roman"/>
                <w:szCs w:val="24"/>
              </w:rPr>
              <w:t>45</w:t>
            </w:r>
          </w:p>
        </w:tc>
        <w:tc>
          <w:tcPr>
            <w:tcW w:w="1843" w:type="dxa"/>
          </w:tcPr>
          <w:p w14:paraId="3D0C8F29" w14:textId="77777777" w:rsidR="00CF79C2" w:rsidRDefault="00E035CF">
            <w:pPr>
              <w:spacing w:line="240" w:lineRule="auto"/>
              <w:jc w:val="center"/>
              <w:rPr>
                <w:rFonts w:cs="Times New Roman"/>
                <w:szCs w:val="24"/>
              </w:rPr>
            </w:pPr>
            <w:r>
              <w:rPr>
                <w:rFonts w:cs="Times New Roman"/>
                <w:szCs w:val="24"/>
              </w:rPr>
              <w:t>11.4</w:t>
            </w:r>
          </w:p>
        </w:tc>
      </w:tr>
      <w:tr w:rsidR="00CF79C2" w14:paraId="13169678" w14:textId="77777777">
        <w:trPr>
          <w:jc w:val="center"/>
        </w:trPr>
        <w:tc>
          <w:tcPr>
            <w:tcW w:w="3936" w:type="dxa"/>
          </w:tcPr>
          <w:p w14:paraId="289A0651" w14:textId="77777777" w:rsidR="00CF79C2" w:rsidRDefault="00E035CF">
            <w:pPr>
              <w:spacing w:line="240" w:lineRule="auto"/>
              <w:rPr>
                <w:rFonts w:cs="Times New Roman"/>
                <w:szCs w:val="24"/>
              </w:rPr>
            </w:pPr>
            <w:r>
              <w:rPr>
                <w:rFonts w:cs="Times New Roman"/>
                <w:szCs w:val="24"/>
              </w:rPr>
              <w:t>Relative</w:t>
            </w:r>
          </w:p>
        </w:tc>
        <w:tc>
          <w:tcPr>
            <w:tcW w:w="1842" w:type="dxa"/>
          </w:tcPr>
          <w:p w14:paraId="37F1098C" w14:textId="77777777" w:rsidR="00CF79C2" w:rsidRDefault="00E035CF">
            <w:pPr>
              <w:spacing w:line="240" w:lineRule="auto"/>
              <w:jc w:val="center"/>
              <w:rPr>
                <w:rFonts w:cs="Times New Roman"/>
                <w:szCs w:val="24"/>
              </w:rPr>
            </w:pPr>
            <w:r>
              <w:rPr>
                <w:rFonts w:cs="Times New Roman"/>
                <w:szCs w:val="24"/>
              </w:rPr>
              <w:t>15</w:t>
            </w:r>
          </w:p>
        </w:tc>
        <w:tc>
          <w:tcPr>
            <w:tcW w:w="1843" w:type="dxa"/>
          </w:tcPr>
          <w:p w14:paraId="35081B93" w14:textId="77777777" w:rsidR="00CF79C2" w:rsidRDefault="00E035CF">
            <w:pPr>
              <w:spacing w:line="240" w:lineRule="auto"/>
              <w:jc w:val="center"/>
              <w:rPr>
                <w:rFonts w:cs="Times New Roman"/>
                <w:szCs w:val="24"/>
              </w:rPr>
            </w:pPr>
            <w:r>
              <w:rPr>
                <w:rFonts w:cs="Times New Roman"/>
                <w:szCs w:val="24"/>
              </w:rPr>
              <w:t>3.8</w:t>
            </w:r>
          </w:p>
        </w:tc>
      </w:tr>
      <w:tr w:rsidR="00CF79C2" w14:paraId="6561BC61" w14:textId="77777777">
        <w:trPr>
          <w:jc w:val="center"/>
        </w:trPr>
        <w:tc>
          <w:tcPr>
            <w:tcW w:w="3936" w:type="dxa"/>
          </w:tcPr>
          <w:p w14:paraId="649738AE" w14:textId="77777777" w:rsidR="00CF79C2" w:rsidRDefault="00E035CF">
            <w:pPr>
              <w:spacing w:line="240" w:lineRule="auto"/>
              <w:rPr>
                <w:rFonts w:cs="Times New Roman"/>
                <w:b/>
                <w:szCs w:val="24"/>
              </w:rPr>
            </w:pPr>
            <w:r>
              <w:rPr>
                <w:rFonts w:cs="Times New Roman"/>
                <w:b/>
                <w:szCs w:val="24"/>
              </w:rPr>
              <w:t>Relationship with parents/guardian</w:t>
            </w:r>
          </w:p>
        </w:tc>
        <w:tc>
          <w:tcPr>
            <w:tcW w:w="1842" w:type="dxa"/>
          </w:tcPr>
          <w:p w14:paraId="1866692B" w14:textId="77777777" w:rsidR="00CF79C2" w:rsidRDefault="00CF79C2">
            <w:pPr>
              <w:spacing w:line="240" w:lineRule="auto"/>
              <w:jc w:val="center"/>
              <w:rPr>
                <w:rFonts w:cs="Times New Roman"/>
                <w:szCs w:val="24"/>
              </w:rPr>
            </w:pPr>
          </w:p>
        </w:tc>
        <w:tc>
          <w:tcPr>
            <w:tcW w:w="1843" w:type="dxa"/>
          </w:tcPr>
          <w:p w14:paraId="2BDD5710" w14:textId="77777777" w:rsidR="00CF79C2" w:rsidRDefault="00CF79C2">
            <w:pPr>
              <w:spacing w:line="240" w:lineRule="auto"/>
              <w:jc w:val="center"/>
              <w:rPr>
                <w:rFonts w:cs="Times New Roman"/>
                <w:szCs w:val="24"/>
              </w:rPr>
            </w:pPr>
          </w:p>
        </w:tc>
      </w:tr>
      <w:tr w:rsidR="00CF79C2" w14:paraId="1EC000D6" w14:textId="77777777">
        <w:trPr>
          <w:jc w:val="center"/>
        </w:trPr>
        <w:tc>
          <w:tcPr>
            <w:tcW w:w="3936" w:type="dxa"/>
          </w:tcPr>
          <w:p w14:paraId="7184BE96" w14:textId="77777777" w:rsidR="00CF79C2" w:rsidRDefault="00E035CF">
            <w:pPr>
              <w:spacing w:line="240" w:lineRule="auto"/>
              <w:rPr>
                <w:rFonts w:cs="Times New Roman"/>
                <w:szCs w:val="24"/>
              </w:rPr>
            </w:pPr>
            <w:r>
              <w:rPr>
                <w:rFonts w:cs="Times New Roman"/>
                <w:szCs w:val="24"/>
              </w:rPr>
              <w:t>Very good</w:t>
            </w:r>
          </w:p>
        </w:tc>
        <w:tc>
          <w:tcPr>
            <w:tcW w:w="1842" w:type="dxa"/>
          </w:tcPr>
          <w:p w14:paraId="0C90692C" w14:textId="77777777" w:rsidR="00CF79C2" w:rsidRDefault="00E035CF">
            <w:pPr>
              <w:spacing w:line="240" w:lineRule="auto"/>
              <w:jc w:val="center"/>
              <w:rPr>
                <w:rFonts w:cs="Times New Roman"/>
                <w:szCs w:val="24"/>
              </w:rPr>
            </w:pPr>
            <w:r>
              <w:rPr>
                <w:rFonts w:cs="Times New Roman"/>
                <w:szCs w:val="24"/>
              </w:rPr>
              <w:t>208</w:t>
            </w:r>
          </w:p>
        </w:tc>
        <w:tc>
          <w:tcPr>
            <w:tcW w:w="1843" w:type="dxa"/>
          </w:tcPr>
          <w:p w14:paraId="1B1F6706" w14:textId="77777777" w:rsidR="00CF79C2" w:rsidRDefault="00E035CF">
            <w:pPr>
              <w:spacing w:line="240" w:lineRule="auto"/>
              <w:jc w:val="center"/>
              <w:rPr>
                <w:rFonts w:cs="Times New Roman"/>
                <w:szCs w:val="24"/>
              </w:rPr>
            </w:pPr>
            <w:r>
              <w:rPr>
                <w:rFonts w:cs="Times New Roman"/>
                <w:szCs w:val="24"/>
              </w:rPr>
              <w:t>52.7</w:t>
            </w:r>
          </w:p>
        </w:tc>
      </w:tr>
      <w:tr w:rsidR="00CF79C2" w14:paraId="53ECCC09" w14:textId="77777777">
        <w:trPr>
          <w:jc w:val="center"/>
        </w:trPr>
        <w:tc>
          <w:tcPr>
            <w:tcW w:w="3936" w:type="dxa"/>
          </w:tcPr>
          <w:p w14:paraId="46ECD94C" w14:textId="77777777" w:rsidR="00CF79C2" w:rsidRDefault="00E035CF">
            <w:pPr>
              <w:spacing w:line="240" w:lineRule="auto"/>
              <w:rPr>
                <w:rFonts w:cs="Times New Roman"/>
                <w:szCs w:val="24"/>
              </w:rPr>
            </w:pPr>
            <w:r>
              <w:rPr>
                <w:rFonts w:cs="Times New Roman"/>
                <w:szCs w:val="24"/>
              </w:rPr>
              <w:t>Good</w:t>
            </w:r>
          </w:p>
        </w:tc>
        <w:tc>
          <w:tcPr>
            <w:tcW w:w="1842" w:type="dxa"/>
          </w:tcPr>
          <w:p w14:paraId="0759245C" w14:textId="77777777" w:rsidR="00CF79C2" w:rsidRDefault="00E035CF">
            <w:pPr>
              <w:spacing w:line="240" w:lineRule="auto"/>
              <w:jc w:val="center"/>
              <w:rPr>
                <w:rFonts w:cs="Times New Roman"/>
                <w:szCs w:val="24"/>
              </w:rPr>
            </w:pPr>
            <w:r>
              <w:rPr>
                <w:rFonts w:cs="Times New Roman"/>
                <w:szCs w:val="24"/>
              </w:rPr>
              <w:t>119</w:t>
            </w:r>
          </w:p>
        </w:tc>
        <w:tc>
          <w:tcPr>
            <w:tcW w:w="1843" w:type="dxa"/>
          </w:tcPr>
          <w:p w14:paraId="01D4988B" w14:textId="77777777" w:rsidR="00CF79C2" w:rsidRDefault="00E035CF">
            <w:pPr>
              <w:spacing w:line="240" w:lineRule="auto"/>
              <w:jc w:val="center"/>
              <w:rPr>
                <w:rFonts w:cs="Times New Roman"/>
                <w:szCs w:val="24"/>
              </w:rPr>
            </w:pPr>
            <w:r>
              <w:rPr>
                <w:rFonts w:cs="Times New Roman"/>
                <w:szCs w:val="24"/>
              </w:rPr>
              <w:t>30.1</w:t>
            </w:r>
          </w:p>
        </w:tc>
      </w:tr>
      <w:tr w:rsidR="00CF79C2" w14:paraId="2312A6D4" w14:textId="77777777">
        <w:trPr>
          <w:jc w:val="center"/>
        </w:trPr>
        <w:tc>
          <w:tcPr>
            <w:tcW w:w="3936" w:type="dxa"/>
          </w:tcPr>
          <w:p w14:paraId="3E5C504F" w14:textId="77777777" w:rsidR="00CF79C2" w:rsidRDefault="00E035CF">
            <w:pPr>
              <w:spacing w:line="240" w:lineRule="auto"/>
              <w:rPr>
                <w:rFonts w:cs="Times New Roman"/>
                <w:szCs w:val="24"/>
              </w:rPr>
            </w:pPr>
            <w:r>
              <w:rPr>
                <w:rFonts w:cs="Times New Roman"/>
                <w:szCs w:val="24"/>
              </w:rPr>
              <w:t>Average</w:t>
            </w:r>
          </w:p>
        </w:tc>
        <w:tc>
          <w:tcPr>
            <w:tcW w:w="1842" w:type="dxa"/>
          </w:tcPr>
          <w:p w14:paraId="7681CBC6" w14:textId="77777777" w:rsidR="00CF79C2" w:rsidRDefault="00E035CF">
            <w:pPr>
              <w:spacing w:line="240" w:lineRule="auto"/>
              <w:jc w:val="center"/>
              <w:rPr>
                <w:rFonts w:cs="Times New Roman"/>
                <w:szCs w:val="24"/>
              </w:rPr>
            </w:pPr>
            <w:r>
              <w:rPr>
                <w:rFonts w:cs="Times New Roman"/>
                <w:szCs w:val="24"/>
              </w:rPr>
              <w:t>68</w:t>
            </w:r>
          </w:p>
        </w:tc>
        <w:tc>
          <w:tcPr>
            <w:tcW w:w="1843" w:type="dxa"/>
          </w:tcPr>
          <w:p w14:paraId="6C736C67" w14:textId="77777777" w:rsidR="00CF79C2" w:rsidRDefault="00E035CF">
            <w:pPr>
              <w:spacing w:line="240" w:lineRule="auto"/>
              <w:jc w:val="center"/>
              <w:rPr>
                <w:rFonts w:cs="Times New Roman"/>
                <w:szCs w:val="24"/>
              </w:rPr>
            </w:pPr>
            <w:r>
              <w:rPr>
                <w:rFonts w:cs="Times New Roman"/>
                <w:szCs w:val="24"/>
              </w:rPr>
              <w:t>17.2</w:t>
            </w:r>
          </w:p>
        </w:tc>
      </w:tr>
      <w:tr w:rsidR="00CF79C2" w14:paraId="4C15DD18" w14:textId="77777777">
        <w:trPr>
          <w:jc w:val="center"/>
        </w:trPr>
        <w:tc>
          <w:tcPr>
            <w:tcW w:w="3936" w:type="dxa"/>
          </w:tcPr>
          <w:p w14:paraId="1D96CCCA" w14:textId="77777777" w:rsidR="00CF79C2" w:rsidRDefault="00E035CF">
            <w:pPr>
              <w:spacing w:line="240" w:lineRule="auto"/>
              <w:rPr>
                <w:rFonts w:cs="Times New Roman"/>
                <w:szCs w:val="24"/>
              </w:rPr>
            </w:pPr>
            <w:r>
              <w:rPr>
                <w:rFonts w:cs="Times New Roman"/>
                <w:szCs w:val="24"/>
              </w:rPr>
              <w:t>Poor</w:t>
            </w:r>
          </w:p>
        </w:tc>
        <w:tc>
          <w:tcPr>
            <w:tcW w:w="1842" w:type="dxa"/>
          </w:tcPr>
          <w:p w14:paraId="3D3B1695" w14:textId="77777777" w:rsidR="00CF79C2" w:rsidRDefault="00E035CF">
            <w:pPr>
              <w:spacing w:line="240" w:lineRule="auto"/>
              <w:jc w:val="center"/>
              <w:rPr>
                <w:rFonts w:cs="Times New Roman"/>
                <w:szCs w:val="24"/>
              </w:rPr>
            </w:pPr>
            <w:r>
              <w:rPr>
                <w:rFonts w:cs="Times New Roman"/>
                <w:szCs w:val="24"/>
              </w:rPr>
              <w:t>0</w:t>
            </w:r>
          </w:p>
        </w:tc>
        <w:tc>
          <w:tcPr>
            <w:tcW w:w="1843" w:type="dxa"/>
          </w:tcPr>
          <w:p w14:paraId="1EDE2A9F" w14:textId="77777777" w:rsidR="00CF79C2" w:rsidRDefault="00E035CF">
            <w:pPr>
              <w:spacing w:line="240" w:lineRule="auto"/>
              <w:jc w:val="center"/>
              <w:rPr>
                <w:rFonts w:cs="Times New Roman"/>
                <w:szCs w:val="24"/>
              </w:rPr>
            </w:pPr>
            <w:r>
              <w:rPr>
                <w:rFonts w:cs="Times New Roman"/>
                <w:szCs w:val="24"/>
              </w:rPr>
              <w:t>0.0</w:t>
            </w:r>
          </w:p>
        </w:tc>
      </w:tr>
      <w:tr w:rsidR="00CF79C2" w14:paraId="5CB9D506" w14:textId="77777777">
        <w:trPr>
          <w:jc w:val="center"/>
        </w:trPr>
        <w:tc>
          <w:tcPr>
            <w:tcW w:w="3936" w:type="dxa"/>
          </w:tcPr>
          <w:p w14:paraId="7DCFB88F" w14:textId="77777777" w:rsidR="00CF79C2" w:rsidRDefault="00E035CF">
            <w:pPr>
              <w:spacing w:line="240" w:lineRule="auto"/>
              <w:rPr>
                <w:rFonts w:cs="Times New Roman"/>
                <w:b/>
                <w:szCs w:val="24"/>
              </w:rPr>
            </w:pPr>
            <w:r>
              <w:rPr>
                <w:rFonts w:cs="Times New Roman"/>
                <w:b/>
                <w:szCs w:val="24"/>
              </w:rPr>
              <w:t>Income (in Naira)</w:t>
            </w:r>
          </w:p>
        </w:tc>
        <w:tc>
          <w:tcPr>
            <w:tcW w:w="1842" w:type="dxa"/>
          </w:tcPr>
          <w:p w14:paraId="24E833CC" w14:textId="77777777" w:rsidR="00CF79C2" w:rsidRDefault="00CF79C2">
            <w:pPr>
              <w:spacing w:line="240" w:lineRule="auto"/>
              <w:jc w:val="center"/>
              <w:rPr>
                <w:rFonts w:cs="Times New Roman"/>
                <w:szCs w:val="24"/>
              </w:rPr>
            </w:pPr>
          </w:p>
        </w:tc>
        <w:tc>
          <w:tcPr>
            <w:tcW w:w="1843" w:type="dxa"/>
          </w:tcPr>
          <w:p w14:paraId="7B17D7AC" w14:textId="77777777" w:rsidR="00CF79C2" w:rsidRDefault="00CF79C2">
            <w:pPr>
              <w:spacing w:line="240" w:lineRule="auto"/>
              <w:jc w:val="center"/>
              <w:rPr>
                <w:rFonts w:cs="Times New Roman"/>
                <w:szCs w:val="24"/>
              </w:rPr>
            </w:pPr>
          </w:p>
        </w:tc>
      </w:tr>
      <w:tr w:rsidR="00CF79C2" w14:paraId="524DD26E" w14:textId="77777777">
        <w:trPr>
          <w:jc w:val="center"/>
        </w:trPr>
        <w:tc>
          <w:tcPr>
            <w:tcW w:w="3936" w:type="dxa"/>
          </w:tcPr>
          <w:p w14:paraId="602E249D" w14:textId="77777777" w:rsidR="00CF79C2" w:rsidRDefault="00E035CF">
            <w:pPr>
              <w:spacing w:line="240" w:lineRule="auto"/>
              <w:rPr>
                <w:rFonts w:cs="Times New Roman"/>
                <w:szCs w:val="24"/>
              </w:rPr>
            </w:pPr>
            <w:r>
              <w:rPr>
                <w:rFonts w:cs="Times New Roman"/>
                <w:szCs w:val="24"/>
              </w:rPr>
              <w:t>&lt;30,000</w:t>
            </w:r>
          </w:p>
        </w:tc>
        <w:tc>
          <w:tcPr>
            <w:tcW w:w="1842" w:type="dxa"/>
          </w:tcPr>
          <w:p w14:paraId="653F8847" w14:textId="77777777" w:rsidR="00CF79C2" w:rsidRDefault="00E035CF">
            <w:pPr>
              <w:spacing w:line="240" w:lineRule="auto"/>
              <w:jc w:val="center"/>
              <w:rPr>
                <w:rFonts w:cs="Times New Roman"/>
                <w:szCs w:val="24"/>
              </w:rPr>
            </w:pPr>
            <w:r>
              <w:rPr>
                <w:rFonts w:cs="Times New Roman"/>
                <w:szCs w:val="24"/>
              </w:rPr>
              <w:t>105</w:t>
            </w:r>
          </w:p>
        </w:tc>
        <w:tc>
          <w:tcPr>
            <w:tcW w:w="1843" w:type="dxa"/>
          </w:tcPr>
          <w:p w14:paraId="515C058D" w14:textId="77777777" w:rsidR="00CF79C2" w:rsidRDefault="00E035CF">
            <w:pPr>
              <w:spacing w:line="240" w:lineRule="auto"/>
              <w:jc w:val="center"/>
              <w:rPr>
                <w:rFonts w:cs="Times New Roman"/>
                <w:szCs w:val="24"/>
              </w:rPr>
            </w:pPr>
            <w:r>
              <w:rPr>
                <w:rFonts w:cs="Times New Roman"/>
                <w:szCs w:val="24"/>
              </w:rPr>
              <w:t>26.6</w:t>
            </w:r>
          </w:p>
        </w:tc>
      </w:tr>
      <w:tr w:rsidR="00CF79C2" w14:paraId="5C59DA20" w14:textId="77777777">
        <w:trPr>
          <w:jc w:val="center"/>
        </w:trPr>
        <w:tc>
          <w:tcPr>
            <w:tcW w:w="3936" w:type="dxa"/>
          </w:tcPr>
          <w:p w14:paraId="0E8EA87F" w14:textId="77777777" w:rsidR="00CF79C2" w:rsidRDefault="00E035CF">
            <w:pPr>
              <w:spacing w:line="240" w:lineRule="auto"/>
              <w:rPr>
                <w:rFonts w:cs="Times New Roman"/>
                <w:szCs w:val="24"/>
              </w:rPr>
            </w:pPr>
            <w:r>
              <w:rPr>
                <w:rFonts w:cs="Times New Roman"/>
                <w:szCs w:val="24"/>
              </w:rPr>
              <w:t>≥ 30,000</w:t>
            </w:r>
          </w:p>
        </w:tc>
        <w:tc>
          <w:tcPr>
            <w:tcW w:w="1842" w:type="dxa"/>
          </w:tcPr>
          <w:p w14:paraId="11E2BE25" w14:textId="77777777" w:rsidR="00CF79C2" w:rsidRDefault="00E035CF">
            <w:pPr>
              <w:spacing w:line="240" w:lineRule="auto"/>
              <w:jc w:val="center"/>
              <w:rPr>
                <w:rFonts w:cs="Times New Roman"/>
                <w:szCs w:val="24"/>
              </w:rPr>
            </w:pPr>
            <w:r>
              <w:rPr>
                <w:rFonts w:cs="Times New Roman"/>
                <w:szCs w:val="24"/>
              </w:rPr>
              <w:t>290</w:t>
            </w:r>
          </w:p>
        </w:tc>
        <w:tc>
          <w:tcPr>
            <w:tcW w:w="1843" w:type="dxa"/>
          </w:tcPr>
          <w:p w14:paraId="42A55926" w14:textId="77777777" w:rsidR="00CF79C2" w:rsidRDefault="00E035CF">
            <w:pPr>
              <w:spacing w:line="240" w:lineRule="auto"/>
              <w:jc w:val="center"/>
              <w:rPr>
                <w:rFonts w:cs="Times New Roman"/>
                <w:szCs w:val="24"/>
              </w:rPr>
            </w:pPr>
            <w:r>
              <w:rPr>
                <w:rFonts w:cs="Times New Roman"/>
                <w:szCs w:val="24"/>
              </w:rPr>
              <w:t>73.4</w:t>
            </w:r>
          </w:p>
        </w:tc>
      </w:tr>
    </w:tbl>
    <w:p w14:paraId="7E11D6DC" w14:textId="77777777" w:rsidR="00CF79C2" w:rsidRDefault="00CF79C2">
      <w:pPr>
        <w:rPr>
          <w:rFonts w:cs="Times New Roman"/>
          <w:szCs w:val="24"/>
        </w:rPr>
      </w:pPr>
    </w:p>
    <w:p w14:paraId="0D6CC2F1" w14:textId="77777777" w:rsidR="00CF79C2" w:rsidRDefault="00CF79C2">
      <w:bookmarkStart w:id="12" w:name="_Toc150861603"/>
    </w:p>
    <w:p w14:paraId="207F4556" w14:textId="77777777" w:rsidR="00CF79C2" w:rsidRDefault="00E035CF">
      <w:pPr>
        <w:jc w:val="center"/>
      </w:pPr>
      <w:r>
        <w:t xml:space="preserve">Table </w:t>
      </w:r>
      <w:r>
        <w:fldChar w:fldCharType="begin"/>
      </w:r>
      <w:r>
        <w:instrText xml:space="preserve"> SEQ Table \* ARABIC </w:instrText>
      </w:r>
      <w:r>
        <w:fldChar w:fldCharType="separate"/>
      </w:r>
      <w:r>
        <w:t>2</w:t>
      </w:r>
      <w:r>
        <w:fldChar w:fldCharType="end"/>
      </w:r>
      <w:r>
        <w:t>: Sexual history of respondents</w:t>
      </w:r>
      <w:bookmarkEnd w:id="12"/>
      <w:r>
        <w:t>.</w:t>
      </w:r>
    </w:p>
    <w:tbl>
      <w:tblPr>
        <w:tblStyle w:val="TableGrid"/>
        <w:tblW w:w="762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42"/>
        <w:gridCol w:w="1843"/>
      </w:tblGrid>
      <w:tr w:rsidR="00CF79C2" w14:paraId="49B10057" w14:textId="77777777">
        <w:trPr>
          <w:jc w:val="center"/>
        </w:trPr>
        <w:tc>
          <w:tcPr>
            <w:tcW w:w="3936" w:type="dxa"/>
            <w:tcBorders>
              <w:top w:val="single" w:sz="4" w:space="0" w:color="auto"/>
              <w:bottom w:val="single" w:sz="4" w:space="0" w:color="auto"/>
            </w:tcBorders>
          </w:tcPr>
          <w:p w14:paraId="4D93A70B" w14:textId="77777777" w:rsidR="00CF79C2" w:rsidRDefault="00E035CF">
            <w:pPr>
              <w:spacing w:line="360" w:lineRule="auto"/>
              <w:rPr>
                <w:rFonts w:cs="Times New Roman"/>
                <w:b/>
                <w:szCs w:val="24"/>
              </w:rPr>
            </w:pPr>
            <w:r>
              <w:rPr>
                <w:rFonts w:cs="Times New Roman"/>
                <w:b/>
                <w:szCs w:val="24"/>
              </w:rPr>
              <w:t>Variable</w:t>
            </w:r>
          </w:p>
        </w:tc>
        <w:tc>
          <w:tcPr>
            <w:tcW w:w="1842" w:type="dxa"/>
            <w:tcBorders>
              <w:top w:val="single" w:sz="4" w:space="0" w:color="auto"/>
              <w:bottom w:val="single" w:sz="4" w:space="0" w:color="auto"/>
            </w:tcBorders>
          </w:tcPr>
          <w:p w14:paraId="347C30AE" w14:textId="77777777" w:rsidR="00CF79C2" w:rsidRDefault="00E035CF">
            <w:pPr>
              <w:spacing w:line="360" w:lineRule="auto"/>
              <w:jc w:val="center"/>
              <w:rPr>
                <w:rFonts w:cs="Times New Roman"/>
                <w:b/>
                <w:szCs w:val="24"/>
              </w:rPr>
            </w:pPr>
            <w:r>
              <w:rPr>
                <w:rFonts w:cs="Times New Roman"/>
                <w:b/>
                <w:szCs w:val="24"/>
              </w:rPr>
              <w:t>Frequency</w:t>
            </w:r>
          </w:p>
          <w:p w14:paraId="1B645B54" w14:textId="77777777" w:rsidR="00CF79C2" w:rsidRDefault="00E035CF">
            <w:pPr>
              <w:spacing w:line="360" w:lineRule="auto"/>
              <w:jc w:val="center"/>
              <w:rPr>
                <w:rFonts w:cs="Times New Roman"/>
                <w:b/>
                <w:szCs w:val="24"/>
              </w:rPr>
            </w:pPr>
            <w:r>
              <w:rPr>
                <w:rFonts w:cs="Times New Roman"/>
                <w:b/>
                <w:szCs w:val="24"/>
              </w:rPr>
              <w:t>N = 395</w:t>
            </w:r>
          </w:p>
        </w:tc>
        <w:tc>
          <w:tcPr>
            <w:tcW w:w="1843" w:type="dxa"/>
            <w:tcBorders>
              <w:top w:val="single" w:sz="4" w:space="0" w:color="auto"/>
              <w:bottom w:val="single" w:sz="4" w:space="0" w:color="auto"/>
            </w:tcBorders>
          </w:tcPr>
          <w:p w14:paraId="7410705E" w14:textId="77777777" w:rsidR="00CF79C2" w:rsidRDefault="00E035CF">
            <w:pPr>
              <w:spacing w:line="360" w:lineRule="auto"/>
              <w:jc w:val="center"/>
              <w:rPr>
                <w:rFonts w:cs="Times New Roman"/>
                <w:b/>
                <w:szCs w:val="24"/>
              </w:rPr>
            </w:pPr>
            <w:r>
              <w:rPr>
                <w:rFonts w:cs="Times New Roman"/>
                <w:b/>
                <w:szCs w:val="24"/>
              </w:rPr>
              <w:t>Percentage</w:t>
            </w:r>
          </w:p>
          <w:p w14:paraId="35B3B199" w14:textId="77777777" w:rsidR="00CF79C2" w:rsidRDefault="00E035CF">
            <w:pPr>
              <w:spacing w:line="360" w:lineRule="auto"/>
              <w:jc w:val="center"/>
              <w:rPr>
                <w:rFonts w:cs="Times New Roman"/>
                <w:b/>
                <w:szCs w:val="24"/>
              </w:rPr>
            </w:pPr>
            <w:r>
              <w:rPr>
                <w:rFonts w:cs="Times New Roman"/>
                <w:b/>
                <w:szCs w:val="24"/>
              </w:rPr>
              <w:t>(%)</w:t>
            </w:r>
          </w:p>
        </w:tc>
      </w:tr>
      <w:tr w:rsidR="00CF79C2" w14:paraId="7C3BF7FA" w14:textId="77777777">
        <w:trPr>
          <w:jc w:val="center"/>
        </w:trPr>
        <w:tc>
          <w:tcPr>
            <w:tcW w:w="3936" w:type="dxa"/>
          </w:tcPr>
          <w:p w14:paraId="2666E791" w14:textId="77777777" w:rsidR="00CF79C2" w:rsidRDefault="00E035CF">
            <w:pPr>
              <w:spacing w:line="360" w:lineRule="auto"/>
              <w:rPr>
                <w:rFonts w:cs="Times New Roman"/>
                <w:b/>
                <w:szCs w:val="24"/>
              </w:rPr>
            </w:pPr>
            <w:r>
              <w:rPr>
                <w:rFonts w:cs="Times New Roman"/>
                <w:b/>
                <w:szCs w:val="24"/>
              </w:rPr>
              <w:t>Ever had a boyfriend</w:t>
            </w:r>
          </w:p>
        </w:tc>
        <w:tc>
          <w:tcPr>
            <w:tcW w:w="1842" w:type="dxa"/>
          </w:tcPr>
          <w:p w14:paraId="54CE76F9" w14:textId="77777777" w:rsidR="00CF79C2" w:rsidRDefault="00CF79C2">
            <w:pPr>
              <w:spacing w:line="360" w:lineRule="auto"/>
              <w:jc w:val="center"/>
              <w:rPr>
                <w:rFonts w:cs="Times New Roman"/>
                <w:szCs w:val="24"/>
              </w:rPr>
            </w:pPr>
          </w:p>
        </w:tc>
        <w:tc>
          <w:tcPr>
            <w:tcW w:w="1843" w:type="dxa"/>
          </w:tcPr>
          <w:p w14:paraId="0FB70B5F" w14:textId="77777777" w:rsidR="00CF79C2" w:rsidRDefault="00CF79C2">
            <w:pPr>
              <w:spacing w:line="360" w:lineRule="auto"/>
              <w:jc w:val="center"/>
              <w:rPr>
                <w:rFonts w:cs="Times New Roman"/>
                <w:szCs w:val="24"/>
              </w:rPr>
            </w:pPr>
          </w:p>
        </w:tc>
      </w:tr>
      <w:tr w:rsidR="00CF79C2" w14:paraId="387BFE4F" w14:textId="77777777">
        <w:trPr>
          <w:jc w:val="center"/>
        </w:trPr>
        <w:tc>
          <w:tcPr>
            <w:tcW w:w="3936" w:type="dxa"/>
          </w:tcPr>
          <w:p w14:paraId="23A52211" w14:textId="77777777" w:rsidR="00CF79C2" w:rsidRDefault="00E035CF">
            <w:pPr>
              <w:spacing w:line="360" w:lineRule="auto"/>
              <w:rPr>
                <w:rFonts w:cs="Times New Roman"/>
                <w:szCs w:val="24"/>
              </w:rPr>
            </w:pPr>
            <w:r>
              <w:rPr>
                <w:rFonts w:cs="Times New Roman"/>
                <w:szCs w:val="24"/>
              </w:rPr>
              <w:t>Yes</w:t>
            </w:r>
          </w:p>
        </w:tc>
        <w:tc>
          <w:tcPr>
            <w:tcW w:w="1842" w:type="dxa"/>
          </w:tcPr>
          <w:p w14:paraId="11189D8D" w14:textId="77777777" w:rsidR="00CF79C2" w:rsidRDefault="00E035CF">
            <w:pPr>
              <w:spacing w:line="360" w:lineRule="auto"/>
              <w:jc w:val="center"/>
              <w:rPr>
                <w:rFonts w:cs="Times New Roman"/>
                <w:szCs w:val="24"/>
              </w:rPr>
            </w:pPr>
            <w:r>
              <w:rPr>
                <w:rFonts w:cs="Times New Roman"/>
                <w:szCs w:val="24"/>
              </w:rPr>
              <w:t>273</w:t>
            </w:r>
          </w:p>
        </w:tc>
        <w:tc>
          <w:tcPr>
            <w:tcW w:w="1843" w:type="dxa"/>
          </w:tcPr>
          <w:p w14:paraId="7860E69D" w14:textId="77777777" w:rsidR="00CF79C2" w:rsidRDefault="00E035CF">
            <w:pPr>
              <w:spacing w:line="360" w:lineRule="auto"/>
              <w:jc w:val="center"/>
              <w:rPr>
                <w:rFonts w:cs="Times New Roman"/>
                <w:szCs w:val="24"/>
              </w:rPr>
            </w:pPr>
            <w:r>
              <w:rPr>
                <w:rFonts w:cs="Times New Roman"/>
                <w:szCs w:val="24"/>
              </w:rPr>
              <w:t>69.1</w:t>
            </w:r>
          </w:p>
        </w:tc>
      </w:tr>
      <w:tr w:rsidR="00CF79C2" w14:paraId="3F5811CA" w14:textId="77777777">
        <w:trPr>
          <w:jc w:val="center"/>
        </w:trPr>
        <w:tc>
          <w:tcPr>
            <w:tcW w:w="3936" w:type="dxa"/>
          </w:tcPr>
          <w:p w14:paraId="07D7FE7C" w14:textId="77777777" w:rsidR="00CF79C2" w:rsidRDefault="00E035CF">
            <w:pPr>
              <w:spacing w:line="360" w:lineRule="auto"/>
              <w:rPr>
                <w:rFonts w:cs="Times New Roman"/>
                <w:szCs w:val="24"/>
              </w:rPr>
            </w:pPr>
            <w:r>
              <w:rPr>
                <w:rFonts w:cs="Times New Roman"/>
                <w:szCs w:val="24"/>
              </w:rPr>
              <w:t>No</w:t>
            </w:r>
          </w:p>
        </w:tc>
        <w:tc>
          <w:tcPr>
            <w:tcW w:w="1842" w:type="dxa"/>
          </w:tcPr>
          <w:p w14:paraId="044A901A" w14:textId="77777777" w:rsidR="00CF79C2" w:rsidRDefault="00E035CF">
            <w:pPr>
              <w:spacing w:line="360" w:lineRule="auto"/>
              <w:jc w:val="center"/>
              <w:rPr>
                <w:rFonts w:cs="Times New Roman"/>
                <w:szCs w:val="24"/>
              </w:rPr>
            </w:pPr>
            <w:r>
              <w:rPr>
                <w:rFonts w:cs="Times New Roman"/>
                <w:szCs w:val="24"/>
              </w:rPr>
              <w:t>122</w:t>
            </w:r>
          </w:p>
        </w:tc>
        <w:tc>
          <w:tcPr>
            <w:tcW w:w="1843" w:type="dxa"/>
          </w:tcPr>
          <w:p w14:paraId="3B86D9A3" w14:textId="77777777" w:rsidR="00CF79C2" w:rsidRDefault="00E035CF">
            <w:pPr>
              <w:spacing w:line="360" w:lineRule="auto"/>
              <w:jc w:val="center"/>
              <w:rPr>
                <w:rFonts w:cs="Times New Roman"/>
                <w:szCs w:val="24"/>
              </w:rPr>
            </w:pPr>
            <w:r>
              <w:rPr>
                <w:rFonts w:cs="Times New Roman"/>
                <w:szCs w:val="24"/>
              </w:rPr>
              <w:t>30.9</w:t>
            </w:r>
          </w:p>
        </w:tc>
      </w:tr>
      <w:tr w:rsidR="00CF79C2" w14:paraId="17399694" w14:textId="77777777">
        <w:trPr>
          <w:jc w:val="center"/>
        </w:trPr>
        <w:tc>
          <w:tcPr>
            <w:tcW w:w="3936" w:type="dxa"/>
          </w:tcPr>
          <w:p w14:paraId="30AF487A" w14:textId="77777777" w:rsidR="00CF79C2" w:rsidRDefault="00E035CF">
            <w:pPr>
              <w:spacing w:line="360" w:lineRule="auto"/>
              <w:rPr>
                <w:rFonts w:cs="Times New Roman"/>
                <w:b/>
                <w:szCs w:val="24"/>
              </w:rPr>
            </w:pPr>
            <w:r>
              <w:rPr>
                <w:rFonts w:cs="Times New Roman"/>
                <w:b/>
                <w:szCs w:val="24"/>
              </w:rPr>
              <w:t>Age at menarche onset</w:t>
            </w:r>
          </w:p>
        </w:tc>
        <w:tc>
          <w:tcPr>
            <w:tcW w:w="1842" w:type="dxa"/>
          </w:tcPr>
          <w:p w14:paraId="4F7C3ED8" w14:textId="77777777" w:rsidR="00CF79C2" w:rsidRDefault="00CF79C2">
            <w:pPr>
              <w:spacing w:line="360" w:lineRule="auto"/>
              <w:jc w:val="center"/>
              <w:rPr>
                <w:rFonts w:cs="Times New Roman"/>
                <w:szCs w:val="24"/>
              </w:rPr>
            </w:pPr>
          </w:p>
        </w:tc>
        <w:tc>
          <w:tcPr>
            <w:tcW w:w="1843" w:type="dxa"/>
          </w:tcPr>
          <w:p w14:paraId="6C83CC18" w14:textId="77777777" w:rsidR="00CF79C2" w:rsidRDefault="00CF79C2">
            <w:pPr>
              <w:spacing w:line="360" w:lineRule="auto"/>
              <w:jc w:val="center"/>
              <w:rPr>
                <w:rFonts w:cs="Times New Roman"/>
                <w:szCs w:val="24"/>
              </w:rPr>
            </w:pPr>
          </w:p>
        </w:tc>
      </w:tr>
      <w:tr w:rsidR="00CF79C2" w14:paraId="0BDFDF56" w14:textId="77777777">
        <w:trPr>
          <w:jc w:val="center"/>
        </w:trPr>
        <w:tc>
          <w:tcPr>
            <w:tcW w:w="3936" w:type="dxa"/>
          </w:tcPr>
          <w:p w14:paraId="175267F0" w14:textId="77777777" w:rsidR="00CF79C2" w:rsidRDefault="00E035CF">
            <w:pPr>
              <w:spacing w:line="360" w:lineRule="auto"/>
              <w:rPr>
                <w:rFonts w:cs="Times New Roman"/>
                <w:szCs w:val="24"/>
              </w:rPr>
            </w:pPr>
            <w:r>
              <w:rPr>
                <w:rFonts w:cs="Times New Roman"/>
                <w:szCs w:val="24"/>
              </w:rPr>
              <w:t>&lt;12 years</w:t>
            </w:r>
          </w:p>
        </w:tc>
        <w:tc>
          <w:tcPr>
            <w:tcW w:w="1842" w:type="dxa"/>
          </w:tcPr>
          <w:p w14:paraId="4F6A1031" w14:textId="77777777" w:rsidR="00CF79C2" w:rsidRDefault="00E035CF">
            <w:pPr>
              <w:spacing w:line="360" w:lineRule="auto"/>
              <w:jc w:val="center"/>
              <w:rPr>
                <w:rFonts w:cs="Times New Roman"/>
                <w:szCs w:val="24"/>
              </w:rPr>
            </w:pPr>
            <w:r>
              <w:rPr>
                <w:rFonts w:cs="Times New Roman"/>
                <w:szCs w:val="24"/>
              </w:rPr>
              <w:t>120</w:t>
            </w:r>
          </w:p>
        </w:tc>
        <w:tc>
          <w:tcPr>
            <w:tcW w:w="1843" w:type="dxa"/>
          </w:tcPr>
          <w:p w14:paraId="32FC15DF" w14:textId="77777777" w:rsidR="00CF79C2" w:rsidRDefault="00E035CF">
            <w:pPr>
              <w:spacing w:line="360" w:lineRule="auto"/>
              <w:jc w:val="center"/>
              <w:rPr>
                <w:rFonts w:cs="Times New Roman"/>
                <w:szCs w:val="24"/>
              </w:rPr>
            </w:pPr>
            <w:r>
              <w:rPr>
                <w:rFonts w:cs="Times New Roman"/>
                <w:szCs w:val="24"/>
              </w:rPr>
              <w:t>30.4</w:t>
            </w:r>
          </w:p>
        </w:tc>
      </w:tr>
      <w:tr w:rsidR="00CF79C2" w14:paraId="3F307A92" w14:textId="77777777">
        <w:trPr>
          <w:jc w:val="center"/>
        </w:trPr>
        <w:tc>
          <w:tcPr>
            <w:tcW w:w="3936" w:type="dxa"/>
          </w:tcPr>
          <w:p w14:paraId="2687991F" w14:textId="77777777" w:rsidR="00CF79C2" w:rsidRDefault="00E035CF">
            <w:pPr>
              <w:spacing w:line="360" w:lineRule="auto"/>
              <w:rPr>
                <w:rFonts w:cs="Times New Roman"/>
                <w:szCs w:val="24"/>
              </w:rPr>
            </w:pPr>
            <w:r>
              <w:rPr>
                <w:rFonts w:cs="Times New Roman"/>
                <w:szCs w:val="24"/>
              </w:rPr>
              <w:t>12 – 16 years</w:t>
            </w:r>
          </w:p>
        </w:tc>
        <w:tc>
          <w:tcPr>
            <w:tcW w:w="1842" w:type="dxa"/>
          </w:tcPr>
          <w:p w14:paraId="3B09FA8D" w14:textId="77777777" w:rsidR="00CF79C2" w:rsidRDefault="00E035CF">
            <w:pPr>
              <w:spacing w:line="360" w:lineRule="auto"/>
              <w:jc w:val="center"/>
              <w:rPr>
                <w:rFonts w:cs="Times New Roman"/>
                <w:szCs w:val="24"/>
              </w:rPr>
            </w:pPr>
            <w:r>
              <w:rPr>
                <w:rFonts w:cs="Times New Roman"/>
                <w:szCs w:val="24"/>
              </w:rPr>
              <w:t>273</w:t>
            </w:r>
          </w:p>
        </w:tc>
        <w:tc>
          <w:tcPr>
            <w:tcW w:w="1843" w:type="dxa"/>
          </w:tcPr>
          <w:p w14:paraId="08DDC739" w14:textId="77777777" w:rsidR="00CF79C2" w:rsidRDefault="00E035CF">
            <w:pPr>
              <w:spacing w:line="360" w:lineRule="auto"/>
              <w:jc w:val="center"/>
              <w:rPr>
                <w:rFonts w:cs="Times New Roman"/>
                <w:szCs w:val="24"/>
              </w:rPr>
            </w:pPr>
            <w:r>
              <w:rPr>
                <w:rFonts w:cs="Times New Roman"/>
                <w:szCs w:val="24"/>
              </w:rPr>
              <w:t>69.1</w:t>
            </w:r>
          </w:p>
        </w:tc>
      </w:tr>
      <w:tr w:rsidR="00CF79C2" w14:paraId="57022A1D" w14:textId="77777777">
        <w:trPr>
          <w:jc w:val="center"/>
        </w:trPr>
        <w:tc>
          <w:tcPr>
            <w:tcW w:w="3936" w:type="dxa"/>
          </w:tcPr>
          <w:p w14:paraId="41DB1AF7" w14:textId="77777777" w:rsidR="00CF79C2" w:rsidRDefault="00E035CF">
            <w:pPr>
              <w:spacing w:line="360" w:lineRule="auto"/>
              <w:rPr>
                <w:rFonts w:cs="Times New Roman"/>
                <w:szCs w:val="24"/>
              </w:rPr>
            </w:pPr>
            <w:r>
              <w:rPr>
                <w:rFonts w:cs="Times New Roman"/>
                <w:szCs w:val="24"/>
              </w:rPr>
              <w:t>&gt; 16 years</w:t>
            </w:r>
          </w:p>
        </w:tc>
        <w:tc>
          <w:tcPr>
            <w:tcW w:w="1842" w:type="dxa"/>
          </w:tcPr>
          <w:p w14:paraId="0DA64D1A" w14:textId="77777777" w:rsidR="00CF79C2" w:rsidRDefault="00E035CF">
            <w:pPr>
              <w:spacing w:line="360" w:lineRule="auto"/>
              <w:jc w:val="center"/>
              <w:rPr>
                <w:rFonts w:cs="Times New Roman"/>
                <w:szCs w:val="24"/>
              </w:rPr>
            </w:pPr>
            <w:r>
              <w:rPr>
                <w:rFonts w:cs="Times New Roman"/>
                <w:szCs w:val="24"/>
              </w:rPr>
              <w:t>2</w:t>
            </w:r>
          </w:p>
        </w:tc>
        <w:tc>
          <w:tcPr>
            <w:tcW w:w="1843" w:type="dxa"/>
          </w:tcPr>
          <w:p w14:paraId="3FE889FB" w14:textId="77777777" w:rsidR="00CF79C2" w:rsidRDefault="00E035CF">
            <w:pPr>
              <w:spacing w:line="360" w:lineRule="auto"/>
              <w:jc w:val="center"/>
              <w:rPr>
                <w:rFonts w:cs="Times New Roman"/>
                <w:szCs w:val="24"/>
              </w:rPr>
            </w:pPr>
            <w:r>
              <w:rPr>
                <w:rFonts w:cs="Times New Roman"/>
                <w:szCs w:val="24"/>
              </w:rPr>
              <w:t>0.5</w:t>
            </w:r>
          </w:p>
        </w:tc>
      </w:tr>
      <w:tr w:rsidR="00CF79C2" w14:paraId="72E4A867" w14:textId="77777777">
        <w:trPr>
          <w:jc w:val="center"/>
        </w:trPr>
        <w:tc>
          <w:tcPr>
            <w:tcW w:w="3936" w:type="dxa"/>
          </w:tcPr>
          <w:p w14:paraId="091682C4" w14:textId="77777777" w:rsidR="00CF79C2" w:rsidRDefault="00E035CF">
            <w:pPr>
              <w:spacing w:line="360" w:lineRule="auto"/>
              <w:rPr>
                <w:rFonts w:cs="Times New Roman"/>
                <w:b/>
                <w:szCs w:val="24"/>
              </w:rPr>
            </w:pPr>
            <w:r>
              <w:rPr>
                <w:rFonts w:cs="Times New Roman"/>
                <w:b/>
                <w:szCs w:val="24"/>
              </w:rPr>
              <w:t>Ever had sexual intercourse</w:t>
            </w:r>
          </w:p>
        </w:tc>
        <w:tc>
          <w:tcPr>
            <w:tcW w:w="1842" w:type="dxa"/>
          </w:tcPr>
          <w:p w14:paraId="3FA33FB7" w14:textId="77777777" w:rsidR="00CF79C2" w:rsidRDefault="00CF79C2">
            <w:pPr>
              <w:spacing w:line="360" w:lineRule="auto"/>
              <w:jc w:val="center"/>
              <w:rPr>
                <w:rFonts w:cs="Times New Roman"/>
                <w:szCs w:val="24"/>
              </w:rPr>
            </w:pPr>
          </w:p>
        </w:tc>
        <w:tc>
          <w:tcPr>
            <w:tcW w:w="1843" w:type="dxa"/>
          </w:tcPr>
          <w:p w14:paraId="74D03741" w14:textId="77777777" w:rsidR="00CF79C2" w:rsidRDefault="00CF79C2">
            <w:pPr>
              <w:spacing w:line="360" w:lineRule="auto"/>
              <w:jc w:val="center"/>
              <w:rPr>
                <w:rFonts w:cs="Times New Roman"/>
                <w:szCs w:val="24"/>
              </w:rPr>
            </w:pPr>
          </w:p>
        </w:tc>
      </w:tr>
      <w:tr w:rsidR="00CF79C2" w14:paraId="50B97468" w14:textId="77777777">
        <w:trPr>
          <w:jc w:val="center"/>
        </w:trPr>
        <w:tc>
          <w:tcPr>
            <w:tcW w:w="3936" w:type="dxa"/>
          </w:tcPr>
          <w:p w14:paraId="491D77EB" w14:textId="77777777" w:rsidR="00CF79C2" w:rsidRDefault="00E035CF">
            <w:pPr>
              <w:spacing w:line="360" w:lineRule="auto"/>
              <w:rPr>
                <w:rFonts w:cs="Times New Roman"/>
                <w:szCs w:val="24"/>
              </w:rPr>
            </w:pPr>
            <w:r>
              <w:rPr>
                <w:rFonts w:cs="Times New Roman"/>
                <w:szCs w:val="24"/>
              </w:rPr>
              <w:t>Yes</w:t>
            </w:r>
          </w:p>
        </w:tc>
        <w:tc>
          <w:tcPr>
            <w:tcW w:w="1842" w:type="dxa"/>
          </w:tcPr>
          <w:p w14:paraId="0A8E5FFF" w14:textId="77777777" w:rsidR="00CF79C2" w:rsidRDefault="00E035CF">
            <w:pPr>
              <w:spacing w:line="360" w:lineRule="auto"/>
              <w:jc w:val="center"/>
              <w:rPr>
                <w:rFonts w:cs="Times New Roman"/>
                <w:szCs w:val="24"/>
              </w:rPr>
            </w:pPr>
            <w:r>
              <w:rPr>
                <w:rFonts w:cs="Times New Roman"/>
                <w:szCs w:val="24"/>
              </w:rPr>
              <w:t>222</w:t>
            </w:r>
          </w:p>
        </w:tc>
        <w:tc>
          <w:tcPr>
            <w:tcW w:w="1843" w:type="dxa"/>
          </w:tcPr>
          <w:p w14:paraId="13056326" w14:textId="77777777" w:rsidR="00CF79C2" w:rsidRDefault="00E035CF">
            <w:pPr>
              <w:spacing w:line="360" w:lineRule="auto"/>
              <w:jc w:val="center"/>
              <w:rPr>
                <w:rFonts w:cs="Times New Roman"/>
                <w:szCs w:val="24"/>
              </w:rPr>
            </w:pPr>
            <w:r>
              <w:rPr>
                <w:rFonts w:cs="Times New Roman"/>
                <w:szCs w:val="24"/>
              </w:rPr>
              <w:t>56.2</w:t>
            </w:r>
          </w:p>
        </w:tc>
      </w:tr>
      <w:tr w:rsidR="00CF79C2" w14:paraId="5F1B622A" w14:textId="77777777">
        <w:trPr>
          <w:jc w:val="center"/>
        </w:trPr>
        <w:tc>
          <w:tcPr>
            <w:tcW w:w="3936" w:type="dxa"/>
          </w:tcPr>
          <w:p w14:paraId="75B39E2F" w14:textId="77777777" w:rsidR="00CF79C2" w:rsidRDefault="00E035CF">
            <w:pPr>
              <w:spacing w:line="360" w:lineRule="auto"/>
              <w:rPr>
                <w:rFonts w:cs="Times New Roman"/>
                <w:szCs w:val="24"/>
              </w:rPr>
            </w:pPr>
            <w:r>
              <w:rPr>
                <w:rFonts w:cs="Times New Roman"/>
                <w:szCs w:val="24"/>
              </w:rPr>
              <w:t xml:space="preserve">No </w:t>
            </w:r>
          </w:p>
        </w:tc>
        <w:tc>
          <w:tcPr>
            <w:tcW w:w="1842" w:type="dxa"/>
          </w:tcPr>
          <w:p w14:paraId="06C85A34" w14:textId="77777777" w:rsidR="00CF79C2" w:rsidRDefault="00E035CF">
            <w:pPr>
              <w:spacing w:line="360" w:lineRule="auto"/>
              <w:jc w:val="center"/>
              <w:rPr>
                <w:rFonts w:cs="Times New Roman"/>
                <w:szCs w:val="24"/>
              </w:rPr>
            </w:pPr>
            <w:r>
              <w:rPr>
                <w:rFonts w:cs="Times New Roman"/>
                <w:szCs w:val="24"/>
              </w:rPr>
              <w:t>173</w:t>
            </w:r>
          </w:p>
        </w:tc>
        <w:tc>
          <w:tcPr>
            <w:tcW w:w="1843" w:type="dxa"/>
          </w:tcPr>
          <w:p w14:paraId="4F392A5F" w14:textId="77777777" w:rsidR="00CF79C2" w:rsidRDefault="00E035CF">
            <w:pPr>
              <w:spacing w:line="360" w:lineRule="auto"/>
              <w:jc w:val="center"/>
              <w:rPr>
                <w:rFonts w:cs="Times New Roman"/>
                <w:szCs w:val="24"/>
              </w:rPr>
            </w:pPr>
            <w:r>
              <w:rPr>
                <w:rFonts w:cs="Times New Roman"/>
                <w:szCs w:val="24"/>
              </w:rPr>
              <w:t>43.8</w:t>
            </w:r>
          </w:p>
        </w:tc>
      </w:tr>
      <w:tr w:rsidR="00CF79C2" w14:paraId="52C1DB83" w14:textId="77777777">
        <w:trPr>
          <w:jc w:val="center"/>
        </w:trPr>
        <w:tc>
          <w:tcPr>
            <w:tcW w:w="3936" w:type="dxa"/>
          </w:tcPr>
          <w:p w14:paraId="3891D56D" w14:textId="77777777" w:rsidR="00CF79C2" w:rsidRDefault="00E035CF">
            <w:pPr>
              <w:spacing w:line="360" w:lineRule="auto"/>
              <w:rPr>
                <w:rFonts w:cs="Times New Roman"/>
                <w:szCs w:val="24"/>
              </w:rPr>
            </w:pPr>
            <w:r>
              <w:rPr>
                <w:rFonts w:cs="Times New Roman"/>
                <w:b/>
                <w:szCs w:val="24"/>
              </w:rPr>
              <w:t>Age at sexual debut</w:t>
            </w:r>
          </w:p>
        </w:tc>
        <w:tc>
          <w:tcPr>
            <w:tcW w:w="1842" w:type="dxa"/>
          </w:tcPr>
          <w:p w14:paraId="4DB58D37" w14:textId="77777777" w:rsidR="00CF79C2" w:rsidRDefault="00E035CF">
            <w:pPr>
              <w:spacing w:line="360" w:lineRule="auto"/>
              <w:jc w:val="center"/>
              <w:rPr>
                <w:rFonts w:cs="Times New Roman"/>
                <w:b/>
                <w:szCs w:val="24"/>
              </w:rPr>
            </w:pPr>
            <w:r>
              <w:rPr>
                <w:rFonts w:cs="Times New Roman"/>
                <w:b/>
                <w:szCs w:val="24"/>
              </w:rPr>
              <w:t>n = 222</w:t>
            </w:r>
          </w:p>
        </w:tc>
        <w:tc>
          <w:tcPr>
            <w:tcW w:w="1843" w:type="dxa"/>
          </w:tcPr>
          <w:p w14:paraId="48F74FEC" w14:textId="77777777" w:rsidR="00CF79C2" w:rsidRDefault="00CF79C2">
            <w:pPr>
              <w:spacing w:line="360" w:lineRule="auto"/>
              <w:jc w:val="center"/>
              <w:rPr>
                <w:rFonts w:cs="Times New Roman"/>
                <w:szCs w:val="24"/>
              </w:rPr>
            </w:pPr>
          </w:p>
        </w:tc>
      </w:tr>
      <w:tr w:rsidR="00CF79C2" w14:paraId="659CDC8A" w14:textId="77777777">
        <w:trPr>
          <w:jc w:val="center"/>
        </w:trPr>
        <w:tc>
          <w:tcPr>
            <w:tcW w:w="3936" w:type="dxa"/>
          </w:tcPr>
          <w:p w14:paraId="720F1511" w14:textId="77777777" w:rsidR="00CF79C2" w:rsidRDefault="00E035CF">
            <w:pPr>
              <w:spacing w:line="360" w:lineRule="auto"/>
              <w:rPr>
                <w:rFonts w:cs="Times New Roman"/>
                <w:szCs w:val="24"/>
              </w:rPr>
            </w:pPr>
            <w:r>
              <w:rPr>
                <w:rFonts w:cs="Times New Roman"/>
                <w:szCs w:val="24"/>
              </w:rPr>
              <w:t>≤14</w:t>
            </w:r>
          </w:p>
        </w:tc>
        <w:tc>
          <w:tcPr>
            <w:tcW w:w="1842" w:type="dxa"/>
          </w:tcPr>
          <w:p w14:paraId="47A81D45" w14:textId="77777777" w:rsidR="00CF79C2" w:rsidRDefault="00E035CF">
            <w:pPr>
              <w:spacing w:line="360" w:lineRule="auto"/>
              <w:jc w:val="center"/>
              <w:rPr>
                <w:rFonts w:cs="Times New Roman"/>
                <w:szCs w:val="24"/>
              </w:rPr>
            </w:pPr>
            <w:r>
              <w:rPr>
                <w:rFonts w:cs="Times New Roman"/>
                <w:szCs w:val="24"/>
              </w:rPr>
              <w:t>25</w:t>
            </w:r>
          </w:p>
        </w:tc>
        <w:tc>
          <w:tcPr>
            <w:tcW w:w="1843" w:type="dxa"/>
          </w:tcPr>
          <w:p w14:paraId="1777AFB8" w14:textId="77777777" w:rsidR="00CF79C2" w:rsidRDefault="00E035CF">
            <w:pPr>
              <w:spacing w:line="360" w:lineRule="auto"/>
              <w:jc w:val="center"/>
              <w:rPr>
                <w:rFonts w:cs="Times New Roman"/>
                <w:szCs w:val="24"/>
              </w:rPr>
            </w:pPr>
            <w:r>
              <w:rPr>
                <w:rFonts w:cs="Times New Roman"/>
                <w:szCs w:val="24"/>
              </w:rPr>
              <w:t>11.3</w:t>
            </w:r>
          </w:p>
        </w:tc>
      </w:tr>
      <w:tr w:rsidR="00CF79C2" w14:paraId="5115E582" w14:textId="77777777">
        <w:trPr>
          <w:jc w:val="center"/>
        </w:trPr>
        <w:tc>
          <w:tcPr>
            <w:tcW w:w="3936" w:type="dxa"/>
          </w:tcPr>
          <w:p w14:paraId="4DC58AE6" w14:textId="77777777" w:rsidR="00CF79C2" w:rsidRDefault="00E035CF">
            <w:pPr>
              <w:spacing w:line="360" w:lineRule="auto"/>
              <w:rPr>
                <w:rFonts w:cs="Times New Roman"/>
                <w:szCs w:val="24"/>
              </w:rPr>
            </w:pPr>
            <w:r>
              <w:rPr>
                <w:rFonts w:cs="Times New Roman"/>
                <w:szCs w:val="24"/>
              </w:rPr>
              <w:t>&gt;14</w:t>
            </w:r>
          </w:p>
        </w:tc>
        <w:tc>
          <w:tcPr>
            <w:tcW w:w="1842" w:type="dxa"/>
          </w:tcPr>
          <w:p w14:paraId="2E6E818E" w14:textId="77777777" w:rsidR="00CF79C2" w:rsidRDefault="00E035CF">
            <w:pPr>
              <w:spacing w:line="360" w:lineRule="auto"/>
              <w:jc w:val="center"/>
              <w:rPr>
                <w:rFonts w:cs="Times New Roman"/>
                <w:szCs w:val="24"/>
              </w:rPr>
            </w:pPr>
            <w:r>
              <w:rPr>
                <w:rFonts w:cs="Times New Roman"/>
                <w:szCs w:val="24"/>
              </w:rPr>
              <w:t>197</w:t>
            </w:r>
          </w:p>
        </w:tc>
        <w:tc>
          <w:tcPr>
            <w:tcW w:w="1843" w:type="dxa"/>
          </w:tcPr>
          <w:p w14:paraId="606D02EB" w14:textId="77777777" w:rsidR="00CF79C2" w:rsidRDefault="00E035CF">
            <w:pPr>
              <w:spacing w:line="360" w:lineRule="auto"/>
              <w:jc w:val="center"/>
              <w:rPr>
                <w:rFonts w:cs="Times New Roman"/>
                <w:szCs w:val="24"/>
              </w:rPr>
            </w:pPr>
            <w:r>
              <w:rPr>
                <w:rFonts w:cs="Times New Roman"/>
                <w:szCs w:val="24"/>
              </w:rPr>
              <w:t>88.7</w:t>
            </w:r>
          </w:p>
        </w:tc>
      </w:tr>
    </w:tbl>
    <w:p w14:paraId="50129AE5" w14:textId="77777777" w:rsidR="00CF79C2" w:rsidRDefault="00CF79C2">
      <w:pPr>
        <w:rPr>
          <w:rFonts w:cs="Times New Roman"/>
          <w:szCs w:val="24"/>
        </w:rPr>
      </w:pPr>
    </w:p>
    <w:p w14:paraId="74CD27E4" w14:textId="77777777" w:rsidR="00CF79C2" w:rsidRDefault="00E035CF">
      <w:pPr>
        <w:rPr>
          <w:rFonts w:cs="Times New Roman"/>
          <w:szCs w:val="24"/>
        </w:rPr>
      </w:pPr>
      <w:r>
        <w:rPr>
          <w:rFonts w:cs="Times New Roman"/>
          <w:szCs w:val="24"/>
        </w:rPr>
        <w:lastRenderedPageBreak/>
        <w:t>About 96% of respondents claimed to be aware of contraception while 90% of them were aware of emergency contraception (Table 3). About 90% could correctly define what emergency contraception was, 26.6% could state the types of emergency contraceptives, 15.4% correctly mentioned who could use emergency contraceptives, 34.7% knew how often emergency contraceptives could be used, 38.7% knew the period emergency contraceptives could be used for best efficacy, 58.2% knew when emergency contraceptives could be used, 33.4% knew correctly the side effects, 61.8% knew the correct place to obtain emergency contraceptives and 61.3% knew the recommended number of dose for oral emergency contraceptives.</w:t>
      </w:r>
    </w:p>
    <w:p w14:paraId="7D805AD3" w14:textId="77777777" w:rsidR="00CF79C2" w:rsidRDefault="00CF79C2">
      <w:pPr>
        <w:rPr>
          <w:rFonts w:cs="Times New Roman"/>
          <w:szCs w:val="24"/>
        </w:rPr>
      </w:pPr>
    </w:p>
    <w:p w14:paraId="40293A60" w14:textId="77777777" w:rsidR="00CF79C2" w:rsidRDefault="00E035CF">
      <w:pPr>
        <w:pStyle w:val="Heading2"/>
        <w:spacing w:line="240" w:lineRule="auto"/>
        <w:jc w:val="center"/>
      </w:pPr>
      <w:bookmarkStart w:id="13" w:name="_Toc150861604"/>
      <w:r>
        <w:t xml:space="preserve">Table </w:t>
      </w:r>
      <w:r>
        <w:fldChar w:fldCharType="begin"/>
      </w:r>
      <w:r>
        <w:instrText xml:space="preserve"> SEQ Table \* ARABIC </w:instrText>
      </w:r>
      <w:r>
        <w:fldChar w:fldCharType="separate"/>
      </w:r>
      <w:r>
        <w:t>3</w:t>
      </w:r>
      <w:r>
        <w:fldChar w:fldCharType="end"/>
      </w:r>
      <w:r>
        <w:t>: Awareness and knowledge of knowledge of emergency contraceptives among respondents</w:t>
      </w:r>
      <w:bookmarkEnd w:id="13"/>
      <w:r>
        <w:t>.</w:t>
      </w: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1842"/>
        <w:gridCol w:w="1843"/>
      </w:tblGrid>
      <w:tr w:rsidR="00CF79C2" w14:paraId="1369F248" w14:textId="77777777">
        <w:tc>
          <w:tcPr>
            <w:tcW w:w="5783" w:type="dxa"/>
            <w:tcBorders>
              <w:top w:val="single" w:sz="4" w:space="0" w:color="auto"/>
              <w:bottom w:val="single" w:sz="4" w:space="0" w:color="auto"/>
            </w:tcBorders>
          </w:tcPr>
          <w:p w14:paraId="08B15A1B" w14:textId="77777777" w:rsidR="00CF79C2" w:rsidRDefault="00E035CF">
            <w:pPr>
              <w:spacing w:line="240" w:lineRule="auto"/>
              <w:rPr>
                <w:rFonts w:cs="Times New Roman"/>
                <w:b/>
                <w:sz w:val="22"/>
              </w:rPr>
            </w:pPr>
            <w:r>
              <w:rPr>
                <w:rFonts w:cs="Times New Roman"/>
                <w:b/>
                <w:sz w:val="22"/>
              </w:rPr>
              <w:t>Variable</w:t>
            </w:r>
          </w:p>
        </w:tc>
        <w:tc>
          <w:tcPr>
            <w:tcW w:w="1842" w:type="dxa"/>
            <w:tcBorders>
              <w:top w:val="single" w:sz="4" w:space="0" w:color="auto"/>
              <w:bottom w:val="single" w:sz="4" w:space="0" w:color="auto"/>
            </w:tcBorders>
          </w:tcPr>
          <w:p w14:paraId="16DA807F" w14:textId="77777777" w:rsidR="00CF79C2" w:rsidRDefault="00E035CF">
            <w:pPr>
              <w:spacing w:line="240" w:lineRule="auto"/>
              <w:jc w:val="center"/>
              <w:rPr>
                <w:rFonts w:cs="Times New Roman"/>
                <w:b/>
                <w:sz w:val="22"/>
              </w:rPr>
            </w:pPr>
            <w:r>
              <w:rPr>
                <w:rFonts w:cs="Times New Roman"/>
                <w:b/>
                <w:sz w:val="22"/>
              </w:rPr>
              <w:t>Frequency</w:t>
            </w:r>
          </w:p>
          <w:p w14:paraId="578054F0" w14:textId="77777777" w:rsidR="00CF79C2" w:rsidRDefault="00E035CF">
            <w:pPr>
              <w:spacing w:line="240" w:lineRule="auto"/>
              <w:jc w:val="center"/>
              <w:rPr>
                <w:rFonts w:cs="Times New Roman"/>
                <w:b/>
                <w:sz w:val="22"/>
              </w:rPr>
            </w:pPr>
            <w:r>
              <w:rPr>
                <w:rFonts w:cs="Times New Roman"/>
                <w:b/>
                <w:sz w:val="22"/>
              </w:rPr>
              <w:t>N = 395</w:t>
            </w:r>
          </w:p>
        </w:tc>
        <w:tc>
          <w:tcPr>
            <w:tcW w:w="1843" w:type="dxa"/>
            <w:tcBorders>
              <w:top w:val="single" w:sz="4" w:space="0" w:color="auto"/>
              <w:bottom w:val="single" w:sz="4" w:space="0" w:color="auto"/>
            </w:tcBorders>
          </w:tcPr>
          <w:p w14:paraId="71475BFE" w14:textId="77777777" w:rsidR="00CF79C2" w:rsidRDefault="00E035CF">
            <w:pPr>
              <w:spacing w:line="240" w:lineRule="auto"/>
              <w:jc w:val="center"/>
              <w:rPr>
                <w:rFonts w:cs="Times New Roman"/>
                <w:b/>
                <w:sz w:val="22"/>
              </w:rPr>
            </w:pPr>
            <w:r>
              <w:rPr>
                <w:rFonts w:cs="Times New Roman"/>
                <w:b/>
                <w:sz w:val="22"/>
              </w:rPr>
              <w:t>Percentage</w:t>
            </w:r>
          </w:p>
          <w:p w14:paraId="59A11330" w14:textId="77777777" w:rsidR="00CF79C2" w:rsidRDefault="00E035CF">
            <w:pPr>
              <w:spacing w:line="240" w:lineRule="auto"/>
              <w:jc w:val="center"/>
              <w:rPr>
                <w:rFonts w:cs="Times New Roman"/>
                <w:b/>
                <w:sz w:val="22"/>
              </w:rPr>
            </w:pPr>
            <w:r>
              <w:rPr>
                <w:rFonts w:cs="Times New Roman"/>
                <w:b/>
                <w:sz w:val="22"/>
              </w:rPr>
              <w:t>(%)</w:t>
            </w:r>
          </w:p>
        </w:tc>
      </w:tr>
      <w:tr w:rsidR="00CF79C2" w14:paraId="2EADABAA" w14:textId="77777777">
        <w:tc>
          <w:tcPr>
            <w:tcW w:w="5783" w:type="dxa"/>
            <w:tcBorders>
              <w:top w:val="single" w:sz="4" w:space="0" w:color="auto"/>
            </w:tcBorders>
          </w:tcPr>
          <w:p w14:paraId="62805F77" w14:textId="77777777" w:rsidR="00CF79C2" w:rsidRDefault="00E035CF">
            <w:pPr>
              <w:spacing w:line="240" w:lineRule="auto"/>
              <w:rPr>
                <w:rFonts w:cs="Times New Roman"/>
                <w:b/>
                <w:sz w:val="22"/>
              </w:rPr>
            </w:pPr>
            <w:r>
              <w:rPr>
                <w:rFonts w:cs="Times New Roman"/>
                <w:b/>
                <w:sz w:val="22"/>
              </w:rPr>
              <w:t>Ever heard of contraception</w:t>
            </w:r>
          </w:p>
        </w:tc>
        <w:tc>
          <w:tcPr>
            <w:tcW w:w="1842" w:type="dxa"/>
            <w:tcBorders>
              <w:top w:val="single" w:sz="4" w:space="0" w:color="auto"/>
            </w:tcBorders>
          </w:tcPr>
          <w:p w14:paraId="71DB319E" w14:textId="77777777" w:rsidR="00CF79C2" w:rsidRDefault="00CF79C2">
            <w:pPr>
              <w:spacing w:line="240" w:lineRule="auto"/>
              <w:jc w:val="center"/>
              <w:rPr>
                <w:rFonts w:cs="Times New Roman"/>
                <w:sz w:val="22"/>
              </w:rPr>
            </w:pPr>
          </w:p>
        </w:tc>
        <w:tc>
          <w:tcPr>
            <w:tcW w:w="1843" w:type="dxa"/>
            <w:tcBorders>
              <w:top w:val="single" w:sz="4" w:space="0" w:color="auto"/>
            </w:tcBorders>
          </w:tcPr>
          <w:p w14:paraId="010B6EFE" w14:textId="77777777" w:rsidR="00CF79C2" w:rsidRDefault="00CF79C2">
            <w:pPr>
              <w:spacing w:line="240" w:lineRule="auto"/>
              <w:jc w:val="center"/>
              <w:rPr>
                <w:rFonts w:cs="Times New Roman"/>
                <w:sz w:val="22"/>
              </w:rPr>
            </w:pPr>
          </w:p>
        </w:tc>
      </w:tr>
      <w:tr w:rsidR="00CF79C2" w14:paraId="7B00F93A" w14:textId="77777777">
        <w:tc>
          <w:tcPr>
            <w:tcW w:w="5783" w:type="dxa"/>
          </w:tcPr>
          <w:p w14:paraId="579F64BC" w14:textId="77777777" w:rsidR="00CF79C2" w:rsidRDefault="00E035CF">
            <w:pPr>
              <w:spacing w:line="240" w:lineRule="auto"/>
              <w:rPr>
                <w:rFonts w:cs="Times New Roman"/>
                <w:sz w:val="22"/>
              </w:rPr>
            </w:pPr>
            <w:r>
              <w:rPr>
                <w:rFonts w:cs="Times New Roman"/>
                <w:sz w:val="22"/>
              </w:rPr>
              <w:t>Yes</w:t>
            </w:r>
          </w:p>
        </w:tc>
        <w:tc>
          <w:tcPr>
            <w:tcW w:w="1842" w:type="dxa"/>
          </w:tcPr>
          <w:p w14:paraId="18E86CAF" w14:textId="77777777" w:rsidR="00CF79C2" w:rsidRDefault="00E035CF">
            <w:pPr>
              <w:spacing w:line="240" w:lineRule="auto"/>
              <w:jc w:val="center"/>
              <w:rPr>
                <w:rFonts w:cs="Times New Roman"/>
                <w:sz w:val="22"/>
              </w:rPr>
            </w:pPr>
            <w:r>
              <w:rPr>
                <w:rFonts w:cs="Times New Roman"/>
                <w:sz w:val="22"/>
              </w:rPr>
              <w:t>378</w:t>
            </w:r>
          </w:p>
        </w:tc>
        <w:tc>
          <w:tcPr>
            <w:tcW w:w="1843" w:type="dxa"/>
          </w:tcPr>
          <w:p w14:paraId="279E326B" w14:textId="77777777" w:rsidR="00CF79C2" w:rsidRDefault="00E035CF">
            <w:pPr>
              <w:spacing w:line="240" w:lineRule="auto"/>
              <w:jc w:val="center"/>
              <w:rPr>
                <w:rFonts w:cs="Times New Roman"/>
                <w:sz w:val="22"/>
              </w:rPr>
            </w:pPr>
            <w:r>
              <w:rPr>
                <w:rFonts w:cs="Times New Roman"/>
                <w:sz w:val="22"/>
              </w:rPr>
              <w:t>95.7</w:t>
            </w:r>
          </w:p>
        </w:tc>
      </w:tr>
      <w:tr w:rsidR="00CF79C2" w14:paraId="1B41E100" w14:textId="77777777">
        <w:tc>
          <w:tcPr>
            <w:tcW w:w="5783" w:type="dxa"/>
          </w:tcPr>
          <w:p w14:paraId="6F661569" w14:textId="77777777" w:rsidR="00CF79C2" w:rsidRDefault="00E035CF">
            <w:pPr>
              <w:spacing w:line="240" w:lineRule="auto"/>
              <w:rPr>
                <w:rFonts w:cs="Times New Roman"/>
                <w:sz w:val="22"/>
              </w:rPr>
            </w:pPr>
            <w:r>
              <w:rPr>
                <w:rFonts w:cs="Times New Roman"/>
                <w:sz w:val="22"/>
              </w:rPr>
              <w:t>No</w:t>
            </w:r>
          </w:p>
        </w:tc>
        <w:tc>
          <w:tcPr>
            <w:tcW w:w="1842" w:type="dxa"/>
          </w:tcPr>
          <w:p w14:paraId="3A505A5A" w14:textId="77777777" w:rsidR="00CF79C2" w:rsidRDefault="00E035CF">
            <w:pPr>
              <w:spacing w:line="240" w:lineRule="auto"/>
              <w:jc w:val="center"/>
              <w:rPr>
                <w:rFonts w:cs="Times New Roman"/>
                <w:sz w:val="22"/>
              </w:rPr>
            </w:pPr>
            <w:r>
              <w:rPr>
                <w:rFonts w:cs="Times New Roman"/>
                <w:sz w:val="22"/>
              </w:rPr>
              <w:t>17</w:t>
            </w:r>
          </w:p>
        </w:tc>
        <w:tc>
          <w:tcPr>
            <w:tcW w:w="1843" w:type="dxa"/>
          </w:tcPr>
          <w:p w14:paraId="37A6F641" w14:textId="77777777" w:rsidR="00CF79C2" w:rsidRDefault="00E035CF">
            <w:pPr>
              <w:spacing w:line="240" w:lineRule="auto"/>
              <w:jc w:val="center"/>
              <w:rPr>
                <w:rFonts w:cs="Times New Roman"/>
                <w:sz w:val="22"/>
              </w:rPr>
            </w:pPr>
            <w:r>
              <w:rPr>
                <w:rFonts w:cs="Times New Roman"/>
                <w:sz w:val="22"/>
              </w:rPr>
              <w:t>4.3</w:t>
            </w:r>
          </w:p>
        </w:tc>
      </w:tr>
      <w:tr w:rsidR="00CF79C2" w14:paraId="21E9B2AB" w14:textId="77777777">
        <w:tc>
          <w:tcPr>
            <w:tcW w:w="5783" w:type="dxa"/>
          </w:tcPr>
          <w:p w14:paraId="4961781E" w14:textId="77777777" w:rsidR="00CF79C2" w:rsidRDefault="00E035CF">
            <w:pPr>
              <w:spacing w:line="240" w:lineRule="auto"/>
              <w:rPr>
                <w:rFonts w:cs="Times New Roman"/>
                <w:b/>
                <w:sz w:val="22"/>
              </w:rPr>
            </w:pPr>
            <w:r>
              <w:rPr>
                <w:rFonts w:cs="Times New Roman"/>
                <w:b/>
                <w:sz w:val="22"/>
              </w:rPr>
              <w:t>Ever heard of emergency contraception</w:t>
            </w:r>
          </w:p>
        </w:tc>
        <w:tc>
          <w:tcPr>
            <w:tcW w:w="1842" w:type="dxa"/>
          </w:tcPr>
          <w:p w14:paraId="3B49FCCD" w14:textId="77777777" w:rsidR="00CF79C2" w:rsidRDefault="00CF79C2">
            <w:pPr>
              <w:spacing w:line="240" w:lineRule="auto"/>
              <w:jc w:val="center"/>
              <w:rPr>
                <w:rFonts w:cs="Times New Roman"/>
                <w:sz w:val="22"/>
              </w:rPr>
            </w:pPr>
          </w:p>
        </w:tc>
        <w:tc>
          <w:tcPr>
            <w:tcW w:w="1843" w:type="dxa"/>
          </w:tcPr>
          <w:p w14:paraId="20741F83" w14:textId="77777777" w:rsidR="00CF79C2" w:rsidRDefault="00CF79C2">
            <w:pPr>
              <w:spacing w:line="240" w:lineRule="auto"/>
              <w:jc w:val="center"/>
              <w:rPr>
                <w:rFonts w:cs="Times New Roman"/>
                <w:sz w:val="22"/>
              </w:rPr>
            </w:pPr>
          </w:p>
        </w:tc>
      </w:tr>
      <w:tr w:rsidR="00CF79C2" w14:paraId="1FE2F393" w14:textId="77777777">
        <w:tc>
          <w:tcPr>
            <w:tcW w:w="5783" w:type="dxa"/>
          </w:tcPr>
          <w:p w14:paraId="1D7807F0" w14:textId="77777777" w:rsidR="00CF79C2" w:rsidRDefault="00E035CF">
            <w:pPr>
              <w:tabs>
                <w:tab w:val="center" w:pos="2783"/>
              </w:tabs>
              <w:spacing w:line="240" w:lineRule="auto"/>
              <w:rPr>
                <w:rFonts w:cs="Times New Roman"/>
                <w:sz w:val="22"/>
              </w:rPr>
            </w:pPr>
            <w:r>
              <w:rPr>
                <w:rFonts w:cs="Times New Roman"/>
                <w:sz w:val="22"/>
              </w:rPr>
              <w:t>Yes</w:t>
            </w:r>
            <w:r>
              <w:rPr>
                <w:rFonts w:cs="Times New Roman"/>
                <w:sz w:val="22"/>
              </w:rPr>
              <w:tab/>
            </w:r>
          </w:p>
        </w:tc>
        <w:tc>
          <w:tcPr>
            <w:tcW w:w="1842" w:type="dxa"/>
          </w:tcPr>
          <w:p w14:paraId="20D55669" w14:textId="77777777" w:rsidR="00CF79C2" w:rsidRDefault="00E035CF">
            <w:pPr>
              <w:spacing w:line="240" w:lineRule="auto"/>
              <w:jc w:val="center"/>
              <w:rPr>
                <w:rFonts w:cs="Times New Roman"/>
                <w:sz w:val="22"/>
              </w:rPr>
            </w:pPr>
            <w:r>
              <w:rPr>
                <w:rFonts w:cs="Times New Roman"/>
                <w:sz w:val="22"/>
              </w:rPr>
              <w:t>354</w:t>
            </w:r>
          </w:p>
        </w:tc>
        <w:tc>
          <w:tcPr>
            <w:tcW w:w="1843" w:type="dxa"/>
          </w:tcPr>
          <w:p w14:paraId="3360B3EA" w14:textId="77777777" w:rsidR="00CF79C2" w:rsidRDefault="00E035CF">
            <w:pPr>
              <w:spacing w:line="240" w:lineRule="auto"/>
              <w:jc w:val="center"/>
              <w:rPr>
                <w:rFonts w:cs="Times New Roman"/>
                <w:sz w:val="22"/>
              </w:rPr>
            </w:pPr>
            <w:r>
              <w:rPr>
                <w:rFonts w:cs="Times New Roman"/>
                <w:sz w:val="22"/>
              </w:rPr>
              <w:t>89.6</w:t>
            </w:r>
          </w:p>
        </w:tc>
      </w:tr>
      <w:tr w:rsidR="00CF79C2" w14:paraId="0FFD695A" w14:textId="77777777">
        <w:tc>
          <w:tcPr>
            <w:tcW w:w="5783" w:type="dxa"/>
          </w:tcPr>
          <w:p w14:paraId="60A70087" w14:textId="77777777" w:rsidR="00CF79C2" w:rsidRDefault="00E035CF">
            <w:pPr>
              <w:spacing w:line="240" w:lineRule="auto"/>
              <w:rPr>
                <w:rFonts w:cs="Times New Roman"/>
                <w:sz w:val="22"/>
              </w:rPr>
            </w:pPr>
            <w:r>
              <w:rPr>
                <w:rFonts w:cs="Times New Roman"/>
                <w:sz w:val="22"/>
              </w:rPr>
              <w:t>No</w:t>
            </w:r>
          </w:p>
        </w:tc>
        <w:tc>
          <w:tcPr>
            <w:tcW w:w="1842" w:type="dxa"/>
          </w:tcPr>
          <w:p w14:paraId="01CC28BE" w14:textId="77777777" w:rsidR="00CF79C2" w:rsidRDefault="00E035CF">
            <w:pPr>
              <w:spacing w:line="240" w:lineRule="auto"/>
              <w:jc w:val="center"/>
              <w:rPr>
                <w:rFonts w:cs="Times New Roman"/>
                <w:sz w:val="22"/>
              </w:rPr>
            </w:pPr>
            <w:r>
              <w:rPr>
                <w:rFonts w:cs="Times New Roman"/>
                <w:sz w:val="22"/>
              </w:rPr>
              <w:t>41</w:t>
            </w:r>
          </w:p>
        </w:tc>
        <w:tc>
          <w:tcPr>
            <w:tcW w:w="1843" w:type="dxa"/>
          </w:tcPr>
          <w:p w14:paraId="1043B181" w14:textId="77777777" w:rsidR="00CF79C2" w:rsidRDefault="00E035CF">
            <w:pPr>
              <w:spacing w:line="240" w:lineRule="auto"/>
              <w:jc w:val="center"/>
              <w:rPr>
                <w:rFonts w:cs="Times New Roman"/>
                <w:sz w:val="22"/>
              </w:rPr>
            </w:pPr>
            <w:r>
              <w:rPr>
                <w:rFonts w:cs="Times New Roman"/>
                <w:sz w:val="22"/>
              </w:rPr>
              <w:t>10.4</w:t>
            </w:r>
          </w:p>
        </w:tc>
      </w:tr>
      <w:tr w:rsidR="00CF79C2" w14:paraId="7821C97E" w14:textId="77777777">
        <w:tc>
          <w:tcPr>
            <w:tcW w:w="5783" w:type="dxa"/>
          </w:tcPr>
          <w:p w14:paraId="07BF50C1" w14:textId="77777777" w:rsidR="00CF79C2" w:rsidRDefault="00E035CF">
            <w:pPr>
              <w:spacing w:line="240" w:lineRule="auto"/>
              <w:rPr>
                <w:rFonts w:cs="Times New Roman"/>
                <w:b/>
                <w:sz w:val="22"/>
              </w:rPr>
            </w:pPr>
            <w:r>
              <w:rPr>
                <w:rFonts w:cs="Times New Roman"/>
                <w:b/>
                <w:sz w:val="22"/>
              </w:rPr>
              <w:t>Definition of emergency contraceptives</w:t>
            </w:r>
          </w:p>
        </w:tc>
        <w:tc>
          <w:tcPr>
            <w:tcW w:w="1842" w:type="dxa"/>
          </w:tcPr>
          <w:p w14:paraId="5189B249" w14:textId="77777777" w:rsidR="00CF79C2" w:rsidRDefault="00CF79C2">
            <w:pPr>
              <w:spacing w:line="240" w:lineRule="auto"/>
              <w:jc w:val="center"/>
              <w:rPr>
                <w:rFonts w:cs="Times New Roman"/>
                <w:sz w:val="22"/>
              </w:rPr>
            </w:pPr>
          </w:p>
        </w:tc>
        <w:tc>
          <w:tcPr>
            <w:tcW w:w="1843" w:type="dxa"/>
          </w:tcPr>
          <w:p w14:paraId="2A8980E0" w14:textId="77777777" w:rsidR="00CF79C2" w:rsidRDefault="00CF79C2">
            <w:pPr>
              <w:spacing w:line="240" w:lineRule="auto"/>
              <w:jc w:val="center"/>
              <w:rPr>
                <w:rFonts w:cs="Times New Roman"/>
                <w:sz w:val="22"/>
              </w:rPr>
            </w:pPr>
          </w:p>
        </w:tc>
      </w:tr>
      <w:tr w:rsidR="00CF79C2" w14:paraId="5D4DE3B3" w14:textId="77777777">
        <w:tc>
          <w:tcPr>
            <w:tcW w:w="5783" w:type="dxa"/>
          </w:tcPr>
          <w:p w14:paraId="433BE8D9" w14:textId="77777777" w:rsidR="00CF79C2" w:rsidRDefault="00E035CF">
            <w:pPr>
              <w:spacing w:line="240" w:lineRule="auto"/>
              <w:rPr>
                <w:rFonts w:cs="Times New Roman"/>
                <w:sz w:val="22"/>
              </w:rPr>
            </w:pPr>
            <w:r>
              <w:rPr>
                <w:rFonts w:cs="Times New Roman"/>
                <w:sz w:val="22"/>
              </w:rPr>
              <w:t>Correct</w:t>
            </w:r>
          </w:p>
        </w:tc>
        <w:tc>
          <w:tcPr>
            <w:tcW w:w="1842" w:type="dxa"/>
          </w:tcPr>
          <w:p w14:paraId="6C60B342" w14:textId="77777777" w:rsidR="00CF79C2" w:rsidRDefault="00E035CF">
            <w:pPr>
              <w:spacing w:line="240" w:lineRule="auto"/>
              <w:jc w:val="center"/>
              <w:rPr>
                <w:rFonts w:cs="Times New Roman"/>
                <w:sz w:val="22"/>
              </w:rPr>
            </w:pPr>
            <w:r>
              <w:rPr>
                <w:rFonts w:cs="Times New Roman"/>
                <w:sz w:val="22"/>
              </w:rPr>
              <w:t>354</w:t>
            </w:r>
          </w:p>
        </w:tc>
        <w:tc>
          <w:tcPr>
            <w:tcW w:w="1843" w:type="dxa"/>
          </w:tcPr>
          <w:p w14:paraId="54C9D06E" w14:textId="77777777" w:rsidR="00CF79C2" w:rsidRDefault="00E035CF">
            <w:pPr>
              <w:spacing w:line="240" w:lineRule="auto"/>
              <w:jc w:val="center"/>
              <w:rPr>
                <w:rFonts w:cs="Times New Roman"/>
                <w:sz w:val="22"/>
              </w:rPr>
            </w:pPr>
            <w:r>
              <w:rPr>
                <w:rFonts w:cs="Times New Roman"/>
                <w:sz w:val="22"/>
              </w:rPr>
              <w:t>89.6</w:t>
            </w:r>
          </w:p>
        </w:tc>
      </w:tr>
      <w:tr w:rsidR="00CF79C2" w14:paraId="42EAD7BB" w14:textId="77777777">
        <w:tc>
          <w:tcPr>
            <w:tcW w:w="5783" w:type="dxa"/>
          </w:tcPr>
          <w:p w14:paraId="10253EC5"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7FE5BEE4" w14:textId="77777777" w:rsidR="00CF79C2" w:rsidRDefault="00E035CF">
            <w:pPr>
              <w:spacing w:line="240" w:lineRule="auto"/>
              <w:jc w:val="center"/>
              <w:rPr>
                <w:rFonts w:cs="Times New Roman"/>
                <w:sz w:val="22"/>
              </w:rPr>
            </w:pPr>
            <w:r>
              <w:rPr>
                <w:rFonts w:cs="Times New Roman"/>
                <w:sz w:val="22"/>
              </w:rPr>
              <w:t>41</w:t>
            </w:r>
          </w:p>
        </w:tc>
        <w:tc>
          <w:tcPr>
            <w:tcW w:w="1843" w:type="dxa"/>
          </w:tcPr>
          <w:p w14:paraId="2BD91AEE" w14:textId="77777777" w:rsidR="00CF79C2" w:rsidRDefault="00E035CF">
            <w:pPr>
              <w:spacing w:line="240" w:lineRule="auto"/>
              <w:jc w:val="center"/>
              <w:rPr>
                <w:rFonts w:cs="Times New Roman"/>
                <w:sz w:val="22"/>
              </w:rPr>
            </w:pPr>
            <w:r>
              <w:rPr>
                <w:rFonts w:cs="Times New Roman"/>
                <w:sz w:val="22"/>
              </w:rPr>
              <w:t>10.4</w:t>
            </w:r>
          </w:p>
        </w:tc>
      </w:tr>
      <w:tr w:rsidR="00CF79C2" w14:paraId="63092002" w14:textId="77777777">
        <w:tc>
          <w:tcPr>
            <w:tcW w:w="5783" w:type="dxa"/>
          </w:tcPr>
          <w:p w14:paraId="4662EE69" w14:textId="77777777" w:rsidR="00CF79C2" w:rsidRDefault="00E035CF">
            <w:pPr>
              <w:spacing w:line="240" w:lineRule="auto"/>
              <w:rPr>
                <w:rFonts w:eastAsia="Times New Roman" w:cs="Times New Roman"/>
                <w:b/>
                <w:sz w:val="22"/>
              </w:rPr>
            </w:pPr>
            <w:r>
              <w:rPr>
                <w:rFonts w:eastAsia="Times New Roman" w:cs="Times New Roman"/>
                <w:b/>
                <w:sz w:val="22"/>
              </w:rPr>
              <w:t>Types of emergency contraceptives</w:t>
            </w:r>
          </w:p>
        </w:tc>
        <w:tc>
          <w:tcPr>
            <w:tcW w:w="1842" w:type="dxa"/>
          </w:tcPr>
          <w:p w14:paraId="5C6104F0" w14:textId="77777777" w:rsidR="00CF79C2" w:rsidRDefault="00CF79C2">
            <w:pPr>
              <w:spacing w:line="240" w:lineRule="auto"/>
              <w:jc w:val="center"/>
              <w:rPr>
                <w:rFonts w:cs="Times New Roman"/>
                <w:b/>
                <w:sz w:val="22"/>
              </w:rPr>
            </w:pPr>
          </w:p>
        </w:tc>
        <w:tc>
          <w:tcPr>
            <w:tcW w:w="1843" w:type="dxa"/>
          </w:tcPr>
          <w:p w14:paraId="11076061" w14:textId="77777777" w:rsidR="00CF79C2" w:rsidRDefault="00CF79C2">
            <w:pPr>
              <w:spacing w:line="240" w:lineRule="auto"/>
              <w:jc w:val="center"/>
              <w:rPr>
                <w:rFonts w:cs="Times New Roman"/>
                <w:b/>
                <w:sz w:val="22"/>
              </w:rPr>
            </w:pPr>
          </w:p>
        </w:tc>
      </w:tr>
      <w:tr w:rsidR="00CF79C2" w14:paraId="635A4534" w14:textId="77777777">
        <w:tc>
          <w:tcPr>
            <w:tcW w:w="5783" w:type="dxa"/>
          </w:tcPr>
          <w:p w14:paraId="701DE476" w14:textId="77777777" w:rsidR="00CF79C2" w:rsidRDefault="00E035CF">
            <w:pPr>
              <w:spacing w:line="240" w:lineRule="auto"/>
              <w:rPr>
                <w:rFonts w:cs="Times New Roman"/>
                <w:sz w:val="22"/>
              </w:rPr>
            </w:pPr>
            <w:r>
              <w:rPr>
                <w:rFonts w:cs="Times New Roman"/>
                <w:sz w:val="22"/>
              </w:rPr>
              <w:t>Correct</w:t>
            </w:r>
          </w:p>
        </w:tc>
        <w:tc>
          <w:tcPr>
            <w:tcW w:w="1842" w:type="dxa"/>
          </w:tcPr>
          <w:p w14:paraId="45D266BF" w14:textId="77777777" w:rsidR="00CF79C2" w:rsidRDefault="00E035CF">
            <w:pPr>
              <w:spacing w:line="240" w:lineRule="auto"/>
              <w:jc w:val="center"/>
              <w:rPr>
                <w:rFonts w:cs="Times New Roman"/>
                <w:sz w:val="22"/>
              </w:rPr>
            </w:pPr>
            <w:r>
              <w:rPr>
                <w:rFonts w:cs="Times New Roman"/>
                <w:sz w:val="22"/>
              </w:rPr>
              <w:t>97</w:t>
            </w:r>
          </w:p>
        </w:tc>
        <w:tc>
          <w:tcPr>
            <w:tcW w:w="1843" w:type="dxa"/>
          </w:tcPr>
          <w:p w14:paraId="33BC8C2C" w14:textId="77777777" w:rsidR="00CF79C2" w:rsidRDefault="00E035CF">
            <w:pPr>
              <w:spacing w:line="240" w:lineRule="auto"/>
              <w:jc w:val="center"/>
              <w:rPr>
                <w:rFonts w:cs="Times New Roman"/>
                <w:sz w:val="22"/>
              </w:rPr>
            </w:pPr>
            <w:r>
              <w:rPr>
                <w:rFonts w:cs="Times New Roman"/>
                <w:sz w:val="22"/>
              </w:rPr>
              <w:t>26.6</w:t>
            </w:r>
          </w:p>
        </w:tc>
      </w:tr>
      <w:tr w:rsidR="00CF79C2" w14:paraId="03FCFD87" w14:textId="77777777">
        <w:tc>
          <w:tcPr>
            <w:tcW w:w="5783" w:type="dxa"/>
          </w:tcPr>
          <w:p w14:paraId="191DD833"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28FBDD1E" w14:textId="77777777" w:rsidR="00CF79C2" w:rsidRDefault="00E035CF">
            <w:pPr>
              <w:spacing w:line="240" w:lineRule="auto"/>
              <w:jc w:val="center"/>
              <w:rPr>
                <w:rFonts w:cs="Times New Roman"/>
                <w:sz w:val="22"/>
              </w:rPr>
            </w:pPr>
            <w:r>
              <w:rPr>
                <w:rFonts w:cs="Times New Roman"/>
                <w:sz w:val="22"/>
              </w:rPr>
              <w:t>329</w:t>
            </w:r>
          </w:p>
        </w:tc>
        <w:tc>
          <w:tcPr>
            <w:tcW w:w="1843" w:type="dxa"/>
          </w:tcPr>
          <w:p w14:paraId="615E9167" w14:textId="77777777" w:rsidR="00CF79C2" w:rsidRDefault="00E035CF">
            <w:pPr>
              <w:spacing w:line="240" w:lineRule="auto"/>
              <w:jc w:val="center"/>
              <w:rPr>
                <w:rFonts w:cs="Times New Roman"/>
                <w:sz w:val="22"/>
              </w:rPr>
            </w:pPr>
            <w:r>
              <w:rPr>
                <w:rFonts w:cs="Times New Roman"/>
                <w:sz w:val="22"/>
              </w:rPr>
              <w:t>73.4</w:t>
            </w:r>
          </w:p>
        </w:tc>
      </w:tr>
      <w:tr w:rsidR="00CF79C2" w14:paraId="451F8360" w14:textId="77777777">
        <w:tc>
          <w:tcPr>
            <w:tcW w:w="5783" w:type="dxa"/>
          </w:tcPr>
          <w:p w14:paraId="1B96E71B" w14:textId="77777777" w:rsidR="00CF79C2" w:rsidRDefault="00E035CF">
            <w:pPr>
              <w:spacing w:line="240" w:lineRule="auto"/>
              <w:rPr>
                <w:rFonts w:eastAsia="Times New Roman" w:cs="Times New Roman"/>
                <w:b/>
                <w:sz w:val="22"/>
              </w:rPr>
            </w:pPr>
            <w:r>
              <w:rPr>
                <w:rFonts w:eastAsia="Times New Roman" w:cs="Times New Roman"/>
                <w:b/>
                <w:sz w:val="22"/>
              </w:rPr>
              <w:t>Who can use emergency contraceptives </w:t>
            </w:r>
          </w:p>
        </w:tc>
        <w:tc>
          <w:tcPr>
            <w:tcW w:w="1842" w:type="dxa"/>
          </w:tcPr>
          <w:p w14:paraId="072CC018" w14:textId="77777777" w:rsidR="00CF79C2" w:rsidRDefault="00CF79C2">
            <w:pPr>
              <w:spacing w:line="240" w:lineRule="auto"/>
              <w:jc w:val="center"/>
              <w:rPr>
                <w:rFonts w:cs="Times New Roman"/>
                <w:sz w:val="22"/>
              </w:rPr>
            </w:pPr>
          </w:p>
        </w:tc>
        <w:tc>
          <w:tcPr>
            <w:tcW w:w="1843" w:type="dxa"/>
          </w:tcPr>
          <w:p w14:paraId="5AD1FE8E" w14:textId="77777777" w:rsidR="00CF79C2" w:rsidRDefault="00CF79C2">
            <w:pPr>
              <w:spacing w:line="240" w:lineRule="auto"/>
              <w:jc w:val="center"/>
              <w:rPr>
                <w:rFonts w:cs="Times New Roman"/>
                <w:sz w:val="22"/>
              </w:rPr>
            </w:pPr>
          </w:p>
        </w:tc>
      </w:tr>
      <w:tr w:rsidR="00CF79C2" w14:paraId="360E6653" w14:textId="77777777">
        <w:tc>
          <w:tcPr>
            <w:tcW w:w="5783" w:type="dxa"/>
          </w:tcPr>
          <w:p w14:paraId="64FFC207" w14:textId="77777777" w:rsidR="00CF79C2" w:rsidRDefault="00E035CF">
            <w:pPr>
              <w:spacing w:line="240" w:lineRule="auto"/>
              <w:rPr>
                <w:rFonts w:cs="Times New Roman"/>
                <w:sz w:val="22"/>
              </w:rPr>
            </w:pPr>
            <w:r>
              <w:rPr>
                <w:rFonts w:cs="Times New Roman"/>
                <w:sz w:val="22"/>
              </w:rPr>
              <w:t>Correct</w:t>
            </w:r>
          </w:p>
        </w:tc>
        <w:tc>
          <w:tcPr>
            <w:tcW w:w="1842" w:type="dxa"/>
          </w:tcPr>
          <w:p w14:paraId="42C383AC" w14:textId="77777777" w:rsidR="00CF79C2" w:rsidRDefault="00E035CF">
            <w:pPr>
              <w:spacing w:line="240" w:lineRule="auto"/>
              <w:jc w:val="center"/>
              <w:rPr>
                <w:rFonts w:cs="Times New Roman"/>
                <w:sz w:val="22"/>
              </w:rPr>
            </w:pPr>
            <w:r>
              <w:rPr>
                <w:rFonts w:cs="Times New Roman"/>
                <w:sz w:val="22"/>
              </w:rPr>
              <w:t>61</w:t>
            </w:r>
          </w:p>
        </w:tc>
        <w:tc>
          <w:tcPr>
            <w:tcW w:w="1843" w:type="dxa"/>
          </w:tcPr>
          <w:p w14:paraId="619F445C" w14:textId="77777777" w:rsidR="00CF79C2" w:rsidRDefault="00E035CF">
            <w:pPr>
              <w:spacing w:line="240" w:lineRule="auto"/>
              <w:jc w:val="center"/>
              <w:rPr>
                <w:rFonts w:cs="Times New Roman"/>
                <w:sz w:val="22"/>
              </w:rPr>
            </w:pPr>
            <w:r>
              <w:rPr>
                <w:rFonts w:cs="Times New Roman"/>
                <w:sz w:val="22"/>
              </w:rPr>
              <w:t>15.4</w:t>
            </w:r>
          </w:p>
        </w:tc>
      </w:tr>
      <w:tr w:rsidR="00CF79C2" w14:paraId="0D4E9A92" w14:textId="77777777">
        <w:tc>
          <w:tcPr>
            <w:tcW w:w="5783" w:type="dxa"/>
          </w:tcPr>
          <w:p w14:paraId="61783D04"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5CC9AB80" w14:textId="77777777" w:rsidR="00CF79C2" w:rsidRDefault="00E035CF">
            <w:pPr>
              <w:spacing w:line="240" w:lineRule="auto"/>
              <w:jc w:val="center"/>
              <w:rPr>
                <w:rFonts w:cs="Times New Roman"/>
                <w:sz w:val="22"/>
              </w:rPr>
            </w:pPr>
            <w:r>
              <w:rPr>
                <w:rFonts w:cs="Times New Roman"/>
                <w:sz w:val="22"/>
              </w:rPr>
              <w:t>334</w:t>
            </w:r>
          </w:p>
        </w:tc>
        <w:tc>
          <w:tcPr>
            <w:tcW w:w="1843" w:type="dxa"/>
          </w:tcPr>
          <w:p w14:paraId="3FC540AA" w14:textId="77777777" w:rsidR="00CF79C2" w:rsidRDefault="00E035CF">
            <w:pPr>
              <w:spacing w:line="240" w:lineRule="auto"/>
              <w:jc w:val="center"/>
              <w:rPr>
                <w:rFonts w:cs="Times New Roman"/>
                <w:sz w:val="22"/>
              </w:rPr>
            </w:pPr>
            <w:r>
              <w:rPr>
                <w:rFonts w:cs="Times New Roman"/>
                <w:sz w:val="22"/>
              </w:rPr>
              <w:t>84.6</w:t>
            </w:r>
          </w:p>
        </w:tc>
      </w:tr>
      <w:tr w:rsidR="00CF79C2" w14:paraId="1AEB9B01" w14:textId="77777777">
        <w:tc>
          <w:tcPr>
            <w:tcW w:w="5783" w:type="dxa"/>
          </w:tcPr>
          <w:p w14:paraId="1B8C7A3B" w14:textId="77777777" w:rsidR="00CF79C2" w:rsidRDefault="00E035CF">
            <w:pPr>
              <w:spacing w:line="240" w:lineRule="auto"/>
              <w:rPr>
                <w:rFonts w:eastAsia="Times New Roman" w:cs="Times New Roman"/>
                <w:b/>
                <w:sz w:val="22"/>
              </w:rPr>
            </w:pPr>
            <w:r>
              <w:rPr>
                <w:rFonts w:eastAsia="Times New Roman" w:cs="Times New Roman"/>
                <w:b/>
                <w:sz w:val="22"/>
              </w:rPr>
              <w:t>How often can emergency contraceptives be used</w:t>
            </w:r>
          </w:p>
        </w:tc>
        <w:tc>
          <w:tcPr>
            <w:tcW w:w="1842" w:type="dxa"/>
          </w:tcPr>
          <w:p w14:paraId="7739DCD5" w14:textId="77777777" w:rsidR="00CF79C2" w:rsidRDefault="00CF79C2">
            <w:pPr>
              <w:spacing w:line="240" w:lineRule="auto"/>
              <w:jc w:val="center"/>
              <w:rPr>
                <w:rFonts w:cs="Times New Roman"/>
                <w:sz w:val="22"/>
              </w:rPr>
            </w:pPr>
          </w:p>
        </w:tc>
        <w:tc>
          <w:tcPr>
            <w:tcW w:w="1843" w:type="dxa"/>
          </w:tcPr>
          <w:p w14:paraId="01D9C873" w14:textId="77777777" w:rsidR="00CF79C2" w:rsidRDefault="00CF79C2">
            <w:pPr>
              <w:spacing w:line="240" w:lineRule="auto"/>
              <w:jc w:val="center"/>
              <w:rPr>
                <w:rFonts w:cs="Times New Roman"/>
                <w:sz w:val="22"/>
              </w:rPr>
            </w:pPr>
          </w:p>
        </w:tc>
      </w:tr>
      <w:tr w:rsidR="00CF79C2" w14:paraId="0F00FEA7" w14:textId="77777777">
        <w:tc>
          <w:tcPr>
            <w:tcW w:w="5783" w:type="dxa"/>
          </w:tcPr>
          <w:p w14:paraId="5BA623D2" w14:textId="77777777" w:rsidR="00CF79C2" w:rsidRDefault="00E035CF">
            <w:pPr>
              <w:spacing w:line="240" w:lineRule="auto"/>
              <w:rPr>
                <w:rFonts w:cs="Times New Roman"/>
                <w:sz w:val="22"/>
              </w:rPr>
            </w:pPr>
            <w:r>
              <w:rPr>
                <w:rFonts w:cs="Times New Roman"/>
                <w:sz w:val="22"/>
              </w:rPr>
              <w:t>Correct</w:t>
            </w:r>
          </w:p>
        </w:tc>
        <w:tc>
          <w:tcPr>
            <w:tcW w:w="1842" w:type="dxa"/>
          </w:tcPr>
          <w:p w14:paraId="0FB91173" w14:textId="77777777" w:rsidR="00CF79C2" w:rsidRDefault="00E035CF">
            <w:pPr>
              <w:spacing w:line="240" w:lineRule="auto"/>
              <w:jc w:val="center"/>
              <w:rPr>
                <w:rFonts w:cs="Times New Roman"/>
                <w:sz w:val="22"/>
              </w:rPr>
            </w:pPr>
            <w:r>
              <w:rPr>
                <w:rFonts w:cs="Times New Roman"/>
                <w:sz w:val="22"/>
              </w:rPr>
              <w:t>137</w:t>
            </w:r>
          </w:p>
        </w:tc>
        <w:tc>
          <w:tcPr>
            <w:tcW w:w="1843" w:type="dxa"/>
          </w:tcPr>
          <w:p w14:paraId="49DF1A4E" w14:textId="77777777" w:rsidR="00CF79C2" w:rsidRDefault="00E035CF">
            <w:pPr>
              <w:spacing w:line="240" w:lineRule="auto"/>
              <w:jc w:val="center"/>
              <w:rPr>
                <w:rFonts w:cs="Times New Roman"/>
                <w:sz w:val="22"/>
              </w:rPr>
            </w:pPr>
            <w:r>
              <w:rPr>
                <w:rFonts w:cs="Times New Roman"/>
                <w:sz w:val="22"/>
              </w:rPr>
              <w:t>34.7</w:t>
            </w:r>
          </w:p>
        </w:tc>
      </w:tr>
      <w:tr w:rsidR="00CF79C2" w14:paraId="74740D9C" w14:textId="77777777">
        <w:tc>
          <w:tcPr>
            <w:tcW w:w="5783" w:type="dxa"/>
          </w:tcPr>
          <w:p w14:paraId="3435F7C1"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156E6B9A" w14:textId="77777777" w:rsidR="00CF79C2" w:rsidRDefault="00E035CF">
            <w:pPr>
              <w:spacing w:line="240" w:lineRule="auto"/>
              <w:jc w:val="center"/>
              <w:rPr>
                <w:rFonts w:cs="Times New Roman"/>
                <w:sz w:val="22"/>
              </w:rPr>
            </w:pPr>
            <w:r>
              <w:rPr>
                <w:rFonts w:cs="Times New Roman"/>
                <w:sz w:val="22"/>
              </w:rPr>
              <w:t>258</w:t>
            </w:r>
          </w:p>
        </w:tc>
        <w:tc>
          <w:tcPr>
            <w:tcW w:w="1843" w:type="dxa"/>
          </w:tcPr>
          <w:p w14:paraId="4822A72C" w14:textId="77777777" w:rsidR="00CF79C2" w:rsidRDefault="00E035CF">
            <w:pPr>
              <w:spacing w:line="240" w:lineRule="auto"/>
              <w:jc w:val="center"/>
              <w:rPr>
                <w:rFonts w:cs="Times New Roman"/>
                <w:sz w:val="22"/>
              </w:rPr>
            </w:pPr>
            <w:r>
              <w:rPr>
                <w:rFonts w:cs="Times New Roman"/>
                <w:sz w:val="22"/>
              </w:rPr>
              <w:t>65.3</w:t>
            </w:r>
          </w:p>
        </w:tc>
      </w:tr>
      <w:tr w:rsidR="00CF79C2" w14:paraId="63545DF1" w14:textId="77777777">
        <w:tc>
          <w:tcPr>
            <w:tcW w:w="5783" w:type="dxa"/>
          </w:tcPr>
          <w:p w14:paraId="233B1694" w14:textId="77777777" w:rsidR="00CF79C2" w:rsidRDefault="00E035CF">
            <w:pPr>
              <w:pStyle w:val="NormalWeb"/>
              <w:spacing w:after="0" w:line="240" w:lineRule="auto"/>
              <w:rPr>
                <w:rFonts w:eastAsia="Times New Roman" w:cs="Times New Roman"/>
                <w:b/>
                <w:sz w:val="22"/>
                <w:szCs w:val="22"/>
              </w:rPr>
            </w:pPr>
            <w:r>
              <w:rPr>
                <w:rFonts w:eastAsia="Times New Roman" w:cs="Times New Roman"/>
                <w:b/>
                <w:sz w:val="22"/>
                <w:szCs w:val="22"/>
              </w:rPr>
              <w:t>Efficacy of emergency contraceptives is best when used within</w:t>
            </w:r>
          </w:p>
        </w:tc>
        <w:tc>
          <w:tcPr>
            <w:tcW w:w="1842" w:type="dxa"/>
          </w:tcPr>
          <w:p w14:paraId="2CDDFDD0" w14:textId="77777777" w:rsidR="00CF79C2" w:rsidRDefault="00CF79C2">
            <w:pPr>
              <w:spacing w:line="240" w:lineRule="auto"/>
              <w:jc w:val="center"/>
              <w:rPr>
                <w:rFonts w:cs="Times New Roman"/>
                <w:sz w:val="22"/>
              </w:rPr>
            </w:pPr>
          </w:p>
        </w:tc>
        <w:tc>
          <w:tcPr>
            <w:tcW w:w="1843" w:type="dxa"/>
          </w:tcPr>
          <w:p w14:paraId="5B5EEA6E" w14:textId="77777777" w:rsidR="00CF79C2" w:rsidRDefault="00CF79C2">
            <w:pPr>
              <w:spacing w:line="240" w:lineRule="auto"/>
              <w:jc w:val="center"/>
              <w:rPr>
                <w:rFonts w:cs="Times New Roman"/>
                <w:sz w:val="22"/>
              </w:rPr>
            </w:pPr>
          </w:p>
        </w:tc>
      </w:tr>
      <w:tr w:rsidR="00CF79C2" w14:paraId="5F287478" w14:textId="77777777">
        <w:tc>
          <w:tcPr>
            <w:tcW w:w="5783" w:type="dxa"/>
          </w:tcPr>
          <w:p w14:paraId="36A4DA8A" w14:textId="77777777" w:rsidR="00CF79C2" w:rsidRDefault="00E035CF">
            <w:pPr>
              <w:spacing w:line="240" w:lineRule="auto"/>
              <w:rPr>
                <w:rFonts w:cs="Times New Roman"/>
                <w:sz w:val="22"/>
              </w:rPr>
            </w:pPr>
            <w:r>
              <w:rPr>
                <w:rFonts w:cs="Times New Roman"/>
                <w:sz w:val="22"/>
              </w:rPr>
              <w:t>Correct</w:t>
            </w:r>
          </w:p>
        </w:tc>
        <w:tc>
          <w:tcPr>
            <w:tcW w:w="1842" w:type="dxa"/>
          </w:tcPr>
          <w:p w14:paraId="6D60C0DD" w14:textId="77777777" w:rsidR="00CF79C2" w:rsidRDefault="00E035CF">
            <w:pPr>
              <w:spacing w:line="240" w:lineRule="auto"/>
              <w:jc w:val="center"/>
              <w:rPr>
                <w:rFonts w:cs="Times New Roman"/>
                <w:sz w:val="22"/>
              </w:rPr>
            </w:pPr>
            <w:r>
              <w:rPr>
                <w:rFonts w:cs="Times New Roman"/>
                <w:sz w:val="22"/>
              </w:rPr>
              <w:t>153</w:t>
            </w:r>
          </w:p>
        </w:tc>
        <w:tc>
          <w:tcPr>
            <w:tcW w:w="1843" w:type="dxa"/>
          </w:tcPr>
          <w:p w14:paraId="33D3CB3B" w14:textId="77777777" w:rsidR="00CF79C2" w:rsidRDefault="00E035CF">
            <w:pPr>
              <w:spacing w:line="240" w:lineRule="auto"/>
              <w:jc w:val="center"/>
              <w:rPr>
                <w:rFonts w:cs="Times New Roman"/>
                <w:sz w:val="22"/>
              </w:rPr>
            </w:pPr>
            <w:r>
              <w:rPr>
                <w:rFonts w:cs="Times New Roman"/>
                <w:sz w:val="22"/>
              </w:rPr>
              <w:t>38.7</w:t>
            </w:r>
          </w:p>
        </w:tc>
      </w:tr>
      <w:tr w:rsidR="00CF79C2" w14:paraId="44733E83" w14:textId="77777777">
        <w:tc>
          <w:tcPr>
            <w:tcW w:w="5783" w:type="dxa"/>
          </w:tcPr>
          <w:p w14:paraId="2E08F7DC"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29198BB7" w14:textId="77777777" w:rsidR="00CF79C2" w:rsidRDefault="00E035CF">
            <w:pPr>
              <w:spacing w:line="240" w:lineRule="auto"/>
              <w:jc w:val="center"/>
              <w:rPr>
                <w:rFonts w:cs="Times New Roman"/>
                <w:sz w:val="22"/>
              </w:rPr>
            </w:pPr>
            <w:r>
              <w:rPr>
                <w:rFonts w:cs="Times New Roman"/>
                <w:sz w:val="22"/>
              </w:rPr>
              <w:t>242</w:t>
            </w:r>
          </w:p>
        </w:tc>
        <w:tc>
          <w:tcPr>
            <w:tcW w:w="1843" w:type="dxa"/>
          </w:tcPr>
          <w:p w14:paraId="5411A852" w14:textId="77777777" w:rsidR="00CF79C2" w:rsidRDefault="00E035CF">
            <w:pPr>
              <w:spacing w:line="240" w:lineRule="auto"/>
              <w:jc w:val="center"/>
              <w:rPr>
                <w:rFonts w:cs="Times New Roman"/>
                <w:sz w:val="22"/>
              </w:rPr>
            </w:pPr>
            <w:r>
              <w:rPr>
                <w:rFonts w:cs="Times New Roman"/>
                <w:sz w:val="22"/>
              </w:rPr>
              <w:t>61.3</w:t>
            </w:r>
          </w:p>
        </w:tc>
      </w:tr>
      <w:tr w:rsidR="00CF79C2" w14:paraId="3BDCB520" w14:textId="77777777">
        <w:tc>
          <w:tcPr>
            <w:tcW w:w="5783" w:type="dxa"/>
          </w:tcPr>
          <w:p w14:paraId="1431F093" w14:textId="77777777" w:rsidR="00CF79C2" w:rsidRDefault="00E035CF">
            <w:pPr>
              <w:pStyle w:val="NormalWeb"/>
              <w:spacing w:after="0" w:line="240" w:lineRule="auto"/>
              <w:rPr>
                <w:rFonts w:eastAsia="Times New Roman" w:cs="Times New Roman"/>
                <w:b/>
                <w:sz w:val="22"/>
                <w:szCs w:val="22"/>
              </w:rPr>
            </w:pPr>
            <w:r>
              <w:rPr>
                <w:rFonts w:eastAsia="Times New Roman" w:cs="Times New Roman"/>
                <w:b/>
                <w:sz w:val="22"/>
                <w:szCs w:val="22"/>
              </w:rPr>
              <w:t>When emergency contraceptives can be used</w:t>
            </w:r>
          </w:p>
        </w:tc>
        <w:tc>
          <w:tcPr>
            <w:tcW w:w="1842" w:type="dxa"/>
          </w:tcPr>
          <w:p w14:paraId="5AE6E7BB" w14:textId="77777777" w:rsidR="00CF79C2" w:rsidRDefault="00CF79C2">
            <w:pPr>
              <w:spacing w:line="240" w:lineRule="auto"/>
              <w:jc w:val="center"/>
              <w:rPr>
                <w:rFonts w:cs="Times New Roman"/>
                <w:sz w:val="22"/>
              </w:rPr>
            </w:pPr>
          </w:p>
        </w:tc>
        <w:tc>
          <w:tcPr>
            <w:tcW w:w="1843" w:type="dxa"/>
          </w:tcPr>
          <w:p w14:paraId="6754D0D7" w14:textId="77777777" w:rsidR="00CF79C2" w:rsidRDefault="00CF79C2">
            <w:pPr>
              <w:spacing w:line="240" w:lineRule="auto"/>
              <w:jc w:val="center"/>
              <w:rPr>
                <w:rFonts w:cs="Times New Roman"/>
                <w:sz w:val="22"/>
              </w:rPr>
            </w:pPr>
          </w:p>
        </w:tc>
      </w:tr>
      <w:tr w:rsidR="00CF79C2" w14:paraId="4CB441BB" w14:textId="77777777">
        <w:tc>
          <w:tcPr>
            <w:tcW w:w="5783" w:type="dxa"/>
          </w:tcPr>
          <w:p w14:paraId="1D1D717B" w14:textId="77777777" w:rsidR="00CF79C2" w:rsidRDefault="00E035CF">
            <w:pPr>
              <w:spacing w:line="240" w:lineRule="auto"/>
              <w:rPr>
                <w:rFonts w:cs="Times New Roman"/>
                <w:sz w:val="22"/>
              </w:rPr>
            </w:pPr>
            <w:r>
              <w:rPr>
                <w:rFonts w:cs="Times New Roman"/>
                <w:sz w:val="22"/>
              </w:rPr>
              <w:t>Correct</w:t>
            </w:r>
          </w:p>
        </w:tc>
        <w:tc>
          <w:tcPr>
            <w:tcW w:w="1842" w:type="dxa"/>
          </w:tcPr>
          <w:p w14:paraId="0D9741E5" w14:textId="77777777" w:rsidR="00CF79C2" w:rsidRDefault="00E035CF">
            <w:pPr>
              <w:spacing w:line="240" w:lineRule="auto"/>
              <w:jc w:val="center"/>
              <w:rPr>
                <w:rFonts w:cs="Times New Roman"/>
                <w:sz w:val="22"/>
              </w:rPr>
            </w:pPr>
            <w:r>
              <w:rPr>
                <w:rFonts w:cs="Times New Roman"/>
                <w:sz w:val="22"/>
              </w:rPr>
              <w:t>230</w:t>
            </w:r>
          </w:p>
        </w:tc>
        <w:tc>
          <w:tcPr>
            <w:tcW w:w="1843" w:type="dxa"/>
          </w:tcPr>
          <w:p w14:paraId="7EC7A93B" w14:textId="77777777" w:rsidR="00CF79C2" w:rsidRDefault="00E035CF">
            <w:pPr>
              <w:spacing w:line="240" w:lineRule="auto"/>
              <w:jc w:val="center"/>
              <w:rPr>
                <w:rFonts w:cs="Times New Roman"/>
                <w:sz w:val="22"/>
              </w:rPr>
            </w:pPr>
            <w:r>
              <w:rPr>
                <w:rFonts w:cs="Times New Roman"/>
                <w:sz w:val="22"/>
              </w:rPr>
              <w:t>58.2</w:t>
            </w:r>
          </w:p>
        </w:tc>
      </w:tr>
      <w:tr w:rsidR="00CF79C2" w14:paraId="37C4EA11" w14:textId="77777777">
        <w:tc>
          <w:tcPr>
            <w:tcW w:w="5783" w:type="dxa"/>
          </w:tcPr>
          <w:p w14:paraId="3A4A822B"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5770804A" w14:textId="77777777" w:rsidR="00CF79C2" w:rsidRDefault="00E035CF">
            <w:pPr>
              <w:spacing w:line="240" w:lineRule="auto"/>
              <w:jc w:val="center"/>
              <w:rPr>
                <w:rFonts w:cs="Times New Roman"/>
                <w:sz w:val="22"/>
              </w:rPr>
            </w:pPr>
            <w:r>
              <w:rPr>
                <w:rFonts w:cs="Times New Roman"/>
                <w:sz w:val="22"/>
              </w:rPr>
              <w:t>165</w:t>
            </w:r>
          </w:p>
        </w:tc>
        <w:tc>
          <w:tcPr>
            <w:tcW w:w="1843" w:type="dxa"/>
          </w:tcPr>
          <w:p w14:paraId="11F67A77" w14:textId="77777777" w:rsidR="00CF79C2" w:rsidRDefault="00E035CF">
            <w:pPr>
              <w:spacing w:line="240" w:lineRule="auto"/>
              <w:jc w:val="center"/>
              <w:rPr>
                <w:rFonts w:cs="Times New Roman"/>
                <w:sz w:val="22"/>
              </w:rPr>
            </w:pPr>
            <w:r>
              <w:rPr>
                <w:rFonts w:cs="Times New Roman"/>
                <w:sz w:val="22"/>
              </w:rPr>
              <w:t>41.8</w:t>
            </w:r>
          </w:p>
        </w:tc>
      </w:tr>
      <w:tr w:rsidR="00CF79C2" w14:paraId="53F6262F" w14:textId="77777777">
        <w:tc>
          <w:tcPr>
            <w:tcW w:w="5783" w:type="dxa"/>
          </w:tcPr>
          <w:p w14:paraId="185468EB" w14:textId="77777777" w:rsidR="00CF79C2" w:rsidRDefault="00E035CF">
            <w:pPr>
              <w:pStyle w:val="NormalWeb"/>
              <w:spacing w:after="0" w:line="240" w:lineRule="auto"/>
              <w:rPr>
                <w:rFonts w:eastAsia="Times New Roman" w:cs="Times New Roman"/>
                <w:b/>
                <w:sz w:val="22"/>
                <w:szCs w:val="22"/>
              </w:rPr>
            </w:pPr>
            <w:r>
              <w:rPr>
                <w:rFonts w:eastAsia="Times New Roman" w:cs="Times New Roman"/>
                <w:b/>
                <w:sz w:val="22"/>
                <w:szCs w:val="22"/>
              </w:rPr>
              <w:t>Knowledge of side effects of emergency contraceptives</w:t>
            </w:r>
          </w:p>
        </w:tc>
        <w:tc>
          <w:tcPr>
            <w:tcW w:w="1842" w:type="dxa"/>
          </w:tcPr>
          <w:p w14:paraId="7949B192" w14:textId="77777777" w:rsidR="00CF79C2" w:rsidRDefault="00CF79C2">
            <w:pPr>
              <w:spacing w:line="240" w:lineRule="auto"/>
              <w:jc w:val="center"/>
              <w:rPr>
                <w:rFonts w:cs="Times New Roman"/>
                <w:sz w:val="22"/>
              </w:rPr>
            </w:pPr>
          </w:p>
        </w:tc>
        <w:tc>
          <w:tcPr>
            <w:tcW w:w="1843" w:type="dxa"/>
          </w:tcPr>
          <w:p w14:paraId="1B2E22B4" w14:textId="77777777" w:rsidR="00CF79C2" w:rsidRDefault="00CF79C2">
            <w:pPr>
              <w:spacing w:line="240" w:lineRule="auto"/>
              <w:jc w:val="center"/>
              <w:rPr>
                <w:rFonts w:cs="Times New Roman"/>
                <w:sz w:val="22"/>
              </w:rPr>
            </w:pPr>
          </w:p>
        </w:tc>
      </w:tr>
      <w:tr w:rsidR="00CF79C2" w14:paraId="1652E42F" w14:textId="77777777">
        <w:tc>
          <w:tcPr>
            <w:tcW w:w="5783" w:type="dxa"/>
          </w:tcPr>
          <w:p w14:paraId="2523CE44" w14:textId="77777777" w:rsidR="00CF79C2" w:rsidRDefault="00E035CF">
            <w:pPr>
              <w:spacing w:line="240" w:lineRule="auto"/>
              <w:rPr>
                <w:rFonts w:cs="Times New Roman"/>
                <w:sz w:val="22"/>
              </w:rPr>
            </w:pPr>
            <w:r>
              <w:rPr>
                <w:rFonts w:cs="Times New Roman"/>
                <w:sz w:val="22"/>
              </w:rPr>
              <w:t>Correct</w:t>
            </w:r>
          </w:p>
        </w:tc>
        <w:tc>
          <w:tcPr>
            <w:tcW w:w="1842" w:type="dxa"/>
          </w:tcPr>
          <w:p w14:paraId="69ACBD79" w14:textId="77777777" w:rsidR="00CF79C2" w:rsidRDefault="00E035CF">
            <w:pPr>
              <w:spacing w:line="240" w:lineRule="auto"/>
              <w:jc w:val="center"/>
              <w:rPr>
                <w:rFonts w:cs="Times New Roman"/>
                <w:sz w:val="22"/>
              </w:rPr>
            </w:pPr>
            <w:r>
              <w:rPr>
                <w:rFonts w:cs="Times New Roman"/>
                <w:sz w:val="22"/>
              </w:rPr>
              <w:t>132</w:t>
            </w:r>
          </w:p>
        </w:tc>
        <w:tc>
          <w:tcPr>
            <w:tcW w:w="1843" w:type="dxa"/>
          </w:tcPr>
          <w:p w14:paraId="22EDC2B2" w14:textId="77777777" w:rsidR="00CF79C2" w:rsidRDefault="00E035CF">
            <w:pPr>
              <w:spacing w:line="240" w:lineRule="auto"/>
              <w:jc w:val="center"/>
              <w:rPr>
                <w:rFonts w:cs="Times New Roman"/>
                <w:sz w:val="22"/>
              </w:rPr>
            </w:pPr>
            <w:r>
              <w:rPr>
                <w:rFonts w:cs="Times New Roman"/>
                <w:sz w:val="22"/>
              </w:rPr>
              <w:t>33.4</w:t>
            </w:r>
          </w:p>
        </w:tc>
      </w:tr>
      <w:tr w:rsidR="00CF79C2" w14:paraId="5E6D9D88" w14:textId="77777777">
        <w:tc>
          <w:tcPr>
            <w:tcW w:w="5783" w:type="dxa"/>
          </w:tcPr>
          <w:p w14:paraId="0508976D" w14:textId="77777777" w:rsidR="00CF79C2" w:rsidRDefault="00E035CF">
            <w:pPr>
              <w:spacing w:line="240" w:lineRule="auto"/>
              <w:rPr>
                <w:rFonts w:eastAsia="Times New Roman" w:cs="Times New Roman"/>
                <w:sz w:val="22"/>
              </w:rPr>
            </w:pPr>
            <w:r>
              <w:rPr>
                <w:rFonts w:eastAsia="Times New Roman" w:cs="Times New Roman"/>
                <w:sz w:val="22"/>
              </w:rPr>
              <w:lastRenderedPageBreak/>
              <w:t>Incorrect</w:t>
            </w:r>
          </w:p>
        </w:tc>
        <w:tc>
          <w:tcPr>
            <w:tcW w:w="1842" w:type="dxa"/>
          </w:tcPr>
          <w:p w14:paraId="35A5D47D" w14:textId="77777777" w:rsidR="00CF79C2" w:rsidRDefault="00E035CF">
            <w:pPr>
              <w:spacing w:line="240" w:lineRule="auto"/>
              <w:jc w:val="center"/>
              <w:rPr>
                <w:rFonts w:cs="Times New Roman"/>
                <w:sz w:val="22"/>
              </w:rPr>
            </w:pPr>
            <w:r>
              <w:rPr>
                <w:rFonts w:cs="Times New Roman"/>
                <w:sz w:val="22"/>
              </w:rPr>
              <w:t>263</w:t>
            </w:r>
          </w:p>
        </w:tc>
        <w:tc>
          <w:tcPr>
            <w:tcW w:w="1843" w:type="dxa"/>
          </w:tcPr>
          <w:p w14:paraId="35D5997A" w14:textId="77777777" w:rsidR="00CF79C2" w:rsidRDefault="00E035CF">
            <w:pPr>
              <w:spacing w:line="240" w:lineRule="auto"/>
              <w:jc w:val="center"/>
              <w:rPr>
                <w:rFonts w:cs="Times New Roman"/>
                <w:sz w:val="22"/>
              </w:rPr>
            </w:pPr>
            <w:r>
              <w:rPr>
                <w:rFonts w:cs="Times New Roman"/>
                <w:sz w:val="22"/>
              </w:rPr>
              <w:t>66.6</w:t>
            </w:r>
          </w:p>
        </w:tc>
      </w:tr>
      <w:tr w:rsidR="00CF79C2" w14:paraId="53589DF9" w14:textId="77777777">
        <w:tc>
          <w:tcPr>
            <w:tcW w:w="5783" w:type="dxa"/>
          </w:tcPr>
          <w:p w14:paraId="2E415DCC" w14:textId="77777777" w:rsidR="00CF79C2" w:rsidRDefault="00E035CF">
            <w:pPr>
              <w:pStyle w:val="NormalWeb"/>
              <w:spacing w:after="0" w:line="240" w:lineRule="auto"/>
              <w:rPr>
                <w:rFonts w:eastAsia="Times New Roman" w:cs="Times New Roman"/>
                <w:b/>
                <w:sz w:val="22"/>
                <w:szCs w:val="22"/>
              </w:rPr>
            </w:pPr>
            <w:r>
              <w:rPr>
                <w:rFonts w:eastAsia="Times New Roman" w:cs="Times New Roman"/>
                <w:b/>
                <w:sz w:val="22"/>
                <w:szCs w:val="22"/>
              </w:rPr>
              <w:t>Where can individuals obtain emergency contraceptives</w:t>
            </w:r>
          </w:p>
        </w:tc>
        <w:tc>
          <w:tcPr>
            <w:tcW w:w="1842" w:type="dxa"/>
          </w:tcPr>
          <w:p w14:paraId="1CB82A76" w14:textId="77777777" w:rsidR="00CF79C2" w:rsidRDefault="00CF79C2">
            <w:pPr>
              <w:spacing w:line="240" w:lineRule="auto"/>
              <w:jc w:val="center"/>
              <w:rPr>
                <w:rFonts w:cs="Times New Roman"/>
                <w:sz w:val="22"/>
              </w:rPr>
            </w:pPr>
          </w:p>
        </w:tc>
        <w:tc>
          <w:tcPr>
            <w:tcW w:w="1843" w:type="dxa"/>
          </w:tcPr>
          <w:p w14:paraId="6041B20E" w14:textId="77777777" w:rsidR="00CF79C2" w:rsidRDefault="00CF79C2">
            <w:pPr>
              <w:spacing w:line="240" w:lineRule="auto"/>
              <w:jc w:val="center"/>
              <w:rPr>
                <w:rFonts w:cs="Times New Roman"/>
                <w:sz w:val="22"/>
              </w:rPr>
            </w:pPr>
          </w:p>
        </w:tc>
      </w:tr>
      <w:tr w:rsidR="00CF79C2" w14:paraId="7BBB8E80" w14:textId="77777777">
        <w:tc>
          <w:tcPr>
            <w:tcW w:w="5783" w:type="dxa"/>
          </w:tcPr>
          <w:p w14:paraId="09B13FF6" w14:textId="77777777" w:rsidR="00CF79C2" w:rsidRDefault="00E035CF">
            <w:pPr>
              <w:spacing w:line="240" w:lineRule="auto"/>
              <w:rPr>
                <w:rFonts w:cs="Times New Roman"/>
                <w:sz w:val="22"/>
              </w:rPr>
            </w:pPr>
            <w:r>
              <w:rPr>
                <w:rFonts w:cs="Times New Roman"/>
                <w:sz w:val="22"/>
              </w:rPr>
              <w:t>Correct</w:t>
            </w:r>
          </w:p>
        </w:tc>
        <w:tc>
          <w:tcPr>
            <w:tcW w:w="1842" w:type="dxa"/>
          </w:tcPr>
          <w:p w14:paraId="6FEF866C" w14:textId="77777777" w:rsidR="00CF79C2" w:rsidRDefault="00E035CF">
            <w:pPr>
              <w:spacing w:line="240" w:lineRule="auto"/>
              <w:jc w:val="center"/>
              <w:rPr>
                <w:rFonts w:cs="Times New Roman"/>
                <w:sz w:val="22"/>
              </w:rPr>
            </w:pPr>
            <w:r>
              <w:rPr>
                <w:rFonts w:cs="Times New Roman"/>
                <w:sz w:val="22"/>
              </w:rPr>
              <w:t>244</w:t>
            </w:r>
          </w:p>
        </w:tc>
        <w:tc>
          <w:tcPr>
            <w:tcW w:w="1843" w:type="dxa"/>
          </w:tcPr>
          <w:p w14:paraId="5304D711" w14:textId="77777777" w:rsidR="00CF79C2" w:rsidRDefault="00E035CF">
            <w:pPr>
              <w:spacing w:line="240" w:lineRule="auto"/>
              <w:jc w:val="center"/>
              <w:rPr>
                <w:rFonts w:cs="Times New Roman"/>
                <w:sz w:val="22"/>
              </w:rPr>
            </w:pPr>
            <w:r>
              <w:rPr>
                <w:rFonts w:cs="Times New Roman"/>
                <w:sz w:val="22"/>
              </w:rPr>
              <w:t>61.8</w:t>
            </w:r>
          </w:p>
        </w:tc>
      </w:tr>
      <w:tr w:rsidR="00CF79C2" w14:paraId="1D75812B" w14:textId="77777777">
        <w:tc>
          <w:tcPr>
            <w:tcW w:w="5783" w:type="dxa"/>
          </w:tcPr>
          <w:p w14:paraId="6556B0D8"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49CB417C" w14:textId="77777777" w:rsidR="00CF79C2" w:rsidRDefault="00E035CF">
            <w:pPr>
              <w:spacing w:line="240" w:lineRule="auto"/>
              <w:jc w:val="center"/>
              <w:rPr>
                <w:rFonts w:cs="Times New Roman"/>
                <w:sz w:val="22"/>
              </w:rPr>
            </w:pPr>
            <w:r>
              <w:rPr>
                <w:rFonts w:cs="Times New Roman"/>
                <w:sz w:val="22"/>
              </w:rPr>
              <w:t>151</w:t>
            </w:r>
          </w:p>
        </w:tc>
        <w:tc>
          <w:tcPr>
            <w:tcW w:w="1843" w:type="dxa"/>
          </w:tcPr>
          <w:p w14:paraId="159C04EC" w14:textId="77777777" w:rsidR="00CF79C2" w:rsidRDefault="00E035CF">
            <w:pPr>
              <w:spacing w:line="240" w:lineRule="auto"/>
              <w:jc w:val="center"/>
              <w:rPr>
                <w:rFonts w:cs="Times New Roman"/>
                <w:sz w:val="22"/>
              </w:rPr>
            </w:pPr>
            <w:r>
              <w:rPr>
                <w:rFonts w:cs="Times New Roman"/>
                <w:sz w:val="22"/>
              </w:rPr>
              <w:t>38.2</w:t>
            </w:r>
          </w:p>
        </w:tc>
      </w:tr>
      <w:tr w:rsidR="00CF79C2" w14:paraId="61B15BDB" w14:textId="77777777">
        <w:tc>
          <w:tcPr>
            <w:tcW w:w="5783" w:type="dxa"/>
          </w:tcPr>
          <w:p w14:paraId="3FE90146" w14:textId="77777777" w:rsidR="00CF79C2" w:rsidRDefault="00E035CF">
            <w:pPr>
              <w:pStyle w:val="NormalWeb"/>
              <w:spacing w:after="0" w:line="240" w:lineRule="auto"/>
              <w:rPr>
                <w:rFonts w:eastAsia="Times New Roman" w:cs="Times New Roman"/>
                <w:b/>
                <w:sz w:val="22"/>
                <w:szCs w:val="22"/>
              </w:rPr>
            </w:pPr>
            <w:r>
              <w:rPr>
                <w:rFonts w:eastAsia="Times New Roman" w:cs="Times New Roman"/>
                <w:b/>
                <w:sz w:val="22"/>
                <w:szCs w:val="22"/>
              </w:rPr>
              <w:t>Recommended number of doses for oral emergency contraceptives</w:t>
            </w:r>
          </w:p>
        </w:tc>
        <w:tc>
          <w:tcPr>
            <w:tcW w:w="1842" w:type="dxa"/>
          </w:tcPr>
          <w:p w14:paraId="68E2AC2D" w14:textId="77777777" w:rsidR="00CF79C2" w:rsidRDefault="00CF79C2">
            <w:pPr>
              <w:spacing w:line="240" w:lineRule="auto"/>
              <w:jc w:val="center"/>
              <w:rPr>
                <w:rFonts w:cs="Times New Roman"/>
                <w:b/>
                <w:sz w:val="22"/>
              </w:rPr>
            </w:pPr>
          </w:p>
        </w:tc>
        <w:tc>
          <w:tcPr>
            <w:tcW w:w="1843" w:type="dxa"/>
          </w:tcPr>
          <w:p w14:paraId="5AF41AB4" w14:textId="77777777" w:rsidR="00CF79C2" w:rsidRDefault="00CF79C2">
            <w:pPr>
              <w:spacing w:line="240" w:lineRule="auto"/>
              <w:jc w:val="center"/>
              <w:rPr>
                <w:rFonts w:cs="Times New Roman"/>
                <w:b/>
                <w:sz w:val="22"/>
              </w:rPr>
            </w:pPr>
          </w:p>
        </w:tc>
      </w:tr>
      <w:tr w:rsidR="00CF79C2" w14:paraId="5389822C" w14:textId="77777777">
        <w:tc>
          <w:tcPr>
            <w:tcW w:w="5783" w:type="dxa"/>
          </w:tcPr>
          <w:p w14:paraId="6C1DD30C" w14:textId="77777777" w:rsidR="00CF79C2" w:rsidRDefault="00E035CF">
            <w:pPr>
              <w:spacing w:line="240" w:lineRule="auto"/>
              <w:rPr>
                <w:rFonts w:cs="Times New Roman"/>
                <w:sz w:val="22"/>
              </w:rPr>
            </w:pPr>
            <w:r>
              <w:rPr>
                <w:rFonts w:cs="Times New Roman"/>
                <w:sz w:val="22"/>
              </w:rPr>
              <w:t>Correct</w:t>
            </w:r>
          </w:p>
        </w:tc>
        <w:tc>
          <w:tcPr>
            <w:tcW w:w="1842" w:type="dxa"/>
          </w:tcPr>
          <w:p w14:paraId="4F36622D" w14:textId="77777777" w:rsidR="00CF79C2" w:rsidRDefault="00E035CF">
            <w:pPr>
              <w:spacing w:line="240" w:lineRule="auto"/>
              <w:jc w:val="center"/>
              <w:rPr>
                <w:rFonts w:cs="Times New Roman"/>
                <w:sz w:val="22"/>
              </w:rPr>
            </w:pPr>
            <w:r>
              <w:rPr>
                <w:rFonts w:cs="Times New Roman"/>
                <w:sz w:val="22"/>
              </w:rPr>
              <w:t>242</w:t>
            </w:r>
          </w:p>
        </w:tc>
        <w:tc>
          <w:tcPr>
            <w:tcW w:w="1843" w:type="dxa"/>
          </w:tcPr>
          <w:p w14:paraId="74614B0F" w14:textId="77777777" w:rsidR="00CF79C2" w:rsidRDefault="00E035CF">
            <w:pPr>
              <w:spacing w:line="240" w:lineRule="auto"/>
              <w:jc w:val="center"/>
              <w:rPr>
                <w:rFonts w:cs="Times New Roman"/>
                <w:sz w:val="22"/>
              </w:rPr>
            </w:pPr>
            <w:r>
              <w:rPr>
                <w:rFonts w:cs="Times New Roman"/>
                <w:sz w:val="22"/>
              </w:rPr>
              <w:t>61.3</w:t>
            </w:r>
          </w:p>
        </w:tc>
      </w:tr>
      <w:tr w:rsidR="00CF79C2" w14:paraId="340A10DD" w14:textId="77777777">
        <w:tc>
          <w:tcPr>
            <w:tcW w:w="5783" w:type="dxa"/>
          </w:tcPr>
          <w:p w14:paraId="5D53B869"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6FD67998" w14:textId="77777777" w:rsidR="00CF79C2" w:rsidRDefault="00E035CF">
            <w:pPr>
              <w:spacing w:line="240" w:lineRule="auto"/>
              <w:jc w:val="center"/>
              <w:rPr>
                <w:rFonts w:cs="Times New Roman"/>
                <w:sz w:val="22"/>
              </w:rPr>
            </w:pPr>
            <w:r>
              <w:rPr>
                <w:rFonts w:cs="Times New Roman"/>
                <w:sz w:val="22"/>
              </w:rPr>
              <w:t>153</w:t>
            </w:r>
          </w:p>
        </w:tc>
        <w:tc>
          <w:tcPr>
            <w:tcW w:w="1843" w:type="dxa"/>
          </w:tcPr>
          <w:p w14:paraId="1203BA2D" w14:textId="77777777" w:rsidR="00CF79C2" w:rsidRDefault="00E035CF">
            <w:pPr>
              <w:spacing w:line="240" w:lineRule="auto"/>
              <w:jc w:val="center"/>
              <w:rPr>
                <w:rFonts w:cs="Times New Roman"/>
                <w:sz w:val="22"/>
              </w:rPr>
            </w:pPr>
            <w:r>
              <w:rPr>
                <w:rFonts w:cs="Times New Roman"/>
                <w:sz w:val="22"/>
              </w:rPr>
              <w:t>38.7</w:t>
            </w:r>
          </w:p>
        </w:tc>
      </w:tr>
    </w:tbl>
    <w:p w14:paraId="0135B0D3" w14:textId="77777777" w:rsidR="00CF79C2" w:rsidRDefault="00CF79C2">
      <w:pPr>
        <w:spacing w:line="240" w:lineRule="auto"/>
        <w:jc w:val="left"/>
        <w:rPr>
          <w:rFonts w:cs="Times New Roman"/>
          <w:szCs w:val="24"/>
        </w:rPr>
      </w:pPr>
    </w:p>
    <w:p w14:paraId="03CD4D85" w14:textId="77777777" w:rsidR="00CF79C2" w:rsidRDefault="00CF79C2">
      <w:pPr>
        <w:rPr>
          <w:rFonts w:cs="Times New Roman"/>
          <w:szCs w:val="24"/>
        </w:rPr>
      </w:pPr>
    </w:p>
    <w:p w14:paraId="7623AA00" w14:textId="77777777" w:rsidR="00CF79C2" w:rsidRDefault="00E035CF">
      <w:pPr>
        <w:rPr>
          <w:rFonts w:cs="Times New Roman"/>
          <w:szCs w:val="24"/>
        </w:rPr>
      </w:pPr>
      <w:r>
        <w:rPr>
          <w:rFonts w:cs="Times New Roman"/>
          <w:szCs w:val="24"/>
        </w:rPr>
        <w:t>Table 4 shows the knowledge of emergency contraceptives among the respondents as generally assessed from the items in Table 3. About 61% had a good knowledge, having scored a minimum of 50%. Their mean score was 51.3 ± 23.3 percent, indicating that they only had an average knowledge of emergency contraceptives.</w:t>
      </w:r>
    </w:p>
    <w:p w14:paraId="513DC0A9" w14:textId="77777777" w:rsidR="00CF79C2" w:rsidRDefault="00E035CF">
      <w:pPr>
        <w:spacing w:line="240" w:lineRule="auto"/>
        <w:jc w:val="left"/>
      </w:pPr>
      <w:bookmarkStart w:id="14" w:name="_Toc150861605"/>
      <w:r>
        <w:rPr>
          <w:b/>
          <w:bCs/>
        </w:rPr>
        <w:t xml:space="preserve">Table </w:t>
      </w:r>
      <w:r>
        <w:rPr>
          <w:b/>
          <w:bCs/>
        </w:rPr>
        <w:fldChar w:fldCharType="begin"/>
      </w:r>
      <w:r>
        <w:rPr>
          <w:b/>
          <w:bCs/>
        </w:rPr>
        <w:instrText xml:space="preserve"> SEQ Table \* ARABIC </w:instrText>
      </w:r>
      <w:r>
        <w:rPr>
          <w:b/>
          <w:bCs/>
        </w:rPr>
        <w:fldChar w:fldCharType="separate"/>
      </w:r>
      <w:r>
        <w:rPr>
          <w:b/>
          <w:bCs/>
        </w:rPr>
        <w:t>4</w:t>
      </w:r>
      <w:r>
        <w:rPr>
          <w:b/>
          <w:bCs/>
        </w:rPr>
        <w:fldChar w:fldCharType="end"/>
      </w:r>
      <w:r>
        <w:rPr>
          <w:b/>
          <w:bCs/>
        </w:rPr>
        <w:t>: Assessment of general knowledge about emergency contraception</w:t>
      </w:r>
      <w:bookmarkEnd w:id="14"/>
      <w:r>
        <w:rPr>
          <w:b/>
          <w:bCs/>
        </w:rPr>
        <w:t>.</w:t>
      </w: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1842"/>
        <w:gridCol w:w="1843"/>
      </w:tblGrid>
      <w:tr w:rsidR="00CF79C2" w14:paraId="09D4C7F7" w14:textId="77777777">
        <w:tc>
          <w:tcPr>
            <w:tcW w:w="5783" w:type="dxa"/>
            <w:tcBorders>
              <w:top w:val="single" w:sz="4" w:space="0" w:color="auto"/>
              <w:bottom w:val="single" w:sz="4" w:space="0" w:color="auto"/>
            </w:tcBorders>
          </w:tcPr>
          <w:p w14:paraId="4914FB52" w14:textId="77777777" w:rsidR="00CF79C2" w:rsidRDefault="00E035CF">
            <w:pPr>
              <w:spacing w:line="360" w:lineRule="auto"/>
              <w:rPr>
                <w:rFonts w:cs="Times New Roman"/>
                <w:b/>
                <w:szCs w:val="24"/>
              </w:rPr>
            </w:pPr>
            <w:r>
              <w:rPr>
                <w:rFonts w:cs="Times New Roman"/>
                <w:b/>
                <w:szCs w:val="24"/>
              </w:rPr>
              <w:t>Variable</w:t>
            </w:r>
          </w:p>
        </w:tc>
        <w:tc>
          <w:tcPr>
            <w:tcW w:w="1842" w:type="dxa"/>
            <w:tcBorders>
              <w:top w:val="single" w:sz="4" w:space="0" w:color="auto"/>
              <w:bottom w:val="single" w:sz="4" w:space="0" w:color="auto"/>
            </w:tcBorders>
          </w:tcPr>
          <w:p w14:paraId="44FA5028" w14:textId="77777777" w:rsidR="00CF79C2" w:rsidRDefault="00E035CF">
            <w:pPr>
              <w:spacing w:line="360" w:lineRule="auto"/>
              <w:jc w:val="center"/>
              <w:rPr>
                <w:rFonts w:cs="Times New Roman"/>
                <w:b/>
                <w:szCs w:val="24"/>
              </w:rPr>
            </w:pPr>
            <w:r>
              <w:rPr>
                <w:rFonts w:cs="Times New Roman"/>
                <w:b/>
                <w:szCs w:val="24"/>
              </w:rPr>
              <w:t>Frequency</w:t>
            </w:r>
          </w:p>
          <w:p w14:paraId="51E1E06D" w14:textId="77777777" w:rsidR="00CF79C2" w:rsidRDefault="00E035CF">
            <w:pPr>
              <w:spacing w:line="360" w:lineRule="auto"/>
              <w:jc w:val="center"/>
              <w:rPr>
                <w:rFonts w:cs="Times New Roman"/>
                <w:b/>
                <w:szCs w:val="24"/>
              </w:rPr>
            </w:pPr>
            <w:r>
              <w:rPr>
                <w:rFonts w:cs="Times New Roman"/>
                <w:b/>
                <w:szCs w:val="24"/>
              </w:rPr>
              <w:t>N = 395</w:t>
            </w:r>
          </w:p>
        </w:tc>
        <w:tc>
          <w:tcPr>
            <w:tcW w:w="1843" w:type="dxa"/>
            <w:tcBorders>
              <w:top w:val="single" w:sz="4" w:space="0" w:color="auto"/>
              <w:bottom w:val="single" w:sz="4" w:space="0" w:color="auto"/>
            </w:tcBorders>
          </w:tcPr>
          <w:p w14:paraId="616BA3E4" w14:textId="77777777" w:rsidR="00CF79C2" w:rsidRDefault="00E035CF">
            <w:pPr>
              <w:spacing w:line="360" w:lineRule="auto"/>
              <w:jc w:val="center"/>
              <w:rPr>
                <w:rFonts w:cs="Times New Roman"/>
                <w:b/>
                <w:szCs w:val="24"/>
              </w:rPr>
            </w:pPr>
            <w:r>
              <w:rPr>
                <w:rFonts w:cs="Times New Roman"/>
                <w:b/>
                <w:szCs w:val="24"/>
              </w:rPr>
              <w:t>Percentage</w:t>
            </w:r>
          </w:p>
          <w:p w14:paraId="797B4A0D" w14:textId="77777777" w:rsidR="00CF79C2" w:rsidRDefault="00E035CF">
            <w:pPr>
              <w:spacing w:line="360" w:lineRule="auto"/>
              <w:jc w:val="center"/>
              <w:rPr>
                <w:rFonts w:cs="Times New Roman"/>
                <w:b/>
                <w:szCs w:val="24"/>
              </w:rPr>
            </w:pPr>
            <w:r>
              <w:rPr>
                <w:rFonts w:cs="Times New Roman"/>
                <w:b/>
                <w:szCs w:val="24"/>
              </w:rPr>
              <w:t>(%)</w:t>
            </w:r>
          </w:p>
        </w:tc>
      </w:tr>
      <w:tr w:rsidR="00CF79C2" w14:paraId="20C894C2" w14:textId="77777777">
        <w:tc>
          <w:tcPr>
            <w:tcW w:w="5783" w:type="dxa"/>
            <w:tcBorders>
              <w:top w:val="single" w:sz="4" w:space="0" w:color="auto"/>
            </w:tcBorders>
          </w:tcPr>
          <w:p w14:paraId="4308104B" w14:textId="77777777" w:rsidR="00CF79C2" w:rsidRDefault="00E035CF">
            <w:pPr>
              <w:spacing w:line="360" w:lineRule="auto"/>
              <w:rPr>
                <w:rFonts w:cs="Times New Roman"/>
                <w:b/>
                <w:szCs w:val="24"/>
              </w:rPr>
            </w:pPr>
            <w:r>
              <w:rPr>
                <w:rFonts w:cs="Times New Roman"/>
                <w:b/>
                <w:szCs w:val="24"/>
              </w:rPr>
              <w:t>Knowledge about emergency contraceptives</w:t>
            </w:r>
          </w:p>
        </w:tc>
        <w:tc>
          <w:tcPr>
            <w:tcW w:w="1842" w:type="dxa"/>
            <w:tcBorders>
              <w:top w:val="single" w:sz="4" w:space="0" w:color="auto"/>
            </w:tcBorders>
          </w:tcPr>
          <w:p w14:paraId="2765E49D" w14:textId="77777777" w:rsidR="00CF79C2" w:rsidRDefault="00CF79C2">
            <w:pPr>
              <w:spacing w:line="360" w:lineRule="auto"/>
              <w:jc w:val="center"/>
              <w:rPr>
                <w:rFonts w:cs="Times New Roman"/>
                <w:szCs w:val="24"/>
              </w:rPr>
            </w:pPr>
          </w:p>
        </w:tc>
        <w:tc>
          <w:tcPr>
            <w:tcW w:w="1843" w:type="dxa"/>
            <w:tcBorders>
              <w:top w:val="single" w:sz="4" w:space="0" w:color="auto"/>
            </w:tcBorders>
          </w:tcPr>
          <w:p w14:paraId="0B002CEF" w14:textId="77777777" w:rsidR="00CF79C2" w:rsidRDefault="00CF79C2">
            <w:pPr>
              <w:spacing w:line="360" w:lineRule="auto"/>
              <w:jc w:val="center"/>
              <w:rPr>
                <w:rFonts w:cs="Times New Roman"/>
                <w:szCs w:val="24"/>
              </w:rPr>
            </w:pPr>
          </w:p>
        </w:tc>
      </w:tr>
      <w:tr w:rsidR="00CF79C2" w14:paraId="0949B460" w14:textId="77777777">
        <w:tc>
          <w:tcPr>
            <w:tcW w:w="5783" w:type="dxa"/>
          </w:tcPr>
          <w:p w14:paraId="49FF9857" w14:textId="77777777" w:rsidR="00CF79C2" w:rsidRDefault="00E035CF">
            <w:pPr>
              <w:spacing w:line="360" w:lineRule="auto"/>
              <w:rPr>
                <w:rFonts w:cs="Times New Roman"/>
                <w:szCs w:val="24"/>
              </w:rPr>
            </w:pPr>
            <w:r>
              <w:rPr>
                <w:rFonts w:cs="Times New Roman"/>
                <w:szCs w:val="24"/>
              </w:rPr>
              <w:t>Good (≥ 50%)</w:t>
            </w:r>
          </w:p>
        </w:tc>
        <w:tc>
          <w:tcPr>
            <w:tcW w:w="1842" w:type="dxa"/>
          </w:tcPr>
          <w:p w14:paraId="6D840E7B" w14:textId="77777777" w:rsidR="00CF79C2" w:rsidRDefault="00E035CF">
            <w:pPr>
              <w:spacing w:line="360" w:lineRule="auto"/>
              <w:jc w:val="center"/>
              <w:rPr>
                <w:rFonts w:cs="Times New Roman"/>
                <w:szCs w:val="24"/>
              </w:rPr>
            </w:pPr>
            <w:r>
              <w:rPr>
                <w:rFonts w:cs="Times New Roman"/>
                <w:szCs w:val="24"/>
              </w:rPr>
              <w:t>239</w:t>
            </w:r>
          </w:p>
        </w:tc>
        <w:tc>
          <w:tcPr>
            <w:tcW w:w="1843" w:type="dxa"/>
          </w:tcPr>
          <w:p w14:paraId="7E2C6C75" w14:textId="77777777" w:rsidR="00CF79C2" w:rsidRDefault="00E035CF">
            <w:pPr>
              <w:spacing w:line="360" w:lineRule="auto"/>
              <w:jc w:val="center"/>
              <w:rPr>
                <w:rFonts w:cs="Times New Roman"/>
                <w:szCs w:val="24"/>
              </w:rPr>
            </w:pPr>
            <w:r>
              <w:rPr>
                <w:rFonts w:cs="Times New Roman"/>
                <w:szCs w:val="24"/>
              </w:rPr>
              <w:t>60.5</w:t>
            </w:r>
          </w:p>
        </w:tc>
      </w:tr>
      <w:tr w:rsidR="00CF79C2" w14:paraId="2B27A34E" w14:textId="77777777">
        <w:tc>
          <w:tcPr>
            <w:tcW w:w="5783" w:type="dxa"/>
          </w:tcPr>
          <w:p w14:paraId="6B9981B1" w14:textId="77777777" w:rsidR="00CF79C2" w:rsidRDefault="00E035CF">
            <w:pPr>
              <w:spacing w:line="360" w:lineRule="auto"/>
              <w:rPr>
                <w:rFonts w:cs="Times New Roman"/>
                <w:szCs w:val="24"/>
              </w:rPr>
            </w:pPr>
            <w:r>
              <w:rPr>
                <w:rFonts w:cs="Times New Roman"/>
                <w:szCs w:val="24"/>
              </w:rPr>
              <w:t xml:space="preserve">Poor (&lt;50%) </w:t>
            </w:r>
          </w:p>
        </w:tc>
        <w:tc>
          <w:tcPr>
            <w:tcW w:w="1842" w:type="dxa"/>
          </w:tcPr>
          <w:p w14:paraId="7B1153B1" w14:textId="77777777" w:rsidR="00CF79C2" w:rsidRDefault="00E035CF">
            <w:pPr>
              <w:spacing w:line="360" w:lineRule="auto"/>
              <w:jc w:val="center"/>
              <w:rPr>
                <w:rFonts w:cs="Times New Roman"/>
                <w:szCs w:val="24"/>
              </w:rPr>
            </w:pPr>
            <w:r>
              <w:rPr>
                <w:rFonts w:cs="Times New Roman"/>
                <w:szCs w:val="24"/>
              </w:rPr>
              <w:t>156</w:t>
            </w:r>
          </w:p>
        </w:tc>
        <w:tc>
          <w:tcPr>
            <w:tcW w:w="1843" w:type="dxa"/>
          </w:tcPr>
          <w:p w14:paraId="62C498D2" w14:textId="77777777" w:rsidR="00CF79C2" w:rsidRDefault="00E035CF">
            <w:pPr>
              <w:spacing w:line="360" w:lineRule="auto"/>
              <w:jc w:val="center"/>
              <w:rPr>
                <w:rFonts w:cs="Times New Roman"/>
                <w:szCs w:val="24"/>
              </w:rPr>
            </w:pPr>
            <w:r>
              <w:rPr>
                <w:rFonts w:cs="Times New Roman"/>
                <w:szCs w:val="24"/>
              </w:rPr>
              <w:t>39.5</w:t>
            </w:r>
          </w:p>
        </w:tc>
      </w:tr>
      <w:tr w:rsidR="00CF79C2" w14:paraId="63EA069F" w14:textId="77777777">
        <w:tc>
          <w:tcPr>
            <w:tcW w:w="5783" w:type="dxa"/>
          </w:tcPr>
          <w:p w14:paraId="2AB0BA35" w14:textId="77777777" w:rsidR="00CF79C2" w:rsidRDefault="00E035CF">
            <w:pPr>
              <w:spacing w:line="360" w:lineRule="auto"/>
              <w:rPr>
                <w:rFonts w:cs="Times New Roman"/>
                <w:szCs w:val="24"/>
              </w:rPr>
            </w:pPr>
            <w:r>
              <w:rPr>
                <w:rFonts w:cs="Times New Roman"/>
                <w:szCs w:val="24"/>
              </w:rPr>
              <w:t>Mean score ± SD (%)</w:t>
            </w:r>
          </w:p>
        </w:tc>
        <w:tc>
          <w:tcPr>
            <w:tcW w:w="1842" w:type="dxa"/>
          </w:tcPr>
          <w:p w14:paraId="58E4590C" w14:textId="77777777" w:rsidR="00CF79C2" w:rsidRDefault="00E035CF">
            <w:pPr>
              <w:spacing w:line="360" w:lineRule="auto"/>
              <w:jc w:val="center"/>
              <w:rPr>
                <w:rFonts w:cs="Times New Roman"/>
                <w:szCs w:val="24"/>
              </w:rPr>
            </w:pPr>
            <w:r>
              <w:rPr>
                <w:rFonts w:cs="Times New Roman"/>
                <w:szCs w:val="24"/>
              </w:rPr>
              <w:t>51.3 ± 23.3</w:t>
            </w:r>
          </w:p>
        </w:tc>
        <w:tc>
          <w:tcPr>
            <w:tcW w:w="1843" w:type="dxa"/>
          </w:tcPr>
          <w:p w14:paraId="4B38FA60" w14:textId="77777777" w:rsidR="00CF79C2" w:rsidRDefault="00CF79C2">
            <w:pPr>
              <w:spacing w:line="360" w:lineRule="auto"/>
              <w:jc w:val="center"/>
              <w:rPr>
                <w:rFonts w:cs="Times New Roman"/>
                <w:szCs w:val="24"/>
              </w:rPr>
            </w:pPr>
          </w:p>
        </w:tc>
      </w:tr>
    </w:tbl>
    <w:p w14:paraId="240CE21F" w14:textId="77777777" w:rsidR="00CF79C2" w:rsidRDefault="00CF79C2">
      <w:pPr>
        <w:rPr>
          <w:rFonts w:cs="Times New Roman"/>
          <w:szCs w:val="24"/>
        </w:rPr>
      </w:pPr>
    </w:p>
    <w:p w14:paraId="1D4B895E" w14:textId="31BBC71E" w:rsidR="00CF79C2" w:rsidRDefault="00E035CF">
      <w:pPr>
        <w:rPr>
          <w:rFonts w:cs="Times New Roman"/>
          <w:szCs w:val="24"/>
        </w:rPr>
      </w:pPr>
      <w:r>
        <w:rPr>
          <w:rFonts w:cs="Times New Roman"/>
          <w:szCs w:val="24"/>
        </w:rPr>
        <w:t xml:space="preserve">Figure 1 shows that the most prominent sources of information among respondents were through friends (64.1%), social media (58.5%), </w:t>
      </w:r>
      <w:r w:rsidRPr="0053680D">
        <w:rPr>
          <w:rFonts w:cs="Times New Roman"/>
          <w:szCs w:val="24"/>
          <w:highlight w:val="yellow"/>
        </w:rPr>
        <w:t>hospital</w:t>
      </w:r>
      <w:r w:rsidR="00747074" w:rsidRPr="0053680D">
        <w:rPr>
          <w:rFonts w:cs="Times New Roman"/>
          <w:szCs w:val="24"/>
          <w:highlight w:val="yellow"/>
        </w:rPr>
        <w:t>s</w:t>
      </w:r>
      <w:r w:rsidRPr="0053680D">
        <w:rPr>
          <w:rFonts w:cs="Times New Roman"/>
          <w:szCs w:val="24"/>
          <w:highlight w:val="yellow"/>
        </w:rPr>
        <w:t xml:space="preserve"> (32.2%),</w:t>
      </w:r>
      <w:r>
        <w:rPr>
          <w:rFonts w:cs="Times New Roman"/>
          <w:szCs w:val="24"/>
        </w:rPr>
        <w:t xml:space="preserve"> doctors and nurses (31.4%) and books/magazines (23.4%). Nearly 35% of the respondents had ever used emergency contraceptives before and in fact, 9.4% said they were using it often (Table 5). About 94% of those who ever used emergency contraceptives said they did so to prevent pregnancy, 4.4% said it was their partner’s idea while 1.4% claimed to have a hormonal imbalance and some emergency </w:t>
      </w:r>
      <w:r w:rsidRPr="0053680D">
        <w:rPr>
          <w:rFonts w:cs="Times New Roman"/>
          <w:szCs w:val="24"/>
          <w:highlight w:val="yellow"/>
        </w:rPr>
        <w:t>contraceptive pills</w:t>
      </w:r>
      <w:r>
        <w:rPr>
          <w:rFonts w:cs="Times New Roman"/>
          <w:szCs w:val="24"/>
        </w:rPr>
        <w:t xml:space="preserve"> helped to regularize their periods. In addition, 3.6% claimed that emergency contraceptives failed </w:t>
      </w:r>
      <w:r>
        <w:rPr>
          <w:rFonts w:cs="Times New Roman"/>
          <w:szCs w:val="24"/>
        </w:rPr>
        <w:lastRenderedPageBreak/>
        <w:t xml:space="preserve">them. However, only 7.6% of all the respondents were currently on emergency </w:t>
      </w:r>
      <w:r w:rsidRPr="0053680D">
        <w:rPr>
          <w:rFonts w:cs="Times New Roman"/>
          <w:szCs w:val="24"/>
          <w:highlight w:val="yellow"/>
        </w:rPr>
        <w:t xml:space="preserve">contraceptives </w:t>
      </w:r>
      <w:r>
        <w:rPr>
          <w:rFonts w:cs="Times New Roman"/>
          <w:szCs w:val="24"/>
        </w:rPr>
        <w:t>at the time of this study.</w:t>
      </w:r>
    </w:p>
    <w:p w14:paraId="75E1A746" w14:textId="77777777" w:rsidR="00CF79C2" w:rsidRDefault="00CF79C2">
      <w:pPr>
        <w:rPr>
          <w:rFonts w:cs="Times New Roman"/>
          <w:szCs w:val="24"/>
        </w:rPr>
      </w:pPr>
    </w:p>
    <w:p w14:paraId="6CDB173F" w14:textId="353A2F8A" w:rsidR="00CF79C2" w:rsidRDefault="00E035CF">
      <w:pPr>
        <w:rPr>
          <w:rFonts w:cs="Times New Roman"/>
          <w:szCs w:val="24"/>
        </w:rPr>
      </w:pPr>
      <w:r>
        <w:rPr>
          <w:rFonts w:cs="Times New Roman"/>
          <w:noProof/>
          <w:szCs w:val="24"/>
        </w:rPr>
        <w:drawing>
          <wp:inline distT="0" distB="0" distL="0" distR="0" wp14:anchorId="42EF9D48" wp14:editId="09754CDE">
            <wp:extent cx="5839460" cy="4766945"/>
            <wp:effectExtent l="0" t="0" r="889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C17BE9A" w14:textId="77777777" w:rsidR="00CF79C2" w:rsidRDefault="00E035CF">
      <w:pPr>
        <w:pStyle w:val="Heading2"/>
        <w:spacing w:line="240" w:lineRule="auto"/>
        <w:rPr>
          <w:rFonts w:cs="Times New Roman"/>
          <w:szCs w:val="24"/>
          <w:lang w:val="en-GB"/>
        </w:rPr>
      </w:pPr>
      <w:r>
        <w:t xml:space="preserve">Figure </w:t>
      </w:r>
      <w:r>
        <w:fldChar w:fldCharType="begin"/>
      </w:r>
      <w:r>
        <w:instrText xml:space="preserve"> SEQ Figure \* ARABIC </w:instrText>
      </w:r>
      <w:r>
        <w:fldChar w:fldCharType="separate"/>
      </w:r>
      <w:r>
        <w:t>1</w:t>
      </w:r>
      <w:r>
        <w:fldChar w:fldCharType="end"/>
      </w:r>
      <w:r>
        <w:t>: Respondents’ sources of information about emergency contraceptives (multiple responses).</w:t>
      </w:r>
    </w:p>
    <w:p w14:paraId="25F7F762" w14:textId="77777777" w:rsidR="00CF79C2" w:rsidRDefault="00CF79C2">
      <w:pPr>
        <w:rPr>
          <w:rFonts w:cs="Times New Roman"/>
          <w:szCs w:val="24"/>
        </w:rPr>
      </w:pPr>
    </w:p>
    <w:p w14:paraId="34DA317C" w14:textId="77777777" w:rsidR="00CF79C2" w:rsidRDefault="00E035CF">
      <w:pPr>
        <w:pStyle w:val="Heading2"/>
        <w:spacing w:line="240" w:lineRule="auto"/>
        <w:jc w:val="center"/>
        <w:rPr>
          <w:b w:val="0"/>
          <w:bCs w:val="0"/>
        </w:rPr>
      </w:pPr>
      <w:bookmarkStart w:id="15" w:name="_Toc150861607"/>
      <w:r>
        <w:t xml:space="preserve">Table </w:t>
      </w:r>
      <w:r>
        <w:fldChar w:fldCharType="begin"/>
      </w:r>
      <w:r>
        <w:instrText xml:space="preserve"> SEQ Table \* ARABIC </w:instrText>
      </w:r>
      <w:r>
        <w:fldChar w:fldCharType="separate"/>
      </w:r>
      <w:r>
        <w:t>5</w:t>
      </w:r>
      <w:r>
        <w:fldChar w:fldCharType="end"/>
      </w:r>
      <w:r>
        <w:t>:</w:t>
      </w:r>
      <w:r>
        <w:rPr>
          <w:b w:val="0"/>
          <w:bCs w:val="0"/>
        </w:rPr>
        <w:t xml:space="preserve"> Prevalence and pattern of emergency contraceptive use among respondents</w:t>
      </w:r>
      <w:bookmarkEnd w:id="15"/>
      <w:r>
        <w:rPr>
          <w:b w:val="0"/>
          <w:bCs w:val="0"/>
        </w:rPr>
        <w:t>.</w:t>
      </w:r>
    </w:p>
    <w:tbl>
      <w:tblPr>
        <w:tblStyle w:val="TableGrid"/>
        <w:tblW w:w="946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1842"/>
        <w:gridCol w:w="1843"/>
      </w:tblGrid>
      <w:tr w:rsidR="00CF79C2" w14:paraId="23F2A035" w14:textId="77777777">
        <w:trPr>
          <w:jc w:val="center"/>
        </w:trPr>
        <w:tc>
          <w:tcPr>
            <w:tcW w:w="5783" w:type="dxa"/>
            <w:tcBorders>
              <w:top w:val="single" w:sz="4" w:space="0" w:color="auto"/>
              <w:bottom w:val="single" w:sz="4" w:space="0" w:color="auto"/>
            </w:tcBorders>
          </w:tcPr>
          <w:p w14:paraId="31A93571" w14:textId="77777777" w:rsidR="00CF79C2" w:rsidRDefault="00E035CF">
            <w:pPr>
              <w:spacing w:line="240" w:lineRule="auto"/>
              <w:rPr>
                <w:rFonts w:cs="Times New Roman"/>
                <w:b/>
                <w:szCs w:val="24"/>
              </w:rPr>
            </w:pPr>
            <w:r>
              <w:rPr>
                <w:rFonts w:cs="Times New Roman"/>
                <w:b/>
                <w:szCs w:val="24"/>
              </w:rPr>
              <w:t>Variable</w:t>
            </w:r>
          </w:p>
        </w:tc>
        <w:tc>
          <w:tcPr>
            <w:tcW w:w="1842" w:type="dxa"/>
            <w:tcBorders>
              <w:top w:val="single" w:sz="4" w:space="0" w:color="auto"/>
              <w:bottom w:val="single" w:sz="4" w:space="0" w:color="auto"/>
            </w:tcBorders>
          </w:tcPr>
          <w:p w14:paraId="43741042" w14:textId="77777777" w:rsidR="00CF79C2" w:rsidRDefault="00E035CF">
            <w:pPr>
              <w:spacing w:line="240" w:lineRule="auto"/>
              <w:jc w:val="center"/>
              <w:rPr>
                <w:rFonts w:cs="Times New Roman"/>
                <w:b/>
                <w:szCs w:val="24"/>
              </w:rPr>
            </w:pPr>
            <w:r>
              <w:rPr>
                <w:rFonts w:cs="Times New Roman"/>
                <w:b/>
                <w:szCs w:val="24"/>
              </w:rPr>
              <w:t>Frequency</w:t>
            </w:r>
          </w:p>
          <w:p w14:paraId="56A09682" w14:textId="77777777" w:rsidR="00CF79C2" w:rsidRDefault="00E035CF">
            <w:pPr>
              <w:spacing w:line="240" w:lineRule="auto"/>
              <w:jc w:val="center"/>
              <w:rPr>
                <w:rFonts w:cs="Times New Roman"/>
                <w:b/>
                <w:szCs w:val="24"/>
              </w:rPr>
            </w:pPr>
            <w:r>
              <w:rPr>
                <w:rFonts w:cs="Times New Roman"/>
                <w:b/>
                <w:szCs w:val="24"/>
              </w:rPr>
              <w:t>N = 395</w:t>
            </w:r>
          </w:p>
        </w:tc>
        <w:tc>
          <w:tcPr>
            <w:tcW w:w="1843" w:type="dxa"/>
            <w:tcBorders>
              <w:top w:val="single" w:sz="4" w:space="0" w:color="auto"/>
              <w:bottom w:val="single" w:sz="4" w:space="0" w:color="auto"/>
            </w:tcBorders>
          </w:tcPr>
          <w:p w14:paraId="69BACD98" w14:textId="77777777" w:rsidR="00CF79C2" w:rsidRDefault="00E035CF">
            <w:pPr>
              <w:spacing w:line="240" w:lineRule="auto"/>
              <w:jc w:val="center"/>
              <w:rPr>
                <w:rFonts w:cs="Times New Roman"/>
                <w:b/>
                <w:szCs w:val="24"/>
              </w:rPr>
            </w:pPr>
            <w:r>
              <w:rPr>
                <w:rFonts w:cs="Times New Roman"/>
                <w:b/>
                <w:szCs w:val="24"/>
              </w:rPr>
              <w:t>Percentage</w:t>
            </w:r>
          </w:p>
          <w:p w14:paraId="3E6E2E4A" w14:textId="77777777" w:rsidR="00CF79C2" w:rsidRDefault="00E035CF">
            <w:pPr>
              <w:spacing w:line="240" w:lineRule="auto"/>
              <w:jc w:val="center"/>
              <w:rPr>
                <w:rFonts w:cs="Times New Roman"/>
                <w:b/>
                <w:szCs w:val="24"/>
              </w:rPr>
            </w:pPr>
            <w:r>
              <w:rPr>
                <w:rFonts w:cs="Times New Roman"/>
                <w:b/>
                <w:szCs w:val="24"/>
              </w:rPr>
              <w:t>(%)</w:t>
            </w:r>
          </w:p>
        </w:tc>
      </w:tr>
      <w:tr w:rsidR="00CF79C2" w14:paraId="6579A9A1" w14:textId="77777777">
        <w:trPr>
          <w:jc w:val="center"/>
        </w:trPr>
        <w:tc>
          <w:tcPr>
            <w:tcW w:w="5783" w:type="dxa"/>
            <w:tcBorders>
              <w:top w:val="single" w:sz="4" w:space="0" w:color="auto"/>
            </w:tcBorders>
          </w:tcPr>
          <w:p w14:paraId="2DF8C422" w14:textId="77777777" w:rsidR="00CF79C2" w:rsidRDefault="00E035CF">
            <w:pPr>
              <w:spacing w:line="240" w:lineRule="auto"/>
              <w:rPr>
                <w:rFonts w:cs="Times New Roman"/>
                <w:b/>
                <w:szCs w:val="24"/>
              </w:rPr>
            </w:pPr>
            <w:r>
              <w:rPr>
                <w:rFonts w:eastAsia="Times New Roman" w:cs="Times New Roman"/>
                <w:b/>
                <w:szCs w:val="24"/>
                <w:lang w:eastAsia="zh-CN"/>
              </w:rPr>
              <w:t>Ever used emergency contraceptives?</w:t>
            </w:r>
          </w:p>
        </w:tc>
        <w:tc>
          <w:tcPr>
            <w:tcW w:w="1842" w:type="dxa"/>
            <w:tcBorders>
              <w:top w:val="single" w:sz="4" w:space="0" w:color="auto"/>
            </w:tcBorders>
          </w:tcPr>
          <w:p w14:paraId="3B890CA4" w14:textId="77777777" w:rsidR="00CF79C2" w:rsidRDefault="00CF79C2">
            <w:pPr>
              <w:spacing w:line="240" w:lineRule="auto"/>
              <w:jc w:val="center"/>
              <w:rPr>
                <w:rFonts w:cs="Times New Roman"/>
                <w:szCs w:val="24"/>
              </w:rPr>
            </w:pPr>
          </w:p>
        </w:tc>
        <w:tc>
          <w:tcPr>
            <w:tcW w:w="1843" w:type="dxa"/>
            <w:tcBorders>
              <w:top w:val="single" w:sz="4" w:space="0" w:color="auto"/>
            </w:tcBorders>
          </w:tcPr>
          <w:p w14:paraId="13B6C393" w14:textId="77777777" w:rsidR="00CF79C2" w:rsidRDefault="00CF79C2">
            <w:pPr>
              <w:spacing w:line="240" w:lineRule="auto"/>
              <w:jc w:val="center"/>
              <w:rPr>
                <w:rFonts w:cs="Times New Roman"/>
                <w:szCs w:val="24"/>
              </w:rPr>
            </w:pPr>
          </w:p>
        </w:tc>
      </w:tr>
      <w:tr w:rsidR="00CF79C2" w14:paraId="5C109E5C" w14:textId="77777777">
        <w:trPr>
          <w:jc w:val="center"/>
        </w:trPr>
        <w:tc>
          <w:tcPr>
            <w:tcW w:w="5783" w:type="dxa"/>
          </w:tcPr>
          <w:p w14:paraId="076D6D6B" w14:textId="77777777" w:rsidR="00CF79C2" w:rsidRDefault="00E035CF">
            <w:pPr>
              <w:spacing w:line="240" w:lineRule="auto"/>
              <w:rPr>
                <w:rFonts w:cs="Times New Roman"/>
                <w:szCs w:val="24"/>
              </w:rPr>
            </w:pPr>
            <w:r>
              <w:rPr>
                <w:rFonts w:cs="Times New Roman"/>
                <w:szCs w:val="24"/>
              </w:rPr>
              <w:t>Yes</w:t>
            </w:r>
          </w:p>
        </w:tc>
        <w:tc>
          <w:tcPr>
            <w:tcW w:w="1842" w:type="dxa"/>
          </w:tcPr>
          <w:p w14:paraId="0C0B52E1" w14:textId="77777777" w:rsidR="00CF79C2" w:rsidRDefault="00E035CF">
            <w:pPr>
              <w:spacing w:line="240" w:lineRule="auto"/>
              <w:jc w:val="center"/>
              <w:rPr>
                <w:rFonts w:cs="Times New Roman"/>
                <w:szCs w:val="24"/>
              </w:rPr>
            </w:pPr>
            <w:r>
              <w:rPr>
                <w:rFonts w:cs="Times New Roman"/>
                <w:szCs w:val="24"/>
              </w:rPr>
              <w:t>137</w:t>
            </w:r>
          </w:p>
        </w:tc>
        <w:tc>
          <w:tcPr>
            <w:tcW w:w="1843" w:type="dxa"/>
          </w:tcPr>
          <w:p w14:paraId="29772D46" w14:textId="77777777" w:rsidR="00CF79C2" w:rsidRDefault="00E035CF">
            <w:pPr>
              <w:spacing w:line="240" w:lineRule="auto"/>
              <w:jc w:val="center"/>
              <w:rPr>
                <w:rFonts w:cs="Times New Roman"/>
                <w:szCs w:val="24"/>
              </w:rPr>
            </w:pPr>
            <w:r>
              <w:rPr>
                <w:rFonts w:cs="Times New Roman"/>
                <w:szCs w:val="24"/>
              </w:rPr>
              <w:t>34.7</w:t>
            </w:r>
          </w:p>
        </w:tc>
      </w:tr>
      <w:tr w:rsidR="00CF79C2" w14:paraId="73D6E8D6" w14:textId="77777777">
        <w:trPr>
          <w:jc w:val="center"/>
        </w:trPr>
        <w:tc>
          <w:tcPr>
            <w:tcW w:w="5783" w:type="dxa"/>
          </w:tcPr>
          <w:p w14:paraId="049817A7" w14:textId="77777777" w:rsidR="00CF79C2" w:rsidRDefault="00E035CF">
            <w:pPr>
              <w:spacing w:line="240" w:lineRule="auto"/>
              <w:rPr>
                <w:rFonts w:cs="Times New Roman"/>
                <w:szCs w:val="24"/>
              </w:rPr>
            </w:pPr>
            <w:r>
              <w:rPr>
                <w:rFonts w:cs="Times New Roman"/>
                <w:szCs w:val="24"/>
              </w:rPr>
              <w:t>No</w:t>
            </w:r>
          </w:p>
        </w:tc>
        <w:tc>
          <w:tcPr>
            <w:tcW w:w="1842" w:type="dxa"/>
          </w:tcPr>
          <w:p w14:paraId="59D0082E" w14:textId="77777777" w:rsidR="00CF79C2" w:rsidRDefault="00E035CF">
            <w:pPr>
              <w:spacing w:line="240" w:lineRule="auto"/>
              <w:jc w:val="center"/>
              <w:rPr>
                <w:rFonts w:cs="Times New Roman"/>
                <w:szCs w:val="24"/>
              </w:rPr>
            </w:pPr>
            <w:r>
              <w:rPr>
                <w:rFonts w:cs="Times New Roman"/>
                <w:szCs w:val="24"/>
              </w:rPr>
              <w:t>258</w:t>
            </w:r>
          </w:p>
        </w:tc>
        <w:tc>
          <w:tcPr>
            <w:tcW w:w="1843" w:type="dxa"/>
          </w:tcPr>
          <w:p w14:paraId="1CD6B47D" w14:textId="77777777" w:rsidR="00CF79C2" w:rsidRDefault="00E035CF">
            <w:pPr>
              <w:spacing w:line="240" w:lineRule="auto"/>
              <w:jc w:val="center"/>
              <w:rPr>
                <w:rFonts w:cs="Times New Roman"/>
                <w:szCs w:val="24"/>
              </w:rPr>
            </w:pPr>
            <w:r>
              <w:rPr>
                <w:rFonts w:cs="Times New Roman"/>
                <w:szCs w:val="24"/>
              </w:rPr>
              <w:t>65.3</w:t>
            </w:r>
          </w:p>
        </w:tc>
      </w:tr>
      <w:tr w:rsidR="00CF79C2" w14:paraId="3BCCB807" w14:textId="77777777">
        <w:trPr>
          <w:jc w:val="center"/>
        </w:trPr>
        <w:tc>
          <w:tcPr>
            <w:tcW w:w="5783" w:type="dxa"/>
          </w:tcPr>
          <w:p w14:paraId="16AF5A3F" w14:textId="77777777" w:rsidR="00CF79C2" w:rsidRDefault="00E035CF">
            <w:pPr>
              <w:pStyle w:val="NormalWeb"/>
              <w:spacing w:after="0" w:line="240" w:lineRule="auto"/>
              <w:rPr>
                <w:rFonts w:eastAsia="Times New Roman" w:cs="Times New Roman"/>
                <w:b/>
              </w:rPr>
            </w:pPr>
            <w:r>
              <w:rPr>
                <w:rFonts w:eastAsia="Times New Roman" w:cs="Times New Roman"/>
                <w:b/>
              </w:rPr>
              <w:t>How often do you use emergency contraceptives?</w:t>
            </w:r>
          </w:p>
        </w:tc>
        <w:tc>
          <w:tcPr>
            <w:tcW w:w="1842" w:type="dxa"/>
          </w:tcPr>
          <w:p w14:paraId="6025EA24" w14:textId="77777777" w:rsidR="00CF79C2" w:rsidRDefault="00CF79C2">
            <w:pPr>
              <w:spacing w:line="240" w:lineRule="auto"/>
              <w:jc w:val="center"/>
              <w:rPr>
                <w:rFonts w:cs="Times New Roman"/>
                <w:szCs w:val="24"/>
              </w:rPr>
            </w:pPr>
          </w:p>
        </w:tc>
        <w:tc>
          <w:tcPr>
            <w:tcW w:w="1843" w:type="dxa"/>
          </w:tcPr>
          <w:p w14:paraId="29945D51" w14:textId="77777777" w:rsidR="00CF79C2" w:rsidRDefault="00CF79C2">
            <w:pPr>
              <w:spacing w:line="240" w:lineRule="auto"/>
              <w:jc w:val="center"/>
              <w:rPr>
                <w:rFonts w:cs="Times New Roman"/>
                <w:szCs w:val="24"/>
              </w:rPr>
            </w:pPr>
          </w:p>
        </w:tc>
      </w:tr>
      <w:tr w:rsidR="00CF79C2" w14:paraId="3567B01B" w14:textId="77777777">
        <w:trPr>
          <w:jc w:val="center"/>
        </w:trPr>
        <w:tc>
          <w:tcPr>
            <w:tcW w:w="5783" w:type="dxa"/>
          </w:tcPr>
          <w:p w14:paraId="37BCC8F3" w14:textId="77777777" w:rsidR="00CF79C2" w:rsidRDefault="00E035CF">
            <w:pPr>
              <w:spacing w:line="240" w:lineRule="auto"/>
              <w:rPr>
                <w:rFonts w:cs="Times New Roman"/>
                <w:szCs w:val="24"/>
              </w:rPr>
            </w:pPr>
            <w:r>
              <w:rPr>
                <w:rFonts w:eastAsia="Times New Roman" w:cs="Times New Roman"/>
                <w:szCs w:val="24"/>
              </w:rPr>
              <w:t>Often</w:t>
            </w:r>
          </w:p>
        </w:tc>
        <w:tc>
          <w:tcPr>
            <w:tcW w:w="1842" w:type="dxa"/>
          </w:tcPr>
          <w:p w14:paraId="6075D509" w14:textId="77777777" w:rsidR="00CF79C2" w:rsidRDefault="00E035CF">
            <w:pPr>
              <w:spacing w:line="240" w:lineRule="auto"/>
              <w:jc w:val="center"/>
              <w:rPr>
                <w:rFonts w:cs="Times New Roman"/>
                <w:szCs w:val="24"/>
              </w:rPr>
            </w:pPr>
            <w:r>
              <w:rPr>
                <w:rFonts w:cs="Times New Roman"/>
                <w:szCs w:val="24"/>
              </w:rPr>
              <w:t>37</w:t>
            </w:r>
          </w:p>
        </w:tc>
        <w:tc>
          <w:tcPr>
            <w:tcW w:w="1843" w:type="dxa"/>
          </w:tcPr>
          <w:p w14:paraId="237AB468" w14:textId="77777777" w:rsidR="00CF79C2" w:rsidRDefault="00E035CF">
            <w:pPr>
              <w:spacing w:line="240" w:lineRule="auto"/>
              <w:jc w:val="center"/>
              <w:rPr>
                <w:rFonts w:cs="Times New Roman"/>
                <w:szCs w:val="24"/>
              </w:rPr>
            </w:pPr>
            <w:r>
              <w:rPr>
                <w:rFonts w:cs="Times New Roman"/>
                <w:szCs w:val="24"/>
              </w:rPr>
              <w:t>9.4</w:t>
            </w:r>
          </w:p>
        </w:tc>
      </w:tr>
      <w:tr w:rsidR="00CF79C2" w14:paraId="65CE479A" w14:textId="77777777">
        <w:trPr>
          <w:jc w:val="center"/>
        </w:trPr>
        <w:tc>
          <w:tcPr>
            <w:tcW w:w="5783" w:type="dxa"/>
          </w:tcPr>
          <w:p w14:paraId="65DBC9BB" w14:textId="77777777" w:rsidR="00CF79C2" w:rsidRDefault="00E035CF">
            <w:pPr>
              <w:spacing w:line="240" w:lineRule="auto"/>
              <w:rPr>
                <w:rFonts w:cs="Times New Roman"/>
                <w:szCs w:val="24"/>
              </w:rPr>
            </w:pPr>
            <w:r>
              <w:rPr>
                <w:rFonts w:eastAsia="Times New Roman" w:cs="Times New Roman"/>
                <w:szCs w:val="24"/>
              </w:rPr>
              <w:lastRenderedPageBreak/>
              <w:t>Sometimes</w:t>
            </w:r>
          </w:p>
        </w:tc>
        <w:tc>
          <w:tcPr>
            <w:tcW w:w="1842" w:type="dxa"/>
          </w:tcPr>
          <w:p w14:paraId="3BD7078A" w14:textId="77777777" w:rsidR="00CF79C2" w:rsidRDefault="00E035CF">
            <w:pPr>
              <w:spacing w:line="240" w:lineRule="auto"/>
              <w:jc w:val="center"/>
              <w:rPr>
                <w:rFonts w:cs="Times New Roman"/>
                <w:szCs w:val="24"/>
              </w:rPr>
            </w:pPr>
            <w:r>
              <w:rPr>
                <w:rFonts w:cs="Times New Roman"/>
                <w:szCs w:val="24"/>
              </w:rPr>
              <w:t>32</w:t>
            </w:r>
          </w:p>
        </w:tc>
        <w:tc>
          <w:tcPr>
            <w:tcW w:w="1843" w:type="dxa"/>
          </w:tcPr>
          <w:p w14:paraId="43491598" w14:textId="77777777" w:rsidR="00CF79C2" w:rsidRDefault="00E035CF">
            <w:pPr>
              <w:spacing w:line="240" w:lineRule="auto"/>
              <w:jc w:val="center"/>
              <w:rPr>
                <w:rFonts w:cs="Times New Roman"/>
                <w:szCs w:val="24"/>
              </w:rPr>
            </w:pPr>
            <w:r>
              <w:rPr>
                <w:rFonts w:cs="Times New Roman"/>
                <w:szCs w:val="24"/>
              </w:rPr>
              <w:t>8.1</w:t>
            </w:r>
          </w:p>
        </w:tc>
      </w:tr>
      <w:tr w:rsidR="00CF79C2" w14:paraId="562A8740" w14:textId="77777777">
        <w:trPr>
          <w:jc w:val="center"/>
        </w:trPr>
        <w:tc>
          <w:tcPr>
            <w:tcW w:w="5783" w:type="dxa"/>
          </w:tcPr>
          <w:p w14:paraId="359DC18D" w14:textId="77777777" w:rsidR="00CF79C2" w:rsidRDefault="00E035CF">
            <w:pPr>
              <w:spacing w:line="240" w:lineRule="auto"/>
              <w:rPr>
                <w:rFonts w:eastAsia="Times New Roman" w:cs="Times New Roman"/>
                <w:szCs w:val="24"/>
              </w:rPr>
            </w:pPr>
            <w:r>
              <w:rPr>
                <w:rFonts w:eastAsia="Times New Roman" w:cs="Times New Roman"/>
                <w:szCs w:val="24"/>
              </w:rPr>
              <w:t>Rarely</w:t>
            </w:r>
          </w:p>
        </w:tc>
        <w:tc>
          <w:tcPr>
            <w:tcW w:w="1842" w:type="dxa"/>
          </w:tcPr>
          <w:p w14:paraId="00171991" w14:textId="77777777" w:rsidR="00CF79C2" w:rsidRDefault="00E035CF">
            <w:pPr>
              <w:spacing w:line="240" w:lineRule="auto"/>
              <w:jc w:val="center"/>
              <w:rPr>
                <w:rFonts w:cs="Times New Roman"/>
                <w:szCs w:val="24"/>
              </w:rPr>
            </w:pPr>
            <w:r>
              <w:rPr>
                <w:rFonts w:cs="Times New Roman"/>
                <w:szCs w:val="24"/>
              </w:rPr>
              <w:t>68</w:t>
            </w:r>
          </w:p>
        </w:tc>
        <w:tc>
          <w:tcPr>
            <w:tcW w:w="1843" w:type="dxa"/>
          </w:tcPr>
          <w:p w14:paraId="113C6CE7" w14:textId="77777777" w:rsidR="00CF79C2" w:rsidRDefault="00E035CF">
            <w:pPr>
              <w:spacing w:line="240" w:lineRule="auto"/>
              <w:jc w:val="center"/>
              <w:rPr>
                <w:rFonts w:cs="Times New Roman"/>
                <w:szCs w:val="24"/>
              </w:rPr>
            </w:pPr>
            <w:r>
              <w:rPr>
                <w:rFonts w:cs="Times New Roman"/>
                <w:szCs w:val="24"/>
              </w:rPr>
              <w:t>17.2</w:t>
            </w:r>
          </w:p>
        </w:tc>
      </w:tr>
      <w:tr w:rsidR="00CF79C2" w14:paraId="2D12E361" w14:textId="77777777">
        <w:trPr>
          <w:jc w:val="center"/>
        </w:trPr>
        <w:tc>
          <w:tcPr>
            <w:tcW w:w="5783" w:type="dxa"/>
          </w:tcPr>
          <w:p w14:paraId="389385A0" w14:textId="77777777" w:rsidR="00CF79C2" w:rsidRDefault="00E035CF">
            <w:pPr>
              <w:spacing w:line="240" w:lineRule="auto"/>
              <w:rPr>
                <w:rFonts w:eastAsia="Times New Roman" w:cs="Times New Roman"/>
                <w:szCs w:val="24"/>
              </w:rPr>
            </w:pPr>
            <w:r>
              <w:rPr>
                <w:rFonts w:eastAsia="Times New Roman" w:cs="Times New Roman"/>
                <w:szCs w:val="24"/>
              </w:rPr>
              <w:t>Never</w:t>
            </w:r>
          </w:p>
        </w:tc>
        <w:tc>
          <w:tcPr>
            <w:tcW w:w="1842" w:type="dxa"/>
          </w:tcPr>
          <w:p w14:paraId="0E7A178E" w14:textId="77777777" w:rsidR="00CF79C2" w:rsidRDefault="00E035CF">
            <w:pPr>
              <w:spacing w:line="240" w:lineRule="auto"/>
              <w:jc w:val="center"/>
              <w:rPr>
                <w:rFonts w:cs="Times New Roman"/>
                <w:szCs w:val="24"/>
              </w:rPr>
            </w:pPr>
            <w:r>
              <w:rPr>
                <w:rFonts w:cs="Times New Roman"/>
                <w:szCs w:val="24"/>
              </w:rPr>
              <w:t>258</w:t>
            </w:r>
          </w:p>
        </w:tc>
        <w:tc>
          <w:tcPr>
            <w:tcW w:w="1843" w:type="dxa"/>
          </w:tcPr>
          <w:p w14:paraId="7CE6608C" w14:textId="77777777" w:rsidR="00CF79C2" w:rsidRDefault="00E035CF">
            <w:pPr>
              <w:spacing w:line="240" w:lineRule="auto"/>
              <w:jc w:val="center"/>
              <w:rPr>
                <w:rFonts w:cs="Times New Roman"/>
                <w:szCs w:val="24"/>
              </w:rPr>
            </w:pPr>
            <w:r>
              <w:rPr>
                <w:rFonts w:cs="Times New Roman"/>
                <w:szCs w:val="24"/>
              </w:rPr>
              <w:t>65.3</w:t>
            </w:r>
          </w:p>
        </w:tc>
      </w:tr>
      <w:tr w:rsidR="00CF79C2" w14:paraId="53329920" w14:textId="77777777">
        <w:trPr>
          <w:jc w:val="center"/>
        </w:trPr>
        <w:tc>
          <w:tcPr>
            <w:tcW w:w="5783" w:type="dxa"/>
          </w:tcPr>
          <w:p w14:paraId="48A9D847" w14:textId="77777777" w:rsidR="00CF79C2" w:rsidRDefault="00E035CF">
            <w:pPr>
              <w:spacing w:line="240" w:lineRule="auto"/>
              <w:rPr>
                <w:rFonts w:eastAsia="Times New Roman" w:cs="Times New Roman"/>
                <w:b/>
                <w:szCs w:val="24"/>
              </w:rPr>
            </w:pPr>
            <w:r>
              <w:rPr>
                <w:rFonts w:eastAsia="Times New Roman" w:cs="Times New Roman"/>
                <w:b/>
                <w:szCs w:val="24"/>
              </w:rPr>
              <w:t>Reason for using emergency contraceptives</w:t>
            </w:r>
          </w:p>
        </w:tc>
        <w:tc>
          <w:tcPr>
            <w:tcW w:w="1842" w:type="dxa"/>
          </w:tcPr>
          <w:p w14:paraId="36DB060B" w14:textId="77777777" w:rsidR="00CF79C2" w:rsidRDefault="00E035CF">
            <w:pPr>
              <w:spacing w:line="240" w:lineRule="auto"/>
              <w:jc w:val="center"/>
              <w:rPr>
                <w:rFonts w:cs="Times New Roman"/>
                <w:b/>
                <w:szCs w:val="24"/>
              </w:rPr>
            </w:pPr>
            <w:r>
              <w:rPr>
                <w:rFonts w:cs="Times New Roman"/>
                <w:b/>
                <w:szCs w:val="24"/>
              </w:rPr>
              <w:t>n = 137</w:t>
            </w:r>
          </w:p>
        </w:tc>
        <w:tc>
          <w:tcPr>
            <w:tcW w:w="1843" w:type="dxa"/>
          </w:tcPr>
          <w:p w14:paraId="0B839D34" w14:textId="77777777" w:rsidR="00CF79C2" w:rsidRDefault="00CF79C2">
            <w:pPr>
              <w:spacing w:line="240" w:lineRule="auto"/>
              <w:jc w:val="center"/>
              <w:rPr>
                <w:rFonts w:cs="Times New Roman"/>
                <w:szCs w:val="24"/>
              </w:rPr>
            </w:pPr>
          </w:p>
        </w:tc>
      </w:tr>
      <w:tr w:rsidR="00CF79C2" w14:paraId="6EB306E4" w14:textId="77777777">
        <w:trPr>
          <w:jc w:val="center"/>
        </w:trPr>
        <w:tc>
          <w:tcPr>
            <w:tcW w:w="5783" w:type="dxa"/>
          </w:tcPr>
          <w:p w14:paraId="5729342B" w14:textId="77777777" w:rsidR="00CF79C2" w:rsidRDefault="00E035CF">
            <w:pPr>
              <w:spacing w:line="240" w:lineRule="auto"/>
              <w:rPr>
                <w:rFonts w:eastAsia="Times New Roman" w:cs="Times New Roman"/>
                <w:szCs w:val="24"/>
              </w:rPr>
            </w:pPr>
            <w:r>
              <w:rPr>
                <w:rFonts w:eastAsia="Times New Roman" w:cs="Times New Roman"/>
                <w:szCs w:val="24"/>
              </w:rPr>
              <w:t>To avoid getting pregnant</w:t>
            </w:r>
          </w:p>
        </w:tc>
        <w:tc>
          <w:tcPr>
            <w:tcW w:w="1842" w:type="dxa"/>
            <w:vAlign w:val="bottom"/>
          </w:tcPr>
          <w:p w14:paraId="62C343C4" w14:textId="77777777" w:rsidR="00CF79C2" w:rsidRDefault="00E035CF">
            <w:pPr>
              <w:spacing w:line="240" w:lineRule="auto"/>
              <w:jc w:val="center"/>
              <w:rPr>
                <w:rFonts w:cs="Times New Roman"/>
                <w:szCs w:val="24"/>
              </w:rPr>
            </w:pPr>
            <w:r>
              <w:rPr>
                <w:rFonts w:cs="Times New Roman"/>
                <w:szCs w:val="24"/>
              </w:rPr>
              <w:t>129</w:t>
            </w:r>
          </w:p>
        </w:tc>
        <w:tc>
          <w:tcPr>
            <w:tcW w:w="1843" w:type="dxa"/>
            <w:vAlign w:val="bottom"/>
          </w:tcPr>
          <w:p w14:paraId="780B907D" w14:textId="77777777" w:rsidR="00CF79C2" w:rsidRDefault="00E035CF">
            <w:pPr>
              <w:spacing w:line="240" w:lineRule="auto"/>
              <w:jc w:val="center"/>
              <w:rPr>
                <w:rFonts w:cs="Times New Roman"/>
                <w:szCs w:val="24"/>
              </w:rPr>
            </w:pPr>
            <w:r>
              <w:rPr>
                <w:rFonts w:cs="Times New Roman"/>
                <w:szCs w:val="24"/>
              </w:rPr>
              <w:t>94.2</w:t>
            </w:r>
          </w:p>
        </w:tc>
      </w:tr>
      <w:tr w:rsidR="00CF79C2" w14:paraId="50FE5E84" w14:textId="77777777">
        <w:trPr>
          <w:jc w:val="center"/>
        </w:trPr>
        <w:tc>
          <w:tcPr>
            <w:tcW w:w="5783" w:type="dxa"/>
          </w:tcPr>
          <w:p w14:paraId="651C3FDA" w14:textId="77777777" w:rsidR="00CF79C2" w:rsidRDefault="00E035CF">
            <w:pPr>
              <w:spacing w:line="240" w:lineRule="auto"/>
              <w:rPr>
                <w:rFonts w:eastAsia="Times New Roman" w:cs="Times New Roman"/>
                <w:szCs w:val="24"/>
              </w:rPr>
            </w:pPr>
            <w:r>
              <w:rPr>
                <w:rFonts w:eastAsia="Times New Roman" w:cs="Times New Roman"/>
                <w:szCs w:val="24"/>
              </w:rPr>
              <w:t>Partner’s idea</w:t>
            </w:r>
          </w:p>
        </w:tc>
        <w:tc>
          <w:tcPr>
            <w:tcW w:w="1842" w:type="dxa"/>
            <w:vAlign w:val="bottom"/>
          </w:tcPr>
          <w:p w14:paraId="07CA851C" w14:textId="77777777" w:rsidR="00CF79C2" w:rsidRDefault="00E035CF">
            <w:pPr>
              <w:spacing w:line="240" w:lineRule="auto"/>
              <w:jc w:val="center"/>
              <w:rPr>
                <w:rFonts w:cs="Times New Roman"/>
                <w:szCs w:val="24"/>
              </w:rPr>
            </w:pPr>
            <w:r>
              <w:rPr>
                <w:rFonts w:cs="Times New Roman"/>
                <w:szCs w:val="24"/>
              </w:rPr>
              <w:t>6</w:t>
            </w:r>
          </w:p>
        </w:tc>
        <w:tc>
          <w:tcPr>
            <w:tcW w:w="1843" w:type="dxa"/>
            <w:vAlign w:val="bottom"/>
          </w:tcPr>
          <w:p w14:paraId="7F6140C2" w14:textId="77777777" w:rsidR="00CF79C2" w:rsidRDefault="00E035CF">
            <w:pPr>
              <w:spacing w:line="240" w:lineRule="auto"/>
              <w:jc w:val="center"/>
              <w:rPr>
                <w:rFonts w:cs="Times New Roman"/>
                <w:szCs w:val="24"/>
              </w:rPr>
            </w:pPr>
            <w:r>
              <w:rPr>
                <w:rFonts w:cs="Times New Roman"/>
                <w:szCs w:val="24"/>
              </w:rPr>
              <w:t>4.4</w:t>
            </w:r>
          </w:p>
        </w:tc>
      </w:tr>
      <w:tr w:rsidR="00CF79C2" w14:paraId="2A8B0D42" w14:textId="77777777">
        <w:trPr>
          <w:jc w:val="center"/>
        </w:trPr>
        <w:tc>
          <w:tcPr>
            <w:tcW w:w="5783" w:type="dxa"/>
          </w:tcPr>
          <w:p w14:paraId="497CDA86" w14:textId="77777777" w:rsidR="00CF79C2" w:rsidRDefault="00E035CF">
            <w:pPr>
              <w:spacing w:line="240" w:lineRule="auto"/>
              <w:rPr>
                <w:rFonts w:eastAsia="Times New Roman" w:cs="Times New Roman"/>
                <w:szCs w:val="24"/>
              </w:rPr>
            </w:pPr>
            <w:r>
              <w:rPr>
                <w:rFonts w:eastAsia="Times New Roman" w:cs="Times New Roman"/>
                <w:szCs w:val="24"/>
              </w:rPr>
              <w:t>To regularize period</w:t>
            </w:r>
          </w:p>
        </w:tc>
        <w:tc>
          <w:tcPr>
            <w:tcW w:w="1842" w:type="dxa"/>
            <w:vAlign w:val="bottom"/>
          </w:tcPr>
          <w:p w14:paraId="55D82816" w14:textId="77777777" w:rsidR="00CF79C2" w:rsidRDefault="00E035CF">
            <w:pPr>
              <w:spacing w:line="240" w:lineRule="auto"/>
              <w:jc w:val="center"/>
              <w:rPr>
                <w:rFonts w:cs="Times New Roman"/>
                <w:szCs w:val="24"/>
              </w:rPr>
            </w:pPr>
            <w:r>
              <w:rPr>
                <w:rFonts w:cs="Times New Roman"/>
                <w:szCs w:val="24"/>
              </w:rPr>
              <w:t>2</w:t>
            </w:r>
          </w:p>
        </w:tc>
        <w:tc>
          <w:tcPr>
            <w:tcW w:w="1843" w:type="dxa"/>
            <w:vAlign w:val="bottom"/>
          </w:tcPr>
          <w:p w14:paraId="6086B2ED" w14:textId="77777777" w:rsidR="00CF79C2" w:rsidRDefault="00E035CF">
            <w:pPr>
              <w:spacing w:line="240" w:lineRule="auto"/>
              <w:jc w:val="center"/>
              <w:rPr>
                <w:rFonts w:cs="Times New Roman"/>
                <w:szCs w:val="24"/>
              </w:rPr>
            </w:pPr>
            <w:r>
              <w:rPr>
                <w:rFonts w:cs="Times New Roman"/>
                <w:szCs w:val="24"/>
              </w:rPr>
              <w:t>1.4</w:t>
            </w:r>
          </w:p>
        </w:tc>
      </w:tr>
      <w:tr w:rsidR="00CF79C2" w14:paraId="18A314D6" w14:textId="77777777">
        <w:trPr>
          <w:jc w:val="center"/>
        </w:trPr>
        <w:tc>
          <w:tcPr>
            <w:tcW w:w="5783" w:type="dxa"/>
          </w:tcPr>
          <w:p w14:paraId="33886AAE" w14:textId="77777777" w:rsidR="00CF79C2" w:rsidRDefault="00E035CF">
            <w:pPr>
              <w:spacing w:line="240" w:lineRule="auto"/>
              <w:rPr>
                <w:rFonts w:eastAsia="Times New Roman" w:cs="Times New Roman"/>
                <w:b/>
                <w:szCs w:val="24"/>
              </w:rPr>
            </w:pPr>
            <w:r>
              <w:rPr>
                <w:rFonts w:eastAsia="Times New Roman" w:cs="Times New Roman"/>
                <w:b/>
                <w:szCs w:val="24"/>
              </w:rPr>
              <w:t>Was the emergency contraception effective?</w:t>
            </w:r>
          </w:p>
        </w:tc>
        <w:tc>
          <w:tcPr>
            <w:tcW w:w="1842" w:type="dxa"/>
          </w:tcPr>
          <w:p w14:paraId="1371568D" w14:textId="77777777" w:rsidR="00CF79C2" w:rsidRDefault="00E035CF">
            <w:pPr>
              <w:spacing w:line="240" w:lineRule="auto"/>
              <w:jc w:val="center"/>
              <w:rPr>
                <w:rFonts w:cs="Times New Roman"/>
                <w:szCs w:val="24"/>
              </w:rPr>
            </w:pPr>
            <w:r>
              <w:rPr>
                <w:rFonts w:cs="Times New Roman"/>
                <w:b/>
                <w:szCs w:val="24"/>
              </w:rPr>
              <w:t>n = 137</w:t>
            </w:r>
          </w:p>
        </w:tc>
        <w:tc>
          <w:tcPr>
            <w:tcW w:w="1843" w:type="dxa"/>
          </w:tcPr>
          <w:p w14:paraId="7E1221AE" w14:textId="77777777" w:rsidR="00CF79C2" w:rsidRDefault="00CF79C2">
            <w:pPr>
              <w:spacing w:line="240" w:lineRule="auto"/>
              <w:jc w:val="center"/>
              <w:rPr>
                <w:rFonts w:cs="Times New Roman"/>
                <w:szCs w:val="24"/>
              </w:rPr>
            </w:pPr>
          </w:p>
        </w:tc>
      </w:tr>
      <w:tr w:rsidR="00CF79C2" w14:paraId="18F99E6A" w14:textId="77777777">
        <w:trPr>
          <w:jc w:val="center"/>
        </w:trPr>
        <w:tc>
          <w:tcPr>
            <w:tcW w:w="5783" w:type="dxa"/>
          </w:tcPr>
          <w:p w14:paraId="43631CB3" w14:textId="77777777" w:rsidR="00CF79C2" w:rsidRDefault="00E035CF">
            <w:pPr>
              <w:spacing w:line="240" w:lineRule="auto"/>
              <w:rPr>
                <w:rFonts w:eastAsia="Times New Roman" w:cs="Times New Roman"/>
                <w:szCs w:val="24"/>
              </w:rPr>
            </w:pPr>
            <w:r>
              <w:rPr>
                <w:rFonts w:eastAsia="Times New Roman" w:cs="Times New Roman"/>
                <w:szCs w:val="24"/>
              </w:rPr>
              <w:t>Yes</w:t>
            </w:r>
          </w:p>
        </w:tc>
        <w:tc>
          <w:tcPr>
            <w:tcW w:w="1842" w:type="dxa"/>
          </w:tcPr>
          <w:p w14:paraId="4C50D964" w14:textId="77777777" w:rsidR="00CF79C2" w:rsidRDefault="00E035CF">
            <w:pPr>
              <w:spacing w:line="240" w:lineRule="auto"/>
              <w:jc w:val="center"/>
              <w:rPr>
                <w:rFonts w:cs="Times New Roman"/>
                <w:szCs w:val="24"/>
              </w:rPr>
            </w:pPr>
            <w:r>
              <w:rPr>
                <w:rFonts w:cs="Times New Roman"/>
                <w:szCs w:val="24"/>
              </w:rPr>
              <w:t>132</w:t>
            </w:r>
          </w:p>
        </w:tc>
        <w:tc>
          <w:tcPr>
            <w:tcW w:w="1843" w:type="dxa"/>
          </w:tcPr>
          <w:p w14:paraId="54B0AD6A" w14:textId="77777777" w:rsidR="00CF79C2" w:rsidRDefault="00E035CF">
            <w:pPr>
              <w:spacing w:line="240" w:lineRule="auto"/>
              <w:jc w:val="center"/>
              <w:rPr>
                <w:rFonts w:cs="Times New Roman"/>
                <w:szCs w:val="24"/>
              </w:rPr>
            </w:pPr>
            <w:r>
              <w:rPr>
                <w:rFonts w:cs="Times New Roman"/>
                <w:szCs w:val="24"/>
              </w:rPr>
              <w:t>96.4</w:t>
            </w:r>
          </w:p>
        </w:tc>
      </w:tr>
      <w:tr w:rsidR="00CF79C2" w14:paraId="40D3D715" w14:textId="77777777">
        <w:trPr>
          <w:jc w:val="center"/>
        </w:trPr>
        <w:tc>
          <w:tcPr>
            <w:tcW w:w="5783" w:type="dxa"/>
          </w:tcPr>
          <w:p w14:paraId="3B3F195B" w14:textId="77777777" w:rsidR="00CF79C2" w:rsidRDefault="00E035CF">
            <w:pPr>
              <w:spacing w:line="240" w:lineRule="auto"/>
              <w:rPr>
                <w:rFonts w:eastAsia="Times New Roman" w:cs="Times New Roman"/>
                <w:szCs w:val="24"/>
              </w:rPr>
            </w:pPr>
            <w:r>
              <w:rPr>
                <w:rFonts w:eastAsia="Times New Roman" w:cs="Times New Roman"/>
                <w:szCs w:val="24"/>
              </w:rPr>
              <w:t>No</w:t>
            </w:r>
          </w:p>
        </w:tc>
        <w:tc>
          <w:tcPr>
            <w:tcW w:w="1842" w:type="dxa"/>
          </w:tcPr>
          <w:p w14:paraId="7EBC9185" w14:textId="77777777" w:rsidR="00CF79C2" w:rsidRDefault="00E035CF">
            <w:pPr>
              <w:spacing w:line="240" w:lineRule="auto"/>
              <w:jc w:val="center"/>
              <w:rPr>
                <w:rFonts w:cs="Times New Roman"/>
                <w:szCs w:val="24"/>
              </w:rPr>
            </w:pPr>
            <w:r>
              <w:rPr>
                <w:rFonts w:cs="Times New Roman"/>
                <w:szCs w:val="24"/>
              </w:rPr>
              <w:t>5</w:t>
            </w:r>
          </w:p>
        </w:tc>
        <w:tc>
          <w:tcPr>
            <w:tcW w:w="1843" w:type="dxa"/>
          </w:tcPr>
          <w:p w14:paraId="232796E0" w14:textId="77777777" w:rsidR="00CF79C2" w:rsidRDefault="00E035CF">
            <w:pPr>
              <w:spacing w:line="240" w:lineRule="auto"/>
              <w:jc w:val="center"/>
              <w:rPr>
                <w:rFonts w:cs="Times New Roman"/>
                <w:szCs w:val="24"/>
              </w:rPr>
            </w:pPr>
            <w:r>
              <w:rPr>
                <w:rFonts w:cs="Times New Roman"/>
                <w:szCs w:val="24"/>
              </w:rPr>
              <w:t>3.6</w:t>
            </w:r>
          </w:p>
        </w:tc>
      </w:tr>
      <w:tr w:rsidR="00CF79C2" w14:paraId="767F3E4D" w14:textId="77777777">
        <w:trPr>
          <w:jc w:val="center"/>
        </w:trPr>
        <w:tc>
          <w:tcPr>
            <w:tcW w:w="5783" w:type="dxa"/>
          </w:tcPr>
          <w:p w14:paraId="19EF13F4" w14:textId="77777777" w:rsidR="00CF79C2" w:rsidRDefault="00E035CF">
            <w:pPr>
              <w:spacing w:line="240" w:lineRule="auto"/>
              <w:rPr>
                <w:rFonts w:eastAsia="Times New Roman" w:cs="Times New Roman"/>
                <w:b/>
                <w:szCs w:val="24"/>
              </w:rPr>
            </w:pPr>
            <w:r>
              <w:rPr>
                <w:rFonts w:eastAsia="Times New Roman" w:cs="Times New Roman"/>
                <w:b/>
                <w:szCs w:val="24"/>
              </w:rPr>
              <w:t>Are you currently using emergency contraception?</w:t>
            </w:r>
          </w:p>
        </w:tc>
        <w:tc>
          <w:tcPr>
            <w:tcW w:w="1842" w:type="dxa"/>
          </w:tcPr>
          <w:p w14:paraId="03DD2A85" w14:textId="77777777" w:rsidR="00CF79C2" w:rsidRDefault="00CF79C2">
            <w:pPr>
              <w:spacing w:line="240" w:lineRule="auto"/>
              <w:jc w:val="center"/>
              <w:rPr>
                <w:rFonts w:cs="Times New Roman"/>
                <w:szCs w:val="24"/>
              </w:rPr>
            </w:pPr>
          </w:p>
        </w:tc>
        <w:tc>
          <w:tcPr>
            <w:tcW w:w="1843" w:type="dxa"/>
          </w:tcPr>
          <w:p w14:paraId="56B4F09B" w14:textId="77777777" w:rsidR="00CF79C2" w:rsidRDefault="00CF79C2">
            <w:pPr>
              <w:spacing w:line="240" w:lineRule="auto"/>
              <w:jc w:val="center"/>
              <w:rPr>
                <w:rFonts w:cs="Times New Roman"/>
                <w:szCs w:val="24"/>
              </w:rPr>
            </w:pPr>
          </w:p>
        </w:tc>
      </w:tr>
      <w:tr w:rsidR="00CF79C2" w14:paraId="35649CF1" w14:textId="77777777">
        <w:trPr>
          <w:jc w:val="center"/>
        </w:trPr>
        <w:tc>
          <w:tcPr>
            <w:tcW w:w="5783" w:type="dxa"/>
          </w:tcPr>
          <w:p w14:paraId="0A860191" w14:textId="77777777" w:rsidR="00CF79C2" w:rsidRDefault="00E035CF">
            <w:pPr>
              <w:spacing w:line="240" w:lineRule="auto"/>
              <w:rPr>
                <w:rFonts w:eastAsia="Times New Roman" w:cs="Times New Roman"/>
                <w:szCs w:val="24"/>
              </w:rPr>
            </w:pPr>
            <w:r>
              <w:rPr>
                <w:rFonts w:eastAsia="Times New Roman" w:cs="Times New Roman"/>
                <w:szCs w:val="24"/>
              </w:rPr>
              <w:t>Yes</w:t>
            </w:r>
          </w:p>
        </w:tc>
        <w:tc>
          <w:tcPr>
            <w:tcW w:w="1842" w:type="dxa"/>
          </w:tcPr>
          <w:p w14:paraId="51F6D93D" w14:textId="77777777" w:rsidR="00CF79C2" w:rsidRDefault="00E035CF">
            <w:pPr>
              <w:spacing w:line="240" w:lineRule="auto"/>
              <w:jc w:val="center"/>
              <w:rPr>
                <w:rFonts w:cs="Times New Roman"/>
                <w:szCs w:val="24"/>
              </w:rPr>
            </w:pPr>
            <w:r>
              <w:rPr>
                <w:rFonts w:cs="Times New Roman"/>
                <w:szCs w:val="24"/>
              </w:rPr>
              <w:t>30</w:t>
            </w:r>
          </w:p>
        </w:tc>
        <w:tc>
          <w:tcPr>
            <w:tcW w:w="1843" w:type="dxa"/>
          </w:tcPr>
          <w:p w14:paraId="05F8D088" w14:textId="77777777" w:rsidR="00CF79C2" w:rsidRDefault="00E035CF">
            <w:pPr>
              <w:spacing w:line="240" w:lineRule="auto"/>
              <w:jc w:val="center"/>
              <w:rPr>
                <w:rFonts w:cs="Times New Roman"/>
                <w:szCs w:val="24"/>
              </w:rPr>
            </w:pPr>
            <w:r>
              <w:rPr>
                <w:rFonts w:cs="Times New Roman"/>
                <w:szCs w:val="24"/>
              </w:rPr>
              <w:t>7.6</w:t>
            </w:r>
          </w:p>
        </w:tc>
      </w:tr>
      <w:tr w:rsidR="00CF79C2" w14:paraId="347F8BF7" w14:textId="77777777">
        <w:trPr>
          <w:jc w:val="center"/>
        </w:trPr>
        <w:tc>
          <w:tcPr>
            <w:tcW w:w="5783" w:type="dxa"/>
          </w:tcPr>
          <w:p w14:paraId="6FE5917B" w14:textId="77777777" w:rsidR="00CF79C2" w:rsidRDefault="00E035CF">
            <w:pPr>
              <w:spacing w:line="240" w:lineRule="auto"/>
              <w:rPr>
                <w:rFonts w:eastAsia="Times New Roman" w:cs="Times New Roman"/>
                <w:szCs w:val="24"/>
              </w:rPr>
            </w:pPr>
            <w:r>
              <w:rPr>
                <w:rFonts w:eastAsia="Times New Roman" w:cs="Times New Roman"/>
                <w:szCs w:val="24"/>
              </w:rPr>
              <w:t>No</w:t>
            </w:r>
          </w:p>
        </w:tc>
        <w:tc>
          <w:tcPr>
            <w:tcW w:w="1842" w:type="dxa"/>
          </w:tcPr>
          <w:p w14:paraId="550B03E8" w14:textId="77777777" w:rsidR="00CF79C2" w:rsidRDefault="00E035CF">
            <w:pPr>
              <w:spacing w:line="240" w:lineRule="auto"/>
              <w:jc w:val="center"/>
              <w:rPr>
                <w:rFonts w:cs="Times New Roman"/>
                <w:szCs w:val="24"/>
              </w:rPr>
            </w:pPr>
            <w:r>
              <w:rPr>
                <w:rFonts w:cs="Times New Roman"/>
                <w:szCs w:val="24"/>
              </w:rPr>
              <w:t>365</w:t>
            </w:r>
          </w:p>
        </w:tc>
        <w:tc>
          <w:tcPr>
            <w:tcW w:w="1843" w:type="dxa"/>
          </w:tcPr>
          <w:p w14:paraId="22A1CE99" w14:textId="77777777" w:rsidR="00CF79C2" w:rsidRDefault="00E035CF">
            <w:pPr>
              <w:spacing w:line="240" w:lineRule="auto"/>
              <w:jc w:val="center"/>
              <w:rPr>
                <w:rFonts w:cs="Times New Roman"/>
                <w:szCs w:val="24"/>
              </w:rPr>
            </w:pPr>
            <w:r>
              <w:rPr>
                <w:rFonts w:cs="Times New Roman"/>
                <w:szCs w:val="24"/>
              </w:rPr>
              <w:t>92.4</w:t>
            </w:r>
          </w:p>
        </w:tc>
      </w:tr>
    </w:tbl>
    <w:p w14:paraId="1C29480B" w14:textId="77777777" w:rsidR="00CF79C2" w:rsidRDefault="00CF79C2">
      <w:pPr>
        <w:rPr>
          <w:rFonts w:cs="Times New Roman"/>
          <w:szCs w:val="24"/>
        </w:rPr>
      </w:pPr>
    </w:p>
    <w:p w14:paraId="76BD8225" w14:textId="0BD2A0D2" w:rsidR="00CF79C2" w:rsidRDefault="00E035CF">
      <w:pPr>
        <w:rPr>
          <w:rFonts w:cs="Times New Roman"/>
          <w:szCs w:val="24"/>
        </w:rPr>
      </w:pPr>
      <w:r>
        <w:rPr>
          <w:rFonts w:cs="Times New Roman"/>
          <w:szCs w:val="24"/>
        </w:rPr>
        <w:t xml:space="preserve">About half (51.8%) of the students who ever used emergency contraceptives felt very comfortable discussing it with their sexual partners (Table 6). Meanwhile, 83.9% had discussed emergency contraceptives with their partners, and of the respondents who had not discussed it, the reason was mainly not being comfortable doing so (72.7%). Only about 5.3% felt that the university provided adequate support and information about emergency contraceptives; the perceived institutional support mentioned </w:t>
      </w:r>
      <w:r w:rsidR="00747074" w:rsidRPr="0053680D">
        <w:rPr>
          <w:rFonts w:cs="Times New Roman"/>
          <w:szCs w:val="24"/>
          <w:highlight w:val="yellow"/>
        </w:rPr>
        <w:t xml:space="preserve">was the </w:t>
      </w:r>
      <w:r w:rsidRPr="0053680D">
        <w:rPr>
          <w:rFonts w:cs="Times New Roman"/>
          <w:szCs w:val="24"/>
          <w:highlight w:val="yellow"/>
        </w:rPr>
        <w:t>presence of health</w:t>
      </w:r>
      <w:r>
        <w:rPr>
          <w:rFonts w:cs="Times New Roman"/>
          <w:szCs w:val="24"/>
        </w:rPr>
        <w:t xml:space="preserve"> awareness programs (85.7%) and availability of sex counselors (37.2%). About 63% have had conversations with peers about emergency contraceptives. Nearly a quarter (23.3%) of the respondents were of the opinion that cultural or religious beliefs influenced their decision to use emergency contraception. </w:t>
      </w:r>
    </w:p>
    <w:p w14:paraId="5F36AF77" w14:textId="77777777" w:rsidR="00CF79C2" w:rsidRDefault="00E035CF">
      <w:pPr>
        <w:spacing w:line="240" w:lineRule="auto"/>
        <w:jc w:val="left"/>
        <w:rPr>
          <w:rFonts w:eastAsiaTheme="majorEastAsia" w:cstheme="majorBidi"/>
          <w:b/>
          <w:bCs/>
          <w:szCs w:val="26"/>
        </w:rPr>
      </w:pPr>
      <w:r>
        <w:br w:type="page"/>
      </w:r>
    </w:p>
    <w:p w14:paraId="4FF642F8" w14:textId="77777777" w:rsidR="00CF79C2" w:rsidRDefault="00E035CF">
      <w:pPr>
        <w:pStyle w:val="Heading2"/>
        <w:jc w:val="center"/>
      </w:pPr>
      <w:bookmarkStart w:id="16" w:name="_Toc150861608"/>
      <w:r>
        <w:lastRenderedPageBreak/>
        <w:t xml:space="preserve">Table </w:t>
      </w:r>
      <w:r>
        <w:fldChar w:fldCharType="begin"/>
      </w:r>
      <w:r>
        <w:instrText xml:space="preserve"> SEQ Table \* ARABIC </w:instrText>
      </w:r>
      <w:r>
        <w:fldChar w:fldCharType="separate"/>
      </w:r>
      <w:r>
        <w:t>6</w:t>
      </w:r>
      <w:r>
        <w:fldChar w:fldCharType="end"/>
      </w:r>
      <w:r>
        <w:t xml:space="preserve">: </w:t>
      </w:r>
      <w:r>
        <w:rPr>
          <w:b w:val="0"/>
          <w:bCs w:val="0"/>
        </w:rPr>
        <w:t>Factors that determine the usage emergency contraceptives</w:t>
      </w:r>
      <w:bookmarkEnd w:id="16"/>
      <w:r>
        <w:rPr>
          <w:b w:val="0"/>
          <w:bCs w:val="0"/>
        </w:rPr>
        <w:t>.</w:t>
      </w: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1842"/>
        <w:gridCol w:w="1843"/>
      </w:tblGrid>
      <w:tr w:rsidR="00CF79C2" w14:paraId="00E11DDC" w14:textId="77777777">
        <w:tc>
          <w:tcPr>
            <w:tcW w:w="5783" w:type="dxa"/>
            <w:tcBorders>
              <w:top w:val="single" w:sz="4" w:space="0" w:color="auto"/>
              <w:bottom w:val="single" w:sz="4" w:space="0" w:color="auto"/>
            </w:tcBorders>
          </w:tcPr>
          <w:p w14:paraId="3573FCA9" w14:textId="77777777" w:rsidR="00CF79C2" w:rsidRDefault="00E035CF">
            <w:pPr>
              <w:spacing w:line="240" w:lineRule="auto"/>
              <w:rPr>
                <w:rFonts w:cs="Times New Roman"/>
                <w:b/>
                <w:szCs w:val="24"/>
              </w:rPr>
            </w:pPr>
            <w:r>
              <w:rPr>
                <w:rFonts w:cs="Times New Roman"/>
                <w:b/>
                <w:szCs w:val="24"/>
              </w:rPr>
              <w:t>Variable</w:t>
            </w:r>
          </w:p>
        </w:tc>
        <w:tc>
          <w:tcPr>
            <w:tcW w:w="1842" w:type="dxa"/>
            <w:tcBorders>
              <w:top w:val="single" w:sz="4" w:space="0" w:color="auto"/>
              <w:bottom w:val="single" w:sz="4" w:space="0" w:color="auto"/>
            </w:tcBorders>
          </w:tcPr>
          <w:p w14:paraId="3DB0ADB2" w14:textId="77777777" w:rsidR="00CF79C2" w:rsidRDefault="00E035CF">
            <w:pPr>
              <w:spacing w:line="240" w:lineRule="auto"/>
              <w:jc w:val="center"/>
              <w:rPr>
                <w:rFonts w:cs="Times New Roman"/>
                <w:b/>
                <w:szCs w:val="24"/>
              </w:rPr>
            </w:pPr>
            <w:r>
              <w:rPr>
                <w:rFonts w:cs="Times New Roman"/>
                <w:b/>
                <w:szCs w:val="24"/>
              </w:rPr>
              <w:t>Frequency</w:t>
            </w:r>
          </w:p>
          <w:p w14:paraId="3E045863" w14:textId="77777777" w:rsidR="00CF79C2" w:rsidRDefault="00E035CF">
            <w:pPr>
              <w:spacing w:line="240" w:lineRule="auto"/>
              <w:jc w:val="center"/>
              <w:rPr>
                <w:rFonts w:cs="Times New Roman"/>
                <w:b/>
                <w:szCs w:val="24"/>
              </w:rPr>
            </w:pPr>
            <w:r>
              <w:rPr>
                <w:rFonts w:cs="Times New Roman"/>
                <w:b/>
                <w:szCs w:val="24"/>
              </w:rPr>
              <w:t>N = 395</w:t>
            </w:r>
          </w:p>
        </w:tc>
        <w:tc>
          <w:tcPr>
            <w:tcW w:w="1843" w:type="dxa"/>
            <w:tcBorders>
              <w:top w:val="single" w:sz="4" w:space="0" w:color="auto"/>
              <w:bottom w:val="single" w:sz="4" w:space="0" w:color="auto"/>
            </w:tcBorders>
          </w:tcPr>
          <w:p w14:paraId="47BF95D2" w14:textId="77777777" w:rsidR="00CF79C2" w:rsidRDefault="00E035CF">
            <w:pPr>
              <w:spacing w:line="240" w:lineRule="auto"/>
              <w:jc w:val="center"/>
              <w:rPr>
                <w:rFonts w:cs="Times New Roman"/>
                <w:b/>
                <w:szCs w:val="24"/>
              </w:rPr>
            </w:pPr>
            <w:r>
              <w:rPr>
                <w:rFonts w:cs="Times New Roman"/>
                <w:b/>
                <w:szCs w:val="24"/>
              </w:rPr>
              <w:t>Percentage</w:t>
            </w:r>
          </w:p>
          <w:p w14:paraId="1BE37A8C" w14:textId="77777777" w:rsidR="00CF79C2" w:rsidRDefault="00E035CF">
            <w:pPr>
              <w:spacing w:line="240" w:lineRule="auto"/>
              <w:jc w:val="center"/>
              <w:rPr>
                <w:rFonts w:cs="Times New Roman"/>
                <w:b/>
                <w:szCs w:val="24"/>
              </w:rPr>
            </w:pPr>
            <w:r>
              <w:rPr>
                <w:rFonts w:cs="Times New Roman"/>
                <w:b/>
                <w:szCs w:val="24"/>
              </w:rPr>
              <w:t>(%)</w:t>
            </w:r>
          </w:p>
        </w:tc>
      </w:tr>
      <w:tr w:rsidR="00CF79C2" w14:paraId="5A2B7281" w14:textId="77777777">
        <w:tc>
          <w:tcPr>
            <w:tcW w:w="5783" w:type="dxa"/>
            <w:tcBorders>
              <w:top w:val="single" w:sz="4" w:space="0" w:color="auto"/>
            </w:tcBorders>
          </w:tcPr>
          <w:p w14:paraId="574341F5" w14:textId="77777777" w:rsidR="00CF79C2" w:rsidRDefault="00E035CF">
            <w:pPr>
              <w:spacing w:line="240" w:lineRule="auto"/>
              <w:rPr>
                <w:rFonts w:cs="Times New Roman"/>
                <w:b/>
                <w:szCs w:val="24"/>
              </w:rPr>
            </w:pPr>
            <w:r>
              <w:rPr>
                <w:rFonts w:eastAsia="Times New Roman" w:cs="Times New Roman"/>
                <w:b/>
                <w:szCs w:val="24"/>
              </w:rPr>
              <w:t>How comfortable do you feel discussing emergency contraceptives with your sexual partner?</w:t>
            </w:r>
          </w:p>
        </w:tc>
        <w:tc>
          <w:tcPr>
            <w:tcW w:w="1842" w:type="dxa"/>
            <w:tcBorders>
              <w:top w:val="single" w:sz="4" w:space="0" w:color="auto"/>
            </w:tcBorders>
          </w:tcPr>
          <w:p w14:paraId="4A464752" w14:textId="77777777" w:rsidR="00CF79C2" w:rsidRDefault="00E035CF">
            <w:pPr>
              <w:spacing w:line="240" w:lineRule="auto"/>
              <w:jc w:val="center"/>
              <w:rPr>
                <w:rFonts w:cs="Times New Roman"/>
                <w:szCs w:val="24"/>
              </w:rPr>
            </w:pPr>
            <w:r>
              <w:rPr>
                <w:rFonts w:cs="Times New Roman"/>
                <w:b/>
                <w:szCs w:val="24"/>
              </w:rPr>
              <w:t>n = 137</w:t>
            </w:r>
          </w:p>
        </w:tc>
        <w:tc>
          <w:tcPr>
            <w:tcW w:w="1843" w:type="dxa"/>
            <w:tcBorders>
              <w:top w:val="single" w:sz="4" w:space="0" w:color="auto"/>
            </w:tcBorders>
          </w:tcPr>
          <w:p w14:paraId="052AE8A3" w14:textId="77777777" w:rsidR="00CF79C2" w:rsidRDefault="00CF79C2">
            <w:pPr>
              <w:spacing w:line="240" w:lineRule="auto"/>
              <w:jc w:val="center"/>
              <w:rPr>
                <w:rFonts w:cs="Times New Roman"/>
                <w:szCs w:val="24"/>
              </w:rPr>
            </w:pPr>
          </w:p>
        </w:tc>
      </w:tr>
      <w:tr w:rsidR="00CF79C2" w14:paraId="1FD2338B" w14:textId="77777777">
        <w:tc>
          <w:tcPr>
            <w:tcW w:w="5783" w:type="dxa"/>
          </w:tcPr>
          <w:p w14:paraId="4FD4AF08" w14:textId="77777777" w:rsidR="00CF79C2" w:rsidRDefault="00E035CF">
            <w:pPr>
              <w:spacing w:line="240" w:lineRule="auto"/>
              <w:rPr>
                <w:rFonts w:cs="Times New Roman"/>
                <w:szCs w:val="24"/>
              </w:rPr>
            </w:pPr>
            <w:r>
              <w:rPr>
                <w:rFonts w:cs="Times New Roman"/>
                <w:szCs w:val="24"/>
              </w:rPr>
              <w:t>1</w:t>
            </w:r>
          </w:p>
        </w:tc>
        <w:tc>
          <w:tcPr>
            <w:tcW w:w="1842" w:type="dxa"/>
          </w:tcPr>
          <w:p w14:paraId="2D4B9C86" w14:textId="77777777" w:rsidR="00CF79C2" w:rsidRDefault="00E035CF">
            <w:pPr>
              <w:spacing w:line="240" w:lineRule="auto"/>
              <w:jc w:val="center"/>
              <w:rPr>
                <w:rFonts w:cs="Times New Roman"/>
                <w:szCs w:val="24"/>
              </w:rPr>
            </w:pPr>
            <w:r>
              <w:rPr>
                <w:rFonts w:cs="Times New Roman"/>
                <w:szCs w:val="24"/>
              </w:rPr>
              <w:t>10</w:t>
            </w:r>
          </w:p>
        </w:tc>
        <w:tc>
          <w:tcPr>
            <w:tcW w:w="1843" w:type="dxa"/>
          </w:tcPr>
          <w:p w14:paraId="48C0999F" w14:textId="77777777" w:rsidR="00CF79C2" w:rsidRDefault="00E035CF">
            <w:pPr>
              <w:spacing w:line="240" w:lineRule="auto"/>
              <w:jc w:val="center"/>
              <w:rPr>
                <w:rFonts w:cs="Times New Roman"/>
                <w:szCs w:val="24"/>
              </w:rPr>
            </w:pPr>
            <w:r>
              <w:rPr>
                <w:rFonts w:cs="Times New Roman"/>
                <w:szCs w:val="24"/>
              </w:rPr>
              <w:t>7.3</w:t>
            </w:r>
          </w:p>
        </w:tc>
      </w:tr>
      <w:tr w:rsidR="00CF79C2" w14:paraId="0FBF8B42" w14:textId="77777777">
        <w:tc>
          <w:tcPr>
            <w:tcW w:w="5783" w:type="dxa"/>
          </w:tcPr>
          <w:p w14:paraId="5E10199C" w14:textId="77777777" w:rsidR="00CF79C2" w:rsidRDefault="00E035CF">
            <w:pPr>
              <w:spacing w:line="240" w:lineRule="auto"/>
              <w:rPr>
                <w:rFonts w:cs="Times New Roman"/>
                <w:szCs w:val="24"/>
              </w:rPr>
            </w:pPr>
            <w:r>
              <w:rPr>
                <w:rFonts w:cs="Times New Roman"/>
                <w:szCs w:val="24"/>
              </w:rPr>
              <w:t>2</w:t>
            </w:r>
          </w:p>
        </w:tc>
        <w:tc>
          <w:tcPr>
            <w:tcW w:w="1842" w:type="dxa"/>
          </w:tcPr>
          <w:p w14:paraId="2AB365C4" w14:textId="77777777" w:rsidR="00CF79C2" w:rsidRDefault="00E035CF">
            <w:pPr>
              <w:spacing w:line="240" w:lineRule="auto"/>
              <w:jc w:val="center"/>
              <w:rPr>
                <w:rFonts w:cs="Times New Roman"/>
                <w:szCs w:val="24"/>
              </w:rPr>
            </w:pPr>
            <w:r>
              <w:rPr>
                <w:rFonts w:cs="Times New Roman"/>
                <w:szCs w:val="24"/>
              </w:rPr>
              <w:t>10</w:t>
            </w:r>
          </w:p>
        </w:tc>
        <w:tc>
          <w:tcPr>
            <w:tcW w:w="1843" w:type="dxa"/>
          </w:tcPr>
          <w:p w14:paraId="3F53DFDA" w14:textId="77777777" w:rsidR="00CF79C2" w:rsidRDefault="00E035CF">
            <w:pPr>
              <w:spacing w:line="240" w:lineRule="auto"/>
              <w:jc w:val="center"/>
              <w:rPr>
                <w:rFonts w:cs="Times New Roman"/>
                <w:szCs w:val="24"/>
              </w:rPr>
            </w:pPr>
            <w:r>
              <w:rPr>
                <w:rFonts w:cs="Times New Roman"/>
                <w:szCs w:val="24"/>
              </w:rPr>
              <w:t>7.3</w:t>
            </w:r>
          </w:p>
        </w:tc>
      </w:tr>
      <w:tr w:rsidR="00CF79C2" w14:paraId="061229EB" w14:textId="77777777">
        <w:tc>
          <w:tcPr>
            <w:tcW w:w="5783" w:type="dxa"/>
          </w:tcPr>
          <w:p w14:paraId="424E2D61" w14:textId="77777777" w:rsidR="00CF79C2" w:rsidRDefault="00E035CF">
            <w:pPr>
              <w:spacing w:line="240" w:lineRule="auto"/>
              <w:rPr>
                <w:rFonts w:cs="Times New Roman"/>
                <w:szCs w:val="24"/>
              </w:rPr>
            </w:pPr>
            <w:r>
              <w:rPr>
                <w:rFonts w:cs="Times New Roman"/>
                <w:szCs w:val="24"/>
              </w:rPr>
              <w:t>3</w:t>
            </w:r>
          </w:p>
        </w:tc>
        <w:tc>
          <w:tcPr>
            <w:tcW w:w="1842" w:type="dxa"/>
          </w:tcPr>
          <w:p w14:paraId="4C2FCA3D" w14:textId="77777777" w:rsidR="00CF79C2" w:rsidRDefault="00E035CF">
            <w:pPr>
              <w:spacing w:line="240" w:lineRule="auto"/>
              <w:jc w:val="center"/>
              <w:rPr>
                <w:rFonts w:cs="Times New Roman"/>
                <w:szCs w:val="24"/>
              </w:rPr>
            </w:pPr>
            <w:r>
              <w:rPr>
                <w:rFonts w:cs="Times New Roman"/>
                <w:szCs w:val="24"/>
              </w:rPr>
              <w:t>14</w:t>
            </w:r>
          </w:p>
        </w:tc>
        <w:tc>
          <w:tcPr>
            <w:tcW w:w="1843" w:type="dxa"/>
          </w:tcPr>
          <w:p w14:paraId="606E647E" w14:textId="77777777" w:rsidR="00CF79C2" w:rsidRDefault="00E035CF">
            <w:pPr>
              <w:spacing w:line="240" w:lineRule="auto"/>
              <w:jc w:val="center"/>
              <w:rPr>
                <w:rFonts w:cs="Times New Roman"/>
                <w:szCs w:val="24"/>
              </w:rPr>
            </w:pPr>
            <w:r>
              <w:rPr>
                <w:rFonts w:cs="Times New Roman"/>
                <w:szCs w:val="24"/>
              </w:rPr>
              <w:t>10.2</w:t>
            </w:r>
          </w:p>
        </w:tc>
      </w:tr>
      <w:tr w:rsidR="00CF79C2" w14:paraId="6A029A64" w14:textId="77777777">
        <w:tc>
          <w:tcPr>
            <w:tcW w:w="5783" w:type="dxa"/>
          </w:tcPr>
          <w:p w14:paraId="01DEBE51" w14:textId="77777777" w:rsidR="00CF79C2" w:rsidRDefault="00E035CF">
            <w:pPr>
              <w:spacing w:line="240" w:lineRule="auto"/>
              <w:rPr>
                <w:rFonts w:cs="Times New Roman"/>
                <w:szCs w:val="24"/>
              </w:rPr>
            </w:pPr>
            <w:r>
              <w:rPr>
                <w:rFonts w:cs="Times New Roman"/>
                <w:szCs w:val="24"/>
              </w:rPr>
              <w:t>4</w:t>
            </w:r>
          </w:p>
        </w:tc>
        <w:tc>
          <w:tcPr>
            <w:tcW w:w="1842" w:type="dxa"/>
          </w:tcPr>
          <w:p w14:paraId="5937E7C4" w14:textId="77777777" w:rsidR="00CF79C2" w:rsidRDefault="00E035CF">
            <w:pPr>
              <w:spacing w:line="240" w:lineRule="auto"/>
              <w:jc w:val="center"/>
              <w:rPr>
                <w:rFonts w:cs="Times New Roman"/>
                <w:szCs w:val="24"/>
              </w:rPr>
            </w:pPr>
            <w:r>
              <w:rPr>
                <w:rFonts w:cs="Times New Roman"/>
                <w:szCs w:val="24"/>
              </w:rPr>
              <w:t>32</w:t>
            </w:r>
          </w:p>
        </w:tc>
        <w:tc>
          <w:tcPr>
            <w:tcW w:w="1843" w:type="dxa"/>
          </w:tcPr>
          <w:p w14:paraId="50C328D7" w14:textId="77777777" w:rsidR="00CF79C2" w:rsidRDefault="00E035CF">
            <w:pPr>
              <w:spacing w:line="240" w:lineRule="auto"/>
              <w:jc w:val="center"/>
              <w:rPr>
                <w:rFonts w:cs="Times New Roman"/>
                <w:szCs w:val="24"/>
              </w:rPr>
            </w:pPr>
            <w:r>
              <w:rPr>
                <w:rFonts w:cs="Times New Roman"/>
                <w:szCs w:val="24"/>
              </w:rPr>
              <w:t>23.4</w:t>
            </w:r>
          </w:p>
        </w:tc>
      </w:tr>
      <w:tr w:rsidR="00CF79C2" w14:paraId="476972FC" w14:textId="77777777">
        <w:tc>
          <w:tcPr>
            <w:tcW w:w="5783" w:type="dxa"/>
          </w:tcPr>
          <w:p w14:paraId="00E9E9D0" w14:textId="77777777" w:rsidR="00CF79C2" w:rsidRDefault="00E035CF">
            <w:pPr>
              <w:spacing w:line="240" w:lineRule="auto"/>
              <w:rPr>
                <w:rFonts w:cs="Times New Roman"/>
                <w:szCs w:val="24"/>
              </w:rPr>
            </w:pPr>
            <w:r>
              <w:rPr>
                <w:rFonts w:cs="Times New Roman"/>
                <w:szCs w:val="24"/>
              </w:rPr>
              <w:t>5</w:t>
            </w:r>
          </w:p>
        </w:tc>
        <w:tc>
          <w:tcPr>
            <w:tcW w:w="1842" w:type="dxa"/>
          </w:tcPr>
          <w:p w14:paraId="28BB913A" w14:textId="77777777" w:rsidR="00CF79C2" w:rsidRDefault="00E035CF">
            <w:pPr>
              <w:spacing w:line="240" w:lineRule="auto"/>
              <w:jc w:val="center"/>
              <w:rPr>
                <w:rFonts w:cs="Times New Roman"/>
                <w:szCs w:val="24"/>
              </w:rPr>
            </w:pPr>
            <w:r>
              <w:rPr>
                <w:rFonts w:cs="Times New Roman"/>
                <w:szCs w:val="24"/>
              </w:rPr>
              <w:t>71</w:t>
            </w:r>
          </w:p>
        </w:tc>
        <w:tc>
          <w:tcPr>
            <w:tcW w:w="1843" w:type="dxa"/>
          </w:tcPr>
          <w:p w14:paraId="3EBF2E8B" w14:textId="77777777" w:rsidR="00CF79C2" w:rsidRDefault="00E035CF">
            <w:pPr>
              <w:spacing w:line="240" w:lineRule="auto"/>
              <w:jc w:val="center"/>
              <w:rPr>
                <w:rFonts w:cs="Times New Roman"/>
                <w:szCs w:val="24"/>
              </w:rPr>
            </w:pPr>
            <w:r>
              <w:rPr>
                <w:rFonts w:cs="Times New Roman"/>
                <w:szCs w:val="24"/>
              </w:rPr>
              <w:t>51.8</w:t>
            </w:r>
          </w:p>
        </w:tc>
      </w:tr>
      <w:tr w:rsidR="00CF79C2" w14:paraId="6BF873CC" w14:textId="77777777">
        <w:tc>
          <w:tcPr>
            <w:tcW w:w="5783" w:type="dxa"/>
          </w:tcPr>
          <w:p w14:paraId="336CFFAB" w14:textId="77777777" w:rsidR="00CF79C2" w:rsidRDefault="00E035CF">
            <w:pPr>
              <w:pStyle w:val="NormalWeb"/>
              <w:spacing w:after="0" w:line="240" w:lineRule="auto"/>
              <w:rPr>
                <w:rFonts w:eastAsia="Times New Roman" w:cs="Times New Roman"/>
                <w:b/>
              </w:rPr>
            </w:pPr>
            <w:r>
              <w:rPr>
                <w:rFonts w:eastAsia="Times New Roman" w:cs="Times New Roman"/>
                <w:b/>
              </w:rPr>
              <w:t>Ever discussed emergency contraceptives with your sexual partner?</w:t>
            </w:r>
          </w:p>
        </w:tc>
        <w:tc>
          <w:tcPr>
            <w:tcW w:w="1842" w:type="dxa"/>
          </w:tcPr>
          <w:p w14:paraId="77991FF4" w14:textId="77777777" w:rsidR="00CF79C2" w:rsidRDefault="00CF79C2">
            <w:pPr>
              <w:spacing w:line="240" w:lineRule="auto"/>
              <w:jc w:val="center"/>
              <w:rPr>
                <w:rFonts w:cs="Times New Roman"/>
                <w:szCs w:val="24"/>
              </w:rPr>
            </w:pPr>
          </w:p>
        </w:tc>
        <w:tc>
          <w:tcPr>
            <w:tcW w:w="1843" w:type="dxa"/>
          </w:tcPr>
          <w:p w14:paraId="486BD5DE" w14:textId="77777777" w:rsidR="00CF79C2" w:rsidRDefault="00CF79C2">
            <w:pPr>
              <w:spacing w:line="240" w:lineRule="auto"/>
              <w:jc w:val="center"/>
              <w:rPr>
                <w:rFonts w:cs="Times New Roman"/>
                <w:szCs w:val="24"/>
              </w:rPr>
            </w:pPr>
          </w:p>
        </w:tc>
      </w:tr>
      <w:tr w:rsidR="00CF79C2" w14:paraId="7A29451D" w14:textId="77777777">
        <w:tc>
          <w:tcPr>
            <w:tcW w:w="5783" w:type="dxa"/>
          </w:tcPr>
          <w:p w14:paraId="357F4442" w14:textId="77777777" w:rsidR="00CF79C2" w:rsidRDefault="00E035CF">
            <w:pPr>
              <w:pStyle w:val="NormalWeb"/>
              <w:spacing w:after="0" w:line="240" w:lineRule="auto"/>
              <w:rPr>
                <w:rFonts w:eastAsia="Times New Roman" w:cs="Times New Roman"/>
              </w:rPr>
            </w:pPr>
            <w:r>
              <w:rPr>
                <w:rFonts w:eastAsia="Times New Roman" w:cs="Times New Roman"/>
              </w:rPr>
              <w:t>Yes</w:t>
            </w:r>
          </w:p>
        </w:tc>
        <w:tc>
          <w:tcPr>
            <w:tcW w:w="1842" w:type="dxa"/>
          </w:tcPr>
          <w:p w14:paraId="6E6A6839" w14:textId="77777777" w:rsidR="00CF79C2" w:rsidRDefault="00E035CF">
            <w:pPr>
              <w:spacing w:line="240" w:lineRule="auto"/>
              <w:jc w:val="center"/>
              <w:rPr>
                <w:rFonts w:cs="Times New Roman"/>
                <w:szCs w:val="24"/>
              </w:rPr>
            </w:pPr>
            <w:r>
              <w:rPr>
                <w:rFonts w:cs="Times New Roman"/>
                <w:szCs w:val="24"/>
              </w:rPr>
              <w:t>115</w:t>
            </w:r>
          </w:p>
        </w:tc>
        <w:tc>
          <w:tcPr>
            <w:tcW w:w="1843" w:type="dxa"/>
          </w:tcPr>
          <w:p w14:paraId="032D4128" w14:textId="77777777" w:rsidR="00CF79C2" w:rsidRDefault="00E035CF">
            <w:pPr>
              <w:spacing w:line="240" w:lineRule="auto"/>
              <w:jc w:val="center"/>
              <w:rPr>
                <w:rFonts w:cs="Times New Roman"/>
                <w:szCs w:val="24"/>
              </w:rPr>
            </w:pPr>
            <w:r>
              <w:rPr>
                <w:rFonts w:cs="Times New Roman"/>
                <w:szCs w:val="24"/>
              </w:rPr>
              <w:t>83.9</w:t>
            </w:r>
          </w:p>
        </w:tc>
      </w:tr>
      <w:tr w:rsidR="00CF79C2" w14:paraId="4DDFF6F2" w14:textId="77777777">
        <w:tc>
          <w:tcPr>
            <w:tcW w:w="5783" w:type="dxa"/>
          </w:tcPr>
          <w:p w14:paraId="1C4D6279" w14:textId="77777777" w:rsidR="00CF79C2" w:rsidRDefault="00E035CF">
            <w:pPr>
              <w:pStyle w:val="NormalWeb"/>
              <w:spacing w:after="0" w:line="240" w:lineRule="auto"/>
              <w:rPr>
                <w:rFonts w:eastAsia="Times New Roman" w:cs="Times New Roman"/>
              </w:rPr>
            </w:pPr>
            <w:r>
              <w:rPr>
                <w:rFonts w:eastAsia="Times New Roman" w:cs="Times New Roman"/>
              </w:rPr>
              <w:t>No</w:t>
            </w:r>
          </w:p>
        </w:tc>
        <w:tc>
          <w:tcPr>
            <w:tcW w:w="1842" w:type="dxa"/>
          </w:tcPr>
          <w:p w14:paraId="5FC78CF4" w14:textId="77777777" w:rsidR="00CF79C2" w:rsidRDefault="00E035CF">
            <w:pPr>
              <w:spacing w:line="240" w:lineRule="auto"/>
              <w:jc w:val="center"/>
              <w:rPr>
                <w:rFonts w:cs="Times New Roman"/>
                <w:szCs w:val="24"/>
              </w:rPr>
            </w:pPr>
            <w:r>
              <w:rPr>
                <w:rFonts w:cs="Times New Roman"/>
                <w:szCs w:val="24"/>
              </w:rPr>
              <w:t>22</w:t>
            </w:r>
          </w:p>
        </w:tc>
        <w:tc>
          <w:tcPr>
            <w:tcW w:w="1843" w:type="dxa"/>
          </w:tcPr>
          <w:p w14:paraId="0577540C" w14:textId="77777777" w:rsidR="00CF79C2" w:rsidRDefault="00E035CF">
            <w:pPr>
              <w:spacing w:line="240" w:lineRule="auto"/>
              <w:jc w:val="center"/>
              <w:rPr>
                <w:rFonts w:cs="Times New Roman"/>
                <w:szCs w:val="24"/>
              </w:rPr>
            </w:pPr>
            <w:r>
              <w:rPr>
                <w:rFonts w:cs="Times New Roman"/>
                <w:szCs w:val="24"/>
              </w:rPr>
              <w:t>16.1</w:t>
            </w:r>
          </w:p>
        </w:tc>
      </w:tr>
      <w:tr w:rsidR="00CF79C2" w14:paraId="5771D6F1" w14:textId="77777777">
        <w:tc>
          <w:tcPr>
            <w:tcW w:w="5783" w:type="dxa"/>
          </w:tcPr>
          <w:p w14:paraId="241190A9" w14:textId="77777777" w:rsidR="00CF79C2" w:rsidRDefault="00E035CF">
            <w:pPr>
              <w:pStyle w:val="NormalWeb"/>
              <w:spacing w:after="0" w:line="240" w:lineRule="auto"/>
              <w:rPr>
                <w:rFonts w:eastAsia="Times New Roman" w:cs="Times New Roman"/>
                <w:b/>
              </w:rPr>
            </w:pPr>
            <w:r>
              <w:rPr>
                <w:rFonts w:eastAsia="Times New Roman" w:cs="Times New Roman"/>
                <w:b/>
              </w:rPr>
              <w:t>If No, reasons</w:t>
            </w:r>
          </w:p>
        </w:tc>
        <w:tc>
          <w:tcPr>
            <w:tcW w:w="1842" w:type="dxa"/>
          </w:tcPr>
          <w:p w14:paraId="50E768B4" w14:textId="77777777" w:rsidR="00CF79C2" w:rsidRDefault="00E035CF">
            <w:pPr>
              <w:spacing w:line="240" w:lineRule="auto"/>
              <w:jc w:val="center"/>
              <w:rPr>
                <w:rFonts w:cs="Times New Roman"/>
                <w:szCs w:val="24"/>
              </w:rPr>
            </w:pPr>
            <w:r>
              <w:rPr>
                <w:rFonts w:cs="Times New Roman"/>
                <w:b/>
                <w:szCs w:val="24"/>
              </w:rPr>
              <w:t>n = 22</w:t>
            </w:r>
          </w:p>
        </w:tc>
        <w:tc>
          <w:tcPr>
            <w:tcW w:w="1843" w:type="dxa"/>
          </w:tcPr>
          <w:p w14:paraId="58A89BE7" w14:textId="77777777" w:rsidR="00CF79C2" w:rsidRDefault="00CF79C2">
            <w:pPr>
              <w:spacing w:line="240" w:lineRule="auto"/>
              <w:jc w:val="center"/>
              <w:rPr>
                <w:rFonts w:cs="Times New Roman"/>
                <w:szCs w:val="24"/>
              </w:rPr>
            </w:pPr>
          </w:p>
        </w:tc>
      </w:tr>
      <w:tr w:rsidR="00CF79C2" w14:paraId="4C2558C9" w14:textId="77777777">
        <w:tc>
          <w:tcPr>
            <w:tcW w:w="5783" w:type="dxa"/>
          </w:tcPr>
          <w:p w14:paraId="454FB637" w14:textId="77777777" w:rsidR="00CF79C2" w:rsidRDefault="00E035CF">
            <w:pPr>
              <w:pStyle w:val="NormalWeb"/>
              <w:spacing w:after="0" w:line="240" w:lineRule="auto"/>
              <w:rPr>
                <w:rFonts w:eastAsia="Times New Roman" w:cs="Times New Roman"/>
              </w:rPr>
            </w:pPr>
            <w:r>
              <w:rPr>
                <w:rFonts w:eastAsia="Times New Roman" w:cs="Times New Roman"/>
              </w:rPr>
              <w:t>Not comfortable</w:t>
            </w:r>
          </w:p>
        </w:tc>
        <w:tc>
          <w:tcPr>
            <w:tcW w:w="1842" w:type="dxa"/>
          </w:tcPr>
          <w:p w14:paraId="1E0E2D94" w14:textId="77777777" w:rsidR="00CF79C2" w:rsidRDefault="00E035CF">
            <w:pPr>
              <w:spacing w:line="240" w:lineRule="auto"/>
              <w:jc w:val="center"/>
              <w:rPr>
                <w:rFonts w:cs="Times New Roman"/>
                <w:szCs w:val="24"/>
              </w:rPr>
            </w:pPr>
            <w:r>
              <w:rPr>
                <w:rFonts w:cs="Times New Roman"/>
                <w:szCs w:val="24"/>
              </w:rPr>
              <w:t>16</w:t>
            </w:r>
          </w:p>
        </w:tc>
        <w:tc>
          <w:tcPr>
            <w:tcW w:w="1843" w:type="dxa"/>
          </w:tcPr>
          <w:p w14:paraId="20F75930" w14:textId="77777777" w:rsidR="00CF79C2" w:rsidRDefault="00E035CF">
            <w:pPr>
              <w:spacing w:line="240" w:lineRule="auto"/>
              <w:jc w:val="center"/>
              <w:rPr>
                <w:rFonts w:cs="Times New Roman"/>
                <w:szCs w:val="24"/>
              </w:rPr>
            </w:pPr>
            <w:r>
              <w:rPr>
                <w:rFonts w:cs="Times New Roman"/>
                <w:szCs w:val="24"/>
              </w:rPr>
              <w:t>72.7</w:t>
            </w:r>
          </w:p>
        </w:tc>
      </w:tr>
      <w:tr w:rsidR="00CF79C2" w14:paraId="122058C4" w14:textId="77777777">
        <w:tc>
          <w:tcPr>
            <w:tcW w:w="5783" w:type="dxa"/>
          </w:tcPr>
          <w:p w14:paraId="4FCBE266" w14:textId="77777777" w:rsidR="00CF79C2" w:rsidRDefault="00E035CF">
            <w:pPr>
              <w:pStyle w:val="NormalWeb"/>
              <w:spacing w:after="0" w:line="240" w:lineRule="auto"/>
              <w:rPr>
                <w:rFonts w:eastAsia="Times New Roman" w:cs="Times New Roman"/>
              </w:rPr>
            </w:pPr>
            <w:r>
              <w:rPr>
                <w:rFonts w:eastAsia="Times New Roman" w:cs="Times New Roman"/>
              </w:rPr>
              <w:t>Not my boyfriend</w:t>
            </w:r>
          </w:p>
        </w:tc>
        <w:tc>
          <w:tcPr>
            <w:tcW w:w="1842" w:type="dxa"/>
          </w:tcPr>
          <w:p w14:paraId="5BB9328D" w14:textId="77777777" w:rsidR="00CF79C2" w:rsidRDefault="00E035CF">
            <w:pPr>
              <w:spacing w:line="240" w:lineRule="auto"/>
              <w:jc w:val="center"/>
              <w:rPr>
                <w:rFonts w:cs="Times New Roman"/>
                <w:szCs w:val="24"/>
              </w:rPr>
            </w:pPr>
            <w:r>
              <w:rPr>
                <w:rFonts w:cs="Times New Roman"/>
                <w:szCs w:val="24"/>
              </w:rPr>
              <w:t>2</w:t>
            </w:r>
          </w:p>
        </w:tc>
        <w:tc>
          <w:tcPr>
            <w:tcW w:w="1843" w:type="dxa"/>
          </w:tcPr>
          <w:p w14:paraId="6AD540B5" w14:textId="77777777" w:rsidR="00CF79C2" w:rsidRDefault="00E035CF">
            <w:pPr>
              <w:spacing w:line="240" w:lineRule="auto"/>
              <w:jc w:val="center"/>
              <w:rPr>
                <w:rFonts w:cs="Times New Roman"/>
                <w:szCs w:val="24"/>
              </w:rPr>
            </w:pPr>
            <w:r>
              <w:rPr>
                <w:rFonts w:cs="Times New Roman"/>
                <w:szCs w:val="24"/>
              </w:rPr>
              <w:t>9.1</w:t>
            </w:r>
          </w:p>
        </w:tc>
      </w:tr>
      <w:tr w:rsidR="00CF79C2" w14:paraId="6B7F854F" w14:textId="77777777">
        <w:tc>
          <w:tcPr>
            <w:tcW w:w="5783" w:type="dxa"/>
          </w:tcPr>
          <w:p w14:paraId="7DFA182A" w14:textId="77777777" w:rsidR="00CF79C2" w:rsidRDefault="00E035CF">
            <w:pPr>
              <w:pStyle w:val="NormalWeb"/>
              <w:spacing w:after="0" w:line="240" w:lineRule="auto"/>
              <w:rPr>
                <w:rFonts w:eastAsia="Times New Roman" w:cs="Times New Roman"/>
              </w:rPr>
            </w:pPr>
            <w:r>
              <w:rPr>
                <w:rFonts w:eastAsia="Times New Roman" w:cs="Times New Roman"/>
              </w:rPr>
              <w:t>He wants to get me pregnant</w:t>
            </w:r>
          </w:p>
        </w:tc>
        <w:tc>
          <w:tcPr>
            <w:tcW w:w="1842" w:type="dxa"/>
          </w:tcPr>
          <w:p w14:paraId="7E7DEF9A" w14:textId="77777777" w:rsidR="00CF79C2" w:rsidRDefault="00E035CF">
            <w:pPr>
              <w:spacing w:line="240" w:lineRule="auto"/>
              <w:jc w:val="center"/>
              <w:rPr>
                <w:rFonts w:cs="Times New Roman"/>
                <w:szCs w:val="24"/>
              </w:rPr>
            </w:pPr>
            <w:r>
              <w:rPr>
                <w:rFonts w:cs="Times New Roman"/>
                <w:szCs w:val="24"/>
              </w:rPr>
              <w:t>1</w:t>
            </w:r>
          </w:p>
        </w:tc>
        <w:tc>
          <w:tcPr>
            <w:tcW w:w="1843" w:type="dxa"/>
          </w:tcPr>
          <w:p w14:paraId="405DD9F6" w14:textId="77777777" w:rsidR="00CF79C2" w:rsidRDefault="00E035CF">
            <w:pPr>
              <w:spacing w:line="240" w:lineRule="auto"/>
              <w:jc w:val="center"/>
              <w:rPr>
                <w:rFonts w:cs="Times New Roman"/>
                <w:szCs w:val="24"/>
              </w:rPr>
            </w:pPr>
            <w:r>
              <w:rPr>
                <w:rFonts w:cs="Times New Roman"/>
                <w:szCs w:val="24"/>
              </w:rPr>
              <w:t>4.5</w:t>
            </w:r>
          </w:p>
        </w:tc>
      </w:tr>
      <w:tr w:rsidR="00CF79C2" w14:paraId="48BE86CD" w14:textId="77777777">
        <w:tc>
          <w:tcPr>
            <w:tcW w:w="5783" w:type="dxa"/>
          </w:tcPr>
          <w:p w14:paraId="162A2AD4" w14:textId="77777777" w:rsidR="00CF79C2" w:rsidRDefault="00E035CF">
            <w:pPr>
              <w:pStyle w:val="NormalWeb"/>
              <w:spacing w:after="0" w:line="240" w:lineRule="auto"/>
              <w:rPr>
                <w:rFonts w:eastAsia="Times New Roman" w:cs="Times New Roman"/>
              </w:rPr>
            </w:pPr>
            <w:r>
              <w:rPr>
                <w:rFonts w:eastAsia="Times New Roman" w:cs="Times New Roman"/>
              </w:rPr>
              <w:t>No particular reason</w:t>
            </w:r>
          </w:p>
        </w:tc>
        <w:tc>
          <w:tcPr>
            <w:tcW w:w="1842" w:type="dxa"/>
          </w:tcPr>
          <w:p w14:paraId="6AB9B5B2" w14:textId="77777777" w:rsidR="00CF79C2" w:rsidRDefault="00E035CF">
            <w:pPr>
              <w:spacing w:line="240" w:lineRule="auto"/>
              <w:jc w:val="center"/>
              <w:rPr>
                <w:rFonts w:cs="Times New Roman"/>
                <w:szCs w:val="24"/>
              </w:rPr>
            </w:pPr>
            <w:r>
              <w:rPr>
                <w:rFonts w:cs="Times New Roman"/>
                <w:szCs w:val="24"/>
              </w:rPr>
              <w:t>3</w:t>
            </w:r>
          </w:p>
        </w:tc>
        <w:tc>
          <w:tcPr>
            <w:tcW w:w="1843" w:type="dxa"/>
          </w:tcPr>
          <w:p w14:paraId="717C4DB8" w14:textId="77777777" w:rsidR="00CF79C2" w:rsidRDefault="00E035CF">
            <w:pPr>
              <w:spacing w:line="240" w:lineRule="auto"/>
              <w:jc w:val="center"/>
              <w:rPr>
                <w:rFonts w:cs="Times New Roman"/>
                <w:szCs w:val="24"/>
              </w:rPr>
            </w:pPr>
            <w:r>
              <w:rPr>
                <w:rFonts w:cs="Times New Roman"/>
                <w:szCs w:val="24"/>
              </w:rPr>
              <w:t>13.6</w:t>
            </w:r>
          </w:p>
        </w:tc>
      </w:tr>
      <w:tr w:rsidR="00CF79C2" w14:paraId="090EE4DF" w14:textId="77777777">
        <w:tc>
          <w:tcPr>
            <w:tcW w:w="5783" w:type="dxa"/>
          </w:tcPr>
          <w:p w14:paraId="50464329" w14:textId="77777777" w:rsidR="00CF79C2" w:rsidRDefault="00E035CF">
            <w:pPr>
              <w:pStyle w:val="NormalWeb"/>
              <w:spacing w:after="0" w:line="240" w:lineRule="auto"/>
              <w:rPr>
                <w:rFonts w:eastAsia="Times New Roman" w:cs="Times New Roman"/>
                <w:b/>
              </w:rPr>
            </w:pPr>
            <w:r>
              <w:rPr>
                <w:rFonts w:eastAsia="Times New Roman" w:cs="Times New Roman"/>
                <w:b/>
              </w:rPr>
              <w:t>Do you feel that your university provides adequate support and information about emergency contraceptives?</w:t>
            </w:r>
          </w:p>
        </w:tc>
        <w:tc>
          <w:tcPr>
            <w:tcW w:w="1842" w:type="dxa"/>
          </w:tcPr>
          <w:p w14:paraId="328B49D2" w14:textId="77777777" w:rsidR="00CF79C2" w:rsidRDefault="00CF79C2">
            <w:pPr>
              <w:spacing w:line="240" w:lineRule="auto"/>
              <w:jc w:val="center"/>
              <w:rPr>
                <w:rFonts w:cs="Times New Roman"/>
                <w:szCs w:val="24"/>
              </w:rPr>
            </w:pPr>
          </w:p>
        </w:tc>
        <w:tc>
          <w:tcPr>
            <w:tcW w:w="1843" w:type="dxa"/>
          </w:tcPr>
          <w:p w14:paraId="249BD389" w14:textId="77777777" w:rsidR="00CF79C2" w:rsidRDefault="00CF79C2">
            <w:pPr>
              <w:spacing w:line="240" w:lineRule="auto"/>
              <w:jc w:val="center"/>
              <w:rPr>
                <w:rFonts w:cs="Times New Roman"/>
                <w:szCs w:val="24"/>
              </w:rPr>
            </w:pPr>
          </w:p>
        </w:tc>
      </w:tr>
      <w:tr w:rsidR="00CF79C2" w14:paraId="39DFCF0C" w14:textId="77777777">
        <w:tc>
          <w:tcPr>
            <w:tcW w:w="5783" w:type="dxa"/>
          </w:tcPr>
          <w:p w14:paraId="1B6EF809" w14:textId="77777777" w:rsidR="00CF79C2" w:rsidRDefault="00E035CF">
            <w:pPr>
              <w:pStyle w:val="NormalWeb"/>
              <w:spacing w:after="0" w:line="240" w:lineRule="auto"/>
              <w:rPr>
                <w:rFonts w:eastAsia="Times New Roman" w:cs="Times New Roman"/>
              </w:rPr>
            </w:pPr>
            <w:r>
              <w:rPr>
                <w:rFonts w:eastAsia="Times New Roman" w:cs="Times New Roman"/>
              </w:rPr>
              <w:t>Yes</w:t>
            </w:r>
          </w:p>
        </w:tc>
        <w:tc>
          <w:tcPr>
            <w:tcW w:w="1842" w:type="dxa"/>
          </w:tcPr>
          <w:p w14:paraId="0B2E2D84" w14:textId="77777777" w:rsidR="00CF79C2" w:rsidRDefault="00E035CF">
            <w:pPr>
              <w:spacing w:line="240" w:lineRule="auto"/>
              <w:jc w:val="center"/>
              <w:rPr>
                <w:rFonts w:cs="Times New Roman"/>
                <w:szCs w:val="24"/>
              </w:rPr>
            </w:pPr>
            <w:r>
              <w:rPr>
                <w:rFonts w:cs="Times New Roman"/>
                <w:szCs w:val="24"/>
              </w:rPr>
              <w:t>21</w:t>
            </w:r>
          </w:p>
        </w:tc>
        <w:tc>
          <w:tcPr>
            <w:tcW w:w="1843" w:type="dxa"/>
          </w:tcPr>
          <w:p w14:paraId="0594D5EE" w14:textId="77777777" w:rsidR="00CF79C2" w:rsidRDefault="00E035CF">
            <w:pPr>
              <w:spacing w:line="240" w:lineRule="auto"/>
              <w:jc w:val="center"/>
              <w:rPr>
                <w:rFonts w:cs="Times New Roman"/>
                <w:szCs w:val="24"/>
              </w:rPr>
            </w:pPr>
            <w:r>
              <w:rPr>
                <w:rFonts w:cs="Times New Roman"/>
                <w:szCs w:val="24"/>
              </w:rPr>
              <w:t>5.3</w:t>
            </w:r>
          </w:p>
        </w:tc>
      </w:tr>
      <w:tr w:rsidR="00CF79C2" w14:paraId="4CE6A0F8" w14:textId="77777777">
        <w:tc>
          <w:tcPr>
            <w:tcW w:w="5783" w:type="dxa"/>
          </w:tcPr>
          <w:p w14:paraId="5A16D30E" w14:textId="77777777" w:rsidR="00CF79C2" w:rsidRDefault="00E035CF">
            <w:pPr>
              <w:pStyle w:val="NormalWeb"/>
              <w:spacing w:after="0" w:line="240" w:lineRule="auto"/>
              <w:rPr>
                <w:rFonts w:eastAsia="Times New Roman" w:cs="Times New Roman"/>
              </w:rPr>
            </w:pPr>
            <w:r>
              <w:rPr>
                <w:rFonts w:eastAsia="Times New Roman" w:cs="Times New Roman"/>
              </w:rPr>
              <w:t>No</w:t>
            </w:r>
          </w:p>
        </w:tc>
        <w:tc>
          <w:tcPr>
            <w:tcW w:w="1842" w:type="dxa"/>
          </w:tcPr>
          <w:p w14:paraId="38AB95CE" w14:textId="77777777" w:rsidR="00CF79C2" w:rsidRDefault="00E035CF">
            <w:pPr>
              <w:spacing w:line="240" w:lineRule="auto"/>
              <w:jc w:val="center"/>
              <w:rPr>
                <w:rFonts w:cs="Times New Roman"/>
                <w:szCs w:val="24"/>
              </w:rPr>
            </w:pPr>
            <w:r>
              <w:rPr>
                <w:rFonts w:cs="Times New Roman"/>
                <w:szCs w:val="24"/>
              </w:rPr>
              <w:t>374</w:t>
            </w:r>
          </w:p>
        </w:tc>
        <w:tc>
          <w:tcPr>
            <w:tcW w:w="1843" w:type="dxa"/>
          </w:tcPr>
          <w:p w14:paraId="299ED1E2" w14:textId="77777777" w:rsidR="00CF79C2" w:rsidRDefault="00E035CF">
            <w:pPr>
              <w:spacing w:line="240" w:lineRule="auto"/>
              <w:jc w:val="center"/>
              <w:rPr>
                <w:rFonts w:cs="Times New Roman"/>
                <w:szCs w:val="24"/>
              </w:rPr>
            </w:pPr>
            <w:r>
              <w:rPr>
                <w:rFonts w:cs="Times New Roman"/>
                <w:szCs w:val="24"/>
              </w:rPr>
              <w:t>94.7</w:t>
            </w:r>
          </w:p>
        </w:tc>
      </w:tr>
      <w:tr w:rsidR="00CF79C2" w14:paraId="045157F9" w14:textId="77777777">
        <w:tc>
          <w:tcPr>
            <w:tcW w:w="5783" w:type="dxa"/>
          </w:tcPr>
          <w:p w14:paraId="46BA2A14" w14:textId="77777777" w:rsidR="00CF79C2" w:rsidRDefault="00E035CF">
            <w:pPr>
              <w:pStyle w:val="NormalWeb"/>
              <w:spacing w:after="0" w:line="240" w:lineRule="auto"/>
              <w:rPr>
                <w:rFonts w:eastAsia="Times New Roman" w:cs="Times New Roman"/>
                <w:b/>
              </w:rPr>
            </w:pPr>
            <w:r>
              <w:rPr>
                <w:rFonts w:eastAsia="Times New Roman" w:cs="Times New Roman"/>
                <w:b/>
              </w:rPr>
              <w:t>If yes, type of support</w:t>
            </w:r>
          </w:p>
        </w:tc>
        <w:tc>
          <w:tcPr>
            <w:tcW w:w="1842" w:type="dxa"/>
          </w:tcPr>
          <w:p w14:paraId="6EED0EE4" w14:textId="77777777" w:rsidR="00CF79C2" w:rsidRDefault="00E035CF">
            <w:pPr>
              <w:spacing w:line="240" w:lineRule="auto"/>
              <w:jc w:val="center"/>
              <w:rPr>
                <w:rFonts w:cs="Times New Roman"/>
                <w:szCs w:val="24"/>
              </w:rPr>
            </w:pPr>
            <w:r>
              <w:rPr>
                <w:rFonts w:cs="Times New Roman"/>
                <w:b/>
                <w:szCs w:val="24"/>
              </w:rPr>
              <w:t>n = 21</w:t>
            </w:r>
          </w:p>
        </w:tc>
        <w:tc>
          <w:tcPr>
            <w:tcW w:w="1843" w:type="dxa"/>
          </w:tcPr>
          <w:p w14:paraId="17612190" w14:textId="77777777" w:rsidR="00CF79C2" w:rsidRDefault="00CF79C2">
            <w:pPr>
              <w:spacing w:line="240" w:lineRule="auto"/>
              <w:jc w:val="center"/>
              <w:rPr>
                <w:rFonts w:cs="Times New Roman"/>
                <w:szCs w:val="24"/>
              </w:rPr>
            </w:pPr>
          </w:p>
        </w:tc>
      </w:tr>
      <w:tr w:rsidR="00CF79C2" w14:paraId="68721C13" w14:textId="77777777">
        <w:tc>
          <w:tcPr>
            <w:tcW w:w="5783" w:type="dxa"/>
          </w:tcPr>
          <w:p w14:paraId="3FA8A9F3" w14:textId="77777777" w:rsidR="00CF79C2" w:rsidRDefault="00E035CF">
            <w:pPr>
              <w:pStyle w:val="NormalWeb"/>
              <w:spacing w:after="0" w:line="240" w:lineRule="auto"/>
              <w:rPr>
                <w:rFonts w:eastAsia="Times New Roman" w:cs="Times New Roman"/>
              </w:rPr>
            </w:pPr>
            <w:r>
              <w:rPr>
                <w:rFonts w:eastAsia="Times New Roman" w:cs="Times New Roman"/>
              </w:rPr>
              <w:t>Health awareness programs</w:t>
            </w:r>
          </w:p>
        </w:tc>
        <w:tc>
          <w:tcPr>
            <w:tcW w:w="1842" w:type="dxa"/>
          </w:tcPr>
          <w:p w14:paraId="448C957C" w14:textId="77777777" w:rsidR="00CF79C2" w:rsidRDefault="00E035CF">
            <w:pPr>
              <w:spacing w:line="240" w:lineRule="auto"/>
              <w:jc w:val="center"/>
              <w:rPr>
                <w:rFonts w:cs="Times New Roman"/>
                <w:szCs w:val="24"/>
              </w:rPr>
            </w:pPr>
            <w:r>
              <w:rPr>
                <w:rFonts w:cs="Times New Roman"/>
                <w:szCs w:val="24"/>
              </w:rPr>
              <w:t>18</w:t>
            </w:r>
          </w:p>
        </w:tc>
        <w:tc>
          <w:tcPr>
            <w:tcW w:w="1843" w:type="dxa"/>
            <w:vAlign w:val="bottom"/>
          </w:tcPr>
          <w:p w14:paraId="604F9774" w14:textId="77777777" w:rsidR="00CF79C2" w:rsidRDefault="00E035CF">
            <w:pPr>
              <w:spacing w:line="240" w:lineRule="auto"/>
              <w:jc w:val="center"/>
              <w:rPr>
                <w:rFonts w:cs="Times New Roman"/>
                <w:szCs w:val="24"/>
              </w:rPr>
            </w:pPr>
            <w:r>
              <w:rPr>
                <w:rFonts w:cs="Times New Roman"/>
                <w:szCs w:val="24"/>
              </w:rPr>
              <w:t>85.7</w:t>
            </w:r>
          </w:p>
        </w:tc>
      </w:tr>
      <w:tr w:rsidR="00CF79C2" w14:paraId="74542393" w14:textId="77777777">
        <w:tc>
          <w:tcPr>
            <w:tcW w:w="5783" w:type="dxa"/>
          </w:tcPr>
          <w:p w14:paraId="7CABE40F" w14:textId="77777777" w:rsidR="00CF79C2" w:rsidRDefault="00E035CF">
            <w:pPr>
              <w:pStyle w:val="NormalWeb"/>
              <w:spacing w:after="0" w:line="240" w:lineRule="auto"/>
              <w:rPr>
                <w:rFonts w:eastAsia="Times New Roman" w:cs="Times New Roman"/>
              </w:rPr>
            </w:pPr>
            <w:r>
              <w:rPr>
                <w:rFonts w:eastAsia="Times New Roman" w:cs="Times New Roman"/>
              </w:rPr>
              <w:t>There is a sex counselor</w:t>
            </w:r>
          </w:p>
        </w:tc>
        <w:tc>
          <w:tcPr>
            <w:tcW w:w="1842" w:type="dxa"/>
          </w:tcPr>
          <w:p w14:paraId="69590783" w14:textId="77777777" w:rsidR="00CF79C2" w:rsidRDefault="00E035CF">
            <w:pPr>
              <w:spacing w:line="240" w:lineRule="auto"/>
              <w:jc w:val="center"/>
              <w:rPr>
                <w:rFonts w:cs="Times New Roman"/>
                <w:szCs w:val="24"/>
              </w:rPr>
            </w:pPr>
            <w:r>
              <w:rPr>
                <w:rFonts w:cs="Times New Roman"/>
                <w:szCs w:val="24"/>
              </w:rPr>
              <w:t>3</w:t>
            </w:r>
          </w:p>
        </w:tc>
        <w:tc>
          <w:tcPr>
            <w:tcW w:w="1843" w:type="dxa"/>
            <w:vAlign w:val="bottom"/>
          </w:tcPr>
          <w:p w14:paraId="1782145E" w14:textId="77777777" w:rsidR="00CF79C2" w:rsidRDefault="00E035CF">
            <w:pPr>
              <w:spacing w:line="240" w:lineRule="auto"/>
              <w:jc w:val="center"/>
              <w:rPr>
                <w:rFonts w:cs="Times New Roman"/>
                <w:szCs w:val="24"/>
              </w:rPr>
            </w:pPr>
            <w:r>
              <w:rPr>
                <w:rFonts w:cs="Times New Roman"/>
                <w:szCs w:val="24"/>
              </w:rPr>
              <w:t>14.3</w:t>
            </w:r>
          </w:p>
        </w:tc>
      </w:tr>
      <w:tr w:rsidR="00CF79C2" w14:paraId="72CBB754" w14:textId="77777777">
        <w:tc>
          <w:tcPr>
            <w:tcW w:w="5783" w:type="dxa"/>
          </w:tcPr>
          <w:p w14:paraId="5AE5BEE7" w14:textId="77777777" w:rsidR="00CF79C2" w:rsidRDefault="00E035CF">
            <w:pPr>
              <w:pStyle w:val="NormalWeb"/>
              <w:spacing w:after="0" w:line="240" w:lineRule="auto"/>
              <w:rPr>
                <w:rFonts w:eastAsia="Times New Roman" w:cs="Times New Roman"/>
                <w:b/>
              </w:rPr>
            </w:pPr>
            <w:r>
              <w:rPr>
                <w:rFonts w:eastAsia="Times New Roman" w:cs="Times New Roman"/>
                <w:b/>
              </w:rPr>
              <w:t>Ever had conversations with peers about emergency contraceptives?</w:t>
            </w:r>
          </w:p>
        </w:tc>
        <w:tc>
          <w:tcPr>
            <w:tcW w:w="1842" w:type="dxa"/>
          </w:tcPr>
          <w:p w14:paraId="3AD9918A" w14:textId="77777777" w:rsidR="00CF79C2" w:rsidRDefault="00CF79C2">
            <w:pPr>
              <w:spacing w:line="240" w:lineRule="auto"/>
              <w:jc w:val="center"/>
              <w:rPr>
                <w:rFonts w:cs="Times New Roman"/>
                <w:szCs w:val="24"/>
              </w:rPr>
            </w:pPr>
          </w:p>
        </w:tc>
        <w:tc>
          <w:tcPr>
            <w:tcW w:w="1843" w:type="dxa"/>
          </w:tcPr>
          <w:p w14:paraId="47B12B02" w14:textId="77777777" w:rsidR="00CF79C2" w:rsidRDefault="00CF79C2">
            <w:pPr>
              <w:spacing w:line="240" w:lineRule="auto"/>
              <w:jc w:val="center"/>
              <w:rPr>
                <w:rFonts w:cs="Times New Roman"/>
                <w:szCs w:val="24"/>
              </w:rPr>
            </w:pPr>
          </w:p>
        </w:tc>
      </w:tr>
      <w:tr w:rsidR="00CF79C2" w14:paraId="7C6E18F7" w14:textId="77777777">
        <w:tc>
          <w:tcPr>
            <w:tcW w:w="5783" w:type="dxa"/>
          </w:tcPr>
          <w:p w14:paraId="0C44F5EC" w14:textId="77777777" w:rsidR="00CF79C2" w:rsidRDefault="00E035CF">
            <w:pPr>
              <w:pStyle w:val="NormalWeb"/>
              <w:spacing w:after="0" w:line="240" w:lineRule="auto"/>
              <w:rPr>
                <w:rFonts w:eastAsia="Times New Roman" w:cs="Times New Roman"/>
              </w:rPr>
            </w:pPr>
            <w:r>
              <w:rPr>
                <w:rFonts w:eastAsia="Times New Roman" w:cs="Times New Roman"/>
              </w:rPr>
              <w:t>Yes</w:t>
            </w:r>
          </w:p>
        </w:tc>
        <w:tc>
          <w:tcPr>
            <w:tcW w:w="1842" w:type="dxa"/>
          </w:tcPr>
          <w:p w14:paraId="4C9B217F" w14:textId="77777777" w:rsidR="00CF79C2" w:rsidRDefault="00E035CF">
            <w:pPr>
              <w:spacing w:line="240" w:lineRule="auto"/>
              <w:jc w:val="center"/>
              <w:rPr>
                <w:rFonts w:cs="Times New Roman"/>
                <w:szCs w:val="24"/>
              </w:rPr>
            </w:pPr>
            <w:r>
              <w:rPr>
                <w:rFonts w:cs="Times New Roman"/>
                <w:szCs w:val="24"/>
              </w:rPr>
              <w:t>248</w:t>
            </w:r>
          </w:p>
        </w:tc>
        <w:tc>
          <w:tcPr>
            <w:tcW w:w="1843" w:type="dxa"/>
          </w:tcPr>
          <w:p w14:paraId="7660D8E7" w14:textId="77777777" w:rsidR="00CF79C2" w:rsidRDefault="00E035CF">
            <w:pPr>
              <w:spacing w:line="240" w:lineRule="auto"/>
              <w:jc w:val="center"/>
              <w:rPr>
                <w:rFonts w:cs="Times New Roman"/>
                <w:szCs w:val="24"/>
              </w:rPr>
            </w:pPr>
            <w:r>
              <w:rPr>
                <w:rFonts w:cs="Times New Roman"/>
                <w:szCs w:val="24"/>
              </w:rPr>
              <w:t>62.8</w:t>
            </w:r>
          </w:p>
        </w:tc>
      </w:tr>
      <w:tr w:rsidR="00CF79C2" w14:paraId="29ED8920" w14:textId="77777777">
        <w:tc>
          <w:tcPr>
            <w:tcW w:w="5783" w:type="dxa"/>
          </w:tcPr>
          <w:p w14:paraId="26C0B019" w14:textId="77777777" w:rsidR="00CF79C2" w:rsidRDefault="00E035CF">
            <w:pPr>
              <w:pStyle w:val="NormalWeb"/>
              <w:spacing w:after="0" w:line="240" w:lineRule="auto"/>
              <w:rPr>
                <w:rFonts w:eastAsia="Times New Roman" w:cs="Times New Roman"/>
              </w:rPr>
            </w:pPr>
            <w:r>
              <w:rPr>
                <w:rFonts w:eastAsia="Times New Roman" w:cs="Times New Roman"/>
              </w:rPr>
              <w:t>No</w:t>
            </w:r>
          </w:p>
        </w:tc>
        <w:tc>
          <w:tcPr>
            <w:tcW w:w="1842" w:type="dxa"/>
          </w:tcPr>
          <w:p w14:paraId="49306601" w14:textId="77777777" w:rsidR="00CF79C2" w:rsidRDefault="00E035CF">
            <w:pPr>
              <w:spacing w:line="240" w:lineRule="auto"/>
              <w:jc w:val="center"/>
              <w:rPr>
                <w:rFonts w:cs="Times New Roman"/>
                <w:szCs w:val="24"/>
              </w:rPr>
            </w:pPr>
            <w:r>
              <w:rPr>
                <w:rFonts w:cs="Times New Roman"/>
                <w:szCs w:val="24"/>
              </w:rPr>
              <w:t>147</w:t>
            </w:r>
          </w:p>
        </w:tc>
        <w:tc>
          <w:tcPr>
            <w:tcW w:w="1843" w:type="dxa"/>
          </w:tcPr>
          <w:p w14:paraId="60C613AC" w14:textId="77777777" w:rsidR="00CF79C2" w:rsidRDefault="00E035CF">
            <w:pPr>
              <w:spacing w:line="240" w:lineRule="auto"/>
              <w:jc w:val="center"/>
              <w:rPr>
                <w:rFonts w:cs="Times New Roman"/>
                <w:szCs w:val="24"/>
              </w:rPr>
            </w:pPr>
            <w:r>
              <w:rPr>
                <w:rFonts w:cs="Times New Roman"/>
                <w:szCs w:val="24"/>
              </w:rPr>
              <w:t>37.2</w:t>
            </w:r>
          </w:p>
        </w:tc>
      </w:tr>
      <w:tr w:rsidR="00CF79C2" w14:paraId="67A65F50" w14:textId="77777777">
        <w:tc>
          <w:tcPr>
            <w:tcW w:w="5783" w:type="dxa"/>
          </w:tcPr>
          <w:p w14:paraId="18B249B9" w14:textId="77777777" w:rsidR="00CF79C2" w:rsidRDefault="00E035CF">
            <w:pPr>
              <w:pStyle w:val="NormalWeb"/>
              <w:spacing w:after="0" w:line="240" w:lineRule="auto"/>
              <w:rPr>
                <w:rFonts w:eastAsia="Times New Roman" w:cs="Times New Roman"/>
                <w:b/>
              </w:rPr>
            </w:pPr>
            <w:r>
              <w:rPr>
                <w:rFonts w:eastAsia="Times New Roman" w:cs="Times New Roman"/>
                <w:b/>
              </w:rPr>
              <w:t>Do cultural or religious beliefs influence your decision to use emergency contraception?</w:t>
            </w:r>
          </w:p>
        </w:tc>
        <w:tc>
          <w:tcPr>
            <w:tcW w:w="1842" w:type="dxa"/>
          </w:tcPr>
          <w:p w14:paraId="0AC3016C" w14:textId="77777777" w:rsidR="00CF79C2" w:rsidRDefault="00CF79C2">
            <w:pPr>
              <w:spacing w:line="240" w:lineRule="auto"/>
              <w:jc w:val="center"/>
              <w:rPr>
                <w:rFonts w:cs="Times New Roman"/>
                <w:szCs w:val="24"/>
              </w:rPr>
            </w:pPr>
          </w:p>
        </w:tc>
        <w:tc>
          <w:tcPr>
            <w:tcW w:w="1843" w:type="dxa"/>
          </w:tcPr>
          <w:p w14:paraId="761A3D16" w14:textId="77777777" w:rsidR="00CF79C2" w:rsidRDefault="00CF79C2">
            <w:pPr>
              <w:spacing w:line="240" w:lineRule="auto"/>
              <w:jc w:val="center"/>
              <w:rPr>
                <w:rFonts w:cs="Times New Roman"/>
                <w:szCs w:val="24"/>
              </w:rPr>
            </w:pPr>
          </w:p>
        </w:tc>
      </w:tr>
      <w:tr w:rsidR="00CF79C2" w14:paraId="1B7D82B8" w14:textId="77777777">
        <w:tc>
          <w:tcPr>
            <w:tcW w:w="5783" w:type="dxa"/>
          </w:tcPr>
          <w:p w14:paraId="74A376AC" w14:textId="77777777" w:rsidR="00CF79C2" w:rsidRDefault="00E035CF">
            <w:pPr>
              <w:pStyle w:val="NormalWeb"/>
              <w:spacing w:after="0" w:line="240" w:lineRule="auto"/>
              <w:rPr>
                <w:rFonts w:eastAsia="Times New Roman" w:cs="Times New Roman"/>
              </w:rPr>
            </w:pPr>
            <w:r>
              <w:rPr>
                <w:rFonts w:eastAsia="Times New Roman" w:cs="Times New Roman"/>
              </w:rPr>
              <w:t>Yes</w:t>
            </w:r>
          </w:p>
        </w:tc>
        <w:tc>
          <w:tcPr>
            <w:tcW w:w="1842" w:type="dxa"/>
          </w:tcPr>
          <w:p w14:paraId="3E0C92EE" w14:textId="77777777" w:rsidR="00CF79C2" w:rsidRDefault="00E035CF">
            <w:pPr>
              <w:spacing w:line="240" w:lineRule="auto"/>
              <w:jc w:val="center"/>
              <w:rPr>
                <w:rFonts w:cs="Times New Roman"/>
                <w:szCs w:val="24"/>
              </w:rPr>
            </w:pPr>
            <w:r>
              <w:rPr>
                <w:rFonts w:cs="Times New Roman"/>
                <w:szCs w:val="24"/>
              </w:rPr>
              <w:t>92</w:t>
            </w:r>
          </w:p>
        </w:tc>
        <w:tc>
          <w:tcPr>
            <w:tcW w:w="1843" w:type="dxa"/>
          </w:tcPr>
          <w:p w14:paraId="036D846A" w14:textId="77777777" w:rsidR="00CF79C2" w:rsidRDefault="00E035CF">
            <w:pPr>
              <w:spacing w:line="240" w:lineRule="auto"/>
              <w:jc w:val="center"/>
              <w:rPr>
                <w:rFonts w:cs="Times New Roman"/>
                <w:szCs w:val="24"/>
              </w:rPr>
            </w:pPr>
            <w:r>
              <w:rPr>
                <w:rFonts w:cs="Times New Roman"/>
                <w:szCs w:val="24"/>
              </w:rPr>
              <w:t>23.3</w:t>
            </w:r>
          </w:p>
        </w:tc>
      </w:tr>
      <w:tr w:rsidR="00CF79C2" w14:paraId="6EE4BEA3" w14:textId="77777777">
        <w:tc>
          <w:tcPr>
            <w:tcW w:w="5783" w:type="dxa"/>
          </w:tcPr>
          <w:p w14:paraId="390C86C4" w14:textId="77777777" w:rsidR="00CF79C2" w:rsidRDefault="00E035CF">
            <w:pPr>
              <w:pStyle w:val="NormalWeb"/>
              <w:spacing w:after="0" w:line="240" w:lineRule="auto"/>
              <w:rPr>
                <w:rFonts w:eastAsia="Times New Roman" w:cs="Times New Roman"/>
              </w:rPr>
            </w:pPr>
            <w:r>
              <w:rPr>
                <w:rFonts w:eastAsia="Times New Roman" w:cs="Times New Roman"/>
              </w:rPr>
              <w:t>No</w:t>
            </w:r>
          </w:p>
        </w:tc>
        <w:tc>
          <w:tcPr>
            <w:tcW w:w="1842" w:type="dxa"/>
          </w:tcPr>
          <w:p w14:paraId="309AD057" w14:textId="77777777" w:rsidR="00CF79C2" w:rsidRDefault="00E035CF">
            <w:pPr>
              <w:spacing w:line="240" w:lineRule="auto"/>
              <w:jc w:val="center"/>
              <w:rPr>
                <w:rFonts w:cs="Times New Roman"/>
                <w:szCs w:val="24"/>
              </w:rPr>
            </w:pPr>
            <w:r>
              <w:rPr>
                <w:rFonts w:cs="Times New Roman"/>
                <w:szCs w:val="24"/>
              </w:rPr>
              <w:t>303</w:t>
            </w:r>
          </w:p>
        </w:tc>
        <w:tc>
          <w:tcPr>
            <w:tcW w:w="1843" w:type="dxa"/>
          </w:tcPr>
          <w:p w14:paraId="3E3769DB" w14:textId="77777777" w:rsidR="00CF79C2" w:rsidRDefault="00E035CF">
            <w:pPr>
              <w:spacing w:line="240" w:lineRule="auto"/>
              <w:jc w:val="center"/>
              <w:rPr>
                <w:rFonts w:cs="Times New Roman"/>
                <w:szCs w:val="24"/>
              </w:rPr>
            </w:pPr>
            <w:r>
              <w:rPr>
                <w:rFonts w:cs="Times New Roman"/>
                <w:szCs w:val="24"/>
              </w:rPr>
              <w:t>76.7</w:t>
            </w:r>
          </w:p>
        </w:tc>
      </w:tr>
    </w:tbl>
    <w:p w14:paraId="58726960" w14:textId="77777777" w:rsidR="00CF79C2" w:rsidRDefault="00CF79C2">
      <w:pPr>
        <w:rPr>
          <w:rFonts w:cs="Times New Roman"/>
          <w:szCs w:val="24"/>
        </w:rPr>
      </w:pPr>
    </w:p>
    <w:p w14:paraId="384172F3" w14:textId="77777777" w:rsidR="00CF79C2" w:rsidRDefault="00E035CF">
      <w:pPr>
        <w:rPr>
          <w:rFonts w:cs="Times New Roman"/>
          <w:szCs w:val="24"/>
        </w:rPr>
      </w:pPr>
      <w:r>
        <w:rPr>
          <w:rFonts w:cs="Times New Roman"/>
          <w:szCs w:val="24"/>
        </w:rPr>
        <w:t xml:space="preserve">Table 7 shows a statistically significant relationship between use of emergency contraceptives and age (p =0.001), level of study (p&lt;0.001) and relationship with parent/guardian (p=0.005). The relationship between knowledge and use of emergency contraceptives was statistically significant </w:t>
      </w:r>
      <w:r>
        <w:rPr>
          <w:rFonts w:cs="Times New Roman"/>
          <w:szCs w:val="24"/>
        </w:rPr>
        <w:lastRenderedPageBreak/>
        <w:t xml:space="preserve">(p=0.016) (Table 8). About 39% of respondents with a good knowledge of emergency contraceptives had used it compared to 27.6% of those with a poor knowledge. </w:t>
      </w:r>
    </w:p>
    <w:p w14:paraId="41E39D68" w14:textId="77777777" w:rsidR="00CF79C2" w:rsidRDefault="00CF79C2">
      <w:pPr>
        <w:rPr>
          <w:rFonts w:cs="Times New Roman"/>
          <w:b/>
          <w:szCs w:val="24"/>
        </w:rPr>
      </w:pPr>
    </w:p>
    <w:p w14:paraId="541A8369" w14:textId="77777777" w:rsidR="00CF79C2" w:rsidRDefault="00E035CF">
      <w:pPr>
        <w:pStyle w:val="Heading2"/>
        <w:spacing w:line="240" w:lineRule="auto"/>
        <w:jc w:val="center"/>
        <w:rPr>
          <w:b w:val="0"/>
          <w:bCs w:val="0"/>
        </w:rPr>
      </w:pPr>
      <w:bookmarkStart w:id="17" w:name="_Toc150861609"/>
      <w:r>
        <w:t xml:space="preserve">Table 7: </w:t>
      </w:r>
      <w:r>
        <w:rPr>
          <w:b w:val="0"/>
          <w:bCs w:val="0"/>
        </w:rPr>
        <w:t>Relationships between socio-demographic characteristics and use of emergency contraceptives</w:t>
      </w:r>
      <w:bookmarkEnd w:id="17"/>
      <w:r>
        <w:rPr>
          <w:b w:val="0"/>
          <w:bCs w:val="0"/>
        </w:rPr>
        <w:t>.</w:t>
      </w:r>
    </w:p>
    <w:tbl>
      <w:tblPr>
        <w:tblStyle w:val="TableGrid"/>
        <w:tblpPr w:leftFromText="180" w:rightFromText="180" w:vertAnchor="text" w:horzAnchor="margin" w:tblpY="190"/>
        <w:tblW w:w="89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620"/>
        <w:gridCol w:w="1530"/>
        <w:gridCol w:w="1612"/>
        <w:gridCol w:w="1097"/>
      </w:tblGrid>
      <w:tr w:rsidR="00CF79C2" w14:paraId="3F0A06BB" w14:textId="77777777">
        <w:tc>
          <w:tcPr>
            <w:tcW w:w="3055" w:type="dxa"/>
            <w:tcBorders>
              <w:top w:val="single" w:sz="4" w:space="0" w:color="auto"/>
              <w:left w:val="nil"/>
              <w:bottom w:val="nil"/>
              <w:right w:val="nil"/>
            </w:tcBorders>
          </w:tcPr>
          <w:p w14:paraId="18302AD0" w14:textId="77777777" w:rsidR="00CF79C2" w:rsidRDefault="00E035CF">
            <w:pPr>
              <w:spacing w:line="240" w:lineRule="auto"/>
              <w:rPr>
                <w:rFonts w:cs="Times New Roman"/>
                <w:b/>
                <w:sz w:val="22"/>
              </w:rPr>
            </w:pPr>
            <w:r>
              <w:rPr>
                <w:rFonts w:cs="Times New Roman"/>
                <w:b/>
                <w:sz w:val="22"/>
              </w:rPr>
              <w:t>Variable</w:t>
            </w:r>
          </w:p>
        </w:tc>
        <w:tc>
          <w:tcPr>
            <w:tcW w:w="3150" w:type="dxa"/>
            <w:gridSpan w:val="2"/>
            <w:tcBorders>
              <w:top w:val="single" w:sz="4" w:space="0" w:color="auto"/>
              <w:left w:val="nil"/>
              <w:bottom w:val="nil"/>
              <w:right w:val="nil"/>
            </w:tcBorders>
          </w:tcPr>
          <w:p w14:paraId="0AE734F9" w14:textId="77777777" w:rsidR="00CF79C2" w:rsidRDefault="00E035CF">
            <w:pPr>
              <w:spacing w:line="240" w:lineRule="auto"/>
              <w:jc w:val="center"/>
              <w:rPr>
                <w:rFonts w:cs="Times New Roman"/>
                <w:b/>
                <w:sz w:val="22"/>
              </w:rPr>
            </w:pPr>
            <w:r>
              <w:rPr>
                <w:rFonts w:cs="Times New Roman"/>
                <w:b/>
                <w:sz w:val="22"/>
              </w:rPr>
              <w:t>Ever used emergency contraceptives</w:t>
            </w:r>
          </w:p>
        </w:tc>
        <w:tc>
          <w:tcPr>
            <w:tcW w:w="1612" w:type="dxa"/>
            <w:tcBorders>
              <w:top w:val="single" w:sz="4" w:space="0" w:color="auto"/>
              <w:left w:val="nil"/>
              <w:bottom w:val="nil"/>
              <w:right w:val="nil"/>
            </w:tcBorders>
          </w:tcPr>
          <w:p w14:paraId="62E7EBE7" w14:textId="77777777" w:rsidR="00CF79C2" w:rsidRDefault="00CF79C2">
            <w:pPr>
              <w:spacing w:line="240" w:lineRule="auto"/>
              <w:rPr>
                <w:rFonts w:cs="Times New Roman"/>
                <w:sz w:val="22"/>
              </w:rPr>
            </w:pPr>
          </w:p>
        </w:tc>
        <w:tc>
          <w:tcPr>
            <w:tcW w:w="1097" w:type="dxa"/>
            <w:tcBorders>
              <w:top w:val="single" w:sz="4" w:space="0" w:color="auto"/>
              <w:left w:val="nil"/>
              <w:bottom w:val="nil"/>
              <w:right w:val="nil"/>
            </w:tcBorders>
          </w:tcPr>
          <w:p w14:paraId="7651E6A4" w14:textId="77777777" w:rsidR="00CF79C2" w:rsidRDefault="00CF79C2">
            <w:pPr>
              <w:spacing w:line="240" w:lineRule="auto"/>
              <w:rPr>
                <w:rFonts w:cs="Times New Roman"/>
                <w:sz w:val="22"/>
              </w:rPr>
            </w:pPr>
          </w:p>
        </w:tc>
      </w:tr>
      <w:tr w:rsidR="00CF79C2" w14:paraId="034D033E" w14:textId="77777777">
        <w:tc>
          <w:tcPr>
            <w:tcW w:w="3055" w:type="dxa"/>
            <w:tcBorders>
              <w:top w:val="nil"/>
              <w:left w:val="nil"/>
              <w:bottom w:val="single" w:sz="4" w:space="0" w:color="auto"/>
              <w:right w:val="nil"/>
            </w:tcBorders>
          </w:tcPr>
          <w:p w14:paraId="7EB11629" w14:textId="77777777" w:rsidR="00CF79C2" w:rsidRDefault="00CF79C2">
            <w:pPr>
              <w:spacing w:line="240" w:lineRule="auto"/>
              <w:rPr>
                <w:rFonts w:cs="Times New Roman"/>
                <w:sz w:val="22"/>
              </w:rPr>
            </w:pPr>
          </w:p>
        </w:tc>
        <w:tc>
          <w:tcPr>
            <w:tcW w:w="1620" w:type="dxa"/>
            <w:tcBorders>
              <w:top w:val="nil"/>
              <w:left w:val="nil"/>
              <w:bottom w:val="single" w:sz="4" w:space="0" w:color="auto"/>
              <w:right w:val="nil"/>
            </w:tcBorders>
          </w:tcPr>
          <w:p w14:paraId="6AAC281D" w14:textId="77777777" w:rsidR="00CF79C2" w:rsidRDefault="00E035CF">
            <w:pPr>
              <w:spacing w:line="240" w:lineRule="auto"/>
              <w:jc w:val="center"/>
              <w:rPr>
                <w:rFonts w:cs="Times New Roman"/>
                <w:b/>
                <w:sz w:val="22"/>
              </w:rPr>
            </w:pPr>
            <w:r>
              <w:rPr>
                <w:rFonts w:cs="Times New Roman"/>
                <w:b/>
                <w:sz w:val="22"/>
              </w:rPr>
              <w:t>Yes (%)</w:t>
            </w:r>
          </w:p>
        </w:tc>
        <w:tc>
          <w:tcPr>
            <w:tcW w:w="1530" w:type="dxa"/>
            <w:tcBorders>
              <w:top w:val="nil"/>
              <w:left w:val="nil"/>
              <w:bottom w:val="single" w:sz="4" w:space="0" w:color="auto"/>
              <w:right w:val="nil"/>
            </w:tcBorders>
          </w:tcPr>
          <w:p w14:paraId="698BDF3D" w14:textId="77777777" w:rsidR="00CF79C2" w:rsidRDefault="00E035CF">
            <w:pPr>
              <w:spacing w:line="240" w:lineRule="auto"/>
              <w:jc w:val="center"/>
              <w:rPr>
                <w:rFonts w:cs="Times New Roman"/>
                <w:b/>
                <w:sz w:val="22"/>
              </w:rPr>
            </w:pPr>
            <w:r>
              <w:rPr>
                <w:rFonts w:cs="Times New Roman"/>
                <w:b/>
                <w:sz w:val="22"/>
              </w:rPr>
              <w:t>No (%)</w:t>
            </w:r>
          </w:p>
        </w:tc>
        <w:tc>
          <w:tcPr>
            <w:tcW w:w="1612" w:type="dxa"/>
            <w:tcBorders>
              <w:top w:val="nil"/>
              <w:left w:val="nil"/>
              <w:bottom w:val="single" w:sz="4" w:space="0" w:color="auto"/>
              <w:right w:val="nil"/>
            </w:tcBorders>
          </w:tcPr>
          <w:p w14:paraId="360006EB" w14:textId="77777777" w:rsidR="00CF79C2" w:rsidRDefault="00E035CF">
            <w:pPr>
              <w:spacing w:line="240" w:lineRule="auto"/>
              <w:rPr>
                <w:rFonts w:cs="Times New Roman"/>
                <w:b/>
                <w:sz w:val="22"/>
              </w:rPr>
            </w:pPr>
            <w:r>
              <w:rPr>
                <w:rFonts w:cs="Times New Roman"/>
                <w:b/>
                <w:sz w:val="22"/>
              </w:rPr>
              <w:t>Chi square</w:t>
            </w:r>
          </w:p>
        </w:tc>
        <w:tc>
          <w:tcPr>
            <w:tcW w:w="1097" w:type="dxa"/>
            <w:tcBorders>
              <w:top w:val="nil"/>
              <w:left w:val="nil"/>
              <w:bottom w:val="single" w:sz="4" w:space="0" w:color="auto"/>
              <w:right w:val="nil"/>
            </w:tcBorders>
          </w:tcPr>
          <w:p w14:paraId="3A164475" w14:textId="77777777" w:rsidR="00CF79C2" w:rsidRDefault="00E035CF">
            <w:pPr>
              <w:spacing w:line="240" w:lineRule="auto"/>
              <w:rPr>
                <w:rFonts w:cs="Times New Roman"/>
                <w:b/>
                <w:sz w:val="22"/>
              </w:rPr>
            </w:pPr>
            <w:r>
              <w:rPr>
                <w:rFonts w:cs="Times New Roman"/>
                <w:b/>
                <w:sz w:val="22"/>
              </w:rPr>
              <w:t>p-value</w:t>
            </w:r>
          </w:p>
        </w:tc>
      </w:tr>
      <w:tr w:rsidR="00CF79C2" w14:paraId="37127DDA" w14:textId="77777777">
        <w:tc>
          <w:tcPr>
            <w:tcW w:w="3055" w:type="dxa"/>
            <w:tcBorders>
              <w:top w:val="single" w:sz="4" w:space="0" w:color="auto"/>
              <w:left w:val="nil"/>
              <w:bottom w:val="nil"/>
              <w:right w:val="nil"/>
            </w:tcBorders>
          </w:tcPr>
          <w:p w14:paraId="3C82009F" w14:textId="77777777" w:rsidR="00CF79C2" w:rsidRDefault="00E035CF">
            <w:pPr>
              <w:spacing w:line="240" w:lineRule="auto"/>
              <w:rPr>
                <w:rFonts w:cs="Times New Roman"/>
                <w:b/>
                <w:sz w:val="22"/>
              </w:rPr>
            </w:pPr>
            <w:r>
              <w:rPr>
                <w:rFonts w:cs="Times New Roman"/>
                <w:b/>
                <w:sz w:val="22"/>
              </w:rPr>
              <w:t>Age Group (in years)</w:t>
            </w:r>
          </w:p>
        </w:tc>
        <w:tc>
          <w:tcPr>
            <w:tcW w:w="1620" w:type="dxa"/>
            <w:tcBorders>
              <w:top w:val="single" w:sz="4" w:space="0" w:color="auto"/>
              <w:left w:val="nil"/>
              <w:bottom w:val="nil"/>
              <w:right w:val="nil"/>
            </w:tcBorders>
          </w:tcPr>
          <w:p w14:paraId="625E95D9" w14:textId="77777777" w:rsidR="00CF79C2" w:rsidRDefault="00CF79C2">
            <w:pPr>
              <w:spacing w:line="240" w:lineRule="auto"/>
              <w:jc w:val="center"/>
              <w:rPr>
                <w:rFonts w:cs="Times New Roman"/>
                <w:b/>
                <w:sz w:val="22"/>
              </w:rPr>
            </w:pPr>
          </w:p>
        </w:tc>
        <w:tc>
          <w:tcPr>
            <w:tcW w:w="1530" w:type="dxa"/>
            <w:tcBorders>
              <w:top w:val="single" w:sz="4" w:space="0" w:color="auto"/>
              <w:left w:val="nil"/>
              <w:bottom w:val="nil"/>
              <w:right w:val="nil"/>
            </w:tcBorders>
          </w:tcPr>
          <w:p w14:paraId="61A79E9D" w14:textId="77777777" w:rsidR="00CF79C2" w:rsidRDefault="00CF79C2">
            <w:pPr>
              <w:spacing w:line="240" w:lineRule="auto"/>
              <w:jc w:val="center"/>
              <w:rPr>
                <w:rFonts w:cs="Times New Roman"/>
                <w:b/>
                <w:sz w:val="22"/>
              </w:rPr>
            </w:pPr>
          </w:p>
        </w:tc>
        <w:tc>
          <w:tcPr>
            <w:tcW w:w="1612" w:type="dxa"/>
            <w:tcBorders>
              <w:top w:val="single" w:sz="4" w:space="0" w:color="auto"/>
              <w:left w:val="nil"/>
              <w:bottom w:val="nil"/>
              <w:right w:val="nil"/>
            </w:tcBorders>
          </w:tcPr>
          <w:p w14:paraId="767CE5BE" w14:textId="77777777" w:rsidR="00CF79C2" w:rsidRDefault="00CF79C2">
            <w:pPr>
              <w:spacing w:line="240" w:lineRule="auto"/>
              <w:rPr>
                <w:rFonts w:cs="Times New Roman"/>
                <w:b/>
                <w:sz w:val="22"/>
              </w:rPr>
            </w:pPr>
          </w:p>
        </w:tc>
        <w:tc>
          <w:tcPr>
            <w:tcW w:w="1097" w:type="dxa"/>
            <w:tcBorders>
              <w:top w:val="single" w:sz="4" w:space="0" w:color="auto"/>
              <w:left w:val="nil"/>
              <w:bottom w:val="nil"/>
              <w:right w:val="nil"/>
            </w:tcBorders>
          </w:tcPr>
          <w:p w14:paraId="30869BC4" w14:textId="77777777" w:rsidR="00CF79C2" w:rsidRDefault="00CF79C2">
            <w:pPr>
              <w:spacing w:line="240" w:lineRule="auto"/>
              <w:rPr>
                <w:rFonts w:cs="Times New Roman"/>
                <w:b/>
                <w:sz w:val="22"/>
              </w:rPr>
            </w:pPr>
          </w:p>
        </w:tc>
      </w:tr>
      <w:tr w:rsidR="00CF79C2" w14:paraId="29DC2C51" w14:textId="77777777">
        <w:tc>
          <w:tcPr>
            <w:tcW w:w="3055" w:type="dxa"/>
            <w:tcBorders>
              <w:top w:val="nil"/>
              <w:left w:val="nil"/>
              <w:bottom w:val="nil"/>
              <w:right w:val="nil"/>
            </w:tcBorders>
          </w:tcPr>
          <w:p w14:paraId="5B72F141" w14:textId="77777777" w:rsidR="00CF79C2" w:rsidRDefault="00E035CF">
            <w:pPr>
              <w:spacing w:line="240" w:lineRule="auto"/>
              <w:rPr>
                <w:rFonts w:cs="Times New Roman"/>
                <w:sz w:val="22"/>
              </w:rPr>
            </w:pPr>
            <w:r>
              <w:rPr>
                <w:rFonts w:cs="Times New Roman"/>
                <w:sz w:val="22"/>
              </w:rPr>
              <w:t>&lt; 20</w:t>
            </w:r>
          </w:p>
        </w:tc>
        <w:tc>
          <w:tcPr>
            <w:tcW w:w="1620" w:type="dxa"/>
            <w:tcBorders>
              <w:top w:val="nil"/>
              <w:left w:val="nil"/>
              <w:bottom w:val="nil"/>
              <w:right w:val="nil"/>
            </w:tcBorders>
          </w:tcPr>
          <w:p w14:paraId="639E3B61" w14:textId="77777777" w:rsidR="00CF79C2" w:rsidRDefault="00E035CF">
            <w:pPr>
              <w:spacing w:line="240" w:lineRule="auto"/>
              <w:jc w:val="right"/>
              <w:rPr>
                <w:rFonts w:cs="Times New Roman"/>
                <w:sz w:val="22"/>
              </w:rPr>
            </w:pPr>
            <w:r>
              <w:rPr>
                <w:rFonts w:cs="Times New Roman"/>
                <w:sz w:val="22"/>
              </w:rPr>
              <w:t>24 (22.6)</w:t>
            </w:r>
          </w:p>
        </w:tc>
        <w:tc>
          <w:tcPr>
            <w:tcW w:w="1530" w:type="dxa"/>
            <w:tcBorders>
              <w:top w:val="nil"/>
              <w:left w:val="nil"/>
              <w:bottom w:val="nil"/>
              <w:right w:val="nil"/>
            </w:tcBorders>
          </w:tcPr>
          <w:p w14:paraId="4858E03D" w14:textId="77777777" w:rsidR="00CF79C2" w:rsidRDefault="00E035CF">
            <w:pPr>
              <w:spacing w:line="240" w:lineRule="auto"/>
              <w:jc w:val="right"/>
              <w:rPr>
                <w:rFonts w:cs="Times New Roman"/>
                <w:sz w:val="22"/>
              </w:rPr>
            </w:pPr>
            <w:r>
              <w:rPr>
                <w:rFonts w:cs="Times New Roman"/>
                <w:sz w:val="22"/>
              </w:rPr>
              <w:t>82 (77.4)</w:t>
            </w:r>
          </w:p>
        </w:tc>
        <w:tc>
          <w:tcPr>
            <w:tcW w:w="1612" w:type="dxa"/>
            <w:tcBorders>
              <w:top w:val="nil"/>
              <w:left w:val="nil"/>
              <w:bottom w:val="nil"/>
              <w:right w:val="nil"/>
            </w:tcBorders>
          </w:tcPr>
          <w:p w14:paraId="149F627F" w14:textId="77777777" w:rsidR="00CF79C2" w:rsidRDefault="00E035CF">
            <w:pPr>
              <w:spacing w:line="240" w:lineRule="auto"/>
              <w:jc w:val="right"/>
              <w:rPr>
                <w:rFonts w:cs="Times New Roman"/>
                <w:sz w:val="22"/>
              </w:rPr>
            </w:pPr>
            <w:r>
              <w:rPr>
                <w:rFonts w:cs="Times New Roman"/>
                <w:sz w:val="22"/>
              </w:rPr>
              <w:t>9.274</w:t>
            </w:r>
          </w:p>
        </w:tc>
        <w:tc>
          <w:tcPr>
            <w:tcW w:w="1097" w:type="dxa"/>
            <w:tcBorders>
              <w:top w:val="nil"/>
              <w:left w:val="nil"/>
              <w:bottom w:val="nil"/>
              <w:right w:val="nil"/>
            </w:tcBorders>
          </w:tcPr>
          <w:p w14:paraId="41926FEA" w14:textId="77777777" w:rsidR="00CF79C2" w:rsidRDefault="00E035CF">
            <w:pPr>
              <w:spacing w:line="240" w:lineRule="auto"/>
              <w:jc w:val="right"/>
              <w:rPr>
                <w:rFonts w:cs="Times New Roman"/>
                <w:b/>
                <w:sz w:val="22"/>
              </w:rPr>
            </w:pPr>
            <w:r>
              <w:rPr>
                <w:rFonts w:cs="Times New Roman"/>
                <w:b/>
                <w:sz w:val="22"/>
              </w:rPr>
              <w:t>0.001</w:t>
            </w:r>
          </w:p>
        </w:tc>
      </w:tr>
      <w:tr w:rsidR="00CF79C2" w14:paraId="44A70E7F" w14:textId="77777777">
        <w:tc>
          <w:tcPr>
            <w:tcW w:w="3055" w:type="dxa"/>
            <w:tcBorders>
              <w:top w:val="nil"/>
              <w:left w:val="nil"/>
              <w:bottom w:val="nil"/>
              <w:right w:val="nil"/>
            </w:tcBorders>
          </w:tcPr>
          <w:p w14:paraId="7E9CDDC3" w14:textId="77777777" w:rsidR="00CF79C2" w:rsidRDefault="00E035CF">
            <w:pPr>
              <w:spacing w:line="240" w:lineRule="auto"/>
              <w:rPr>
                <w:rFonts w:cs="Times New Roman"/>
                <w:sz w:val="22"/>
              </w:rPr>
            </w:pPr>
            <w:r>
              <w:rPr>
                <w:rFonts w:cs="Times New Roman"/>
                <w:sz w:val="22"/>
              </w:rPr>
              <w:t>≥ 20</w:t>
            </w:r>
          </w:p>
        </w:tc>
        <w:tc>
          <w:tcPr>
            <w:tcW w:w="1620" w:type="dxa"/>
            <w:tcBorders>
              <w:top w:val="nil"/>
              <w:left w:val="nil"/>
              <w:bottom w:val="nil"/>
              <w:right w:val="nil"/>
            </w:tcBorders>
          </w:tcPr>
          <w:p w14:paraId="62F486D6" w14:textId="77777777" w:rsidR="00CF79C2" w:rsidRDefault="00E035CF">
            <w:pPr>
              <w:spacing w:line="240" w:lineRule="auto"/>
              <w:jc w:val="right"/>
              <w:rPr>
                <w:rFonts w:cs="Times New Roman"/>
                <w:sz w:val="22"/>
              </w:rPr>
            </w:pPr>
            <w:r>
              <w:rPr>
                <w:rFonts w:cs="Times New Roman"/>
                <w:sz w:val="22"/>
              </w:rPr>
              <w:t>113 (39.1)</w:t>
            </w:r>
          </w:p>
        </w:tc>
        <w:tc>
          <w:tcPr>
            <w:tcW w:w="1530" w:type="dxa"/>
            <w:tcBorders>
              <w:top w:val="nil"/>
              <w:left w:val="nil"/>
              <w:bottom w:val="nil"/>
              <w:right w:val="nil"/>
            </w:tcBorders>
          </w:tcPr>
          <w:p w14:paraId="59E5A977" w14:textId="77777777" w:rsidR="00CF79C2" w:rsidRDefault="00E035CF">
            <w:pPr>
              <w:spacing w:line="240" w:lineRule="auto"/>
              <w:jc w:val="right"/>
              <w:rPr>
                <w:rFonts w:cs="Times New Roman"/>
                <w:sz w:val="22"/>
              </w:rPr>
            </w:pPr>
            <w:r>
              <w:rPr>
                <w:rFonts w:cs="Times New Roman"/>
                <w:sz w:val="22"/>
              </w:rPr>
              <w:t>176 (60.9)</w:t>
            </w:r>
          </w:p>
        </w:tc>
        <w:tc>
          <w:tcPr>
            <w:tcW w:w="1612" w:type="dxa"/>
            <w:tcBorders>
              <w:top w:val="nil"/>
              <w:left w:val="nil"/>
              <w:bottom w:val="nil"/>
              <w:right w:val="nil"/>
            </w:tcBorders>
          </w:tcPr>
          <w:p w14:paraId="5AA31F62"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3EF7D4AF" w14:textId="77777777" w:rsidR="00CF79C2" w:rsidRDefault="00CF79C2">
            <w:pPr>
              <w:spacing w:line="240" w:lineRule="auto"/>
              <w:jc w:val="right"/>
              <w:rPr>
                <w:rFonts w:cs="Times New Roman"/>
                <w:sz w:val="22"/>
              </w:rPr>
            </w:pPr>
          </w:p>
        </w:tc>
      </w:tr>
      <w:tr w:rsidR="00CF79C2" w14:paraId="0E971F38" w14:textId="77777777">
        <w:tc>
          <w:tcPr>
            <w:tcW w:w="3055" w:type="dxa"/>
            <w:tcBorders>
              <w:top w:val="nil"/>
              <w:left w:val="nil"/>
              <w:bottom w:val="nil"/>
              <w:right w:val="nil"/>
            </w:tcBorders>
          </w:tcPr>
          <w:p w14:paraId="57E3FE91" w14:textId="77777777" w:rsidR="00CF79C2" w:rsidRDefault="00E035CF">
            <w:pPr>
              <w:spacing w:line="240" w:lineRule="auto"/>
              <w:rPr>
                <w:rFonts w:cs="Times New Roman"/>
                <w:b/>
                <w:sz w:val="22"/>
              </w:rPr>
            </w:pPr>
            <w:r>
              <w:rPr>
                <w:rFonts w:cs="Times New Roman"/>
                <w:b/>
                <w:sz w:val="22"/>
              </w:rPr>
              <w:t>Religion</w:t>
            </w:r>
          </w:p>
        </w:tc>
        <w:tc>
          <w:tcPr>
            <w:tcW w:w="1620" w:type="dxa"/>
            <w:tcBorders>
              <w:top w:val="nil"/>
              <w:left w:val="nil"/>
              <w:bottom w:val="nil"/>
              <w:right w:val="nil"/>
            </w:tcBorders>
          </w:tcPr>
          <w:p w14:paraId="60A9F81C" w14:textId="77777777" w:rsidR="00CF79C2" w:rsidRDefault="00CF79C2">
            <w:pPr>
              <w:spacing w:line="240" w:lineRule="auto"/>
              <w:jc w:val="right"/>
              <w:rPr>
                <w:rFonts w:cs="Times New Roman"/>
                <w:sz w:val="22"/>
              </w:rPr>
            </w:pPr>
          </w:p>
        </w:tc>
        <w:tc>
          <w:tcPr>
            <w:tcW w:w="1530" w:type="dxa"/>
            <w:tcBorders>
              <w:top w:val="nil"/>
              <w:left w:val="nil"/>
              <w:bottom w:val="nil"/>
              <w:right w:val="nil"/>
            </w:tcBorders>
          </w:tcPr>
          <w:p w14:paraId="73A0388A" w14:textId="77777777" w:rsidR="00CF79C2" w:rsidRDefault="00CF79C2">
            <w:pPr>
              <w:spacing w:line="240" w:lineRule="auto"/>
              <w:jc w:val="right"/>
              <w:rPr>
                <w:rFonts w:cs="Times New Roman"/>
                <w:sz w:val="22"/>
              </w:rPr>
            </w:pPr>
          </w:p>
        </w:tc>
        <w:tc>
          <w:tcPr>
            <w:tcW w:w="1612" w:type="dxa"/>
            <w:tcBorders>
              <w:top w:val="nil"/>
              <w:left w:val="nil"/>
              <w:bottom w:val="nil"/>
              <w:right w:val="nil"/>
            </w:tcBorders>
          </w:tcPr>
          <w:p w14:paraId="64A5F553"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4DC16045" w14:textId="77777777" w:rsidR="00CF79C2" w:rsidRDefault="00CF79C2">
            <w:pPr>
              <w:spacing w:line="240" w:lineRule="auto"/>
              <w:jc w:val="right"/>
              <w:rPr>
                <w:rFonts w:cs="Times New Roman"/>
                <w:b/>
                <w:sz w:val="22"/>
              </w:rPr>
            </w:pPr>
          </w:p>
        </w:tc>
      </w:tr>
      <w:tr w:rsidR="00CF79C2" w14:paraId="53538C67" w14:textId="77777777">
        <w:tc>
          <w:tcPr>
            <w:tcW w:w="3055" w:type="dxa"/>
            <w:tcBorders>
              <w:top w:val="nil"/>
              <w:left w:val="nil"/>
              <w:bottom w:val="nil"/>
              <w:right w:val="nil"/>
            </w:tcBorders>
          </w:tcPr>
          <w:p w14:paraId="56956D40" w14:textId="77777777" w:rsidR="00CF79C2" w:rsidRDefault="00E035CF">
            <w:pPr>
              <w:spacing w:line="240" w:lineRule="auto"/>
              <w:rPr>
                <w:rFonts w:cs="Times New Roman"/>
                <w:sz w:val="22"/>
              </w:rPr>
            </w:pPr>
            <w:r>
              <w:rPr>
                <w:rFonts w:cs="Times New Roman"/>
                <w:sz w:val="22"/>
              </w:rPr>
              <w:t>Christian</w:t>
            </w:r>
          </w:p>
        </w:tc>
        <w:tc>
          <w:tcPr>
            <w:tcW w:w="1620" w:type="dxa"/>
            <w:tcBorders>
              <w:top w:val="nil"/>
              <w:left w:val="nil"/>
              <w:bottom w:val="nil"/>
              <w:right w:val="nil"/>
            </w:tcBorders>
          </w:tcPr>
          <w:p w14:paraId="3D8D1C26" w14:textId="77777777" w:rsidR="00CF79C2" w:rsidRDefault="00E035CF">
            <w:pPr>
              <w:spacing w:line="240" w:lineRule="auto"/>
              <w:jc w:val="right"/>
              <w:rPr>
                <w:rFonts w:cs="Times New Roman"/>
                <w:sz w:val="22"/>
              </w:rPr>
            </w:pPr>
            <w:r>
              <w:rPr>
                <w:rFonts w:cs="Times New Roman"/>
                <w:sz w:val="22"/>
              </w:rPr>
              <w:t>99 (33.7)</w:t>
            </w:r>
          </w:p>
        </w:tc>
        <w:tc>
          <w:tcPr>
            <w:tcW w:w="1530" w:type="dxa"/>
            <w:tcBorders>
              <w:top w:val="nil"/>
              <w:left w:val="nil"/>
              <w:bottom w:val="nil"/>
              <w:right w:val="nil"/>
            </w:tcBorders>
          </w:tcPr>
          <w:p w14:paraId="697DA6DC" w14:textId="77777777" w:rsidR="00CF79C2" w:rsidRDefault="00E035CF">
            <w:pPr>
              <w:spacing w:line="240" w:lineRule="auto"/>
              <w:jc w:val="right"/>
              <w:rPr>
                <w:rFonts w:cs="Times New Roman"/>
                <w:sz w:val="22"/>
              </w:rPr>
            </w:pPr>
            <w:r>
              <w:rPr>
                <w:rFonts w:cs="Times New Roman"/>
                <w:sz w:val="22"/>
              </w:rPr>
              <w:t>195 (66.3)</w:t>
            </w:r>
          </w:p>
        </w:tc>
        <w:tc>
          <w:tcPr>
            <w:tcW w:w="1612" w:type="dxa"/>
            <w:tcBorders>
              <w:top w:val="nil"/>
              <w:left w:val="nil"/>
              <w:bottom w:val="nil"/>
              <w:right w:val="nil"/>
            </w:tcBorders>
          </w:tcPr>
          <w:p w14:paraId="14772396" w14:textId="77777777" w:rsidR="00CF79C2" w:rsidRDefault="00E035CF">
            <w:pPr>
              <w:spacing w:line="240" w:lineRule="auto"/>
              <w:jc w:val="right"/>
              <w:rPr>
                <w:rFonts w:cs="Times New Roman"/>
                <w:sz w:val="22"/>
              </w:rPr>
            </w:pPr>
            <w:r>
              <w:rPr>
                <w:rFonts w:cs="Times New Roman"/>
                <w:sz w:val="22"/>
              </w:rPr>
              <w:t>0.518</w:t>
            </w:r>
          </w:p>
        </w:tc>
        <w:tc>
          <w:tcPr>
            <w:tcW w:w="1097" w:type="dxa"/>
            <w:tcBorders>
              <w:top w:val="nil"/>
              <w:left w:val="nil"/>
              <w:bottom w:val="nil"/>
              <w:right w:val="nil"/>
            </w:tcBorders>
          </w:tcPr>
          <w:p w14:paraId="399CE6EB" w14:textId="77777777" w:rsidR="00CF79C2" w:rsidRDefault="00E035CF">
            <w:pPr>
              <w:spacing w:line="240" w:lineRule="auto"/>
              <w:jc w:val="right"/>
              <w:rPr>
                <w:rFonts w:cs="Times New Roman"/>
                <w:sz w:val="22"/>
              </w:rPr>
            </w:pPr>
            <w:r>
              <w:rPr>
                <w:rFonts w:cs="Times New Roman"/>
                <w:sz w:val="22"/>
              </w:rPr>
              <w:t>0.772</w:t>
            </w:r>
          </w:p>
        </w:tc>
      </w:tr>
      <w:tr w:rsidR="00CF79C2" w14:paraId="520F0DC0" w14:textId="77777777">
        <w:tc>
          <w:tcPr>
            <w:tcW w:w="3055" w:type="dxa"/>
            <w:tcBorders>
              <w:top w:val="nil"/>
              <w:left w:val="nil"/>
              <w:bottom w:val="nil"/>
              <w:right w:val="nil"/>
            </w:tcBorders>
          </w:tcPr>
          <w:p w14:paraId="473E2CC0" w14:textId="77777777" w:rsidR="00CF79C2" w:rsidRDefault="00E035CF">
            <w:pPr>
              <w:spacing w:line="240" w:lineRule="auto"/>
              <w:rPr>
                <w:rFonts w:cs="Times New Roman"/>
                <w:sz w:val="22"/>
              </w:rPr>
            </w:pPr>
            <w:r>
              <w:rPr>
                <w:rFonts w:cs="Times New Roman"/>
                <w:sz w:val="22"/>
              </w:rPr>
              <w:t>Muslim</w:t>
            </w:r>
          </w:p>
        </w:tc>
        <w:tc>
          <w:tcPr>
            <w:tcW w:w="1620" w:type="dxa"/>
            <w:tcBorders>
              <w:top w:val="nil"/>
              <w:left w:val="nil"/>
              <w:bottom w:val="nil"/>
              <w:right w:val="nil"/>
            </w:tcBorders>
          </w:tcPr>
          <w:p w14:paraId="374799B7" w14:textId="77777777" w:rsidR="00CF79C2" w:rsidRDefault="00E035CF">
            <w:pPr>
              <w:spacing w:line="240" w:lineRule="auto"/>
              <w:jc w:val="right"/>
              <w:rPr>
                <w:rFonts w:cs="Times New Roman"/>
                <w:sz w:val="22"/>
              </w:rPr>
            </w:pPr>
            <w:r>
              <w:rPr>
                <w:rFonts w:cs="Times New Roman"/>
                <w:sz w:val="22"/>
              </w:rPr>
              <w:t>32 (37.6)</w:t>
            </w:r>
          </w:p>
        </w:tc>
        <w:tc>
          <w:tcPr>
            <w:tcW w:w="1530" w:type="dxa"/>
            <w:tcBorders>
              <w:top w:val="nil"/>
              <w:left w:val="nil"/>
              <w:bottom w:val="nil"/>
              <w:right w:val="nil"/>
            </w:tcBorders>
          </w:tcPr>
          <w:p w14:paraId="50E0E4C2" w14:textId="77777777" w:rsidR="00CF79C2" w:rsidRDefault="00E035CF">
            <w:pPr>
              <w:spacing w:line="240" w:lineRule="auto"/>
              <w:jc w:val="right"/>
              <w:rPr>
                <w:rFonts w:cs="Times New Roman"/>
                <w:sz w:val="22"/>
              </w:rPr>
            </w:pPr>
            <w:r>
              <w:rPr>
                <w:rFonts w:cs="Times New Roman"/>
                <w:sz w:val="22"/>
              </w:rPr>
              <w:t>53 (62.4)</w:t>
            </w:r>
          </w:p>
        </w:tc>
        <w:tc>
          <w:tcPr>
            <w:tcW w:w="1612" w:type="dxa"/>
            <w:tcBorders>
              <w:top w:val="nil"/>
              <w:left w:val="nil"/>
              <w:bottom w:val="nil"/>
              <w:right w:val="nil"/>
            </w:tcBorders>
          </w:tcPr>
          <w:p w14:paraId="5EB4DA2A"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5B22687B" w14:textId="77777777" w:rsidR="00CF79C2" w:rsidRDefault="00CF79C2">
            <w:pPr>
              <w:spacing w:line="240" w:lineRule="auto"/>
              <w:jc w:val="right"/>
              <w:rPr>
                <w:rFonts w:cs="Times New Roman"/>
                <w:b/>
                <w:sz w:val="22"/>
              </w:rPr>
            </w:pPr>
          </w:p>
        </w:tc>
      </w:tr>
      <w:tr w:rsidR="00CF79C2" w14:paraId="0056BF9F" w14:textId="77777777">
        <w:tc>
          <w:tcPr>
            <w:tcW w:w="3055" w:type="dxa"/>
            <w:tcBorders>
              <w:top w:val="nil"/>
              <w:left w:val="nil"/>
              <w:bottom w:val="nil"/>
              <w:right w:val="nil"/>
            </w:tcBorders>
          </w:tcPr>
          <w:p w14:paraId="268F5B23" w14:textId="77777777" w:rsidR="00CF79C2" w:rsidRDefault="00E035CF">
            <w:pPr>
              <w:spacing w:line="240" w:lineRule="auto"/>
              <w:rPr>
                <w:rFonts w:cs="Times New Roman"/>
                <w:sz w:val="22"/>
              </w:rPr>
            </w:pPr>
            <w:r>
              <w:rPr>
                <w:rFonts w:cs="Times New Roman"/>
                <w:sz w:val="22"/>
              </w:rPr>
              <w:t>Others</w:t>
            </w:r>
          </w:p>
        </w:tc>
        <w:tc>
          <w:tcPr>
            <w:tcW w:w="1620" w:type="dxa"/>
            <w:tcBorders>
              <w:top w:val="nil"/>
              <w:left w:val="nil"/>
              <w:bottom w:val="nil"/>
              <w:right w:val="nil"/>
            </w:tcBorders>
          </w:tcPr>
          <w:p w14:paraId="64A82621" w14:textId="77777777" w:rsidR="00CF79C2" w:rsidRDefault="00E035CF">
            <w:pPr>
              <w:spacing w:line="240" w:lineRule="auto"/>
              <w:jc w:val="right"/>
              <w:rPr>
                <w:rFonts w:cs="Times New Roman"/>
                <w:sz w:val="22"/>
              </w:rPr>
            </w:pPr>
            <w:r>
              <w:rPr>
                <w:rFonts w:cs="Times New Roman"/>
                <w:sz w:val="22"/>
              </w:rPr>
              <w:t>6 (37.5</w:t>
            </w:r>
          </w:p>
        </w:tc>
        <w:tc>
          <w:tcPr>
            <w:tcW w:w="1530" w:type="dxa"/>
            <w:tcBorders>
              <w:top w:val="nil"/>
              <w:left w:val="nil"/>
              <w:bottom w:val="nil"/>
              <w:right w:val="nil"/>
            </w:tcBorders>
          </w:tcPr>
          <w:p w14:paraId="21CBA6B8" w14:textId="77777777" w:rsidR="00CF79C2" w:rsidRDefault="00E035CF">
            <w:pPr>
              <w:spacing w:line="240" w:lineRule="auto"/>
              <w:jc w:val="right"/>
              <w:rPr>
                <w:rFonts w:cs="Times New Roman"/>
                <w:sz w:val="22"/>
              </w:rPr>
            </w:pPr>
            <w:r>
              <w:rPr>
                <w:rFonts w:cs="Times New Roman"/>
                <w:sz w:val="22"/>
              </w:rPr>
              <w:t>10 (62.5)</w:t>
            </w:r>
          </w:p>
        </w:tc>
        <w:tc>
          <w:tcPr>
            <w:tcW w:w="1612" w:type="dxa"/>
            <w:tcBorders>
              <w:top w:val="nil"/>
              <w:left w:val="nil"/>
              <w:bottom w:val="nil"/>
              <w:right w:val="nil"/>
            </w:tcBorders>
          </w:tcPr>
          <w:p w14:paraId="1CC79572"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2FBCFD86" w14:textId="77777777" w:rsidR="00CF79C2" w:rsidRDefault="00CF79C2">
            <w:pPr>
              <w:spacing w:line="240" w:lineRule="auto"/>
              <w:jc w:val="right"/>
              <w:rPr>
                <w:rFonts w:cs="Times New Roman"/>
                <w:b/>
                <w:sz w:val="22"/>
              </w:rPr>
            </w:pPr>
          </w:p>
        </w:tc>
      </w:tr>
      <w:tr w:rsidR="00CF79C2" w14:paraId="51E3D9E4" w14:textId="77777777">
        <w:tc>
          <w:tcPr>
            <w:tcW w:w="3055" w:type="dxa"/>
            <w:tcBorders>
              <w:top w:val="nil"/>
              <w:left w:val="nil"/>
              <w:bottom w:val="nil"/>
              <w:right w:val="nil"/>
            </w:tcBorders>
          </w:tcPr>
          <w:p w14:paraId="1B01E43F" w14:textId="77777777" w:rsidR="00CF79C2" w:rsidRDefault="00E035CF">
            <w:pPr>
              <w:spacing w:line="240" w:lineRule="auto"/>
              <w:rPr>
                <w:rFonts w:cs="Times New Roman"/>
                <w:b/>
                <w:sz w:val="22"/>
              </w:rPr>
            </w:pPr>
            <w:r>
              <w:rPr>
                <w:rFonts w:cs="Times New Roman"/>
                <w:b/>
                <w:sz w:val="22"/>
              </w:rPr>
              <w:t xml:space="preserve">Level </w:t>
            </w:r>
          </w:p>
        </w:tc>
        <w:tc>
          <w:tcPr>
            <w:tcW w:w="1620" w:type="dxa"/>
            <w:tcBorders>
              <w:top w:val="nil"/>
              <w:left w:val="nil"/>
              <w:bottom w:val="nil"/>
              <w:right w:val="nil"/>
            </w:tcBorders>
          </w:tcPr>
          <w:p w14:paraId="329E022E" w14:textId="77777777" w:rsidR="00CF79C2" w:rsidRDefault="00CF79C2">
            <w:pPr>
              <w:spacing w:line="240" w:lineRule="auto"/>
              <w:jc w:val="right"/>
              <w:rPr>
                <w:rFonts w:cs="Times New Roman"/>
                <w:sz w:val="22"/>
              </w:rPr>
            </w:pPr>
          </w:p>
        </w:tc>
        <w:tc>
          <w:tcPr>
            <w:tcW w:w="1530" w:type="dxa"/>
            <w:tcBorders>
              <w:top w:val="nil"/>
              <w:left w:val="nil"/>
              <w:bottom w:val="nil"/>
              <w:right w:val="nil"/>
            </w:tcBorders>
          </w:tcPr>
          <w:p w14:paraId="72C676E6" w14:textId="77777777" w:rsidR="00CF79C2" w:rsidRDefault="00CF79C2">
            <w:pPr>
              <w:spacing w:line="240" w:lineRule="auto"/>
              <w:jc w:val="right"/>
              <w:rPr>
                <w:rFonts w:cs="Times New Roman"/>
                <w:sz w:val="22"/>
              </w:rPr>
            </w:pPr>
          </w:p>
        </w:tc>
        <w:tc>
          <w:tcPr>
            <w:tcW w:w="1612" w:type="dxa"/>
            <w:tcBorders>
              <w:top w:val="nil"/>
              <w:left w:val="nil"/>
              <w:bottom w:val="nil"/>
              <w:right w:val="nil"/>
            </w:tcBorders>
          </w:tcPr>
          <w:p w14:paraId="42CC4DBD"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32CF32FD" w14:textId="77777777" w:rsidR="00CF79C2" w:rsidRDefault="00CF79C2">
            <w:pPr>
              <w:spacing w:line="240" w:lineRule="auto"/>
              <w:jc w:val="right"/>
              <w:rPr>
                <w:rFonts w:cs="Times New Roman"/>
                <w:b/>
                <w:sz w:val="22"/>
              </w:rPr>
            </w:pPr>
          </w:p>
        </w:tc>
      </w:tr>
      <w:tr w:rsidR="00CF79C2" w14:paraId="78865723" w14:textId="77777777">
        <w:tc>
          <w:tcPr>
            <w:tcW w:w="3055" w:type="dxa"/>
            <w:tcBorders>
              <w:top w:val="nil"/>
              <w:left w:val="nil"/>
              <w:bottom w:val="nil"/>
              <w:right w:val="nil"/>
            </w:tcBorders>
          </w:tcPr>
          <w:p w14:paraId="2D2AF2B2" w14:textId="77777777" w:rsidR="00CF79C2" w:rsidRDefault="00E035CF">
            <w:pPr>
              <w:spacing w:line="240" w:lineRule="auto"/>
              <w:rPr>
                <w:rFonts w:cs="Times New Roman"/>
                <w:sz w:val="22"/>
              </w:rPr>
            </w:pPr>
            <w:r>
              <w:rPr>
                <w:rFonts w:cs="Times New Roman"/>
                <w:sz w:val="22"/>
              </w:rPr>
              <w:t>100</w:t>
            </w:r>
          </w:p>
        </w:tc>
        <w:tc>
          <w:tcPr>
            <w:tcW w:w="1620" w:type="dxa"/>
            <w:tcBorders>
              <w:top w:val="nil"/>
              <w:left w:val="nil"/>
              <w:bottom w:val="nil"/>
              <w:right w:val="nil"/>
            </w:tcBorders>
          </w:tcPr>
          <w:p w14:paraId="63AD5B99" w14:textId="77777777" w:rsidR="00CF79C2" w:rsidRDefault="00E035CF">
            <w:pPr>
              <w:spacing w:line="240" w:lineRule="auto"/>
              <w:jc w:val="right"/>
              <w:rPr>
                <w:rFonts w:cs="Times New Roman"/>
                <w:sz w:val="22"/>
              </w:rPr>
            </w:pPr>
            <w:r>
              <w:rPr>
                <w:rFonts w:cs="Times New Roman"/>
                <w:sz w:val="22"/>
              </w:rPr>
              <w:t>2 (10.5)</w:t>
            </w:r>
          </w:p>
        </w:tc>
        <w:tc>
          <w:tcPr>
            <w:tcW w:w="1530" w:type="dxa"/>
            <w:tcBorders>
              <w:top w:val="nil"/>
              <w:left w:val="nil"/>
              <w:bottom w:val="nil"/>
              <w:right w:val="nil"/>
            </w:tcBorders>
          </w:tcPr>
          <w:p w14:paraId="0C9FDA9F" w14:textId="77777777" w:rsidR="00CF79C2" w:rsidRDefault="00E035CF">
            <w:pPr>
              <w:spacing w:line="240" w:lineRule="auto"/>
              <w:jc w:val="right"/>
              <w:rPr>
                <w:rFonts w:cs="Times New Roman"/>
                <w:sz w:val="22"/>
              </w:rPr>
            </w:pPr>
            <w:r>
              <w:rPr>
                <w:rFonts w:cs="Times New Roman"/>
                <w:sz w:val="22"/>
              </w:rPr>
              <w:t>17 (89.5)</w:t>
            </w:r>
          </w:p>
        </w:tc>
        <w:tc>
          <w:tcPr>
            <w:tcW w:w="1612" w:type="dxa"/>
            <w:tcBorders>
              <w:top w:val="nil"/>
              <w:left w:val="nil"/>
              <w:bottom w:val="nil"/>
              <w:right w:val="nil"/>
            </w:tcBorders>
          </w:tcPr>
          <w:p w14:paraId="6B92B7A9" w14:textId="77777777" w:rsidR="00CF79C2" w:rsidRDefault="00E035CF">
            <w:pPr>
              <w:spacing w:line="240" w:lineRule="auto"/>
              <w:jc w:val="right"/>
              <w:rPr>
                <w:rFonts w:cs="Times New Roman"/>
                <w:sz w:val="22"/>
              </w:rPr>
            </w:pPr>
            <w:r>
              <w:rPr>
                <w:rFonts w:cs="Times New Roman"/>
                <w:sz w:val="22"/>
              </w:rPr>
              <w:t>26.120</w:t>
            </w:r>
          </w:p>
        </w:tc>
        <w:tc>
          <w:tcPr>
            <w:tcW w:w="1097" w:type="dxa"/>
            <w:tcBorders>
              <w:top w:val="nil"/>
              <w:left w:val="nil"/>
              <w:bottom w:val="nil"/>
              <w:right w:val="nil"/>
            </w:tcBorders>
          </w:tcPr>
          <w:p w14:paraId="769CCD8B" w14:textId="77777777" w:rsidR="00CF79C2" w:rsidRDefault="00E035CF">
            <w:pPr>
              <w:spacing w:line="240" w:lineRule="auto"/>
              <w:jc w:val="right"/>
              <w:rPr>
                <w:rFonts w:cs="Times New Roman"/>
                <w:b/>
                <w:sz w:val="22"/>
              </w:rPr>
            </w:pPr>
            <w:r>
              <w:rPr>
                <w:rFonts w:cs="Times New Roman"/>
                <w:b/>
                <w:sz w:val="22"/>
              </w:rPr>
              <w:t>&lt;0.001</w:t>
            </w:r>
          </w:p>
        </w:tc>
      </w:tr>
      <w:tr w:rsidR="00CF79C2" w14:paraId="754EBC76" w14:textId="77777777">
        <w:tc>
          <w:tcPr>
            <w:tcW w:w="3055" w:type="dxa"/>
            <w:tcBorders>
              <w:top w:val="nil"/>
              <w:left w:val="nil"/>
              <w:bottom w:val="nil"/>
              <w:right w:val="nil"/>
            </w:tcBorders>
          </w:tcPr>
          <w:p w14:paraId="54C9CD7A" w14:textId="77777777" w:rsidR="00CF79C2" w:rsidRDefault="00E035CF">
            <w:pPr>
              <w:spacing w:line="240" w:lineRule="auto"/>
              <w:rPr>
                <w:rFonts w:cs="Times New Roman"/>
                <w:sz w:val="22"/>
              </w:rPr>
            </w:pPr>
            <w:r>
              <w:rPr>
                <w:rFonts w:cs="Times New Roman"/>
                <w:sz w:val="22"/>
              </w:rPr>
              <w:t>200</w:t>
            </w:r>
          </w:p>
        </w:tc>
        <w:tc>
          <w:tcPr>
            <w:tcW w:w="1620" w:type="dxa"/>
            <w:tcBorders>
              <w:top w:val="nil"/>
              <w:left w:val="nil"/>
              <w:bottom w:val="nil"/>
              <w:right w:val="nil"/>
            </w:tcBorders>
          </w:tcPr>
          <w:p w14:paraId="5CDCB396" w14:textId="77777777" w:rsidR="00CF79C2" w:rsidRDefault="00E035CF">
            <w:pPr>
              <w:spacing w:line="240" w:lineRule="auto"/>
              <w:jc w:val="right"/>
              <w:rPr>
                <w:rFonts w:cs="Times New Roman"/>
                <w:sz w:val="22"/>
              </w:rPr>
            </w:pPr>
            <w:r>
              <w:rPr>
                <w:rFonts w:cs="Times New Roman"/>
                <w:sz w:val="22"/>
              </w:rPr>
              <w:t>13 (24.1)</w:t>
            </w:r>
          </w:p>
        </w:tc>
        <w:tc>
          <w:tcPr>
            <w:tcW w:w="1530" w:type="dxa"/>
            <w:tcBorders>
              <w:top w:val="nil"/>
              <w:left w:val="nil"/>
              <w:bottom w:val="nil"/>
              <w:right w:val="nil"/>
            </w:tcBorders>
          </w:tcPr>
          <w:p w14:paraId="19E25B69" w14:textId="77777777" w:rsidR="00CF79C2" w:rsidRDefault="00E035CF">
            <w:pPr>
              <w:spacing w:line="240" w:lineRule="auto"/>
              <w:jc w:val="right"/>
              <w:rPr>
                <w:rFonts w:cs="Times New Roman"/>
                <w:sz w:val="22"/>
              </w:rPr>
            </w:pPr>
            <w:r>
              <w:rPr>
                <w:rFonts w:cs="Times New Roman"/>
                <w:sz w:val="22"/>
              </w:rPr>
              <w:t>41 (75.9)</w:t>
            </w:r>
          </w:p>
        </w:tc>
        <w:tc>
          <w:tcPr>
            <w:tcW w:w="1612" w:type="dxa"/>
            <w:tcBorders>
              <w:top w:val="nil"/>
              <w:left w:val="nil"/>
              <w:bottom w:val="nil"/>
              <w:right w:val="nil"/>
            </w:tcBorders>
          </w:tcPr>
          <w:p w14:paraId="1BD97D6D"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01AD6D82" w14:textId="77777777" w:rsidR="00CF79C2" w:rsidRDefault="00CF79C2">
            <w:pPr>
              <w:spacing w:line="240" w:lineRule="auto"/>
              <w:jc w:val="right"/>
              <w:rPr>
                <w:rFonts w:cs="Times New Roman"/>
                <w:b/>
                <w:sz w:val="22"/>
              </w:rPr>
            </w:pPr>
          </w:p>
        </w:tc>
      </w:tr>
      <w:tr w:rsidR="00CF79C2" w14:paraId="30CD367A" w14:textId="77777777">
        <w:tc>
          <w:tcPr>
            <w:tcW w:w="3055" w:type="dxa"/>
            <w:tcBorders>
              <w:top w:val="nil"/>
              <w:left w:val="nil"/>
              <w:bottom w:val="nil"/>
              <w:right w:val="nil"/>
            </w:tcBorders>
          </w:tcPr>
          <w:p w14:paraId="68A0E976" w14:textId="77777777" w:rsidR="00CF79C2" w:rsidRDefault="00E035CF">
            <w:pPr>
              <w:spacing w:line="240" w:lineRule="auto"/>
              <w:rPr>
                <w:rFonts w:cs="Times New Roman"/>
                <w:sz w:val="22"/>
              </w:rPr>
            </w:pPr>
            <w:r>
              <w:rPr>
                <w:rFonts w:cs="Times New Roman"/>
                <w:sz w:val="22"/>
              </w:rPr>
              <w:t>300</w:t>
            </w:r>
          </w:p>
        </w:tc>
        <w:tc>
          <w:tcPr>
            <w:tcW w:w="1620" w:type="dxa"/>
            <w:tcBorders>
              <w:top w:val="nil"/>
              <w:left w:val="nil"/>
              <w:bottom w:val="nil"/>
              <w:right w:val="nil"/>
            </w:tcBorders>
          </w:tcPr>
          <w:p w14:paraId="002948AF" w14:textId="77777777" w:rsidR="00CF79C2" w:rsidRDefault="00E035CF">
            <w:pPr>
              <w:spacing w:line="240" w:lineRule="auto"/>
              <w:jc w:val="right"/>
              <w:rPr>
                <w:rFonts w:cs="Times New Roman"/>
                <w:sz w:val="22"/>
              </w:rPr>
            </w:pPr>
            <w:r>
              <w:rPr>
                <w:rFonts w:cs="Times New Roman"/>
                <w:sz w:val="22"/>
              </w:rPr>
              <w:t>31 (24.4)</w:t>
            </w:r>
          </w:p>
        </w:tc>
        <w:tc>
          <w:tcPr>
            <w:tcW w:w="1530" w:type="dxa"/>
            <w:tcBorders>
              <w:top w:val="nil"/>
              <w:left w:val="nil"/>
              <w:bottom w:val="nil"/>
              <w:right w:val="nil"/>
            </w:tcBorders>
          </w:tcPr>
          <w:p w14:paraId="4AD61BDE" w14:textId="77777777" w:rsidR="00CF79C2" w:rsidRDefault="00E035CF">
            <w:pPr>
              <w:spacing w:line="240" w:lineRule="auto"/>
              <w:jc w:val="right"/>
              <w:rPr>
                <w:rFonts w:cs="Times New Roman"/>
                <w:sz w:val="22"/>
              </w:rPr>
            </w:pPr>
            <w:r>
              <w:rPr>
                <w:rFonts w:cs="Times New Roman"/>
                <w:sz w:val="22"/>
              </w:rPr>
              <w:t>96 (75.6)</w:t>
            </w:r>
          </w:p>
        </w:tc>
        <w:tc>
          <w:tcPr>
            <w:tcW w:w="1612" w:type="dxa"/>
            <w:tcBorders>
              <w:top w:val="nil"/>
              <w:left w:val="nil"/>
              <w:bottom w:val="nil"/>
              <w:right w:val="nil"/>
            </w:tcBorders>
          </w:tcPr>
          <w:p w14:paraId="12F7F9A1"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4E305F84" w14:textId="77777777" w:rsidR="00CF79C2" w:rsidRDefault="00CF79C2">
            <w:pPr>
              <w:spacing w:line="240" w:lineRule="auto"/>
              <w:jc w:val="right"/>
              <w:rPr>
                <w:rFonts w:cs="Times New Roman"/>
                <w:sz w:val="22"/>
              </w:rPr>
            </w:pPr>
          </w:p>
        </w:tc>
      </w:tr>
      <w:tr w:rsidR="00CF79C2" w14:paraId="765B9464" w14:textId="77777777">
        <w:tc>
          <w:tcPr>
            <w:tcW w:w="3055" w:type="dxa"/>
            <w:tcBorders>
              <w:top w:val="nil"/>
              <w:left w:val="nil"/>
              <w:bottom w:val="nil"/>
              <w:right w:val="nil"/>
            </w:tcBorders>
          </w:tcPr>
          <w:p w14:paraId="4BAFB2E6" w14:textId="77777777" w:rsidR="00CF79C2" w:rsidRDefault="00E035CF">
            <w:pPr>
              <w:spacing w:line="240" w:lineRule="auto"/>
              <w:rPr>
                <w:rFonts w:cs="Times New Roman"/>
                <w:sz w:val="22"/>
              </w:rPr>
            </w:pPr>
            <w:r>
              <w:rPr>
                <w:rFonts w:cs="Times New Roman"/>
                <w:sz w:val="22"/>
              </w:rPr>
              <w:t>400</w:t>
            </w:r>
          </w:p>
        </w:tc>
        <w:tc>
          <w:tcPr>
            <w:tcW w:w="1620" w:type="dxa"/>
            <w:tcBorders>
              <w:top w:val="nil"/>
              <w:left w:val="nil"/>
              <w:bottom w:val="nil"/>
              <w:right w:val="nil"/>
            </w:tcBorders>
          </w:tcPr>
          <w:p w14:paraId="2E6EED75" w14:textId="77777777" w:rsidR="00CF79C2" w:rsidRDefault="00E035CF">
            <w:pPr>
              <w:spacing w:line="240" w:lineRule="auto"/>
              <w:jc w:val="right"/>
              <w:rPr>
                <w:rFonts w:cs="Times New Roman"/>
                <w:sz w:val="22"/>
              </w:rPr>
            </w:pPr>
            <w:r>
              <w:rPr>
                <w:rFonts w:cs="Times New Roman"/>
                <w:sz w:val="22"/>
              </w:rPr>
              <w:t>60 (45.5)</w:t>
            </w:r>
          </w:p>
        </w:tc>
        <w:tc>
          <w:tcPr>
            <w:tcW w:w="1530" w:type="dxa"/>
            <w:tcBorders>
              <w:top w:val="nil"/>
              <w:left w:val="nil"/>
              <w:bottom w:val="nil"/>
              <w:right w:val="nil"/>
            </w:tcBorders>
          </w:tcPr>
          <w:p w14:paraId="70987B6A" w14:textId="77777777" w:rsidR="00CF79C2" w:rsidRDefault="00E035CF">
            <w:pPr>
              <w:spacing w:line="240" w:lineRule="auto"/>
              <w:jc w:val="right"/>
              <w:rPr>
                <w:rFonts w:cs="Times New Roman"/>
                <w:sz w:val="22"/>
              </w:rPr>
            </w:pPr>
            <w:r>
              <w:rPr>
                <w:rFonts w:cs="Times New Roman"/>
                <w:sz w:val="22"/>
              </w:rPr>
              <w:t>72 (54.5)</w:t>
            </w:r>
          </w:p>
        </w:tc>
        <w:tc>
          <w:tcPr>
            <w:tcW w:w="1612" w:type="dxa"/>
            <w:tcBorders>
              <w:top w:val="nil"/>
              <w:left w:val="nil"/>
              <w:bottom w:val="nil"/>
              <w:right w:val="nil"/>
            </w:tcBorders>
          </w:tcPr>
          <w:p w14:paraId="24C39083"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7D8BC6EE" w14:textId="77777777" w:rsidR="00CF79C2" w:rsidRDefault="00CF79C2">
            <w:pPr>
              <w:spacing w:line="240" w:lineRule="auto"/>
              <w:jc w:val="right"/>
              <w:rPr>
                <w:rFonts w:cs="Times New Roman"/>
                <w:sz w:val="22"/>
              </w:rPr>
            </w:pPr>
          </w:p>
        </w:tc>
      </w:tr>
      <w:tr w:rsidR="00CF79C2" w14:paraId="1EEFA53A" w14:textId="77777777">
        <w:tc>
          <w:tcPr>
            <w:tcW w:w="3055" w:type="dxa"/>
            <w:tcBorders>
              <w:top w:val="nil"/>
              <w:left w:val="nil"/>
              <w:bottom w:val="nil"/>
              <w:right w:val="nil"/>
            </w:tcBorders>
          </w:tcPr>
          <w:p w14:paraId="3258AAF4" w14:textId="77777777" w:rsidR="00CF79C2" w:rsidRDefault="00E035CF">
            <w:pPr>
              <w:spacing w:line="240" w:lineRule="auto"/>
              <w:rPr>
                <w:rFonts w:cs="Times New Roman"/>
                <w:sz w:val="22"/>
              </w:rPr>
            </w:pPr>
            <w:r>
              <w:rPr>
                <w:rFonts w:cs="Times New Roman"/>
                <w:sz w:val="22"/>
              </w:rPr>
              <w:t>500</w:t>
            </w:r>
          </w:p>
        </w:tc>
        <w:tc>
          <w:tcPr>
            <w:tcW w:w="1620" w:type="dxa"/>
            <w:tcBorders>
              <w:top w:val="nil"/>
              <w:left w:val="nil"/>
              <w:bottom w:val="nil"/>
              <w:right w:val="nil"/>
            </w:tcBorders>
          </w:tcPr>
          <w:p w14:paraId="0EA31867" w14:textId="77777777" w:rsidR="00CF79C2" w:rsidRDefault="00E035CF">
            <w:pPr>
              <w:spacing w:line="240" w:lineRule="auto"/>
              <w:jc w:val="right"/>
              <w:rPr>
                <w:rFonts w:cs="Times New Roman"/>
                <w:sz w:val="22"/>
              </w:rPr>
            </w:pPr>
            <w:r>
              <w:rPr>
                <w:rFonts w:cs="Times New Roman"/>
                <w:sz w:val="22"/>
              </w:rPr>
              <w:t>31 (49.2)</w:t>
            </w:r>
          </w:p>
        </w:tc>
        <w:tc>
          <w:tcPr>
            <w:tcW w:w="1530" w:type="dxa"/>
            <w:tcBorders>
              <w:top w:val="nil"/>
              <w:left w:val="nil"/>
              <w:bottom w:val="nil"/>
              <w:right w:val="nil"/>
            </w:tcBorders>
          </w:tcPr>
          <w:p w14:paraId="21EBDF04" w14:textId="77777777" w:rsidR="00CF79C2" w:rsidRDefault="00E035CF">
            <w:pPr>
              <w:spacing w:line="240" w:lineRule="auto"/>
              <w:jc w:val="right"/>
              <w:rPr>
                <w:rFonts w:cs="Times New Roman"/>
                <w:sz w:val="22"/>
              </w:rPr>
            </w:pPr>
            <w:r>
              <w:rPr>
                <w:rFonts w:cs="Times New Roman"/>
                <w:sz w:val="22"/>
              </w:rPr>
              <w:t>32 (50.8)</w:t>
            </w:r>
          </w:p>
        </w:tc>
        <w:tc>
          <w:tcPr>
            <w:tcW w:w="1612" w:type="dxa"/>
            <w:tcBorders>
              <w:top w:val="nil"/>
              <w:left w:val="nil"/>
              <w:bottom w:val="nil"/>
              <w:right w:val="nil"/>
            </w:tcBorders>
          </w:tcPr>
          <w:p w14:paraId="70D76DBF"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139A3BAA" w14:textId="77777777" w:rsidR="00CF79C2" w:rsidRDefault="00CF79C2">
            <w:pPr>
              <w:spacing w:line="240" w:lineRule="auto"/>
              <w:jc w:val="right"/>
              <w:rPr>
                <w:rFonts w:cs="Times New Roman"/>
                <w:sz w:val="22"/>
              </w:rPr>
            </w:pPr>
          </w:p>
        </w:tc>
      </w:tr>
      <w:tr w:rsidR="00CF79C2" w14:paraId="0D101CA5" w14:textId="77777777">
        <w:tc>
          <w:tcPr>
            <w:tcW w:w="3055" w:type="dxa"/>
            <w:tcBorders>
              <w:top w:val="nil"/>
              <w:left w:val="nil"/>
              <w:bottom w:val="nil"/>
              <w:right w:val="nil"/>
            </w:tcBorders>
          </w:tcPr>
          <w:p w14:paraId="6AA26BF3" w14:textId="77777777" w:rsidR="00CF79C2" w:rsidRDefault="00E035CF">
            <w:pPr>
              <w:spacing w:line="240" w:lineRule="auto"/>
              <w:rPr>
                <w:rFonts w:cs="Times New Roman"/>
                <w:b/>
                <w:sz w:val="22"/>
              </w:rPr>
            </w:pPr>
            <w:r>
              <w:rPr>
                <w:rFonts w:cs="Times New Roman"/>
                <w:b/>
                <w:sz w:val="22"/>
              </w:rPr>
              <w:t>Mother Alive</w:t>
            </w:r>
          </w:p>
        </w:tc>
        <w:tc>
          <w:tcPr>
            <w:tcW w:w="1620" w:type="dxa"/>
            <w:tcBorders>
              <w:top w:val="nil"/>
              <w:left w:val="nil"/>
              <w:bottom w:val="nil"/>
              <w:right w:val="nil"/>
            </w:tcBorders>
          </w:tcPr>
          <w:p w14:paraId="741426DC" w14:textId="77777777" w:rsidR="00CF79C2" w:rsidRDefault="00CF79C2">
            <w:pPr>
              <w:spacing w:line="240" w:lineRule="auto"/>
              <w:jc w:val="right"/>
              <w:rPr>
                <w:rFonts w:cs="Times New Roman"/>
                <w:sz w:val="22"/>
              </w:rPr>
            </w:pPr>
          </w:p>
        </w:tc>
        <w:tc>
          <w:tcPr>
            <w:tcW w:w="1530" w:type="dxa"/>
            <w:tcBorders>
              <w:top w:val="nil"/>
              <w:left w:val="nil"/>
              <w:bottom w:val="nil"/>
              <w:right w:val="nil"/>
            </w:tcBorders>
          </w:tcPr>
          <w:p w14:paraId="4423C11B" w14:textId="77777777" w:rsidR="00CF79C2" w:rsidRDefault="00CF79C2">
            <w:pPr>
              <w:spacing w:line="240" w:lineRule="auto"/>
              <w:jc w:val="right"/>
              <w:rPr>
                <w:rFonts w:cs="Times New Roman"/>
                <w:sz w:val="22"/>
              </w:rPr>
            </w:pPr>
          </w:p>
        </w:tc>
        <w:tc>
          <w:tcPr>
            <w:tcW w:w="1612" w:type="dxa"/>
            <w:tcBorders>
              <w:top w:val="nil"/>
              <w:left w:val="nil"/>
              <w:bottom w:val="nil"/>
              <w:right w:val="nil"/>
            </w:tcBorders>
          </w:tcPr>
          <w:p w14:paraId="2AB3F3F7"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54A30553" w14:textId="77777777" w:rsidR="00CF79C2" w:rsidRDefault="00CF79C2">
            <w:pPr>
              <w:spacing w:line="240" w:lineRule="auto"/>
              <w:jc w:val="right"/>
              <w:rPr>
                <w:rFonts w:cs="Times New Roman"/>
                <w:b/>
                <w:sz w:val="22"/>
              </w:rPr>
            </w:pPr>
          </w:p>
        </w:tc>
      </w:tr>
      <w:tr w:rsidR="00CF79C2" w14:paraId="0A128E74" w14:textId="77777777">
        <w:tc>
          <w:tcPr>
            <w:tcW w:w="3055" w:type="dxa"/>
            <w:tcBorders>
              <w:top w:val="nil"/>
              <w:left w:val="nil"/>
              <w:bottom w:val="nil"/>
              <w:right w:val="nil"/>
            </w:tcBorders>
          </w:tcPr>
          <w:p w14:paraId="3E27911A" w14:textId="77777777" w:rsidR="00CF79C2" w:rsidRDefault="00E035CF">
            <w:pPr>
              <w:spacing w:line="240" w:lineRule="auto"/>
              <w:rPr>
                <w:rFonts w:cs="Times New Roman"/>
                <w:sz w:val="22"/>
              </w:rPr>
            </w:pPr>
            <w:r>
              <w:rPr>
                <w:rFonts w:cs="Times New Roman"/>
                <w:sz w:val="22"/>
              </w:rPr>
              <w:t>Yes</w:t>
            </w:r>
          </w:p>
        </w:tc>
        <w:tc>
          <w:tcPr>
            <w:tcW w:w="1620" w:type="dxa"/>
            <w:tcBorders>
              <w:top w:val="nil"/>
              <w:left w:val="nil"/>
              <w:bottom w:val="nil"/>
              <w:right w:val="nil"/>
            </w:tcBorders>
          </w:tcPr>
          <w:p w14:paraId="0EF65DE7" w14:textId="77777777" w:rsidR="00CF79C2" w:rsidRDefault="00E035CF">
            <w:pPr>
              <w:spacing w:line="240" w:lineRule="auto"/>
              <w:jc w:val="right"/>
              <w:rPr>
                <w:rFonts w:cs="Times New Roman"/>
                <w:sz w:val="22"/>
              </w:rPr>
            </w:pPr>
            <w:r>
              <w:rPr>
                <w:rFonts w:cs="Times New Roman"/>
                <w:sz w:val="22"/>
              </w:rPr>
              <w:t>129 (34.9)</w:t>
            </w:r>
          </w:p>
        </w:tc>
        <w:tc>
          <w:tcPr>
            <w:tcW w:w="1530" w:type="dxa"/>
            <w:tcBorders>
              <w:top w:val="nil"/>
              <w:left w:val="nil"/>
              <w:bottom w:val="nil"/>
              <w:right w:val="nil"/>
            </w:tcBorders>
          </w:tcPr>
          <w:p w14:paraId="1C7D1706" w14:textId="77777777" w:rsidR="00CF79C2" w:rsidRDefault="00E035CF">
            <w:pPr>
              <w:spacing w:line="240" w:lineRule="auto"/>
              <w:jc w:val="right"/>
              <w:rPr>
                <w:rFonts w:cs="Times New Roman"/>
                <w:sz w:val="22"/>
              </w:rPr>
            </w:pPr>
            <w:r>
              <w:rPr>
                <w:rFonts w:cs="Times New Roman"/>
                <w:sz w:val="22"/>
              </w:rPr>
              <w:t>241 (65.1)</w:t>
            </w:r>
          </w:p>
        </w:tc>
        <w:tc>
          <w:tcPr>
            <w:tcW w:w="1612" w:type="dxa"/>
            <w:tcBorders>
              <w:top w:val="nil"/>
              <w:left w:val="nil"/>
              <w:bottom w:val="nil"/>
              <w:right w:val="nil"/>
            </w:tcBorders>
          </w:tcPr>
          <w:p w14:paraId="05E90C30" w14:textId="77777777" w:rsidR="00CF79C2" w:rsidRDefault="00E035CF">
            <w:pPr>
              <w:spacing w:line="240" w:lineRule="auto"/>
              <w:jc w:val="right"/>
              <w:rPr>
                <w:rFonts w:cs="Times New Roman"/>
                <w:sz w:val="22"/>
              </w:rPr>
            </w:pPr>
            <w:r>
              <w:rPr>
                <w:rFonts w:cs="Times New Roman"/>
                <w:sz w:val="22"/>
              </w:rPr>
              <w:t>0.085</w:t>
            </w:r>
          </w:p>
        </w:tc>
        <w:tc>
          <w:tcPr>
            <w:tcW w:w="1097" w:type="dxa"/>
            <w:tcBorders>
              <w:top w:val="nil"/>
              <w:left w:val="nil"/>
              <w:bottom w:val="nil"/>
              <w:right w:val="nil"/>
            </w:tcBorders>
          </w:tcPr>
          <w:p w14:paraId="58853A18" w14:textId="77777777" w:rsidR="00CF79C2" w:rsidRDefault="00E035CF">
            <w:pPr>
              <w:spacing w:line="240" w:lineRule="auto"/>
              <w:jc w:val="right"/>
              <w:rPr>
                <w:rFonts w:cs="Times New Roman"/>
                <w:sz w:val="22"/>
              </w:rPr>
            </w:pPr>
            <w:r>
              <w:rPr>
                <w:rFonts w:cs="Times New Roman"/>
                <w:sz w:val="22"/>
              </w:rPr>
              <w:t>0.771</w:t>
            </w:r>
          </w:p>
        </w:tc>
      </w:tr>
      <w:tr w:rsidR="00CF79C2" w14:paraId="7C543EBF" w14:textId="77777777">
        <w:tc>
          <w:tcPr>
            <w:tcW w:w="3055" w:type="dxa"/>
            <w:tcBorders>
              <w:top w:val="nil"/>
              <w:left w:val="nil"/>
              <w:bottom w:val="nil"/>
              <w:right w:val="nil"/>
            </w:tcBorders>
          </w:tcPr>
          <w:p w14:paraId="04EFA28E" w14:textId="77777777" w:rsidR="00CF79C2" w:rsidRDefault="00E035CF">
            <w:pPr>
              <w:spacing w:line="240" w:lineRule="auto"/>
              <w:rPr>
                <w:rFonts w:cs="Times New Roman"/>
                <w:sz w:val="22"/>
              </w:rPr>
            </w:pPr>
            <w:r>
              <w:rPr>
                <w:rFonts w:cs="Times New Roman"/>
                <w:sz w:val="22"/>
              </w:rPr>
              <w:t>No</w:t>
            </w:r>
          </w:p>
        </w:tc>
        <w:tc>
          <w:tcPr>
            <w:tcW w:w="1620" w:type="dxa"/>
            <w:tcBorders>
              <w:top w:val="nil"/>
              <w:left w:val="nil"/>
              <w:bottom w:val="nil"/>
              <w:right w:val="nil"/>
            </w:tcBorders>
          </w:tcPr>
          <w:p w14:paraId="783BCDB7" w14:textId="77777777" w:rsidR="00CF79C2" w:rsidRDefault="00E035CF">
            <w:pPr>
              <w:spacing w:line="240" w:lineRule="auto"/>
              <w:jc w:val="right"/>
              <w:rPr>
                <w:rFonts w:cs="Times New Roman"/>
                <w:sz w:val="22"/>
              </w:rPr>
            </w:pPr>
            <w:r>
              <w:rPr>
                <w:rFonts w:cs="Times New Roman"/>
                <w:sz w:val="22"/>
              </w:rPr>
              <w:t>8 (32.0)</w:t>
            </w:r>
          </w:p>
        </w:tc>
        <w:tc>
          <w:tcPr>
            <w:tcW w:w="1530" w:type="dxa"/>
            <w:tcBorders>
              <w:top w:val="nil"/>
              <w:left w:val="nil"/>
              <w:bottom w:val="nil"/>
              <w:right w:val="nil"/>
            </w:tcBorders>
          </w:tcPr>
          <w:p w14:paraId="294FE529" w14:textId="77777777" w:rsidR="00CF79C2" w:rsidRDefault="00E035CF">
            <w:pPr>
              <w:spacing w:line="240" w:lineRule="auto"/>
              <w:jc w:val="right"/>
              <w:rPr>
                <w:rFonts w:cs="Times New Roman"/>
                <w:sz w:val="22"/>
              </w:rPr>
            </w:pPr>
            <w:r>
              <w:rPr>
                <w:rFonts w:cs="Times New Roman"/>
                <w:sz w:val="22"/>
              </w:rPr>
              <w:t>17 (68.0)</w:t>
            </w:r>
          </w:p>
        </w:tc>
        <w:tc>
          <w:tcPr>
            <w:tcW w:w="1612" w:type="dxa"/>
            <w:tcBorders>
              <w:top w:val="nil"/>
              <w:left w:val="nil"/>
              <w:bottom w:val="nil"/>
              <w:right w:val="nil"/>
            </w:tcBorders>
          </w:tcPr>
          <w:p w14:paraId="79171D26"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06C6310C" w14:textId="77777777" w:rsidR="00CF79C2" w:rsidRDefault="00CF79C2">
            <w:pPr>
              <w:spacing w:line="240" w:lineRule="auto"/>
              <w:jc w:val="right"/>
              <w:rPr>
                <w:rFonts w:cs="Times New Roman"/>
                <w:b/>
                <w:sz w:val="22"/>
              </w:rPr>
            </w:pPr>
          </w:p>
        </w:tc>
      </w:tr>
      <w:tr w:rsidR="00CF79C2" w14:paraId="6BAEFAD7" w14:textId="77777777">
        <w:tc>
          <w:tcPr>
            <w:tcW w:w="3055" w:type="dxa"/>
            <w:tcBorders>
              <w:top w:val="nil"/>
              <w:left w:val="nil"/>
              <w:bottom w:val="nil"/>
              <w:right w:val="nil"/>
            </w:tcBorders>
          </w:tcPr>
          <w:p w14:paraId="46F817BA" w14:textId="77777777" w:rsidR="00CF79C2" w:rsidRDefault="00E035CF">
            <w:pPr>
              <w:spacing w:line="240" w:lineRule="auto"/>
              <w:rPr>
                <w:rFonts w:cs="Times New Roman"/>
                <w:b/>
                <w:sz w:val="22"/>
              </w:rPr>
            </w:pPr>
            <w:r>
              <w:rPr>
                <w:rFonts w:cs="Times New Roman"/>
                <w:b/>
                <w:sz w:val="22"/>
              </w:rPr>
              <w:t>Father Alive</w:t>
            </w:r>
          </w:p>
        </w:tc>
        <w:tc>
          <w:tcPr>
            <w:tcW w:w="1620" w:type="dxa"/>
            <w:tcBorders>
              <w:top w:val="nil"/>
              <w:left w:val="nil"/>
              <w:bottom w:val="nil"/>
              <w:right w:val="nil"/>
            </w:tcBorders>
          </w:tcPr>
          <w:p w14:paraId="36B31B9A" w14:textId="77777777" w:rsidR="00CF79C2" w:rsidRDefault="00CF79C2">
            <w:pPr>
              <w:spacing w:line="240" w:lineRule="auto"/>
              <w:jc w:val="right"/>
              <w:rPr>
                <w:rFonts w:cs="Times New Roman"/>
                <w:sz w:val="22"/>
              </w:rPr>
            </w:pPr>
          </w:p>
        </w:tc>
        <w:tc>
          <w:tcPr>
            <w:tcW w:w="1530" w:type="dxa"/>
            <w:tcBorders>
              <w:top w:val="nil"/>
              <w:left w:val="nil"/>
              <w:bottom w:val="nil"/>
              <w:right w:val="nil"/>
            </w:tcBorders>
          </w:tcPr>
          <w:p w14:paraId="1036C568" w14:textId="77777777" w:rsidR="00CF79C2" w:rsidRDefault="00CF79C2">
            <w:pPr>
              <w:spacing w:line="240" w:lineRule="auto"/>
              <w:jc w:val="right"/>
              <w:rPr>
                <w:rFonts w:cs="Times New Roman"/>
                <w:sz w:val="22"/>
              </w:rPr>
            </w:pPr>
          </w:p>
        </w:tc>
        <w:tc>
          <w:tcPr>
            <w:tcW w:w="1612" w:type="dxa"/>
            <w:tcBorders>
              <w:top w:val="nil"/>
              <w:left w:val="nil"/>
              <w:bottom w:val="nil"/>
              <w:right w:val="nil"/>
            </w:tcBorders>
          </w:tcPr>
          <w:p w14:paraId="203FCDD2"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4AC7BD1E" w14:textId="77777777" w:rsidR="00CF79C2" w:rsidRDefault="00CF79C2">
            <w:pPr>
              <w:spacing w:line="240" w:lineRule="auto"/>
              <w:jc w:val="right"/>
              <w:rPr>
                <w:rFonts w:cs="Times New Roman"/>
                <w:b/>
                <w:sz w:val="22"/>
              </w:rPr>
            </w:pPr>
          </w:p>
        </w:tc>
      </w:tr>
      <w:tr w:rsidR="00CF79C2" w14:paraId="12DE3804" w14:textId="77777777">
        <w:tc>
          <w:tcPr>
            <w:tcW w:w="3055" w:type="dxa"/>
            <w:tcBorders>
              <w:top w:val="nil"/>
              <w:left w:val="nil"/>
              <w:bottom w:val="nil"/>
              <w:right w:val="nil"/>
            </w:tcBorders>
          </w:tcPr>
          <w:p w14:paraId="32DA0D3B" w14:textId="77777777" w:rsidR="00CF79C2" w:rsidRDefault="00E035CF">
            <w:pPr>
              <w:spacing w:line="240" w:lineRule="auto"/>
              <w:rPr>
                <w:rFonts w:cs="Times New Roman"/>
                <w:sz w:val="22"/>
              </w:rPr>
            </w:pPr>
            <w:r>
              <w:rPr>
                <w:rFonts w:cs="Times New Roman"/>
                <w:sz w:val="22"/>
              </w:rPr>
              <w:t>Yes</w:t>
            </w:r>
          </w:p>
        </w:tc>
        <w:tc>
          <w:tcPr>
            <w:tcW w:w="1620" w:type="dxa"/>
            <w:tcBorders>
              <w:top w:val="nil"/>
              <w:left w:val="nil"/>
              <w:bottom w:val="nil"/>
              <w:right w:val="nil"/>
            </w:tcBorders>
          </w:tcPr>
          <w:p w14:paraId="723A6579" w14:textId="77777777" w:rsidR="00CF79C2" w:rsidRDefault="00E035CF">
            <w:pPr>
              <w:spacing w:line="240" w:lineRule="auto"/>
              <w:jc w:val="right"/>
              <w:rPr>
                <w:rFonts w:cs="Times New Roman"/>
                <w:sz w:val="22"/>
              </w:rPr>
            </w:pPr>
            <w:r>
              <w:rPr>
                <w:rFonts w:cs="Times New Roman"/>
                <w:sz w:val="22"/>
              </w:rPr>
              <w:t>124 (35.9)</w:t>
            </w:r>
          </w:p>
        </w:tc>
        <w:tc>
          <w:tcPr>
            <w:tcW w:w="1530" w:type="dxa"/>
            <w:tcBorders>
              <w:top w:val="nil"/>
              <w:left w:val="nil"/>
              <w:bottom w:val="nil"/>
              <w:right w:val="nil"/>
            </w:tcBorders>
          </w:tcPr>
          <w:p w14:paraId="4553D961" w14:textId="77777777" w:rsidR="00CF79C2" w:rsidRDefault="00E035CF">
            <w:pPr>
              <w:spacing w:line="240" w:lineRule="auto"/>
              <w:jc w:val="right"/>
              <w:rPr>
                <w:rFonts w:cs="Times New Roman"/>
                <w:sz w:val="22"/>
              </w:rPr>
            </w:pPr>
            <w:r>
              <w:rPr>
                <w:rFonts w:cs="Times New Roman"/>
                <w:sz w:val="22"/>
              </w:rPr>
              <w:t>221 (64.1)</w:t>
            </w:r>
          </w:p>
        </w:tc>
        <w:tc>
          <w:tcPr>
            <w:tcW w:w="1612" w:type="dxa"/>
            <w:tcBorders>
              <w:top w:val="nil"/>
              <w:left w:val="nil"/>
              <w:bottom w:val="nil"/>
              <w:right w:val="nil"/>
            </w:tcBorders>
          </w:tcPr>
          <w:p w14:paraId="3CC732FC" w14:textId="77777777" w:rsidR="00CF79C2" w:rsidRDefault="00E035CF">
            <w:pPr>
              <w:spacing w:line="240" w:lineRule="auto"/>
              <w:jc w:val="right"/>
              <w:rPr>
                <w:rFonts w:cs="Times New Roman"/>
                <w:sz w:val="22"/>
              </w:rPr>
            </w:pPr>
            <w:r>
              <w:rPr>
                <w:rFonts w:cs="Times New Roman"/>
                <w:sz w:val="22"/>
              </w:rPr>
              <w:t>1.905</w:t>
            </w:r>
          </w:p>
        </w:tc>
        <w:tc>
          <w:tcPr>
            <w:tcW w:w="1097" w:type="dxa"/>
            <w:tcBorders>
              <w:top w:val="nil"/>
              <w:left w:val="nil"/>
              <w:bottom w:val="nil"/>
              <w:right w:val="nil"/>
            </w:tcBorders>
          </w:tcPr>
          <w:p w14:paraId="40FBB1BB" w14:textId="77777777" w:rsidR="00CF79C2" w:rsidRDefault="00E035CF">
            <w:pPr>
              <w:spacing w:line="240" w:lineRule="auto"/>
              <w:jc w:val="right"/>
              <w:rPr>
                <w:rFonts w:cs="Times New Roman"/>
                <w:sz w:val="22"/>
              </w:rPr>
            </w:pPr>
            <w:r>
              <w:rPr>
                <w:rFonts w:cs="Times New Roman"/>
                <w:sz w:val="22"/>
              </w:rPr>
              <w:t>0.167</w:t>
            </w:r>
          </w:p>
        </w:tc>
      </w:tr>
      <w:tr w:rsidR="00CF79C2" w14:paraId="34392EF4" w14:textId="77777777">
        <w:tc>
          <w:tcPr>
            <w:tcW w:w="3055" w:type="dxa"/>
            <w:tcBorders>
              <w:top w:val="nil"/>
              <w:left w:val="nil"/>
              <w:bottom w:val="nil"/>
              <w:right w:val="nil"/>
            </w:tcBorders>
          </w:tcPr>
          <w:p w14:paraId="7217A633" w14:textId="77777777" w:rsidR="00CF79C2" w:rsidRDefault="00E035CF">
            <w:pPr>
              <w:spacing w:line="240" w:lineRule="auto"/>
              <w:rPr>
                <w:rFonts w:cs="Times New Roman"/>
                <w:sz w:val="22"/>
              </w:rPr>
            </w:pPr>
            <w:r>
              <w:rPr>
                <w:rFonts w:cs="Times New Roman"/>
                <w:sz w:val="22"/>
              </w:rPr>
              <w:t>No</w:t>
            </w:r>
          </w:p>
        </w:tc>
        <w:tc>
          <w:tcPr>
            <w:tcW w:w="1620" w:type="dxa"/>
            <w:tcBorders>
              <w:top w:val="nil"/>
              <w:left w:val="nil"/>
              <w:bottom w:val="nil"/>
              <w:right w:val="nil"/>
            </w:tcBorders>
          </w:tcPr>
          <w:p w14:paraId="104FEDF0" w14:textId="77777777" w:rsidR="00CF79C2" w:rsidRDefault="00E035CF">
            <w:pPr>
              <w:spacing w:line="240" w:lineRule="auto"/>
              <w:jc w:val="right"/>
              <w:rPr>
                <w:rFonts w:cs="Times New Roman"/>
                <w:sz w:val="22"/>
              </w:rPr>
            </w:pPr>
            <w:r>
              <w:rPr>
                <w:rFonts w:cs="Times New Roman"/>
                <w:sz w:val="22"/>
              </w:rPr>
              <w:t>13 (26.0)</w:t>
            </w:r>
          </w:p>
        </w:tc>
        <w:tc>
          <w:tcPr>
            <w:tcW w:w="1530" w:type="dxa"/>
            <w:tcBorders>
              <w:top w:val="nil"/>
              <w:left w:val="nil"/>
              <w:bottom w:val="nil"/>
              <w:right w:val="nil"/>
            </w:tcBorders>
          </w:tcPr>
          <w:p w14:paraId="6567C9F5" w14:textId="77777777" w:rsidR="00CF79C2" w:rsidRDefault="00E035CF">
            <w:pPr>
              <w:spacing w:line="240" w:lineRule="auto"/>
              <w:jc w:val="right"/>
              <w:rPr>
                <w:rFonts w:cs="Times New Roman"/>
                <w:sz w:val="22"/>
              </w:rPr>
            </w:pPr>
            <w:r>
              <w:rPr>
                <w:rFonts w:cs="Times New Roman"/>
                <w:sz w:val="22"/>
              </w:rPr>
              <w:t>37 (74.0)</w:t>
            </w:r>
          </w:p>
        </w:tc>
        <w:tc>
          <w:tcPr>
            <w:tcW w:w="1612" w:type="dxa"/>
            <w:tcBorders>
              <w:top w:val="nil"/>
              <w:left w:val="nil"/>
              <w:bottom w:val="nil"/>
              <w:right w:val="nil"/>
            </w:tcBorders>
          </w:tcPr>
          <w:p w14:paraId="59BB9791"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0CB26E2B" w14:textId="77777777" w:rsidR="00CF79C2" w:rsidRDefault="00CF79C2">
            <w:pPr>
              <w:spacing w:line="240" w:lineRule="auto"/>
              <w:jc w:val="right"/>
              <w:rPr>
                <w:rFonts w:cs="Times New Roman"/>
                <w:b/>
                <w:sz w:val="22"/>
              </w:rPr>
            </w:pPr>
          </w:p>
        </w:tc>
      </w:tr>
      <w:tr w:rsidR="00CF79C2" w14:paraId="13E2E69F" w14:textId="77777777">
        <w:tc>
          <w:tcPr>
            <w:tcW w:w="3055" w:type="dxa"/>
            <w:tcBorders>
              <w:top w:val="nil"/>
              <w:left w:val="nil"/>
              <w:bottom w:val="nil"/>
              <w:right w:val="nil"/>
            </w:tcBorders>
          </w:tcPr>
          <w:p w14:paraId="10CB1D7C" w14:textId="77777777" w:rsidR="00CF79C2" w:rsidRDefault="00E035CF">
            <w:pPr>
              <w:spacing w:line="240" w:lineRule="auto"/>
              <w:rPr>
                <w:rFonts w:cs="Times New Roman"/>
                <w:b/>
                <w:sz w:val="22"/>
              </w:rPr>
            </w:pPr>
            <w:r>
              <w:rPr>
                <w:rFonts w:cs="Times New Roman"/>
                <w:b/>
                <w:sz w:val="22"/>
              </w:rPr>
              <w:t>Raised by</w:t>
            </w:r>
          </w:p>
        </w:tc>
        <w:tc>
          <w:tcPr>
            <w:tcW w:w="1620" w:type="dxa"/>
            <w:tcBorders>
              <w:top w:val="nil"/>
              <w:left w:val="nil"/>
              <w:bottom w:val="nil"/>
              <w:right w:val="nil"/>
            </w:tcBorders>
          </w:tcPr>
          <w:p w14:paraId="5B36E587" w14:textId="77777777" w:rsidR="00CF79C2" w:rsidRDefault="00CF79C2">
            <w:pPr>
              <w:spacing w:line="240" w:lineRule="auto"/>
              <w:jc w:val="right"/>
              <w:rPr>
                <w:rFonts w:cs="Times New Roman"/>
                <w:sz w:val="22"/>
              </w:rPr>
            </w:pPr>
          </w:p>
        </w:tc>
        <w:tc>
          <w:tcPr>
            <w:tcW w:w="1530" w:type="dxa"/>
            <w:tcBorders>
              <w:top w:val="nil"/>
              <w:left w:val="nil"/>
              <w:bottom w:val="nil"/>
              <w:right w:val="nil"/>
            </w:tcBorders>
          </w:tcPr>
          <w:p w14:paraId="641050D2" w14:textId="77777777" w:rsidR="00CF79C2" w:rsidRDefault="00CF79C2">
            <w:pPr>
              <w:spacing w:line="240" w:lineRule="auto"/>
              <w:jc w:val="right"/>
              <w:rPr>
                <w:rFonts w:cs="Times New Roman"/>
                <w:sz w:val="22"/>
              </w:rPr>
            </w:pPr>
          </w:p>
        </w:tc>
        <w:tc>
          <w:tcPr>
            <w:tcW w:w="1612" w:type="dxa"/>
            <w:tcBorders>
              <w:top w:val="nil"/>
              <w:left w:val="nil"/>
              <w:bottom w:val="nil"/>
              <w:right w:val="nil"/>
            </w:tcBorders>
          </w:tcPr>
          <w:p w14:paraId="60F96DE4"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5BF9A95B" w14:textId="77777777" w:rsidR="00CF79C2" w:rsidRDefault="00CF79C2">
            <w:pPr>
              <w:spacing w:line="240" w:lineRule="auto"/>
              <w:jc w:val="right"/>
              <w:rPr>
                <w:rFonts w:cs="Times New Roman"/>
                <w:b/>
                <w:sz w:val="22"/>
              </w:rPr>
            </w:pPr>
          </w:p>
        </w:tc>
      </w:tr>
      <w:tr w:rsidR="00CF79C2" w14:paraId="21903DE0" w14:textId="77777777">
        <w:tc>
          <w:tcPr>
            <w:tcW w:w="3055" w:type="dxa"/>
            <w:tcBorders>
              <w:top w:val="nil"/>
              <w:left w:val="nil"/>
              <w:bottom w:val="nil"/>
              <w:right w:val="nil"/>
            </w:tcBorders>
          </w:tcPr>
          <w:p w14:paraId="02B61E15" w14:textId="77777777" w:rsidR="00CF79C2" w:rsidRDefault="00E035CF">
            <w:pPr>
              <w:spacing w:line="240" w:lineRule="auto"/>
              <w:rPr>
                <w:rFonts w:cs="Times New Roman"/>
                <w:sz w:val="22"/>
              </w:rPr>
            </w:pPr>
            <w:r>
              <w:rPr>
                <w:rFonts w:cs="Times New Roman"/>
                <w:sz w:val="22"/>
              </w:rPr>
              <w:t>Both parents</w:t>
            </w:r>
          </w:p>
        </w:tc>
        <w:tc>
          <w:tcPr>
            <w:tcW w:w="1620" w:type="dxa"/>
            <w:tcBorders>
              <w:top w:val="nil"/>
              <w:left w:val="nil"/>
              <w:bottom w:val="nil"/>
              <w:right w:val="nil"/>
            </w:tcBorders>
          </w:tcPr>
          <w:p w14:paraId="1FACC793" w14:textId="77777777" w:rsidR="00CF79C2" w:rsidRDefault="00E035CF">
            <w:pPr>
              <w:spacing w:line="240" w:lineRule="auto"/>
              <w:jc w:val="right"/>
              <w:rPr>
                <w:rFonts w:cs="Times New Roman"/>
                <w:sz w:val="22"/>
              </w:rPr>
            </w:pPr>
            <w:r>
              <w:rPr>
                <w:rFonts w:cs="Times New Roman"/>
                <w:sz w:val="22"/>
              </w:rPr>
              <w:t>114 (35.6)</w:t>
            </w:r>
          </w:p>
        </w:tc>
        <w:tc>
          <w:tcPr>
            <w:tcW w:w="1530" w:type="dxa"/>
            <w:tcBorders>
              <w:top w:val="nil"/>
              <w:left w:val="nil"/>
              <w:bottom w:val="nil"/>
              <w:right w:val="nil"/>
            </w:tcBorders>
          </w:tcPr>
          <w:p w14:paraId="427111DE" w14:textId="77777777" w:rsidR="00CF79C2" w:rsidRDefault="00E035CF">
            <w:pPr>
              <w:spacing w:line="240" w:lineRule="auto"/>
              <w:jc w:val="right"/>
              <w:rPr>
                <w:rFonts w:cs="Times New Roman"/>
                <w:sz w:val="22"/>
              </w:rPr>
            </w:pPr>
            <w:r>
              <w:rPr>
                <w:rFonts w:cs="Times New Roman"/>
                <w:sz w:val="22"/>
              </w:rPr>
              <w:t>206 (64.4)</w:t>
            </w:r>
          </w:p>
        </w:tc>
        <w:tc>
          <w:tcPr>
            <w:tcW w:w="1612" w:type="dxa"/>
            <w:tcBorders>
              <w:top w:val="nil"/>
              <w:left w:val="nil"/>
              <w:bottom w:val="nil"/>
              <w:right w:val="nil"/>
            </w:tcBorders>
          </w:tcPr>
          <w:p w14:paraId="06C75CBA" w14:textId="77777777" w:rsidR="00CF79C2" w:rsidRDefault="00E035CF">
            <w:pPr>
              <w:spacing w:line="240" w:lineRule="auto"/>
              <w:jc w:val="right"/>
              <w:rPr>
                <w:rFonts w:cs="Times New Roman"/>
                <w:sz w:val="22"/>
              </w:rPr>
            </w:pPr>
            <w:r>
              <w:rPr>
                <w:rFonts w:cs="Times New Roman"/>
                <w:sz w:val="22"/>
              </w:rPr>
              <w:t>0.816</w:t>
            </w:r>
          </w:p>
        </w:tc>
        <w:tc>
          <w:tcPr>
            <w:tcW w:w="1097" w:type="dxa"/>
            <w:tcBorders>
              <w:top w:val="nil"/>
              <w:left w:val="nil"/>
              <w:bottom w:val="nil"/>
              <w:right w:val="nil"/>
            </w:tcBorders>
          </w:tcPr>
          <w:p w14:paraId="293CEE57" w14:textId="77777777" w:rsidR="00CF79C2" w:rsidRDefault="00E035CF">
            <w:pPr>
              <w:spacing w:line="240" w:lineRule="auto"/>
              <w:jc w:val="right"/>
              <w:rPr>
                <w:rFonts w:cs="Times New Roman"/>
                <w:sz w:val="22"/>
              </w:rPr>
            </w:pPr>
            <w:r>
              <w:rPr>
                <w:rFonts w:cs="Times New Roman"/>
                <w:sz w:val="22"/>
              </w:rPr>
              <w:t>0.846</w:t>
            </w:r>
          </w:p>
        </w:tc>
      </w:tr>
      <w:tr w:rsidR="00CF79C2" w14:paraId="1DFE2B8A" w14:textId="77777777">
        <w:tc>
          <w:tcPr>
            <w:tcW w:w="3055" w:type="dxa"/>
            <w:tcBorders>
              <w:top w:val="nil"/>
              <w:left w:val="nil"/>
              <w:bottom w:val="nil"/>
              <w:right w:val="nil"/>
            </w:tcBorders>
          </w:tcPr>
          <w:p w14:paraId="35A26BAE" w14:textId="77777777" w:rsidR="00CF79C2" w:rsidRDefault="00E035CF">
            <w:pPr>
              <w:spacing w:line="240" w:lineRule="auto"/>
              <w:rPr>
                <w:rFonts w:cs="Times New Roman"/>
                <w:sz w:val="22"/>
              </w:rPr>
            </w:pPr>
            <w:r>
              <w:rPr>
                <w:rFonts w:cs="Times New Roman"/>
                <w:sz w:val="22"/>
              </w:rPr>
              <w:t>Father</w:t>
            </w:r>
          </w:p>
        </w:tc>
        <w:tc>
          <w:tcPr>
            <w:tcW w:w="1620" w:type="dxa"/>
            <w:tcBorders>
              <w:top w:val="nil"/>
              <w:left w:val="nil"/>
              <w:bottom w:val="nil"/>
              <w:right w:val="nil"/>
            </w:tcBorders>
          </w:tcPr>
          <w:p w14:paraId="3309B99E" w14:textId="77777777" w:rsidR="00CF79C2" w:rsidRDefault="00E035CF">
            <w:pPr>
              <w:spacing w:line="240" w:lineRule="auto"/>
              <w:jc w:val="right"/>
              <w:rPr>
                <w:rFonts w:cs="Times New Roman"/>
                <w:sz w:val="22"/>
              </w:rPr>
            </w:pPr>
            <w:r>
              <w:rPr>
                <w:rFonts w:cs="Times New Roman"/>
                <w:sz w:val="22"/>
              </w:rPr>
              <w:t>4 (26.7)</w:t>
            </w:r>
          </w:p>
        </w:tc>
        <w:tc>
          <w:tcPr>
            <w:tcW w:w="1530" w:type="dxa"/>
            <w:tcBorders>
              <w:top w:val="nil"/>
              <w:left w:val="nil"/>
              <w:bottom w:val="nil"/>
              <w:right w:val="nil"/>
            </w:tcBorders>
          </w:tcPr>
          <w:p w14:paraId="1722C036" w14:textId="77777777" w:rsidR="00CF79C2" w:rsidRDefault="00E035CF">
            <w:pPr>
              <w:spacing w:line="240" w:lineRule="auto"/>
              <w:jc w:val="right"/>
              <w:rPr>
                <w:rFonts w:cs="Times New Roman"/>
                <w:sz w:val="22"/>
              </w:rPr>
            </w:pPr>
            <w:r>
              <w:rPr>
                <w:rFonts w:cs="Times New Roman"/>
                <w:sz w:val="22"/>
              </w:rPr>
              <w:t>11 (73.3)</w:t>
            </w:r>
          </w:p>
        </w:tc>
        <w:tc>
          <w:tcPr>
            <w:tcW w:w="1612" w:type="dxa"/>
            <w:tcBorders>
              <w:top w:val="nil"/>
              <w:left w:val="nil"/>
              <w:bottom w:val="nil"/>
              <w:right w:val="nil"/>
            </w:tcBorders>
          </w:tcPr>
          <w:p w14:paraId="2B349AFB"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1C2A4DFA" w14:textId="77777777" w:rsidR="00CF79C2" w:rsidRDefault="00CF79C2">
            <w:pPr>
              <w:spacing w:line="240" w:lineRule="auto"/>
              <w:jc w:val="right"/>
              <w:rPr>
                <w:rFonts w:cs="Times New Roman"/>
                <w:sz w:val="22"/>
              </w:rPr>
            </w:pPr>
          </w:p>
        </w:tc>
      </w:tr>
      <w:tr w:rsidR="00CF79C2" w14:paraId="5FB8CBA8" w14:textId="77777777">
        <w:tc>
          <w:tcPr>
            <w:tcW w:w="3055" w:type="dxa"/>
            <w:tcBorders>
              <w:top w:val="nil"/>
              <w:left w:val="nil"/>
              <w:bottom w:val="nil"/>
              <w:right w:val="nil"/>
            </w:tcBorders>
          </w:tcPr>
          <w:p w14:paraId="3AD91E0E" w14:textId="77777777" w:rsidR="00CF79C2" w:rsidRDefault="00E035CF">
            <w:pPr>
              <w:spacing w:line="240" w:lineRule="auto"/>
              <w:rPr>
                <w:rFonts w:cs="Times New Roman"/>
                <w:sz w:val="22"/>
              </w:rPr>
            </w:pPr>
            <w:r>
              <w:rPr>
                <w:rFonts w:cs="Times New Roman"/>
                <w:sz w:val="22"/>
              </w:rPr>
              <w:t>Mother</w:t>
            </w:r>
          </w:p>
        </w:tc>
        <w:tc>
          <w:tcPr>
            <w:tcW w:w="1620" w:type="dxa"/>
            <w:tcBorders>
              <w:top w:val="nil"/>
              <w:left w:val="nil"/>
              <w:bottom w:val="nil"/>
              <w:right w:val="nil"/>
            </w:tcBorders>
          </w:tcPr>
          <w:p w14:paraId="3662DF85" w14:textId="77777777" w:rsidR="00CF79C2" w:rsidRDefault="00E035CF">
            <w:pPr>
              <w:spacing w:line="240" w:lineRule="auto"/>
              <w:jc w:val="right"/>
              <w:rPr>
                <w:rFonts w:cs="Times New Roman"/>
                <w:sz w:val="22"/>
              </w:rPr>
            </w:pPr>
            <w:r>
              <w:rPr>
                <w:rFonts w:cs="Times New Roman"/>
                <w:sz w:val="22"/>
              </w:rPr>
              <w:t>14 (31.1)</w:t>
            </w:r>
          </w:p>
        </w:tc>
        <w:tc>
          <w:tcPr>
            <w:tcW w:w="1530" w:type="dxa"/>
            <w:tcBorders>
              <w:top w:val="nil"/>
              <w:left w:val="nil"/>
              <w:bottom w:val="nil"/>
              <w:right w:val="nil"/>
            </w:tcBorders>
          </w:tcPr>
          <w:p w14:paraId="0A25C264" w14:textId="77777777" w:rsidR="00CF79C2" w:rsidRDefault="00E035CF">
            <w:pPr>
              <w:spacing w:line="240" w:lineRule="auto"/>
              <w:jc w:val="right"/>
              <w:rPr>
                <w:rFonts w:cs="Times New Roman"/>
                <w:sz w:val="22"/>
              </w:rPr>
            </w:pPr>
            <w:r>
              <w:rPr>
                <w:rFonts w:cs="Times New Roman"/>
                <w:sz w:val="22"/>
              </w:rPr>
              <w:t>31 (68.9)</w:t>
            </w:r>
          </w:p>
        </w:tc>
        <w:tc>
          <w:tcPr>
            <w:tcW w:w="1612" w:type="dxa"/>
            <w:tcBorders>
              <w:top w:val="nil"/>
              <w:left w:val="nil"/>
              <w:bottom w:val="nil"/>
              <w:right w:val="nil"/>
            </w:tcBorders>
          </w:tcPr>
          <w:p w14:paraId="659F3E55"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29273213" w14:textId="77777777" w:rsidR="00CF79C2" w:rsidRDefault="00CF79C2">
            <w:pPr>
              <w:spacing w:line="240" w:lineRule="auto"/>
              <w:jc w:val="right"/>
              <w:rPr>
                <w:rFonts w:cs="Times New Roman"/>
                <w:b/>
                <w:sz w:val="22"/>
              </w:rPr>
            </w:pPr>
          </w:p>
        </w:tc>
      </w:tr>
      <w:tr w:rsidR="00CF79C2" w14:paraId="3075D396" w14:textId="77777777">
        <w:tc>
          <w:tcPr>
            <w:tcW w:w="3055" w:type="dxa"/>
            <w:tcBorders>
              <w:top w:val="nil"/>
              <w:left w:val="nil"/>
              <w:bottom w:val="nil"/>
              <w:right w:val="nil"/>
            </w:tcBorders>
          </w:tcPr>
          <w:p w14:paraId="4F69D42E" w14:textId="77777777" w:rsidR="00CF79C2" w:rsidRDefault="00E035CF">
            <w:pPr>
              <w:spacing w:line="240" w:lineRule="auto"/>
              <w:rPr>
                <w:rFonts w:cs="Times New Roman"/>
                <w:sz w:val="22"/>
              </w:rPr>
            </w:pPr>
            <w:r>
              <w:rPr>
                <w:rFonts w:cs="Times New Roman"/>
                <w:sz w:val="22"/>
              </w:rPr>
              <w:t>Relative</w:t>
            </w:r>
          </w:p>
        </w:tc>
        <w:tc>
          <w:tcPr>
            <w:tcW w:w="1620" w:type="dxa"/>
            <w:tcBorders>
              <w:top w:val="nil"/>
              <w:left w:val="nil"/>
              <w:bottom w:val="nil"/>
              <w:right w:val="nil"/>
            </w:tcBorders>
          </w:tcPr>
          <w:p w14:paraId="29FDD4FC" w14:textId="77777777" w:rsidR="00CF79C2" w:rsidRDefault="00E035CF">
            <w:pPr>
              <w:spacing w:line="240" w:lineRule="auto"/>
              <w:jc w:val="right"/>
              <w:rPr>
                <w:rFonts w:cs="Times New Roman"/>
                <w:sz w:val="22"/>
              </w:rPr>
            </w:pPr>
            <w:r>
              <w:rPr>
                <w:rFonts w:cs="Times New Roman"/>
                <w:sz w:val="22"/>
              </w:rPr>
              <w:t>5 (33.3)</w:t>
            </w:r>
          </w:p>
        </w:tc>
        <w:tc>
          <w:tcPr>
            <w:tcW w:w="1530" w:type="dxa"/>
            <w:tcBorders>
              <w:top w:val="nil"/>
              <w:left w:val="nil"/>
              <w:bottom w:val="nil"/>
              <w:right w:val="nil"/>
            </w:tcBorders>
          </w:tcPr>
          <w:p w14:paraId="09E08D15" w14:textId="77777777" w:rsidR="00CF79C2" w:rsidRDefault="00E035CF">
            <w:pPr>
              <w:spacing w:line="240" w:lineRule="auto"/>
              <w:jc w:val="right"/>
              <w:rPr>
                <w:rFonts w:cs="Times New Roman"/>
                <w:sz w:val="22"/>
              </w:rPr>
            </w:pPr>
            <w:r>
              <w:rPr>
                <w:rFonts w:cs="Times New Roman"/>
                <w:sz w:val="22"/>
              </w:rPr>
              <w:t>10 (66.7)</w:t>
            </w:r>
          </w:p>
        </w:tc>
        <w:tc>
          <w:tcPr>
            <w:tcW w:w="1612" w:type="dxa"/>
            <w:tcBorders>
              <w:top w:val="nil"/>
              <w:left w:val="nil"/>
              <w:bottom w:val="nil"/>
              <w:right w:val="nil"/>
            </w:tcBorders>
          </w:tcPr>
          <w:p w14:paraId="069127B0"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09AC423D" w14:textId="77777777" w:rsidR="00CF79C2" w:rsidRDefault="00CF79C2">
            <w:pPr>
              <w:spacing w:line="240" w:lineRule="auto"/>
              <w:jc w:val="right"/>
              <w:rPr>
                <w:rFonts w:cs="Times New Roman"/>
                <w:b/>
                <w:sz w:val="22"/>
              </w:rPr>
            </w:pPr>
          </w:p>
        </w:tc>
      </w:tr>
      <w:tr w:rsidR="00CF79C2" w14:paraId="6F73752D" w14:textId="77777777">
        <w:tc>
          <w:tcPr>
            <w:tcW w:w="3055" w:type="dxa"/>
            <w:tcBorders>
              <w:top w:val="nil"/>
              <w:left w:val="nil"/>
              <w:bottom w:val="nil"/>
              <w:right w:val="nil"/>
            </w:tcBorders>
          </w:tcPr>
          <w:p w14:paraId="3342E886" w14:textId="77777777" w:rsidR="00CF79C2" w:rsidRDefault="00E035CF">
            <w:pPr>
              <w:spacing w:line="240" w:lineRule="auto"/>
              <w:jc w:val="left"/>
              <w:rPr>
                <w:rFonts w:cs="Times New Roman"/>
                <w:b/>
                <w:sz w:val="22"/>
              </w:rPr>
            </w:pPr>
            <w:r>
              <w:rPr>
                <w:rFonts w:cs="Times New Roman"/>
                <w:b/>
                <w:sz w:val="22"/>
              </w:rPr>
              <w:t>Relationship with parents/guardian</w:t>
            </w:r>
          </w:p>
        </w:tc>
        <w:tc>
          <w:tcPr>
            <w:tcW w:w="1620" w:type="dxa"/>
            <w:tcBorders>
              <w:top w:val="nil"/>
              <w:left w:val="nil"/>
              <w:bottom w:val="nil"/>
              <w:right w:val="nil"/>
            </w:tcBorders>
          </w:tcPr>
          <w:p w14:paraId="28DF3E03" w14:textId="77777777" w:rsidR="00CF79C2" w:rsidRDefault="00CF79C2">
            <w:pPr>
              <w:spacing w:line="240" w:lineRule="auto"/>
              <w:jc w:val="right"/>
              <w:rPr>
                <w:rFonts w:cs="Times New Roman"/>
                <w:sz w:val="22"/>
              </w:rPr>
            </w:pPr>
          </w:p>
        </w:tc>
        <w:tc>
          <w:tcPr>
            <w:tcW w:w="1530" w:type="dxa"/>
            <w:tcBorders>
              <w:top w:val="nil"/>
              <w:left w:val="nil"/>
              <w:bottom w:val="nil"/>
              <w:right w:val="nil"/>
            </w:tcBorders>
          </w:tcPr>
          <w:p w14:paraId="175AD10F" w14:textId="77777777" w:rsidR="00CF79C2" w:rsidRDefault="00CF79C2">
            <w:pPr>
              <w:spacing w:line="240" w:lineRule="auto"/>
              <w:jc w:val="right"/>
              <w:rPr>
                <w:rFonts w:cs="Times New Roman"/>
                <w:sz w:val="22"/>
              </w:rPr>
            </w:pPr>
          </w:p>
        </w:tc>
        <w:tc>
          <w:tcPr>
            <w:tcW w:w="1612" w:type="dxa"/>
            <w:tcBorders>
              <w:top w:val="nil"/>
              <w:left w:val="nil"/>
              <w:bottom w:val="nil"/>
              <w:right w:val="nil"/>
            </w:tcBorders>
          </w:tcPr>
          <w:p w14:paraId="1212E95E"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7A8F8879" w14:textId="77777777" w:rsidR="00CF79C2" w:rsidRDefault="00CF79C2">
            <w:pPr>
              <w:spacing w:line="240" w:lineRule="auto"/>
              <w:jc w:val="right"/>
              <w:rPr>
                <w:rFonts w:cs="Times New Roman"/>
                <w:b/>
                <w:sz w:val="22"/>
              </w:rPr>
            </w:pPr>
          </w:p>
        </w:tc>
      </w:tr>
      <w:tr w:rsidR="00CF79C2" w14:paraId="11FEC548" w14:textId="77777777">
        <w:tc>
          <w:tcPr>
            <w:tcW w:w="3055" w:type="dxa"/>
            <w:tcBorders>
              <w:top w:val="nil"/>
              <w:left w:val="nil"/>
              <w:bottom w:val="nil"/>
              <w:right w:val="nil"/>
            </w:tcBorders>
          </w:tcPr>
          <w:p w14:paraId="3B633CDA" w14:textId="77777777" w:rsidR="00CF79C2" w:rsidRDefault="00E035CF">
            <w:pPr>
              <w:spacing w:line="240" w:lineRule="auto"/>
              <w:rPr>
                <w:rFonts w:cs="Times New Roman"/>
                <w:sz w:val="22"/>
              </w:rPr>
            </w:pPr>
            <w:r>
              <w:rPr>
                <w:rFonts w:cs="Times New Roman"/>
                <w:sz w:val="22"/>
              </w:rPr>
              <w:t>Very good</w:t>
            </w:r>
          </w:p>
        </w:tc>
        <w:tc>
          <w:tcPr>
            <w:tcW w:w="1620" w:type="dxa"/>
            <w:tcBorders>
              <w:top w:val="nil"/>
              <w:left w:val="nil"/>
              <w:bottom w:val="nil"/>
              <w:right w:val="nil"/>
            </w:tcBorders>
          </w:tcPr>
          <w:p w14:paraId="69225A9F" w14:textId="77777777" w:rsidR="00CF79C2" w:rsidRDefault="00E035CF">
            <w:pPr>
              <w:spacing w:line="240" w:lineRule="auto"/>
              <w:jc w:val="right"/>
              <w:rPr>
                <w:rFonts w:cs="Times New Roman"/>
                <w:sz w:val="22"/>
              </w:rPr>
            </w:pPr>
            <w:r>
              <w:rPr>
                <w:rFonts w:cs="Times New Roman"/>
                <w:sz w:val="22"/>
              </w:rPr>
              <w:t>67 (32.2)</w:t>
            </w:r>
          </w:p>
        </w:tc>
        <w:tc>
          <w:tcPr>
            <w:tcW w:w="1530" w:type="dxa"/>
            <w:tcBorders>
              <w:top w:val="nil"/>
              <w:left w:val="nil"/>
              <w:bottom w:val="nil"/>
              <w:right w:val="nil"/>
            </w:tcBorders>
          </w:tcPr>
          <w:p w14:paraId="65FB8763" w14:textId="77777777" w:rsidR="00CF79C2" w:rsidRDefault="00E035CF">
            <w:pPr>
              <w:spacing w:line="240" w:lineRule="auto"/>
              <w:jc w:val="right"/>
              <w:rPr>
                <w:rFonts w:cs="Times New Roman"/>
                <w:sz w:val="22"/>
              </w:rPr>
            </w:pPr>
            <w:r>
              <w:rPr>
                <w:rFonts w:cs="Times New Roman"/>
                <w:sz w:val="22"/>
              </w:rPr>
              <w:t>141 (67.8)</w:t>
            </w:r>
          </w:p>
        </w:tc>
        <w:tc>
          <w:tcPr>
            <w:tcW w:w="1612" w:type="dxa"/>
            <w:tcBorders>
              <w:top w:val="nil"/>
              <w:left w:val="nil"/>
              <w:bottom w:val="nil"/>
              <w:right w:val="nil"/>
            </w:tcBorders>
          </w:tcPr>
          <w:p w14:paraId="7D85C3F1" w14:textId="77777777" w:rsidR="00CF79C2" w:rsidRDefault="00E035CF">
            <w:pPr>
              <w:spacing w:line="240" w:lineRule="auto"/>
              <w:jc w:val="right"/>
              <w:rPr>
                <w:rFonts w:cs="Times New Roman"/>
                <w:sz w:val="22"/>
              </w:rPr>
            </w:pPr>
            <w:r>
              <w:rPr>
                <w:rFonts w:cs="Times New Roman"/>
                <w:sz w:val="22"/>
              </w:rPr>
              <w:t>10.480</w:t>
            </w:r>
          </w:p>
        </w:tc>
        <w:tc>
          <w:tcPr>
            <w:tcW w:w="1097" w:type="dxa"/>
            <w:tcBorders>
              <w:top w:val="nil"/>
              <w:left w:val="nil"/>
              <w:bottom w:val="nil"/>
              <w:right w:val="nil"/>
            </w:tcBorders>
          </w:tcPr>
          <w:p w14:paraId="0FBAF2BC" w14:textId="77777777" w:rsidR="00CF79C2" w:rsidRDefault="00E035CF">
            <w:pPr>
              <w:spacing w:line="240" w:lineRule="auto"/>
              <w:jc w:val="right"/>
              <w:rPr>
                <w:rFonts w:cs="Times New Roman"/>
                <w:b/>
                <w:sz w:val="22"/>
              </w:rPr>
            </w:pPr>
            <w:r>
              <w:rPr>
                <w:rFonts w:cs="Times New Roman"/>
                <w:b/>
                <w:sz w:val="22"/>
              </w:rPr>
              <w:t>0.005</w:t>
            </w:r>
          </w:p>
        </w:tc>
      </w:tr>
      <w:tr w:rsidR="00CF79C2" w14:paraId="37F2E398" w14:textId="77777777">
        <w:tc>
          <w:tcPr>
            <w:tcW w:w="3055" w:type="dxa"/>
            <w:tcBorders>
              <w:top w:val="nil"/>
              <w:left w:val="nil"/>
              <w:bottom w:val="nil"/>
              <w:right w:val="nil"/>
            </w:tcBorders>
          </w:tcPr>
          <w:p w14:paraId="75E30A5C" w14:textId="77777777" w:rsidR="00CF79C2" w:rsidRDefault="00E035CF">
            <w:pPr>
              <w:spacing w:line="240" w:lineRule="auto"/>
              <w:rPr>
                <w:rFonts w:cs="Times New Roman"/>
                <w:sz w:val="22"/>
              </w:rPr>
            </w:pPr>
            <w:r>
              <w:rPr>
                <w:rFonts w:cs="Times New Roman"/>
                <w:sz w:val="22"/>
              </w:rPr>
              <w:t>Good</w:t>
            </w:r>
          </w:p>
        </w:tc>
        <w:tc>
          <w:tcPr>
            <w:tcW w:w="1620" w:type="dxa"/>
            <w:tcBorders>
              <w:top w:val="nil"/>
              <w:left w:val="nil"/>
              <w:bottom w:val="nil"/>
              <w:right w:val="nil"/>
            </w:tcBorders>
          </w:tcPr>
          <w:p w14:paraId="221155E6" w14:textId="77777777" w:rsidR="00CF79C2" w:rsidRDefault="00E035CF">
            <w:pPr>
              <w:spacing w:line="240" w:lineRule="auto"/>
              <w:jc w:val="right"/>
              <w:rPr>
                <w:rFonts w:cs="Times New Roman"/>
                <w:sz w:val="22"/>
              </w:rPr>
            </w:pPr>
            <w:r>
              <w:rPr>
                <w:rFonts w:cs="Times New Roman"/>
                <w:sz w:val="22"/>
              </w:rPr>
              <w:t>35 (29.4)</w:t>
            </w:r>
          </w:p>
        </w:tc>
        <w:tc>
          <w:tcPr>
            <w:tcW w:w="1530" w:type="dxa"/>
            <w:tcBorders>
              <w:top w:val="nil"/>
              <w:left w:val="nil"/>
              <w:bottom w:val="nil"/>
              <w:right w:val="nil"/>
            </w:tcBorders>
          </w:tcPr>
          <w:p w14:paraId="0E191061" w14:textId="77777777" w:rsidR="00CF79C2" w:rsidRDefault="00E035CF">
            <w:pPr>
              <w:spacing w:line="240" w:lineRule="auto"/>
              <w:jc w:val="right"/>
              <w:rPr>
                <w:rFonts w:cs="Times New Roman"/>
                <w:sz w:val="22"/>
              </w:rPr>
            </w:pPr>
            <w:r>
              <w:rPr>
                <w:rFonts w:cs="Times New Roman"/>
                <w:sz w:val="22"/>
              </w:rPr>
              <w:t>84 (70.6)</w:t>
            </w:r>
          </w:p>
        </w:tc>
        <w:tc>
          <w:tcPr>
            <w:tcW w:w="1612" w:type="dxa"/>
            <w:tcBorders>
              <w:top w:val="nil"/>
              <w:left w:val="nil"/>
              <w:bottom w:val="nil"/>
              <w:right w:val="nil"/>
            </w:tcBorders>
          </w:tcPr>
          <w:p w14:paraId="72961913"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034CE4D1" w14:textId="77777777" w:rsidR="00CF79C2" w:rsidRDefault="00CF79C2">
            <w:pPr>
              <w:spacing w:line="240" w:lineRule="auto"/>
              <w:jc w:val="right"/>
              <w:rPr>
                <w:rFonts w:cs="Times New Roman"/>
                <w:b/>
                <w:sz w:val="22"/>
              </w:rPr>
            </w:pPr>
          </w:p>
        </w:tc>
      </w:tr>
      <w:tr w:rsidR="00CF79C2" w14:paraId="4F9F0E55" w14:textId="77777777">
        <w:tc>
          <w:tcPr>
            <w:tcW w:w="3055" w:type="dxa"/>
            <w:tcBorders>
              <w:top w:val="nil"/>
              <w:left w:val="nil"/>
              <w:bottom w:val="nil"/>
              <w:right w:val="nil"/>
            </w:tcBorders>
          </w:tcPr>
          <w:p w14:paraId="7C120480" w14:textId="77777777" w:rsidR="00CF79C2" w:rsidRDefault="00E035CF">
            <w:pPr>
              <w:spacing w:line="240" w:lineRule="auto"/>
              <w:rPr>
                <w:rFonts w:cs="Times New Roman"/>
                <w:sz w:val="22"/>
              </w:rPr>
            </w:pPr>
            <w:r>
              <w:rPr>
                <w:rFonts w:cs="Times New Roman"/>
                <w:sz w:val="22"/>
              </w:rPr>
              <w:t>Average</w:t>
            </w:r>
          </w:p>
        </w:tc>
        <w:tc>
          <w:tcPr>
            <w:tcW w:w="1620" w:type="dxa"/>
            <w:tcBorders>
              <w:top w:val="nil"/>
              <w:left w:val="nil"/>
              <w:bottom w:val="nil"/>
              <w:right w:val="nil"/>
            </w:tcBorders>
          </w:tcPr>
          <w:p w14:paraId="5A43A1E0" w14:textId="77777777" w:rsidR="00CF79C2" w:rsidRDefault="00E035CF">
            <w:pPr>
              <w:spacing w:line="240" w:lineRule="auto"/>
              <w:jc w:val="right"/>
              <w:rPr>
                <w:rFonts w:cs="Times New Roman"/>
                <w:sz w:val="22"/>
              </w:rPr>
            </w:pPr>
            <w:r>
              <w:rPr>
                <w:rFonts w:cs="Times New Roman"/>
                <w:sz w:val="22"/>
              </w:rPr>
              <w:t>35 (51.5)</w:t>
            </w:r>
          </w:p>
        </w:tc>
        <w:tc>
          <w:tcPr>
            <w:tcW w:w="1530" w:type="dxa"/>
            <w:tcBorders>
              <w:top w:val="nil"/>
              <w:left w:val="nil"/>
              <w:bottom w:val="nil"/>
              <w:right w:val="nil"/>
            </w:tcBorders>
          </w:tcPr>
          <w:p w14:paraId="6FA6067C" w14:textId="77777777" w:rsidR="00CF79C2" w:rsidRDefault="00E035CF">
            <w:pPr>
              <w:spacing w:line="240" w:lineRule="auto"/>
              <w:jc w:val="right"/>
              <w:rPr>
                <w:rFonts w:cs="Times New Roman"/>
                <w:sz w:val="22"/>
              </w:rPr>
            </w:pPr>
            <w:r>
              <w:rPr>
                <w:rFonts w:cs="Times New Roman"/>
                <w:sz w:val="22"/>
              </w:rPr>
              <w:t>33 (48.5)</w:t>
            </w:r>
          </w:p>
        </w:tc>
        <w:tc>
          <w:tcPr>
            <w:tcW w:w="1612" w:type="dxa"/>
            <w:tcBorders>
              <w:top w:val="nil"/>
              <w:left w:val="nil"/>
              <w:bottom w:val="nil"/>
              <w:right w:val="nil"/>
            </w:tcBorders>
          </w:tcPr>
          <w:p w14:paraId="4F53A367"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56B09709" w14:textId="77777777" w:rsidR="00CF79C2" w:rsidRDefault="00CF79C2">
            <w:pPr>
              <w:spacing w:line="240" w:lineRule="auto"/>
              <w:jc w:val="right"/>
              <w:rPr>
                <w:rFonts w:cs="Times New Roman"/>
                <w:b/>
                <w:sz w:val="22"/>
              </w:rPr>
            </w:pPr>
          </w:p>
        </w:tc>
      </w:tr>
      <w:tr w:rsidR="00CF79C2" w14:paraId="439C6972" w14:textId="77777777">
        <w:tc>
          <w:tcPr>
            <w:tcW w:w="3055" w:type="dxa"/>
            <w:tcBorders>
              <w:top w:val="nil"/>
              <w:left w:val="nil"/>
              <w:bottom w:val="nil"/>
              <w:right w:val="nil"/>
            </w:tcBorders>
          </w:tcPr>
          <w:p w14:paraId="23F5B975" w14:textId="77777777" w:rsidR="00CF79C2" w:rsidRDefault="00E035CF">
            <w:pPr>
              <w:spacing w:line="240" w:lineRule="auto"/>
              <w:rPr>
                <w:rFonts w:cs="Times New Roman"/>
                <w:b/>
                <w:sz w:val="22"/>
              </w:rPr>
            </w:pPr>
            <w:r>
              <w:rPr>
                <w:rFonts w:cs="Times New Roman"/>
                <w:b/>
                <w:sz w:val="22"/>
              </w:rPr>
              <w:t>Income (in Naira)</w:t>
            </w:r>
          </w:p>
        </w:tc>
        <w:tc>
          <w:tcPr>
            <w:tcW w:w="1620" w:type="dxa"/>
            <w:tcBorders>
              <w:top w:val="nil"/>
              <w:left w:val="nil"/>
              <w:bottom w:val="nil"/>
              <w:right w:val="nil"/>
            </w:tcBorders>
          </w:tcPr>
          <w:p w14:paraId="24D88A88" w14:textId="77777777" w:rsidR="00CF79C2" w:rsidRDefault="00CF79C2">
            <w:pPr>
              <w:spacing w:line="240" w:lineRule="auto"/>
              <w:jc w:val="right"/>
              <w:rPr>
                <w:rFonts w:cs="Times New Roman"/>
                <w:sz w:val="22"/>
              </w:rPr>
            </w:pPr>
          </w:p>
        </w:tc>
        <w:tc>
          <w:tcPr>
            <w:tcW w:w="1530" w:type="dxa"/>
            <w:tcBorders>
              <w:top w:val="nil"/>
              <w:left w:val="nil"/>
              <w:bottom w:val="nil"/>
              <w:right w:val="nil"/>
            </w:tcBorders>
          </w:tcPr>
          <w:p w14:paraId="224752C2" w14:textId="77777777" w:rsidR="00CF79C2" w:rsidRDefault="00CF79C2">
            <w:pPr>
              <w:spacing w:line="240" w:lineRule="auto"/>
              <w:jc w:val="right"/>
              <w:rPr>
                <w:rFonts w:cs="Times New Roman"/>
                <w:sz w:val="22"/>
              </w:rPr>
            </w:pPr>
          </w:p>
        </w:tc>
        <w:tc>
          <w:tcPr>
            <w:tcW w:w="1612" w:type="dxa"/>
            <w:tcBorders>
              <w:top w:val="nil"/>
              <w:left w:val="nil"/>
              <w:bottom w:val="nil"/>
              <w:right w:val="nil"/>
            </w:tcBorders>
          </w:tcPr>
          <w:p w14:paraId="253E9DAB"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6E335DA5" w14:textId="77777777" w:rsidR="00CF79C2" w:rsidRDefault="00CF79C2">
            <w:pPr>
              <w:spacing w:line="240" w:lineRule="auto"/>
              <w:jc w:val="right"/>
              <w:rPr>
                <w:rFonts w:cs="Times New Roman"/>
                <w:sz w:val="22"/>
              </w:rPr>
            </w:pPr>
          </w:p>
        </w:tc>
      </w:tr>
      <w:tr w:rsidR="00CF79C2" w14:paraId="261571E2" w14:textId="77777777">
        <w:tc>
          <w:tcPr>
            <w:tcW w:w="3055" w:type="dxa"/>
            <w:tcBorders>
              <w:top w:val="nil"/>
              <w:left w:val="nil"/>
              <w:bottom w:val="nil"/>
              <w:right w:val="nil"/>
            </w:tcBorders>
          </w:tcPr>
          <w:p w14:paraId="62860078" w14:textId="77777777" w:rsidR="00CF79C2" w:rsidRDefault="00E035CF">
            <w:pPr>
              <w:spacing w:line="240" w:lineRule="auto"/>
              <w:rPr>
                <w:rFonts w:cs="Times New Roman"/>
                <w:sz w:val="22"/>
              </w:rPr>
            </w:pPr>
            <w:r>
              <w:rPr>
                <w:rFonts w:cs="Times New Roman"/>
                <w:sz w:val="22"/>
              </w:rPr>
              <w:t>&lt;30,000</w:t>
            </w:r>
          </w:p>
        </w:tc>
        <w:tc>
          <w:tcPr>
            <w:tcW w:w="1620" w:type="dxa"/>
            <w:tcBorders>
              <w:top w:val="nil"/>
              <w:left w:val="nil"/>
              <w:bottom w:val="nil"/>
              <w:right w:val="nil"/>
            </w:tcBorders>
          </w:tcPr>
          <w:p w14:paraId="49CCF56D" w14:textId="77777777" w:rsidR="00CF79C2" w:rsidRDefault="00E035CF">
            <w:pPr>
              <w:spacing w:line="240" w:lineRule="auto"/>
              <w:jc w:val="right"/>
              <w:rPr>
                <w:rFonts w:cs="Times New Roman"/>
                <w:sz w:val="22"/>
              </w:rPr>
            </w:pPr>
            <w:r>
              <w:rPr>
                <w:rFonts w:cs="Times New Roman"/>
                <w:sz w:val="22"/>
              </w:rPr>
              <w:t>31 (29.5)</w:t>
            </w:r>
          </w:p>
        </w:tc>
        <w:tc>
          <w:tcPr>
            <w:tcW w:w="1530" w:type="dxa"/>
            <w:tcBorders>
              <w:top w:val="nil"/>
              <w:left w:val="nil"/>
              <w:bottom w:val="nil"/>
              <w:right w:val="nil"/>
            </w:tcBorders>
          </w:tcPr>
          <w:p w14:paraId="56F03DC6" w14:textId="77777777" w:rsidR="00CF79C2" w:rsidRDefault="00E035CF">
            <w:pPr>
              <w:spacing w:line="240" w:lineRule="auto"/>
              <w:jc w:val="right"/>
              <w:rPr>
                <w:rFonts w:cs="Times New Roman"/>
                <w:sz w:val="22"/>
              </w:rPr>
            </w:pPr>
            <w:r>
              <w:rPr>
                <w:rFonts w:cs="Times New Roman"/>
                <w:sz w:val="22"/>
              </w:rPr>
              <w:t>74 (70.5)</w:t>
            </w:r>
          </w:p>
        </w:tc>
        <w:tc>
          <w:tcPr>
            <w:tcW w:w="1612" w:type="dxa"/>
            <w:tcBorders>
              <w:top w:val="nil"/>
              <w:left w:val="nil"/>
              <w:bottom w:val="nil"/>
              <w:right w:val="nil"/>
            </w:tcBorders>
          </w:tcPr>
          <w:p w14:paraId="597EB357" w14:textId="77777777" w:rsidR="00CF79C2" w:rsidRDefault="00E035CF">
            <w:pPr>
              <w:spacing w:line="240" w:lineRule="auto"/>
              <w:jc w:val="right"/>
              <w:rPr>
                <w:rFonts w:cs="Times New Roman"/>
                <w:sz w:val="22"/>
              </w:rPr>
            </w:pPr>
            <w:r>
              <w:rPr>
                <w:rFonts w:cs="Times New Roman"/>
                <w:sz w:val="22"/>
              </w:rPr>
              <w:t>1.681</w:t>
            </w:r>
          </w:p>
        </w:tc>
        <w:tc>
          <w:tcPr>
            <w:tcW w:w="1097" w:type="dxa"/>
            <w:tcBorders>
              <w:top w:val="nil"/>
              <w:left w:val="nil"/>
              <w:bottom w:val="nil"/>
              <w:right w:val="nil"/>
            </w:tcBorders>
          </w:tcPr>
          <w:p w14:paraId="6CB2E559" w14:textId="77777777" w:rsidR="00CF79C2" w:rsidRDefault="00E035CF">
            <w:pPr>
              <w:spacing w:line="240" w:lineRule="auto"/>
              <w:jc w:val="right"/>
              <w:rPr>
                <w:rFonts w:cs="Times New Roman"/>
                <w:sz w:val="22"/>
              </w:rPr>
            </w:pPr>
            <w:r>
              <w:rPr>
                <w:rFonts w:cs="Times New Roman"/>
                <w:sz w:val="22"/>
              </w:rPr>
              <w:t>0.195</w:t>
            </w:r>
          </w:p>
        </w:tc>
      </w:tr>
      <w:tr w:rsidR="00CF79C2" w14:paraId="04DF97B2" w14:textId="77777777">
        <w:tc>
          <w:tcPr>
            <w:tcW w:w="3055" w:type="dxa"/>
            <w:tcBorders>
              <w:top w:val="nil"/>
              <w:left w:val="nil"/>
              <w:bottom w:val="single" w:sz="4" w:space="0" w:color="auto"/>
              <w:right w:val="nil"/>
            </w:tcBorders>
          </w:tcPr>
          <w:p w14:paraId="1FBEA9F8" w14:textId="77777777" w:rsidR="00CF79C2" w:rsidRDefault="00E035CF">
            <w:pPr>
              <w:spacing w:line="240" w:lineRule="auto"/>
              <w:rPr>
                <w:rFonts w:cs="Times New Roman"/>
                <w:sz w:val="22"/>
              </w:rPr>
            </w:pPr>
            <w:r>
              <w:rPr>
                <w:rFonts w:cs="Times New Roman"/>
                <w:sz w:val="22"/>
              </w:rPr>
              <w:t>≥ 30,000</w:t>
            </w:r>
          </w:p>
        </w:tc>
        <w:tc>
          <w:tcPr>
            <w:tcW w:w="1620" w:type="dxa"/>
            <w:tcBorders>
              <w:top w:val="nil"/>
              <w:left w:val="nil"/>
              <w:bottom w:val="single" w:sz="4" w:space="0" w:color="auto"/>
              <w:right w:val="nil"/>
            </w:tcBorders>
          </w:tcPr>
          <w:p w14:paraId="708B51C7" w14:textId="77777777" w:rsidR="00CF79C2" w:rsidRDefault="00E035CF">
            <w:pPr>
              <w:spacing w:line="240" w:lineRule="auto"/>
              <w:jc w:val="right"/>
              <w:rPr>
                <w:rFonts w:cs="Times New Roman"/>
                <w:sz w:val="22"/>
              </w:rPr>
            </w:pPr>
            <w:r>
              <w:rPr>
                <w:rFonts w:cs="Times New Roman"/>
                <w:sz w:val="22"/>
              </w:rPr>
              <w:t>106 (36.6)</w:t>
            </w:r>
          </w:p>
        </w:tc>
        <w:tc>
          <w:tcPr>
            <w:tcW w:w="1530" w:type="dxa"/>
            <w:tcBorders>
              <w:top w:val="nil"/>
              <w:left w:val="nil"/>
              <w:bottom w:val="single" w:sz="4" w:space="0" w:color="auto"/>
              <w:right w:val="nil"/>
            </w:tcBorders>
          </w:tcPr>
          <w:p w14:paraId="2BCD3276" w14:textId="77777777" w:rsidR="00CF79C2" w:rsidRDefault="00E035CF">
            <w:pPr>
              <w:spacing w:line="240" w:lineRule="auto"/>
              <w:jc w:val="right"/>
              <w:rPr>
                <w:rFonts w:cs="Times New Roman"/>
                <w:sz w:val="22"/>
              </w:rPr>
            </w:pPr>
            <w:r>
              <w:rPr>
                <w:rFonts w:cs="Times New Roman"/>
                <w:sz w:val="22"/>
              </w:rPr>
              <w:t>184 (63.4)</w:t>
            </w:r>
          </w:p>
        </w:tc>
        <w:tc>
          <w:tcPr>
            <w:tcW w:w="1612" w:type="dxa"/>
            <w:tcBorders>
              <w:top w:val="nil"/>
              <w:left w:val="nil"/>
              <w:bottom w:val="single" w:sz="4" w:space="0" w:color="auto"/>
              <w:right w:val="nil"/>
            </w:tcBorders>
          </w:tcPr>
          <w:p w14:paraId="7A159362" w14:textId="77777777" w:rsidR="00CF79C2" w:rsidRDefault="00CF79C2">
            <w:pPr>
              <w:spacing w:line="240" w:lineRule="auto"/>
              <w:jc w:val="right"/>
              <w:rPr>
                <w:rFonts w:cs="Times New Roman"/>
                <w:sz w:val="22"/>
              </w:rPr>
            </w:pPr>
          </w:p>
        </w:tc>
        <w:tc>
          <w:tcPr>
            <w:tcW w:w="1097" w:type="dxa"/>
            <w:tcBorders>
              <w:top w:val="nil"/>
              <w:left w:val="nil"/>
              <w:bottom w:val="single" w:sz="4" w:space="0" w:color="auto"/>
              <w:right w:val="nil"/>
            </w:tcBorders>
          </w:tcPr>
          <w:p w14:paraId="28C4117C" w14:textId="77777777" w:rsidR="00CF79C2" w:rsidRDefault="00CF79C2">
            <w:pPr>
              <w:spacing w:line="240" w:lineRule="auto"/>
              <w:jc w:val="right"/>
              <w:rPr>
                <w:rFonts w:cs="Times New Roman"/>
                <w:sz w:val="22"/>
              </w:rPr>
            </w:pPr>
          </w:p>
        </w:tc>
      </w:tr>
    </w:tbl>
    <w:p w14:paraId="10CB2C62" w14:textId="77777777" w:rsidR="00CF79C2" w:rsidRDefault="00CF79C2"/>
    <w:p w14:paraId="5D725F3A" w14:textId="77777777" w:rsidR="00CF79C2" w:rsidRDefault="00CF79C2">
      <w:pPr>
        <w:rPr>
          <w:rFonts w:cs="Times New Roman"/>
          <w:szCs w:val="24"/>
        </w:rPr>
      </w:pPr>
    </w:p>
    <w:p w14:paraId="07BC13AF" w14:textId="77777777" w:rsidR="00CF79C2" w:rsidRDefault="00CF79C2">
      <w:pPr>
        <w:spacing w:line="240" w:lineRule="auto"/>
        <w:jc w:val="left"/>
        <w:rPr>
          <w:rFonts w:eastAsiaTheme="majorEastAsia" w:cstheme="majorBidi"/>
          <w:b/>
          <w:bCs/>
          <w:szCs w:val="26"/>
        </w:rPr>
      </w:pPr>
    </w:p>
    <w:p w14:paraId="554BCB5B" w14:textId="77777777" w:rsidR="00CF79C2" w:rsidRDefault="00CF79C2">
      <w:pPr>
        <w:spacing w:line="240" w:lineRule="auto"/>
        <w:jc w:val="left"/>
        <w:rPr>
          <w:rFonts w:eastAsiaTheme="majorEastAsia" w:cstheme="majorBidi"/>
          <w:b/>
          <w:bCs/>
          <w:szCs w:val="26"/>
        </w:rPr>
      </w:pPr>
    </w:p>
    <w:p w14:paraId="57C55765" w14:textId="77777777" w:rsidR="00CF79C2" w:rsidRDefault="00E035CF">
      <w:pPr>
        <w:pStyle w:val="Heading2"/>
        <w:spacing w:line="240" w:lineRule="auto"/>
        <w:jc w:val="center"/>
        <w:rPr>
          <w:b w:val="0"/>
          <w:bCs w:val="0"/>
        </w:rPr>
      </w:pPr>
      <w:bookmarkStart w:id="18" w:name="_Toc150861610"/>
      <w:r>
        <w:lastRenderedPageBreak/>
        <w:t xml:space="preserve">Table 8: </w:t>
      </w:r>
      <w:r>
        <w:rPr>
          <w:b w:val="0"/>
          <w:bCs w:val="0"/>
        </w:rPr>
        <w:t>Relationships between knowledge and use of emergency contraceptives</w:t>
      </w:r>
      <w:bookmarkEnd w:id="18"/>
      <w:r>
        <w:rPr>
          <w:b w:val="0"/>
          <w:bCs w:val="0"/>
        </w:rPr>
        <w:t>.</w:t>
      </w:r>
    </w:p>
    <w:tbl>
      <w:tblPr>
        <w:tblStyle w:val="TableGrid"/>
        <w:tblpPr w:leftFromText="180" w:rightFromText="180" w:vertAnchor="text" w:tblpXSpec="center" w:tblpY="253"/>
        <w:tblW w:w="89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620"/>
        <w:gridCol w:w="1530"/>
        <w:gridCol w:w="1612"/>
        <w:gridCol w:w="1097"/>
      </w:tblGrid>
      <w:tr w:rsidR="00CF79C2" w14:paraId="5DDF3B99" w14:textId="77777777">
        <w:tc>
          <w:tcPr>
            <w:tcW w:w="3055" w:type="dxa"/>
            <w:tcBorders>
              <w:top w:val="single" w:sz="4" w:space="0" w:color="auto"/>
              <w:bottom w:val="nil"/>
            </w:tcBorders>
          </w:tcPr>
          <w:p w14:paraId="48B6A8C4" w14:textId="77777777" w:rsidR="00CF79C2" w:rsidRDefault="00E035CF">
            <w:pPr>
              <w:spacing w:line="240" w:lineRule="auto"/>
              <w:rPr>
                <w:rFonts w:cs="Times New Roman"/>
                <w:b/>
                <w:szCs w:val="24"/>
              </w:rPr>
            </w:pPr>
            <w:r>
              <w:rPr>
                <w:rFonts w:cs="Times New Roman"/>
                <w:b/>
                <w:szCs w:val="24"/>
              </w:rPr>
              <w:t>Variable</w:t>
            </w:r>
          </w:p>
        </w:tc>
        <w:tc>
          <w:tcPr>
            <w:tcW w:w="3150" w:type="dxa"/>
            <w:gridSpan w:val="2"/>
            <w:tcBorders>
              <w:top w:val="single" w:sz="4" w:space="0" w:color="auto"/>
              <w:bottom w:val="nil"/>
            </w:tcBorders>
          </w:tcPr>
          <w:p w14:paraId="22753056" w14:textId="77777777" w:rsidR="00CF79C2" w:rsidRDefault="00E035CF">
            <w:pPr>
              <w:spacing w:line="240" w:lineRule="auto"/>
              <w:jc w:val="center"/>
              <w:rPr>
                <w:rFonts w:cs="Times New Roman"/>
                <w:b/>
                <w:szCs w:val="24"/>
              </w:rPr>
            </w:pPr>
            <w:r>
              <w:rPr>
                <w:rFonts w:cs="Times New Roman"/>
                <w:b/>
                <w:szCs w:val="24"/>
              </w:rPr>
              <w:t>Ever used emergency contraceptives</w:t>
            </w:r>
          </w:p>
        </w:tc>
        <w:tc>
          <w:tcPr>
            <w:tcW w:w="1612" w:type="dxa"/>
            <w:tcBorders>
              <w:top w:val="single" w:sz="4" w:space="0" w:color="auto"/>
              <w:bottom w:val="nil"/>
            </w:tcBorders>
          </w:tcPr>
          <w:p w14:paraId="04CC1183" w14:textId="77777777" w:rsidR="00CF79C2" w:rsidRDefault="00CF79C2">
            <w:pPr>
              <w:spacing w:line="240" w:lineRule="auto"/>
              <w:rPr>
                <w:rFonts w:cs="Times New Roman"/>
                <w:szCs w:val="24"/>
              </w:rPr>
            </w:pPr>
          </w:p>
        </w:tc>
        <w:tc>
          <w:tcPr>
            <w:tcW w:w="1097" w:type="dxa"/>
            <w:tcBorders>
              <w:top w:val="single" w:sz="4" w:space="0" w:color="auto"/>
              <w:bottom w:val="nil"/>
            </w:tcBorders>
          </w:tcPr>
          <w:p w14:paraId="23C87FE5" w14:textId="77777777" w:rsidR="00CF79C2" w:rsidRDefault="00CF79C2">
            <w:pPr>
              <w:spacing w:line="240" w:lineRule="auto"/>
              <w:rPr>
                <w:rFonts w:cs="Times New Roman"/>
                <w:szCs w:val="24"/>
              </w:rPr>
            </w:pPr>
          </w:p>
        </w:tc>
      </w:tr>
      <w:tr w:rsidR="00CF79C2" w14:paraId="6A3F8107" w14:textId="77777777">
        <w:tc>
          <w:tcPr>
            <w:tcW w:w="3055" w:type="dxa"/>
            <w:tcBorders>
              <w:top w:val="nil"/>
              <w:bottom w:val="single" w:sz="4" w:space="0" w:color="auto"/>
            </w:tcBorders>
          </w:tcPr>
          <w:p w14:paraId="57FE3A64" w14:textId="77777777" w:rsidR="00CF79C2" w:rsidRDefault="00CF79C2">
            <w:pPr>
              <w:spacing w:line="360" w:lineRule="auto"/>
              <w:rPr>
                <w:rFonts w:cs="Times New Roman"/>
                <w:szCs w:val="24"/>
              </w:rPr>
            </w:pPr>
          </w:p>
        </w:tc>
        <w:tc>
          <w:tcPr>
            <w:tcW w:w="1620" w:type="dxa"/>
            <w:tcBorders>
              <w:top w:val="nil"/>
              <w:bottom w:val="single" w:sz="4" w:space="0" w:color="auto"/>
            </w:tcBorders>
          </w:tcPr>
          <w:p w14:paraId="4F12F80D" w14:textId="77777777" w:rsidR="00CF79C2" w:rsidRDefault="00E035CF">
            <w:pPr>
              <w:spacing w:line="360" w:lineRule="auto"/>
              <w:jc w:val="center"/>
              <w:rPr>
                <w:rFonts w:cs="Times New Roman"/>
                <w:b/>
                <w:szCs w:val="24"/>
              </w:rPr>
            </w:pPr>
            <w:r>
              <w:rPr>
                <w:rFonts w:cs="Times New Roman"/>
                <w:b/>
                <w:szCs w:val="24"/>
              </w:rPr>
              <w:t>Yes (%)</w:t>
            </w:r>
          </w:p>
        </w:tc>
        <w:tc>
          <w:tcPr>
            <w:tcW w:w="1530" w:type="dxa"/>
            <w:tcBorders>
              <w:top w:val="nil"/>
              <w:bottom w:val="single" w:sz="4" w:space="0" w:color="auto"/>
            </w:tcBorders>
          </w:tcPr>
          <w:p w14:paraId="25C2EFE1" w14:textId="77777777" w:rsidR="00CF79C2" w:rsidRDefault="00E035CF">
            <w:pPr>
              <w:spacing w:line="360" w:lineRule="auto"/>
              <w:jc w:val="center"/>
              <w:rPr>
                <w:rFonts w:cs="Times New Roman"/>
                <w:b/>
                <w:szCs w:val="24"/>
              </w:rPr>
            </w:pPr>
            <w:r>
              <w:rPr>
                <w:rFonts w:cs="Times New Roman"/>
                <w:b/>
                <w:szCs w:val="24"/>
              </w:rPr>
              <w:t>No (%)</w:t>
            </w:r>
          </w:p>
        </w:tc>
        <w:tc>
          <w:tcPr>
            <w:tcW w:w="1612" w:type="dxa"/>
            <w:tcBorders>
              <w:top w:val="nil"/>
              <w:bottom w:val="single" w:sz="4" w:space="0" w:color="auto"/>
            </w:tcBorders>
          </w:tcPr>
          <w:p w14:paraId="42794675" w14:textId="77777777" w:rsidR="00CF79C2" w:rsidRDefault="00E035CF">
            <w:pPr>
              <w:spacing w:line="360" w:lineRule="auto"/>
              <w:rPr>
                <w:rFonts w:cs="Times New Roman"/>
                <w:b/>
                <w:szCs w:val="24"/>
              </w:rPr>
            </w:pPr>
            <w:r>
              <w:rPr>
                <w:rFonts w:cs="Times New Roman"/>
                <w:b/>
                <w:szCs w:val="24"/>
              </w:rPr>
              <w:t>Chi square</w:t>
            </w:r>
          </w:p>
        </w:tc>
        <w:tc>
          <w:tcPr>
            <w:tcW w:w="1097" w:type="dxa"/>
            <w:tcBorders>
              <w:top w:val="nil"/>
              <w:bottom w:val="single" w:sz="4" w:space="0" w:color="auto"/>
            </w:tcBorders>
          </w:tcPr>
          <w:p w14:paraId="4190C76D" w14:textId="77777777" w:rsidR="00CF79C2" w:rsidRDefault="00E035CF">
            <w:pPr>
              <w:spacing w:line="360" w:lineRule="auto"/>
              <w:rPr>
                <w:rFonts w:cs="Times New Roman"/>
                <w:b/>
                <w:szCs w:val="24"/>
              </w:rPr>
            </w:pPr>
            <w:r>
              <w:rPr>
                <w:rFonts w:cs="Times New Roman"/>
                <w:b/>
                <w:szCs w:val="24"/>
              </w:rPr>
              <w:t>p-value</w:t>
            </w:r>
          </w:p>
        </w:tc>
      </w:tr>
      <w:tr w:rsidR="00CF79C2" w14:paraId="4AD30AC6" w14:textId="77777777">
        <w:tc>
          <w:tcPr>
            <w:tcW w:w="3055" w:type="dxa"/>
            <w:tcBorders>
              <w:top w:val="single" w:sz="4" w:space="0" w:color="auto"/>
            </w:tcBorders>
          </w:tcPr>
          <w:p w14:paraId="2145E0FB" w14:textId="77777777" w:rsidR="00CF79C2" w:rsidRDefault="00E035CF">
            <w:pPr>
              <w:spacing w:line="360" w:lineRule="auto"/>
              <w:rPr>
                <w:rFonts w:cs="Times New Roman"/>
                <w:b/>
                <w:szCs w:val="24"/>
              </w:rPr>
            </w:pPr>
            <w:r>
              <w:rPr>
                <w:rFonts w:cs="Times New Roman"/>
                <w:b/>
                <w:szCs w:val="24"/>
              </w:rPr>
              <w:t>Knowledge about emergency contraceptives</w:t>
            </w:r>
          </w:p>
        </w:tc>
        <w:tc>
          <w:tcPr>
            <w:tcW w:w="1620" w:type="dxa"/>
            <w:tcBorders>
              <w:top w:val="single" w:sz="4" w:space="0" w:color="auto"/>
            </w:tcBorders>
          </w:tcPr>
          <w:p w14:paraId="10D4C531" w14:textId="77777777" w:rsidR="00CF79C2" w:rsidRDefault="00CF79C2">
            <w:pPr>
              <w:spacing w:line="360" w:lineRule="auto"/>
              <w:jc w:val="center"/>
              <w:rPr>
                <w:rFonts w:cs="Times New Roman"/>
                <w:b/>
                <w:szCs w:val="24"/>
              </w:rPr>
            </w:pPr>
          </w:p>
        </w:tc>
        <w:tc>
          <w:tcPr>
            <w:tcW w:w="1530" w:type="dxa"/>
            <w:tcBorders>
              <w:top w:val="single" w:sz="4" w:space="0" w:color="auto"/>
            </w:tcBorders>
          </w:tcPr>
          <w:p w14:paraId="4D9DB1A1" w14:textId="77777777" w:rsidR="00CF79C2" w:rsidRDefault="00CF79C2">
            <w:pPr>
              <w:spacing w:line="360" w:lineRule="auto"/>
              <w:jc w:val="center"/>
              <w:rPr>
                <w:rFonts w:cs="Times New Roman"/>
                <w:b/>
                <w:szCs w:val="24"/>
              </w:rPr>
            </w:pPr>
          </w:p>
        </w:tc>
        <w:tc>
          <w:tcPr>
            <w:tcW w:w="1612" w:type="dxa"/>
            <w:tcBorders>
              <w:top w:val="single" w:sz="4" w:space="0" w:color="auto"/>
            </w:tcBorders>
          </w:tcPr>
          <w:p w14:paraId="35B45C9C" w14:textId="77777777" w:rsidR="00CF79C2" w:rsidRDefault="00CF79C2">
            <w:pPr>
              <w:spacing w:line="360" w:lineRule="auto"/>
              <w:rPr>
                <w:rFonts w:cs="Times New Roman"/>
                <w:b/>
                <w:szCs w:val="24"/>
              </w:rPr>
            </w:pPr>
          </w:p>
        </w:tc>
        <w:tc>
          <w:tcPr>
            <w:tcW w:w="1097" w:type="dxa"/>
            <w:tcBorders>
              <w:top w:val="single" w:sz="4" w:space="0" w:color="auto"/>
            </w:tcBorders>
          </w:tcPr>
          <w:p w14:paraId="63518E75" w14:textId="77777777" w:rsidR="00CF79C2" w:rsidRDefault="00CF79C2">
            <w:pPr>
              <w:spacing w:line="360" w:lineRule="auto"/>
              <w:rPr>
                <w:rFonts w:cs="Times New Roman"/>
                <w:b/>
                <w:szCs w:val="24"/>
              </w:rPr>
            </w:pPr>
          </w:p>
        </w:tc>
      </w:tr>
      <w:tr w:rsidR="00CF79C2" w14:paraId="4FDD6ED6" w14:textId="77777777">
        <w:tc>
          <w:tcPr>
            <w:tcW w:w="3055" w:type="dxa"/>
          </w:tcPr>
          <w:p w14:paraId="1D5139D4" w14:textId="77777777" w:rsidR="00CF79C2" w:rsidRDefault="00E035CF">
            <w:pPr>
              <w:spacing w:line="360" w:lineRule="auto"/>
              <w:rPr>
                <w:rFonts w:cs="Times New Roman"/>
                <w:szCs w:val="24"/>
              </w:rPr>
            </w:pPr>
            <w:r>
              <w:rPr>
                <w:rFonts w:cs="Times New Roman"/>
                <w:szCs w:val="24"/>
              </w:rPr>
              <w:t>Good (≥ 50%)</w:t>
            </w:r>
          </w:p>
        </w:tc>
        <w:tc>
          <w:tcPr>
            <w:tcW w:w="1620" w:type="dxa"/>
          </w:tcPr>
          <w:p w14:paraId="50244312" w14:textId="77777777" w:rsidR="00CF79C2" w:rsidRDefault="00E035CF">
            <w:pPr>
              <w:spacing w:line="360" w:lineRule="auto"/>
              <w:jc w:val="right"/>
              <w:rPr>
                <w:rFonts w:cs="Times New Roman"/>
                <w:szCs w:val="24"/>
              </w:rPr>
            </w:pPr>
            <w:r>
              <w:rPr>
                <w:rFonts w:cs="Times New Roman"/>
                <w:szCs w:val="24"/>
              </w:rPr>
              <w:t>94 (39.3)</w:t>
            </w:r>
          </w:p>
        </w:tc>
        <w:tc>
          <w:tcPr>
            <w:tcW w:w="1530" w:type="dxa"/>
          </w:tcPr>
          <w:p w14:paraId="1A2DE734" w14:textId="77777777" w:rsidR="00CF79C2" w:rsidRDefault="00E035CF">
            <w:pPr>
              <w:spacing w:line="360" w:lineRule="auto"/>
              <w:jc w:val="right"/>
              <w:rPr>
                <w:rFonts w:cs="Times New Roman"/>
                <w:szCs w:val="24"/>
              </w:rPr>
            </w:pPr>
            <w:r>
              <w:rPr>
                <w:rFonts w:cs="Times New Roman"/>
                <w:szCs w:val="24"/>
              </w:rPr>
              <w:t>145 (60.7)</w:t>
            </w:r>
          </w:p>
        </w:tc>
        <w:tc>
          <w:tcPr>
            <w:tcW w:w="1612" w:type="dxa"/>
          </w:tcPr>
          <w:p w14:paraId="6E0B6B50" w14:textId="77777777" w:rsidR="00CF79C2" w:rsidRDefault="00E035CF">
            <w:pPr>
              <w:spacing w:line="360" w:lineRule="auto"/>
              <w:jc w:val="right"/>
              <w:rPr>
                <w:rFonts w:cs="Times New Roman"/>
                <w:szCs w:val="24"/>
              </w:rPr>
            </w:pPr>
            <w:r>
              <w:rPr>
                <w:rFonts w:cs="Times New Roman"/>
                <w:szCs w:val="24"/>
              </w:rPr>
              <w:t>5.769</w:t>
            </w:r>
          </w:p>
        </w:tc>
        <w:tc>
          <w:tcPr>
            <w:tcW w:w="1097" w:type="dxa"/>
          </w:tcPr>
          <w:p w14:paraId="4720C975" w14:textId="77777777" w:rsidR="00CF79C2" w:rsidRDefault="00E035CF">
            <w:pPr>
              <w:spacing w:line="360" w:lineRule="auto"/>
              <w:jc w:val="right"/>
              <w:rPr>
                <w:rFonts w:cs="Times New Roman"/>
                <w:b/>
                <w:szCs w:val="24"/>
              </w:rPr>
            </w:pPr>
            <w:r>
              <w:rPr>
                <w:rFonts w:cs="Times New Roman"/>
                <w:b/>
                <w:szCs w:val="24"/>
              </w:rPr>
              <w:t>0.016</w:t>
            </w:r>
          </w:p>
        </w:tc>
      </w:tr>
      <w:tr w:rsidR="00CF79C2" w14:paraId="4488FF7D" w14:textId="77777777">
        <w:tc>
          <w:tcPr>
            <w:tcW w:w="3055" w:type="dxa"/>
          </w:tcPr>
          <w:p w14:paraId="7CF1DFB4" w14:textId="77777777" w:rsidR="00CF79C2" w:rsidRDefault="00E035CF">
            <w:pPr>
              <w:spacing w:line="360" w:lineRule="auto"/>
              <w:rPr>
                <w:rFonts w:cs="Times New Roman"/>
                <w:szCs w:val="24"/>
              </w:rPr>
            </w:pPr>
            <w:r>
              <w:rPr>
                <w:rFonts w:cs="Times New Roman"/>
                <w:szCs w:val="24"/>
              </w:rPr>
              <w:t xml:space="preserve">Poor (&lt;50%) </w:t>
            </w:r>
          </w:p>
        </w:tc>
        <w:tc>
          <w:tcPr>
            <w:tcW w:w="1620" w:type="dxa"/>
          </w:tcPr>
          <w:p w14:paraId="66200608" w14:textId="77777777" w:rsidR="00CF79C2" w:rsidRDefault="00E035CF">
            <w:pPr>
              <w:spacing w:line="360" w:lineRule="auto"/>
              <w:jc w:val="right"/>
              <w:rPr>
                <w:rFonts w:cs="Times New Roman"/>
                <w:szCs w:val="24"/>
              </w:rPr>
            </w:pPr>
            <w:r>
              <w:rPr>
                <w:rFonts w:cs="Times New Roman"/>
                <w:szCs w:val="24"/>
              </w:rPr>
              <w:t>43 (27.6)</w:t>
            </w:r>
          </w:p>
        </w:tc>
        <w:tc>
          <w:tcPr>
            <w:tcW w:w="1530" w:type="dxa"/>
          </w:tcPr>
          <w:p w14:paraId="759454AB" w14:textId="77777777" w:rsidR="00CF79C2" w:rsidRDefault="00E035CF">
            <w:pPr>
              <w:spacing w:line="360" w:lineRule="auto"/>
              <w:jc w:val="right"/>
              <w:rPr>
                <w:rFonts w:cs="Times New Roman"/>
                <w:szCs w:val="24"/>
              </w:rPr>
            </w:pPr>
            <w:r>
              <w:rPr>
                <w:rFonts w:cs="Times New Roman"/>
                <w:szCs w:val="24"/>
              </w:rPr>
              <w:t>113 (72.4)</w:t>
            </w:r>
          </w:p>
        </w:tc>
        <w:tc>
          <w:tcPr>
            <w:tcW w:w="1612" w:type="dxa"/>
          </w:tcPr>
          <w:p w14:paraId="56811650" w14:textId="77777777" w:rsidR="00CF79C2" w:rsidRDefault="00CF79C2">
            <w:pPr>
              <w:spacing w:line="360" w:lineRule="auto"/>
              <w:jc w:val="right"/>
              <w:rPr>
                <w:rFonts w:cs="Times New Roman"/>
                <w:szCs w:val="24"/>
              </w:rPr>
            </w:pPr>
          </w:p>
        </w:tc>
        <w:tc>
          <w:tcPr>
            <w:tcW w:w="1097" w:type="dxa"/>
          </w:tcPr>
          <w:p w14:paraId="3141CE02" w14:textId="77777777" w:rsidR="00CF79C2" w:rsidRDefault="00CF79C2">
            <w:pPr>
              <w:spacing w:line="360" w:lineRule="auto"/>
              <w:jc w:val="right"/>
              <w:rPr>
                <w:rFonts w:cs="Times New Roman"/>
                <w:szCs w:val="24"/>
              </w:rPr>
            </w:pPr>
          </w:p>
        </w:tc>
      </w:tr>
    </w:tbl>
    <w:p w14:paraId="56BE334E" w14:textId="77777777" w:rsidR="00CF79C2" w:rsidRDefault="00CF79C2">
      <w:pPr>
        <w:rPr>
          <w:rFonts w:cs="Times New Roman"/>
          <w:szCs w:val="24"/>
        </w:rPr>
      </w:pPr>
    </w:p>
    <w:p w14:paraId="59C30975" w14:textId="77777777" w:rsidR="00CF79C2" w:rsidRDefault="00CF79C2">
      <w:pPr>
        <w:rPr>
          <w:rFonts w:cs="Times New Roman"/>
          <w:szCs w:val="24"/>
        </w:rPr>
      </w:pPr>
    </w:p>
    <w:p w14:paraId="2A4EAA57" w14:textId="2A704061" w:rsidR="00CF79C2" w:rsidRDefault="00E035CF">
      <w:pPr>
        <w:rPr>
          <w:rFonts w:cs="Times New Roman"/>
          <w:szCs w:val="24"/>
        </w:rPr>
      </w:pPr>
      <w:r>
        <w:rPr>
          <w:rFonts w:cs="Times New Roman"/>
          <w:szCs w:val="24"/>
        </w:rPr>
        <w:t>Data for the binary logistic regression for the predictors of emergency contraceptive use among respondents are shown in Table 9. Those in their 20’s were almost twice as likely to have used emergency contraceptives compared with the younger ones under the age of 20 (AOR = 1.672, p = 0.048). Likewise, students in their 400 level were about 5 times (AOR = 5.259, p = 0.036) and those in 500 level 6 times (AOR = 6.094, p = 0.028) more likely to have used emergency contraceptives than others in 100 level. Respondents who said they had just an average relationship with their parent/ guardian had about three times the likelihood of being exposed to the use of emergency contraceptives compared to those who had a very good relationship with their parents/guardians (AOR = 2.662, p = 0.001). Students who had a good knowledge of emergency contraceptives were 1.5</w:t>
      </w:r>
      <w:r w:rsidR="00747074">
        <w:rPr>
          <w:rFonts w:cs="Times New Roman"/>
          <w:szCs w:val="24"/>
        </w:rPr>
        <w:t xml:space="preserve"> </w:t>
      </w:r>
      <w:r>
        <w:rPr>
          <w:rFonts w:cs="Times New Roman"/>
          <w:szCs w:val="24"/>
        </w:rPr>
        <w:t xml:space="preserve">times more likely to have used it (AOR = 1.528, p = 0.044). </w:t>
      </w:r>
      <w:r>
        <w:rPr>
          <w:rFonts w:eastAsia="Times New Roman" w:cs="Times New Roman"/>
          <w:spacing w:val="24"/>
          <w:szCs w:val="24"/>
        </w:rPr>
        <w:t xml:space="preserve">Most of the undergraduates studied were within the </w:t>
      </w:r>
      <w:r>
        <w:rPr>
          <w:rFonts w:eastAsia="Times New Roman" w:cs="Times New Roman"/>
          <w:szCs w:val="24"/>
        </w:rPr>
        <w:t>young age group and not married.</w:t>
      </w:r>
    </w:p>
    <w:p w14:paraId="26E9A778" w14:textId="77777777" w:rsidR="00CF79C2" w:rsidRDefault="00CF79C2">
      <w:pPr>
        <w:rPr>
          <w:rFonts w:cs="Times New Roman"/>
          <w:szCs w:val="24"/>
        </w:rPr>
      </w:pPr>
    </w:p>
    <w:p w14:paraId="6CCA7497" w14:textId="77777777" w:rsidR="00CF79C2" w:rsidRDefault="00CF79C2">
      <w:pPr>
        <w:rPr>
          <w:rFonts w:cs="Times New Roman"/>
          <w:szCs w:val="24"/>
        </w:rPr>
      </w:pPr>
    </w:p>
    <w:p w14:paraId="2DE7C86E" w14:textId="77777777" w:rsidR="00CF79C2" w:rsidRDefault="00CF79C2">
      <w:pPr>
        <w:rPr>
          <w:rFonts w:cs="Times New Roman"/>
          <w:szCs w:val="24"/>
        </w:rPr>
      </w:pPr>
    </w:p>
    <w:p w14:paraId="3000FC4D" w14:textId="77777777" w:rsidR="00CF79C2" w:rsidRDefault="00E035CF">
      <w:pPr>
        <w:pStyle w:val="Heading2"/>
        <w:spacing w:line="240" w:lineRule="auto"/>
        <w:jc w:val="center"/>
      </w:pPr>
      <w:bookmarkStart w:id="19" w:name="_Toc150861611"/>
      <w:r>
        <w:t>Table 9</w:t>
      </w:r>
      <w:r>
        <w:rPr>
          <w:b w:val="0"/>
          <w:bCs w:val="0"/>
        </w:rPr>
        <w:t>: Binary logistics regression for the predictors of emergency contraceptives among undergraduates in this study (continued)</w:t>
      </w:r>
      <w:bookmarkEnd w:id="19"/>
      <w:r>
        <w:rPr>
          <w:b w:val="0"/>
          <w:bCs w:val="0"/>
        </w:rPr>
        <w:t>.</w:t>
      </w:r>
    </w:p>
    <w:tbl>
      <w:tblPr>
        <w:tblStyle w:val="TableGrid"/>
        <w:tblW w:w="1017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1296"/>
        <w:gridCol w:w="1308"/>
        <w:gridCol w:w="1438"/>
        <w:gridCol w:w="1399"/>
        <w:gridCol w:w="1473"/>
      </w:tblGrid>
      <w:tr w:rsidR="00CF79C2" w14:paraId="45BD9A53" w14:textId="77777777">
        <w:trPr>
          <w:jc w:val="center"/>
        </w:trPr>
        <w:tc>
          <w:tcPr>
            <w:tcW w:w="3262" w:type="dxa"/>
            <w:tcBorders>
              <w:top w:val="single" w:sz="4" w:space="0" w:color="auto"/>
              <w:bottom w:val="nil"/>
            </w:tcBorders>
          </w:tcPr>
          <w:p w14:paraId="30DBF5BB" w14:textId="77777777" w:rsidR="00CF79C2" w:rsidRDefault="00E035CF">
            <w:pPr>
              <w:spacing w:line="240" w:lineRule="auto"/>
              <w:rPr>
                <w:rFonts w:cs="Times New Roman"/>
                <w:b/>
                <w:bCs/>
                <w:sz w:val="22"/>
              </w:rPr>
            </w:pPr>
            <w:r>
              <w:rPr>
                <w:rFonts w:cs="Times New Roman"/>
                <w:b/>
                <w:bCs/>
                <w:sz w:val="22"/>
              </w:rPr>
              <w:t>Variable</w:t>
            </w:r>
          </w:p>
        </w:tc>
        <w:tc>
          <w:tcPr>
            <w:tcW w:w="1296" w:type="dxa"/>
            <w:tcBorders>
              <w:top w:val="single" w:sz="4" w:space="0" w:color="auto"/>
              <w:bottom w:val="nil"/>
            </w:tcBorders>
          </w:tcPr>
          <w:p w14:paraId="016EE606" w14:textId="77777777" w:rsidR="00CF79C2" w:rsidRDefault="00E035CF">
            <w:pPr>
              <w:spacing w:line="240" w:lineRule="auto"/>
              <w:jc w:val="center"/>
              <w:rPr>
                <w:rFonts w:cs="Times New Roman"/>
                <w:b/>
                <w:sz w:val="22"/>
              </w:rPr>
            </w:pPr>
            <w:r>
              <w:rPr>
                <w:rFonts w:cs="Times New Roman"/>
                <w:b/>
                <w:sz w:val="22"/>
              </w:rPr>
              <w:t>B</w:t>
            </w:r>
          </w:p>
        </w:tc>
        <w:tc>
          <w:tcPr>
            <w:tcW w:w="1308" w:type="dxa"/>
            <w:tcBorders>
              <w:top w:val="single" w:sz="4" w:space="0" w:color="auto"/>
              <w:bottom w:val="nil"/>
            </w:tcBorders>
          </w:tcPr>
          <w:p w14:paraId="167B148D" w14:textId="77777777" w:rsidR="00CF79C2" w:rsidRDefault="00E035CF">
            <w:pPr>
              <w:spacing w:line="240" w:lineRule="auto"/>
              <w:jc w:val="center"/>
              <w:rPr>
                <w:rFonts w:cs="Times New Roman"/>
                <w:b/>
                <w:sz w:val="22"/>
              </w:rPr>
            </w:pPr>
            <w:r>
              <w:rPr>
                <w:rFonts w:cs="Times New Roman"/>
                <w:b/>
                <w:sz w:val="22"/>
              </w:rPr>
              <w:t>AOR</w:t>
            </w:r>
          </w:p>
        </w:tc>
        <w:tc>
          <w:tcPr>
            <w:tcW w:w="2837" w:type="dxa"/>
            <w:gridSpan w:val="2"/>
            <w:tcBorders>
              <w:top w:val="single" w:sz="4" w:space="0" w:color="auto"/>
              <w:bottom w:val="single" w:sz="4" w:space="0" w:color="auto"/>
            </w:tcBorders>
          </w:tcPr>
          <w:p w14:paraId="0AD02AB0" w14:textId="77777777" w:rsidR="00CF79C2" w:rsidRDefault="00E035CF">
            <w:pPr>
              <w:spacing w:line="240" w:lineRule="auto"/>
              <w:jc w:val="center"/>
              <w:rPr>
                <w:rFonts w:cs="Times New Roman"/>
                <w:b/>
                <w:sz w:val="22"/>
              </w:rPr>
            </w:pPr>
            <w:r>
              <w:rPr>
                <w:rFonts w:cs="Times New Roman"/>
                <w:b/>
                <w:sz w:val="22"/>
              </w:rPr>
              <w:t>95% CI for AOR</w:t>
            </w:r>
          </w:p>
        </w:tc>
        <w:tc>
          <w:tcPr>
            <w:tcW w:w="1473" w:type="dxa"/>
            <w:tcBorders>
              <w:top w:val="single" w:sz="4" w:space="0" w:color="auto"/>
              <w:bottom w:val="nil"/>
            </w:tcBorders>
          </w:tcPr>
          <w:p w14:paraId="6F024929" w14:textId="77777777" w:rsidR="00CF79C2" w:rsidRDefault="00CF79C2">
            <w:pPr>
              <w:spacing w:line="240" w:lineRule="auto"/>
              <w:jc w:val="center"/>
              <w:rPr>
                <w:rFonts w:cs="Times New Roman"/>
                <w:b/>
                <w:sz w:val="22"/>
              </w:rPr>
            </w:pPr>
          </w:p>
        </w:tc>
      </w:tr>
      <w:tr w:rsidR="00CF79C2" w14:paraId="67B8485F" w14:textId="77777777">
        <w:trPr>
          <w:jc w:val="center"/>
        </w:trPr>
        <w:tc>
          <w:tcPr>
            <w:tcW w:w="3262" w:type="dxa"/>
            <w:tcBorders>
              <w:top w:val="nil"/>
              <w:bottom w:val="single" w:sz="4" w:space="0" w:color="auto"/>
            </w:tcBorders>
          </w:tcPr>
          <w:p w14:paraId="15D63E18" w14:textId="77777777" w:rsidR="00CF79C2" w:rsidRDefault="00CF79C2">
            <w:pPr>
              <w:spacing w:line="240" w:lineRule="auto"/>
              <w:rPr>
                <w:rFonts w:cs="Times New Roman"/>
                <w:b/>
                <w:bCs/>
                <w:sz w:val="22"/>
              </w:rPr>
            </w:pPr>
          </w:p>
        </w:tc>
        <w:tc>
          <w:tcPr>
            <w:tcW w:w="1296" w:type="dxa"/>
            <w:tcBorders>
              <w:top w:val="nil"/>
              <w:bottom w:val="single" w:sz="4" w:space="0" w:color="auto"/>
            </w:tcBorders>
          </w:tcPr>
          <w:p w14:paraId="5718CD53" w14:textId="77777777" w:rsidR="00CF79C2" w:rsidRDefault="00CF79C2">
            <w:pPr>
              <w:spacing w:line="240" w:lineRule="auto"/>
              <w:jc w:val="center"/>
              <w:rPr>
                <w:rFonts w:cs="Times New Roman"/>
                <w:b/>
                <w:sz w:val="22"/>
              </w:rPr>
            </w:pPr>
          </w:p>
        </w:tc>
        <w:tc>
          <w:tcPr>
            <w:tcW w:w="1308" w:type="dxa"/>
            <w:tcBorders>
              <w:top w:val="nil"/>
              <w:bottom w:val="single" w:sz="4" w:space="0" w:color="auto"/>
            </w:tcBorders>
          </w:tcPr>
          <w:p w14:paraId="6D89C23D" w14:textId="77777777" w:rsidR="00CF79C2" w:rsidRDefault="00CF79C2">
            <w:pPr>
              <w:spacing w:line="240" w:lineRule="auto"/>
              <w:jc w:val="center"/>
              <w:rPr>
                <w:rFonts w:cs="Times New Roman"/>
                <w:b/>
                <w:sz w:val="22"/>
              </w:rPr>
            </w:pPr>
          </w:p>
        </w:tc>
        <w:tc>
          <w:tcPr>
            <w:tcW w:w="1438" w:type="dxa"/>
            <w:tcBorders>
              <w:top w:val="single" w:sz="4" w:space="0" w:color="auto"/>
              <w:bottom w:val="single" w:sz="4" w:space="0" w:color="auto"/>
            </w:tcBorders>
          </w:tcPr>
          <w:p w14:paraId="58ED9D3D" w14:textId="77777777" w:rsidR="00CF79C2" w:rsidRDefault="00E035CF">
            <w:pPr>
              <w:spacing w:line="240" w:lineRule="auto"/>
              <w:jc w:val="center"/>
              <w:rPr>
                <w:rFonts w:cs="Times New Roman"/>
                <w:b/>
                <w:sz w:val="22"/>
              </w:rPr>
            </w:pPr>
            <w:r>
              <w:rPr>
                <w:rFonts w:cs="Times New Roman"/>
                <w:b/>
                <w:sz w:val="22"/>
              </w:rPr>
              <w:t>Lower</w:t>
            </w:r>
          </w:p>
        </w:tc>
        <w:tc>
          <w:tcPr>
            <w:tcW w:w="1399" w:type="dxa"/>
            <w:tcBorders>
              <w:top w:val="single" w:sz="4" w:space="0" w:color="auto"/>
              <w:bottom w:val="single" w:sz="4" w:space="0" w:color="auto"/>
            </w:tcBorders>
          </w:tcPr>
          <w:p w14:paraId="2EB60966" w14:textId="77777777" w:rsidR="00CF79C2" w:rsidRDefault="00E035CF">
            <w:pPr>
              <w:spacing w:line="240" w:lineRule="auto"/>
              <w:jc w:val="center"/>
              <w:rPr>
                <w:rFonts w:cs="Times New Roman"/>
                <w:b/>
                <w:sz w:val="22"/>
              </w:rPr>
            </w:pPr>
            <w:r>
              <w:rPr>
                <w:rFonts w:cs="Times New Roman"/>
                <w:b/>
                <w:sz w:val="22"/>
              </w:rPr>
              <w:t>Upper</w:t>
            </w:r>
          </w:p>
        </w:tc>
        <w:tc>
          <w:tcPr>
            <w:tcW w:w="1473" w:type="dxa"/>
            <w:tcBorders>
              <w:top w:val="nil"/>
              <w:bottom w:val="single" w:sz="4" w:space="0" w:color="auto"/>
            </w:tcBorders>
          </w:tcPr>
          <w:p w14:paraId="18935889" w14:textId="77777777" w:rsidR="00CF79C2" w:rsidRDefault="00E035CF">
            <w:pPr>
              <w:spacing w:line="240" w:lineRule="auto"/>
              <w:jc w:val="center"/>
              <w:rPr>
                <w:rFonts w:cs="Times New Roman"/>
                <w:b/>
                <w:sz w:val="22"/>
              </w:rPr>
            </w:pPr>
            <w:r>
              <w:rPr>
                <w:rFonts w:cs="Times New Roman"/>
                <w:b/>
                <w:sz w:val="22"/>
              </w:rPr>
              <w:t>p-value</w:t>
            </w:r>
          </w:p>
        </w:tc>
      </w:tr>
      <w:tr w:rsidR="00CF79C2" w14:paraId="19A14EE4" w14:textId="77777777">
        <w:trPr>
          <w:jc w:val="center"/>
        </w:trPr>
        <w:tc>
          <w:tcPr>
            <w:tcW w:w="3262" w:type="dxa"/>
          </w:tcPr>
          <w:p w14:paraId="23BD6517" w14:textId="77777777" w:rsidR="00CF79C2" w:rsidRDefault="00E035CF">
            <w:pPr>
              <w:spacing w:line="240" w:lineRule="auto"/>
              <w:rPr>
                <w:rFonts w:cs="Times New Roman"/>
                <w:b/>
                <w:sz w:val="22"/>
              </w:rPr>
            </w:pPr>
            <w:r>
              <w:rPr>
                <w:rFonts w:cs="Times New Roman"/>
                <w:b/>
                <w:sz w:val="22"/>
              </w:rPr>
              <w:t>Age Group (in years)</w:t>
            </w:r>
          </w:p>
        </w:tc>
        <w:tc>
          <w:tcPr>
            <w:tcW w:w="1296" w:type="dxa"/>
          </w:tcPr>
          <w:p w14:paraId="33DBF182" w14:textId="77777777" w:rsidR="00CF79C2" w:rsidRDefault="00CF79C2">
            <w:pPr>
              <w:spacing w:line="240" w:lineRule="auto"/>
              <w:jc w:val="center"/>
              <w:rPr>
                <w:rFonts w:cs="Times New Roman"/>
                <w:sz w:val="22"/>
              </w:rPr>
            </w:pPr>
          </w:p>
        </w:tc>
        <w:tc>
          <w:tcPr>
            <w:tcW w:w="1308" w:type="dxa"/>
          </w:tcPr>
          <w:p w14:paraId="17CCCD03" w14:textId="77777777" w:rsidR="00CF79C2" w:rsidRDefault="00CF79C2">
            <w:pPr>
              <w:spacing w:line="240" w:lineRule="auto"/>
              <w:jc w:val="center"/>
              <w:rPr>
                <w:rFonts w:cs="Times New Roman"/>
                <w:sz w:val="22"/>
              </w:rPr>
            </w:pPr>
          </w:p>
        </w:tc>
        <w:tc>
          <w:tcPr>
            <w:tcW w:w="1438" w:type="dxa"/>
          </w:tcPr>
          <w:p w14:paraId="26E1BC31" w14:textId="77777777" w:rsidR="00CF79C2" w:rsidRDefault="00CF79C2">
            <w:pPr>
              <w:spacing w:line="240" w:lineRule="auto"/>
              <w:jc w:val="center"/>
              <w:rPr>
                <w:rFonts w:cs="Times New Roman"/>
                <w:sz w:val="22"/>
              </w:rPr>
            </w:pPr>
          </w:p>
        </w:tc>
        <w:tc>
          <w:tcPr>
            <w:tcW w:w="1399" w:type="dxa"/>
          </w:tcPr>
          <w:p w14:paraId="3CFD5DF2" w14:textId="77777777" w:rsidR="00CF79C2" w:rsidRDefault="00CF79C2">
            <w:pPr>
              <w:spacing w:line="240" w:lineRule="auto"/>
              <w:jc w:val="center"/>
              <w:rPr>
                <w:rFonts w:cs="Times New Roman"/>
                <w:sz w:val="22"/>
              </w:rPr>
            </w:pPr>
          </w:p>
        </w:tc>
        <w:tc>
          <w:tcPr>
            <w:tcW w:w="1473" w:type="dxa"/>
          </w:tcPr>
          <w:p w14:paraId="5F09E4F4" w14:textId="77777777" w:rsidR="00CF79C2" w:rsidRDefault="00CF79C2">
            <w:pPr>
              <w:spacing w:line="240" w:lineRule="auto"/>
              <w:jc w:val="center"/>
              <w:rPr>
                <w:rFonts w:cs="Times New Roman"/>
                <w:sz w:val="22"/>
              </w:rPr>
            </w:pPr>
          </w:p>
        </w:tc>
      </w:tr>
      <w:tr w:rsidR="00CF79C2" w14:paraId="5D5B30A7" w14:textId="77777777">
        <w:trPr>
          <w:jc w:val="center"/>
        </w:trPr>
        <w:tc>
          <w:tcPr>
            <w:tcW w:w="3262" w:type="dxa"/>
          </w:tcPr>
          <w:p w14:paraId="5C5C4A08" w14:textId="77777777" w:rsidR="00CF79C2" w:rsidRDefault="00E035CF">
            <w:pPr>
              <w:spacing w:line="240" w:lineRule="auto"/>
              <w:rPr>
                <w:rFonts w:cs="Times New Roman"/>
                <w:sz w:val="22"/>
              </w:rPr>
            </w:pPr>
            <w:r>
              <w:rPr>
                <w:rFonts w:cs="Times New Roman"/>
                <w:sz w:val="22"/>
              </w:rPr>
              <w:t>&lt; 20 (ref)</w:t>
            </w:r>
          </w:p>
        </w:tc>
        <w:tc>
          <w:tcPr>
            <w:tcW w:w="1296" w:type="dxa"/>
          </w:tcPr>
          <w:p w14:paraId="5B910080" w14:textId="77777777" w:rsidR="00CF79C2" w:rsidRDefault="00CF79C2">
            <w:pPr>
              <w:spacing w:line="240" w:lineRule="auto"/>
              <w:jc w:val="center"/>
              <w:rPr>
                <w:rFonts w:cs="Times New Roman"/>
                <w:sz w:val="22"/>
              </w:rPr>
            </w:pPr>
          </w:p>
        </w:tc>
        <w:tc>
          <w:tcPr>
            <w:tcW w:w="1308" w:type="dxa"/>
          </w:tcPr>
          <w:p w14:paraId="64CD2868" w14:textId="77777777" w:rsidR="00CF79C2" w:rsidRDefault="00E035CF">
            <w:pPr>
              <w:spacing w:line="240" w:lineRule="auto"/>
              <w:jc w:val="center"/>
              <w:rPr>
                <w:rFonts w:cs="Times New Roman"/>
                <w:sz w:val="22"/>
              </w:rPr>
            </w:pPr>
            <w:r>
              <w:rPr>
                <w:rFonts w:cs="Times New Roman"/>
                <w:sz w:val="22"/>
              </w:rPr>
              <w:t>1.000</w:t>
            </w:r>
          </w:p>
        </w:tc>
        <w:tc>
          <w:tcPr>
            <w:tcW w:w="1438" w:type="dxa"/>
          </w:tcPr>
          <w:p w14:paraId="2D940BED" w14:textId="77777777" w:rsidR="00CF79C2" w:rsidRDefault="00CF79C2">
            <w:pPr>
              <w:spacing w:line="240" w:lineRule="auto"/>
              <w:jc w:val="center"/>
              <w:rPr>
                <w:rFonts w:cs="Times New Roman"/>
                <w:sz w:val="22"/>
              </w:rPr>
            </w:pPr>
          </w:p>
        </w:tc>
        <w:tc>
          <w:tcPr>
            <w:tcW w:w="1399" w:type="dxa"/>
          </w:tcPr>
          <w:p w14:paraId="239A5D63" w14:textId="77777777" w:rsidR="00CF79C2" w:rsidRDefault="00CF79C2">
            <w:pPr>
              <w:spacing w:line="240" w:lineRule="auto"/>
              <w:jc w:val="center"/>
              <w:rPr>
                <w:rFonts w:cs="Times New Roman"/>
                <w:sz w:val="22"/>
              </w:rPr>
            </w:pPr>
          </w:p>
        </w:tc>
        <w:tc>
          <w:tcPr>
            <w:tcW w:w="1473" w:type="dxa"/>
          </w:tcPr>
          <w:p w14:paraId="73FD7415" w14:textId="77777777" w:rsidR="00CF79C2" w:rsidRDefault="00CF79C2">
            <w:pPr>
              <w:spacing w:line="240" w:lineRule="auto"/>
              <w:jc w:val="center"/>
              <w:rPr>
                <w:rFonts w:cs="Times New Roman"/>
                <w:b/>
                <w:sz w:val="22"/>
              </w:rPr>
            </w:pPr>
          </w:p>
        </w:tc>
      </w:tr>
      <w:tr w:rsidR="00CF79C2" w14:paraId="2C3AA0BE" w14:textId="77777777">
        <w:trPr>
          <w:jc w:val="center"/>
        </w:trPr>
        <w:tc>
          <w:tcPr>
            <w:tcW w:w="3262" w:type="dxa"/>
          </w:tcPr>
          <w:p w14:paraId="0E666D95" w14:textId="77777777" w:rsidR="00CF79C2" w:rsidRDefault="00E035CF">
            <w:pPr>
              <w:spacing w:line="240" w:lineRule="auto"/>
              <w:rPr>
                <w:rFonts w:cs="Times New Roman"/>
                <w:sz w:val="22"/>
              </w:rPr>
            </w:pPr>
            <w:r>
              <w:rPr>
                <w:rFonts w:cs="Times New Roman"/>
                <w:sz w:val="22"/>
              </w:rPr>
              <w:t>≥ 20</w:t>
            </w:r>
          </w:p>
        </w:tc>
        <w:tc>
          <w:tcPr>
            <w:tcW w:w="1296" w:type="dxa"/>
          </w:tcPr>
          <w:p w14:paraId="0A86AAB9" w14:textId="77777777" w:rsidR="00CF79C2" w:rsidRDefault="00E035CF">
            <w:pPr>
              <w:spacing w:line="240" w:lineRule="auto"/>
              <w:jc w:val="center"/>
              <w:rPr>
                <w:rFonts w:cs="Times New Roman"/>
                <w:sz w:val="22"/>
              </w:rPr>
            </w:pPr>
            <w:r>
              <w:rPr>
                <w:rFonts w:cs="Times New Roman"/>
                <w:sz w:val="22"/>
              </w:rPr>
              <w:t>0.514</w:t>
            </w:r>
          </w:p>
        </w:tc>
        <w:tc>
          <w:tcPr>
            <w:tcW w:w="1308" w:type="dxa"/>
          </w:tcPr>
          <w:p w14:paraId="6B503A85" w14:textId="77777777" w:rsidR="00CF79C2" w:rsidRDefault="00E035CF">
            <w:pPr>
              <w:spacing w:line="240" w:lineRule="auto"/>
              <w:jc w:val="center"/>
              <w:rPr>
                <w:rFonts w:cs="Times New Roman"/>
                <w:sz w:val="22"/>
              </w:rPr>
            </w:pPr>
            <w:r>
              <w:rPr>
                <w:rFonts w:cs="Times New Roman"/>
                <w:sz w:val="22"/>
              </w:rPr>
              <w:t>1.672</w:t>
            </w:r>
          </w:p>
        </w:tc>
        <w:tc>
          <w:tcPr>
            <w:tcW w:w="1438" w:type="dxa"/>
          </w:tcPr>
          <w:p w14:paraId="7FE1ECCF" w14:textId="77777777" w:rsidR="00CF79C2" w:rsidRDefault="00E035CF">
            <w:pPr>
              <w:spacing w:line="240" w:lineRule="auto"/>
              <w:jc w:val="center"/>
              <w:rPr>
                <w:rFonts w:cs="Times New Roman"/>
                <w:sz w:val="22"/>
              </w:rPr>
            </w:pPr>
            <w:r>
              <w:rPr>
                <w:rFonts w:cs="Times New Roman"/>
                <w:sz w:val="22"/>
              </w:rPr>
              <w:t>1.003</w:t>
            </w:r>
          </w:p>
        </w:tc>
        <w:tc>
          <w:tcPr>
            <w:tcW w:w="1399" w:type="dxa"/>
          </w:tcPr>
          <w:p w14:paraId="1946C201" w14:textId="77777777" w:rsidR="00CF79C2" w:rsidRDefault="00E035CF">
            <w:pPr>
              <w:spacing w:line="240" w:lineRule="auto"/>
              <w:jc w:val="center"/>
              <w:rPr>
                <w:rFonts w:cs="Times New Roman"/>
                <w:sz w:val="22"/>
              </w:rPr>
            </w:pPr>
            <w:r>
              <w:rPr>
                <w:rFonts w:cs="Times New Roman"/>
                <w:sz w:val="22"/>
              </w:rPr>
              <w:t>2.986</w:t>
            </w:r>
          </w:p>
        </w:tc>
        <w:tc>
          <w:tcPr>
            <w:tcW w:w="1473" w:type="dxa"/>
          </w:tcPr>
          <w:p w14:paraId="4A8D5D21" w14:textId="77777777" w:rsidR="00CF79C2" w:rsidRDefault="00E035CF">
            <w:pPr>
              <w:spacing w:line="240" w:lineRule="auto"/>
              <w:jc w:val="center"/>
              <w:rPr>
                <w:rFonts w:cs="Times New Roman"/>
                <w:b/>
                <w:sz w:val="22"/>
              </w:rPr>
            </w:pPr>
            <w:r>
              <w:rPr>
                <w:rFonts w:cs="Times New Roman"/>
                <w:b/>
                <w:sz w:val="22"/>
              </w:rPr>
              <w:t>0.048</w:t>
            </w:r>
          </w:p>
        </w:tc>
      </w:tr>
      <w:tr w:rsidR="00CF79C2" w14:paraId="0EB485C7" w14:textId="77777777">
        <w:trPr>
          <w:jc w:val="center"/>
        </w:trPr>
        <w:tc>
          <w:tcPr>
            <w:tcW w:w="3262" w:type="dxa"/>
          </w:tcPr>
          <w:p w14:paraId="6035661F" w14:textId="77777777" w:rsidR="00CF79C2" w:rsidRDefault="00E035CF">
            <w:pPr>
              <w:spacing w:line="240" w:lineRule="auto"/>
              <w:rPr>
                <w:rFonts w:cs="Times New Roman"/>
                <w:b/>
                <w:sz w:val="22"/>
              </w:rPr>
            </w:pPr>
            <w:r>
              <w:rPr>
                <w:rFonts w:cs="Times New Roman"/>
                <w:b/>
                <w:sz w:val="22"/>
              </w:rPr>
              <w:t xml:space="preserve">Level </w:t>
            </w:r>
          </w:p>
        </w:tc>
        <w:tc>
          <w:tcPr>
            <w:tcW w:w="1296" w:type="dxa"/>
          </w:tcPr>
          <w:p w14:paraId="7B9BAFF0" w14:textId="77777777" w:rsidR="00CF79C2" w:rsidRDefault="00CF79C2">
            <w:pPr>
              <w:spacing w:line="240" w:lineRule="auto"/>
              <w:jc w:val="center"/>
              <w:rPr>
                <w:rFonts w:cs="Times New Roman"/>
                <w:sz w:val="22"/>
              </w:rPr>
            </w:pPr>
          </w:p>
        </w:tc>
        <w:tc>
          <w:tcPr>
            <w:tcW w:w="1308" w:type="dxa"/>
          </w:tcPr>
          <w:p w14:paraId="1EB993FC" w14:textId="77777777" w:rsidR="00CF79C2" w:rsidRDefault="00CF79C2">
            <w:pPr>
              <w:spacing w:line="240" w:lineRule="auto"/>
              <w:jc w:val="center"/>
              <w:rPr>
                <w:rFonts w:cs="Times New Roman"/>
                <w:sz w:val="22"/>
              </w:rPr>
            </w:pPr>
          </w:p>
        </w:tc>
        <w:tc>
          <w:tcPr>
            <w:tcW w:w="1438" w:type="dxa"/>
          </w:tcPr>
          <w:p w14:paraId="506EDF85" w14:textId="77777777" w:rsidR="00CF79C2" w:rsidRDefault="00CF79C2">
            <w:pPr>
              <w:spacing w:line="240" w:lineRule="auto"/>
              <w:jc w:val="center"/>
              <w:rPr>
                <w:rFonts w:cs="Times New Roman"/>
                <w:sz w:val="22"/>
              </w:rPr>
            </w:pPr>
          </w:p>
        </w:tc>
        <w:tc>
          <w:tcPr>
            <w:tcW w:w="1399" w:type="dxa"/>
          </w:tcPr>
          <w:p w14:paraId="4881DB44" w14:textId="77777777" w:rsidR="00CF79C2" w:rsidRDefault="00CF79C2">
            <w:pPr>
              <w:spacing w:line="240" w:lineRule="auto"/>
              <w:jc w:val="center"/>
              <w:rPr>
                <w:rFonts w:cs="Times New Roman"/>
                <w:sz w:val="22"/>
              </w:rPr>
            </w:pPr>
          </w:p>
        </w:tc>
        <w:tc>
          <w:tcPr>
            <w:tcW w:w="1473" w:type="dxa"/>
          </w:tcPr>
          <w:p w14:paraId="38C59366" w14:textId="77777777" w:rsidR="00CF79C2" w:rsidRDefault="00CF79C2">
            <w:pPr>
              <w:spacing w:line="240" w:lineRule="auto"/>
              <w:jc w:val="center"/>
              <w:rPr>
                <w:rFonts w:cs="Times New Roman"/>
                <w:sz w:val="22"/>
              </w:rPr>
            </w:pPr>
          </w:p>
        </w:tc>
      </w:tr>
      <w:tr w:rsidR="00CF79C2" w14:paraId="4471E14B" w14:textId="77777777">
        <w:trPr>
          <w:jc w:val="center"/>
        </w:trPr>
        <w:tc>
          <w:tcPr>
            <w:tcW w:w="3262" w:type="dxa"/>
          </w:tcPr>
          <w:p w14:paraId="3E7CCEFA" w14:textId="77777777" w:rsidR="00CF79C2" w:rsidRDefault="00E035CF">
            <w:pPr>
              <w:spacing w:line="240" w:lineRule="auto"/>
              <w:rPr>
                <w:rFonts w:cs="Times New Roman"/>
                <w:sz w:val="22"/>
              </w:rPr>
            </w:pPr>
            <w:r>
              <w:rPr>
                <w:rFonts w:cs="Times New Roman"/>
                <w:sz w:val="22"/>
              </w:rPr>
              <w:t>100 (ref)</w:t>
            </w:r>
          </w:p>
        </w:tc>
        <w:tc>
          <w:tcPr>
            <w:tcW w:w="1296" w:type="dxa"/>
          </w:tcPr>
          <w:p w14:paraId="551D22B0" w14:textId="77777777" w:rsidR="00CF79C2" w:rsidRDefault="00CF79C2">
            <w:pPr>
              <w:spacing w:line="240" w:lineRule="auto"/>
              <w:jc w:val="center"/>
              <w:rPr>
                <w:rFonts w:cs="Times New Roman"/>
                <w:sz w:val="22"/>
              </w:rPr>
            </w:pPr>
          </w:p>
        </w:tc>
        <w:tc>
          <w:tcPr>
            <w:tcW w:w="1308" w:type="dxa"/>
          </w:tcPr>
          <w:p w14:paraId="59C899EB" w14:textId="77777777" w:rsidR="00CF79C2" w:rsidRDefault="00E035CF">
            <w:pPr>
              <w:spacing w:line="240" w:lineRule="auto"/>
              <w:jc w:val="center"/>
              <w:rPr>
                <w:rFonts w:cs="Times New Roman"/>
                <w:sz w:val="22"/>
              </w:rPr>
            </w:pPr>
            <w:r>
              <w:rPr>
                <w:rFonts w:cs="Times New Roman"/>
                <w:sz w:val="22"/>
              </w:rPr>
              <w:t>1.000</w:t>
            </w:r>
          </w:p>
        </w:tc>
        <w:tc>
          <w:tcPr>
            <w:tcW w:w="1438" w:type="dxa"/>
          </w:tcPr>
          <w:p w14:paraId="7FC5C05B" w14:textId="77777777" w:rsidR="00CF79C2" w:rsidRDefault="00CF79C2">
            <w:pPr>
              <w:spacing w:line="240" w:lineRule="auto"/>
              <w:jc w:val="center"/>
              <w:rPr>
                <w:rFonts w:cs="Times New Roman"/>
                <w:sz w:val="22"/>
              </w:rPr>
            </w:pPr>
          </w:p>
        </w:tc>
        <w:tc>
          <w:tcPr>
            <w:tcW w:w="1399" w:type="dxa"/>
          </w:tcPr>
          <w:p w14:paraId="60716A27" w14:textId="77777777" w:rsidR="00CF79C2" w:rsidRDefault="00CF79C2">
            <w:pPr>
              <w:spacing w:line="240" w:lineRule="auto"/>
              <w:jc w:val="center"/>
              <w:rPr>
                <w:rFonts w:cs="Times New Roman"/>
                <w:sz w:val="22"/>
              </w:rPr>
            </w:pPr>
          </w:p>
        </w:tc>
        <w:tc>
          <w:tcPr>
            <w:tcW w:w="1473" w:type="dxa"/>
          </w:tcPr>
          <w:p w14:paraId="7A02472F" w14:textId="77777777" w:rsidR="00CF79C2" w:rsidRDefault="00CF79C2">
            <w:pPr>
              <w:spacing w:line="240" w:lineRule="auto"/>
              <w:jc w:val="center"/>
              <w:rPr>
                <w:rFonts w:cs="Times New Roman"/>
                <w:sz w:val="22"/>
              </w:rPr>
            </w:pPr>
          </w:p>
        </w:tc>
      </w:tr>
      <w:tr w:rsidR="00CF79C2" w14:paraId="2B10763D" w14:textId="77777777">
        <w:trPr>
          <w:jc w:val="center"/>
        </w:trPr>
        <w:tc>
          <w:tcPr>
            <w:tcW w:w="3262" w:type="dxa"/>
          </w:tcPr>
          <w:p w14:paraId="5FDCC09A" w14:textId="77777777" w:rsidR="00CF79C2" w:rsidRDefault="00E035CF">
            <w:pPr>
              <w:spacing w:line="240" w:lineRule="auto"/>
              <w:rPr>
                <w:rFonts w:cs="Times New Roman"/>
                <w:sz w:val="22"/>
              </w:rPr>
            </w:pPr>
            <w:r>
              <w:rPr>
                <w:rFonts w:cs="Times New Roman"/>
                <w:sz w:val="22"/>
              </w:rPr>
              <w:t>200</w:t>
            </w:r>
          </w:p>
        </w:tc>
        <w:tc>
          <w:tcPr>
            <w:tcW w:w="1296" w:type="dxa"/>
          </w:tcPr>
          <w:p w14:paraId="32D5C34A" w14:textId="77777777" w:rsidR="00CF79C2" w:rsidRDefault="00E035CF">
            <w:pPr>
              <w:spacing w:line="240" w:lineRule="auto"/>
              <w:jc w:val="center"/>
              <w:rPr>
                <w:rFonts w:cs="Times New Roman"/>
                <w:sz w:val="22"/>
              </w:rPr>
            </w:pPr>
            <w:r>
              <w:rPr>
                <w:rFonts w:cs="Times New Roman"/>
                <w:sz w:val="22"/>
              </w:rPr>
              <w:t>0.913</w:t>
            </w:r>
          </w:p>
        </w:tc>
        <w:tc>
          <w:tcPr>
            <w:tcW w:w="1308" w:type="dxa"/>
          </w:tcPr>
          <w:p w14:paraId="4DB1C493" w14:textId="77777777" w:rsidR="00CF79C2" w:rsidRDefault="00E035CF">
            <w:pPr>
              <w:spacing w:line="240" w:lineRule="auto"/>
              <w:jc w:val="center"/>
              <w:rPr>
                <w:rFonts w:cs="Times New Roman"/>
                <w:sz w:val="22"/>
              </w:rPr>
            </w:pPr>
            <w:r>
              <w:rPr>
                <w:rFonts w:cs="Times New Roman"/>
                <w:sz w:val="22"/>
              </w:rPr>
              <w:t>2.491</w:t>
            </w:r>
          </w:p>
        </w:tc>
        <w:tc>
          <w:tcPr>
            <w:tcW w:w="1438" w:type="dxa"/>
          </w:tcPr>
          <w:p w14:paraId="37CF1B50" w14:textId="77777777" w:rsidR="00CF79C2" w:rsidRDefault="00E035CF">
            <w:pPr>
              <w:spacing w:line="240" w:lineRule="auto"/>
              <w:jc w:val="center"/>
              <w:rPr>
                <w:rFonts w:cs="Times New Roman"/>
                <w:sz w:val="22"/>
              </w:rPr>
            </w:pPr>
            <w:r>
              <w:rPr>
                <w:rFonts w:cs="Times New Roman"/>
                <w:sz w:val="22"/>
              </w:rPr>
              <w:t>0.493</w:t>
            </w:r>
          </w:p>
        </w:tc>
        <w:tc>
          <w:tcPr>
            <w:tcW w:w="1399" w:type="dxa"/>
          </w:tcPr>
          <w:p w14:paraId="1F5792B9" w14:textId="77777777" w:rsidR="00CF79C2" w:rsidRDefault="00E035CF">
            <w:pPr>
              <w:spacing w:line="240" w:lineRule="auto"/>
              <w:jc w:val="center"/>
              <w:rPr>
                <w:rFonts w:cs="Times New Roman"/>
                <w:sz w:val="22"/>
              </w:rPr>
            </w:pPr>
            <w:r>
              <w:rPr>
                <w:rFonts w:cs="Times New Roman"/>
                <w:sz w:val="22"/>
              </w:rPr>
              <w:t>12.592</w:t>
            </w:r>
          </w:p>
        </w:tc>
        <w:tc>
          <w:tcPr>
            <w:tcW w:w="1473" w:type="dxa"/>
          </w:tcPr>
          <w:p w14:paraId="7DA481B2" w14:textId="77777777" w:rsidR="00CF79C2" w:rsidRDefault="00E035CF">
            <w:pPr>
              <w:spacing w:line="240" w:lineRule="auto"/>
              <w:jc w:val="center"/>
              <w:rPr>
                <w:rFonts w:cs="Times New Roman"/>
                <w:sz w:val="22"/>
              </w:rPr>
            </w:pPr>
            <w:r>
              <w:rPr>
                <w:rFonts w:cs="Times New Roman"/>
                <w:sz w:val="22"/>
              </w:rPr>
              <w:t>0.270</w:t>
            </w:r>
          </w:p>
        </w:tc>
      </w:tr>
      <w:tr w:rsidR="00CF79C2" w14:paraId="22E0C4EC" w14:textId="77777777">
        <w:trPr>
          <w:jc w:val="center"/>
        </w:trPr>
        <w:tc>
          <w:tcPr>
            <w:tcW w:w="3262" w:type="dxa"/>
          </w:tcPr>
          <w:p w14:paraId="3194BD48" w14:textId="77777777" w:rsidR="00CF79C2" w:rsidRDefault="00E035CF">
            <w:pPr>
              <w:spacing w:line="240" w:lineRule="auto"/>
              <w:rPr>
                <w:rFonts w:cs="Times New Roman"/>
                <w:sz w:val="22"/>
              </w:rPr>
            </w:pPr>
            <w:r>
              <w:rPr>
                <w:rFonts w:cs="Times New Roman"/>
                <w:sz w:val="22"/>
              </w:rPr>
              <w:t>300</w:t>
            </w:r>
          </w:p>
        </w:tc>
        <w:tc>
          <w:tcPr>
            <w:tcW w:w="1296" w:type="dxa"/>
          </w:tcPr>
          <w:p w14:paraId="322E32B2" w14:textId="77777777" w:rsidR="00CF79C2" w:rsidRDefault="00E035CF">
            <w:pPr>
              <w:spacing w:line="240" w:lineRule="auto"/>
              <w:jc w:val="center"/>
              <w:rPr>
                <w:rFonts w:cs="Times New Roman"/>
                <w:sz w:val="22"/>
              </w:rPr>
            </w:pPr>
            <w:r>
              <w:rPr>
                <w:rFonts w:cs="Times New Roman"/>
                <w:sz w:val="22"/>
              </w:rPr>
              <w:t>0.786</w:t>
            </w:r>
          </w:p>
        </w:tc>
        <w:tc>
          <w:tcPr>
            <w:tcW w:w="1308" w:type="dxa"/>
          </w:tcPr>
          <w:p w14:paraId="315BB1B4" w14:textId="77777777" w:rsidR="00CF79C2" w:rsidRDefault="00E035CF">
            <w:pPr>
              <w:spacing w:line="240" w:lineRule="auto"/>
              <w:jc w:val="center"/>
              <w:rPr>
                <w:rFonts w:cs="Times New Roman"/>
                <w:sz w:val="22"/>
              </w:rPr>
            </w:pPr>
            <w:r>
              <w:rPr>
                <w:rFonts w:cs="Times New Roman"/>
                <w:sz w:val="22"/>
              </w:rPr>
              <w:t>2.194</w:t>
            </w:r>
          </w:p>
        </w:tc>
        <w:tc>
          <w:tcPr>
            <w:tcW w:w="1438" w:type="dxa"/>
          </w:tcPr>
          <w:p w14:paraId="25BD1478" w14:textId="77777777" w:rsidR="00CF79C2" w:rsidRDefault="00E035CF">
            <w:pPr>
              <w:spacing w:line="240" w:lineRule="auto"/>
              <w:jc w:val="center"/>
              <w:rPr>
                <w:rFonts w:cs="Times New Roman"/>
                <w:sz w:val="22"/>
              </w:rPr>
            </w:pPr>
            <w:r>
              <w:rPr>
                <w:rFonts w:cs="Times New Roman"/>
                <w:sz w:val="22"/>
              </w:rPr>
              <w:t>0.460</w:t>
            </w:r>
          </w:p>
        </w:tc>
        <w:tc>
          <w:tcPr>
            <w:tcW w:w="1399" w:type="dxa"/>
          </w:tcPr>
          <w:p w14:paraId="61C6FD68" w14:textId="77777777" w:rsidR="00CF79C2" w:rsidRDefault="00E035CF">
            <w:pPr>
              <w:spacing w:line="240" w:lineRule="auto"/>
              <w:jc w:val="center"/>
              <w:rPr>
                <w:rFonts w:cs="Times New Roman"/>
                <w:sz w:val="22"/>
              </w:rPr>
            </w:pPr>
            <w:r>
              <w:rPr>
                <w:rFonts w:cs="Times New Roman"/>
                <w:sz w:val="22"/>
              </w:rPr>
              <w:t>10.460</w:t>
            </w:r>
          </w:p>
        </w:tc>
        <w:tc>
          <w:tcPr>
            <w:tcW w:w="1473" w:type="dxa"/>
          </w:tcPr>
          <w:p w14:paraId="29F4795E" w14:textId="77777777" w:rsidR="00CF79C2" w:rsidRDefault="00E035CF">
            <w:pPr>
              <w:spacing w:line="240" w:lineRule="auto"/>
              <w:jc w:val="center"/>
              <w:rPr>
                <w:rFonts w:cs="Times New Roman"/>
                <w:sz w:val="22"/>
              </w:rPr>
            </w:pPr>
            <w:r>
              <w:rPr>
                <w:rFonts w:cs="Times New Roman"/>
                <w:sz w:val="22"/>
              </w:rPr>
              <w:t>0.324</w:t>
            </w:r>
          </w:p>
        </w:tc>
      </w:tr>
      <w:tr w:rsidR="00CF79C2" w14:paraId="2257EE13" w14:textId="77777777">
        <w:trPr>
          <w:jc w:val="center"/>
        </w:trPr>
        <w:tc>
          <w:tcPr>
            <w:tcW w:w="3262" w:type="dxa"/>
          </w:tcPr>
          <w:p w14:paraId="23EF46EF" w14:textId="77777777" w:rsidR="00CF79C2" w:rsidRDefault="00E035CF">
            <w:pPr>
              <w:spacing w:line="240" w:lineRule="auto"/>
              <w:rPr>
                <w:rFonts w:cs="Times New Roman"/>
                <w:sz w:val="22"/>
              </w:rPr>
            </w:pPr>
            <w:r>
              <w:rPr>
                <w:rFonts w:cs="Times New Roman"/>
                <w:sz w:val="22"/>
              </w:rPr>
              <w:t>400</w:t>
            </w:r>
          </w:p>
        </w:tc>
        <w:tc>
          <w:tcPr>
            <w:tcW w:w="1296" w:type="dxa"/>
          </w:tcPr>
          <w:p w14:paraId="2D811751" w14:textId="77777777" w:rsidR="00CF79C2" w:rsidRDefault="00E035CF">
            <w:pPr>
              <w:spacing w:line="240" w:lineRule="auto"/>
              <w:jc w:val="center"/>
              <w:rPr>
                <w:rFonts w:cs="Times New Roman"/>
                <w:sz w:val="22"/>
              </w:rPr>
            </w:pPr>
            <w:r>
              <w:rPr>
                <w:rFonts w:cs="Times New Roman"/>
                <w:sz w:val="22"/>
              </w:rPr>
              <w:t>1.660</w:t>
            </w:r>
          </w:p>
        </w:tc>
        <w:tc>
          <w:tcPr>
            <w:tcW w:w="1308" w:type="dxa"/>
          </w:tcPr>
          <w:p w14:paraId="4C6845C2" w14:textId="77777777" w:rsidR="00CF79C2" w:rsidRDefault="00E035CF">
            <w:pPr>
              <w:spacing w:line="240" w:lineRule="auto"/>
              <w:jc w:val="center"/>
              <w:rPr>
                <w:rFonts w:cs="Times New Roman"/>
                <w:sz w:val="22"/>
              </w:rPr>
            </w:pPr>
            <w:r>
              <w:rPr>
                <w:rFonts w:cs="Times New Roman"/>
                <w:sz w:val="22"/>
              </w:rPr>
              <w:t>5.259</w:t>
            </w:r>
          </w:p>
        </w:tc>
        <w:tc>
          <w:tcPr>
            <w:tcW w:w="1438" w:type="dxa"/>
          </w:tcPr>
          <w:p w14:paraId="5748FA51" w14:textId="77777777" w:rsidR="00CF79C2" w:rsidRDefault="00E035CF">
            <w:pPr>
              <w:spacing w:line="240" w:lineRule="auto"/>
              <w:jc w:val="center"/>
              <w:rPr>
                <w:rFonts w:cs="Times New Roman"/>
                <w:sz w:val="22"/>
              </w:rPr>
            </w:pPr>
            <w:r>
              <w:rPr>
                <w:rFonts w:cs="Times New Roman"/>
                <w:sz w:val="22"/>
              </w:rPr>
              <w:t>1.110</w:t>
            </w:r>
          </w:p>
        </w:tc>
        <w:tc>
          <w:tcPr>
            <w:tcW w:w="1399" w:type="dxa"/>
          </w:tcPr>
          <w:p w14:paraId="25B7E346" w14:textId="77777777" w:rsidR="00CF79C2" w:rsidRDefault="00E035CF">
            <w:pPr>
              <w:spacing w:line="240" w:lineRule="auto"/>
              <w:jc w:val="center"/>
              <w:rPr>
                <w:rFonts w:cs="Times New Roman"/>
                <w:sz w:val="22"/>
              </w:rPr>
            </w:pPr>
            <w:r>
              <w:rPr>
                <w:rFonts w:cs="Times New Roman"/>
                <w:sz w:val="22"/>
              </w:rPr>
              <w:t>24.913</w:t>
            </w:r>
          </w:p>
        </w:tc>
        <w:tc>
          <w:tcPr>
            <w:tcW w:w="1473" w:type="dxa"/>
          </w:tcPr>
          <w:p w14:paraId="1A96B2D9" w14:textId="77777777" w:rsidR="00CF79C2" w:rsidRDefault="00E035CF">
            <w:pPr>
              <w:spacing w:line="240" w:lineRule="auto"/>
              <w:jc w:val="center"/>
              <w:rPr>
                <w:rFonts w:cs="Times New Roman"/>
                <w:b/>
                <w:sz w:val="22"/>
              </w:rPr>
            </w:pPr>
            <w:r>
              <w:rPr>
                <w:rFonts w:cs="Times New Roman"/>
                <w:b/>
                <w:sz w:val="22"/>
              </w:rPr>
              <w:t>0.036</w:t>
            </w:r>
          </w:p>
        </w:tc>
      </w:tr>
      <w:tr w:rsidR="00CF79C2" w14:paraId="211C0BC3" w14:textId="77777777">
        <w:trPr>
          <w:jc w:val="center"/>
        </w:trPr>
        <w:tc>
          <w:tcPr>
            <w:tcW w:w="3262" w:type="dxa"/>
          </w:tcPr>
          <w:p w14:paraId="22550E12" w14:textId="77777777" w:rsidR="00CF79C2" w:rsidRDefault="00E035CF">
            <w:pPr>
              <w:spacing w:line="240" w:lineRule="auto"/>
              <w:rPr>
                <w:rFonts w:cs="Times New Roman"/>
                <w:sz w:val="22"/>
              </w:rPr>
            </w:pPr>
            <w:r>
              <w:rPr>
                <w:rFonts w:cs="Times New Roman"/>
                <w:sz w:val="22"/>
              </w:rPr>
              <w:t>500</w:t>
            </w:r>
          </w:p>
        </w:tc>
        <w:tc>
          <w:tcPr>
            <w:tcW w:w="1296" w:type="dxa"/>
          </w:tcPr>
          <w:p w14:paraId="340980BD" w14:textId="77777777" w:rsidR="00CF79C2" w:rsidRDefault="00E035CF">
            <w:pPr>
              <w:spacing w:line="240" w:lineRule="auto"/>
              <w:jc w:val="center"/>
              <w:rPr>
                <w:rFonts w:cs="Times New Roman"/>
                <w:sz w:val="22"/>
              </w:rPr>
            </w:pPr>
            <w:r>
              <w:rPr>
                <w:rFonts w:cs="Times New Roman"/>
                <w:sz w:val="22"/>
              </w:rPr>
              <w:t>1.807</w:t>
            </w:r>
          </w:p>
        </w:tc>
        <w:tc>
          <w:tcPr>
            <w:tcW w:w="1308" w:type="dxa"/>
          </w:tcPr>
          <w:p w14:paraId="6B9C8EFA" w14:textId="77777777" w:rsidR="00CF79C2" w:rsidRDefault="00E035CF">
            <w:pPr>
              <w:spacing w:line="240" w:lineRule="auto"/>
              <w:jc w:val="center"/>
              <w:rPr>
                <w:rFonts w:cs="Times New Roman"/>
                <w:sz w:val="22"/>
              </w:rPr>
            </w:pPr>
            <w:r>
              <w:rPr>
                <w:rFonts w:cs="Times New Roman"/>
                <w:sz w:val="22"/>
              </w:rPr>
              <w:t>6.094</w:t>
            </w:r>
          </w:p>
        </w:tc>
        <w:tc>
          <w:tcPr>
            <w:tcW w:w="1438" w:type="dxa"/>
          </w:tcPr>
          <w:p w14:paraId="7025EF20" w14:textId="77777777" w:rsidR="00CF79C2" w:rsidRDefault="00E035CF">
            <w:pPr>
              <w:spacing w:line="240" w:lineRule="auto"/>
              <w:jc w:val="center"/>
              <w:rPr>
                <w:rFonts w:cs="Times New Roman"/>
                <w:sz w:val="22"/>
              </w:rPr>
            </w:pPr>
            <w:r>
              <w:rPr>
                <w:rFonts w:cs="Times New Roman"/>
                <w:sz w:val="22"/>
              </w:rPr>
              <w:t>1.211</w:t>
            </w:r>
          </w:p>
        </w:tc>
        <w:tc>
          <w:tcPr>
            <w:tcW w:w="1399" w:type="dxa"/>
          </w:tcPr>
          <w:p w14:paraId="7A538473" w14:textId="77777777" w:rsidR="00CF79C2" w:rsidRDefault="00E035CF">
            <w:pPr>
              <w:spacing w:line="240" w:lineRule="auto"/>
              <w:jc w:val="center"/>
              <w:rPr>
                <w:rFonts w:cs="Times New Roman"/>
                <w:sz w:val="22"/>
              </w:rPr>
            </w:pPr>
            <w:r>
              <w:rPr>
                <w:rFonts w:cs="Times New Roman"/>
                <w:sz w:val="22"/>
              </w:rPr>
              <w:t>30.672</w:t>
            </w:r>
          </w:p>
        </w:tc>
        <w:tc>
          <w:tcPr>
            <w:tcW w:w="1473" w:type="dxa"/>
          </w:tcPr>
          <w:p w14:paraId="710D2A48" w14:textId="77777777" w:rsidR="00CF79C2" w:rsidRDefault="00E035CF">
            <w:pPr>
              <w:spacing w:line="240" w:lineRule="auto"/>
              <w:jc w:val="center"/>
              <w:rPr>
                <w:rFonts w:cs="Times New Roman"/>
                <w:b/>
                <w:sz w:val="22"/>
              </w:rPr>
            </w:pPr>
            <w:r>
              <w:rPr>
                <w:rFonts w:cs="Times New Roman"/>
                <w:b/>
                <w:sz w:val="22"/>
              </w:rPr>
              <w:t>0.028</w:t>
            </w:r>
          </w:p>
        </w:tc>
      </w:tr>
      <w:tr w:rsidR="00CF79C2" w14:paraId="45A4EDB9" w14:textId="77777777">
        <w:trPr>
          <w:jc w:val="center"/>
        </w:trPr>
        <w:tc>
          <w:tcPr>
            <w:tcW w:w="3262" w:type="dxa"/>
          </w:tcPr>
          <w:p w14:paraId="4BFBF834" w14:textId="77777777" w:rsidR="00CF79C2" w:rsidRDefault="00E035CF">
            <w:pPr>
              <w:spacing w:line="240" w:lineRule="auto"/>
              <w:jc w:val="left"/>
              <w:rPr>
                <w:rFonts w:cs="Times New Roman"/>
                <w:b/>
                <w:sz w:val="22"/>
              </w:rPr>
            </w:pPr>
            <w:r>
              <w:rPr>
                <w:rFonts w:cs="Times New Roman"/>
                <w:b/>
                <w:sz w:val="22"/>
              </w:rPr>
              <w:t>Relationship with parents/guardian</w:t>
            </w:r>
          </w:p>
        </w:tc>
        <w:tc>
          <w:tcPr>
            <w:tcW w:w="1296" w:type="dxa"/>
          </w:tcPr>
          <w:p w14:paraId="1C6DBDDB" w14:textId="77777777" w:rsidR="00CF79C2" w:rsidRDefault="00CF79C2">
            <w:pPr>
              <w:spacing w:line="240" w:lineRule="auto"/>
              <w:jc w:val="center"/>
              <w:rPr>
                <w:rFonts w:cs="Times New Roman"/>
                <w:sz w:val="22"/>
              </w:rPr>
            </w:pPr>
          </w:p>
        </w:tc>
        <w:tc>
          <w:tcPr>
            <w:tcW w:w="1308" w:type="dxa"/>
          </w:tcPr>
          <w:p w14:paraId="391941AB" w14:textId="77777777" w:rsidR="00CF79C2" w:rsidRDefault="00CF79C2">
            <w:pPr>
              <w:spacing w:line="240" w:lineRule="auto"/>
              <w:jc w:val="center"/>
              <w:rPr>
                <w:rFonts w:cs="Times New Roman"/>
                <w:sz w:val="22"/>
              </w:rPr>
            </w:pPr>
          </w:p>
        </w:tc>
        <w:tc>
          <w:tcPr>
            <w:tcW w:w="1438" w:type="dxa"/>
          </w:tcPr>
          <w:p w14:paraId="18F8FF10" w14:textId="77777777" w:rsidR="00CF79C2" w:rsidRDefault="00CF79C2">
            <w:pPr>
              <w:spacing w:line="240" w:lineRule="auto"/>
              <w:jc w:val="center"/>
              <w:rPr>
                <w:rFonts w:cs="Times New Roman"/>
                <w:sz w:val="22"/>
              </w:rPr>
            </w:pPr>
          </w:p>
        </w:tc>
        <w:tc>
          <w:tcPr>
            <w:tcW w:w="1399" w:type="dxa"/>
          </w:tcPr>
          <w:p w14:paraId="235DB64C" w14:textId="77777777" w:rsidR="00CF79C2" w:rsidRDefault="00CF79C2">
            <w:pPr>
              <w:spacing w:line="240" w:lineRule="auto"/>
              <w:jc w:val="center"/>
              <w:rPr>
                <w:rFonts w:cs="Times New Roman"/>
                <w:sz w:val="22"/>
              </w:rPr>
            </w:pPr>
          </w:p>
        </w:tc>
        <w:tc>
          <w:tcPr>
            <w:tcW w:w="1473" w:type="dxa"/>
          </w:tcPr>
          <w:p w14:paraId="5D273EE6" w14:textId="77777777" w:rsidR="00CF79C2" w:rsidRDefault="00CF79C2">
            <w:pPr>
              <w:spacing w:line="240" w:lineRule="auto"/>
              <w:jc w:val="center"/>
              <w:rPr>
                <w:rFonts w:cs="Times New Roman"/>
                <w:sz w:val="22"/>
              </w:rPr>
            </w:pPr>
          </w:p>
        </w:tc>
      </w:tr>
      <w:tr w:rsidR="00CF79C2" w14:paraId="2EAD4EC7" w14:textId="77777777">
        <w:trPr>
          <w:jc w:val="center"/>
        </w:trPr>
        <w:tc>
          <w:tcPr>
            <w:tcW w:w="3262" w:type="dxa"/>
          </w:tcPr>
          <w:p w14:paraId="6340A8D3" w14:textId="77777777" w:rsidR="00CF79C2" w:rsidRDefault="00E035CF">
            <w:pPr>
              <w:spacing w:line="240" w:lineRule="auto"/>
              <w:rPr>
                <w:rFonts w:cs="Times New Roman"/>
                <w:sz w:val="22"/>
              </w:rPr>
            </w:pPr>
            <w:r>
              <w:rPr>
                <w:rFonts w:cs="Times New Roman"/>
                <w:sz w:val="22"/>
              </w:rPr>
              <w:t>Very good (ref)</w:t>
            </w:r>
          </w:p>
        </w:tc>
        <w:tc>
          <w:tcPr>
            <w:tcW w:w="1296" w:type="dxa"/>
          </w:tcPr>
          <w:p w14:paraId="42997F98" w14:textId="77777777" w:rsidR="00CF79C2" w:rsidRDefault="00CF79C2">
            <w:pPr>
              <w:spacing w:line="240" w:lineRule="auto"/>
              <w:jc w:val="center"/>
              <w:rPr>
                <w:rFonts w:cs="Times New Roman"/>
                <w:sz w:val="22"/>
              </w:rPr>
            </w:pPr>
          </w:p>
        </w:tc>
        <w:tc>
          <w:tcPr>
            <w:tcW w:w="1308" w:type="dxa"/>
          </w:tcPr>
          <w:p w14:paraId="15C0B500" w14:textId="77777777" w:rsidR="00CF79C2" w:rsidRDefault="00E035CF">
            <w:pPr>
              <w:spacing w:line="240" w:lineRule="auto"/>
              <w:jc w:val="center"/>
              <w:rPr>
                <w:rFonts w:cs="Times New Roman"/>
                <w:sz w:val="22"/>
              </w:rPr>
            </w:pPr>
            <w:r>
              <w:rPr>
                <w:rFonts w:cs="Times New Roman"/>
                <w:sz w:val="22"/>
              </w:rPr>
              <w:t>1.000</w:t>
            </w:r>
          </w:p>
        </w:tc>
        <w:tc>
          <w:tcPr>
            <w:tcW w:w="1438" w:type="dxa"/>
          </w:tcPr>
          <w:p w14:paraId="1CEC7F1E" w14:textId="77777777" w:rsidR="00CF79C2" w:rsidRDefault="00CF79C2">
            <w:pPr>
              <w:spacing w:line="240" w:lineRule="auto"/>
              <w:jc w:val="center"/>
              <w:rPr>
                <w:rFonts w:cs="Times New Roman"/>
                <w:sz w:val="22"/>
              </w:rPr>
            </w:pPr>
          </w:p>
        </w:tc>
        <w:tc>
          <w:tcPr>
            <w:tcW w:w="1399" w:type="dxa"/>
          </w:tcPr>
          <w:p w14:paraId="37D56BA1" w14:textId="77777777" w:rsidR="00CF79C2" w:rsidRDefault="00CF79C2">
            <w:pPr>
              <w:spacing w:line="240" w:lineRule="auto"/>
              <w:jc w:val="center"/>
              <w:rPr>
                <w:rFonts w:cs="Times New Roman"/>
                <w:sz w:val="22"/>
              </w:rPr>
            </w:pPr>
          </w:p>
        </w:tc>
        <w:tc>
          <w:tcPr>
            <w:tcW w:w="1473" w:type="dxa"/>
          </w:tcPr>
          <w:p w14:paraId="118ECF24" w14:textId="77777777" w:rsidR="00CF79C2" w:rsidRDefault="00CF79C2">
            <w:pPr>
              <w:spacing w:line="240" w:lineRule="auto"/>
              <w:jc w:val="center"/>
              <w:rPr>
                <w:rFonts w:cs="Times New Roman"/>
                <w:sz w:val="22"/>
              </w:rPr>
            </w:pPr>
          </w:p>
        </w:tc>
      </w:tr>
      <w:tr w:rsidR="00CF79C2" w14:paraId="491A3DBF" w14:textId="77777777">
        <w:trPr>
          <w:jc w:val="center"/>
        </w:trPr>
        <w:tc>
          <w:tcPr>
            <w:tcW w:w="3262" w:type="dxa"/>
          </w:tcPr>
          <w:p w14:paraId="49B3F2B2" w14:textId="77777777" w:rsidR="00CF79C2" w:rsidRDefault="00E035CF">
            <w:pPr>
              <w:spacing w:line="240" w:lineRule="auto"/>
              <w:rPr>
                <w:rFonts w:cs="Times New Roman"/>
                <w:sz w:val="22"/>
              </w:rPr>
            </w:pPr>
            <w:r>
              <w:rPr>
                <w:rFonts w:cs="Times New Roman"/>
                <w:sz w:val="22"/>
              </w:rPr>
              <w:t>Good</w:t>
            </w:r>
          </w:p>
        </w:tc>
        <w:tc>
          <w:tcPr>
            <w:tcW w:w="1296" w:type="dxa"/>
          </w:tcPr>
          <w:p w14:paraId="17727EAB" w14:textId="77777777" w:rsidR="00CF79C2" w:rsidRDefault="00E035CF">
            <w:pPr>
              <w:spacing w:line="240" w:lineRule="auto"/>
              <w:jc w:val="center"/>
              <w:rPr>
                <w:rFonts w:cs="Times New Roman"/>
                <w:sz w:val="22"/>
              </w:rPr>
            </w:pPr>
            <w:r>
              <w:rPr>
                <w:rFonts w:cs="Times New Roman"/>
                <w:sz w:val="22"/>
              </w:rPr>
              <w:t>0.001</w:t>
            </w:r>
          </w:p>
        </w:tc>
        <w:tc>
          <w:tcPr>
            <w:tcW w:w="1308" w:type="dxa"/>
          </w:tcPr>
          <w:p w14:paraId="1E721E18" w14:textId="77777777" w:rsidR="00CF79C2" w:rsidRDefault="00E035CF">
            <w:pPr>
              <w:spacing w:line="240" w:lineRule="auto"/>
              <w:jc w:val="center"/>
              <w:rPr>
                <w:rFonts w:cs="Times New Roman"/>
                <w:sz w:val="22"/>
              </w:rPr>
            </w:pPr>
            <w:r>
              <w:rPr>
                <w:rFonts w:cs="Times New Roman"/>
                <w:sz w:val="22"/>
              </w:rPr>
              <w:t>1.001</w:t>
            </w:r>
          </w:p>
        </w:tc>
        <w:tc>
          <w:tcPr>
            <w:tcW w:w="1438" w:type="dxa"/>
          </w:tcPr>
          <w:p w14:paraId="1AF94C7F" w14:textId="77777777" w:rsidR="00CF79C2" w:rsidRDefault="00E035CF">
            <w:pPr>
              <w:spacing w:line="240" w:lineRule="auto"/>
              <w:jc w:val="center"/>
              <w:rPr>
                <w:rFonts w:cs="Times New Roman"/>
                <w:sz w:val="22"/>
              </w:rPr>
            </w:pPr>
            <w:r>
              <w:rPr>
                <w:rFonts w:cs="Times New Roman"/>
                <w:sz w:val="22"/>
              </w:rPr>
              <w:t>0.597</w:t>
            </w:r>
          </w:p>
        </w:tc>
        <w:tc>
          <w:tcPr>
            <w:tcW w:w="1399" w:type="dxa"/>
          </w:tcPr>
          <w:p w14:paraId="68F86C71" w14:textId="77777777" w:rsidR="00CF79C2" w:rsidRDefault="00E035CF">
            <w:pPr>
              <w:spacing w:line="240" w:lineRule="auto"/>
              <w:jc w:val="center"/>
              <w:rPr>
                <w:rFonts w:cs="Times New Roman"/>
                <w:sz w:val="22"/>
              </w:rPr>
            </w:pPr>
            <w:r>
              <w:rPr>
                <w:rFonts w:cs="Times New Roman"/>
                <w:sz w:val="22"/>
              </w:rPr>
              <w:t>1.679</w:t>
            </w:r>
          </w:p>
        </w:tc>
        <w:tc>
          <w:tcPr>
            <w:tcW w:w="1473" w:type="dxa"/>
          </w:tcPr>
          <w:p w14:paraId="1D650FC2" w14:textId="77777777" w:rsidR="00CF79C2" w:rsidRDefault="00E035CF">
            <w:pPr>
              <w:spacing w:line="240" w:lineRule="auto"/>
              <w:jc w:val="center"/>
              <w:rPr>
                <w:rFonts w:cs="Times New Roman"/>
                <w:sz w:val="22"/>
              </w:rPr>
            </w:pPr>
            <w:r>
              <w:rPr>
                <w:rFonts w:cs="Times New Roman"/>
                <w:sz w:val="22"/>
              </w:rPr>
              <w:t>0.997</w:t>
            </w:r>
          </w:p>
        </w:tc>
      </w:tr>
      <w:tr w:rsidR="00CF79C2" w14:paraId="30DEAA43" w14:textId="77777777">
        <w:trPr>
          <w:jc w:val="center"/>
        </w:trPr>
        <w:tc>
          <w:tcPr>
            <w:tcW w:w="3262" w:type="dxa"/>
          </w:tcPr>
          <w:p w14:paraId="0EBFB20A" w14:textId="77777777" w:rsidR="00CF79C2" w:rsidRDefault="00E035CF">
            <w:pPr>
              <w:spacing w:line="240" w:lineRule="auto"/>
              <w:rPr>
                <w:rFonts w:cs="Times New Roman"/>
                <w:sz w:val="22"/>
              </w:rPr>
            </w:pPr>
            <w:r>
              <w:rPr>
                <w:rFonts w:cs="Times New Roman"/>
                <w:sz w:val="22"/>
              </w:rPr>
              <w:t>Average</w:t>
            </w:r>
          </w:p>
        </w:tc>
        <w:tc>
          <w:tcPr>
            <w:tcW w:w="1296" w:type="dxa"/>
          </w:tcPr>
          <w:p w14:paraId="6B1DE174" w14:textId="77777777" w:rsidR="00CF79C2" w:rsidRDefault="00E035CF">
            <w:pPr>
              <w:spacing w:line="240" w:lineRule="auto"/>
              <w:jc w:val="center"/>
              <w:rPr>
                <w:rFonts w:cs="Times New Roman"/>
                <w:sz w:val="22"/>
              </w:rPr>
            </w:pPr>
            <w:r>
              <w:rPr>
                <w:rFonts w:cs="Times New Roman"/>
                <w:sz w:val="22"/>
              </w:rPr>
              <w:t>9.979</w:t>
            </w:r>
          </w:p>
        </w:tc>
        <w:tc>
          <w:tcPr>
            <w:tcW w:w="1308" w:type="dxa"/>
          </w:tcPr>
          <w:p w14:paraId="745F0557" w14:textId="77777777" w:rsidR="00CF79C2" w:rsidRDefault="00E035CF">
            <w:pPr>
              <w:spacing w:line="240" w:lineRule="auto"/>
              <w:jc w:val="center"/>
              <w:rPr>
                <w:rFonts w:cs="Times New Roman"/>
                <w:sz w:val="22"/>
              </w:rPr>
            </w:pPr>
            <w:r>
              <w:rPr>
                <w:rFonts w:cs="Times New Roman"/>
                <w:sz w:val="22"/>
              </w:rPr>
              <w:t>2.662</w:t>
            </w:r>
          </w:p>
        </w:tc>
        <w:tc>
          <w:tcPr>
            <w:tcW w:w="1438" w:type="dxa"/>
          </w:tcPr>
          <w:p w14:paraId="7C5CD183" w14:textId="77777777" w:rsidR="00CF79C2" w:rsidRDefault="00E035CF">
            <w:pPr>
              <w:spacing w:line="240" w:lineRule="auto"/>
              <w:jc w:val="center"/>
              <w:rPr>
                <w:rFonts w:cs="Times New Roman"/>
                <w:sz w:val="22"/>
              </w:rPr>
            </w:pPr>
            <w:r>
              <w:rPr>
                <w:rFonts w:cs="Times New Roman"/>
                <w:sz w:val="22"/>
              </w:rPr>
              <w:t>1.470</w:t>
            </w:r>
          </w:p>
        </w:tc>
        <w:tc>
          <w:tcPr>
            <w:tcW w:w="1399" w:type="dxa"/>
          </w:tcPr>
          <w:p w14:paraId="0FDE98FC" w14:textId="77777777" w:rsidR="00CF79C2" w:rsidRDefault="00E035CF">
            <w:pPr>
              <w:spacing w:line="240" w:lineRule="auto"/>
              <w:jc w:val="center"/>
              <w:rPr>
                <w:rFonts w:cs="Times New Roman"/>
                <w:sz w:val="22"/>
              </w:rPr>
            </w:pPr>
            <w:r>
              <w:rPr>
                <w:rFonts w:cs="Times New Roman"/>
                <w:sz w:val="22"/>
              </w:rPr>
              <w:t>4.280</w:t>
            </w:r>
          </w:p>
        </w:tc>
        <w:tc>
          <w:tcPr>
            <w:tcW w:w="1473" w:type="dxa"/>
          </w:tcPr>
          <w:p w14:paraId="699FC1E7" w14:textId="77777777" w:rsidR="00CF79C2" w:rsidRDefault="00E035CF">
            <w:pPr>
              <w:spacing w:line="240" w:lineRule="auto"/>
              <w:jc w:val="center"/>
              <w:rPr>
                <w:rFonts w:cs="Times New Roman"/>
                <w:b/>
                <w:sz w:val="22"/>
              </w:rPr>
            </w:pPr>
            <w:r>
              <w:rPr>
                <w:rFonts w:cs="Times New Roman"/>
                <w:b/>
                <w:sz w:val="22"/>
              </w:rPr>
              <w:t>0.001</w:t>
            </w:r>
          </w:p>
        </w:tc>
      </w:tr>
      <w:tr w:rsidR="00CF79C2" w14:paraId="28F96C74" w14:textId="77777777">
        <w:trPr>
          <w:jc w:val="center"/>
        </w:trPr>
        <w:tc>
          <w:tcPr>
            <w:tcW w:w="3262" w:type="dxa"/>
          </w:tcPr>
          <w:p w14:paraId="6936A308" w14:textId="77777777" w:rsidR="00CF79C2" w:rsidRDefault="00E035CF">
            <w:pPr>
              <w:spacing w:line="240" w:lineRule="auto"/>
              <w:rPr>
                <w:rFonts w:cs="Times New Roman"/>
                <w:b/>
                <w:sz w:val="22"/>
              </w:rPr>
            </w:pPr>
            <w:r>
              <w:rPr>
                <w:rFonts w:cs="Times New Roman"/>
                <w:b/>
                <w:sz w:val="22"/>
              </w:rPr>
              <w:t>Knowledge about emergency contraceptives</w:t>
            </w:r>
          </w:p>
        </w:tc>
        <w:tc>
          <w:tcPr>
            <w:tcW w:w="1296" w:type="dxa"/>
          </w:tcPr>
          <w:p w14:paraId="701949D0" w14:textId="77777777" w:rsidR="00CF79C2" w:rsidRDefault="00CF79C2">
            <w:pPr>
              <w:spacing w:line="240" w:lineRule="auto"/>
              <w:jc w:val="center"/>
              <w:rPr>
                <w:rFonts w:cs="Times New Roman"/>
                <w:sz w:val="22"/>
              </w:rPr>
            </w:pPr>
          </w:p>
        </w:tc>
        <w:tc>
          <w:tcPr>
            <w:tcW w:w="1308" w:type="dxa"/>
          </w:tcPr>
          <w:p w14:paraId="15319D96" w14:textId="77777777" w:rsidR="00CF79C2" w:rsidRDefault="00CF79C2">
            <w:pPr>
              <w:spacing w:line="240" w:lineRule="auto"/>
              <w:jc w:val="center"/>
              <w:rPr>
                <w:rFonts w:cs="Times New Roman"/>
                <w:sz w:val="22"/>
              </w:rPr>
            </w:pPr>
          </w:p>
        </w:tc>
        <w:tc>
          <w:tcPr>
            <w:tcW w:w="1438" w:type="dxa"/>
          </w:tcPr>
          <w:p w14:paraId="2B77420F" w14:textId="77777777" w:rsidR="00CF79C2" w:rsidRDefault="00CF79C2">
            <w:pPr>
              <w:spacing w:line="240" w:lineRule="auto"/>
              <w:jc w:val="center"/>
              <w:rPr>
                <w:rFonts w:cs="Times New Roman"/>
                <w:sz w:val="22"/>
              </w:rPr>
            </w:pPr>
          </w:p>
        </w:tc>
        <w:tc>
          <w:tcPr>
            <w:tcW w:w="1399" w:type="dxa"/>
          </w:tcPr>
          <w:p w14:paraId="192E06A1" w14:textId="77777777" w:rsidR="00CF79C2" w:rsidRDefault="00CF79C2">
            <w:pPr>
              <w:spacing w:line="240" w:lineRule="auto"/>
              <w:jc w:val="center"/>
              <w:rPr>
                <w:rFonts w:cs="Times New Roman"/>
                <w:sz w:val="22"/>
              </w:rPr>
            </w:pPr>
          </w:p>
        </w:tc>
        <w:tc>
          <w:tcPr>
            <w:tcW w:w="1473" w:type="dxa"/>
          </w:tcPr>
          <w:p w14:paraId="15C1056A" w14:textId="77777777" w:rsidR="00CF79C2" w:rsidRDefault="00CF79C2">
            <w:pPr>
              <w:spacing w:line="240" w:lineRule="auto"/>
              <w:jc w:val="center"/>
              <w:rPr>
                <w:rFonts w:cs="Times New Roman"/>
                <w:sz w:val="22"/>
              </w:rPr>
            </w:pPr>
          </w:p>
        </w:tc>
      </w:tr>
      <w:tr w:rsidR="00CF79C2" w14:paraId="6EA5B376" w14:textId="77777777">
        <w:trPr>
          <w:jc w:val="center"/>
        </w:trPr>
        <w:tc>
          <w:tcPr>
            <w:tcW w:w="3262" w:type="dxa"/>
          </w:tcPr>
          <w:p w14:paraId="03C279C8" w14:textId="77777777" w:rsidR="00CF79C2" w:rsidRDefault="00E035CF">
            <w:pPr>
              <w:spacing w:line="240" w:lineRule="auto"/>
              <w:rPr>
                <w:rFonts w:cs="Times New Roman"/>
                <w:sz w:val="22"/>
              </w:rPr>
            </w:pPr>
            <w:r>
              <w:rPr>
                <w:rFonts w:cs="Times New Roman"/>
                <w:sz w:val="22"/>
              </w:rPr>
              <w:t xml:space="preserve">Good (≥ 50%) </w:t>
            </w:r>
          </w:p>
        </w:tc>
        <w:tc>
          <w:tcPr>
            <w:tcW w:w="1296" w:type="dxa"/>
          </w:tcPr>
          <w:p w14:paraId="56C6A6C0" w14:textId="77777777" w:rsidR="00CF79C2" w:rsidRDefault="00E035CF">
            <w:pPr>
              <w:spacing w:line="240" w:lineRule="auto"/>
              <w:jc w:val="center"/>
              <w:rPr>
                <w:rFonts w:cs="Times New Roman"/>
                <w:sz w:val="22"/>
              </w:rPr>
            </w:pPr>
            <w:r>
              <w:rPr>
                <w:rFonts w:cs="Times New Roman"/>
                <w:sz w:val="22"/>
              </w:rPr>
              <w:t>0.524</w:t>
            </w:r>
          </w:p>
        </w:tc>
        <w:tc>
          <w:tcPr>
            <w:tcW w:w="1308" w:type="dxa"/>
          </w:tcPr>
          <w:p w14:paraId="1DF7FD54" w14:textId="77777777" w:rsidR="00CF79C2" w:rsidRDefault="00E035CF">
            <w:pPr>
              <w:spacing w:line="240" w:lineRule="auto"/>
              <w:jc w:val="center"/>
              <w:rPr>
                <w:rFonts w:cs="Times New Roman"/>
                <w:sz w:val="22"/>
              </w:rPr>
            </w:pPr>
            <w:r>
              <w:rPr>
                <w:rFonts w:cs="Times New Roman"/>
                <w:sz w:val="22"/>
              </w:rPr>
              <w:t>1.528</w:t>
            </w:r>
          </w:p>
        </w:tc>
        <w:tc>
          <w:tcPr>
            <w:tcW w:w="1438" w:type="dxa"/>
          </w:tcPr>
          <w:p w14:paraId="4DBE305E" w14:textId="77777777" w:rsidR="00CF79C2" w:rsidRDefault="00E035CF">
            <w:pPr>
              <w:spacing w:line="240" w:lineRule="auto"/>
              <w:jc w:val="center"/>
              <w:rPr>
                <w:rFonts w:cs="Times New Roman"/>
                <w:sz w:val="22"/>
              </w:rPr>
            </w:pPr>
            <w:r>
              <w:rPr>
                <w:rFonts w:cs="Times New Roman"/>
                <w:sz w:val="22"/>
              </w:rPr>
              <w:t>1.162</w:t>
            </w:r>
          </w:p>
        </w:tc>
        <w:tc>
          <w:tcPr>
            <w:tcW w:w="1399" w:type="dxa"/>
          </w:tcPr>
          <w:p w14:paraId="1452707A" w14:textId="77777777" w:rsidR="00CF79C2" w:rsidRDefault="00E035CF">
            <w:pPr>
              <w:spacing w:line="240" w:lineRule="auto"/>
              <w:jc w:val="center"/>
              <w:rPr>
                <w:rFonts w:cs="Times New Roman"/>
                <w:sz w:val="22"/>
              </w:rPr>
            </w:pPr>
            <w:r>
              <w:rPr>
                <w:rFonts w:cs="Times New Roman"/>
                <w:sz w:val="22"/>
              </w:rPr>
              <w:t>2.432</w:t>
            </w:r>
          </w:p>
        </w:tc>
        <w:tc>
          <w:tcPr>
            <w:tcW w:w="1473" w:type="dxa"/>
          </w:tcPr>
          <w:p w14:paraId="39B1A222" w14:textId="77777777" w:rsidR="00CF79C2" w:rsidRDefault="00E035CF">
            <w:pPr>
              <w:spacing w:line="240" w:lineRule="auto"/>
              <w:jc w:val="center"/>
              <w:rPr>
                <w:rFonts w:cs="Times New Roman"/>
                <w:b/>
                <w:sz w:val="22"/>
              </w:rPr>
            </w:pPr>
            <w:r>
              <w:rPr>
                <w:rFonts w:cs="Times New Roman"/>
                <w:b/>
                <w:sz w:val="22"/>
              </w:rPr>
              <w:t>0.044</w:t>
            </w:r>
          </w:p>
        </w:tc>
      </w:tr>
      <w:tr w:rsidR="00CF79C2" w14:paraId="46D823E0" w14:textId="77777777">
        <w:trPr>
          <w:jc w:val="center"/>
        </w:trPr>
        <w:tc>
          <w:tcPr>
            <w:tcW w:w="3262" w:type="dxa"/>
          </w:tcPr>
          <w:p w14:paraId="65E2B026" w14:textId="77777777" w:rsidR="00CF79C2" w:rsidRDefault="00E035CF">
            <w:pPr>
              <w:spacing w:line="240" w:lineRule="auto"/>
              <w:rPr>
                <w:rFonts w:cs="Times New Roman"/>
                <w:sz w:val="22"/>
              </w:rPr>
            </w:pPr>
            <w:r>
              <w:rPr>
                <w:rFonts w:cs="Times New Roman"/>
                <w:sz w:val="22"/>
              </w:rPr>
              <w:t>Poor (&lt;50%) (ref)</w:t>
            </w:r>
          </w:p>
        </w:tc>
        <w:tc>
          <w:tcPr>
            <w:tcW w:w="1296" w:type="dxa"/>
          </w:tcPr>
          <w:p w14:paraId="448C8C6D" w14:textId="77777777" w:rsidR="00CF79C2" w:rsidRDefault="00CF79C2">
            <w:pPr>
              <w:spacing w:line="240" w:lineRule="auto"/>
              <w:jc w:val="center"/>
              <w:rPr>
                <w:rFonts w:cs="Times New Roman"/>
                <w:sz w:val="22"/>
              </w:rPr>
            </w:pPr>
          </w:p>
        </w:tc>
        <w:tc>
          <w:tcPr>
            <w:tcW w:w="1308" w:type="dxa"/>
          </w:tcPr>
          <w:p w14:paraId="5EF41DA5" w14:textId="77777777" w:rsidR="00CF79C2" w:rsidRDefault="00E035CF">
            <w:pPr>
              <w:spacing w:line="240" w:lineRule="auto"/>
              <w:jc w:val="center"/>
              <w:rPr>
                <w:rFonts w:cs="Times New Roman"/>
                <w:sz w:val="22"/>
              </w:rPr>
            </w:pPr>
            <w:r>
              <w:rPr>
                <w:rFonts w:cs="Times New Roman"/>
                <w:sz w:val="22"/>
              </w:rPr>
              <w:t>1.000</w:t>
            </w:r>
          </w:p>
        </w:tc>
        <w:tc>
          <w:tcPr>
            <w:tcW w:w="1438" w:type="dxa"/>
          </w:tcPr>
          <w:p w14:paraId="562219EF" w14:textId="77777777" w:rsidR="00CF79C2" w:rsidRDefault="00CF79C2">
            <w:pPr>
              <w:spacing w:line="240" w:lineRule="auto"/>
              <w:jc w:val="center"/>
              <w:rPr>
                <w:rFonts w:cs="Times New Roman"/>
                <w:sz w:val="22"/>
              </w:rPr>
            </w:pPr>
          </w:p>
        </w:tc>
        <w:tc>
          <w:tcPr>
            <w:tcW w:w="1399" w:type="dxa"/>
          </w:tcPr>
          <w:p w14:paraId="7549BB3D" w14:textId="77777777" w:rsidR="00CF79C2" w:rsidRDefault="00CF79C2">
            <w:pPr>
              <w:spacing w:line="240" w:lineRule="auto"/>
              <w:jc w:val="center"/>
              <w:rPr>
                <w:rFonts w:cs="Times New Roman"/>
                <w:sz w:val="22"/>
              </w:rPr>
            </w:pPr>
          </w:p>
        </w:tc>
        <w:tc>
          <w:tcPr>
            <w:tcW w:w="1473" w:type="dxa"/>
          </w:tcPr>
          <w:p w14:paraId="28A11610" w14:textId="77777777" w:rsidR="00CF79C2" w:rsidRDefault="00CF79C2">
            <w:pPr>
              <w:spacing w:line="240" w:lineRule="auto"/>
              <w:jc w:val="center"/>
              <w:rPr>
                <w:rFonts w:cs="Times New Roman"/>
                <w:sz w:val="22"/>
              </w:rPr>
            </w:pPr>
          </w:p>
        </w:tc>
      </w:tr>
    </w:tbl>
    <w:p w14:paraId="6CE52DD3" w14:textId="77777777" w:rsidR="00CF79C2" w:rsidRDefault="00E035CF">
      <w:pPr>
        <w:spacing w:line="240" w:lineRule="auto"/>
        <w:rPr>
          <w:rFonts w:cs="Times New Roman"/>
          <w:sz w:val="22"/>
        </w:rPr>
      </w:pPr>
      <w:r>
        <w:rPr>
          <w:rFonts w:cs="Times New Roman"/>
          <w:sz w:val="22"/>
        </w:rPr>
        <w:t>B – Regression Coefficient; AOR – Adjusted Odd Ratio</w:t>
      </w:r>
      <w:r>
        <w:rPr>
          <w:rFonts w:cs="Times New Roman"/>
          <w:sz w:val="22"/>
        </w:rPr>
        <w:tab/>
        <w:t>95%; CI – 95% Confidence Interval ref – reference category.</w:t>
      </w:r>
    </w:p>
    <w:p w14:paraId="2F1BF59C" w14:textId="77777777" w:rsidR="00CF79C2" w:rsidRDefault="00CF79C2">
      <w:pPr>
        <w:jc w:val="center"/>
        <w:rPr>
          <w:rFonts w:cs="Times New Roman"/>
          <w:b/>
          <w:szCs w:val="24"/>
        </w:rPr>
      </w:pPr>
    </w:p>
    <w:p w14:paraId="5EAA222F" w14:textId="77777777" w:rsidR="00CF79C2" w:rsidRDefault="00CF79C2">
      <w:pPr>
        <w:pStyle w:val="Heading2"/>
      </w:pPr>
      <w:bookmarkStart w:id="20" w:name="_Toc150861613"/>
    </w:p>
    <w:p w14:paraId="3FEE4DF9" w14:textId="77777777" w:rsidR="00CF79C2" w:rsidRDefault="00E035CF">
      <w:pPr>
        <w:pStyle w:val="Heading2"/>
      </w:pPr>
      <w:r>
        <w:t>DISCUSSION</w:t>
      </w:r>
      <w:bookmarkEnd w:id="20"/>
    </w:p>
    <w:p w14:paraId="34322EB0" w14:textId="2F628389" w:rsidR="00CF79C2" w:rsidRDefault="00E035CF">
      <w:pPr>
        <w:rPr>
          <w:rFonts w:cs="Times New Roman"/>
          <w:szCs w:val="24"/>
          <w:lang w:val="en-GB"/>
        </w:rPr>
      </w:pPr>
      <w:r>
        <w:rPr>
          <w:rFonts w:cs="Times New Roman"/>
          <w:szCs w:val="24"/>
          <w:lang w:val="en-GB"/>
        </w:rPr>
        <w:t>This study aimed to explore the knowledge, prevalence and determinants of emergency contraception use among non-medical female undergraduate students in a private university in Ekiti state, Nigeria. The mean age of the respondents was relatively young (20.9</w:t>
      </w:r>
      <w:r>
        <w:rPr>
          <w:rFonts w:cs="Times New Roman"/>
          <w:szCs w:val="24"/>
          <w:vertAlign w:val="subscript"/>
          <w:lang w:val="en-GB"/>
        </w:rPr>
        <w:t>±2.5</w:t>
      </w:r>
      <w:r>
        <w:rPr>
          <w:rFonts w:cs="Times New Roman"/>
          <w:szCs w:val="24"/>
          <w:lang w:val="en-GB"/>
        </w:rPr>
        <w:t>), within a range of 14-28 years. About 74% of the respondents were Christians, while 21.5% were Muslims and 4.1% belonged to other religions, reflecting that the study centre was in a Christian-dominated region of the state. In a previous study, participants of the Christian faith were 4.6 times more likely to use emergency contraceptives than their Muslim counterparts, possibly because of the greater opposition to contraceptive usage by Muslims</w:t>
      </w:r>
      <w:r>
        <w:rPr>
          <w:rFonts w:cs="Times New Roman"/>
          <w:szCs w:val="24"/>
        </w:rPr>
        <w:t xml:space="preserve"> [</w:t>
      </w:r>
      <w:r>
        <w:rPr>
          <w:rFonts w:cs="Times New Roman"/>
          <w:szCs w:val="24"/>
          <w:lang w:val="en-GB"/>
        </w:rPr>
        <w:t>14</w:t>
      </w:r>
      <w:r>
        <w:rPr>
          <w:rFonts w:cs="Times New Roman"/>
          <w:szCs w:val="24"/>
        </w:rPr>
        <w:t>].</w:t>
      </w:r>
      <w:r>
        <w:rPr>
          <w:rFonts w:cs="Times New Roman"/>
          <w:szCs w:val="24"/>
          <w:lang w:val="en-GB"/>
        </w:rPr>
        <w:t xml:space="preserve"> Also, the distribution of the respondents in the third and fourth grades was fairly balanced at 32.2% and 33.4%, respectively. </w:t>
      </w:r>
      <w:r w:rsidR="00747074" w:rsidRPr="0053680D">
        <w:rPr>
          <w:rFonts w:cs="Times New Roman"/>
          <w:szCs w:val="24"/>
          <w:highlight w:val="yellow"/>
          <w:lang w:val="en-GB"/>
        </w:rPr>
        <w:t xml:space="preserve">The majority </w:t>
      </w:r>
      <w:r w:rsidRPr="0053680D">
        <w:rPr>
          <w:rFonts w:cs="Times New Roman"/>
          <w:szCs w:val="24"/>
          <w:highlight w:val="yellow"/>
          <w:lang w:val="en-GB"/>
        </w:rPr>
        <w:t>of the participants</w:t>
      </w:r>
      <w:r>
        <w:rPr>
          <w:rFonts w:cs="Times New Roman"/>
          <w:szCs w:val="24"/>
          <w:lang w:val="en-GB"/>
        </w:rPr>
        <w:t xml:space="preserve"> had living mothers and fathers and were raised by both parents. An average number of them had good relationships with these parents or guardians and most of </w:t>
      </w:r>
      <w:r>
        <w:rPr>
          <w:rFonts w:cs="Times New Roman"/>
          <w:szCs w:val="24"/>
          <w:lang w:val="en-GB"/>
        </w:rPr>
        <w:lastRenderedPageBreak/>
        <w:t>them received at least the current minimum wage for upkeep, since they depend on their parents/guardian for monthly stipends.</w:t>
      </w:r>
    </w:p>
    <w:p w14:paraId="0435D8A1" w14:textId="715CDE62" w:rsidR="00CF79C2" w:rsidRDefault="00E035CF">
      <w:pPr>
        <w:ind w:firstLine="720"/>
        <w:rPr>
          <w:rFonts w:cs="Times New Roman"/>
          <w:szCs w:val="24"/>
          <w:lang w:val="en-GB"/>
        </w:rPr>
      </w:pPr>
      <w:r>
        <w:rPr>
          <w:rFonts w:cs="Times New Roman"/>
          <w:szCs w:val="24"/>
          <w:lang w:val="en-GB"/>
        </w:rPr>
        <w:t xml:space="preserve">The study participants who had their sexual debut before the age of 14 years accounted for 11.3%. This ratio is similar to that reported previously </w:t>
      </w:r>
      <w:r>
        <w:rPr>
          <w:rFonts w:cs="Times New Roman"/>
          <w:szCs w:val="24"/>
        </w:rPr>
        <w:t>[</w:t>
      </w:r>
      <w:r>
        <w:rPr>
          <w:rFonts w:cs="Times New Roman"/>
          <w:szCs w:val="24"/>
          <w:lang w:val="en-GB"/>
        </w:rPr>
        <w:t>15</w:t>
      </w:r>
      <w:r>
        <w:rPr>
          <w:rFonts w:cs="Times New Roman"/>
          <w:szCs w:val="24"/>
        </w:rPr>
        <w:t>]</w:t>
      </w:r>
      <w:r>
        <w:rPr>
          <w:rFonts w:cs="Times New Roman"/>
          <w:szCs w:val="24"/>
          <w:lang w:val="en-GB"/>
        </w:rPr>
        <w:t xml:space="preserve">. This reflects the fear of the increased risks of exposure to multiple sexual partners, unprotected sexual intercourse, and risk </w:t>
      </w:r>
      <w:r w:rsidRPr="0053680D">
        <w:rPr>
          <w:rFonts w:cs="Times New Roman"/>
          <w:szCs w:val="24"/>
          <w:highlight w:val="yellow"/>
          <w:lang w:val="en-GB"/>
        </w:rPr>
        <w:t>of sexually</w:t>
      </w:r>
      <w:r w:rsidR="00747074" w:rsidRPr="0053680D">
        <w:rPr>
          <w:rFonts w:cs="Times New Roman"/>
          <w:szCs w:val="24"/>
          <w:highlight w:val="yellow"/>
          <w:lang w:val="en-GB"/>
        </w:rPr>
        <w:t xml:space="preserve"> </w:t>
      </w:r>
      <w:r w:rsidRPr="0053680D">
        <w:rPr>
          <w:rFonts w:cs="Times New Roman"/>
          <w:szCs w:val="24"/>
          <w:highlight w:val="yellow"/>
          <w:lang w:val="en-GB"/>
        </w:rPr>
        <w:t>transmitted infections, including HIV/AIDS, unwanted and teenage pregnancies</w:t>
      </w:r>
      <w:r>
        <w:rPr>
          <w:rFonts w:cs="Times New Roman"/>
          <w:szCs w:val="24"/>
          <w:lang w:val="en-GB"/>
        </w:rPr>
        <w:t xml:space="preserve">, and unsafe abortions. Our data showed that about 69% of these undergraduate female students had boyfriends at one point in their life, and 30.4% had an early onset of menarche while only 0.5% had it late. </w:t>
      </w:r>
      <w:r>
        <w:rPr>
          <w:rFonts w:cs="Times New Roman"/>
          <w:szCs w:val="24"/>
          <w:shd w:val="clear" w:color="auto" w:fill="FFFFFF"/>
        </w:rPr>
        <w:t>The timing of menarche is influenced by female </w:t>
      </w:r>
      <w:hyperlink r:id="rId8" w:tooltip="Biology" w:history="1">
        <w:r>
          <w:rPr>
            <w:rStyle w:val="Hyperlink"/>
            <w:rFonts w:cs="Times New Roman"/>
            <w:color w:val="auto"/>
            <w:szCs w:val="24"/>
            <w:u w:val="none"/>
            <w:shd w:val="clear" w:color="auto" w:fill="FFFFFF"/>
          </w:rPr>
          <w:t>biology</w:t>
        </w:r>
      </w:hyperlink>
      <w:r>
        <w:rPr>
          <w:rFonts w:cs="Times New Roman"/>
          <w:szCs w:val="24"/>
          <w:shd w:val="clear" w:color="auto" w:fill="FFFFFF"/>
        </w:rPr>
        <w:t>, as well as </w:t>
      </w:r>
      <w:hyperlink r:id="rId9" w:tooltip="Genetics" w:history="1">
        <w:r>
          <w:rPr>
            <w:rStyle w:val="Hyperlink"/>
            <w:rFonts w:cs="Times New Roman"/>
            <w:color w:val="auto"/>
            <w:szCs w:val="24"/>
            <w:u w:val="none"/>
            <w:shd w:val="clear" w:color="auto" w:fill="FFFFFF"/>
          </w:rPr>
          <w:t>genetic</w:t>
        </w:r>
      </w:hyperlink>
      <w:r>
        <w:rPr>
          <w:rFonts w:cs="Times New Roman"/>
          <w:szCs w:val="24"/>
          <w:shd w:val="clear" w:color="auto" w:fill="FFFFFF"/>
        </w:rPr>
        <w:t> and </w:t>
      </w:r>
      <w:hyperlink r:id="rId10" w:tooltip="Environmental factor" w:history="1">
        <w:r>
          <w:rPr>
            <w:rStyle w:val="Hyperlink"/>
            <w:rFonts w:cs="Times New Roman"/>
            <w:color w:val="auto"/>
            <w:szCs w:val="24"/>
            <w:u w:val="none"/>
            <w:shd w:val="clear" w:color="auto" w:fill="FFFFFF"/>
          </w:rPr>
          <w:t>environmental factors</w:t>
        </w:r>
      </w:hyperlink>
      <w:r>
        <w:rPr>
          <w:rFonts w:cs="Times New Roman"/>
          <w:szCs w:val="24"/>
          <w:shd w:val="clear" w:color="auto" w:fill="FFFFFF"/>
        </w:rPr>
        <w:t>, especially </w:t>
      </w:r>
      <w:hyperlink r:id="rId11" w:tooltip="Nutrition" w:history="1">
        <w:r>
          <w:rPr>
            <w:rStyle w:val="Hyperlink"/>
            <w:rFonts w:cs="Times New Roman"/>
            <w:color w:val="auto"/>
            <w:szCs w:val="24"/>
            <w:u w:val="none"/>
            <w:shd w:val="clear" w:color="auto" w:fill="FFFFFF"/>
          </w:rPr>
          <w:t>nutritional</w:t>
        </w:r>
      </w:hyperlink>
      <w:r>
        <w:rPr>
          <w:rFonts w:cs="Times New Roman"/>
          <w:szCs w:val="24"/>
          <w:shd w:val="clear" w:color="auto" w:fill="FFFFFF"/>
        </w:rPr>
        <w:t> factors [</w:t>
      </w:r>
      <w:hyperlink r:id="rId12" w:anchor="cite_note-5" w:history="1">
        <w:r>
          <w:rPr>
            <w:rStyle w:val="Hyperlink"/>
            <w:rFonts w:cs="Times New Roman"/>
            <w:color w:val="auto"/>
            <w:szCs w:val="24"/>
            <w:u w:val="none"/>
            <w:shd w:val="clear" w:color="auto" w:fill="FFFFFF"/>
          </w:rPr>
          <w:t>16</w:t>
        </w:r>
      </w:hyperlink>
      <w:r>
        <w:rPr>
          <w:rStyle w:val="Hyperlink"/>
          <w:rFonts w:cs="Times New Roman"/>
          <w:color w:val="auto"/>
          <w:szCs w:val="24"/>
          <w:u w:val="none"/>
          <w:shd w:val="clear" w:color="auto" w:fill="FFFFFF"/>
        </w:rPr>
        <w:t>].</w:t>
      </w:r>
      <w:r>
        <w:rPr>
          <w:rFonts w:cs="Times New Roman"/>
          <w:szCs w:val="24"/>
          <w:lang w:val="en-GB"/>
        </w:rPr>
        <w:t xml:space="preserve"> </w:t>
      </w:r>
      <w:r>
        <w:rPr>
          <w:rFonts w:cs="Times New Roman"/>
          <w:szCs w:val="24"/>
          <w:shd w:val="clear" w:color="auto" w:fill="FFFFFF"/>
        </w:rPr>
        <w:t>There is a later age of onset in </w:t>
      </w:r>
      <w:hyperlink r:id="rId13" w:tooltip="Asia" w:history="1">
        <w:r>
          <w:rPr>
            <w:rStyle w:val="Hyperlink"/>
            <w:rFonts w:cs="Times New Roman"/>
            <w:color w:val="auto"/>
            <w:szCs w:val="24"/>
            <w:u w:val="none"/>
            <w:shd w:val="clear" w:color="auto" w:fill="FFFFFF"/>
          </w:rPr>
          <w:t>Asian</w:t>
        </w:r>
      </w:hyperlink>
      <w:r>
        <w:rPr>
          <w:rFonts w:cs="Times New Roman"/>
          <w:szCs w:val="24"/>
          <w:shd w:val="clear" w:color="auto" w:fill="FFFFFF"/>
        </w:rPr>
        <w:t> populations compared to the West; for instance, a Korean study in 2011 showed an overall average age of 12.7, with around 20% before age 12, and more than 90% by age 14 [17].</w:t>
      </w:r>
      <w:r>
        <w:rPr>
          <w:rFonts w:cs="Times New Roman"/>
          <w:szCs w:val="24"/>
          <w:lang w:val="en-GB"/>
        </w:rPr>
        <w:t xml:space="preserve"> About 56.2% were already sexually active while 11.3% had early sexual debut. This could be due to the newly found independence away from parents or guardians, increased sexual awareness and exposure to campus lifestyle.</w:t>
      </w:r>
    </w:p>
    <w:p w14:paraId="20C43EEE" w14:textId="3F7E25A0" w:rsidR="00CF79C2" w:rsidRDefault="00E035CF">
      <w:pPr>
        <w:ind w:firstLine="720"/>
        <w:rPr>
          <w:rFonts w:cs="Times New Roman"/>
          <w:szCs w:val="24"/>
          <w:lang w:val="en-GB"/>
        </w:rPr>
      </w:pPr>
      <w:r>
        <w:rPr>
          <w:rFonts w:cs="Times New Roman"/>
          <w:szCs w:val="24"/>
          <w:lang w:val="en-GB"/>
        </w:rPr>
        <w:t>Nearly 96% of respondents have heard about contraception, which is similar to the 100% reported among public and private universities in Ekiti state</w:t>
      </w:r>
      <w:r>
        <w:rPr>
          <w:rFonts w:cs="Times New Roman"/>
          <w:szCs w:val="24"/>
        </w:rPr>
        <w:t xml:space="preserve"> [</w:t>
      </w:r>
      <w:r>
        <w:rPr>
          <w:rFonts w:cs="Times New Roman"/>
          <w:szCs w:val="24"/>
          <w:lang w:val="en-GB"/>
        </w:rPr>
        <w:t>1</w:t>
      </w:r>
      <w:r>
        <w:rPr>
          <w:rFonts w:cs="Times New Roman"/>
          <w:szCs w:val="24"/>
        </w:rPr>
        <w:t>]</w:t>
      </w:r>
      <w:r>
        <w:rPr>
          <w:rFonts w:cs="Times New Roman"/>
          <w:szCs w:val="24"/>
          <w:lang w:val="en-GB"/>
        </w:rPr>
        <w:t>, but much higher than the 18% reported recently</w:t>
      </w:r>
      <w:r>
        <w:rPr>
          <w:rFonts w:cs="Times New Roman"/>
          <w:szCs w:val="24"/>
        </w:rPr>
        <w:t xml:space="preserve"> [</w:t>
      </w:r>
      <w:r>
        <w:rPr>
          <w:rFonts w:cs="Times New Roman"/>
          <w:szCs w:val="24"/>
          <w:lang w:val="en-GB"/>
        </w:rPr>
        <w:t>15</w:t>
      </w:r>
      <w:r>
        <w:rPr>
          <w:rFonts w:cs="Times New Roman"/>
          <w:szCs w:val="24"/>
        </w:rPr>
        <w:t>]</w:t>
      </w:r>
      <w:r>
        <w:rPr>
          <w:rFonts w:cs="Times New Roman"/>
          <w:szCs w:val="24"/>
          <w:lang w:val="en-GB"/>
        </w:rPr>
        <w:t xml:space="preserve">. Furthermore, about 89.6% of the respondents could correctly define emergency contraception, possibly because of the knowledge gained from peers, social media, and the academic space. It was determined that about 61% of the studied population had a good knowledge of emergency contraception, having scored a minimum of 50%. However, their mean score of just 51% suggested that they had only had an average knowledge of the concept. This could be due to religious beliefs, taboos and stigma. The study also revealed that 89.6% of </w:t>
      </w:r>
      <w:r>
        <w:rPr>
          <w:rFonts w:cs="Times New Roman"/>
          <w:szCs w:val="24"/>
          <w:lang w:val="en-GB"/>
        </w:rPr>
        <w:lastRenderedPageBreak/>
        <w:t>participants had prior knowledge of emergency contraception.  A previous report in Lagos, Nigeria showed that 67.8% of respondents had this knowledge</w:t>
      </w:r>
      <w:r>
        <w:rPr>
          <w:rFonts w:cs="Times New Roman"/>
          <w:szCs w:val="24"/>
        </w:rPr>
        <w:t xml:space="preserve"> [</w:t>
      </w:r>
      <w:r>
        <w:rPr>
          <w:rFonts w:cs="Times New Roman"/>
          <w:szCs w:val="24"/>
          <w:lang w:val="en-GB"/>
        </w:rPr>
        <w:t>8</w:t>
      </w:r>
      <w:r>
        <w:rPr>
          <w:rFonts w:cs="Times New Roman"/>
          <w:szCs w:val="24"/>
        </w:rPr>
        <w:t>]</w:t>
      </w:r>
      <w:r>
        <w:rPr>
          <w:rFonts w:cs="Times New Roman"/>
          <w:szCs w:val="24"/>
          <w:lang w:val="en-GB"/>
        </w:rPr>
        <w:t xml:space="preserve">. More than one-third (34.7%) of the respondents agreed to </w:t>
      </w:r>
      <w:r w:rsidR="009228E3" w:rsidRPr="0053680D">
        <w:rPr>
          <w:rFonts w:cs="Times New Roman"/>
          <w:szCs w:val="24"/>
          <w:highlight w:val="yellow"/>
          <w:lang w:val="en-GB"/>
        </w:rPr>
        <w:t xml:space="preserve">have </w:t>
      </w:r>
      <w:r w:rsidRPr="0053680D">
        <w:rPr>
          <w:rFonts w:cs="Times New Roman"/>
          <w:szCs w:val="24"/>
          <w:highlight w:val="yellow"/>
          <w:lang w:val="en-GB"/>
        </w:rPr>
        <w:t xml:space="preserve">used </w:t>
      </w:r>
      <w:r>
        <w:rPr>
          <w:rFonts w:cs="Times New Roman"/>
          <w:szCs w:val="24"/>
          <w:lang w:val="en-GB"/>
        </w:rPr>
        <w:t>emergency contraceptives, compared to 28% among South-African university students</w:t>
      </w:r>
      <w:r>
        <w:rPr>
          <w:rFonts w:cs="Times New Roman"/>
          <w:szCs w:val="24"/>
        </w:rPr>
        <w:t xml:space="preserve"> [</w:t>
      </w:r>
      <w:r>
        <w:rPr>
          <w:rFonts w:cs="Times New Roman"/>
          <w:szCs w:val="24"/>
          <w:lang w:val="en-GB"/>
        </w:rPr>
        <w:t>18</w:t>
      </w:r>
      <w:r>
        <w:rPr>
          <w:rFonts w:cs="Times New Roman"/>
          <w:szCs w:val="24"/>
        </w:rPr>
        <w:t>]</w:t>
      </w:r>
      <w:r>
        <w:rPr>
          <w:rFonts w:cs="Times New Roman"/>
          <w:szCs w:val="24"/>
          <w:lang w:val="en-GB"/>
        </w:rPr>
        <w:t xml:space="preserve"> and 24.7% in Sweden</w:t>
      </w:r>
      <w:r>
        <w:rPr>
          <w:rFonts w:cs="Times New Roman"/>
          <w:szCs w:val="24"/>
        </w:rPr>
        <w:t xml:space="preserve"> [</w:t>
      </w:r>
      <w:r>
        <w:rPr>
          <w:rFonts w:cs="Times New Roman"/>
          <w:szCs w:val="24"/>
          <w:lang w:val="en-GB"/>
        </w:rPr>
        <w:t>19,20</w:t>
      </w:r>
      <w:r>
        <w:rPr>
          <w:rFonts w:cs="Times New Roman"/>
          <w:szCs w:val="24"/>
        </w:rPr>
        <w:t>]</w:t>
      </w:r>
      <w:r>
        <w:rPr>
          <w:rFonts w:cs="Times New Roman"/>
          <w:szCs w:val="24"/>
          <w:lang w:val="en-GB"/>
        </w:rPr>
        <w:t xml:space="preserve">. Of those who ever used emergency contraception, 94.2% did so to prevent unwanted pregnancy, 4.4% attributed it to their partner’s idea, while in 1.4% of cases, it was due to hormonal imbalance and some claimed emergency contraceptive </w:t>
      </w:r>
      <w:r w:rsidRPr="0053680D">
        <w:rPr>
          <w:rFonts w:cs="Times New Roman"/>
          <w:szCs w:val="24"/>
          <w:highlight w:val="yellow"/>
          <w:lang w:val="en-GB"/>
        </w:rPr>
        <w:t xml:space="preserve">pills </w:t>
      </w:r>
      <w:r w:rsidR="009228E3" w:rsidRPr="0053680D">
        <w:rPr>
          <w:rFonts w:cs="Times New Roman"/>
          <w:szCs w:val="24"/>
          <w:highlight w:val="yellow"/>
          <w:lang w:val="en-GB"/>
        </w:rPr>
        <w:t xml:space="preserve">helped </w:t>
      </w:r>
      <w:r w:rsidRPr="0053680D">
        <w:rPr>
          <w:rFonts w:cs="Times New Roman"/>
          <w:szCs w:val="24"/>
          <w:highlight w:val="yellow"/>
          <w:lang w:val="en-GB"/>
        </w:rPr>
        <w:t xml:space="preserve">regularize </w:t>
      </w:r>
      <w:r>
        <w:rPr>
          <w:rFonts w:cs="Times New Roman"/>
          <w:szCs w:val="24"/>
          <w:lang w:val="en-GB"/>
        </w:rPr>
        <w:t xml:space="preserve">their periods. However, 3.6% claimed that emergency contraception failed them, yet 7.6% were currently on emergency contraception. </w:t>
      </w:r>
    </w:p>
    <w:p w14:paraId="23AEEAE8" w14:textId="65764FAD" w:rsidR="00CF79C2" w:rsidRDefault="00E035CF">
      <w:pPr>
        <w:ind w:firstLine="720"/>
        <w:rPr>
          <w:rFonts w:cs="Times New Roman"/>
          <w:szCs w:val="24"/>
          <w:lang w:val="en-GB"/>
        </w:rPr>
      </w:pPr>
      <w:r>
        <w:rPr>
          <w:rFonts w:cs="Times New Roman"/>
          <w:szCs w:val="24"/>
          <w:lang w:val="en-GB"/>
        </w:rPr>
        <w:t>About half (51.8%) of the students that ever</w:t>
      </w:r>
      <w:r w:rsidR="009228E3">
        <w:rPr>
          <w:rFonts w:cs="Times New Roman"/>
          <w:szCs w:val="24"/>
          <w:lang w:val="en-GB"/>
        </w:rPr>
        <w:t xml:space="preserve"> </w:t>
      </w:r>
      <w:r>
        <w:rPr>
          <w:rFonts w:cs="Times New Roman"/>
          <w:szCs w:val="24"/>
          <w:lang w:val="en-GB"/>
        </w:rPr>
        <w:t xml:space="preserve">used emergency contraceptive said they felt comfortable discussing it with their partners, even though 89.9% had discussed it with their partners. This further highlights the stigma surrounding the topic. </w:t>
      </w:r>
      <w:r>
        <w:rPr>
          <w:rFonts w:cs="Times New Roman"/>
          <w:szCs w:val="24"/>
          <w:shd w:val="clear" w:color="auto" w:fill="FFFFFF"/>
        </w:rPr>
        <w:t>Women or adolescent girls who use contraceptives are sometimes negatively labelled as promiscuous, or as prostitutes [</w:t>
      </w:r>
      <w:hyperlink r:id="rId14" w:anchor="CIT0015" w:history="1">
        <w:r>
          <w:rPr>
            <w:rStyle w:val="Hyperlink"/>
            <w:rFonts w:cs="Times New Roman"/>
            <w:color w:val="auto"/>
            <w:szCs w:val="24"/>
            <w:u w:val="none"/>
          </w:rPr>
          <w:t>2</w:t>
        </w:r>
      </w:hyperlink>
      <w:r>
        <w:rPr>
          <w:rFonts w:cs="Times New Roman"/>
          <w:szCs w:val="24"/>
          <w:shd w:val="clear" w:color="auto" w:fill="FFFFFF"/>
        </w:rPr>
        <w:t>1,2</w:t>
      </w:r>
      <w:hyperlink r:id="rId15" w:anchor="CIT0016" w:history="1">
        <w:r>
          <w:rPr>
            <w:rStyle w:val="Hyperlink"/>
            <w:rFonts w:cs="Times New Roman"/>
            <w:color w:val="auto"/>
            <w:szCs w:val="24"/>
            <w:u w:val="none"/>
          </w:rPr>
          <w:t>2</w:t>
        </w:r>
      </w:hyperlink>
      <w:r>
        <w:rPr>
          <w:rFonts w:cs="Times New Roman"/>
          <w:szCs w:val="24"/>
          <w:shd w:val="clear" w:color="auto" w:fill="FFFFFF"/>
        </w:rPr>
        <w:t>]. Young, unmarried women are particularly affected by this stigma due to social pressure, gender norms and religious beliefs concerning premarital sex [23]</w:t>
      </w:r>
      <w:r>
        <w:rPr>
          <w:rFonts w:cs="Times New Roman"/>
          <w:szCs w:val="24"/>
          <w:shd w:val="clear" w:color="auto" w:fill="FFFFFF"/>
          <w:vertAlign w:val="superscript"/>
        </w:rPr>
        <w:t>.</w:t>
      </w:r>
      <w:r>
        <w:rPr>
          <w:rFonts w:ascii="Cambria" w:hAnsi="Cambria"/>
          <w:sz w:val="23"/>
          <w:szCs w:val="23"/>
          <w:shd w:val="clear" w:color="auto" w:fill="FFFFFF"/>
          <w:vertAlign w:val="superscript"/>
        </w:rPr>
        <w:t xml:space="preserve"> </w:t>
      </w:r>
      <w:r>
        <w:rPr>
          <w:rFonts w:cs="Times New Roman"/>
          <w:szCs w:val="24"/>
          <w:lang w:val="en-GB"/>
        </w:rPr>
        <w:t xml:space="preserve">For </w:t>
      </w:r>
      <w:r w:rsidR="009228E3">
        <w:rPr>
          <w:rFonts w:cs="Times New Roman"/>
          <w:szCs w:val="24"/>
          <w:lang w:val="en-GB"/>
        </w:rPr>
        <w:t xml:space="preserve">the </w:t>
      </w:r>
      <w:r>
        <w:rPr>
          <w:rFonts w:cs="Times New Roman"/>
          <w:szCs w:val="24"/>
          <w:lang w:val="en-GB"/>
        </w:rPr>
        <w:t xml:space="preserve">majority of those unwilling to discuss, the key reason was mostly due to their discomfort about the topic. In addition, only few of the students felt that the university provided adequate support and information about emergency contraception. The perceived institutional support was mainly from </w:t>
      </w:r>
      <w:r w:rsidR="009228E3">
        <w:rPr>
          <w:rFonts w:cs="Times New Roman"/>
          <w:szCs w:val="24"/>
          <w:lang w:val="en-GB"/>
        </w:rPr>
        <w:t xml:space="preserve">the </w:t>
      </w:r>
      <w:r>
        <w:rPr>
          <w:rFonts w:cs="Times New Roman"/>
          <w:szCs w:val="24"/>
          <w:lang w:val="en-GB"/>
        </w:rPr>
        <w:t xml:space="preserve">presence of health awareness programs and health </w:t>
      </w:r>
      <w:r>
        <w:rPr>
          <w:rFonts w:cs="Times New Roman"/>
          <w:szCs w:val="24"/>
        </w:rPr>
        <w:t>counselors</w:t>
      </w:r>
      <w:r>
        <w:rPr>
          <w:rFonts w:cs="Times New Roman"/>
          <w:szCs w:val="24"/>
          <w:lang w:val="en-GB"/>
        </w:rPr>
        <w:t>. A slight majority also had conversations with their peers about emergency contraceptives but overall, cultural or religious beliefs were paramount in their decision making.</w:t>
      </w:r>
    </w:p>
    <w:p w14:paraId="087693D6" w14:textId="77777777" w:rsidR="00CF79C2" w:rsidRDefault="00CF79C2"/>
    <w:p w14:paraId="48122C25" w14:textId="06DB96EA" w:rsidR="00CF79C2" w:rsidRPr="009228E3" w:rsidRDefault="00E035CF">
      <w:pPr>
        <w:pStyle w:val="Heading1"/>
        <w:jc w:val="both"/>
      </w:pPr>
      <w:r w:rsidRPr="0053680D">
        <w:rPr>
          <w:highlight w:val="yellow"/>
        </w:rPr>
        <w:lastRenderedPageBreak/>
        <w:t xml:space="preserve">CONCLUSION </w:t>
      </w:r>
      <w:r w:rsidR="00C1595F" w:rsidRPr="0053680D">
        <w:rPr>
          <w:highlight w:val="yellow"/>
        </w:rPr>
        <w:t>AND RECOMMENDATION</w:t>
      </w:r>
    </w:p>
    <w:p w14:paraId="7C345224" w14:textId="7A93596B" w:rsidR="00CF79C2" w:rsidRDefault="00E035CF">
      <w:pPr>
        <w:rPr>
          <w:rFonts w:cs="Times New Roman"/>
          <w:szCs w:val="24"/>
        </w:rPr>
      </w:pPr>
      <w:bookmarkStart w:id="21" w:name="_Toc150861617"/>
      <w:r>
        <w:rPr>
          <w:rFonts w:cs="Times New Roman"/>
          <w:szCs w:val="24"/>
        </w:rPr>
        <w:t xml:space="preserve">Since </w:t>
      </w:r>
      <w:r w:rsidRPr="0053680D">
        <w:rPr>
          <w:rFonts w:cs="Times New Roman"/>
          <w:szCs w:val="24"/>
          <w:highlight w:val="yellow"/>
        </w:rPr>
        <w:t xml:space="preserve">only </w:t>
      </w:r>
      <w:r w:rsidR="00277C2D" w:rsidRPr="0053680D">
        <w:rPr>
          <w:rFonts w:cs="Times New Roman"/>
          <w:szCs w:val="24"/>
          <w:highlight w:val="yellow"/>
        </w:rPr>
        <w:t xml:space="preserve">a </w:t>
      </w:r>
      <w:r w:rsidRPr="0053680D">
        <w:rPr>
          <w:rFonts w:cs="Times New Roman"/>
          <w:szCs w:val="24"/>
          <w:highlight w:val="yellow"/>
        </w:rPr>
        <w:t>few fem</w:t>
      </w:r>
      <w:r>
        <w:rPr>
          <w:rFonts w:cs="Times New Roman"/>
          <w:szCs w:val="24"/>
        </w:rPr>
        <w:t xml:space="preserve">ale tertiary students use emergency contraceptives, efforts pertaining to reproductive health and family planning services, education, and promotion should focus on emergency </w:t>
      </w:r>
      <w:r w:rsidRPr="0053680D">
        <w:rPr>
          <w:rFonts w:cs="Times New Roman"/>
          <w:szCs w:val="24"/>
          <w:highlight w:val="yellow"/>
        </w:rPr>
        <w:t>contraceptive use and its ass</w:t>
      </w:r>
      <w:r>
        <w:rPr>
          <w:rFonts w:cs="Times New Roman"/>
          <w:szCs w:val="24"/>
        </w:rPr>
        <w:t xml:space="preserve">ociated advantages for the user, society, and the country as a whole. It is necessary to discuss the barriers that users of emergency contraceptives have when using the goods, and any information that is disseminated about it in the media must be supported by science to dispel possible misunderstandings. To improve the awareness of emergency contraceptives and their use among sexually active youth, extensive engagements should be encouraged, and all stakeholders should be involved in health promotion activities. Also, those in the age range under study who are not enrolled in post-secondary education should be accommodated by these health promotion efforts. It is </w:t>
      </w:r>
      <w:r w:rsidRPr="0053680D">
        <w:rPr>
          <w:rFonts w:cs="Times New Roman"/>
          <w:szCs w:val="24"/>
          <w:highlight w:val="yellow"/>
        </w:rPr>
        <w:t>necessary for governments</w:t>
      </w:r>
      <w:r>
        <w:rPr>
          <w:rFonts w:cs="Times New Roman"/>
          <w:szCs w:val="24"/>
        </w:rPr>
        <w:t xml:space="preserve"> and support organizations to prioritize providing emergency contraceptives that meet the reproductive health requirements of women of reproductive age.</w:t>
      </w:r>
    </w:p>
    <w:p w14:paraId="7E4032F3" w14:textId="01DA4B1F" w:rsidR="00CF79C2" w:rsidRDefault="00E035CF">
      <w:pPr>
        <w:rPr>
          <w:rFonts w:cs="Times New Roman"/>
          <w:szCs w:val="24"/>
        </w:rPr>
      </w:pPr>
      <w:r>
        <w:rPr>
          <w:rFonts w:cs="Times New Roman"/>
          <w:szCs w:val="24"/>
        </w:rPr>
        <w:t xml:space="preserve">Since most of the students under study had just an average and </w:t>
      </w:r>
      <w:r w:rsidRPr="0053680D">
        <w:rPr>
          <w:rFonts w:cs="Times New Roman"/>
          <w:szCs w:val="24"/>
          <w:highlight w:val="yellow"/>
        </w:rPr>
        <w:t xml:space="preserve">inadequate </w:t>
      </w:r>
      <w:r w:rsidR="003F610C" w:rsidRPr="0053680D">
        <w:rPr>
          <w:rFonts w:cs="Times New Roman"/>
          <w:szCs w:val="24"/>
          <w:highlight w:val="yellow"/>
        </w:rPr>
        <w:t xml:space="preserve">basic </w:t>
      </w:r>
      <w:r w:rsidRPr="0053680D">
        <w:rPr>
          <w:rFonts w:cs="Times New Roman"/>
          <w:szCs w:val="24"/>
          <w:highlight w:val="yellow"/>
        </w:rPr>
        <w:t>knowledge</w:t>
      </w:r>
      <w:r>
        <w:rPr>
          <w:rFonts w:cs="Times New Roman"/>
          <w:szCs w:val="24"/>
        </w:rPr>
        <w:t xml:space="preserve"> of emergency contraception, and many of them rely on non-traditional means of emergency contraception, we suggest the instituting of formal classes on emergency contraception and other reproductive health-related topics. Subsequent investigations should concentrate on pinpointing efficacious techniques for information dissemination to enhance women's knowledge.</w:t>
      </w:r>
    </w:p>
    <w:p w14:paraId="0130C364" w14:textId="2A1DB447" w:rsidR="00F01F34" w:rsidRDefault="00F01F34">
      <w:pPr>
        <w:rPr>
          <w:rFonts w:cs="Times New Roman"/>
          <w:szCs w:val="24"/>
        </w:rPr>
      </w:pPr>
    </w:p>
    <w:p w14:paraId="5099D066" w14:textId="3B6B2521" w:rsidR="00F01F34" w:rsidRDefault="00F01F34">
      <w:pPr>
        <w:rPr>
          <w:rFonts w:cs="Times New Roman"/>
          <w:szCs w:val="24"/>
        </w:rPr>
      </w:pPr>
    </w:p>
    <w:p w14:paraId="0785C96F" w14:textId="77777777" w:rsidR="00C21C3C" w:rsidRPr="00C21C3C" w:rsidRDefault="00C21C3C" w:rsidP="00C21C3C">
      <w:pPr>
        <w:rPr>
          <w:rFonts w:cs="Times New Roman"/>
          <w:szCs w:val="24"/>
        </w:rPr>
      </w:pPr>
      <w:r w:rsidRPr="00C21C3C">
        <w:rPr>
          <w:rFonts w:cs="Times New Roman"/>
          <w:szCs w:val="24"/>
        </w:rPr>
        <w:t xml:space="preserve">Consent </w:t>
      </w:r>
    </w:p>
    <w:p w14:paraId="187C3317" w14:textId="328D53AF" w:rsidR="00F01F34" w:rsidRDefault="00C21C3C" w:rsidP="00C21C3C">
      <w:pPr>
        <w:rPr>
          <w:rFonts w:cs="Times New Roman"/>
          <w:szCs w:val="24"/>
        </w:rPr>
      </w:pPr>
      <w:r w:rsidRPr="00C21C3C">
        <w:rPr>
          <w:rFonts w:cs="Times New Roman"/>
          <w:szCs w:val="24"/>
        </w:rPr>
        <w:t>As per international standards or university standards, Participants’ written consent has been collected and preserved by the author(s).</w:t>
      </w:r>
      <w:bookmarkStart w:id="22" w:name="_GoBack"/>
      <w:bookmarkEnd w:id="22"/>
    </w:p>
    <w:p w14:paraId="2110C5AE" w14:textId="79919E29" w:rsidR="00F01F34" w:rsidRDefault="00F01F34">
      <w:pPr>
        <w:rPr>
          <w:rFonts w:cs="Times New Roman"/>
          <w:szCs w:val="24"/>
        </w:rPr>
      </w:pPr>
    </w:p>
    <w:p w14:paraId="626D76F0" w14:textId="0DF40854" w:rsidR="00F01F34" w:rsidRDefault="00F01F34">
      <w:pPr>
        <w:rPr>
          <w:rFonts w:cs="Times New Roman"/>
          <w:szCs w:val="24"/>
        </w:rPr>
      </w:pPr>
    </w:p>
    <w:p w14:paraId="5F0A1973" w14:textId="77777777" w:rsidR="00F01F34" w:rsidRPr="009C5487" w:rsidRDefault="00F01F34" w:rsidP="00F01F34">
      <w:pPr>
        <w:rPr>
          <w:rFonts w:ascii="Calibri" w:hAnsi="Calibri" w:cs="Times New Roman"/>
          <w:kern w:val="2"/>
          <w:highlight w:val="yellow"/>
        </w:rPr>
      </w:pPr>
      <w:bookmarkStart w:id="23" w:name="_Hlk180402183"/>
      <w:bookmarkStart w:id="24" w:name="_Hlk183680988"/>
      <w:r w:rsidRPr="009C5487">
        <w:rPr>
          <w:rFonts w:ascii="Calibri" w:hAnsi="Calibri" w:cs="Times New Roman"/>
          <w:kern w:val="2"/>
          <w:highlight w:val="yellow"/>
        </w:rPr>
        <w:t>Disclaimer (Artificial intelligence)</w:t>
      </w:r>
    </w:p>
    <w:p w14:paraId="217F3961" w14:textId="77777777" w:rsidR="00F01F34" w:rsidRPr="009C5487" w:rsidRDefault="00F01F34" w:rsidP="00F01F34">
      <w:pPr>
        <w:rPr>
          <w:rFonts w:ascii="Calibri" w:hAnsi="Calibri" w:cs="Times New Roman"/>
          <w:kern w:val="2"/>
          <w:highlight w:val="yellow"/>
        </w:rPr>
      </w:pPr>
      <w:r w:rsidRPr="009C5487">
        <w:rPr>
          <w:rFonts w:ascii="Calibri" w:hAnsi="Calibri" w:cs="Times New Roman"/>
          <w:kern w:val="2"/>
          <w:highlight w:val="yellow"/>
        </w:rPr>
        <w:t xml:space="preserve">Option 1: </w:t>
      </w:r>
    </w:p>
    <w:p w14:paraId="28C90798" w14:textId="77777777" w:rsidR="00F01F34" w:rsidRPr="009C5487" w:rsidRDefault="00F01F34" w:rsidP="00F01F34">
      <w:pPr>
        <w:rPr>
          <w:rFonts w:ascii="Calibri" w:hAnsi="Calibri" w:cs="Times New Roman"/>
          <w:kern w:val="2"/>
          <w:highlight w:val="yellow"/>
        </w:rPr>
      </w:pPr>
      <w:r w:rsidRPr="009C5487">
        <w:rPr>
          <w:rFonts w:ascii="Calibri" w:hAnsi="Calibri" w:cs="Times New Roman"/>
          <w:kern w:val="2"/>
          <w:highlight w:val="yellow"/>
        </w:rPr>
        <w:t>Author(s) hereby declare that NO generative AI technologies such as Large Language Models (</w:t>
      </w:r>
      <w:proofErr w:type="spellStart"/>
      <w:r w:rsidRPr="009C5487">
        <w:rPr>
          <w:rFonts w:ascii="Calibri" w:hAnsi="Calibri" w:cs="Times New Roman"/>
          <w:kern w:val="2"/>
          <w:highlight w:val="yellow"/>
        </w:rPr>
        <w:t>ChatGPT</w:t>
      </w:r>
      <w:proofErr w:type="spellEnd"/>
      <w:r w:rsidRPr="009C5487">
        <w:rPr>
          <w:rFonts w:ascii="Calibri" w:hAnsi="Calibri" w:cs="Times New Roman"/>
          <w:kern w:val="2"/>
          <w:highlight w:val="yellow"/>
        </w:rPr>
        <w:t xml:space="preserve">, COPILOT, etc.) and text-to-image generators have been used during the writing or editing of this manuscript. </w:t>
      </w:r>
    </w:p>
    <w:p w14:paraId="43352564" w14:textId="77777777" w:rsidR="00F01F34" w:rsidRPr="009C5487" w:rsidRDefault="00F01F34" w:rsidP="00F01F34">
      <w:pPr>
        <w:rPr>
          <w:rFonts w:ascii="Calibri" w:hAnsi="Calibri" w:cs="Times New Roman"/>
          <w:kern w:val="2"/>
          <w:highlight w:val="yellow"/>
        </w:rPr>
      </w:pPr>
      <w:r w:rsidRPr="009C5487">
        <w:rPr>
          <w:rFonts w:ascii="Calibri" w:hAnsi="Calibri" w:cs="Times New Roman"/>
          <w:kern w:val="2"/>
          <w:highlight w:val="yellow"/>
        </w:rPr>
        <w:t xml:space="preserve">Option 2: </w:t>
      </w:r>
    </w:p>
    <w:p w14:paraId="68E838A1" w14:textId="77777777" w:rsidR="00F01F34" w:rsidRPr="009C5487" w:rsidRDefault="00F01F34" w:rsidP="00F01F34">
      <w:pPr>
        <w:rPr>
          <w:rFonts w:ascii="Calibri" w:hAnsi="Calibri" w:cs="Times New Roman"/>
          <w:kern w:val="2"/>
          <w:highlight w:val="yellow"/>
        </w:rPr>
      </w:pPr>
      <w:r w:rsidRPr="009C5487">
        <w:rPr>
          <w:rFonts w:ascii="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D16762" w14:textId="77777777" w:rsidR="00F01F34" w:rsidRPr="009C5487" w:rsidRDefault="00F01F34" w:rsidP="00F01F34">
      <w:pPr>
        <w:rPr>
          <w:rFonts w:ascii="Calibri" w:hAnsi="Calibri" w:cs="Times New Roman"/>
          <w:kern w:val="2"/>
          <w:highlight w:val="yellow"/>
        </w:rPr>
      </w:pPr>
      <w:r w:rsidRPr="009C5487">
        <w:rPr>
          <w:rFonts w:ascii="Calibri" w:hAnsi="Calibri" w:cs="Times New Roman"/>
          <w:kern w:val="2"/>
          <w:highlight w:val="yellow"/>
        </w:rPr>
        <w:t>Details of the AI usage are given below:</w:t>
      </w:r>
    </w:p>
    <w:p w14:paraId="0F77EDDA" w14:textId="77777777" w:rsidR="00F01F34" w:rsidRPr="009C5487" w:rsidRDefault="00F01F34" w:rsidP="00F01F34">
      <w:pPr>
        <w:rPr>
          <w:rFonts w:ascii="Calibri" w:hAnsi="Calibri" w:cs="Times New Roman"/>
          <w:kern w:val="2"/>
          <w:highlight w:val="yellow"/>
        </w:rPr>
      </w:pPr>
      <w:r w:rsidRPr="009C5487">
        <w:rPr>
          <w:rFonts w:ascii="Calibri" w:hAnsi="Calibri" w:cs="Times New Roman"/>
          <w:kern w:val="2"/>
          <w:highlight w:val="yellow"/>
        </w:rPr>
        <w:t>1.</w:t>
      </w:r>
    </w:p>
    <w:p w14:paraId="06EC701B" w14:textId="77777777" w:rsidR="00F01F34" w:rsidRPr="009C5487" w:rsidRDefault="00F01F34" w:rsidP="00F01F34">
      <w:pPr>
        <w:rPr>
          <w:rFonts w:ascii="Calibri" w:hAnsi="Calibri" w:cs="Times New Roman"/>
          <w:kern w:val="2"/>
          <w:highlight w:val="yellow"/>
        </w:rPr>
      </w:pPr>
      <w:r w:rsidRPr="009C5487">
        <w:rPr>
          <w:rFonts w:ascii="Calibri" w:hAnsi="Calibri" w:cs="Times New Roman"/>
          <w:kern w:val="2"/>
          <w:highlight w:val="yellow"/>
        </w:rPr>
        <w:t>2.</w:t>
      </w:r>
    </w:p>
    <w:p w14:paraId="37958038" w14:textId="77777777" w:rsidR="00F01F34" w:rsidRPr="009C5487" w:rsidRDefault="00F01F34" w:rsidP="00F01F34">
      <w:pPr>
        <w:rPr>
          <w:rFonts w:ascii="Calibri" w:hAnsi="Calibri" w:cs="Times New Roman"/>
          <w:kern w:val="2"/>
        </w:rPr>
      </w:pPr>
      <w:r w:rsidRPr="009C5487">
        <w:rPr>
          <w:rFonts w:ascii="Calibri" w:hAnsi="Calibri" w:cs="Times New Roman"/>
          <w:kern w:val="2"/>
          <w:highlight w:val="yellow"/>
        </w:rPr>
        <w:t>3.</w:t>
      </w:r>
    </w:p>
    <w:bookmarkEnd w:id="23"/>
    <w:bookmarkEnd w:id="24"/>
    <w:p w14:paraId="65F03F40" w14:textId="77777777" w:rsidR="00F01F34" w:rsidRDefault="00F01F34">
      <w:pPr>
        <w:rPr>
          <w:rFonts w:cs="Times New Roman"/>
          <w:szCs w:val="24"/>
        </w:rPr>
      </w:pPr>
    </w:p>
    <w:p w14:paraId="7FEF887D" w14:textId="77777777" w:rsidR="00CF79C2" w:rsidRDefault="00CF79C2">
      <w:pPr>
        <w:rPr>
          <w:b/>
          <w:bCs/>
        </w:rPr>
      </w:pPr>
      <w:bookmarkStart w:id="25" w:name="_Toc150861619"/>
      <w:bookmarkEnd w:id="21"/>
    </w:p>
    <w:p w14:paraId="23541920" w14:textId="77777777" w:rsidR="00CF79C2" w:rsidRDefault="00E035CF">
      <w:pPr>
        <w:rPr>
          <w:rFonts w:cs="Times New Roman"/>
          <w:b/>
          <w:bCs/>
          <w:szCs w:val="24"/>
        </w:rPr>
      </w:pPr>
      <w:r>
        <w:rPr>
          <w:b/>
          <w:bCs/>
        </w:rPr>
        <w:t>REFERENCES</w:t>
      </w:r>
      <w:bookmarkEnd w:id="25"/>
      <w:r>
        <w:rPr>
          <w:rFonts w:cs="Times New Roman"/>
          <w:b/>
          <w:bCs/>
          <w:szCs w:val="24"/>
        </w:rPr>
        <w:t xml:space="preserve"> </w:t>
      </w:r>
    </w:p>
    <w:p w14:paraId="6C54A1E3" w14:textId="77777777" w:rsidR="00CF79C2" w:rsidRDefault="00E035CF">
      <w:pPr>
        <w:pStyle w:val="ListParagraph1"/>
        <w:numPr>
          <w:ilvl w:val="0"/>
          <w:numId w:val="1"/>
        </w:numPr>
        <w:ind w:left="796" w:hanging="576"/>
        <w:rPr>
          <w:rFonts w:eastAsia="Times New Roman" w:cs="Times New Roman"/>
          <w:szCs w:val="24"/>
        </w:rPr>
      </w:pPr>
      <w:proofErr w:type="spellStart"/>
      <w:r>
        <w:rPr>
          <w:rFonts w:eastAsia="Times New Roman" w:cs="Times New Roman"/>
          <w:szCs w:val="24"/>
          <w:shd w:val="clear" w:color="auto" w:fill="FFFFFF"/>
        </w:rPr>
        <w:t>Sanni</w:t>
      </w:r>
      <w:proofErr w:type="spellEnd"/>
      <w:r>
        <w:rPr>
          <w:rFonts w:eastAsia="Times New Roman" w:cs="Times New Roman"/>
          <w:szCs w:val="24"/>
          <w:shd w:val="clear" w:color="auto" w:fill="FFFFFF"/>
        </w:rPr>
        <w:t xml:space="preserve"> TA, </w:t>
      </w:r>
      <w:proofErr w:type="spellStart"/>
      <w:r>
        <w:rPr>
          <w:rFonts w:eastAsia="Times New Roman" w:cs="Times New Roman"/>
          <w:szCs w:val="24"/>
          <w:shd w:val="clear" w:color="auto" w:fill="FFFFFF"/>
        </w:rPr>
        <w:t>Elegbede</w:t>
      </w:r>
      <w:proofErr w:type="spellEnd"/>
      <w:r>
        <w:rPr>
          <w:rFonts w:eastAsia="Times New Roman" w:cs="Times New Roman"/>
          <w:szCs w:val="24"/>
          <w:shd w:val="clear" w:color="auto" w:fill="FFFFFF"/>
        </w:rPr>
        <w:t xml:space="preserve"> OE, </w:t>
      </w:r>
      <w:proofErr w:type="spellStart"/>
      <w:r>
        <w:rPr>
          <w:rFonts w:eastAsia="Times New Roman" w:cs="Times New Roman"/>
          <w:szCs w:val="24"/>
          <w:shd w:val="clear" w:color="auto" w:fill="FFFFFF"/>
        </w:rPr>
        <w:t>Durowade</w:t>
      </w:r>
      <w:proofErr w:type="spellEnd"/>
      <w:r>
        <w:rPr>
          <w:rFonts w:eastAsia="Times New Roman" w:cs="Times New Roman"/>
          <w:szCs w:val="24"/>
          <w:shd w:val="clear" w:color="auto" w:fill="FFFFFF"/>
        </w:rPr>
        <w:t xml:space="preserve"> KA, </w:t>
      </w:r>
      <w:proofErr w:type="spellStart"/>
      <w:r>
        <w:rPr>
          <w:rFonts w:eastAsia="Times New Roman" w:cs="Times New Roman"/>
          <w:szCs w:val="24"/>
          <w:shd w:val="clear" w:color="auto" w:fill="FFFFFF"/>
        </w:rPr>
        <w:t>Adewoye</w:t>
      </w:r>
      <w:proofErr w:type="spellEnd"/>
      <w:r>
        <w:rPr>
          <w:rFonts w:eastAsia="Times New Roman" w:cs="Times New Roman"/>
          <w:szCs w:val="24"/>
          <w:shd w:val="clear" w:color="auto" w:fill="FFFFFF"/>
        </w:rPr>
        <w:t xml:space="preserve"> K, </w:t>
      </w:r>
      <w:proofErr w:type="spellStart"/>
      <w:r>
        <w:rPr>
          <w:rFonts w:eastAsia="Times New Roman" w:cs="Times New Roman"/>
          <w:szCs w:val="24"/>
          <w:shd w:val="clear" w:color="auto" w:fill="FFFFFF"/>
        </w:rPr>
        <w:t>Ipinnimo</w:t>
      </w:r>
      <w:proofErr w:type="spellEnd"/>
      <w:r>
        <w:rPr>
          <w:rFonts w:eastAsia="Times New Roman" w:cs="Times New Roman"/>
          <w:szCs w:val="24"/>
          <w:shd w:val="clear" w:color="auto" w:fill="FFFFFF"/>
        </w:rPr>
        <w:t xml:space="preserve"> TM, </w:t>
      </w:r>
      <w:proofErr w:type="spellStart"/>
      <w:r>
        <w:rPr>
          <w:rFonts w:eastAsia="Times New Roman" w:cs="Times New Roman"/>
          <w:szCs w:val="24"/>
          <w:shd w:val="clear" w:color="auto" w:fill="FFFFFF"/>
        </w:rPr>
        <w:t>Alabi</w:t>
      </w:r>
      <w:proofErr w:type="spellEnd"/>
      <w:r>
        <w:rPr>
          <w:rFonts w:eastAsia="Times New Roman" w:cs="Times New Roman"/>
          <w:szCs w:val="24"/>
          <w:shd w:val="clear" w:color="auto" w:fill="FFFFFF"/>
        </w:rPr>
        <w:t xml:space="preserve"> AK et al. Sexual Debut, Sexual Education, Abortion, Awareness and Prevalence of Contraceptive Among Female Undergraduates Students in Public and Private Universities in Ekiti State, </w:t>
      </w:r>
      <w:r>
        <w:rPr>
          <w:rFonts w:eastAsia="Times New Roman" w:cs="Times New Roman"/>
          <w:szCs w:val="24"/>
          <w:shd w:val="clear" w:color="auto" w:fill="FFFFFF"/>
        </w:rPr>
        <w:lastRenderedPageBreak/>
        <w:t xml:space="preserve">Nigeria. </w:t>
      </w:r>
      <w:proofErr w:type="spellStart"/>
      <w:r>
        <w:rPr>
          <w:rFonts w:eastAsia="Times New Roman" w:cs="Times New Roman"/>
          <w:szCs w:val="24"/>
          <w:shd w:val="clear" w:color="auto" w:fill="FFFFFF"/>
        </w:rPr>
        <w:t>Cureus</w:t>
      </w:r>
      <w:proofErr w:type="spellEnd"/>
      <w:r>
        <w:rPr>
          <w:rFonts w:eastAsia="Times New Roman" w:cs="Times New Roman"/>
          <w:szCs w:val="24"/>
          <w:shd w:val="clear" w:color="auto" w:fill="FFFFFF"/>
        </w:rPr>
        <w:t>. 2022 Aug 21</w:t>
      </w:r>
      <w:proofErr w:type="gramStart"/>
      <w:r>
        <w:rPr>
          <w:rFonts w:eastAsia="Times New Roman" w:cs="Times New Roman"/>
          <w:szCs w:val="24"/>
          <w:shd w:val="clear" w:color="auto" w:fill="FFFFFF"/>
        </w:rPr>
        <w:t>;14</w:t>
      </w:r>
      <w:proofErr w:type="gramEnd"/>
      <w:r>
        <w:rPr>
          <w:rFonts w:eastAsia="Times New Roman" w:cs="Times New Roman"/>
          <w:szCs w:val="24"/>
          <w:shd w:val="clear" w:color="auto" w:fill="FFFFFF"/>
        </w:rPr>
        <w:t xml:space="preserve">(8):e28237. </w:t>
      </w:r>
      <w:proofErr w:type="spellStart"/>
      <w:r>
        <w:rPr>
          <w:rFonts w:eastAsia="Times New Roman" w:cs="Times New Roman"/>
          <w:szCs w:val="24"/>
          <w:shd w:val="clear" w:color="auto" w:fill="FFFFFF"/>
        </w:rPr>
        <w:t>doi</w:t>
      </w:r>
      <w:proofErr w:type="spellEnd"/>
      <w:r>
        <w:rPr>
          <w:rFonts w:eastAsia="Times New Roman" w:cs="Times New Roman"/>
          <w:szCs w:val="24"/>
          <w:shd w:val="clear" w:color="auto" w:fill="FFFFFF"/>
        </w:rPr>
        <w:t>: 10.7759/cureus.28237.  PMID: 36158387; PMCID: PMC9488856.</w:t>
      </w:r>
    </w:p>
    <w:p w14:paraId="05D36353" w14:textId="77777777" w:rsidR="00CF79C2" w:rsidRDefault="00E035CF">
      <w:pPr>
        <w:pStyle w:val="ListParagraph1"/>
        <w:numPr>
          <w:ilvl w:val="0"/>
          <w:numId w:val="1"/>
        </w:numPr>
        <w:rPr>
          <w:rFonts w:eastAsia="Times New Roman" w:cs="Times New Roman"/>
          <w:szCs w:val="24"/>
        </w:rPr>
      </w:pPr>
      <w:proofErr w:type="spellStart"/>
      <w:r>
        <w:rPr>
          <w:rFonts w:eastAsia="Times New Roman" w:cs="Times New Roman"/>
          <w:szCs w:val="24"/>
        </w:rPr>
        <w:t>Yazdkhasti</w:t>
      </w:r>
      <w:proofErr w:type="spellEnd"/>
      <w:r>
        <w:rPr>
          <w:rFonts w:eastAsia="Times New Roman" w:cs="Times New Roman"/>
          <w:szCs w:val="24"/>
        </w:rPr>
        <w:t xml:space="preserve"> M, </w:t>
      </w:r>
      <w:proofErr w:type="spellStart"/>
      <w:r>
        <w:rPr>
          <w:rFonts w:eastAsia="Times New Roman" w:cs="Times New Roman"/>
          <w:szCs w:val="24"/>
        </w:rPr>
        <w:t>Pourreza</w:t>
      </w:r>
      <w:proofErr w:type="spellEnd"/>
      <w:r>
        <w:rPr>
          <w:rFonts w:eastAsia="Times New Roman" w:cs="Times New Roman"/>
          <w:szCs w:val="24"/>
        </w:rPr>
        <w:t xml:space="preserve"> A, </w:t>
      </w:r>
      <w:proofErr w:type="spellStart"/>
      <w:r>
        <w:rPr>
          <w:rFonts w:eastAsia="Times New Roman" w:cs="Times New Roman"/>
          <w:szCs w:val="24"/>
        </w:rPr>
        <w:t>Pirak</w:t>
      </w:r>
      <w:proofErr w:type="spellEnd"/>
      <w:r>
        <w:rPr>
          <w:rFonts w:eastAsia="Times New Roman" w:cs="Times New Roman"/>
          <w:szCs w:val="24"/>
        </w:rPr>
        <w:t xml:space="preserve"> A, Abdi F. Unintended Pregnancy and Its Adverse Social and Economic Consequences on Health System: A Narrative Review Article. 2015 Jan; 44(1): 12–21. PMID: 26060771; PMCID: PMC4449999 </w:t>
      </w:r>
    </w:p>
    <w:p w14:paraId="19962353" w14:textId="77777777" w:rsidR="00CF79C2" w:rsidRDefault="00E035CF">
      <w:pPr>
        <w:pStyle w:val="ListParagraph1"/>
        <w:numPr>
          <w:ilvl w:val="0"/>
          <w:numId w:val="1"/>
        </w:numPr>
        <w:ind w:left="796" w:hanging="576"/>
        <w:rPr>
          <w:rFonts w:eastAsia="Times New Roman" w:cs="Times New Roman"/>
          <w:szCs w:val="24"/>
        </w:rPr>
      </w:pPr>
      <w:r>
        <w:rPr>
          <w:rFonts w:eastAsia="Times New Roman" w:cs="Times New Roman"/>
          <w:szCs w:val="24"/>
        </w:rPr>
        <w:t xml:space="preserve"> Adeleke OA. Contraception. Principles Of obstetrics and </w:t>
      </w:r>
      <w:proofErr w:type="spellStart"/>
      <w:r>
        <w:rPr>
          <w:rFonts w:eastAsia="Times New Roman" w:cs="Times New Roman"/>
          <w:szCs w:val="24"/>
        </w:rPr>
        <w:t>gynaecology</w:t>
      </w:r>
      <w:proofErr w:type="spellEnd"/>
      <w:r>
        <w:rPr>
          <w:rFonts w:eastAsia="Times New Roman" w:cs="Times New Roman"/>
          <w:szCs w:val="24"/>
        </w:rPr>
        <w:t>. Oyo. Baptist Press; 2022. p. 123-127.</w:t>
      </w:r>
    </w:p>
    <w:p w14:paraId="2FD5D529" w14:textId="77777777" w:rsidR="00CF79C2" w:rsidRDefault="00E035CF">
      <w:pPr>
        <w:pStyle w:val="ListParagraph1"/>
        <w:numPr>
          <w:ilvl w:val="0"/>
          <w:numId w:val="1"/>
        </w:numPr>
        <w:ind w:left="796" w:hanging="576"/>
        <w:rPr>
          <w:rFonts w:eastAsia="Times New Roman" w:cs="Times New Roman"/>
          <w:szCs w:val="24"/>
        </w:rPr>
      </w:pPr>
      <w:r>
        <w:rPr>
          <w:rFonts w:eastAsia="Times New Roman" w:cs="Times New Roman"/>
          <w:szCs w:val="24"/>
        </w:rPr>
        <w:t>World Health Organization.  WHO’s work on contraception (Internet). 2023. (cited 2023 March 27). Available from: </w:t>
      </w:r>
      <w:hyperlink r:id="rId16" w:anchor="tab=tab_1" w:history="1">
        <w:r>
          <w:rPr>
            <w:rStyle w:val="Hyperlink"/>
            <w:rFonts w:eastAsia="Times New Roman" w:cs="Times New Roman"/>
            <w:color w:val="auto"/>
            <w:szCs w:val="24"/>
          </w:rPr>
          <w:t>https://www.who.int/health-topics/contraception#tab=tab_1</w:t>
        </w:r>
      </w:hyperlink>
      <w:r>
        <w:rPr>
          <w:rFonts w:eastAsia="Times New Roman" w:cs="Times New Roman"/>
          <w:szCs w:val="24"/>
        </w:rPr>
        <w:t>.</w:t>
      </w:r>
    </w:p>
    <w:p w14:paraId="395F4D9A" w14:textId="77777777" w:rsidR="00CF79C2" w:rsidRDefault="00E035CF">
      <w:pPr>
        <w:pStyle w:val="NormalWeb"/>
        <w:widowControl/>
        <w:numPr>
          <w:ilvl w:val="0"/>
          <w:numId w:val="1"/>
        </w:numPr>
        <w:spacing w:line="480" w:lineRule="auto"/>
        <w:ind w:left="580"/>
        <w:jc w:val="left"/>
        <w:rPr>
          <w:rFonts w:cs="Times New Roman"/>
        </w:rPr>
      </w:pPr>
      <w:proofErr w:type="spellStart"/>
      <w:r>
        <w:rPr>
          <w:rFonts w:cs="Times New Roman"/>
        </w:rPr>
        <w:t>Arowojolu</w:t>
      </w:r>
      <w:proofErr w:type="spellEnd"/>
      <w:r>
        <w:rPr>
          <w:rFonts w:cs="Times New Roman"/>
        </w:rPr>
        <w:t xml:space="preserve"> AO, </w:t>
      </w:r>
      <w:proofErr w:type="spellStart"/>
      <w:r>
        <w:rPr>
          <w:rFonts w:cs="Times New Roman"/>
        </w:rPr>
        <w:t>Adekunle</w:t>
      </w:r>
      <w:proofErr w:type="spellEnd"/>
      <w:r>
        <w:rPr>
          <w:rFonts w:cs="Times New Roman"/>
        </w:rPr>
        <w:t xml:space="preserve"> AO. Perception and practice of emergency contraception by post-secondary school students in southwest Nigeria. African Journal of Reproductive Health. 2000;4(1):56. doi:10.2307/3583243.</w:t>
      </w:r>
    </w:p>
    <w:p w14:paraId="1830E045" w14:textId="77777777" w:rsidR="00CF79C2" w:rsidRDefault="00E035CF">
      <w:pPr>
        <w:pStyle w:val="NormalWeb"/>
        <w:widowControl/>
        <w:numPr>
          <w:ilvl w:val="0"/>
          <w:numId w:val="1"/>
        </w:numPr>
        <w:spacing w:line="480" w:lineRule="auto"/>
        <w:jc w:val="left"/>
        <w:rPr>
          <w:rFonts w:cs="Times New Roman"/>
        </w:rPr>
      </w:pPr>
      <w:proofErr w:type="spellStart"/>
      <w:r>
        <w:rPr>
          <w:rFonts w:cs="Times New Roman"/>
        </w:rPr>
        <w:t>Akani</w:t>
      </w:r>
      <w:proofErr w:type="spellEnd"/>
      <w:r>
        <w:rPr>
          <w:rFonts w:cs="Times New Roman"/>
        </w:rPr>
        <w:t xml:space="preserve"> C, </w:t>
      </w:r>
      <w:proofErr w:type="spellStart"/>
      <w:r>
        <w:rPr>
          <w:rFonts w:cs="Times New Roman"/>
        </w:rPr>
        <w:t>Enyindah</w:t>
      </w:r>
      <w:proofErr w:type="spellEnd"/>
      <w:r>
        <w:rPr>
          <w:rFonts w:cs="Times New Roman"/>
        </w:rPr>
        <w:t xml:space="preserve"> C, </w:t>
      </w:r>
      <w:proofErr w:type="spellStart"/>
      <w:r>
        <w:rPr>
          <w:rFonts w:cs="Times New Roman"/>
        </w:rPr>
        <w:t>Babatunde</w:t>
      </w:r>
      <w:proofErr w:type="spellEnd"/>
      <w:r>
        <w:rPr>
          <w:rFonts w:cs="Times New Roman"/>
        </w:rPr>
        <w:t xml:space="preserve"> S. Emergency contraception: Knowledge and perception of female undergraduates in the Niger Delta of Nigeria. Ghana Medical Journal. 2009;42(2). doi:10.4314/gmj.v42i2.43598. </w:t>
      </w:r>
    </w:p>
    <w:p w14:paraId="261869F2" w14:textId="77777777" w:rsidR="00CF79C2" w:rsidRDefault="00E035CF">
      <w:pPr>
        <w:pStyle w:val="NormalWeb"/>
        <w:widowControl/>
        <w:numPr>
          <w:ilvl w:val="0"/>
          <w:numId w:val="1"/>
        </w:numPr>
        <w:spacing w:line="480" w:lineRule="auto"/>
        <w:jc w:val="left"/>
        <w:rPr>
          <w:rFonts w:cs="Times New Roman"/>
        </w:rPr>
      </w:pPr>
      <w:proofErr w:type="spellStart"/>
      <w:r>
        <w:rPr>
          <w:rFonts w:cs="Times New Roman"/>
        </w:rPr>
        <w:t>Aziken</w:t>
      </w:r>
      <w:proofErr w:type="spellEnd"/>
      <w:r>
        <w:rPr>
          <w:rFonts w:cs="Times New Roman"/>
        </w:rPr>
        <w:t xml:space="preserve"> ME, </w:t>
      </w:r>
      <w:proofErr w:type="spellStart"/>
      <w:r>
        <w:rPr>
          <w:rFonts w:cs="Times New Roman"/>
        </w:rPr>
        <w:t>Okonta</w:t>
      </w:r>
      <w:proofErr w:type="spellEnd"/>
      <w:r>
        <w:rPr>
          <w:rFonts w:cs="Times New Roman"/>
        </w:rPr>
        <w:t xml:space="preserve"> PI, </w:t>
      </w:r>
      <w:proofErr w:type="spellStart"/>
      <w:r>
        <w:rPr>
          <w:rFonts w:cs="Times New Roman"/>
        </w:rPr>
        <w:t>Ande</w:t>
      </w:r>
      <w:proofErr w:type="spellEnd"/>
      <w:r>
        <w:rPr>
          <w:rFonts w:cs="Times New Roman"/>
        </w:rPr>
        <w:t xml:space="preserve"> AB. Knowledge and perception of emergency contraception among female Nigerian undergraduates. International Family Planning Perspectives. 2003;29(2):84. doi:10.2307/3181062 </w:t>
      </w:r>
    </w:p>
    <w:p w14:paraId="11A52935" w14:textId="77777777" w:rsidR="00CF79C2" w:rsidRDefault="00E035CF">
      <w:pPr>
        <w:pStyle w:val="NormalWeb"/>
        <w:widowControl/>
        <w:numPr>
          <w:ilvl w:val="0"/>
          <w:numId w:val="1"/>
        </w:numPr>
        <w:spacing w:line="480" w:lineRule="auto"/>
        <w:jc w:val="left"/>
        <w:rPr>
          <w:rFonts w:cs="Times New Roman"/>
        </w:rPr>
      </w:pPr>
      <w:proofErr w:type="spellStart"/>
      <w:r>
        <w:rPr>
          <w:rFonts w:cs="Times New Roman"/>
        </w:rPr>
        <w:t>Ebuehi</w:t>
      </w:r>
      <w:proofErr w:type="spellEnd"/>
      <w:r>
        <w:rPr>
          <w:rFonts w:cs="Times New Roman"/>
        </w:rPr>
        <w:t xml:space="preserve"> O, </w:t>
      </w:r>
      <w:proofErr w:type="spellStart"/>
      <w:r>
        <w:rPr>
          <w:rFonts w:cs="Times New Roman"/>
        </w:rPr>
        <w:t>Ekanem</w:t>
      </w:r>
      <w:proofErr w:type="spellEnd"/>
      <w:r>
        <w:rPr>
          <w:rFonts w:cs="Times New Roman"/>
        </w:rPr>
        <w:t xml:space="preserve"> E, </w:t>
      </w:r>
      <w:proofErr w:type="spellStart"/>
      <w:r>
        <w:rPr>
          <w:rFonts w:cs="Times New Roman"/>
        </w:rPr>
        <w:t>Ebuehi</w:t>
      </w:r>
      <w:proofErr w:type="spellEnd"/>
      <w:r>
        <w:rPr>
          <w:rFonts w:cs="Times New Roman"/>
        </w:rPr>
        <w:t xml:space="preserve"> O. Knowledge and practice of emergency contraception among female undergraduates in the University of Lagos, Nigeria. East African Medical Journal. 2006;83(3). doi:10.4314/eamj.v83i3.9403. </w:t>
      </w:r>
    </w:p>
    <w:p w14:paraId="082A83E4" w14:textId="77777777" w:rsidR="00CF79C2" w:rsidRDefault="00E035CF">
      <w:pPr>
        <w:pStyle w:val="ListParagraph1"/>
        <w:numPr>
          <w:ilvl w:val="0"/>
          <w:numId w:val="1"/>
        </w:numPr>
        <w:rPr>
          <w:rFonts w:cs="Times New Roman"/>
        </w:rPr>
      </w:pPr>
      <w:r>
        <w:rPr>
          <w:rFonts w:eastAsia="Times New Roman" w:cs="Times New Roman"/>
          <w:szCs w:val="24"/>
        </w:rPr>
        <w:lastRenderedPageBreak/>
        <w:t>World Health Organization. High rates of unintentional pregnancies linked to gaps in family planning services: New WHO study (Internet). 2019 (2019 October 25). Available from: </w:t>
      </w:r>
      <w:hyperlink r:id="rId17" w:anchor=":~:text=Unintended%20pregnancies%20remain%20an%20important,000%20maternal%20deaths%20every%20year" w:history="1">
        <w:r>
          <w:rPr>
            <w:rStyle w:val="Hyperlink"/>
            <w:rFonts w:eastAsia="Times New Roman" w:cs="Times New Roman"/>
            <w:color w:val="auto"/>
            <w:szCs w:val="24"/>
          </w:rPr>
          <w:t>https://www.who.int/news/item/25-10-2019-high-rates-of-unintended-pregnancies-linked-to-gaps-in-family-planning-services-new-who-study#:~:text=Unintended%20pregnancies%20remain%20an%20important,000%20maternal%20deaths%20every%20year</w:t>
        </w:r>
      </w:hyperlink>
    </w:p>
    <w:p w14:paraId="621266B1" w14:textId="77777777" w:rsidR="00CF79C2" w:rsidRDefault="00E035CF">
      <w:pPr>
        <w:pStyle w:val="ListParagraph"/>
        <w:numPr>
          <w:ilvl w:val="0"/>
          <w:numId w:val="1"/>
        </w:numPr>
        <w:ind w:left="576"/>
        <w:jc w:val="left"/>
        <w:rPr>
          <w:rFonts w:cs="Times New Roman"/>
          <w:szCs w:val="24"/>
        </w:rPr>
      </w:pPr>
      <w:r>
        <w:rPr>
          <w:rFonts w:eastAsia="Times New Roman" w:cs="Times New Roman"/>
          <w:szCs w:val="24"/>
        </w:rPr>
        <w:t>Centers for Disease Control and Prevention. Contraception (Internet).  2023 (cited 2023 March 27). Available from: </w:t>
      </w:r>
      <w:hyperlink r:id="rId18" w:history="1">
        <w:r>
          <w:rPr>
            <w:rStyle w:val="Hyperlink"/>
            <w:rFonts w:eastAsia="Times New Roman" w:cs="Times New Roman"/>
            <w:color w:val="auto"/>
            <w:szCs w:val="24"/>
          </w:rPr>
          <w:t>https://www.cdc.gov/reproductivehealth/contraception/unintendedpregnancy/index.htm</w:t>
        </w:r>
      </w:hyperlink>
    </w:p>
    <w:p w14:paraId="76FA7C39" w14:textId="77777777" w:rsidR="00CF79C2" w:rsidRDefault="00E035CF">
      <w:pPr>
        <w:pStyle w:val="ListParagraph1"/>
        <w:numPr>
          <w:ilvl w:val="0"/>
          <w:numId w:val="1"/>
        </w:numPr>
        <w:rPr>
          <w:rFonts w:eastAsia="Times New Roman" w:cs="Times New Roman"/>
          <w:szCs w:val="24"/>
        </w:rPr>
      </w:pPr>
      <w:r>
        <w:rPr>
          <w:rFonts w:eastAsia="Times New Roman" w:cs="Times New Roman"/>
          <w:szCs w:val="24"/>
        </w:rPr>
        <w:t xml:space="preserve">Lamina MA. Prevalence and Determinants of Unintended Pregnancy Among Women in South-Western Nigeria. Ghana Med J. 2015 Sep; 49(3):187-94. </w:t>
      </w:r>
      <w:proofErr w:type="spellStart"/>
      <w:proofErr w:type="gramStart"/>
      <w:r>
        <w:rPr>
          <w:rFonts w:eastAsia="Times New Roman" w:cs="Times New Roman"/>
          <w:szCs w:val="24"/>
        </w:rPr>
        <w:t>doi</w:t>
      </w:r>
      <w:proofErr w:type="spellEnd"/>
      <w:proofErr w:type="gramEnd"/>
      <w:r>
        <w:rPr>
          <w:rFonts w:eastAsia="Times New Roman" w:cs="Times New Roman"/>
          <w:szCs w:val="24"/>
        </w:rPr>
        <w:t>: 10.4314/gmj.v49i3.10  PMID: 26693195; PMCID: PMC4676590.</w:t>
      </w:r>
    </w:p>
    <w:p w14:paraId="027C9471" w14:textId="77777777" w:rsidR="00CF79C2" w:rsidRDefault="00E035CF">
      <w:pPr>
        <w:pStyle w:val="ListParagraph1"/>
        <w:numPr>
          <w:ilvl w:val="0"/>
          <w:numId w:val="1"/>
        </w:numPr>
        <w:ind w:left="796" w:hanging="576"/>
        <w:rPr>
          <w:rFonts w:eastAsia="Times New Roman" w:cs="Times New Roman"/>
          <w:szCs w:val="24"/>
        </w:rPr>
      </w:pPr>
      <w:r>
        <w:rPr>
          <w:rFonts w:eastAsia="Times New Roman" w:cs="Times New Roman"/>
          <w:szCs w:val="24"/>
        </w:rPr>
        <w:t>The Washington Post. Up to 1 in 4 known pregnancies may end in miscarriage (Internet). 2022 (cited 2022 Aug 2). Available from:https://www.washingtonpost.com/health/2022/08/02/miscarriage-risk-pregnancy/</w:t>
      </w:r>
    </w:p>
    <w:p w14:paraId="00575EBD" w14:textId="77777777" w:rsidR="00CF79C2" w:rsidRDefault="00E035CF">
      <w:pPr>
        <w:pStyle w:val="ListParagraph1"/>
        <w:numPr>
          <w:ilvl w:val="0"/>
          <w:numId w:val="1"/>
        </w:numPr>
        <w:rPr>
          <w:rFonts w:eastAsia="Times New Roman" w:cs="Times New Roman"/>
          <w:szCs w:val="24"/>
        </w:rPr>
      </w:pPr>
      <w:r>
        <w:rPr>
          <w:rFonts w:eastAsia="Times New Roman" w:cs="Times New Roman"/>
          <w:szCs w:val="24"/>
        </w:rPr>
        <w:t xml:space="preserve">       Adeleke O.A. Abortion. Principles Of obstetrics and </w:t>
      </w:r>
      <w:proofErr w:type="spellStart"/>
      <w:r>
        <w:rPr>
          <w:rFonts w:eastAsia="Times New Roman" w:cs="Times New Roman"/>
          <w:szCs w:val="24"/>
        </w:rPr>
        <w:t>gynaecology</w:t>
      </w:r>
      <w:proofErr w:type="spellEnd"/>
      <w:r>
        <w:rPr>
          <w:rFonts w:eastAsia="Times New Roman" w:cs="Times New Roman"/>
          <w:szCs w:val="24"/>
        </w:rPr>
        <w:t>. Oyo. Baptist Press;   2022. p. 107-110.</w:t>
      </w:r>
    </w:p>
    <w:p w14:paraId="32DA282B" w14:textId="77777777" w:rsidR="00CF79C2" w:rsidRDefault="00E035CF">
      <w:pPr>
        <w:pStyle w:val="ListParagraph1"/>
        <w:numPr>
          <w:ilvl w:val="0"/>
          <w:numId w:val="1"/>
        </w:numPr>
        <w:rPr>
          <w:rFonts w:eastAsia="Times New Roman" w:cs="Times New Roman"/>
          <w:szCs w:val="24"/>
        </w:rPr>
      </w:pPr>
      <w:r>
        <w:rPr>
          <w:rFonts w:eastAsia="Times New Roman" w:cs="Times New Roman"/>
          <w:szCs w:val="24"/>
        </w:rPr>
        <w:t xml:space="preserve">Yeboah S, Appiah MA, </w:t>
      </w:r>
      <w:proofErr w:type="spellStart"/>
      <w:r>
        <w:rPr>
          <w:rFonts w:eastAsia="Times New Roman" w:cs="Times New Roman"/>
          <w:szCs w:val="24"/>
        </w:rPr>
        <w:t>Kampitib</w:t>
      </w:r>
      <w:proofErr w:type="spellEnd"/>
      <w:r>
        <w:rPr>
          <w:rFonts w:eastAsia="Times New Roman" w:cs="Times New Roman"/>
          <w:szCs w:val="24"/>
        </w:rPr>
        <w:t xml:space="preserve"> GB. Factors influencing the use of emergency contraceptives among reproductive age women in the </w:t>
      </w:r>
      <w:proofErr w:type="spellStart"/>
      <w:r>
        <w:rPr>
          <w:rFonts w:eastAsia="Times New Roman" w:cs="Times New Roman"/>
          <w:szCs w:val="24"/>
        </w:rPr>
        <w:t>Kwadaso</w:t>
      </w:r>
      <w:proofErr w:type="spellEnd"/>
      <w:r>
        <w:rPr>
          <w:rFonts w:eastAsia="Times New Roman" w:cs="Times New Roman"/>
          <w:szCs w:val="24"/>
        </w:rPr>
        <w:t xml:space="preserve"> Municipality, Ghana.</w:t>
      </w:r>
      <w:r>
        <w:t xml:space="preserve"> </w:t>
      </w:r>
      <w:r>
        <w:rPr>
          <w:rFonts w:eastAsia="Times New Roman" w:cs="Times New Roman"/>
          <w:szCs w:val="24"/>
        </w:rPr>
        <w:t xml:space="preserve">March 3, 2022. https://doi.org/10.1371/journal.pone.0264619 </w:t>
      </w:r>
    </w:p>
    <w:p w14:paraId="7643CA3C" w14:textId="77777777" w:rsidR="00CF79C2" w:rsidRDefault="00E035CF">
      <w:pPr>
        <w:pStyle w:val="ListParagraph"/>
        <w:numPr>
          <w:ilvl w:val="0"/>
          <w:numId w:val="1"/>
        </w:numPr>
        <w:rPr>
          <w:rFonts w:cs="Times New Roman"/>
          <w:i/>
          <w:iCs/>
          <w:szCs w:val="24"/>
          <w:lang w:val="en-GB"/>
        </w:rPr>
      </w:pPr>
      <w:proofErr w:type="spellStart"/>
      <w:r>
        <w:rPr>
          <w:lang w:val="en-GB"/>
        </w:rPr>
        <w:t>Durowade</w:t>
      </w:r>
      <w:proofErr w:type="spellEnd"/>
      <w:r>
        <w:rPr>
          <w:lang w:val="en-GB"/>
        </w:rPr>
        <w:t xml:space="preserve"> KA, </w:t>
      </w:r>
      <w:proofErr w:type="spellStart"/>
      <w:r>
        <w:rPr>
          <w:lang w:val="en-GB"/>
        </w:rPr>
        <w:t>Babatunde</w:t>
      </w:r>
      <w:proofErr w:type="spellEnd"/>
      <w:r>
        <w:rPr>
          <w:lang w:val="en-GB"/>
        </w:rPr>
        <w:t xml:space="preserve"> OA, </w:t>
      </w:r>
      <w:proofErr w:type="spellStart"/>
      <w:r>
        <w:rPr>
          <w:lang w:val="en-GB"/>
        </w:rPr>
        <w:t>Omokanye</w:t>
      </w:r>
      <w:proofErr w:type="spellEnd"/>
      <w:r>
        <w:rPr>
          <w:lang w:val="en-GB"/>
        </w:rPr>
        <w:t xml:space="preserve"> LO, </w:t>
      </w:r>
      <w:proofErr w:type="spellStart"/>
      <w:r>
        <w:rPr>
          <w:lang w:val="en-GB"/>
        </w:rPr>
        <w:t>Elegbede</w:t>
      </w:r>
      <w:proofErr w:type="spellEnd"/>
      <w:r>
        <w:rPr>
          <w:lang w:val="en-GB"/>
        </w:rPr>
        <w:t xml:space="preserve"> OE, </w:t>
      </w:r>
      <w:proofErr w:type="spellStart"/>
      <w:r>
        <w:rPr>
          <w:lang w:val="en-GB"/>
        </w:rPr>
        <w:t>Ayodele</w:t>
      </w:r>
      <w:proofErr w:type="spellEnd"/>
      <w:r>
        <w:rPr>
          <w:lang w:val="en-GB"/>
        </w:rPr>
        <w:t xml:space="preserve"> LM, </w:t>
      </w:r>
      <w:proofErr w:type="spellStart"/>
      <w:r>
        <w:rPr>
          <w:lang w:val="en-GB"/>
        </w:rPr>
        <w:t>Adewoye</w:t>
      </w:r>
      <w:proofErr w:type="spellEnd"/>
      <w:r>
        <w:rPr>
          <w:lang w:val="en-GB"/>
        </w:rPr>
        <w:t xml:space="preserve"> KR, </w:t>
      </w:r>
      <w:proofErr w:type="spellStart"/>
      <w:r>
        <w:rPr>
          <w:lang w:val="en-GB"/>
        </w:rPr>
        <w:t>Adetokunbo</w:t>
      </w:r>
      <w:proofErr w:type="spellEnd"/>
      <w:r>
        <w:rPr>
          <w:lang w:val="en-GB"/>
        </w:rPr>
        <w:t xml:space="preserve"> S, </w:t>
      </w:r>
      <w:proofErr w:type="spellStart"/>
      <w:r>
        <w:rPr>
          <w:lang w:val="en-GB"/>
        </w:rPr>
        <w:t>Olomofe</w:t>
      </w:r>
      <w:proofErr w:type="spellEnd"/>
      <w:r>
        <w:rPr>
          <w:lang w:val="en-GB"/>
        </w:rPr>
        <w:t xml:space="preserve"> CO, </w:t>
      </w:r>
      <w:proofErr w:type="spellStart"/>
      <w:r>
        <w:rPr>
          <w:lang w:val="en-GB"/>
        </w:rPr>
        <w:t>Fawole</w:t>
      </w:r>
      <w:proofErr w:type="spellEnd"/>
      <w:r>
        <w:rPr>
          <w:lang w:val="en-GB"/>
        </w:rPr>
        <w:t xml:space="preserve"> AA, Adebola OE, and Olaniyan TO. Early sexual debut: </w:t>
      </w:r>
      <w:r>
        <w:rPr>
          <w:rFonts w:cs="Times New Roman"/>
          <w:i/>
          <w:iCs/>
          <w:szCs w:val="24"/>
          <w:lang w:val="en-GB"/>
        </w:rPr>
        <w:lastRenderedPageBreak/>
        <w:t xml:space="preserve">prevalence and risk factors among secondary school students in </w:t>
      </w:r>
      <w:proofErr w:type="spellStart"/>
      <w:r>
        <w:rPr>
          <w:rFonts w:cs="Times New Roman"/>
          <w:i/>
          <w:iCs/>
          <w:szCs w:val="24"/>
          <w:lang w:val="en-GB"/>
        </w:rPr>
        <w:t>Ido-ekiti</w:t>
      </w:r>
      <w:proofErr w:type="spellEnd"/>
      <w:r>
        <w:rPr>
          <w:rFonts w:cs="Times New Roman"/>
          <w:i/>
          <w:iCs/>
          <w:szCs w:val="24"/>
          <w:lang w:val="en-GB"/>
        </w:rPr>
        <w:t xml:space="preserve">, </w:t>
      </w:r>
      <w:proofErr w:type="spellStart"/>
      <w:r>
        <w:rPr>
          <w:rFonts w:cs="Times New Roman"/>
          <w:i/>
          <w:iCs/>
          <w:szCs w:val="24"/>
          <w:lang w:val="en-GB"/>
        </w:rPr>
        <w:t>Ekiti</w:t>
      </w:r>
      <w:proofErr w:type="spellEnd"/>
      <w:r>
        <w:rPr>
          <w:rFonts w:cs="Times New Roman"/>
          <w:i/>
          <w:iCs/>
          <w:szCs w:val="24"/>
          <w:lang w:val="en-GB"/>
        </w:rPr>
        <w:t xml:space="preserve"> state, South-West Nigeria.</w:t>
      </w:r>
    </w:p>
    <w:p w14:paraId="21B260D3" w14:textId="77777777" w:rsidR="00CF79C2" w:rsidRDefault="00E035CF">
      <w:pPr>
        <w:numPr>
          <w:ilvl w:val="0"/>
          <w:numId w:val="1"/>
        </w:numPr>
        <w:shd w:val="clear" w:color="auto" w:fill="FFFFFF"/>
        <w:jc w:val="left"/>
        <w:rPr>
          <w:rFonts w:eastAsia="Times New Roman" w:cs="Times New Roman"/>
          <w:i/>
          <w:iCs/>
          <w:szCs w:val="24"/>
        </w:rPr>
      </w:pPr>
      <w:r>
        <w:rPr>
          <w:rFonts w:cs="Times New Roman"/>
          <w:i/>
          <w:iCs/>
          <w:szCs w:val="24"/>
        </w:rPr>
        <w:t> </w:t>
      </w:r>
      <w:proofErr w:type="spellStart"/>
      <w:r>
        <w:rPr>
          <w:rStyle w:val="HTMLCite"/>
          <w:rFonts w:cs="Times New Roman"/>
          <w:i w:val="0"/>
          <w:szCs w:val="24"/>
        </w:rPr>
        <w:t>Karapanou</w:t>
      </w:r>
      <w:proofErr w:type="spellEnd"/>
      <w:r>
        <w:rPr>
          <w:rStyle w:val="HTMLCite"/>
          <w:rFonts w:cs="Times New Roman"/>
          <w:i w:val="0"/>
          <w:szCs w:val="24"/>
        </w:rPr>
        <w:t xml:space="preserve"> O, Papadimitriou A (2010-09-30). </w:t>
      </w:r>
      <w:hyperlink r:id="rId19" w:history="1">
        <w:r>
          <w:rPr>
            <w:rStyle w:val="Hyperlink"/>
            <w:rFonts w:cs="Times New Roman"/>
            <w:i/>
            <w:iCs/>
            <w:color w:val="auto"/>
            <w:szCs w:val="24"/>
          </w:rPr>
          <w:t>"Determinants of menarche"</w:t>
        </w:r>
      </w:hyperlink>
      <w:r>
        <w:rPr>
          <w:rStyle w:val="HTMLCite"/>
          <w:rFonts w:cs="Times New Roman"/>
          <w:i w:val="0"/>
          <w:szCs w:val="24"/>
        </w:rPr>
        <w:t>. Reproductive Biology and Endocrinology. </w:t>
      </w:r>
      <w:r>
        <w:rPr>
          <w:rStyle w:val="HTMLCite"/>
          <w:rFonts w:cs="Times New Roman"/>
          <w:b/>
          <w:bCs/>
          <w:i w:val="0"/>
          <w:szCs w:val="24"/>
        </w:rPr>
        <w:t>8</w:t>
      </w:r>
      <w:r>
        <w:rPr>
          <w:rStyle w:val="HTMLCite"/>
          <w:rFonts w:cs="Times New Roman"/>
          <w:i w:val="0"/>
          <w:szCs w:val="24"/>
        </w:rPr>
        <w:t> (1): 115. </w:t>
      </w:r>
      <w:hyperlink r:id="rId20" w:tooltip="Doi (identifier)" w:history="1">
        <w:r>
          <w:rPr>
            <w:rStyle w:val="Hyperlink"/>
            <w:rFonts w:cs="Times New Roman"/>
            <w:i/>
            <w:iCs/>
            <w:color w:val="auto"/>
            <w:szCs w:val="24"/>
          </w:rPr>
          <w:t>doi</w:t>
        </w:r>
      </w:hyperlink>
      <w:r>
        <w:rPr>
          <w:rStyle w:val="HTMLCite"/>
          <w:rFonts w:cs="Times New Roman"/>
          <w:i w:val="0"/>
          <w:szCs w:val="24"/>
        </w:rPr>
        <w:t>:</w:t>
      </w:r>
      <w:hyperlink r:id="rId21" w:history="1">
        <w:r>
          <w:rPr>
            <w:rStyle w:val="Hyperlink"/>
            <w:rFonts w:cs="Times New Roman"/>
            <w:i/>
            <w:iCs/>
            <w:color w:val="auto"/>
            <w:szCs w:val="24"/>
          </w:rPr>
          <w:t>10.1186/1477-7827-8-115</w:t>
        </w:r>
      </w:hyperlink>
      <w:r>
        <w:rPr>
          <w:rStyle w:val="HTMLCite"/>
          <w:rFonts w:cs="Times New Roman"/>
          <w:i w:val="0"/>
          <w:szCs w:val="24"/>
        </w:rPr>
        <w:t>. </w:t>
      </w:r>
      <w:hyperlink r:id="rId22" w:tooltip="ISSN (identifier)" w:history="1">
        <w:r>
          <w:rPr>
            <w:rStyle w:val="Hyperlink"/>
            <w:rFonts w:cs="Times New Roman"/>
            <w:i/>
            <w:iCs/>
            <w:color w:val="auto"/>
            <w:szCs w:val="24"/>
          </w:rPr>
          <w:t>ISSN</w:t>
        </w:r>
      </w:hyperlink>
      <w:r>
        <w:rPr>
          <w:rStyle w:val="HTMLCite"/>
          <w:rFonts w:cs="Times New Roman"/>
          <w:i w:val="0"/>
          <w:szCs w:val="24"/>
        </w:rPr>
        <w:t> </w:t>
      </w:r>
      <w:hyperlink r:id="rId23" w:history="1">
        <w:r>
          <w:rPr>
            <w:rStyle w:val="Hyperlink"/>
            <w:rFonts w:cs="Times New Roman"/>
            <w:i/>
            <w:iCs/>
            <w:color w:val="auto"/>
            <w:szCs w:val="24"/>
          </w:rPr>
          <w:t>1477-7827</w:t>
        </w:r>
      </w:hyperlink>
      <w:r>
        <w:rPr>
          <w:rStyle w:val="HTMLCite"/>
          <w:rFonts w:cs="Times New Roman"/>
          <w:i w:val="0"/>
          <w:szCs w:val="24"/>
        </w:rPr>
        <w:t>. </w:t>
      </w:r>
      <w:hyperlink r:id="rId24" w:tooltip="PMC (identifier)" w:history="1">
        <w:r>
          <w:rPr>
            <w:rStyle w:val="Hyperlink"/>
            <w:rFonts w:cs="Times New Roman"/>
            <w:i/>
            <w:iCs/>
            <w:color w:val="auto"/>
            <w:szCs w:val="24"/>
          </w:rPr>
          <w:t>PMC</w:t>
        </w:r>
      </w:hyperlink>
      <w:r>
        <w:rPr>
          <w:rStyle w:val="HTMLCite"/>
          <w:rFonts w:cs="Times New Roman"/>
          <w:i w:val="0"/>
          <w:szCs w:val="24"/>
        </w:rPr>
        <w:t> </w:t>
      </w:r>
      <w:hyperlink r:id="rId25" w:history="1">
        <w:r>
          <w:rPr>
            <w:rStyle w:val="Hyperlink"/>
            <w:rFonts w:cs="Times New Roman"/>
            <w:i/>
            <w:iCs/>
            <w:color w:val="auto"/>
            <w:szCs w:val="24"/>
          </w:rPr>
          <w:t>2958977</w:t>
        </w:r>
      </w:hyperlink>
      <w:r>
        <w:rPr>
          <w:rStyle w:val="HTMLCite"/>
          <w:rFonts w:cs="Times New Roman"/>
          <w:i w:val="0"/>
          <w:szCs w:val="24"/>
        </w:rPr>
        <w:t>. </w:t>
      </w:r>
      <w:hyperlink r:id="rId26" w:tooltip="PMID (identifier)" w:history="1">
        <w:r>
          <w:rPr>
            <w:rStyle w:val="Hyperlink"/>
            <w:rFonts w:cs="Times New Roman"/>
            <w:i/>
            <w:iCs/>
            <w:color w:val="auto"/>
            <w:szCs w:val="24"/>
          </w:rPr>
          <w:t>PMID</w:t>
        </w:r>
      </w:hyperlink>
      <w:r>
        <w:rPr>
          <w:rStyle w:val="HTMLCite"/>
          <w:rFonts w:cs="Times New Roman"/>
          <w:i w:val="0"/>
          <w:szCs w:val="24"/>
        </w:rPr>
        <w:t> </w:t>
      </w:r>
      <w:hyperlink r:id="rId27" w:history="1">
        <w:r>
          <w:rPr>
            <w:rStyle w:val="Hyperlink"/>
            <w:rFonts w:cs="Times New Roman"/>
            <w:i/>
            <w:iCs/>
            <w:color w:val="auto"/>
            <w:szCs w:val="24"/>
          </w:rPr>
          <w:t>20920296</w:t>
        </w:r>
      </w:hyperlink>
      <w:r>
        <w:rPr>
          <w:rStyle w:val="HTMLCite"/>
          <w:rFonts w:cs="Times New Roman"/>
          <w:i w:val="0"/>
          <w:szCs w:val="24"/>
        </w:rPr>
        <w:t>.</w:t>
      </w:r>
    </w:p>
    <w:p w14:paraId="53395066" w14:textId="77777777" w:rsidR="00CF79C2" w:rsidRDefault="00E035CF">
      <w:pPr>
        <w:numPr>
          <w:ilvl w:val="0"/>
          <w:numId w:val="1"/>
        </w:numPr>
        <w:shd w:val="clear" w:color="auto" w:fill="FFFFFF"/>
        <w:jc w:val="left"/>
        <w:rPr>
          <w:rStyle w:val="HTMLCite"/>
          <w:rFonts w:cs="Times New Roman"/>
          <w:i w:val="0"/>
          <w:szCs w:val="24"/>
        </w:rPr>
      </w:pPr>
      <w:r>
        <w:rPr>
          <w:rStyle w:val="HTMLCite"/>
          <w:rFonts w:cs="Times New Roman"/>
          <w:i w:val="0"/>
          <w:szCs w:val="24"/>
        </w:rPr>
        <w:t xml:space="preserve">Lee, </w:t>
      </w:r>
      <w:proofErr w:type="spellStart"/>
      <w:r>
        <w:rPr>
          <w:rStyle w:val="HTMLCite"/>
          <w:rFonts w:cs="Times New Roman"/>
          <w:i w:val="0"/>
          <w:szCs w:val="24"/>
        </w:rPr>
        <w:t>Mee-Hwa</w:t>
      </w:r>
      <w:proofErr w:type="spellEnd"/>
      <w:r>
        <w:rPr>
          <w:rStyle w:val="HTMLCite"/>
          <w:rFonts w:cs="Times New Roman"/>
          <w:i w:val="0"/>
          <w:szCs w:val="24"/>
        </w:rPr>
        <w:t xml:space="preserve">; Kim, Shin </w:t>
      </w:r>
      <w:proofErr w:type="spellStart"/>
      <w:r>
        <w:rPr>
          <w:rStyle w:val="HTMLCite"/>
          <w:rFonts w:cs="Times New Roman"/>
          <w:i w:val="0"/>
          <w:szCs w:val="24"/>
        </w:rPr>
        <w:t>Hye</w:t>
      </w:r>
      <w:proofErr w:type="spellEnd"/>
      <w:r>
        <w:rPr>
          <w:rStyle w:val="HTMLCite"/>
          <w:rFonts w:cs="Times New Roman"/>
          <w:i w:val="0"/>
          <w:szCs w:val="24"/>
        </w:rPr>
        <w:t xml:space="preserve">; Oh, </w:t>
      </w:r>
      <w:proofErr w:type="spellStart"/>
      <w:r>
        <w:rPr>
          <w:rStyle w:val="HTMLCite"/>
          <w:rFonts w:cs="Times New Roman"/>
          <w:i w:val="0"/>
          <w:szCs w:val="24"/>
        </w:rPr>
        <w:t>Minkyung</w:t>
      </w:r>
      <w:proofErr w:type="spellEnd"/>
      <w:r>
        <w:rPr>
          <w:rStyle w:val="HTMLCite"/>
          <w:rFonts w:cs="Times New Roman"/>
          <w:i w:val="0"/>
          <w:szCs w:val="24"/>
        </w:rPr>
        <w:t>; Lee, Kuk-</w:t>
      </w:r>
      <w:proofErr w:type="spellStart"/>
      <w:r>
        <w:rPr>
          <w:rStyle w:val="HTMLCite"/>
          <w:rFonts w:cs="Times New Roman"/>
          <w:i w:val="0"/>
          <w:szCs w:val="24"/>
        </w:rPr>
        <w:t>Wha</w:t>
      </w:r>
      <w:proofErr w:type="spellEnd"/>
      <w:r>
        <w:rPr>
          <w:rStyle w:val="HTMLCite"/>
          <w:rFonts w:cs="Times New Roman"/>
          <w:i w:val="0"/>
          <w:szCs w:val="24"/>
        </w:rPr>
        <w:t>; Park, Mi-Jung (2016). </w:t>
      </w:r>
      <w:hyperlink r:id="rId28" w:history="1">
        <w:r>
          <w:rPr>
            <w:rStyle w:val="Hyperlink"/>
            <w:rFonts w:cs="Times New Roman"/>
            <w:i/>
            <w:iCs/>
            <w:color w:val="auto"/>
            <w:szCs w:val="24"/>
          </w:rPr>
          <w:t>"Age at menarche in Korean adolescents: Trends and influencing factors"</w:t>
        </w:r>
      </w:hyperlink>
      <w:r>
        <w:rPr>
          <w:rStyle w:val="HTMLCite"/>
          <w:rFonts w:cs="Times New Roman"/>
          <w:i w:val="0"/>
          <w:szCs w:val="24"/>
        </w:rPr>
        <w:t>. Reproductive Health. </w:t>
      </w:r>
      <w:r>
        <w:rPr>
          <w:rStyle w:val="HTMLCite"/>
          <w:rFonts w:cs="Times New Roman"/>
          <w:b/>
          <w:bCs/>
          <w:i w:val="0"/>
          <w:szCs w:val="24"/>
        </w:rPr>
        <w:t>13</w:t>
      </w:r>
      <w:r>
        <w:rPr>
          <w:rStyle w:val="HTMLCite"/>
          <w:rFonts w:cs="Times New Roman"/>
          <w:i w:val="0"/>
          <w:szCs w:val="24"/>
        </w:rPr>
        <w:t> (1): 121.</w:t>
      </w:r>
    </w:p>
    <w:p w14:paraId="58CE3969" w14:textId="77777777" w:rsidR="00CF79C2" w:rsidRDefault="00E035CF">
      <w:pPr>
        <w:pStyle w:val="ListParagraph"/>
        <w:numPr>
          <w:ilvl w:val="0"/>
          <w:numId w:val="1"/>
        </w:numPr>
        <w:rPr>
          <w:lang w:val="en-GB"/>
        </w:rPr>
      </w:pPr>
      <w:r>
        <w:rPr>
          <w:lang w:val="en-GB"/>
        </w:rPr>
        <w:t>Statista Research Department. Contraceptive prevalence rate among women in Nigeria 2023, by civil status. Dec 15, 2023</w:t>
      </w:r>
    </w:p>
    <w:p w14:paraId="7A7D619C" w14:textId="77777777" w:rsidR="00CF79C2" w:rsidRDefault="00E035CF">
      <w:pPr>
        <w:pStyle w:val="NormalWeb"/>
        <w:widowControl/>
        <w:numPr>
          <w:ilvl w:val="0"/>
          <w:numId w:val="1"/>
        </w:numPr>
        <w:spacing w:line="480" w:lineRule="auto"/>
        <w:jc w:val="left"/>
        <w:rPr>
          <w:rFonts w:cs="Times New Roman"/>
        </w:rPr>
      </w:pPr>
      <w:proofErr w:type="spellStart"/>
      <w:r>
        <w:rPr>
          <w:rFonts w:cs="Times New Roman"/>
        </w:rPr>
        <w:t>Makhaza</w:t>
      </w:r>
      <w:proofErr w:type="spellEnd"/>
      <w:r>
        <w:rPr>
          <w:rFonts w:cs="Times New Roman"/>
        </w:rPr>
        <w:t xml:space="preserve"> M, </w:t>
      </w:r>
      <w:proofErr w:type="spellStart"/>
      <w:r>
        <w:rPr>
          <w:rFonts w:cs="Times New Roman"/>
        </w:rPr>
        <w:t>Ige</w:t>
      </w:r>
      <w:proofErr w:type="spellEnd"/>
      <w:r>
        <w:rPr>
          <w:rFonts w:cs="Times New Roman"/>
        </w:rPr>
        <w:t xml:space="preserve"> KD. Knowledge and use of contraceptives among tertiary education students in South Africa. Mediterranean Journal of Social Sciences. 2014; doi:10.5901/mjss.2014.v5n10p500.</w:t>
      </w:r>
    </w:p>
    <w:p w14:paraId="3716902A" w14:textId="77777777" w:rsidR="00CF79C2" w:rsidRDefault="00E035CF">
      <w:pPr>
        <w:pStyle w:val="ListParagraph"/>
        <w:numPr>
          <w:ilvl w:val="0"/>
          <w:numId w:val="1"/>
        </w:numPr>
        <w:rPr>
          <w:rFonts w:cs="Times New Roman"/>
          <w:szCs w:val="24"/>
          <w:lang w:val="en-GB"/>
        </w:rPr>
      </w:pPr>
      <w:proofErr w:type="spellStart"/>
      <w:r>
        <w:rPr>
          <w:rFonts w:cs="Times New Roman"/>
          <w:szCs w:val="24"/>
          <w:lang w:val="en-GB"/>
        </w:rPr>
        <w:t>Kallner</w:t>
      </w:r>
      <w:proofErr w:type="spellEnd"/>
      <w:r>
        <w:rPr>
          <w:rFonts w:cs="Times New Roman"/>
          <w:szCs w:val="24"/>
          <w:lang w:val="en-GB"/>
        </w:rPr>
        <w:t xml:space="preserve"> HK, </w:t>
      </w:r>
      <w:proofErr w:type="spellStart"/>
      <w:r>
        <w:rPr>
          <w:rFonts w:cs="Times New Roman"/>
          <w:szCs w:val="24"/>
          <w:lang w:val="en-GB"/>
        </w:rPr>
        <w:t>Thunell</w:t>
      </w:r>
      <w:proofErr w:type="spellEnd"/>
      <w:r>
        <w:rPr>
          <w:rFonts w:cs="Times New Roman"/>
          <w:szCs w:val="24"/>
          <w:lang w:val="en-GB"/>
        </w:rPr>
        <w:t xml:space="preserve"> L, </w:t>
      </w:r>
      <w:proofErr w:type="spellStart"/>
      <w:r>
        <w:rPr>
          <w:rFonts w:cs="Times New Roman"/>
          <w:szCs w:val="24"/>
          <w:lang w:val="en-GB"/>
        </w:rPr>
        <w:t>Brynhildsen</w:t>
      </w:r>
      <w:proofErr w:type="spellEnd"/>
      <w:r>
        <w:rPr>
          <w:rFonts w:cs="Times New Roman"/>
          <w:szCs w:val="24"/>
          <w:lang w:val="en-GB"/>
        </w:rPr>
        <w:t xml:space="preserve"> J, </w:t>
      </w:r>
      <w:proofErr w:type="spellStart"/>
      <w:r>
        <w:rPr>
          <w:rFonts w:cs="Times New Roman"/>
          <w:szCs w:val="24"/>
          <w:lang w:val="en-GB"/>
        </w:rPr>
        <w:t>Lindeberg</w:t>
      </w:r>
      <w:proofErr w:type="spellEnd"/>
      <w:r>
        <w:rPr>
          <w:rFonts w:cs="Times New Roman"/>
          <w:szCs w:val="24"/>
          <w:lang w:val="en-GB"/>
        </w:rPr>
        <w:t xml:space="preserve"> M, and </w:t>
      </w:r>
      <w:proofErr w:type="spellStart"/>
      <w:r>
        <w:rPr>
          <w:rFonts w:cs="Times New Roman"/>
          <w:szCs w:val="24"/>
          <w:lang w:val="en-GB"/>
        </w:rPr>
        <w:t>Danielsson</w:t>
      </w:r>
      <w:proofErr w:type="spellEnd"/>
      <w:r>
        <w:rPr>
          <w:rFonts w:cs="Times New Roman"/>
          <w:szCs w:val="24"/>
          <w:lang w:val="en-GB"/>
        </w:rPr>
        <w:t xml:space="preserve"> KG. Use of Contraception and Attitudes towards Contraceptive Use in Swedish Women - A Nationwide Survey. </w:t>
      </w:r>
      <w:proofErr w:type="spellStart"/>
      <w:r>
        <w:rPr>
          <w:rFonts w:cs="Times New Roman"/>
          <w:szCs w:val="24"/>
          <w:lang w:val="en-GB"/>
        </w:rPr>
        <w:t>PLoS</w:t>
      </w:r>
      <w:proofErr w:type="spellEnd"/>
      <w:r>
        <w:rPr>
          <w:rFonts w:cs="Times New Roman"/>
          <w:szCs w:val="24"/>
          <w:lang w:val="en-GB"/>
        </w:rPr>
        <w:t xml:space="preserve"> One. 2015; 10(5): e0125990.</w:t>
      </w:r>
    </w:p>
    <w:p w14:paraId="77A563B6" w14:textId="77777777" w:rsidR="00CF79C2" w:rsidRDefault="00E035CF">
      <w:pPr>
        <w:pStyle w:val="ListParagraph"/>
        <w:numPr>
          <w:ilvl w:val="0"/>
          <w:numId w:val="1"/>
        </w:numPr>
        <w:shd w:val="clear" w:color="auto" w:fill="FFFFFF"/>
        <w:jc w:val="left"/>
        <w:rPr>
          <w:rFonts w:eastAsia="Times New Roman" w:cs="Times New Roman"/>
          <w:szCs w:val="24"/>
        </w:rPr>
      </w:pPr>
      <w:r>
        <w:rPr>
          <w:rStyle w:val="mixed-citation"/>
          <w:rFonts w:cs="Times New Roman"/>
          <w:szCs w:val="24"/>
        </w:rPr>
        <w:t xml:space="preserve">Blodgett M, </w:t>
      </w:r>
      <w:proofErr w:type="spellStart"/>
      <w:r>
        <w:rPr>
          <w:rStyle w:val="mixed-citation"/>
          <w:rFonts w:cs="Times New Roman"/>
          <w:szCs w:val="24"/>
        </w:rPr>
        <w:t>Weidert</w:t>
      </w:r>
      <w:proofErr w:type="spellEnd"/>
      <w:r>
        <w:rPr>
          <w:rStyle w:val="mixed-citation"/>
          <w:rFonts w:cs="Times New Roman"/>
          <w:szCs w:val="24"/>
        </w:rPr>
        <w:t xml:space="preserve"> K, Nieto-Andrade B, et al</w:t>
      </w:r>
      <w:proofErr w:type="gramStart"/>
      <w:r>
        <w:rPr>
          <w:rStyle w:val="mixed-citation"/>
          <w:rFonts w:cs="Times New Roman"/>
          <w:szCs w:val="24"/>
        </w:rPr>
        <w:t>..</w:t>
      </w:r>
      <w:proofErr w:type="gramEnd"/>
      <w:r>
        <w:rPr>
          <w:rStyle w:val="mixed-citation"/>
          <w:rFonts w:cs="Times New Roman"/>
          <w:szCs w:val="24"/>
        </w:rPr>
        <w:t> </w:t>
      </w:r>
      <w:r>
        <w:rPr>
          <w:rStyle w:val="ref-title"/>
          <w:rFonts w:cs="Times New Roman"/>
          <w:szCs w:val="24"/>
        </w:rPr>
        <w:t>Do perceived contraception attitudes influence abortion stigma? Evidence from Luanda, Angola</w:t>
      </w:r>
      <w:r>
        <w:rPr>
          <w:rStyle w:val="mixed-citation"/>
          <w:rFonts w:cs="Times New Roman"/>
          <w:szCs w:val="24"/>
        </w:rPr>
        <w:t>. </w:t>
      </w:r>
      <w:r>
        <w:rPr>
          <w:rStyle w:val="ref-journal"/>
          <w:rFonts w:cs="Times New Roman"/>
          <w:i/>
          <w:iCs/>
          <w:szCs w:val="24"/>
        </w:rPr>
        <w:t xml:space="preserve">SSM </w:t>
      </w:r>
      <w:proofErr w:type="spellStart"/>
      <w:r>
        <w:rPr>
          <w:rStyle w:val="ref-journal"/>
          <w:rFonts w:cs="Times New Roman"/>
          <w:i/>
          <w:iCs/>
          <w:szCs w:val="24"/>
        </w:rPr>
        <w:t>Popul</w:t>
      </w:r>
      <w:proofErr w:type="spellEnd"/>
      <w:r>
        <w:rPr>
          <w:rStyle w:val="ref-journal"/>
          <w:rFonts w:cs="Times New Roman"/>
          <w:i/>
          <w:iCs/>
          <w:szCs w:val="24"/>
        </w:rPr>
        <w:t xml:space="preserve"> Health</w:t>
      </w:r>
      <w:r>
        <w:rPr>
          <w:rStyle w:val="mixed-citation"/>
          <w:rFonts w:cs="Times New Roman"/>
          <w:szCs w:val="24"/>
        </w:rPr>
        <w:t>. 2018</w:t>
      </w:r>
      <w:proofErr w:type="gramStart"/>
      <w:r>
        <w:rPr>
          <w:rStyle w:val="mixed-citation"/>
          <w:rFonts w:cs="Times New Roman"/>
          <w:szCs w:val="24"/>
        </w:rPr>
        <w:t>;</w:t>
      </w:r>
      <w:r>
        <w:rPr>
          <w:rStyle w:val="ref-vol"/>
          <w:rFonts w:cs="Times New Roman"/>
          <w:szCs w:val="24"/>
        </w:rPr>
        <w:t>5</w:t>
      </w:r>
      <w:r>
        <w:rPr>
          <w:rStyle w:val="mixed-citation"/>
          <w:rFonts w:cs="Times New Roman"/>
          <w:szCs w:val="24"/>
        </w:rPr>
        <w:t>:38</w:t>
      </w:r>
      <w:proofErr w:type="gramEnd"/>
      <w:r>
        <w:rPr>
          <w:rStyle w:val="mixed-citation"/>
          <w:rFonts w:cs="Times New Roman"/>
          <w:szCs w:val="24"/>
        </w:rPr>
        <w:t xml:space="preserve">–47. </w:t>
      </w:r>
      <w:proofErr w:type="spellStart"/>
      <w:r>
        <w:rPr>
          <w:rStyle w:val="mixed-citation"/>
          <w:rFonts w:cs="Times New Roman"/>
          <w:szCs w:val="24"/>
        </w:rPr>
        <w:t>doi</w:t>
      </w:r>
      <w:proofErr w:type="spellEnd"/>
      <w:r>
        <w:rPr>
          <w:rStyle w:val="mixed-citation"/>
          <w:rFonts w:cs="Times New Roman"/>
          <w:szCs w:val="24"/>
        </w:rPr>
        <w:t>: 10.1016/j.ssmph.2018.05.005. </w:t>
      </w:r>
    </w:p>
    <w:p w14:paraId="1EEF2FC3" w14:textId="77777777" w:rsidR="00CF79C2" w:rsidRDefault="00CF79C2">
      <w:pPr>
        <w:pStyle w:val="ListParagraph"/>
        <w:numPr>
          <w:ilvl w:val="255"/>
          <w:numId w:val="0"/>
        </w:numPr>
        <w:shd w:val="clear" w:color="auto" w:fill="FFFFFF"/>
        <w:spacing w:before="200" w:after="200" w:line="240" w:lineRule="auto"/>
        <w:jc w:val="left"/>
        <w:rPr>
          <w:rFonts w:eastAsia="Times New Roman" w:cs="Times New Roman"/>
          <w:szCs w:val="24"/>
        </w:rPr>
      </w:pPr>
    </w:p>
    <w:p w14:paraId="5907FC04" w14:textId="77777777" w:rsidR="00CF79C2" w:rsidRDefault="00E035CF">
      <w:pPr>
        <w:pStyle w:val="ListParagraph"/>
        <w:numPr>
          <w:ilvl w:val="0"/>
          <w:numId w:val="1"/>
        </w:numPr>
        <w:shd w:val="clear" w:color="auto" w:fill="FFFFFF"/>
        <w:spacing w:before="200" w:after="200"/>
        <w:rPr>
          <w:rFonts w:cs="Times New Roman"/>
          <w:szCs w:val="24"/>
        </w:rPr>
      </w:pPr>
      <w:r>
        <w:rPr>
          <w:rFonts w:cs="Times New Roman"/>
          <w:szCs w:val="24"/>
        </w:rPr>
        <w:t>16. </w:t>
      </w:r>
      <w:r>
        <w:rPr>
          <w:rStyle w:val="mixed-citation"/>
          <w:rFonts w:cs="Times New Roman"/>
          <w:szCs w:val="24"/>
        </w:rPr>
        <w:t>Farmer DB, Berman L, Ryan G, et al</w:t>
      </w:r>
      <w:proofErr w:type="gramStart"/>
      <w:r>
        <w:rPr>
          <w:rStyle w:val="mixed-citation"/>
          <w:rFonts w:cs="Times New Roman"/>
          <w:szCs w:val="24"/>
        </w:rPr>
        <w:t>..</w:t>
      </w:r>
      <w:proofErr w:type="gramEnd"/>
      <w:r>
        <w:rPr>
          <w:rStyle w:val="mixed-citation"/>
          <w:rFonts w:cs="Times New Roman"/>
          <w:szCs w:val="24"/>
        </w:rPr>
        <w:t> </w:t>
      </w:r>
      <w:r>
        <w:rPr>
          <w:rStyle w:val="ref-title"/>
          <w:rFonts w:cs="Times New Roman"/>
          <w:szCs w:val="24"/>
        </w:rPr>
        <w:t xml:space="preserve">Motivations and constraints to family planning: a qualitative study in Rwanda’s Southern </w:t>
      </w:r>
      <w:proofErr w:type="spellStart"/>
      <w:r>
        <w:rPr>
          <w:rStyle w:val="ref-title"/>
          <w:rFonts w:cs="Times New Roman"/>
          <w:szCs w:val="24"/>
        </w:rPr>
        <w:t>Kayonza</w:t>
      </w:r>
      <w:proofErr w:type="spellEnd"/>
      <w:r>
        <w:rPr>
          <w:rStyle w:val="ref-title"/>
          <w:rFonts w:cs="Times New Roman"/>
          <w:szCs w:val="24"/>
        </w:rPr>
        <w:t xml:space="preserve"> district</w:t>
      </w:r>
      <w:r>
        <w:rPr>
          <w:rStyle w:val="mixed-citation"/>
          <w:rFonts w:cs="Times New Roman"/>
          <w:szCs w:val="24"/>
        </w:rPr>
        <w:t>. </w:t>
      </w:r>
      <w:r>
        <w:rPr>
          <w:rStyle w:val="ref-journal"/>
          <w:rFonts w:cs="Times New Roman"/>
          <w:i/>
          <w:iCs/>
          <w:szCs w:val="24"/>
        </w:rPr>
        <w:t xml:space="preserve">Glob Health </w:t>
      </w:r>
      <w:proofErr w:type="spellStart"/>
      <w:r>
        <w:rPr>
          <w:rStyle w:val="ref-journal"/>
          <w:rFonts w:cs="Times New Roman"/>
          <w:i/>
          <w:iCs/>
          <w:szCs w:val="24"/>
        </w:rPr>
        <w:t>Sci</w:t>
      </w:r>
      <w:proofErr w:type="spellEnd"/>
      <w:r>
        <w:rPr>
          <w:rStyle w:val="ref-journal"/>
          <w:rFonts w:cs="Times New Roman"/>
          <w:i/>
          <w:iCs/>
          <w:szCs w:val="24"/>
        </w:rPr>
        <w:t xml:space="preserve"> </w:t>
      </w:r>
      <w:proofErr w:type="spellStart"/>
      <w:r>
        <w:rPr>
          <w:rStyle w:val="ref-journal"/>
          <w:rFonts w:cs="Times New Roman"/>
          <w:i/>
          <w:iCs/>
          <w:szCs w:val="24"/>
        </w:rPr>
        <w:t>Pract</w:t>
      </w:r>
      <w:proofErr w:type="spellEnd"/>
      <w:r>
        <w:rPr>
          <w:rStyle w:val="mixed-citation"/>
          <w:rFonts w:cs="Times New Roman"/>
          <w:szCs w:val="24"/>
        </w:rPr>
        <w:t>. 2015;</w:t>
      </w:r>
      <w:r>
        <w:rPr>
          <w:rStyle w:val="ref-vol"/>
          <w:rFonts w:cs="Times New Roman"/>
          <w:szCs w:val="24"/>
        </w:rPr>
        <w:t>3</w:t>
      </w:r>
      <w:r>
        <w:rPr>
          <w:rStyle w:val="mixed-citation"/>
          <w:rFonts w:cs="Times New Roman"/>
          <w:szCs w:val="24"/>
        </w:rPr>
        <w:t>(</w:t>
      </w:r>
      <w:r>
        <w:rPr>
          <w:rStyle w:val="ref-iss"/>
          <w:rFonts w:cs="Times New Roman"/>
          <w:szCs w:val="24"/>
        </w:rPr>
        <w:t>2</w:t>
      </w:r>
      <w:r>
        <w:rPr>
          <w:rStyle w:val="mixed-citation"/>
          <w:rFonts w:cs="Times New Roman"/>
          <w:szCs w:val="24"/>
        </w:rPr>
        <w:t xml:space="preserve">):242–254. </w:t>
      </w:r>
      <w:proofErr w:type="spellStart"/>
      <w:proofErr w:type="gramStart"/>
      <w:r>
        <w:rPr>
          <w:rStyle w:val="mixed-citation"/>
          <w:rFonts w:cs="Times New Roman"/>
          <w:szCs w:val="24"/>
        </w:rPr>
        <w:t>doi</w:t>
      </w:r>
      <w:proofErr w:type="spellEnd"/>
      <w:proofErr w:type="gramEnd"/>
      <w:r>
        <w:rPr>
          <w:rStyle w:val="mixed-citation"/>
          <w:rFonts w:cs="Times New Roman"/>
          <w:szCs w:val="24"/>
        </w:rPr>
        <w:t>: 10.9745/GHSP-D-14-00198 </w:t>
      </w:r>
      <w:r>
        <w:rPr>
          <w:rStyle w:val="nowrap"/>
          <w:rFonts w:cs="Times New Roman"/>
          <w:szCs w:val="24"/>
        </w:rPr>
        <w:t>.</w:t>
      </w:r>
    </w:p>
    <w:p w14:paraId="225C1DCA" w14:textId="42DEF8B8" w:rsidR="00CF79C2" w:rsidRPr="0053680D" w:rsidRDefault="00E035CF">
      <w:pPr>
        <w:pStyle w:val="ListParagraph"/>
        <w:numPr>
          <w:ilvl w:val="0"/>
          <w:numId w:val="1"/>
        </w:numPr>
        <w:shd w:val="clear" w:color="auto" w:fill="FFFFFF"/>
        <w:spacing w:before="200" w:after="200"/>
        <w:rPr>
          <w:rStyle w:val="mixed-citation"/>
          <w:rFonts w:cs="Times New Roman"/>
          <w:szCs w:val="24"/>
          <w:lang w:val="en-GB"/>
        </w:rPr>
      </w:pPr>
      <w:r>
        <w:rPr>
          <w:rFonts w:cs="Times New Roman"/>
          <w:szCs w:val="24"/>
        </w:rPr>
        <w:lastRenderedPageBreak/>
        <w:t>17. </w:t>
      </w:r>
      <w:proofErr w:type="spellStart"/>
      <w:r>
        <w:rPr>
          <w:rStyle w:val="mixed-citation"/>
          <w:rFonts w:cs="Times New Roman"/>
          <w:szCs w:val="24"/>
        </w:rPr>
        <w:t>Hakansson</w:t>
      </w:r>
      <w:proofErr w:type="spellEnd"/>
      <w:r>
        <w:rPr>
          <w:rStyle w:val="mixed-citation"/>
          <w:rFonts w:cs="Times New Roman"/>
          <w:szCs w:val="24"/>
        </w:rPr>
        <w:t xml:space="preserve"> M, </w:t>
      </w:r>
      <w:proofErr w:type="spellStart"/>
      <w:r>
        <w:rPr>
          <w:rStyle w:val="mixed-citation"/>
          <w:rFonts w:cs="Times New Roman"/>
          <w:szCs w:val="24"/>
        </w:rPr>
        <w:t>Oguttu</w:t>
      </w:r>
      <w:proofErr w:type="spellEnd"/>
      <w:r>
        <w:rPr>
          <w:rStyle w:val="mixed-citation"/>
          <w:rFonts w:cs="Times New Roman"/>
          <w:szCs w:val="24"/>
        </w:rPr>
        <w:t xml:space="preserve"> M, </w:t>
      </w:r>
      <w:proofErr w:type="spellStart"/>
      <w:r>
        <w:rPr>
          <w:rStyle w:val="mixed-citation"/>
          <w:rFonts w:cs="Times New Roman"/>
          <w:szCs w:val="24"/>
        </w:rPr>
        <w:t>Gemzell-Danielsson</w:t>
      </w:r>
      <w:proofErr w:type="spellEnd"/>
      <w:r>
        <w:rPr>
          <w:rStyle w:val="mixed-citation"/>
          <w:rFonts w:cs="Times New Roman"/>
          <w:szCs w:val="24"/>
        </w:rPr>
        <w:t xml:space="preserve"> K, et al</w:t>
      </w:r>
      <w:proofErr w:type="gramStart"/>
      <w:r>
        <w:rPr>
          <w:rStyle w:val="mixed-citation"/>
          <w:rFonts w:cs="Times New Roman"/>
          <w:szCs w:val="24"/>
        </w:rPr>
        <w:t>..</w:t>
      </w:r>
      <w:proofErr w:type="gramEnd"/>
      <w:r>
        <w:rPr>
          <w:rStyle w:val="mixed-citation"/>
          <w:rFonts w:cs="Times New Roman"/>
          <w:szCs w:val="24"/>
        </w:rPr>
        <w:t> </w:t>
      </w:r>
      <w:r>
        <w:rPr>
          <w:rStyle w:val="ref-title"/>
          <w:rFonts w:cs="Times New Roman"/>
          <w:szCs w:val="24"/>
        </w:rPr>
        <w:t>Human rights versus societal norms: a mixed methods study among healthcare providers on social stigma related to adolescent abortion and contraceptive use in Kisumu, Kenya</w:t>
      </w:r>
      <w:r>
        <w:rPr>
          <w:rStyle w:val="mixed-citation"/>
          <w:rFonts w:cs="Times New Roman"/>
          <w:szCs w:val="24"/>
        </w:rPr>
        <w:t>. </w:t>
      </w:r>
      <w:r>
        <w:rPr>
          <w:rStyle w:val="ref-journal"/>
          <w:rFonts w:cs="Times New Roman"/>
          <w:i/>
          <w:iCs/>
          <w:szCs w:val="24"/>
        </w:rPr>
        <w:t>BMJ Glob Health</w:t>
      </w:r>
      <w:r>
        <w:rPr>
          <w:rStyle w:val="mixed-citation"/>
          <w:rFonts w:cs="Times New Roman"/>
          <w:szCs w:val="24"/>
        </w:rPr>
        <w:t>. 2018</w:t>
      </w:r>
      <w:proofErr w:type="gramStart"/>
      <w:r>
        <w:rPr>
          <w:rStyle w:val="mixed-citation"/>
          <w:rFonts w:cs="Times New Roman"/>
          <w:szCs w:val="24"/>
        </w:rPr>
        <w:t>;</w:t>
      </w:r>
      <w:r>
        <w:rPr>
          <w:rStyle w:val="ref-vol"/>
          <w:rFonts w:cs="Times New Roman"/>
          <w:szCs w:val="24"/>
        </w:rPr>
        <w:t>3</w:t>
      </w:r>
      <w:proofErr w:type="gramEnd"/>
      <w:r>
        <w:rPr>
          <w:rStyle w:val="mixed-citation"/>
          <w:rFonts w:cs="Times New Roman"/>
          <w:szCs w:val="24"/>
        </w:rPr>
        <w:t>(</w:t>
      </w:r>
      <w:r>
        <w:rPr>
          <w:rStyle w:val="ref-iss"/>
          <w:rFonts w:cs="Times New Roman"/>
          <w:szCs w:val="24"/>
        </w:rPr>
        <w:t>2</w:t>
      </w:r>
      <w:r>
        <w:rPr>
          <w:rStyle w:val="mixed-citation"/>
          <w:rFonts w:cs="Times New Roman"/>
          <w:szCs w:val="24"/>
        </w:rPr>
        <w:t xml:space="preserve">):e000608. </w:t>
      </w:r>
      <w:proofErr w:type="spellStart"/>
      <w:r>
        <w:rPr>
          <w:rStyle w:val="mixed-citation"/>
          <w:rFonts w:cs="Times New Roman"/>
          <w:szCs w:val="24"/>
        </w:rPr>
        <w:t>doi</w:t>
      </w:r>
      <w:proofErr w:type="spellEnd"/>
      <w:r>
        <w:rPr>
          <w:rStyle w:val="mixed-citation"/>
          <w:rFonts w:cs="Times New Roman"/>
          <w:szCs w:val="24"/>
        </w:rPr>
        <w:t>: 10.1136/bmjgh-2017-000608. </w:t>
      </w:r>
    </w:p>
    <w:p w14:paraId="7EF88009" w14:textId="3A9CF557" w:rsidR="003328F8" w:rsidRDefault="003328F8">
      <w:pPr>
        <w:pStyle w:val="ListParagraph"/>
        <w:numPr>
          <w:ilvl w:val="0"/>
          <w:numId w:val="1"/>
        </w:numPr>
        <w:shd w:val="clear" w:color="auto" w:fill="FFFFFF"/>
        <w:spacing w:before="200" w:after="200"/>
        <w:rPr>
          <w:rFonts w:cs="Times New Roman"/>
          <w:szCs w:val="24"/>
          <w:highlight w:val="yellow"/>
          <w:lang w:val="en-GB"/>
        </w:rPr>
      </w:pPr>
      <w:proofErr w:type="spellStart"/>
      <w:r w:rsidRPr="0053680D">
        <w:rPr>
          <w:rFonts w:cs="Times New Roman"/>
          <w:szCs w:val="24"/>
          <w:highlight w:val="yellow"/>
          <w:lang w:val="en-GB"/>
        </w:rPr>
        <w:t>Acen</w:t>
      </w:r>
      <w:proofErr w:type="spellEnd"/>
      <w:r w:rsidRPr="0053680D">
        <w:rPr>
          <w:rFonts w:cs="Times New Roman"/>
          <w:szCs w:val="24"/>
          <w:highlight w:val="yellow"/>
          <w:lang w:val="en-GB"/>
        </w:rPr>
        <w:t xml:space="preserve">, B. K., </w:t>
      </w:r>
      <w:proofErr w:type="spellStart"/>
      <w:r w:rsidRPr="0053680D">
        <w:rPr>
          <w:rFonts w:cs="Times New Roman"/>
          <w:szCs w:val="24"/>
          <w:highlight w:val="yellow"/>
          <w:lang w:val="en-GB"/>
        </w:rPr>
        <w:t>Obonyo</w:t>
      </w:r>
      <w:proofErr w:type="spellEnd"/>
      <w:r w:rsidRPr="0053680D">
        <w:rPr>
          <w:rFonts w:cs="Times New Roman"/>
          <w:szCs w:val="24"/>
          <w:highlight w:val="yellow"/>
          <w:lang w:val="en-GB"/>
        </w:rPr>
        <w:t xml:space="preserve">, I., </w:t>
      </w:r>
      <w:proofErr w:type="spellStart"/>
      <w:r w:rsidRPr="0053680D">
        <w:rPr>
          <w:rFonts w:cs="Times New Roman"/>
          <w:szCs w:val="24"/>
          <w:highlight w:val="yellow"/>
          <w:lang w:val="en-GB"/>
        </w:rPr>
        <w:t>Ocen</w:t>
      </w:r>
      <w:proofErr w:type="spellEnd"/>
      <w:r w:rsidRPr="0053680D">
        <w:rPr>
          <w:rFonts w:cs="Times New Roman"/>
          <w:szCs w:val="24"/>
          <w:highlight w:val="yellow"/>
          <w:lang w:val="en-GB"/>
        </w:rPr>
        <w:t xml:space="preserve">, T., </w:t>
      </w:r>
      <w:proofErr w:type="spellStart"/>
      <w:r w:rsidRPr="0053680D">
        <w:rPr>
          <w:rFonts w:cs="Times New Roman"/>
          <w:szCs w:val="24"/>
          <w:highlight w:val="yellow"/>
          <w:lang w:val="en-GB"/>
        </w:rPr>
        <w:t>Arebo</w:t>
      </w:r>
      <w:proofErr w:type="spellEnd"/>
      <w:r w:rsidRPr="0053680D">
        <w:rPr>
          <w:rFonts w:cs="Times New Roman"/>
          <w:szCs w:val="24"/>
          <w:highlight w:val="yellow"/>
          <w:lang w:val="en-GB"/>
        </w:rPr>
        <w:t xml:space="preserve">, B., </w:t>
      </w:r>
      <w:proofErr w:type="spellStart"/>
      <w:r w:rsidRPr="0053680D">
        <w:rPr>
          <w:rFonts w:cs="Times New Roman"/>
          <w:szCs w:val="24"/>
          <w:highlight w:val="yellow"/>
          <w:lang w:val="en-GB"/>
        </w:rPr>
        <w:t>Auma</w:t>
      </w:r>
      <w:proofErr w:type="spellEnd"/>
      <w:r w:rsidRPr="0053680D">
        <w:rPr>
          <w:rFonts w:cs="Times New Roman"/>
          <w:szCs w:val="24"/>
          <w:highlight w:val="yellow"/>
          <w:lang w:val="en-GB"/>
        </w:rPr>
        <w:t>, A. G., &amp; Beja, H. (2025). Knowledge and practices of emergency contraception use and associated factors among female undergraduate students in Northern Uganda: A cross-sectional study. Women's Health, 21, 17455057251321204.</w:t>
      </w:r>
    </w:p>
    <w:p w14:paraId="327CCABF" w14:textId="7D9CA4EA" w:rsidR="003328F8" w:rsidRDefault="003328F8">
      <w:pPr>
        <w:pStyle w:val="ListParagraph"/>
        <w:numPr>
          <w:ilvl w:val="0"/>
          <w:numId w:val="1"/>
        </w:numPr>
        <w:shd w:val="clear" w:color="auto" w:fill="FFFFFF"/>
        <w:spacing w:before="200" w:after="200"/>
        <w:rPr>
          <w:rFonts w:cs="Times New Roman"/>
          <w:szCs w:val="24"/>
          <w:highlight w:val="yellow"/>
          <w:lang w:val="en-GB"/>
        </w:rPr>
      </w:pPr>
      <w:proofErr w:type="spellStart"/>
      <w:r w:rsidRPr="0053680D">
        <w:rPr>
          <w:rFonts w:cs="Times New Roman"/>
          <w:szCs w:val="24"/>
          <w:highlight w:val="yellow"/>
          <w:lang w:val="en-GB"/>
        </w:rPr>
        <w:t>Genemo</w:t>
      </w:r>
      <w:proofErr w:type="spellEnd"/>
      <w:r w:rsidRPr="0053680D">
        <w:rPr>
          <w:rFonts w:cs="Times New Roman"/>
          <w:szCs w:val="24"/>
          <w:highlight w:val="yellow"/>
          <w:lang w:val="en-GB"/>
        </w:rPr>
        <w:t xml:space="preserve">, E. S., </w:t>
      </w:r>
      <w:proofErr w:type="spellStart"/>
      <w:r w:rsidRPr="0053680D">
        <w:rPr>
          <w:rFonts w:cs="Times New Roman"/>
          <w:szCs w:val="24"/>
          <w:highlight w:val="yellow"/>
          <w:lang w:val="en-GB"/>
        </w:rPr>
        <w:t>Korsa</w:t>
      </w:r>
      <w:proofErr w:type="spellEnd"/>
      <w:r w:rsidRPr="0053680D">
        <w:rPr>
          <w:rFonts w:cs="Times New Roman"/>
          <w:szCs w:val="24"/>
          <w:highlight w:val="yellow"/>
          <w:lang w:val="en-GB"/>
        </w:rPr>
        <w:t xml:space="preserve">, A. T., &amp; </w:t>
      </w:r>
      <w:proofErr w:type="spellStart"/>
      <w:r w:rsidRPr="0053680D">
        <w:rPr>
          <w:rFonts w:cs="Times New Roman"/>
          <w:szCs w:val="24"/>
          <w:highlight w:val="yellow"/>
          <w:lang w:val="en-GB"/>
        </w:rPr>
        <w:t>Bayisa</w:t>
      </w:r>
      <w:proofErr w:type="spellEnd"/>
      <w:r w:rsidRPr="0053680D">
        <w:rPr>
          <w:rFonts w:cs="Times New Roman"/>
          <w:szCs w:val="24"/>
          <w:highlight w:val="yellow"/>
          <w:lang w:val="en-GB"/>
        </w:rPr>
        <w:t>, H. G. (2022). Emergency contraceptive pill use and its impact on condom utilization among university students: a cross-sectional study. International Journal of Women's Health, 1115-1126.</w:t>
      </w:r>
    </w:p>
    <w:p w14:paraId="7D6FA415" w14:textId="68DE90B9" w:rsidR="00BB061E" w:rsidRPr="0053680D" w:rsidRDefault="00BB061E">
      <w:pPr>
        <w:pStyle w:val="ListParagraph"/>
        <w:numPr>
          <w:ilvl w:val="0"/>
          <w:numId w:val="1"/>
        </w:numPr>
        <w:shd w:val="clear" w:color="auto" w:fill="FFFFFF"/>
        <w:spacing w:before="200" w:after="200"/>
        <w:rPr>
          <w:rFonts w:cs="Times New Roman"/>
          <w:szCs w:val="24"/>
          <w:highlight w:val="yellow"/>
          <w:lang w:val="en-GB"/>
        </w:rPr>
      </w:pPr>
      <w:proofErr w:type="spellStart"/>
      <w:r w:rsidRPr="0053680D">
        <w:rPr>
          <w:rFonts w:cs="Times New Roman"/>
          <w:szCs w:val="24"/>
          <w:highlight w:val="yellow"/>
          <w:lang w:val="en-GB"/>
        </w:rPr>
        <w:t>Ngososei</w:t>
      </w:r>
      <w:proofErr w:type="spellEnd"/>
      <w:r w:rsidRPr="0053680D">
        <w:rPr>
          <w:rFonts w:cs="Times New Roman"/>
          <w:szCs w:val="24"/>
          <w:highlight w:val="yellow"/>
          <w:lang w:val="en-GB"/>
        </w:rPr>
        <w:t xml:space="preserve">, </w:t>
      </w:r>
      <w:proofErr w:type="spellStart"/>
      <w:r w:rsidRPr="0053680D">
        <w:rPr>
          <w:rFonts w:cs="Times New Roman"/>
          <w:szCs w:val="24"/>
          <w:highlight w:val="yellow"/>
          <w:lang w:val="en-GB"/>
        </w:rPr>
        <w:t>Eliud</w:t>
      </w:r>
      <w:proofErr w:type="spellEnd"/>
      <w:r w:rsidRPr="0053680D">
        <w:rPr>
          <w:rFonts w:cs="Times New Roman"/>
          <w:szCs w:val="24"/>
          <w:highlight w:val="yellow"/>
          <w:lang w:val="en-GB"/>
        </w:rPr>
        <w:t xml:space="preserve">, and Joseph </w:t>
      </w:r>
      <w:proofErr w:type="spellStart"/>
      <w:r w:rsidRPr="0053680D">
        <w:rPr>
          <w:rFonts w:cs="Times New Roman"/>
          <w:szCs w:val="24"/>
          <w:highlight w:val="yellow"/>
          <w:lang w:val="en-GB"/>
        </w:rPr>
        <w:t>Choge</w:t>
      </w:r>
      <w:proofErr w:type="spellEnd"/>
      <w:r w:rsidRPr="0053680D">
        <w:rPr>
          <w:rFonts w:cs="Times New Roman"/>
          <w:szCs w:val="24"/>
          <w:highlight w:val="yellow"/>
          <w:lang w:val="en-GB"/>
        </w:rPr>
        <w:t xml:space="preserve">. 2025. “Attitudes Towards Utilization of Emergency Contraceptives Among Female Undergraduate Students, University of </w:t>
      </w:r>
      <w:proofErr w:type="spellStart"/>
      <w:r w:rsidRPr="0053680D">
        <w:rPr>
          <w:rFonts w:cs="Times New Roman"/>
          <w:szCs w:val="24"/>
          <w:highlight w:val="yellow"/>
          <w:lang w:val="en-GB"/>
        </w:rPr>
        <w:t>Kabianga</w:t>
      </w:r>
      <w:proofErr w:type="spellEnd"/>
      <w:r w:rsidRPr="0053680D">
        <w:rPr>
          <w:rFonts w:cs="Times New Roman"/>
          <w:szCs w:val="24"/>
          <w:highlight w:val="yellow"/>
          <w:lang w:val="en-GB"/>
        </w:rPr>
        <w:t xml:space="preserve">, Kenya”. International Journal of TROPICAL DISEASE &amp; Health 46 (3):47-55. </w:t>
      </w:r>
      <w:hyperlink r:id="rId29" w:history="1">
        <w:r w:rsidR="00E424A9" w:rsidRPr="0053680D">
          <w:rPr>
            <w:rStyle w:val="Hyperlink"/>
            <w:rFonts w:cs="Times New Roman"/>
            <w:szCs w:val="24"/>
            <w:highlight w:val="yellow"/>
            <w:lang w:val="en-GB"/>
          </w:rPr>
          <w:t>https://doi.org/10.9734/ijtdh/2025/v46i31636</w:t>
        </w:r>
      </w:hyperlink>
      <w:r w:rsidRPr="0053680D">
        <w:rPr>
          <w:rFonts w:cs="Times New Roman"/>
          <w:szCs w:val="24"/>
          <w:highlight w:val="yellow"/>
          <w:lang w:val="en-GB"/>
        </w:rPr>
        <w:t>.</w:t>
      </w:r>
    </w:p>
    <w:p w14:paraId="27D1C1AF" w14:textId="546AC5C8" w:rsidR="00E424A9" w:rsidRPr="0053680D" w:rsidRDefault="00E424A9">
      <w:pPr>
        <w:pStyle w:val="ListParagraph"/>
        <w:numPr>
          <w:ilvl w:val="0"/>
          <w:numId w:val="1"/>
        </w:numPr>
        <w:shd w:val="clear" w:color="auto" w:fill="FFFFFF"/>
        <w:spacing w:before="200" w:after="200"/>
        <w:rPr>
          <w:rFonts w:cs="Times New Roman"/>
          <w:szCs w:val="24"/>
          <w:highlight w:val="yellow"/>
          <w:lang w:val="en-GB"/>
        </w:rPr>
      </w:pPr>
      <w:proofErr w:type="spellStart"/>
      <w:r w:rsidRPr="0053680D">
        <w:rPr>
          <w:rFonts w:cs="Times New Roman"/>
          <w:szCs w:val="24"/>
          <w:highlight w:val="yellow"/>
          <w:lang w:val="en-GB"/>
        </w:rPr>
        <w:t>Botchwey</w:t>
      </w:r>
      <w:proofErr w:type="spellEnd"/>
      <w:r w:rsidRPr="0053680D">
        <w:rPr>
          <w:rFonts w:cs="Times New Roman"/>
          <w:szCs w:val="24"/>
          <w:highlight w:val="yellow"/>
          <w:lang w:val="en-GB"/>
        </w:rPr>
        <w:t xml:space="preserve">, C. O.-A., </w:t>
      </w:r>
      <w:proofErr w:type="spellStart"/>
      <w:r w:rsidRPr="0053680D">
        <w:rPr>
          <w:rFonts w:cs="Times New Roman"/>
          <w:szCs w:val="24"/>
          <w:highlight w:val="yellow"/>
          <w:lang w:val="en-GB"/>
        </w:rPr>
        <w:t>Takyiwaa</w:t>
      </w:r>
      <w:proofErr w:type="spellEnd"/>
      <w:r w:rsidRPr="0053680D">
        <w:rPr>
          <w:rFonts w:cs="Times New Roman"/>
          <w:szCs w:val="24"/>
          <w:highlight w:val="yellow"/>
          <w:lang w:val="en-GB"/>
        </w:rPr>
        <w:t xml:space="preserve">, L., Boateng, A. A., Opoku, R., Baidoo, M. A. and Acquah, F. (2022) “A Survey of Knowledge and use of Modern Contraceptives among Female Students in a Public University in Ghana”, Journal of Pharmaceutical Research International, 34(40A), pp. 69–76. </w:t>
      </w:r>
      <w:proofErr w:type="spellStart"/>
      <w:r w:rsidRPr="0053680D">
        <w:rPr>
          <w:rFonts w:cs="Times New Roman"/>
          <w:szCs w:val="24"/>
          <w:highlight w:val="yellow"/>
          <w:lang w:val="en-GB"/>
        </w:rPr>
        <w:t>doi</w:t>
      </w:r>
      <w:proofErr w:type="spellEnd"/>
      <w:r w:rsidRPr="0053680D">
        <w:rPr>
          <w:rFonts w:cs="Times New Roman"/>
          <w:szCs w:val="24"/>
          <w:highlight w:val="yellow"/>
          <w:lang w:val="en-GB"/>
        </w:rPr>
        <w:t>: 10.9734/</w:t>
      </w:r>
      <w:proofErr w:type="spellStart"/>
      <w:r w:rsidRPr="0053680D">
        <w:rPr>
          <w:rFonts w:cs="Times New Roman"/>
          <w:szCs w:val="24"/>
          <w:highlight w:val="yellow"/>
          <w:lang w:val="en-GB"/>
        </w:rPr>
        <w:t>jpri</w:t>
      </w:r>
      <w:proofErr w:type="spellEnd"/>
      <w:r w:rsidRPr="0053680D">
        <w:rPr>
          <w:rFonts w:cs="Times New Roman"/>
          <w:szCs w:val="24"/>
          <w:highlight w:val="yellow"/>
          <w:lang w:val="en-GB"/>
        </w:rPr>
        <w:t>/2022/v34i40A36258.</w:t>
      </w:r>
    </w:p>
    <w:sectPr w:rsidR="00E424A9" w:rsidRPr="0053680D">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0989C" w14:textId="77777777" w:rsidR="00D757D2" w:rsidRDefault="00D757D2">
      <w:pPr>
        <w:spacing w:line="240" w:lineRule="auto"/>
      </w:pPr>
      <w:r>
        <w:separator/>
      </w:r>
    </w:p>
  </w:endnote>
  <w:endnote w:type="continuationSeparator" w:id="0">
    <w:p w14:paraId="3C914946" w14:textId="77777777" w:rsidR="00D757D2" w:rsidRDefault="00D75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Neue">
    <w:altName w:val="SimSu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F523" w14:textId="77777777" w:rsidR="00C1595F" w:rsidRDefault="00C15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6E93" w14:textId="77777777" w:rsidR="00C1595F" w:rsidRDefault="00C15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7ED8A" w14:textId="77777777" w:rsidR="00C1595F" w:rsidRDefault="00C15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B3A0B" w14:textId="77777777" w:rsidR="00D757D2" w:rsidRDefault="00D757D2">
      <w:r>
        <w:separator/>
      </w:r>
    </w:p>
  </w:footnote>
  <w:footnote w:type="continuationSeparator" w:id="0">
    <w:p w14:paraId="2576B0A9" w14:textId="77777777" w:rsidR="00D757D2" w:rsidRDefault="00D75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E6648" w14:textId="140D0321" w:rsidR="00C1595F" w:rsidRDefault="00D757D2">
    <w:pPr>
      <w:pStyle w:val="Header"/>
    </w:pPr>
    <w:r>
      <w:rPr>
        <w:noProof/>
      </w:rPr>
      <w:pict w14:anchorId="3792C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245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5237A" w14:textId="77A4A93F" w:rsidR="00C1595F" w:rsidRDefault="00D757D2">
    <w:pPr>
      <w:pStyle w:val="Header"/>
    </w:pPr>
    <w:r>
      <w:rPr>
        <w:noProof/>
      </w:rPr>
      <w:pict w14:anchorId="16F60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245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6D0E" w14:textId="0DD53B01" w:rsidR="00C1595F" w:rsidRDefault="00D757D2">
    <w:pPr>
      <w:pStyle w:val="Header"/>
    </w:pPr>
    <w:r>
      <w:rPr>
        <w:noProof/>
      </w:rPr>
      <w:pict w14:anchorId="243B3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245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BGELcyNLCzNDYxNTJR2l4NTi4sz8PJACw1oAT8E42ywAAAA="/>
  </w:docVars>
  <w:rsids>
    <w:rsidRoot w:val="00207553"/>
    <w:rsid w:val="000018EC"/>
    <w:rsid w:val="000053A2"/>
    <w:rsid w:val="000132BC"/>
    <w:rsid w:val="00025BF9"/>
    <w:rsid w:val="0003716B"/>
    <w:rsid w:val="000373A8"/>
    <w:rsid w:val="00043DFC"/>
    <w:rsid w:val="00045F3D"/>
    <w:rsid w:val="00051FB7"/>
    <w:rsid w:val="00082A04"/>
    <w:rsid w:val="00095017"/>
    <w:rsid w:val="000A5456"/>
    <w:rsid w:val="000A57C4"/>
    <w:rsid w:val="000B13BF"/>
    <w:rsid w:val="000C74D3"/>
    <w:rsid w:val="000D0894"/>
    <w:rsid w:val="000F7490"/>
    <w:rsid w:val="00103DCC"/>
    <w:rsid w:val="0011769B"/>
    <w:rsid w:val="00127444"/>
    <w:rsid w:val="0013028D"/>
    <w:rsid w:val="00132795"/>
    <w:rsid w:val="00151C00"/>
    <w:rsid w:val="00176A48"/>
    <w:rsid w:val="00195B2B"/>
    <w:rsid w:val="001D1368"/>
    <w:rsid w:val="001D2ECC"/>
    <w:rsid w:val="001D2EEF"/>
    <w:rsid w:val="001E7BC8"/>
    <w:rsid w:val="001F3A32"/>
    <w:rsid w:val="001F3A9D"/>
    <w:rsid w:val="00207553"/>
    <w:rsid w:val="002117BD"/>
    <w:rsid w:val="002133E8"/>
    <w:rsid w:val="0023248A"/>
    <w:rsid w:val="00235BAB"/>
    <w:rsid w:val="00256DC3"/>
    <w:rsid w:val="00260C8E"/>
    <w:rsid w:val="00262804"/>
    <w:rsid w:val="002660BA"/>
    <w:rsid w:val="00277C2D"/>
    <w:rsid w:val="002A7488"/>
    <w:rsid w:val="002B0A20"/>
    <w:rsid w:val="002F1ABA"/>
    <w:rsid w:val="002F7943"/>
    <w:rsid w:val="00316EF5"/>
    <w:rsid w:val="003328F8"/>
    <w:rsid w:val="003502A5"/>
    <w:rsid w:val="00384996"/>
    <w:rsid w:val="00397FE4"/>
    <w:rsid w:val="003A2C37"/>
    <w:rsid w:val="003B527B"/>
    <w:rsid w:val="003B7959"/>
    <w:rsid w:val="003D1120"/>
    <w:rsid w:val="003D4F35"/>
    <w:rsid w:val="003D6148"/>
    <w:rsid w:val="003D643F"/>
    <w:rsid w:val="003D7A51"/>
    <w:rsid w:val="003E35A7"/>
    <w:rsid w:val="003F228F"/>
    <w:rsid w:val="003F610C"/>
    <w:rsid w:val="0040045D"/>
    <w:rsid w:val="00401C1C"/>
    <w:rsid w:val="00405B0C"/>
    <w:rsid w:val="0042095D"/>
    <w:rsid w:val="004224A6"/>
    <w:rsid w:val="00431C0B"/>
    <w:rsid w:val="00436945"/>
    <w:rsid w:val="00436E4C"/>
    <w:rsid w:val="00437164"/>
    <w:rsid w:val="00454A5F"/>
    <w:rsid w:val="00457BCB"/>
    <w:rsid w:val="004638F9"/>
    <w:rsid w:val="004A611C"/>
    <w:rsid w:val="004B618A"/>
    <w:rsid w:val="004D1FDD"/>
    <w:rsid w:val="004E14F9"/>
    <w:rsid w:val="004E3776"/>
    <w:rsid w:val="004F12C9"/>
    <w:rsid w:val="004F214D"/>
    <w:rsid w:val="004F5B3C"/>
    <w:rsid w:val="00510214"/>
    <w:rsid w:val="00510934"/>
    <w:rsid w:val="005150DC"/>
    <w:rsid w:val="0052305E"/>
    <w:rsid w:val="00530502"/>
    <w:rsid w:val="0053680D"/>
    <w:rsid w:val="005472CC"/>
    <w:rsid w:val="0057067E"/>
    <w:rsid w:val="00570DD0"/>
    <w:rsid w:val="00577465"/>
    <w:rsid w:val="0059262F"/>
    <w:rsid w:val="00592957"/>
    <w:rsid w:val="0059594C"/>
    <w:rsid w:val="00595C09"/>
    <w:rsid w:val="005977DF"/>
    <w:rsid w:val="005A5AD3"/>
    <w:rsid w:val="005A60D6"/>
    <w:rsid w:val="005B321C"/>
    <w:rsid w:val="005B3DB1"/>
    <w:rsid w:val="005F299E"/>
    <w:rsid w:val="006054E3"/>
    <w:rsid w:val="006147D7"/>
    <w:rsid w:val="006274E0"/>
    <w:rsid w:val="00646E1E"/>
    <w:rsid w:val="0065616A"/>
    <w:rsid w:val="00657DD0"/>
    <w:rsid w:val="006874DE"/>
    <w:rsid w:val="006B11FB"/>
    <w:rsid w:val="006C063C"/>
    <w:rsid w:val="006D50D4"/>
    <w:rsid w:val="006D6962"/>
    <w:rsid w:val="006E5539"/>
    <w:rsid w:val="0070209F"/>
    <w:rsid w:val="007059CE"/>
    <w:rsid w:val="00707767"/>
    <w:rsid w:val="007149EA"/>
    <w:rsid w:val="00725524"/>
    <w:rsid w:val="00731776"/>
    <w:rsid w:val="00741B91"/>
    <w:rsid w:val="00746221"/>
    <w:rsid w:val="00747074"/>
    <w:rsid w:val="00750C89"/>
    <w:rsid w:val="00752FA5"/>
    <w:rsid w:val="00757C5C"/>
    <w:rsid w:val="00757EC2"/>
    <w:rsid w:val="00775300"/>
    <w:rsid w:val="00780966"/>
    <w:rsid w:val="007871FC"/>
    <w:rsid w:val="00791780"/>
    <w:rsid w:val="0079739F"/>
    <w:rsid w:val="007A31AE"/>
    <w:rsid w:val="007A66D6"/>
    <w:rsid w:val="007A684F"/>
    <w:rsid w:val="007C2A3F"/>
    <w:rsid w:val="007D098D"/>
    <w:rsid w:val="007D4B6C"/>
    <w:rsid w:val="007E309E"/>
    <w:rsid w:val="007F2753"/>
    <w:rsid w:val="008012F2"/>
    <w:rsid w:val="00811821"/>
    <w:rsid w:val="00822EFB"/>
    <w:rsid w:val="0085738F"/>
    <w:rsid w:val="00863F18"/>
    <w:rsid w:val="00865A55"/>
    <w:rsid w:val="00873716"/>
    <w:rsid w:val="008A4E83"/>
    <w:rsid w:val="008B1CEC"/>
    <w:rsid w:val="008C639E"/>
    <w:rsid w:val="008D2C76"/>
    <w:rsid w:val="008D2F5B"/>
    <w:rsid w:val="008E305C"/>
    <w:rsid w:val="008E5F3E"/>
    <w:rsid w:val="008F3A90"/>
    <w:rsid w:val="008F7646"/>
    <w:rsid w:val="00903E3C"/>
    <w:rsid w:val="00911639"/>
    <w:rsid w:val="00911EFA"/>
    <w:rsid w:val="009228E3"/>
    <w:rsid w:val="00923AD3"/>
    <w:rsid w:val="00934D0A"/>
    <w:rsid w:val="00937883"/>
    <w:rsid w:val="00946EBA"/>
    <w:rsid w:val="00966D63"/>
    <w:rsid w:val="00973EE2"/>
    <w:rsid w:val="00977246"/>
    <w:rsid w:val="00982C60"/>
    <w:rsid w:val="009915ED"/>
    <w:rsid w:val="009A3192"/>
    <w:rsid w:val="009A7AF3"/>
    <w:rsid w:val="009B5084"/>
    <w:rsid w:val="009C41B8"/>
    <w:rsid w:val="009C52B6"/>
    <w:rsid w:val="009D18E5"/>
    <w:rsid w:val="00A021E5"/>
    <w:rsid w:val="00A26310"/>
    <w:rsid w:val="00A55D77"/>
    <w:rsid w:val="00A61C8E"/>
    <w:rsid w:val="00A61D90"/>
    <w:rsid w:val="00A649F6"/>
    <w:rsid w:val="00A64F3D"/>
    <w:rsid w:val="00A719F7"/>
    <w:rsid w:val="00A73F1E"/>
    <w:rsid w:val="00A7544B"/>
    <w:rsid w:val="00AA7714"/>
    <w:rsid w:val="00AB43B7"/>
    <w:rsid w:val="00AB7730"/>
    <w:rsid w:val="00AC5BBD"/>
    <w:rsid w:val="00AD5A0E"/>
    <w:rsid w:val="00AE5950"/>
    <w:rsid w:val="00AF48D8"/>
    <w:rsid w:val="00B0015B"/>
    <w:rsid w:val="00B1009F"/>
    <w:rsid w:val="00B16AB4"/>
    <w:rsid w:val="00B366FD"/>
    <w:rsid w:val="00B64239"/>
    <w:rsid w:val="00B64DC4"/>
    <w:rsid w:val="00BA5116"/>
    <w:rsid w:val="00BB061E"/>
    <w:rsid w:val="00BC1642"/>
    <w:rsid w:val="00BD64B3"/>
    <w:rsid w:val="00C116AE"/>
    <w:rsid w:val="00C1595F"/>
    <w:rsid w:val="00C21519"/>
    <w:rsid w:val="00C21C3C"/>
    <w:rsid w:val="00C26301"/>
    <w:rsid w:val="00C30A83"/>
    <w:rsid w:val="00C53BE7"/>
    <w:rsid w:val="00C767D5"/>
    <w:rsid w:val="00C77A20"/>
    <w:rsid w:val="00C847D0"/>
    <w:rsid w:val="00CA0FBB"/>
    <w:rsid w:val="00CF79C2"/>
    <w:rsid w:val="00D04460"/>
    <w:rsid w:val="00D10458"/>
    <w:rsid w:val="00D217F9"/>
    <w:rsid w:val="00D23432"/>
    <w:rsid w:val="00D33D88"/>
    <w:rsid w:val="00D757D2"/>
    <w:rsid w:val="00D764B6"/>
    <w:rsid w:val="00D80E03"/>
    <w:rsid w:val="00D87CFA"/>
    <w:rsid w:val="00D91AA5"/>
    <w:rsid w:val="00DA049C"/>
    <w:rsid w:val="00DA4DD7"/>
    <w:rsid w:val="00DA63F8"/>
    <w:rsid w:val="00DA73A2"/>
    <w:rsid w:val="00DC092C"/>
    <w:rsid w:val="00DF2028"/>
    <w:rsid w:val="00DF47CC"/>
    <w:rsid w:val="00DF5063"/>
    <w:rsid w:val="00E035CF"/>
    <w:rsid w:val="00E13109"/>
    <w:rsid w:val="00E33144"/>
    <w:rsid w:val="00E34C6B"/>
    <w:rsid w:val="00E4247B"/>
    <w:rsid w:val="00E424A9"/>
    <w:rsid w:val="00E50A09"/>
    <w:rsid w:val="00E55187"/>
    <w:rsid w:val="00E60722"/>
    <w:rsid w:val="00E658B9"/>
    <w:rsid w:val="00E66F77"/>
    <w:rsid w:val="00E82E3E"/>
    <w:rsid w:val="00E9501C"/>
    <w:rsid w:val="00EA5524"/>
    <w:rsid w:val="00EC7F33"/>
    <w:rsid w:val="00ED5A9E"/>
    <w:rsid w:val="00ED6BA5"/>
    <w:rsid w:val="00ED6CFB"/>
    <w:rsid w:val="00ED7E9D"/>
    <w:rsid w:val="00EE323E"/>
    <w:rsid w:val="00EE373E"/>
    <w:rsid w:val="00EE387C"/>
    <w:rsid w:val="00EE417F"/>
    <w:rsid w:val="00EE5DF9"/>
    <w:rsid w:val="00EE6B0E"/>
    <w:rsid w:val="00EF4E01"/>
    <w:rsid w:val="00EF5C51"/>
    <w:rsid w:val="00EF7684"/>
    <w:rsid w:val="00F017B2"/>
    <w:rsid w:val="00F01F34"/>
    <w:rsid w:val="00F1550D"/>
    <w:rsid w:val="00F23C39"/>
    <w:rsid w:val="00F26332"/>
    <w:rsid w:val="00F3254C"/>
    <w:rsid w:val="00F43B77"/>
    <w:rsid w:val="00F616D2"/>
    <w:rsid w:val="00F65A68"/>
    <w:rsid w:val="00F709F3"/>
    <w:rsid w:val="00F77548"/>
    <w:rsid w:val="00F8038A"/>
    <w:rsid w:val="00F82DEA"/>
    <w:rsid w:val="00F9032C"/>
    <w:rsid w:val="00F91CA3"/>
    <w:rsid w:val="00F947EF"/>
    <w:rsid w:val="00FA1CFE"/>
    <w:rsid w:val="00FE4C24"/>
    <w:rsid w:val="00FF72AF"/>
    <w:rsid w:val="02171746"/>
    <w:rsid w:val="09931CFA"/>
    <w:rsid w:val="0A3D4B5A"/>
    <w:rsid w:val="0EA24254"/>
    <w:rsid w:val="16A70F2D"/>
    <w:rsid w:val="19224548"/>
    <w:rsid w:val="1A5D0218"/>
    <w:rsid w:val="22257E2F"/>
    <w:rsid w:val="254237AE"/>
    <w:rsid w:val="25D96EAD"/>
    <w:rsid w:val="27E677A2"/>
    <w:rsid w:val="293C3FAF"/>
    <w:rsid w:val="2A9766E4"/>
    <w:rsid w:val="2DDE4206"/>
    <w:rsid w:val="30143B4A"/>
    <w:rsid w:val="301C2530"/>
    <w:rsid w:val="30CE46D9"/>
    <w:rsid w:val="30E92D21"/>
    <w:rsid w:val="324C0F72"/>
    <w:rsid w:val="385C171D"/>
    <w:rsid w:val="3F3C7E8E"/>
    <w:rsid w:val="43707D65"/>
    <w:rsid w:val="43F310F4"/>
    <w:rsid w:val="45C454EA"/>
    <w:rsid w:val="474F288B"/>
    <w:rsid w:val="476046D8"/>
    <w:rsid w:val="47E0408F"/>
    <w:rsid w:val="550F37D2"/>
    <w:rsid w:val="569F7937"/>
    <w:rsid w:val="59B5088E"/>
    <w:rsid w:val="5D4E6620"/>
    <w:rsid w:val="62320011"/>
    <w:rsid w:val="63AB1036"/>
    <w:rsid w:val="661F6B7B"/>
    <w:rsid w:val="69FB6D5E"/>
    <w:rsid w:val="6EC15172"/>
    <w:rsid w:val="75294DDB"/>
    <w:rsid w:val="7A2E1EA3"/>
    <w:rsid w:val="7FC5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9531D2"/>
  <w15:docId w15:val="{8ACC876F-59CA-4D42-85F3-8D61066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80" w:lineRule="auto"/>
      <w:jc w:val="both"/>
    </w:pPr>
    <w:rPr>
      <w:rFonts w:eastAsia="Calibri" w:cs="SimSun"/>
      <w:sz w:val="24"/>
      <w:szCs w:val="22"/>
      <w:lang w:val="en-US" w:eastAsia="en-US"/>
    </w:rPr>
  </w:style>
  <w:style w:type="paragraph" w:styleId="Heading1">
    <w:name w:val="heading 1"/>
    <w:basedOn w:val="Normal"/>
    <w:next w:val="Normal"/>
    <w:link w:val="Heading1Char"/>
    <w:uiPriority w:val="9"/>
    <w:qFormat/>
    <w:pPr>
      <w:keepNext/>
      <w:keepLines/>
      <w:jc w:val="center"/>
      <w:outlineLvl w:val="0"/>
    </w:pPr>
    <w:rPr>
      <w:b/>
      <w:bCs/>
      <w:szCs w:val="28"/>
    </w:rPr>
  </w:style>
  <w:style w:type="paragraph" w:styleId="Heading2">
    <w:name w:val="heading 2"/>
    <w:basedOn w:val="Normal"/>
    <w:next w:val="Normal"/>
    <w:link w:val="Heading2Char"/>
    <w:uiPriority w:val="9"/>
    <w:unhideWhenUsed/>
    <w:qFormat/>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qFormat/>
    <w:pPr>
      <w:keepNext/>
      <w:keepLines/>
      <w:outlineLvl w:val="2"/>
    </w:pPr>
    <w:rPr>
      <w:b/>
      <w:bCs/>
    </w:rPr>
  </w:style>
  <w:style w:type="paragraph" w:styleId="Heading4">
    <w:name w:val="heading 4"/>
    <w:basedOn w:val="Normal"/>
    <w:next w:val="Normal"/>
    <w:link w:val="Heading4Char"/>
    <w:uiPriority w:val="9"/>
    <w:semiHidden/>
    <w:unhideWhenUsed/>
    <w:qFormat/>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qFormat/>
    <w:rPr>
      <w:color w:val="800080"/>
      <w:u w:val="single"/>
    </w:r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qFormat/>
    <w:rPr>
      <w:color w:val="0000FF"/>
      <w:u w:val="single"/>
    </w:rPr>
  </w:style>
  <w:style w:type="paragraph" w:styleId="NormalWeb">
    <w:name w:val="Normal (Web)"/>
    <w:basedOn w:val="Normal"/>
    <w:qFormat/>
    <w:pPr>
      <w:widowControl w:val="0"/>
      <w:spacing w:after="160" w:line="256" w:lineRule="auto"/>
    </w:pPr>
    <w:rPr>
      <w:rFonts w:eastAsia="SimSun"/>
      <w:kern w:val="2"/>
      <w:szCs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tabs>
        <w:tab w:val="right" w:leader="dot" w:pos="9016"/>
      </w:tabs>
      <w:spacing w:after="100"/>
    </w:pPr>
    <w:rPr>
      <w:rFonts w:eastAsia="SimSun" w:cs="Times New Roman"/>
      <w:szCs w:val="24"/>
    </w:rPr>
  </w:style>
  <w:style w:type="paragraph" w:styleId="TOC2">
    <w:name w:val="toc 2"/>
    <w:basedOn w:val="Normal"/>
    <w:next w:val="Normal"/>
    <w:autoRedefine/>
    <w:uiPriority w:val="39"/>
    <w:unhideWhenUsed/>
    <w:qFormat/>
    <w:pPr>
      <w:spacing w:after="100" w:line="240" w:lineRule="auto"/>
      <w:ind w:left="240"/>
    </w:pPr>
    <w:rPr>
      <w:rFonts w:eastAsia="SimSun" w:cs="Times New Roman"/>
      <w:szCs w:val="24"/>
    </w:rPr>
  </w:style>
  <w:style w:type="paragraph" w:styleId="TOC3">
    <w:name w:val="toc 3"/>
    <w:basedOn w:val="Normal"/>
    <w:next w:val="Normal"/>
    <w:autoRedefine/>
    <w:uiPriority w:val="39"/>
    <w:unhideWhenUsed/>
    <w:qFormat/>
    <w:pPr>
      <w:spacing w:after="100"/>
      <w:ind w:left="480"/>
    </w:p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jc w:val="both"/>
    </w:pPr>
    <w:rPr>
      <w:rFonts w:eastAsia="Calibri"/>
      <w:color w:val="000000"/>
      <w:sz w:val="24"/>
      <w:szCs w:val="24"/>
      <w:lang w:val="en-US" w:eastAsia="en-US"/>
    </w:rPr>
  </w:style>
  <w:style w:type="paragraph" w:customStyle="1" w:styleId="ListParagraph2">
    <w:name w:val="List Paragraph2"/>
    <w:basedOn w:val="Normal"/>
    <w:uiPriority w:val="99"/>
    <w:qFormat/>
    <w:pPr>
      <w:ind w:left="720"/>
      <w:contextualSpacing/>
    </w:pPr>
  </w:style>
  <w:style w:type="character" w:customStyle="1" w:styleId="Heading3Char">
    <w:name w:val="Heading 3 Char"/>
    <w:basedOn w:val="DefaultParagraphFont"/>
    <w:link w:val="Heading3"/>
    <w:uiPriority w:val="9"/>
    <w:qFormat/>
    <w:rPr>
      <w:rFonts w:eastAsia="Calibri" w:cs="SimSun"/>
      <w:b/>
      <w:bCs/>
      <w:sz w:val="24"/>
      <w:szCs w:val="22"/>
      <w:lang w:val="en-US" w:eastAsia="en-US"/>
    </w:rPr>
  </w:style>
  <w:style w:type="character" w:customStyle="1" w:styleId="Heading1Char">
    <w:name w:val="Heading 1 Char"/>
    <w:basedOn w:val="DefaultParagraphFont"/>
    <w:link w:val="Heading1"/>
    <w:uiPriority w:val="9"/>
    <w:qFormat/>
    <w:rPr>
      <w:rFonts w:eastAsia="Calibri" w:cs="SimSun"/>
      <w:b/>
      <w:bCs/>
      <w:sz w:val="24"/>
      <w:szCs w:val="28"/>
      <w:lang w:val="en-US" w:eastAsia="en-US"/>
    </w:rPr>
  </w:style>
  <w:style w:type="paragraph" w:customStyle="1" w:styleId="ListParagraph3">
    <w:name w:val="List Paragraph3"/>
    <w:basedOn w:val="Normal"/>
    <w:uiPriority w:val="34"/>
    <w:qFormat/>
    <w:pPr>
      <w:ind w:left="720"/>
      <w:contextualSpacing/>
    </w:p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nowrap">
    <w:name w:val="nowrap"/>
    <w:basedOn w:val="DefaultParagraphFont"/>
    <w:qFormat/>
  </w:style>
  <w:style w:type="paragraph" w:styleId="ListParagraph">
    <w:name w:val="List Paragraph"/>
    <w:basedOn w:val="Normal"/>
    <w:uiPriority w:val="99"/>
    <w:qFormat/>
    <w:pPr>
      <w:ind w:left="720"/>
      <w:contextualSpacing/>
    </w:pPr>
  </w:style>
  <w:style w:type="paragraph" w:customStyle="1" w:styleId="TOCHeading1">
    <w:name w:val="TOC Heading1"/>
    <w:basedOn w:val="Heading1"/>
    <w:next w:val="Normal"/>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en-US" w:eastAsia="en-US"/>
    </w:rPr>
  </w:style>
  <w:style w:type="character" w:customStyle="1" w:styleId="Heading2Char">
    <w:name w:val="Heading 2 Char"/>
    <w:basedOn w:val="DefaultParagraphFont"/>
    <w:link w:val="Heading2"/>
    <w:uiPriority w:val="9"/>
    <w:qFormat/>
    <w:rPr>
      <w:rFonts w:eastAsiaTheme="majorEastAsia" w:cstheme="majorBidi"/>
      <w:b/>
      <w:bCs/>
      <w:sz w:val="24"/>
      <w:szCs w:val="26"/>
      <w:lang w:val="en-US" w:eastAsia="en-US"/>
    </w:rPr>
  </w:style>
  <w:style w:type="character" w:customStyle="1" w:styleId="Heading4Char">
    <w:name w:val="Heading 4 Char"/>
    <w:basedOn w:val="DefaultParagraphFont"/>
    <w:link w:val="Heading4"/>
    <w:uiPriority w:val="9"/>
    <w:semiHidden/>
    <w:qFormat/>
    <w:rPr>
      <w:rFonts w:eastAsiaTheme="majorEastAsia" w:cstheme="majorBidi"/>
      <w:b/>
      <w:bCs/>
      <w:iCs/>
      <w:sz w:val="24"/>
      <w:szCs w:val="22"/>
      <w:lang w:val="en-US" w:eastAsia="en-US"/>
    </w:rPr>
  </w:style>
  <w:style w:type="paragraph" w:customStyle="1" w:styleId="Revision1">
    <w:name w:val="Revision1"/>
    <w:hidden/>
    <w:uiPriority w:val="99"/>
    <w:semiHidden/>
    <w:qFormat/>
    <w:rPr>
      <w:rFonts w:eastAsia="Calibri" w:cs="SimSun"/>
      <w:sz w:val="24"/>
      <w:szCs w:val="22"/>
      <w:lang w:val="en-US" w:eastAsia="en-US"/>
    </w:rPr>
  </w:style>
  <w:style w:type="character" w:customStyle="1" w:styleId="CommentTextChar">
    <w:name w:val="Comment Text Char"/>
    <w:basedOn w:val="DefaultParagraphFont"/>
    <w:link w:val="CommentText"/>
    <w:uiPriority w:val="99"/>
    <w:semiHidden/>
    <w:qFormat/>
    <w:rPr>
      <w:rFonts w:eastAsia="Calibri" w:cs="SimSun"/>
      <w:lang w:val="en-US" w:eastAsia="en-US"/>
    </w:rPr>
  </w:style>
  <w:style w:type="character" w:customStyle="1" w:styleId="CommentSubjectChar">
    <w:name w:val="Comment Subject Char"/>
    <w:basedOn w:val="CommentTextChar"/>
    <w:link w:val="CommentSubject"/>
    <w:uiPriority w:val="99"/>
    <w:semiHidden/>
    <w:qFormat/>
    <w:rPr>
      <w:rFonts w:eastAsia="Calibri" w:cs="SimSun"/>
      <w:b/>
      <w:bCs/>
      <w:lang w:val="en-US" w:eastAsia="en-US"/>
    </w:rPr>
  </w:style>
  <w:style w:type="character" w:customStyle="1" w:styleId="id-lock-free">
    <w:name w:val="id-lock-free"/>
    <w:basedOn w:val="DefaultParagraphFont"/>
    <w:qFormat/>
  </w:style>
  <w:style w:type="character" w:customStyle="1" w:styleId="mw-cite-backlink">
    <w:name w:val="mw-cite-backlink"/>
    <w:basedOn w:val="DefaultParagraphFont"/>
    <w:qFormat/>
  </w:style>
  <w:style w:type="character" w:customStyle="1" w:styleId="mixed-citation">
    <w:name w:val="mixed-citation"/>
    <w:basedOn w:val="DefaultParagraphFont"/>
    <w:qFormat/>
  </w:style>
  <w:style w:type="character" w:customStyle="1" w:styleId="ref-title">
    <w:name w:val="ref-title"/>
    <w:basedOn w:val="DefaultParagraphFont"/>
    <w:qFormat/>
  </w:style>
  <w:style w:type="character" w:customStyle="1" w:styleId="ref-iss">
    <w:name w:val="ref-iss"/>
    <w:basedOn w:val="DefaultParagraphFont"/>
    <w:qFormat/>
  </w:style>
  <w:style w:type="paragraph" w:styleId="Revision">
    <w:name w:val="Revision"/>
    <w:hidden/>
    <w:uiPriority w:val="99"/>
    <w:unhideWhenUsed/>
    <w:rsid w:val="00B64239"/>
    <w:rPr>
      <w:rFonts w:eastAsia="Calibri" w:cs="SimSun"/>
      <w:sz w:val="24"/>
      <w:szCs w:val="22"/>
      <w:lang w:val="en-US" w:eastAsia="en-US"/>
    </w:rPr>
  </w:style>
  <w:style w:type="character" w:customStyle="1" w:styleId="UnresolvedMention">
    <w:name w:val="Unresolved Mention"/>
    <w:basedOn w:val="DefaultParagraphFont"/>
    <w:uiPriority w:val="99"/>
    <w:semiHidden/>
    <w:unhideWhenUsed/>
    <w:rsid w:val="00B64239"/>
    <w:rPr>
      <w:color w:val="605E5C"/>
      <w:shd w:val="clear" w:color="auto" w:fill="E1DFDD"/>
    </w:rPr>
  </w:style>
  <w:style w:type="paragraph" w:styleId="Header">
    <w:name w:val="header"/>
    <w:basedOn w:val="Normal"/>
    <w:link w:val="HeaderChar"/>
    <w:uiPriority w:val="99"/>
    <w:unhideWhenUsed/>
    <w:rsid w:val="00657DD0"/>
    <w:pPr>
      <w:tabs>
        <w:tab w:val="center" w:pos="4680"/>
        <w:tab w:val="right" w:pos="9360"/>
      </w:tabs>
      <w:spacing w:line="240" w:lineRule="auto"/>
    </w:pPr>
  </w:style>
  <w:style w:type="character" w:customStyle="1" w:styleId="HeaderChar">
    <w:name w:val="Header Char"/>
    <w:basedOn w:val="DefaultParagraphFont"/>
    <w:link w:val="Header"/>
    <w:uiPriority w:val="99"/>
    <w:rsid w:val="00657DD0"/>
    <w:rPr>
      <w:rFonts w:eastAsia="Calibri" w:cs="SimSun"/>
      <w:sz w:val="24"/>
      <w:szCs w:val="22"/>
      <w:lang w:val="en-US" w:eastAsia="en-US"/>
    </w:rPr>
  </w:style>
  <w:style w:type="paragraph" w:styleId="Footer">
    <w:name w:val="footer"/>
    <w:basedOn w:val="Normal"/>
    <w:link w:val="FooterChar"/>
    <w:uiPriority w:val="99"/>
    <w:unhideWhenUsed/>
    <w:rsid w:val="00657DD0"/>
    <w:pPr>
      <w:tabs>
        <w:tab w:val="center" w:pos="4680"/>
        <w:tab w:val="right" w:pos="9360"/>
      </w:tabs>
      <w:spacing w:line="240" w:lineRule="auto"/>
    </w:pPr>
  </w:style>
  <w:style w:type="character" w:customStyle="1" w:styleId="FooterChar">
    <w:name w:val="Footer Char"/>
    <w:basedOn w:val="DefaultParagraphFont"/>
    <w:link w:val="Footer"/>
    <w:uiPriority w:val="99"/>
    <w:rsid w:val="00657DD0"/>
    <w:rPr>
      <w:rFonts w:eastAsia="Calibri" w:cs="SimSu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95367">
      <w:bodyDiv w:val="1"/>
      <w:marLeft w:val="0"/>
      <w:marRight w:val="0"/>
      <w:marTop w:val="0"/>
      <w:marBottom w:val="0"/>
      <w:divBdr>
        <w:top w:val="none" w:sz="0" w:space="0" w:color="auto"/>
        <w:left w:val="none" w:sz="0" w:space="0" w:color="auto"/>
        <w:bottom w:val="none" w:sz="0" w:space="0" w:color="auto"/>
        <w:right w:val="none" w:sz="0" w:space="0" w:color="auto"/>
      </w:divBdr>
      <w:divsChild>
        <w:div w:id="100226131">
          <w:marLeft w:val="0"/>
          <w:marRight w:val="0"/>
          <w:marTop w:val="0"/>
          <w:marBottom w:val="0"/>
          <w:divBdr>
            <w:top w:val="none" w:sz="0" w:space="0" w:color="auto"/>
            <w:left w:val="none" w:sz="0" w:space="0" w:color="auto"/>
            <w:bottom w:val="none" w:sz="0" w:space="0" w:color="auto"/>
            <w:right w:val="none" w:sz="0" w:space="0" w:color="auto"/>
          </w:divBdr>
          <w:divsChild>
            <w:div w:id="999230481">
              <w:marLeft w:val="0"/>
              <w:marRight w:val="0"/>
              <w:marTop w:val="0"/>
              <w:marBottom w:val="0"/>
              <w:divBdr>
                <w:top w:val="none" w:sz="0" w:space="0" w:color="auto"/>
                <w:left w:val="none" w:sz="0" w:space="0" w:color="auto"/>
                <w:bottom w:val="none" w:sz="0" w:space="0" w:color="auto"/>
                <w:right w:val="none" w:sz="0" w:space="0" w:color="auto"/>
              </w:divBdr>
              <w:divsChild>
                <w:div w:id="1091391342">
                  <w:marLeft w:val="0"/>
                  <w:marRight w:val="0"/>
                  <w:marTop w:val="0"/>
                  <w:marBottom w:val="0"/>
                  <w:divBdr>
                    <w:top w:val="none" w:sz="0" w:space="0" w:color="auto"/>
                    <w:left w:val="none" w:sz="0" w:space="0" w:color="auto"/>
                    <w:bottom w:val="none" w:sz="0" w:space="0" w:color="auto"/>
                    <w:right w:val="none" w:sz="0" w:space="0" w:color="auto"/>
                  </w:divBdr>
                  <w:divsChild>
                    <w:div w:id="750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2779">
      <w:bodyDiv w:val="1"/>
      <w:marLeft w:val="0"/>
      <w:marRight w:val="0"/>
      <w:marTop w:val="0"/>
      <w:marBottom w:val="0"/>
      <w:divBdr>
        <w:top w:val="none" w:sz="0" w:space="0" w:color="auto"/>
        <w:left w:val="none" w:sz="0" w:space="0" w:color="auto"/>
        <w:bottom w:val="none" w:sz="0" w:space="0" w:color="auto"/>
        <w:right w:val="none" w:sz="0" w:space="0" w:color="auto"/>
      </w:divBdr>
      <w:divsChild>
        <w:div w:id="1926725218">
          <w:marLeft w:val="0"/>
          <w:marRight w:val="0"/>
          <w:marTop w:val="0"/>
          <w:marBottom w:val="0"/>
          <w:divBdr>
            <w:top w:val="none" w:sz="0" w:space="0" w:color="auto"/>
            <w:left w:val="none" w:sz="0" w:space="0" w:color="auto"/>
            <w:bottom w:val="none" w:sz="0" w:space="0" w:color="auto"/>
            <w:right w:val="none" w:sz="0" w:space="0" w:color="auto"/>
          </w:divBdr>
          <w:divsChild>
            <w:div w:id="1985355373">
              <w:marLeft w:val="0"/>
              <w:marRight w:val="0"/>
              <w:marTop w:val="0"/>
              <w:marBottom w:val="0"/>
              <w:divBdr>
                <w:top w:val="none" w:sz="0" w:space="0" w:color="auto"/>
                <w:left w:val="none" w:sz="0" w:space="0" w:color="auto"/>
                <w:bottom w:val="none" w:sz="0" w:space="0" w:color="auto"/>
                <w:right w:val="none" w:sz="0" w:space="0" w:color="auto"/>
              </w:divBdr>
              <w:divsChild>
                <w:div w:id="455102709">
                  <w:marLeft w:val="0"/>
                  <w:marRight w:val="0"/>
                  <w:marTop w:val="0"/>
                  <w:marBottom w:val="0"/>
                  <w:divBdr>
                    <w:top w:val="none" w:sz="0" w:space="0" w:color="auto"/>
                    <w:left w:val="none" w:sz="0" w:space="0" w:color="auto"/>
                    <w:bottom w:val="none" w:sz="0" w:space="0" w:color="auto"/>
                    <w:right w:val="none" w:sz="0" w:space="0" w:color="auto"/>
                  </w:divBdr>
                  <w:divsChild>
                    <w:div w:id="12535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sia" TargetMode="External"/><Relationship Id="rId18" Type="http://schemas.openxmlformats.org/officeDocument/2006/relationships/hyperlink" Target="https://www.cdc.gov/reproductivehealth/contraception/unintendedpregnancy/index.htm" TargetMode="External"/><Relationship Id="rId26" Type="http://schemas.openxmlformats.org/officeDocument/2006/relationships/hyperlink" Target="https://en.wikipedia.org/wiki/PMID_(identifier)" TargetMode="External"/><Relationship Id="rId21" Type="http://schemas.openxmlformats.org/officeDocument/2006/relationships/hyperlink" Target="https://doi.org/10.1186%2F1477-7827-8-115" TargetMode="External"/><Relationship Id="rId34"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en.wikipedia.org/wiki/Menarche" TargetMode="External"/><Relationship Id="rId17" Type="http://schemas.openxmlformats.org/officeDocument/2006/relationships/hyperlink" Target="https://www.who.int/news/item/25-10-2019-high-rates-of-unintended-pregnancies-linked-to-gaps-in-family-planning-services-new-who-study" TargetMode="External"/><Relationship Id="rId25" Type="http://schemas.openxmlformats.org/officeDocument/2006/relationships/hyperlink" Target="https://www.ncbi.nlm.nih.gov/pmc/articles/PMC2958977"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who.int/health-topics/contraception" TargetMode="External"/><Relationship Id="rId20" Type="http://schemas.openxmlformats.org/officeDocument/2006/relationships/hyperlink" Target="https://en.wikipedia.org/wiki/Doi_(identifier)" TargetMode="External"/><Relationship Id="rId29" Type="http://schemas.openxmlformats.org/officeDocument/2006/relationships/hyperlink" Target="https://doi.org/10.9734/ijtdh/2025/v46i316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utrition" TargetMode="External"/><Relationship Id="rId24" Type="http://schemas.openxmlformats.org/officeDocument/2006/relationships/hyperlink" Target="https://en.wikipedia.org/wiki/PMC_(identifier)"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bi.nlm.nih.gov/pmc/articles/PMC7887988/" TargetMode="External"/><Relationship Id="rId23" Type="http://schemas.openxmlformats.org/officeDocument/2006/relationships/hyperlink" Target="https://www.worldcat.org/issn/1477-7827" TargetMode="External"/><Relationship Id="rId28" Type="http://schemas.openxmlformats.org/officeDocument/2006/relationships/hyperlink" Target="https://www.ncbi.nlm.nih.gov/pmc/articles/PMC5035449" TargetMode="External"/><Relationship Id="rId36" Type="http://schemas.openxmlformats.org/officeDocument/2006/relationships/fontTable" Target="fontTable.xml"/><Relationship Id="rId10" Type="http://schemas.openxmlformats.org/officeDocument/2006/relationships/hyperlink" Target="https://en.wikipedia.org/wiki/Environmental_factor" TargetMode="External"/><Relationship Id="rId19" Type="http://schemas.openxmlformats.org/officeDocument/2006/relationships/hyperlink" Target="https://www.ncbi.nlm.nih.gov/pmc/articles/PMC2958977"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n.wikipedia.org/wiki/Genetics" TargetMode="External"/><Relationship Id="rId14" Type="http://schemas.openxmlformats.org/officeDocument/2006/relationships/hyperlink" Target="https://www.ncbi.nlm.nih.gov/pmc/articles/PMC7887988/" TargetMode="External"/><Relationship Id="rId22" Type="http://schemas.openxmlformats.org/officeDocument/2006/relationships/hyperlink" Target="https://en.wikipedia.org/wiki/ISSN_(identifier)" TargetMode="External"/><Relationship Id="rId27" Type="http://schemas.openxmlformats.org/officeDocument/2006/relationships/hyperlink" Target="https://pubmed.ncbi.nlm.nih.gov/20920296"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en.wikipedia.org/wiki/Biology"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32103653420008"/>
          <c:y val="2.9305981084321302E-2"/>
          <c:w val="0.8337555184897234"/>
          <c:h val="0.73324110095669237"/>
        </c:manualLayout>
      </c:layout>
      <c:barChart>
        <c:barDir val="col"/>
        <c:grouping val="clustered"/>
        <c:varyColors val="0"/>
        <c:ser>
          <c:idx val="0"/>
          <c:order val="0"/>
          <c:spPr>
            <a:solidFill>
              <a:schemeClr val="accent1"/>
            </a:solidFill>
            <a:ln>
              <a:noFill/>
            </a:ln>
            <a:effectLst/>
          </c:spPr>
          <c:invertIfNegative val="0"/>
          <c:dLbls>
            <c:dLbl>
              <c:idx val="0"/>
              <c:tx>
                <c:rich>
                  <a:bodyPr/>
                  <a:lstStyle/>
                  <a:p>
                    <a:fld id="{D598C845-9828-4F54-9508-F85A47C78CE2}"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205-4C77-B4A7-A9203AE8390C}"/>
                </c:ext>
              </c:extLst>
            </c:dLbl>
            <c:dLbl>
              <c:idx val="1"/>
              <c:tx>
                <c:rich>
                  <a:bodyPr/>
                  <a:lstStyle/>
                  <a:p>
                    <a:fld id="{6F8F01C3-C525-4750-8808-4A70C303C660}"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205-4C77-B4A7-A9203AE8390C}"/>
                </c:ext>
              </c:extLst>
            </c:dLbl>
            <c:dLbl>
              <c:idx val="2"/>
              <c:tx>
                <c:rich>
                  <a:bodyPr/>
                  <a:lstStyle/>
                  <a:p>
                    <a:fld id="{828F6C34-56F8-4F0F-8AD9-8F539C12588B}"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205-4C77-B4A7-A9203AE8390C}"/>
                </c:ext>
              </c:extLst>
            </c:dLbl>
            <c:dLbl>
              <c:idx val="3"/>
              <c:tx>
                <c:rich>
                  <a:bodyPr/>
                  <a:lstStyle/>
                  <a:p>
                    <a:fld id="{A89EE989-E298-455C-A373-D807366F26D8}"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205-4C77-B4A7-A9203AE8390C}"/>
                </c:ext>
              </c:extLst>
            </c:dLbl>
            <c:dLbl>
              <c:idx val="4"/>
              <c:tx>
                <c:rich>
                  <a:bodyPr/>
                  <a:lstStyle/>
                  <a:p>
                    <a:fld id="{88765C96-41AB-40D2-857C-A52164073D46}"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205-4C77-B4A7-A9203AE8390C}"/>
                </c:ext>
              </c:extLst>
            </c:dLbl>
            <c:dLbl>
              <c:idx val="5"/>
              <c:tx>
                <c:rich>
                  <a:bodyPr/>
                  <a:lstStyle/>
                  <a:p>
                    <a:fld id="{B6D8B837-57C3-48D5-BE18-5B774D6C96FF}"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205-4C77-B4A7-A9203AE8390C}"/>
                </c:ext>
              </c:extLst>
            </c:dLbl>
            <c:dLbl>
              <c:idx val="6"/>
              <c:tx>
                <c:rich>
                  <a:bodyPr/>
                  <a:lstStyle/>
                  <a:p>
                    <a:fld id="{9EFA5357-F282-454F-A5FD-EDC279D9C21A}"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205-4C77-B4A7-A9203AE8390C}"/>
                </c:ext>
              </c:extLst>
            </c:dLbl>
            <c:dLbl>
              <c:idx val="7"/>
              <c:tx>
                <c:rich>
                  <a:bodyPr/>
                  <a:lstStyle/>
                  <a:p>
                    <a:fld id="{4B49E64A-B72C-4E23-AF69-FE18CAAD0CD0}"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205-4C77-B4A7-A9203AE8390C}"/>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Sheet1!$C$28:$C$35</c:f>
              <c:strCache>
                <c:ptCount val="8"/>
                <c:pt idx="0">
                  <c:v>Friends</c:v>
                </c:pt>
                <c:pt idx="1">
                  <c:v>Parents</c:v>
                </c:pt>
                <c:pt idx="2">
                  <c:v>Hospital</c:v>
                </c:pt>
                <c:pt idx="3">
                  <c:v>Social Media</c:v>
                </c:pt>
                <c:pt idx="4">
                  <c:v>Doctor, Nurses etc</c:v>
                </c:pt>
                <c:pt idx="5">
                  <c:v>Books/Magazines</c:v>
                </c:pt>
                <c:pt idx="6">
                  <c:v>CHEWs</c:v>
                </c:pt>
                <c:pt idx="7">
                  <c:v>Others</c:v>
                </c:pt>
              </c:strCache>
            </c:strRef>
          </c:cat>
          <c:val>
            <c:numRef>
              <c:f>Sheet1!$D$28:$D$35</c:f>
              <c:numCache>
                <c:formatCode>0.0%</c:formatCode>
                <c:ptCount val="8"/>
                <c:pt idx="0">
                  <c:v>0.64124293785310704</c:v>
                </c:pt>
                <c:pt idx="1">
                  <c:v>0.20621468926553699</c:v>
                </c:pt>
                <c:pt idx="2">
                  <c:v>0.322033898305085</c:v>
                </c:pt>
                <c:pt idx="3">
                  <c:v>0.58474576271186396</c:v>
                </c:pt>
                <c:pt idx="4">
                  <c:v>0.31355932203389802</c:v>
                </c:pt>
                <c:pt idx="5">
                  <c:v>0.234463276836158</c:v>
                </c:pt>
                <c:pt idx="6">
                  <c:v>9.8870056497175104E-2</c:v>
                </c:pt>
                <c:pt idx="7">
                  <c:v>0.11864406779661001</c:v>
                </c:pt>
              </c:numCache>
            </c:numRef>
          </c:val>
          <c:extLst>
            <c:ext xmlns:c16="http://schemas.microsoft.com/office/drawing/2014/chart" uri="{C3380CC4-5D6E-409C-BE32-E72D297353CC}">
              <c16:uniqueId val="{00000008-2205-4C77-B4A7-A9203AE8390C}"/>
            </c:ext>
          </c:extLst>
        </c:ser>
        <c:dLbls>
          <c:showLegendKey val="0"/>
          <c:showVal val="0"/>
          <c:showCatName val="0"/>
          <c:showSerName val="0"/>
          <c:showPercent val="0"/>
          <c:showBubbleSize val="0"/>
        </c:dLbls>
        <c:gapWidth val="219"/>
        <c:overlap val="-27"/>
        <c:axId val="188973824"/>
        <c:axId val="188975360"/>
      </c:barChart>
      <c:catAx>
        <c:axId val="188973824"/>
        <c:scaling>
          <c:orientation val="minMax"/>
        </c:scaling>
        <c:delete val="0"/>
        <c:axPos val="b"/>
        <c:title>
          <c:tx>
            <c:rich>
              <a:bodyPr/>
              <a:lstStyle/>
              <a:p>
                <a:pPr>
                  <a:defRPr/>
                </a:pPr>
                <a:r>
                  <a:rPr lang="en-US"/>
                  <a:t>Respondents</a:t>
                </a:r>
              </a:p>
            </c:rich>
          </c:tx>
          <c:layout>
            <c:manualLayout>
              <c:xMode val="edge"/>
              <c:yMode val="edge"/>
              <c:x val="0.48310049216879641"/>
              <c:y val="0.94617013621931889"/>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8975360"/>
        <c:crosses val="autoZero"/>
        <c:auto val="1"/>
        <c:lblAlgn val="ctr"/>
        <c:lblOffset val="100"/>
        <c:noMultiLvlLbl val="0"/>
      </c:catAx>
      <c:valAx>
        <c:axId val="188975360"/>
        <c:scaling>
          <c:orientation val="minMax"/>
        </c:scaling>
        <c:delete val="0"/>
        <c:axPos val="l"/>
        <c:title>
          <c:tx>
            <c:rich>
              <a:bodyPr/>
              <a:lstStyle/>
              <a:p>
                <a:pPr>
                  <a:defRPr/>
                </a:pPr>
                <a:r>
                  <a:rPr lang="en-US"/>
                  <a:t>Percentage (%)</a:t>
                </a:r>
              </a:p>
            </c:rich>
          </c:tx>
          <c:layout>
            <c:manualLayout>
              <c:xMode val="edge"/>
              <c:yMode val="edge"/>
              <c:x val="3.0448020878642887E-2"/>
              <c:y val="0.30208068270139476"/>
            </c:manualLayout>
          </c:layout>
          <c:overlay val="0"/>
        </c:title>
        <c:numFmt formatCode="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8973824"/>
        <c:crosses val="autoZero"/>
        <c:crossBetween val="between"/>
      </c:valAx>
      <c:spPr>
        <a:noFill/>
        <a:ln>
          <a:noFill/>
        </a:ln>
        <a:effectLst/>
      </c:spPr>
    </c:plotArea>
    <c:plotVisOnly val="1"/>
    <c:dispBlanksAs val="gap"/>
    <c:showDLblsOverMax val="0"/>
    <c:extLst>
      <c:ext uri="{0b15fc19-7d7d-44ad-8c2d-2c3a37ce22c3}">
        <chartProps xmlns="https://web.wps.cn/et/2018/main" chartId="{43ed6a11-6eca-4cf1-84e5-8367a370fcc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26</Pages>
  <Words>6251</Words>
  <Characters>35635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CPU 1127</cp:lastModifiedBy>
  <cp:revision>96</cp:revision>
  <dcterms:created xsi:type="dcterms:W3CDTF">2024-04-13T06:57:00Z</dcterms:created>
  <dcterms:modified xsi:type="dcterms:W3CDTF">2025-05-12T07:44:00Z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9B9A55D5DF464485B1871286AD566458_13</vt:lpwstr>
  </property>
  <property fmtid="{D5CDD505-2E9C-101B-9397-08002B2CF9AE}" pid="3" name="KSOProductBuildVer">
    <vt:lpwstr>1033-12.2.0.20795</vt:lpwstr>
  </property>
</Properties>
</file>