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46EC03" w14:textId="73486A4F" w:rsidR="00D408D0" w:rsidRDefault="00C265A5" w:rsidP="00C265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</w:pP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Acrometastasis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of the Finger </w:t>
      </w: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Revealing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Occult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Pulmonary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Squamous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Cell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Carcinoma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in a Patient </w:t>
      </w: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with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Papillary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Urothelial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</w:t>
      </w:r>
      <w:proofErr w:type="spellStart"/>
      <w:proofErr w:type="gramStart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Carcinoma</w:t>
      </w:r>
      <w:proofErr w:type="spell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>:</w:t>
      </w:r>
      <w:proofErr w:type="gramEnd"/>
      <w:r w:rsidRPr="00C265A5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t xml:space="preserve"> A Rare Case Report</w:t>
      </w:r>
    </w:p>
    <w:p w14:paraId="3C8E2379" w14:textId="5DEEF557" w:rsidR="00D0192A" w:rsidRPr="00D0192A" w:rsidRDefault="00947DD8" w:rsidP="007622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12CEFB21">
          <v:rect id="_x0000_i1025" style="width:0;height:1.5pt" o:hralign="center" o:hrstd="t" o:hr="t" fillcolor="#a0a0a0" stroked="f"/>
        </w:pict>
      </w:r>
    </w:p>
    <w:p w14:paraId="7C0D7B16" w14:textId="77777777" w:rsidR="003E18B9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</w:t>
      </w:r>
      <w:r w:rsidRPr="00C265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bst</w:t>
      </w:r>
      <w:r w:rsidRPr="00D0192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ract</w:t>
      </w: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rare and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exceptionally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occult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often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poor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Imaging and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immunohistochemical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studies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essential to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determine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guide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Bone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finger as the initial manifestation of an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occult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exceptionally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reported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literature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Diagnostic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delays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even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misdiagnoses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report a case of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first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 finger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revealing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a 61-year-</w:t>
      </w:r>
      <w:proofErr w:type="gram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old,chronic</w:t>
      </w:r>
      <w:proofErr w:type="gram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smoker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followed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low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-grade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papillary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urothelial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carcinoma.The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dated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back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three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months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marked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appearance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painful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 finger.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Biopsy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mass of the first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proliferation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Immunohistochemistry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consistent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poorly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differentiated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, non-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keratinizing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infiltrating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expressing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CK and P63.The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interest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study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lies in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reporting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rare case of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revealing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="003E18B9" w:rsidRPr="003E18B9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4102CD6" w14:textId="7A8283F6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gramStart"/>
      <w:r w:rsidRPr="00D0192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Keywords:</w:t>
      </w:r>
      <w:proofErr w:type="gram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urothelial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</w:p>
    <w:p w14:paraId="0B94E50A" w14:textId="77777777" w:rsidR="00D0192A" w:rsidRPr="00D0192A" w:rsidRDefault="00947DD8" w:rsidP="00D0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15741225">
          <v:rect id="_x0000_i1026" style="width:0;height:1.5pt" o:hralign="center" o:hrstd="t" o:hr="t" fillcolor="#a0a0a0" stroked="f"/>
        </w:pict>
      </w:r>
    </w:p>
    <w:p w14:paraId="6A235532" w14:textId="77777777" w:rsidR="00D0192A" w:rsidRPr="00D0192A" w:rsidRDefault="00D0192A" w:rsidP="00D01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Introduction</w:t>
      </w:r>
    </w:p>
    <w:p w14:paraId="68885194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occult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rare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event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Etiological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investigation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should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primarily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focus on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Immunohistochemistry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essential diagnostic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tool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although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aberrant profiles can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misleading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anatomo-clinical-radiological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correlation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allows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definitive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appropriate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multidisciplinary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therapeutic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approach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0AE829E" w14:textId="77777777" w:rsidR="00D0192A" w:rsidRPr="00D0192A" w:rsidRDefault="00947DD8" w:rsidP="00D0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20E8E53E">
          <v:rect id="_x0000_i1027" style="width:0;height:1.5pt" o:hralign="center" o:hrstd="t" o:hr="t" fillcolor="#a0a0a0" stroked="f"/>
        </w:pict>
      </w:r>
    </w:p>
    <w:p w14:paraId="51D5B7CC" w14:textId="77777777" w:rsidR="00D0192A" w:rsidRPr="00D0192A" w:rsidRDefault="00D0192A" w:rsidP="00D01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Case Report</w:t>
      </w:r>
    </w:p>
    <w:p w14:paraId="0EF8E321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report the case of a 61-year-old male,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chronic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smoker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(40 pack-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years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chronic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cough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dyspnea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followed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year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earlier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low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-grade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papillary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urothelial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infiltrating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lamina propria.</w:t>
      </w:r>
    </w:p>
    <w:p w14:paraId="7D2E308B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back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three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months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marked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appearance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painful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 finger,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complicated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tonic–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clonic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seizures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no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respiratory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extra-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respiratory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symptoms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The condition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evolved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afebrile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context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health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deterioration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asthenia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anorexia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unquantified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weight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loss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7009303E" w14:textId="624CAF8F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patient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condition (PS = 1),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correctly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oxygenating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room air (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SpO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₂ 97%),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eupneic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r w:rsidR="004744B0" w:rsidRPr="004744B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normal </w:t>
      </w:r>
      <w:proofErr w:type="spellStart"/>
      <w:r w:rsidR="004744B0" w:rsidRPr="004744B0">
        <w:rPr>
          <w:rFonts w:ascii="Times New Roman" w:eastAsia="Times New Roman" w:hAnsi="Times New Roman" w:cs="Times New Roman"/>
          <w:sz w:val="24"/>
          <w:szCs w:val="24"/>
          <w:lang w:eastAsia="fr-FR"/>
        </w:rPr>
        <w:t>heart</w:t>
      </w:r>
      <w:proofErr w:type="spellEnd"/>
      <w:r w:rsidR="004744B0" w:rsidRPr="004744B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rate </w:t>
      </w: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 122 bpm,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normotensive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(130/80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mmHg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BMI of 20 kg/m².</w:t>
      </w:r>
    </w:p>
    <w:p w14:paraId="2B8C9C28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Dermatological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mucosal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reddish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painful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 finger.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Neurological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positive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Mingazzini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Romberg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signs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the 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side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hemiparesis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hypoesthesia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pleural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remainder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systemic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examination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unremarkable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C4F7815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X-ray of the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demonstrated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osteolytic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first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Because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neurological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symptoms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brain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performed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parietal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(Figure 1).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Given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urothelial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cerebral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initially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suspected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1FBE9765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Biopsy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mass of the first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left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index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proliferation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Immunohistochemistry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consistent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poorly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differentiated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, non-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keratinizing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infiltrating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expressing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CK and P63.</w:t>
      </w:r>
    </w:p>
    <w:p w14:paraId="6DC2C864" w14:textId="60B63FD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X-ray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hilar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spiculated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opacity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(Figure 2).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Thoracic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CT scan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demonstrated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mediastino-pulmonary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process (Figure 3), and abdominal–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pelvic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right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adrenal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mass. Flexible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bronchoscopy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neither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endobronchial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abnormalities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48EA833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patient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underwent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palliative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decided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multidisciplinary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oncology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board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Evolution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unfavorable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marked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death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three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months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after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initiation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4FD7A0BE" w14:textId="77777777" w:rsidR="00D0192A" w:rsidRPr="00D0192A" w:rsidRDefault="00947DD8" w:rsidP="00D0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21AF4029">
          <v:rect id="_x0000_i1028" style="width:0;height:1.5pt" o:hralign="center" o:hrstd="t" o:hr="t" fillcolor="#a0a0a0" stroked="f"/>
        </w:pict>
      </w:r>
    </w:p>
    <w:p w14:paraId="1E3E684D" w14:textId="77777777" w:rsidR="00D0192A" w:rsidRPr="00D0192A" w:rsidRDefault="00D0192A" w:rsidP="00D01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Discussion</w:t>
      </w:r>
    </w:p>
    <w:p w14:paraId="5B340C31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rarely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reported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literature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account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0.1%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10%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the first manifestation of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undiagnosed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malignancy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first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described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the hand by Handley in 1906,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1920,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Bloodgood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reported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first case of foot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(2).</w:t>
      </w:r>
    </w:p>
    <w:p w14:paraId="76C492CF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study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Stomeo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al. </w:t>
      </w:r>
      <w:proofErr w:type="spellStart"/>
      <w:proofErr w:type="gram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proofErr w:type="gram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commonly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responsible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originate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(32.9%),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followed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(20%),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breast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(12.9%), and colon cancers (10%) (1).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Conversely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another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study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Sahoo et al. </w:t>
      </w:r>
      <w:proofErr w:type="spellStart"/>
      <w:proofErr w:type="gram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suggested</w:t>
      </w:r>
      <w:proofErr w:type="spellEnd"/>
      <w:proofErr w:type="gram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origin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more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(3).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same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study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among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cancers,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were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likely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metastasize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extremities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adenocarcinomas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(3).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squamous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E40F553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mechanism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dissemination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distal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remains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unclear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Several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hypotheses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have been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One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suggests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hematogenous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than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lymphatic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spread,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explaining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prevalence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(4).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Other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authors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implicated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repetitive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trauma as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potential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factor,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favoring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cell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recruitment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through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chemotactic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substances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prostaglandins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secreted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at trauma sites (5).</w:t>
      </w:r>
    </w:p>
    <w:p w14:paraId="4D10612B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Bone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hand are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due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lung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(6,7).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appear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on the dominant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side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mainly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distal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thumb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followed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by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metacarpals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proximal phalanges.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middle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rare,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carpal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exceptional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(8).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first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phalanx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index finger.</w:t>
      </w:r>
    </w:p>
    <w:p w14:paraId="086C9DBE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Foot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more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affect the tarsal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phalangeal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rare (9,10).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general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regions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lower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blood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flow are more favorable 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secondary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growth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which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explain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higher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incidence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distal phalanges (11). Most patients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solitary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but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bilateral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observed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up to 10% of cases (8). Foot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more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commonly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subdiaphragmatic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particularly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from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gastrointestinal tract,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bladder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kidney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uterus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(12).</w:t>
      </w:r>
    </w:p>
    <w:p w14:paraId="49EC43CF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frequent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pain,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sometimes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associated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palpable mass, progressive finger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impaired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function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interfering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daily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activities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Pain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usually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deep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intermittent,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resistant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usual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analgesics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Initially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painless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but can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later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mimic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inflammatory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process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erythema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(13), and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some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cases,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ulceration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hemorrhagic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foci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(14).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differential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osteomyelitis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rheumatoid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arthritis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tenosynovitis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gout.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the main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clinical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symptom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painful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swelling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index finger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refractory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analgesic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07F24879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Radiographs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typically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osteolytic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(12,13). Lung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usually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solitary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lytic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hand,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whereas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breast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often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multiple,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lytic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sclerotic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or mixed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characteristics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(12). CT has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limited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value for hands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feet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due to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low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resolution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MRI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allows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better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evaluation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marrow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involvement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extraosseous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extension (9).</w:t>
      </w:r>
    </w:p>
    <w:p w14:paraId="74D30F7D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complete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staging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workup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radiographs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abdominal CT,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bone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scan,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necessary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in patients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cancer, as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histology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primary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extent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disease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are crucial 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therapeutic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planning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Bone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scintigraphy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helps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assess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lesion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multiplicity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PET scan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offers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higher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sensitivity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(15).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staging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revealed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mediastino-pulmonary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mass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adrenal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cerebral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metastases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60061DD4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histological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diagnosis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fine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needle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aspiration (FNA) or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core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needle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biopsy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used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while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incisional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biopsy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should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avoided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(16).</w:t>
      </w:r>
    </w:p>
    <w:p w14:paraId="65B32BC0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After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staging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treatment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include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surgery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(amputation or conservative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surgery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reconstruction),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external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Due to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rarity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cancers, no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standardized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therapeutic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protocols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exist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Given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the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management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mainly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palliative,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priorities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being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pain relief,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adequate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tumor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excision,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rapid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recovery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preservation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maximal hand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function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(17,18). In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case, the patient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received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radiotherapy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and palliative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chemotherapy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25A24782" w14:textId="77777777" w:rsidR="00D0192A" w:rsidRPr="00D0192A" w:rsidRDefault="00D0192A" w:rsidP="00D019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Acrometastatic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carcinomas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carry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poor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prognosis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mean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survival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3–6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months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(19), consistent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with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>our</w:t>
      </w:r>
      <w:proofErr w:type="spellEnd"/>
      <w:r w:rsidRPr="00D0192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observation.</w:t>
      </w:r>
    </w:p>
    <w:p w14:paraId="5D9E0923" w14:textId="77777777" w:rsidR="00D0192A" w:rsidRPr="00D0192A" w:rsidRDefault="00947DD8" w:rsidP="00D019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5B3D270E">
          <v:rect id="_x0000_i1029" style="width:0;height:1.5pt" o:hralign="center" o:hrstd="t" o:hr="t" fillcolor="#a0a0a0" stroked="f"/>
        </w:pict>
      </w:r>
    </w:p>
    <w:p w14:paraId="12D1656D" w14:textId="77777777" w:rsidR="00D0192A" w:rsidRPr="00D0192A" w:rsidRDefault="00D0192A" w:rsidP="00D019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0192A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Conclusion</w:t>
      </w:r>
    </w:p>
    <w:p w14:paraId="790C73D5" w14:textId="77777777" w:rsidR="00D0192A" w:rsidRDefault="00D0192A" w:rsidP="00D0192A">
      <w:pPr>
        <w:pStyle w:val="NormalWeb"/>
      </w:pPr>
      <w:proofErr w:type="spellStart"/>
      <w:r>
        <w:t>Acrometastases</w:t>
      </w:r>
      <w:proofErr w:type="spellEnd"/>
      <w:r>
        <w:t xml:space="preserve"> are </w:t>
      </w:r>
      <w:proofErr w:type="spellStart"/>
      <w:r>
        <w:t>exceedingly</w:t>
      </w:r>
      <w:proofErr w:type="spellEnd"/>
      <w:r>
        <w:t xml:space="preserve"> rare and </w:t>
      </w:r>
      <w:proofErr w:type="spellStart"/>
      <w:r>
        <w:t>may</w:t>
      </w:r>
      <w:proofErr w:type="spellEnd"/>
      <w:r>
        <w:t xml:space="preserve"> </w:t>
      </w:r>
      <w:proofErr w:type="spellStart"/>
      <w:r>
        <w:t>exceptionally</w:t>
      </w:r>
      <w:proofErr w:type="spellEnd"/>
      <w:r>
        <w:t xml:space="preserve"> </w:t>
      </w:r>
      <w:proofErr w:type="spellStart"/>
      <w:r>
        <w:t>reveal</w:t>
      </w:r>
      <w:proofErr w:type="spellEnd"/>
      <w:r>
        <w:t xml:space="preserve"> an </w:t>
      </w:r>
      <w:proofErr w:type="spellStart"/>
      <w:r>
        <w:t>occult</w:t>
      </w:r>
      <w:proofErr w:type="spellEnd"/>
      <w:r>
        <w:t xml:space="preserve">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tumor</w:t>
      </w:r>
      <w:proofErr w:type="spellEnd"/>
      <w:r>
        <w:t xml:space="preserve">,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pulmonary</w:t>
      </w:r>
      <w:proofErr w:type="spellEnd"/>
      <w:r>
        <w:t xml:space="preserve"> </w:t>
      </w:r>
      <w:proofErr w:type="spellStart"/>
      <w:r>
        <w:t>squamous</w:t>
      </w:r>
      <w:proofErr w:type="spellEnd"/>
      <w:r>
        <w:t xml:space="preserve"> </w:t>
      </w:r>
      <w:proofErr w:type="spellStart"/>
      <w:r>
        <w:t>cell</w:t>
      </w:r>
      <w:proofErr w:type="spellEnd"/>
      <w:r>
        <w:t xml:space="preserve"> </w:t>
      </w:r>
      <w:proofErr w:type="spellStart"/>
      <w:r>
        <w:t>carcinoma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a combination of </w:t>
      </w:r>
      <w:proofErr w:type="spellStart"/>
      <w:r>
        <w:t>clinical</w:t>
      </w:r>
      <w:proofErr w:type="spellEnd"/>
      <w:r>
        <w:t xml:space="preserve">, </w:t>
      </w:r>
      <w:proofErr w:type="spellStart"/>
      <w:r>
        <w:t>radiological</w:t>
      </w:r>
      <w:proofErr w:type="spellEnd"/>
      <w:r>
        <w:t xml:space="preserve">, and </w:t>
      </w:r>
      <w:proofErr w:type="spellStart"/>
      <w:r>
        <w:t>histopathological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. </w:t>
      </w:r>
      <w:proofErr w:type="spellStart"/>
      <w:r>
        <w:t>Prognosis</w:t>
      </w:r>
      <w:proofErr w:type="spellEnd"/>
      <w:r>
        <w:t xml:space="preserve"> </w:t>
      </w:r>
      <w:proofErr w:type="spellStart"/>
      <w:r>
        <w:t>remains</w:t>
      </w:r>
      <w:proofErr w:type="spellEnd"/>
      <w:r>
        <w:t xml:space="preserve"> </w:t>
      </w:r>
      <w:proofErr w:type="spellStart"/>
      <w:r>
        <w:t>poor</w:t>
      </w:r>
      <w:proofErr w:type="spellEnd"/>
      <w:r>
        <w:t xml:space="preserve">, </w:t>
      </w:r>
      <w:proofErr w:type="spellStart"/>
      <w:r>
        <w:t>underlining</w:t>
      </w:r>
      <w:proofErr w:type="spellEnd"/>
      <w:r>
        <w:t xml:space="preserve"> the importance of </w:t>
      </w:r>
      <w:proofErr w:type="spellStart"/>
      <w:r>
        <w:t>early</w:t>
      </w:r>
      <w:proofErr w:type="spellEnd"/>
      <w:r>
        <w:t xml:space="preserve"> recognition and </w:t>
      </w:r>
      <w:proofErr w:type="spellStart"/>
      <w:r>
        <w:t>multidisciplinary</w:t>
      </w:r>
      <w:proofErr w:type="spellEnd"/>
      <w:r>
        <w:t xml:space="preserve"> management.</w:t>
      </w:r>
    </w:p>
    <w:p w14:paraId="38924572" w14:textId="790A7317" w:rsidR="003A1A98" w:rsidRDefault="00947DD8" w:rsidP="00D0192A">
      <w:pPr>
        <w:pStyle w:val="NormalWeb"/>
      </w:pPr>
      <w:r>
        <w:pict w14:anchorId="3A05513D">
          <v:rect id="_x0000_i1030" style="width:0;height:1.5pt" o:hralign="center" o:hrstd="t" o:hr="t" fillcolor="#a0a0a0" stroked="f"/>
        </w:pict>
      </w:r>
    </w:p>
    <w:p w14:paraId="4C86E42D" w14:textId="77777777" w:rsidR="003A1A98" w:rsidRPr="003A1A98" w:rsidRDefault="003A1A98" w:rsidP="003A1A98">
      <w:pPr>
        <w:pStyle w:val="NormalWeb"/>
        <w:rPr>
          <w:b/>
          <w:bCs/>
          <w:sz w:val="27"/>
          <w:szCs w:val="27"/>
        </w:rPr>
      </w:pPr>
      <w:r w:rsidRPr="003A1A98">
        <w:rPr>
          <w:b/>
          <w:bCs/>
          <w:sz w:val="27"/>
          <w:szCs w:val="27"/>
        </w:rPr>
        <w:lastRenderedPageBreak/>
        <w:t>Figures :</w:t>
      </w:r>
    </w:p>
    <w:p w14:paraId="6DEC7D31" w14:textId="77777777" w:rsidR="003A1A98" w:rsidRPr="003A1A98" w:rsidRDefault="003A1A98" w:rsidP="003A1A98">
      <w:pPr>
        <w:pStyle w:val="NormalWeb"/>
      </w:pPr>
    </w:p>
    <w:p w14:paraId="248BC1C1" w14:textId="77777777" w:rsidR="003A1A98" w:rsidRPr="003A1A98" w:rsidRDefault="003A1A98" w:rsidP="003A1A98">
      <w:pPr>
        <w:pStyle w:val="NormalWeb"/>
        <w:jc w:val="center"/>
      </w:pPr>
      <w:r w:rsidRPr="003A1A98">
        <w:rPr>
          <w:noProof/>
        </w:rPr>
        <w:drawing>
          <wp:inline distT="0" distB="0" distL="0" distR="0" wp14:anchorId="730A3588" wp14:editId="69B4A6A7">
            <wp:extent cx="2012950" cy="2082800"/>
            <wp:effectExtent l="0" t="0" r="6350" b="0"/>
            <wp:docPr id="16211281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3" t="2518" r="15194" b="4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46" cy="208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56AE3" w14:textId="4C73D1EA" w:rsidR="003A1A98" w:rsidRDefault="003A1A98" w:rsidP="003A1A98">
      <w:pPr>
        <w:pStyle w:val="NormalWeb"/>
        <w:jc w:val="center"/>
      </w:pPr>
      <w:r>
        <w:t xml:space="preserve">Figure </w:t>
      </w:r>
      <w:proofErr w:type="gramStart"/>
      <w:r>
        <w:t>1:</w:t>
      </w:r>
      <w:proofErr w:type="gramEnd"/>
      <w:r>
        <w:t xml:space="preserve"> Brain CT scan </w:t>
      </w:r>
      <w:proofErr w:type="spellStart"/>
      <w:r>
        <w:t>showing</w:t>
      </w:r>
      <w:proofErr w:type="spellEnd"/>
      <w:r>
        <w:t xml:space="preserve"> a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parietal</w:t>
      </w:r>
      <w:proofErr w:type="spellEnd"/>
      <w:r>
        <w:t xml:space="preserve"> mass</w:t>
      </w:r>
    </w:p>
    <w:p w14:paraId="088ED671" w14:textId="7C225716" w:rsidR="003A1A98" w:rsidRPr="003A1A98" w:rsidRDefault="003A1A98" w:rsidP="003A1A98">
      <w:pPr>
        <w:pStyle w:val="NormalWeb"/>
        <w:jc w:val="center"/>
      </w:pPr>
      <w:r w:rsidRPr="003A1A98">
        <w:rPr>
          <w:noProof/>
        </w:rPr>
        <w:drawing>
          <wp:inline distT="0" distB="0" distL="0" distR="0" wp14:anchorId="526A456F" wp14:editId="331000E9">
            <wp:extent cx="2451100" cy="2336165"/>
            <wp:effectExtent l="0" t="0" r="6350" b="6985"/>
            <wp:docPr id="1410718525" name="Image 1" descr="Une image contenant film radiographique, Imagerie médicale, radiologie, Radiographie médica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18525" name="Image 1" descr="Une image contenant film radiographique, Imagerie médicale, radiologie, Radiographie médica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 t="21292" r="7768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70" cy="23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49B74" w14:textId="78E08771" w:rsidR="003A1A98" w:rsidRDefault="003A1A98" w:rsidP="003A1A98">
      <w:pPr>
        <w:pStyle w:val="NormalWeb"/>
        <w:jc w:val="center"/>
      </w:pPr>
      <w:r>
        <w:t xml:space="preserve">Figure </w:t>
      </w:r>
      <w:proofErr w:type="gramStart"/>
      <w:r>
        <w:t>2:</w:t>
      </w:r>
      <w:proofErr w:type="gramEnd"/>
      <w:r>
        <w:t xml:space="preserve"> Frontal </w:t>
      </w:r>
      <w:proofErr w:type="spellStart"/>
      <w:r>
        <w:t>chest</w:t>
      </w:r>
      <w:proofErr w:type="spellEnd"/>
      <w:r>
        <w:t xml:space="preserve"> X-ray </w:t>
      </w:r>
      <w:proofErr w:type="spellStart"/>
      <w:r>
        <w:t>showing</w:t>
      </w:r>
      <w:proofErr w:type="spellEnd"/>
      <w:r>
        <w:t xml:space="preserve"> a right </w:t>
      </w:r>
      <w:proofErr w:type="spellStart"/>
      <w:r>
        <w:t>hilar</w:t>
      </w:r>
      <w:proofErr w:type="spellEnd"/>
      <w:r>
        <w:t xml:space="preserve"> </w:t>
      </w:r>
      <w:proofErr w:type="spellStart"/>
      <w:r>
        <w:t>spiculated</w:t>
      </w:r>
      <w:proofErr w:type="spellEnd"/>
      <w:r>
        <w:t xml:space="preserve"> </w:t>
      </w:r>
      <w:proofErr w:type="spellStart"/>
      <w:r>
        <w:t>opacity</w:t>
      </w:r>
      <w:proofErr w:type="spellEnd"/>
    </w:p>
    <w:p w14:paraId="2F490169" w14:textId="1A866D87" w:rsidR="003A1A98" w:rsidRPr="003A1A98" w:rsidRDefault="003A1A98" w:rsidP="003A1A98">
      <w:pPr>
        <w:pStyle w:val="NormalWeb"/>
        <w:jc w:val="center"/>
      </w:pPr>
      <w:r w:rsidRPr="003A1A98">
        <w:rPr>
          <w:noProof/>
        </w:rPr>
        <w:drawing>
          <wp:inline distT="0" distB="0" distL="0" distR="0" wp14:anchorId="7CB19D7C" wp14:editId="44F39230">
            <wp:extent cx="2025650" cy="1599565"/>
            <wp:effectExtent l="0" t="0" r="0" b="635"/>
            <wp:docPr id="2739315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7" t="39756" r="23038" b="3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06" cy="16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0C42A" w14:textId="1B438F7D" w:rsidR="003A1A98" w:rsidRDefault="003A1A98" w:rsidP="003A1A98">
      <w:pPr>
        <w:pStyle w:val="NormalWeb"/>
        <w:jc w:val="center"/>
      </w:pPr>
      <w:r>
        <w:t xml:space="preserve">Figure </w:t>
      </w:r>
      <w:proofErr w:type="gramStart"/>
      <w:r>
        <w:t>3:</w:t>
      </w:r>
      <w:proofErr w:type="gramEnd"/>
      <w:r>
        <w:t xml:space="preserve"> </w:t>
      </w:r>
      <w:proofErr w:type="spellStart"/>
      <w:r>
        <w:t>Chest</w:t>
      </w:r>
      <w:proofErr w:type="spellEnd"/>
      <w:r>
        <w:t xml:space="preserve"> CT scan </w:t>
      </w:r>
      <w:proofErr w:type="spellStart"/>
      <w:r>
        <w:t>showing</w:t>
      </w:r>
      <w:proofErr w:type="spellEnd"/>
      <w:r>
        <w:t xml:space="preserve"> a right </w:t>
      </w:r>
      <w:proofErr w:type="spellStart"/>
      <w:r>
        <w:t>mediastino-pulmonary</w:t>
      </w:r>
      <w:proofErr w:type="spellEnd"/>
      <w:r>
        <w:t xml:space="preserve"> mass</w:t>
      </w:r>
    </w:p>
    <w:p w14:paraId="285139AB" w14:textId="77777777" w:rsidR="009A18D1" w:rsidRDefault="009A18D1"/>
    <w:p w14:paraId="228F144B" w14:textId="38327885" w:rsidR="003A1A98" w:rsidRDefault="00947DD8"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pict w14:anchorId="0A38982C">
          <v:rect id="_x0000_i1031" style="width:0;height:1.5pt" o:hralign="center" o:hrstd="t" o:hr="t" fillcolor="#a0a0a0" stroked="f"/>
        </w:pict>
      </w:r>
    </w:p>
    <w:p w14:paraId="2EFAB388" w14:textId="77777777" w:rsidR="00CD7D71" w:rsidRPr="00B72DC5" w:rsidRDefault="00CD7D71" w:rsidP="00CD7D71">
      <w:pPr>
        <w:rPr>
          <w:rFonts w:ascii="Calibri" w:eastAsia="Calibri" w:hAnsi="Calibri" w:cs="Times New Roman"/>
          <w:b/>
          <w:kern w:val="2"/>
          <w:lang w:val="en-US"/>
        </w:rPr>
      </w:pPr>
      <w:bookmarkStart w:id="0" w:name="_Hlk197682619"/>
      <w:bookmarkStart w:id="1" w:name="_Hlk180402183"/>
      <w:bookmarkStart w:id="2" w:name="_Hlk183680988"/>
      <w:bookmarkStart w:id="3" w:name="_Hlk197351200"/>
      <w:bookmarkStart w:id="4" w:name="_Hlk213410455"/>
      <w:bookmarkStart w:id="5" w:name="_GoBack"/>
      <w:r w:rsidRPr="00B72DC5">
        <w:rPr>
          <w:rFonts w:ascii="Calibri" w:eastAsia="Calibri" w:hAnsi="Calibri" w:cs="Times New Roman"/>
          <w:b/>
          <w:kern w:val="2"/>
          <w:lang w:val="en-US"/>
        </w:rPr>
        <w:lastRenderedPageBreak/>
        <w:t>Disclaimer (Artificial intelligence)</w:t>
      </w:r>
    </w:p>
    <w:bookmarkEnd w:id="5"/>
    <w:p w14:paraId="6883F81A" w14:textId="77777777" w:rsidR="00CD7D71" w:rsidRPr="00C265A5" w:rsidRDefault="00CD7D71" w:rsidP="00CD7D71">
      <w:pPr>
        <w:rPr>
          <w:rFonts w:ascii="Calibri" w:eastAsia="Calibri" w:hAnsi="Calibri" w:cs="Times New Roman"/>
          <w:kern w:val="2"/>
          <w:lang w:val="en-US"/>
        </w:rPr>
      </w:pPr>
      <w:r w:rsidRPr="00C265A5">
        <w:rPr>
          <w:rFonts w:ascii="Calibri" w:eastAsia="Calibri" w:hAnsi="Calibri" w:cs="Times New Roman"/>
          <w:kern w:val="2"/>
          <w:lang w:val="en-US"/>
        </w:rPr>
        <w:t xml:space="preserve">Author(s) hereby declare that NO generative AI technologies such as Large Language Models (ChatGPT, COPILOT, etc.) and text-to-image generators have been used during the writing or editing of this manuscript. </w:t>
      </w:r>
    </w:p>
    <w:p w14:paraId="41A700BC" w14:textId="6787FE22" w:rsidR="00CD7D71" w:rsidRPr="00F870EF" w:rsidRDefault="00CD7D71" w:rsidP="00CD7D71">
      <w:pPr>
        <w:rPr>
          <w:rFonts w:ascii="Calibri" w:eastAsia="Calibri" w:hAnsi="Calibri" w:cs="Times New Roman"/>
          <w:kern w:val="2"/>
          <w:lang w:val="en-US"/>
        </w:rPr>
      </w:pPr>
      <w:bookmarkStart w:id="6" w:name="_Hlk187485061"/>
      <w:bookmarkEnd w:id="0"/>
      <w:bookmarkEnd w:id="1"/>
      <w:bookmarkEnd w:id="2"/>
    </w:p>
    <w:bookmarkEnd w:id="3"/>
    <w:bookmarkEnd w:id="4"/>
    <w:bookmarkEnd w:id="6"/>
    <w:p w14:paraId="5616424F" w14:textId="77777777" w:rsidR="00CD7D71" w:rsidRDefault="00CD7D71" w:rsidP="003A1A98">
      <w:pPr>
        <w:pStyle w:val="NormalWeb"/>
        <w:rPr>
          <w:b/>
          <w:bCs/>
          <w:sz w:val="27"/>
          <w:szCs w:val="27"/>
        </w:rPr>
      </w:pPr>
    </w:p>
    <w:p w14:paraId="48AB840A" w14:textId="4D2D189E" w:rsidR="003A1A98" w:rsidRPr="003A1A98" w:rsidRDefault="003A1A98" w:rsidP="003A1A98">
      <w:pPr>
        <w:pStyle w:val="NormalWeb"/>
        <w:rPr>
          <w:b/>
          <w:bCs/>
          <w:sz w:val="27"/>
          <w:szCs w:val="27"/>
        </w:rPr>
      </w:pPr>
      <w:r w:rsidRPr="003A1A98">
        <w:rPr>
          <w:b/>
          <w:bCs/>
          <w:sz w:val="27"/>
          <w:szCs w:val="27"/>
        </w:rPr>
        <w:t>Références</w:t>
      </w:r>
    </w:p>
    <w:p w14:paraId="76F561B3" w14:textId="77777777" w:rsidR="003A1A98" w:rsidRPr="005F2F72" w:rsidRDefault="003A1A98" w:rsidP="003A1A98">
      <w:pPr>
        <w:rPr>
          <w:rFonts w:ascii="Calibri" w:hAnsi="Calibri" w:cs="Calibri"/>
        </w:rPr>
      </w:pPr>
    </w:p>
    <w:p w14:paraId="50CBDECA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Arbeláez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Echeverri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P., García, M. F.,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Garzón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C, J., Morales, L. C., Messa Botero, O.,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Zúñiga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M. I.,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Lozada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Mujica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C. J. (2019).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Acrometástasis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óseas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serie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de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casos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y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revisión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de la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literatura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Revista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Chilena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de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Radiología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25(3), 87-93. </w:t>
      </w:r>
      <w:hyperlink r:id="rId10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https://doi.org/10.4067/S0717-93082019000300087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69239EE7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Stomeo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D.,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Tulli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Ziranu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Perisano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C., De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Santis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V.,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Maccauro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G. (2015). </w:t>
      </w:r>
      <w:proofErr w:type="spellStart"/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Acrometastasis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>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literature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European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for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Medical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and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Pharmacological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Sciences, 19(15), 2906–2915. </w:t>
      </w:r>
      <w:hyperlink r:id="rId11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https://pubmed.ncbi.nlm.nih.gov/26241547/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425925E0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</w:rPr>
        <w:t xml:space="preserve">Sahoo, T. K., Das, S. K., Majumdar, S. K. D., </w:t>
      </w:r>
      <w:proofErr w:type="spellStart"/>
      <w:r w:rsidRPr="002704AF">
        <w:rPr>
          <w:rFonts w:ascii="Calibri" w:hAnsi="Calibri" w:cs="Calibri"/>
        </w:rPr>
        <w:t>Senapati</w:t>
      </w:r>
      <w:proofErr w:type="spellEnd"/>
      <w:r w:rsidRPr="002704AF">
        <w:rPr>
          <w:rFonts w:ascii="Calibri" w:hAnsi="Calibri" w:cs="Calibri"/>
        </w:rPr>
        <w:t xml:space="preserve">, S. N., &amp; </w:t>
      </w:r>
      <w:proofErr w:type="spellStart"/>
      <w:r w:rsidRPr="002704AF">
        <w:rPr>
          <w:rFonts w:ascii="Calibri" w:hAnsi="Calibri" w:cs="Calibri"/>
        </w:rPr>
        <w:t>Parida</w:t>
      </w:r>
      <w:proofErr w:type="spellEnd"/>
      <w:r w:rsidRPr="002704AF">
        <w:rPr>
          <w:rFonts w:ascii="Calibri" w:hAnsi="Calibri" w:cs="Calibri"/>
        </w:rPr>
        <w:t xml:space="preserve">, D. K. (2016). Digital </w:t>
      </w:r>
      <w:proofErr w:type="spellStart"/>
      <w:r w:rsidRPr="002704AF">
        <w:rPr>
          <w:rFonts w:ascii="Calibri" w:hAnsi="Calibri" w:cs="Calibri"/>
        </w:rPr>
        <w:t>Acrometastasis</w:t>
      </w:r>
      <w:proofErr w:type="spellEnd"/>
      <w:r w:rsidRPr="002704AF">
        <w:rPr>
          <w:rFonts w:ascii="Calibri" w:hAnsi="Calibri" w:cs="Calibri"/>
        </w:rPr>
        <w:t xml:space="preserve"> as Initial </w:t>
      </w:r>
      <w:proofErr w:type="spellStart"/>
      <w:r w:rsidRPr="002704AF">
        <w:rPr>
          <w:rFonts w:ascii="Calibri" w:hAnsi="Calibri" w:cs="Calibri"/>
        </w:rPr>
        <w:t>Presentation</w:t>
      </w:r>
      <w:proofErr w:type="spellEnd"/>
      <w:r w:rsidRPr="002704AF">
        <w:rPr>
          <w:rFonts w:ascii="Calibri" w:hAnsi="Calibri" w:cs="Calibri"/>
        </w:rPr>
        <w:t xml:space="preserve"> in </w:t>
      </w:r>
      <w:proofErr w:type="spellStart"/>
      <w:r w:rsidRPr="002704AF">
        <w:rPr>
          <w:rFonts w:ascii="Calibri" w:hAnsi="Calibri" w:cs="Calibri"/>
        </w:rPr>
        <w:t>Carcinoma</w:t>
      </w:r>
      <w:proofErr w:type="spellEnd"/>
      <w:r w:rsidRPr="002704AF">
        <w:rPr>
          <w:rFonts w:ascii="Calibri" w:hAnsi="Calibri" w:cs="Calibri"/>
        </w:rPr>
        <w:t xml:space="preserve"> of Lung A Case Report and </w:t>
      </w:r>
      <w:proofErr w:type="spellStart"/>
      <w:r w:rsidRPr="002704AF">
        <w:rPr>
          <w:rFonts w:ascii="Calibri" w:hAnsi="Calibri" w:cs="Calibri"/>
        </w:rPr>
        <w:t>Review</w:t>
      </w:r>
      <w:proofErr w:type="spellEnd"/>
      <w:r w:rsidRPr="002704AF">
        <w:rPr>
          <w:rFonts w:ascii="Calibri" w:hAnsi="Calibri" w:cs="Calibri"/>
        </w:rPr>
        <w:t xml:space="preserve"> of </w:t>
      </w:r>
      <w:proofErr w:type="spellStart"/>
      <w:r w:rsidRPr="002704AF">
        <w:rPr>
          <w:rFonts w:ascii="Calibri" w:hAnsi="Calibri" w:cs="Calibri"/>
        </w:rPr>
        <w:t>Literature</w:t>
      </w:r>
      <w:proofErr w:type="spellEnd"/>
      <w:r w:rsidRPr="002704AF">
        <w:rPr>
          <w:rFonts w:ascii="Calibri" w:hAnsi="Calibri" w:cs="Calibri"/>
        </w:rPr>
        <w:t xml:space="preserve">. Journal of </w:t>
      </w:r>
      <w:proofErr w:type="spellStart"/>
      <w:r w:rsidRPr="002704AF">
        <w:rPr>
          <w:rFonts w:ascii="Calibri" w:hAnsi="Calibri" w:cs="Calibri"/>
        </w:rPr>
        <w:t>Clinical</w:t>
      </w:r>
      <w:proofErr w:type="spellEnd"/>
      <w:r w:rsidRPr="002704AF">
        <w:rPr>
          <w:rFonts w:ascii="Calibri" w:hAnsi="Calibri" w:cs="Calibri"/>
        </w:rPr>
        <w:t xml:space="preserve"> and Diagnostic </w:t>
      </w:r>
      <w:proofErr w:type="spellStart"/>
      <w:r w:rsidRPr="002704AF">
        <w:rPr>
          <w:rFonts w:ascii="Calibri" w:hAnsi="Calibri" w:cs="Calibri"/>
        </w:rPr>
        <w:t>Research</w:t>
      </w:r>
      <w:proofErr w:type="spellEnd"/>
      <w:r w:rsidRPr="002704AF">
        <w:rPr>
          <w:rFonts w:ascii="Calibri" w:hAnsi="Calibri" w:cs="Calibri"/>
        </w:rPr>
        <w:t xml:space="preserve">, 10(6), XD01–XD02. </w:t>
      </w:r>
      <w:hyperlink r:id="rId12" w:history="1">
        <w:r w:rsidRPr="00964DBB">
          <w:rPr>
            <w:rStyle w:val="Hyperlink"/>
            <w:rFonts w:ascii="Calibri" w:hAnsi="Calibri" w:cs="Calibri"/>
          </w:rPr>
          <w:t>https://doi.org/10.7860/JCDR/2016/16063.7951</w:t>
        </w:r>
      </w:hyperlink>
      <w:r>
        <w:rPr>
          <w:rFonts w:ascii="Calibri" w:hAnsi="Calibri" w:cs="Calibri"/>
        </w:rPr>
        <w:t xml:space="preserve"> </w:t>
      </w:r>
    </w:p>
    <w:p w14:paraId="75BCBC86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Mavrogenis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 F.,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Mimidis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G.,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Kokkalis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Z. T.,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Karampi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E.-S.,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Karampela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I.,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Papagelopoulos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P. J.,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Armaganidis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 (2014).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European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Journal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Orthopaedic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Surgery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Traumatology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24(3), 279–283. </w:t>
      </w:r>
      <w:hyperlink r:id="rId13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https://doi.org/10.1007/s00590-013-1311-1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66301A4C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Tolo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E. T.,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Cooney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W. P., &amp; Wenger, D. E. (2002).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Renal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cell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carcinoma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with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to the </w:t>
      </w:r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triquetrum: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case report. Journal of Hand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Surgery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American Volume, 27(5), 876–881. </w:t>
      </w:r>
      <w:hyperlink r:id="rId14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https://doi.org/10.1053/jhsu.2002.34368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1DB5588D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</w:rPr>
        <w:t xml:space="preserve">Healey, J. H., </w:t>
      </w:r>
      <w:proofErr w:type="spellStart"/>
      <w:r w:rsidRPr="002704AF">
        <w:rPr>
          <w:rFonts w:ascii="Calibri" w:hAnsi="Calibri" w:cs="Calibri"/>
        </w:rPr>
        <w:t>Turnbull</w:t>
      </w:r>
      <w:proofErr w:type="spellEnd"/>
      <w:r w:rsidRPr="002704AF">
        <w:rPr>
          <w:rFonts w:ascii="Calibri" w:hAnsi="Calibri" w:cs="Calibri"/>
        </w:rPr>
        <w:t xml:space="preserve">, A. D., </w:t>
      </w:r>
      <w:proofErr w:type="spellStart"/>
      <w:r w:rsidRPr="002704AF">
        <w:rPr>
          <w:rFonts w:ascii="Calibri" w:hAnsi="Calibri" w:cs="Calibri"/>
        </w:rPr>
        <w:t>Miedema</w:t>
      </w:r>
      <w:proofErr w:type="spellEnd"/>
      <w:r w:rsidRPr="002704AF">
        <w:rPr>
          <w:rFonts w:ascii="Calibri" w:hAnsi="Calibri" w:cs="Calibri"/>
        </w:rPr>
        <w:t xml:space="preserve">, B., &amp; Lane, J. M. (1986). </w:t>
      </w:r>
      <w:proofErr w:type="spellStart"/>
      <w:r w:rsidRPr="002704AF">
        <w:rPr>
          <w:rFonts w:ascii="Calibri" w:hAnsi="Calibri" w:cs="Calibri"/>
        </w:rPr>
        <w:t>Acrometastases</w:t>
      </w:r>
      <w:proofErr w:type="spellEnd"/>
      <w:r w:rsidRPr="002704AF">
        <w:rPr>
          <w:rFonts w:ascii="Calibri" w:hAnsi="Calibri" w:cs="Calibri"/>
        </w:rPr>
        <w:t xml:space="preserve">. A </w:t>
      </w:r>
      <w:proofErr w:type="spellStart"/>
      <w:r w:rsidRPr="002704AF">
        <w:rPr>
          <w:rFonts w:ascii="Calibri" w:hAnsi="Calibri" w:cs="Calibri"/>
        </w:rPr>
        <w:t>study</w:t>
      </w:r>
      <w:proofErr w:type="spellEnd"/>
      <w:r w:rsidRPr="002704AF">
        <w:rPr>
          <w:rFonts w:ascii="Calibri" w:hAnsi="Calibri" w:cs="Calibri"/>
        </w:rPr>
        <w:t xml:space="preserve"> of </w:t>
      </w:r>
      <w:proofErr w:type="spellStart"/>
      <w:r w:rsidRPr="002704AF">
        <w:rPr>
          <w:rFonts w:ascii="Calibri" w:hAnsi="Calibri" w:cs="Calibri"/>
        </w:rPr>
        <w:t>twenty-nine</w:t>
      </w:r>
      <w:proofErr w:type="spellEnd"/>
      <w:r w:rsidRPr="002704AF">
        <w:rPr>
          <w:rFonts w:ascii="Calibri" w:hAnsi="Calibri" w:cs="Calibri"/>
        </w:rPr>
        <w:t xml:space="preserve"> patients </w:t>
      </w:r>
      <w:proofErr w:type="spellStart"/>
      <w:r w:rsidRPr="002704AF">
        <w:rPr>
          <w:rFonts w:ascii="Calibri" w:hAnsi="Calibri" w:cs="Calibri"/>
        </w:rPr>
        <w:t>with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osseous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involvement</w:t>
      </w:r>
      <w:proofErr w:type="spellEnd"/>
      <w:r w:rsidRPr="002704AF">
        <w:rPr>
          <w:rFonts w:ascii="Calibri" w:hAnsi="Calibri" w:cs="Calibri"/>
        </w:rPr>
        <w:t xml:space="preserve"> of the hands and </w:t>
      </w:r>
      <w:proofErr w:type="spellStart"/>
      <w:r w:rsidRPr="002704AF">
        <w:rPr>
          <w:rFonts w:ascii="Calibri" w:hAnsi="Calibri" w:cs="Calibri"/>
        </w:rPr>
        <w:t>feet</w:t>
      </w:r>
      <w:proofErr w:type="spellEnd"/>
      <w:r w:rsidRPr="002704AF">
        <w:rPr>
          <w:rFonts w:ascii="Calibri" w:hAnsi="Calibri" w:cs="Calibri"/>
        </w:rPr>
        <w:t xml:space="preserve">. Journal of Bone and Joint </w:t>
      </w:r>
      <w:proofErr w:type="spellStart"/>
      <w:r w:rsidRPr="002704AF">
        <w:rPr>
          <w:rFonts w:ascii="Calibri" w:hAnsi="Calibri" w:cs="Calibri"/>
        </w:rPr>
        <w:t>Surgery</w:t>
      </w:r>
      <w:proofErr w:type="spellEnd"/>
      <w:r w:rsidRPr="002704AF">
        <w:rPr>
          <w:rFonts w:ascii="Calibri" w:hAnsi="Calibri" w:cs="Calibri"/>
        </w:rPr>
        <w:t xml:space="preserve">. American Volume, 68(5), 743–746. </w:t>
      </w:r>
      <w:hyperlink r:id="rId15" w:history="1">
        <w:r w:rsidRPr="00964DBB">
          <w:rPr>
            <w:rStyle w:val="Hyperlink"/>
            <w:rFonts w:ascii="Calibri" w:hAnsi="Calibri" w:cs="Calibri"/>
          </w:rPr>
          <w:t>https://doi.org/10.2106/00004623-198668050-00013</w:t>
        </w:r>
      </w:hyperlink>
      <w:r>
        <w:rPr>
          <w:rFonts w:ascii="Calibri" w:hAnsi="Calibri" w:cs="Calibri"/>
        </w:rPr>
        <w:t xml:space="preserve"> </w:t>
      </w:r>
    </w:p>
    <w:p w14:paraId="14DEEB2C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</w:rPr>
        <w:t xml:space="preserve">Baran, R., Guillot, P., &amp; </w:t>
      </w:r>
      <w:proofErr w:type="spellStart"/>
      <w:r w:rsidRPr="002704AF">
        <w:rPr>
          <w:rFonts w:ascii="Calibri" w:hAnsi="Calibri" w:cs="Calibri"/>
        </w:rPr>
        <w:t>Tosti</w:t>
      </w:r>
      <w:proofErr w:type="spellEnd"/>
      <w:r w:rsidRPr="002704AF">
        <w:rPr>
          <w:rFonts w:ascii="Calibri" w:hAnsi="Calibri" w:cs="Calibri"/>
        </w:rPr>
        <w:t xml:space="preserve">, A. (1998). </w:t>
      </w:r>
      <w:proofErr w:type="spellStart"/>
      <w:r w:rsidRPr="002704AF">
        <w:rPr>
          <w:rFonts w:ascii="Calibri" w:hAnsi="Calibri" w:cs="Calibri"/>
        </w:rPr>
        <w:t>Metastasis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from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carcinoma</w:t>
      </w:r>
      <w:proofErr w:type="spellEnd"/>
      <w:r w:rsidRPr="002704AF">
        <w:rPr>
          <w:rFonts w:ascii="Calibri" w:hAnsi="Calibri" w:cs="Calibri"/>
        </w:rPr>
        <w:t xml:space="preserve"> of the </w:t>
      </w:r>
      <w:proofErr w:type="spellStart"/>
      <w:r w:rsidRPr="002704AF">
        <w:rPr>
          <w:rFonts w:ascii="Calibri" w:hAnsi="Calibri" w:cs="Calibri"/>
        </w:rPr>
        <w:t>bronchus</w:t>
      </w:r>
      <w:proofErr w:type="spellEnd"/>
      <w:r w:rsidRPr="002704AF">
        <w:rPr>
          <w:rFonts w:ascii="Calibri" w:hAnsi="Calibri" w:cs="Calibri"/>
        </w:rPr>
        <w:t xml:space="preserve"> to the distal aspect of </w:t>
      </w:r>
      <w:proofErr w:type="spellStart"/>
      <w:r w:rsidRPr="002704AF">
        <w:rPr>
          <w:rFonts w:ascii="Calibri" w:hAnsi="Calibri" w:cs="Calibri"/>
        </w:rPr>
        <w:t>two</w:t>
      </w:r>
      <w:proofErr w:type="spellEnd"/>
      <w:r w:rsidRPr="002704AF">
        <w:rPr>
          <w:rFonts w:ascii="Calibri" w:hAnsi="Calibri" w:cs="Calibri"/>
        </w:rPr>
        <w:t xml:space="preserve"> digits. British Journal of </w:t>
      </w:r>
      <w:proofErr w:type="spellStart"/>
      <w:r w:rsidRPr="002704AF">
        <w:rPr>
          <w:rFonts w:ascii="Calibri" w:hAnsi="Calibri" w:cs="Calibri"/>
        </w:rPr>
        <w:t>Dermatology</w:t>
      </w:r>
      <w:proofErr w:type="spellEnd"/>
      <w:r w:rsidRPr="002704AF">
        <w:rPr>
          <w:rFonts w:ascii="Calibri" w:hAnsi="Calibri" w:cs="Calibri"/>
        </w:rPr>
        <w:t xml:space="preserve">, 138(4), 708. </w:t>
      </w:r>
      <w:hyperlink r:id="rId16" w:history="1">
        <w:r w:rsidRPr="00964DBB">
          <w:rPr>
            <w:rStyle w:val="Hyperlink"/>
            <w:rFonts w:ascii="Calibri" w:hAnsi="Calibri" w:cs="Calibri"/>
          </w:rPr>
          <w:t>https://doi.org/10.1046/j.1365-2133.1998.02193.x</w:t>
        </w:r>
      </w:hyperlink>
      <w:r>
        <w:rPr>
          <w:rFonts w:ascii="Calibri" w:hAnsi="Calibri" w:cs="Calibri"/>
        </w:rPr>
        <w:t xml:space="preserve"> </w:t>
      </w:r>
    </w:p>
    <w:p w14:paraId="6AC2D924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</w:rPr>
        <w:t xml:space="preserve">Flynn, C. J., </w:t>
      </w:r>
      <w:proofErr w:type="spellStart"/>
      <w:r w:rsidRPr="002704AF">
        <w:rPr>
          <w:rFonts w:ascii="Calibri" w:hAnsi="Calibri" w:cs="Calibri"/>
        </w:rPr>
        <w:t>Danjoux</w:t>
      </w:r>
      <w:proofErr w:type="spellEnd"/>
      <w:r w:rsidRPr="002704AF">
        <w:rPr>
          <w:rFonts w:ascii="Calibri" w:hAnsi="Calibri" w:cs="Calibri"/>
        </w:rPr>
        <w:t xml:space="preserve">, C., Wong, J., </w:t>
      </w:r>
      <w:proofErr w:type="spellStart"/>
      <w:r w:rsidRPr="002704AF">
        <w:rPr>
          <w:rFonts w:ascii="Calibri" w:hAnsi="Calibri" w:cs="Calibri"/>
        </w:rPr>
        <w:t>Christakis</w:t>
      </w:r>
      <w:proofErr w:type="spellEnd"/>
      <w:r w:rsidRPr="002704AF">
        <w:rPr>
          <w:rFonts w:ascii="Calibri" w:hAnsi="Calibri" w:cs="Calibri"/>
        </w:rPr>
        <w:t xml:space="preserve">, M., </w:t>
      </w:r>
      <w:proofErr w:type="spellStart"/>
      <w:r w:rsidRPr="002704AF">
        <w:rPr>
          <w:rFonts w:ascii="Calibri" w:hAnsi="Calibri" w:cs="Calibri"/>
        </w:rPr>
        <w:t>Rubenstein</w:t>
      </w:r>
      <w:proofErr w:type="spellEnd"/>
      <w:r w:rsidRPr="002704AF">
        <w:rPr>
          <w:rFonts w:ascii="Calibri" w:hAnsi="Calibri" w:cs="Calibri"/>
        </w:rPr>
        <w:t xml:space="preserve">, J., Yee, A., </w:t>
      </w:r>
      <w:proofErr w:type="spellStart"/>
      <w:r w:rsidRPr="002704AF">
        <w:rPr>
          <w:rFonts w:ascii="Calibri" w:hAnsi="Calibri" w:cs="Calibri"/>
        </w:rPr>
        <w:t>Yip</w:t>
      </w:r>
      <w:proofErr w:type="spellEnd"/>
      <w:r w:rsidRPr="002704AF">
        <w:rPr>
          <w:rFonts w:ascii="Calibri" w:hAnsi="Calibri" w:cs="Calibri"/>
        </w:rPr>
        <w:t xml:space="preserve">, D., &amp; Chow, E. (2008). </w:t>
      </w:r>
      <w:proofErr w:type="spellStart"/>
      <w:r w:rsidRPr="002704AF">
        <w:rPr>
          <w:rFonts w:ascii="Calibri" w:hAnsi="Calibri" w:cs="Calibri"/>
        </w:rPr>
        <w:t>Two</w:t>
      </w:r>
      <w:proofErr w:type="spellEnd"/>
      <w:r w:rsidRPr="002704AF">
        <w:rPr>
          <w:rFonts w:ascii="Calibri" w:hAnsi="Calibri" w:cs="Calibri"/>
        </w:rPr>
        <w:t xml:space="preserve"> cases of </w:t>
      </w:r>
      <w:proofErr w:type="spellStart"/>
      <w:r w:rsidRPr="002704AF">
        <w:rPr>
          <w:rFonts w:ascii="Calibri" w:hAnsi="Calibri" w:cs="Calibri"/>
        </w:rPr>
        <w:t>acrometastasis</w:t>
      </w:r>
      <w:proofErr w:type="spellEnd"/>
      <w:r w:rsidRPr="002704AF">
        <w:rPr>
          <w:rFonts w:ascii="Calibri" w:hAnsi="Calibri" w:cs="Calibri"/>
        </w:rPr>
        <w:t xml:space="preserve"> to the hands and </w:t>
      </w:r>
      <w:proofErr w:type="spellStart"/>
      <w:r w:rsidRPr="002704AF">
        <w:rPr>
          <w:rFonts w:ascii="Calibri" w:hAnsi="Calibri" w:cs="Calibri"/>
        </w:rPr>
        <w:t>review</w:t>
      </w:r>
      <w:proofErr w:type="spellEnd"/>
      <w:r w:rsidRPr="002704AF">
        <w:rPr>
          <w:rFonts w:ascii="Calibri" w:hAnsi="Calibri" w:cs="Calibri"/>
        </w:rPr>
        <w:t xml:space="preserve"> of the </w:t>
      </w:r>
      <w:proofErr w:type="spellStart"/>
      <w:r w:rsidRPr="002704AF">
        <w:rPr>
          <w:rFonts w:ascii="Calibri" w:hAnsi="Calibri" w:cs="Calibri"/>
        </w:rPr>
        <w:t>literature</w:t>
      </w:r>
      <w:proofErr w:type="spellEnd"/>
      <w:r w:rsidRPr="002704AF">
        <w:rPr>
          <w:rFonts w:ascii="Calibri" w:hAnsi="Calibri" w:cs="Calibri"/>
        </w:rPr>
        <w:t xml:space="preserve">. </w:t>
      </w:r>
      <w:proofErr w:type="spellStart"/>
      <w:r w:rsidRPr="002704AF">
        <w:rPr>
          <w:rFonts w:ascii="Calibri" w:hAnsi="Calibri" w:cs="Calibri"/>
        </w:rPr>
        <w:t>Current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Oncology</w:t>
      </w:r>
      <w:proofErr w:type="spellEnd"/>
      <w:r w:rsidRPr="002704AF">
        <w:rPr>
          <w:rFonts w:ascii="Calibri" w:hAnsi="Calibri" w:cs="Calibri"/>
        </w:rPr>
        <w:t xml:space="preserve">, 15(5), 51-58. </w:t>
      </w:r>
      <w:hyperlink r:id="rId17" w:history="1">
        <w:r w:rsidRPr="00964DBB">
          <w:rPr>
            <w:rStyle w:val="Hyperlink"/>
            <w:rFonts w:ascii="Calibri" w:hAnsi="Calibri" w:cs="Calibri"/>
          </w:rPr>
          <w:t>https://doi.org/10.3747/co.v15i5.189</w:t>
        </w:r>
      </w:hyperlink>
      <w:r>
        <w:rPr>
          <w:rFonts w:ascii="Calibri" w:hAnsi="Calibri" w:cs="Calibri"/>
        </w:rPr>
        <w:t xml:space="preserve"> </w:t>
      </w:r>
    </w:p>
    <w:p w14:paraId="45A3A2E9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Spiteri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V.,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Bibra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A.,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Ashwood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N., &amp; Cobb, J. (2008).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Managing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treatment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strategy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with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 case illustration.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Annals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The Royal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College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Surgeons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England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90(7), W8–W11. </w:t>
      </w:r>
      <w:hyperlink r:id="rId18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https://doi.org/10.1308/147870808X303137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3C900DEE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lastRenderedPageBreak/>
        <w:t>Zindrick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M. R., Young, M. P., Daley, R. J., &amp; Light, T. R. (1982).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Metastatic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tumors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the </w:t>
      </w:r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foot: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case report and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literature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Clinical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Orthopaedics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and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Related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Research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(170), 219–225. </w:t>
      </w:r>
      <w:hyperlink r:id="rId19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https://pubmed.ncbi.nlm.nih.gov/7127951/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1D8F06D4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Asencio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G.,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Hafdi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C., Pujol, H.,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Allieu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Y. (1982).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Osseous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in the hand. A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general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three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cases. Ann Chir Main. </w:t>
      </w:r>
      <w:hyperlink r:id="rId20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https://doi.org/10.1016/s0753-9053(82)80069-0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5E16C2DE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Libson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E., Bloom, R. A.,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Husband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J. E., &amp; Stoker, D. J. (1987).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Metastatic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tumours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bones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the hand and foot. A comparative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and report of 43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additional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cases.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Skeletal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Radiology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16(5), 387–392. </w:t>
      </w:r>
      <w:hyperlink r:id="rId21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https://doi.org/10.1007/BF00350965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27E1F351" w14:textId="77777777" w:rsidR="002704AF" w:rsidRP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2704AF">
        <w:rPr>
          <w:rFonts w:ascii="Calibri" w:hAnsi="Calibri" w:cs="Calibri"/>
        </w:rPr>
        <w:t>Kerin</w:t>
      </w:r>
      <w:proofErr w:type="spellEnd"/>
      <w:r w:rsidRPr="002704AF">
        <w:rPr>
          <w:rFonts w:ascii="Calibri" w:hAnsi="Calibri" w:cs="Calibri"/>
        </w:rPr>
        <w:t xml:space="preserve">, R. (1983). </w:t>
      </w:r>
      <w:proofErr w:type="spellStart"/>
      <w:r w:rsidRPr="002704AF">
        <w:rPr>
          <w:rFonts w:ascii="Calibri" w:hAnsi="Calibri" w:cs="Calibri"/>
        </w:rPr>
        <w:t>Metastatic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tumors</w:t>
      </w:r>
      <w:proofErr w:type="spellEnd"/>
      <w:r w:rsidRPr="002704AF">
        <w:rPr>
          <w:rFonts w:ascii="Calibri" w:hAnsi="Calibri" w:cs="Calibri"/>
        </w:rPr>
        <w:t xml:space="preserve"> of the hand. A </w:t>
      </w:r>
      <w:proofErr w:type="spellStart"/>
      <w:r w:rsidRPr="002704AF">
        <w:rPr>
          <w:rFonts w:ascii="Calibri" w:hAnsi="Calibri" w:cs="Calibri"/>
        </w:rPr>
        <w:t>review</w:t>
      </w:r>
      <w:proofErr w:type="spellEnd"/>
      <w:r w:rsidRPr="002704AF">
        <w:rPr>
          <w:rFonts w:ascii="Calibri" w:hAnsi="Calibri" w:cs="Calibri"/>
        </w:rPr>
        <w:t xml:space="preserve"> of the </w:t>
      </w:r>
      <w:proofErr w:type="spellStart"/>
      <w:r w:rsidRPr="002704AF">
        <w:rPr>
          <w:rFonts w:ascii="Calibri" w:hAnsi="Calibri" w:cs="Calibri"/>
        </w:rPr>
        <w:t>literature</w:t>
      </w:r>
      <w:proofErr w:type="spellEnd"/>
      <w:r w:rsidRPr="002704AF">
        <w:rPr>
          <w:rFonts w:ascii="Calibri" w:hAnsi="Calibri" w:cs="Calibri"/>
        </w:rPr>
        <w:t xml:space="preserve">. J Bone Joint </w:t>
      </w:r>
      <w:proofErr w:type="spellStart"/>
      <w:r w:rsidRPr="002704AF">
        <w:rPr>
          <w:rFonts w:ascii="Calibri" w:hAnsi="Calibri" w:cs="Calibri"/>
        </w:rPr>
        <w:t>Surg</w:t>
      </w:r>
      <w:proofErr w:type="spellEnd"/>
      <w:r w:rsidRPr="002704AF">
        <w:rPr>
          <w:rFonts w:ascii="Calibri" w:hAnsi="Calibri" w:cs="Calibri"/>
        </w:rPr>
        <w:t xml:space="preserve"> Am, 65(9), 1331–1335. </w:t>
      </w:r>
      <w:hyperlink r:id="rId22" w:history="1">
        <w:r w:rsidRPr="00964DBB">
          <w:rPr>
            <w:rStyle w:val="Hyperlink"/>
            <w:rFonts w:ascii="Calibri" w:hAnsi="Calibri" w:cs="Calibri"/>
          </w:rPr>
          <w:t>https://doi.org/10.2106/00004623-198365090-00016</w:t>
        </w:r>
      </w:hyperlink>
      <w:r>
        <w:rPr>
          <w:rFonts w:ascii="Calibri" w:hAnsi="Calibri" w:cs="Calibri"/>
        </w:rPr>
        <w:t xml:space="preserve"> </w:t>
      </w:r>
    </w:p>
    <w:p w14:paraId="22101F9C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Long, L. S.,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Brickner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L.,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Helfend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L., Wong, T., &amp; Kubota, D. (2010). Lung cancer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presenting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as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acrometastasis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to the </w:t>
      </w:r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finger: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A case report. *Case Reports in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Medicine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*, *2010*, 234289. </w:t>
      </w:r>
      <w:hyperlink r:id="rId23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https://doi.org/10.1155/2010/234289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5188334D" w14:textId="77777777" w:rsidR="002704AF" w:rsidRDefault="002704AF" w:rsidP="003A1A98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Ohta, M.,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Tokuda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Y., Suzuki, Y., Kubota, M.,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Makuuchi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H., &amp;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Tajima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, T. (2001).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Whole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body PET for the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evaluation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bony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metastases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in patients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with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breast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gramStart"/>
      <w:r w:rsidRPr="002704AF">
        <w:rPr>
          <w:rFonts w:ascii="Calibri" w:hAnsi="Calibri" w:cs="Calibri"/>
          <w:color w:val="000000" w:themeColor="text1"/>
          <w:sz w:val="24"/>
          <w:szCs w:val="24"/>
        </w:rPr>
        <w:t>cancer:</w:t>
      </w:r>
      <w:proofErr w:type="gram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comparison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with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99Tcm-MDP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bone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scintigraphy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.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Nuclear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2704AF">
        <w:rPr>
          <w:rFonts w:ascii="Calibri" w:hAnsi="Calibri" w:cs="Calibri"/>
          <w:color w:val="000000" w:themeColor="text1"/>
          <w:sz w:val="24"/>
          <w:szCs w:val="24"/>
        </w:rPr>
        <w:t>Medicine</w:t>
      </w:r>
      <w:proofErr w:type="spellEnd"/>
      <w:r w:rsidRPr="002704AF">
        <w:rPr>
          <w:rFonts w:ascii="Calibri" w:hAnsi="Calibri" w:cs="Calibri"/>
          <w:color w:val="000000" w:themeColor="text1"/>
          <w:sz w:val="24"/>
          <w:szCs w:val="24"/>
        </w:rPr>
        <w:t xml:space="preserve"> Communications, 22(8), 875–879. </w:t>
      </w:r>
      <w:hyperlink r:id="rId24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https://doi.org/10.1097/00006231-200108000-00005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4FB712B4" w14:textId="77777777" w:rsidR="006A731A" w:rsidRPr="006A731A" w:rsidRDefault="006A731A" w:rsidP="00D20194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6A731A">
        <w:rPr>
          <w:rFonts w:ascii="Calibri" w:hAnsi="Calibri" w:cs="Calibri"/>
        </w:rPr>
        <w:t xml:space="preserve">Knapp, D., &amp; Abdul-Karim, F. W. (1994). Fine </w:t>
      </w:r>
      <w:proofErr w:type="spellStart"/>
      <w:r w:rsidRPr="006A731A">
        <w:rPr>
          <w:rFonts w:ascii="Calibri" w:hAnsi="Calibri" w:cs="Calibri"/>
        </w:rPr>
        <w:t>needle</w:t>
      </w:r>
      <w:proofErr w:type="spellEnd"/>
      <w:r w:rsidRPr="006A731A">
        <w:rPr>
          <w:rFonts w:ascii="Calibri" w:hAnsi="Calibri" w:cs="Calibri"/>
        </w:rPr>
        <w:t xml:space="preserve"> aspiration </w:t>
      </w:r>
      <w:proofErr w:type="spellStart"/>
      <w:r w:rsidRPr="006A731A">
        <w:rPr>
          <w:rFonts w:ascii="Calibri" w:hAnsi="Calibri" w:cs="Calibri"/>
        </w:rPr>
        <w:t>cytology</w:t>
      </w:r>
      <w:proofErr w:type="spellEnd"/>
      <w:r w:rsidRPr="006A731A">
        <w:rPr>
          <w:rFonts w:ascii="Calibri" w:hAnsi="Calibri" w:cs="Calibri"/>
        </w:rPr>
        <w:t xml:space="preserve"> of </w:t>
      </w:r>
      <w:proofErr w:type="spellStart"/>
      <w:r w:rsidRPr="006A731A">
        <w:rPr>
          <w:rFonts w:ascii="Calibri" w:hAnsi="Calibri" w:cs="Calibri"/>
        </w:rPr>
        <w:t>acrometastasis</w:t>
      </w:r>
      <w:proofErr w:type="spellEnd"/>
      <w:r w:rsidRPr="006A731A">
        <w:rPr>
          <w:rFonts w:ascii="Calibri" w:hAnsi="Calibri" w:cs="Calibri"/>
        </w:rPr>
        <w:t xml:space="preserve">. A report of </w:t>
      </w:r>
      <w:proofErr w:type="spellStart"/>
      <w:r w:rsidRPr="006A731A">
        <w:rPr>
          <w:rFonts w:ascii="Calibri" w:hAnsi="Calibri" w:cs="Calibri"/>
        </w:rPr>
        <w:t>two</w:t>
      </w:r>
      <w:proofErr w:type="spellEnd"/>
      <w:r w:rsidRPr="006A731A">
        <w:rPr>
          <w:rFonts w:ascii="Calibri" w:hAnsi="Calibri" w:cs="Calibri"/>
        </w:rPr>
        <w:t xml:space="preserve"> cases. *Acta </w:t>
      </w:r>
      <w:proofErr w:type="spellStart"/>
      <w:r w:rsidRPr="006A731A">
        <w:rPr>
          <w:rFonts w:ascii="Calibri" w:hAnsi="Calibri" w:cs="Calibri"/>
        </w:rPr>
        <w:t>Cytologica</w:t>
      </w:r>
      <w:proofErr w:type="spellEnd"/>
      <w:r w:rsidRPr="006A731A">
        <w:rPr>
          <w:rFonts w:ascii="Calibri" w:hAnsi="Calibri" w:cs="Calibri"/>
        </w:rPr>
        <w:t xml:space="preserve">*, *38*(4), 589–591. </w:t>
      </w:r>
      <w:hyperlink r:id="rId25" w:history="1">
        <w:r w:rsidRPr="00964DBB">
          <w:rPr>
            <w:rStyle w:val="Hyperlink"/>
            <w:rFonts w:ascii="Calibri" w:hAnsi="Calibri" w:cs="Calibri"/>
          </w:rPr>
          <w:t>https://pubmed.ncbi.nlm.nih.gov/8042428/</w:t>
        </w:r>
      </w:hyperlink>
      <w:r>
        <w:rPr>
          <w:rFonts w:ascii="Calibri" w:hAnsi="Calibri" w:cs="Calibri"/>
        </w:rPr>
        <w:t xml:space="preserve"> </w:t>
      </w:r>
    </w:p>
    <w:p w14:paraId="0C17A958" w14:textId="0BAEE5EB" w:rsidR="006A731A" w:rsidRDefault="006A731A" w:rsidP="00D20194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Plotkine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, E.,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Coscas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, R., &amp;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Guigui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, P. (2008). Digital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metastasis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of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nasopharyngeal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6A731A">
        <w:rPr>
          <w:rFonts w:ascii="Calibri" w:hAnsi="Calibri" w:cs="Calibri"/>
          <w:color w:val="000000" w:themeColor="text1"/>
          <w:sz w:val="24"/>
          <w:szCs w:val="24"/>
        </w:rPr>
        <w:t>carcinoma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>:</w:t>
      </w:r>
      <w:proofErr w:type="gram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a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surgical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trap. Case report and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literature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Pr="006A731A">
        <w:rPr>
          <w:rFonts w:ascii="Calibri" w:hAnsi="Calibri" w:cs="Calibri"/>
          <w:color w:val="000000" w:themeColor="text1"/>
          <w:sz w:val="24"/>
          <w:szCs w:val="24"/>
        </w:rPr>
        <w:t>review</w:t>
      </w:r>
      <w:proofErr w:type="spellEnd"/>
      <w:r w:rsidRPr="006A731A">
        <w:rPr>
          <w:rFonts w:ascii="Calibri" w:hAnsi="Calibri" w:cs="Calibri"/>
          <w:color w:val="000000" w:themeColor="text1"/>
          <w:sz w:val="24"/>
          <w:szCs w:val="24"/>
        </w:rPr>
        <w:t xml:space="preserve">. Chirurgie de la Main, 27(4), 187–190. </w:t>
      </w:r>
      <w:hyperlink r:id="rId26" w:history="1">
        <w:r w:rsidRPr="00964DBB">
          <w:rPr>
            <w:rStyle w:val="Hyperlink"/>
            <w:rFonts w:ascii="Calibri" w:hAnsi="Calibri" w:cs="Calibri"/>
            <w:sz w:val="24"/>
            <w:szCs w:val="24"/>
          </w:rPr>
          <w:t>https://doi.org/10.1016/j.main.2008.07.003</w:t>
        </w:r>
      </w:hyperlink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22147B12" w14:textId="6C4AC941" w:rsidR="00D20194" w:rsidRPr="00D20194" w:rsidRDefault="002704AF" w:rsidP="00D20194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r w:rsidRPr="002704AF">
        <w:rPr>
          <w:rFonts w:ascii="Calibri" w:hAnsi="Calibri" w:cs="Calibri"/>
        </w:rPr>
        <w:t xml:space="preserve">Trinidad, J., </w:t>
      </w:r>
      <w:proofErr w:type="spellStart"/>
      <w:r w:rsidRPr="002704AF">
        <w:rPr>
          <w:rFonts w:ascii="Calibri" w:hAnsi="Calibri" w:cs="Calibri"/>
        </w:rPr>
        <w:t>Kaplansky</w:t>
      </w:r>
      <w:proofErr w:type="spellEnd"/>
      <w:r w:rsidRPr="002704AF">
        <w:rPr>
          <w:rFonts w:ascii="Calibri" w:hAnsi="Calibri" w:cs="Calibri"/>
        </w:rPr>
        <w:t xml:space="preserve">, D., </w:t>
      </w:r>
      <w:proofErr w:type="spellStart"/>
      <w:r w:rsidRPr="002704AF">
        <w:rPr>
          <w:rFonts w:ascii="Calibri" w:hAnsi="Calibri" w:cs="Calibri"/>
        </w:rPr>
        <w:t>Nerone</w:t>
      </w:r>
      <w:proofErr w:type="spellEnd"/>
      <w:r w:rsidRPr="002704AF">
        <w:rPr>
          <w:rFonts w:ascii="Calibri" w:hAnsi="Calibri" w:cs="Calibri"/>
        </w:rPr>
        <w:t xml:space="preserve">, V., &amp; Springer, K. (2012). </w:t>
      </w:r>
      <w:proofErr w:type="spellStart"/>
      <w:r w:rsidRPr="002704AF">
        <w:rPr>
          <w:rFonts w:ascii="Calibri" w:hAnsi="Calibri" w:cs="Calibri"/>
        </w:rPr>
        <w:t>Metastatic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adenosquamous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carcinoma</w:t>
      </w:r>
      <w:proofErr w:type="spellEnd"/>
      <w:r w:rsidRPr="002704AF">
        <w:rPr>
          <w:rFonts w:ascii="Calibri" w:hAnsi="Calibri" w:cs="Calibri"/>
        </w:rPr>
        <w:t xml:space="preserve"> of the </w:t>
      </w:r>
      <w:proofErr w:type="gramStart"/>
      <w:r w:rsidRPr="002704AF">
        <w:rPr>
          <w:rFonts w:ascii="Calibri" w:hAnsi="Calibri" w:cs="Calibri"/>
        </w:rPr>
        <w:t>foot:</w:t>
      </w:r>
      <w:proofErr w:type="gramEnd"/>
      <w:r w:rsidRPr="002704AF">
        <w:rPr>
          <w:rFonts w:ascii="Calibri" w:hAnsi="Calibri" w:cs="Calibri"/>
        </w:rPr>
        <w:t xml:space="preserve"> a case report. Journal of Foot and </w:t>
      </w:r>
      <w:proofErr w:type="spellStart"/>
      <w:r w:rsidRPr="002704AF">
        <w:rPr>
          <w:rFonts w:ascii="Calibri" w:hAnsi="Calibri" w:cs="Calibri"/>
        </w:rPr>
        <w:t>Ankle</w:t>
      </w:r>
      <w:proofErr w:type="spellEnd"/>
      <w:r w:rsidRPr="002704AF">
        <w:rPr>
          <w:rFonts w:ascii="Calibri" w:hAnsi="Calibri" w:cs="Calibri"/>
        </w:rPr>
        <w:t xml:space="preserve"> </w:t>
      </w:r>
      <w:proofErr w:type="spellStart"/>
      <w:r w:rsidRPr="002704AF">
        <w:rPr>
          <w:rFonts w:ascii="Calibri" w:hAnsi="Calibri" w:cs="Calibri"/>
        </w:rPr>
        <w:t>Surgery</w:t>
      </w:r>
      <w:proofErr w:type="spellEnd"/>
      <w:r w:rsidRPr="002704AF">
        <w:rPr>
          <w:rFonts w:ascii="Calibri" w:hAnsi="Calibri" w:cs="Calibri"/>
        </w:rPr>
        <w:t xml:space="preserve">, 51(3), 345–351. </w:t>
      </w:r>
      <w:hyperlink r:id="rId27" w:history="1">
        <w:r w:rsidRPr="00964DBB">
          <w:rPr>
            <w:rStyle w:val="Hyperlink"/>
            <w:rFonts w:ascii="Calibri" w:hAnsi="Calibri" w:cs="Calibri"/>
          </w:rPr>
          <w:t>https://doi.org/10.1053/j.jfas.2012.01.009</w:t>
        </w:r>
      </w:hyperlink>
      <w:r>
        <w:rPr>
          <w:rFonts w:ascii="Calibri" w:hAnsi="Calibri" w:cs="Calibri"/>
        </w:rPr>
        <w:t xml:space="preserve"> </w:t>
      </w:r>
    </w:p>
    <w:p w14:paraId="2B78F446" w14:textId="255AA90F" w:rsidR="003A1A98" w:rsidRPr="00D20194" w:rsidRDefault="002704AF" w:rsidP="00D20194">
      <w:pPr>
        <w:pStyle w:val="ListParagraph"/>
        <w:numPr>
          <w:ilvl w:val="0"/>
          <w:numId w:val="1"/>
        </w:numPr>
        <w:rPr>
          <w:rFonts w:ascii="Calibri" w:hAnsi="Calibri" w:cs="Calibri"/>
          <w:color w:val="000000" w:themeColor="text1"/>
          <w:sz w:val="24"/>
          <w:szCs w:val="24"/>
        </w:rPr>
      </w:pPr>
      <w:proofErr w:type="spellStart"/>
      <w:r w:rsidRPr="00D20194">
        <w:rPr>
          <w:rFonts w:ascii="Calibri" w:hAnsi="Calibri" w:cs="Calibri"/>
        </w:rPr>
        <w:t>Ammannagari</w:t>
      </w:r>
      <w:proofErr w:type="spellEnd"/>
      <w:r w:rsidRPr="00D20194">
        <w:rPr>
          <w:rFonts w:ascii="Calibri" w:hAnsi="Calibri" w:cs="Calibri"/>
        </w:rPr>
        <w:t xml:space="preserve">, N., </w:t>
      </w:r>
      <w:proofErr w:type="spellStart"/>
      <w:r w:rsidRPr="00D20194">
        <w:rPr>
          <w:rFonts w:ascii="Calibri" w:hAnsi="Calibri" w:cs="Calibri"/>
        </w:rPr>
        <w:t>Chinnasamy</w:t>
      </w:r>
      <w:proofErr w:type="spellEnd"/>
      <w:r w:rsidRPr="00D20194">
        <w:rPr>
          <w:rFonts w:ascii="Calibri" w:hAnsi="Calibri" w:cs="Calibri"/>
        </w:rPr>
        <w:t xml:space="preserve">, R., </w:t>
      </w:r>
      <w:proofErr w:type="spellStart"/>
      <w:r w:rsidRPr="00D20194">
        <w:rPr>
          <w:rFonts w:ascii="Calibri" w:hAnsi="Calibri" w:cs="Calibri"/>
        </w:rPr>
        <w:t>Laveaux</w:t>
      </w:r>
      <w:proofErr w:type="spellEnd"/>
      <w:r w:rsidRPr="00D20194">
        <w:rPr>
          <w:rFonts w:ascii="Calibri" w:hAnsi="Calibri" w:cs="Calibri"/>
        </w:rPr>
        <w:t xml:space="preserve">, K., &amp; </w:t>
      </w:r>
      <w:proofErr w:type="spellStart"/>
      <w:r w:rsidRPr="00D20194">
        <w:rPr>
          <w:rFonts w:ascii="Calibri" w:hAnsi="Calibri" w:cs="Calibri"/>
        </w:rPr>
        <w:t>Grethlein</w:t>
      </w:r>
      <w:proofErr w:type="spellEnd"/>
      <w:r w:rsidRPr="00D20194">
        <w:rPr>
          <w:rFonts w:ascii="Calibri" w:hAnsi="Calibri" w:cs="Calibri"/>
        </w:rPr>
        <w:t xml:space="preserve">, S. (2013). Digital </w:t>
      </w:r>
      <w:proofErr w:type="spellStart"/>
      <w:proofErr w:type="gramStart"/>
      <w:r w:rsidRPr="00D20194">
        <w:rPr>
          <w:rFonts w:ascii="Calibri" w:hAnsi="Calibri" w:cs="Calibri"/>
        </w:rPr>
        <w:t>acrometastasis</w:t>
      </w:r>
      <w:proofErr w:type="spellEnd"/>
      <w:r w:rsidRPr="00D20194">
        <w:rPr>
          <w:rFonts w:ascii="Calibri" w:hAnsi="Calibri" w:cs="Calibri"/>
        </w:rPr>
        <w:t>:</w:t>
      </w:r>
      <w:proofErr w:type="gramEnd"/>
      <w:r w:rsidRPr="00D20194">
        <w:rPr>
          <w:rFonts w:ascii="Calibri" w:hAnsi="Calibri" w:cs="Calibri"/>
        </w:rPr>
        <w:t xml:space="preserve"> An </w:t>
      </w:r>
      <w:proofErr w:type="spellStart"/>
      <w:r w:rsidRPr="00D20194">
        <w:rPr>
          <w:rFonts w:ascii="Calibri" w:hAnsi="Calibri" w:cs="Calibri"/>
        </w:rPr>
        <w:t>unusual</w:t>
      </w:r>
      <w:proofErr w:type="spellEnd"/>
      <w:r w:rsidRPr="00D20194">
        <w:rPr>
          <w:rFonts w:ascii="Calibri" w:hAnsi="Calibri" w:cs="Calibri"/>
        </w:rPr>
        <w:t xml:space="preserve"> first </w:t>
      </w:r>
      <w:proofErr w:type="spellStart"/>
      <w:r w:rsidRPr="00D20194">
        <w:rPr>
          <w:rFonts w:ascii="Calibri" w:hAnsi="Calibri" w:cs="Calibri"/>
        </w:rPr>
        <w:t>presentation</w:t>
      </w:r>
      <w:proofErr w:type="spellEnd"/>
      <w:r w:rsidRPr="00D20194">
        <w:rPr>
          <w:rFonts w:ascii="Calibri" w:hAnsi="Calibri" w:cs="Calibri"/>
        </w:rPr>
        <w:t xml:space="preserve"> of an </w:t>
      </w:r>
      <w:proofErr w:type="spellStart"/>
      <w:r w:rsidRPr="00D20194">
        <w:rPr>
          <w:rFonts w:ascii="Calibri" w:hAnsi="Calibri" w:cs="Calibri"/>
        </w:rPr>
        <w:t>occult</w:t>
      </w:r>
      <w:proofErr w:type="spellEnd"/>
      <w:r w:rsidRPr="00D20194">
        <w:rPr>
          <w:rFonts w:ascii="Calibri" w:hAnsi="Calibri" w:cs="Calibri"/>
        </w:rPr>
        <w:t xml:space="preserve"> </w:t>
      </w:r>
      <w:proofErr w:type="spellStart"/>
      <w:r w:rsidRPr="00D20194">
        <w:rPr>
          <w:rFonts w:ascii="Calibri" w:hAnsi="Calibri" w:cs="Calibri"/>
        </w:rPr>
        <w:t>lung</w:t>
      </w:r>
      <w:proofErr w:type="spellEnd"/>
      <w:r w:rsidRPr="00D20194">
        <w:rPr>
          <w:rFonts w:ascii="Calibri" w:hAnsi="Calibri" w:cs="Calibri"/>
        </w:rPr>
        <w:t xml:space="preserve"> cancer. Commun </w:t>
      </w:r>
      <w:proofErr w:type="spellStart"/>
      <w:r w:rsidRPr="00D20194">
        <w:rPr>
          <w:rFonts w:ascii="Calibri" w:hAnsi="Calibri" w:cs="Calibri"/>
        </w:rPr>
        <w:t>Oncol</w:t>
      </w:r>
      <w:proofErr w:type="spellEnd"/>
      <w:r w:rsidRPr="00D20194">
        <w:rPr>
          <w:rFonts w:ascii="Calibri" w:hAnsi="Calibri" w:cs="Calibri"/>
        </w:rPr>
        <w:t xml:space="preserve">, 10, 159–160. </w:t>
      </w:r>
      <w:hyperlink r:id="rId28" w:history="1">
        <w:r w:rsidRPr="00D20194">
          <w:rPr>
            <w:rStyle w:val="Hyperlink"/>
            <w:rFonts w:ascii="Calibri" w:hAnsi="Calibri" w:cs="Calibri"/>
          </w:rPr>
          <w:t>https://doi.org/10.12788/j.cmonc.0009</w:t>
        </w:r>
      </w:hyperlink>
      <w:r w:rsidRPr="00D20194">
        <w:rPr>
          <w:rFonts w:ascii="Calibri" w:hAnsi="Calibri" w:cs="Calibri"/>
        </w:rPr>
        <w:t xml:space="preserve"> </w:t>
      </w:r>
    </w:p>
    <w:p w14:paraId="32497176" w14:textId="77777777" w:rsidR="002704AF" w:rsidRPr="00F465F7" w:rsidRDefault="002704AF" w:rsidP="003A1A98">
      <w:pPr>
        <w:pStyle w:val="ListParagraph"/>
        <w:rPr>
          <w:rFonts w:ascii="Calibri" w:hAnsi="Calibri" w:cs="Calibri"/>
        </w:rPr>
      </w:pPr>
    </w:p>
    <w:p w14:paraId="5A3FF965" w14:textId="77777777" w:rsidR="003A1A98" w:rsidRPr="005F2F72" w:rsidRDefault="003A1A98" w:rsidP="003A1A98">
      <w:pPr>
        <w:pStyle w:val="ListParagraph"/>
        <w:rPr>
          <w:rFonts w:ascii="Calibri" w:hAnsi="Calibri" w:cs="Calibri"/>
        </w:rPr>
      </w:pPr>
    </w:p>
    <w:p w14:paraId="634F7AF8" w14:textId="77777777" w:rsidR="003A1A98" w:rsidRPr="005F2F72" w:rsidRDefault="003A1A98" w:rsidP="003A1A98">
      <w:pPr>
        <w:pStyle w:val="ListParagraph"/>
        <w:rPr>
          <w:rFonts w:ascii="Calibri" w:hAnsi="Calibri" w:cs="Calibri"/>
        </w:rPr>
      </w:pPr>
    </w:p>
    <w:p w14:paraId="7B2D6FC8" w14:textId="77777777" w:rsidR="003A1A98" w:rsidRPr="005F2F72" w:rsidRDefault="003A1A98" w:rsidP="003A1A98">
      <w:pPr>
        <w:pStyle w:val="ListParagraph"/>
        <w:rPr>
          <w:rFonts w:ascii="Calibri" w:hAnsi="Calibri" w:cs="Calibri"/>
          <w:color w:val="000000" w:themeColor="text1"/>
          <w:sz w:val="24"/>
          <w:szCs w:val="24"/>
          <w:u w:val="single"/>
        </w:rPr>
      </w:pPr>
    </w:p>
    <w:p w14:paraId="58781AF0" w14:textId="77777777" w:rsidR="003A1A98" w:rsidRDefault="003A1A98"/>
    <w:sectPr w:rsidR="003A1A9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4FEB9" w14:textId="77777777" w:rsidR="00947DD8" w:rsidRDefault="00947DD8" w:rsidP="00D408D0">
      <w:pPr>
        <w:spacing w:after="0" w:line="240" w:lineRule="auto"/>
      </w:pPr>
      <w:r>
        <w:separator/>
      </w:r>
    </w:p>
  </w:endnote>
  <w:endnote w:type="continuationSeparator" w:id="0">
    <w:p w14:paraId="7D9BA08D" w14:textId="77777777" w:rsidR="00947DD8" w:rsidRDefault="00947DD8" w:rsidP="00D40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B7451" w14:textId="77777777" w:rsidR="00D408D0" w:rsidRDefault="00D408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1FE58" w14:textId="77777777" w:rsidR="00D408D0" w:rsidRDefault="00D408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4C837" w14:textId="77777777" w:rsidR="00D408D0" w:rsidRDefault="00D408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FFEDA" w14:textId="77777777" w:rsidR="00947DD8" w:rsidRDefault="00947DD8" w:rsidP="00D408D0">
      <w:pPr>
        <w:spacing w:after="0" w:line="240" w:lineRule="auto"/>
      </w:pPr>
      <w:r>
        <w:separator/>
      </w:r>
    </w:p>
  </w:footnote>
  <w:footnote w:type="continuationSeparator" w:id="0">
    <w:p w14:paraId="3900E4A8" w14:textId="77777777" w:rsidR="00947DD8" w:rsidRDefault="00947DD8" w:rsidP="00D40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0F159" w14:textId="408E3B9E" w:rsidR="00D408D0" w:rsidRDefault="00947DD8">
    <w:pPr>
      <w:pStyle w:val="Header"/>
    </w:pPr>
    <w:r>
      <w:rPr>
        <w:noProof/>
      </w:rPr>
      <w:pict w14:anchorId="60BCA8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305735" o:spid="_x0000_s2050" type="#_x0000_t136" style="position:absolute;margin-left:0;margin-top:0;width:574.65pt;height:64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CA2B1" w14:textId="45819EE5" w:rsidR="00D408D0" w:rsidRDefault="00947DD8">
    <w:pPr>
      <w:pStyle w:val="Header"/>
    </w:pPr>
    <w:r>
      <w:rPr>
        <w:noProof/>
      </w:rPr>
      <w:pict w14:anchorId="30AF05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305736" o:spid="_x0000_s2051" type="#_x0000_t136" style="position:absolute;margin-left:0;margin-top:0;width:574.65pt;height:64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B838D" w14:textId="4EDA07A9" w:rsidR="00D408D0" w:rsidRDefault="00947DD8">
    <w:pPr>
      <w:pStyle w:val="Header"/>
    </w:pPr>
    <w:r>
      <w:rPr>
        <w:noProof/>
      </w:rPr>
      <w:pict w14:anchorId="4ACA52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305734" o:spid="_x0000_s2049" type="#_x0000_t136" style="position:absolute;margin-left:0;margin-top:0;width:574.65pt;height:64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D332A"/>
    <w:multiLevelType w:val="hybridMultilevel"/>
    <w:tmpl w:val="CD908A54"/>
    <w:lvl w:ilvl="0" w:tplc="A7804F4E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F89"/>
    <w:rsid w:val="000B1F7F"/>
    <w:rsid w:val="000B2967"/>
    <w:rsid w:val="001162E7"/>
    <w:rsid w:val="001D4F89"/>
    <w:rsid w:val="002432D6"/>
    <w:rsid w:val="002704AF"/>
    <w:rsid w:val="002E2FFA"/>
    <w:rsid w:val="0039787D"/>
    <w:rsid w:val="003A1A98"/>
    <w:rsid w:val="003E18B9"/>
    <w:rsid w:val="0044766D"/>
    <w:rsid w:val="004570A7"/>
    <w:rsid w:val="004744B0"/>
    <w:rsid w:val="005041CE"/>
    <w:rsid w:val="00553D77"/>
    <w:rsid w:val="00565919"/>
    <w:rsid w:val="00604A83"/>
    <w:rsid w:val="006A731A"/>
    <w:rsid w:val="00762271"/>
    <w:rsid w:val="00947DD8"/>
    <w:rsid w:val="009A18D1"/>
    <w:rsid w:val="00B044B1"/>
    <w:rsid w:val="00B72DC5"/>
    <w:rsid w:val="00BA65E5"/>
    <w:rsid w:val="00C265A5"/>
    <w:rsid w:val="00C764F5"/>
    <w:rsid w:val="00CD7D71"/>
    <w:rsid w:val="00D0192A"/>
    <w:rsid w:val="00D20194"/>
    <w:rsid w:val="00D408D0"/>
    <w:rsid w:val="00D659DB"/>
    <w:rsid w:val="00DF02DB"/>
    <w:rsid w:val="00E8216C"/>
    <w:rsid w:val="00F4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E396A6"/>
  <w15:chartTrackingRefBased/>
  <w15:docId w15:val="{ED8A44E6-1A7E-494D-89A1-BAEC7A93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4F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4F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4F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4F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4F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4F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4F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4F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4F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F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4F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4F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4F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4F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4F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F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F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4F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F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F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4F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4F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4F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4F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4F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4F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F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4F8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01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unhideWhenUsed/>
    <w:rsid w:val="00E8216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1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4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8D0"/>
  </w:style>
  <w:style w:type="paragraph" w:styleId="Footer">
    <w:name w:val="footer"/>
    <w:basedOn w:val="Normal"/>
    <w:link w:val="FooterChar"/>
    <w:uiPriority w:val="99"/>
    <w:unhideWhenUsed/>
    <w:rsid w:val="00D4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07/s00590-013-1311-1" TargetMode="External"/><Relationship Id="rId18" Type="http://schemas.openxmlformats.org/officeDocument/2006/relationships/hyperlink" Target="https://doi.org/10.1308/147870808X303137" TargetMode="External"/><Relationship Id="rId26" Type="http://schemas.openxmlformats.org/officeDocument/2006/relationships/hyperlink" Target="https://doi.org/10.1016/j.main.2008.07.00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007/BF00350965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s://doi.org/10.7860/JCDR/2016/16063.7951" TargetMode="External"/><Relationship Id="rId17" Type="http://schemas.openxmlformats.org/officeDocument/2006/relationships/hyperlink" Target="https://doi.org/10.3747/co.v15i5.189" TargetMode="External"/><Relationship Id="rId25" Type="http://schemas.openxmlformats.org/officeDocument/2006/relationships/hyperlink" Target="https://pubmed.ncbi.nlm.nih.gov/8042428/" TargetMode="External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doi.org/10.1046/j.1365-2133.1998.02193.x" TargetMode="External"/><Relationship Id="rId20" Type="http://schemas.openxmlformats.org/officeDocument/2006/relationships/hyperlink" Target="https://doi.org/10.1016/s0753-9053(82)80069-0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ubmed.ncbi.nlm.nih.gov/26241547/" TargetMode="External"/><Relationship Id="rId24" Type="http://schemas.openxmlformats.org/officeDocument/2006/relationships/hyperlink" Target="https://doi.org/10.1097/00006231-200108000-00005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doi.org/10.2106/00004623-198668050-00013" TargetMode="External"/><Relationship Id="rId23" Type="http://schemas.openxmlformats.org/officeDocument/2006/relationships/hyperlink" Target="https://doi.org/10.1155/2010/234289" TargetMode="External"/><Relationship Id="rId28" Type="http://schemas.openxmlformats.org/officeDocument/2006/relationships/hyperlink" Target="https://doi.org/10.12788/j.cmonc.0009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doi.org/10.4067/S0717-93082019000300087" TargetMode="External"/><Relationship Id="rId19" Type="http://schemas.openxmlformats.org/officeDocument/2006/relationships/hyperlink" Target="https://pubmed.ncbi.nlm.nih.gov/7127951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1053/jhsu.2002.34368" TargetMode="External"/><Relationship Id="rId22" Type="http://schemas.openxmlformats.org/officeDocument/2006/relationships/hyperlink" Target="https://doi.org/10.2106/00004623-198365090-00016" TargetMode="External"/><Relationship Id="rId27" Type="http://schemas.openxmlformats.org/officeDocument/2006/relationships/hyperlink" Target="https://doi.org/10.1053/j.jfas.2012.01.009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2224</Words>
  <Characters>12677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HICHAM.BELHAJ1</dc:creator>
  <cp:keywords/>
  <dc:description/>
  <cp:lastModifiedBy>SDI 1022</cp:lastModifiedBy>
  <cp:revision>23</cp:revision>
  <dcterms:created xsi:type="dcterms:W3CDTF">2025-09-30T23:08:00Z</dcterms:created>
  <dcterms:modified xsi:type="dcterms:W3CDTF">2026-01-03T06:22:00Z</dcterms:modified>
</cp:coreProperties>
</file>