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B886D" w14:textId="77777777" w:rsidR="00F77F48" w:rsidRPr="00C970A2" w:rsidRDefault="00F77F48" w:rsidP="006B44C8">
      <w:pPr>
        <w:tabs>
          <w:tab w:val="left" w:pos="90"/>
        </w:tabs>
        <w:ind w:left="-180" w:right="-873" w:firstLine="270"/>
        <w:jc w:val="center"/>
        <w:rPr>
          <w:b/>
          <w:color w:val="000000" w:themeColor="text1"/>
        </w:rPr>
      </w:pPr>
      <w:r w:rsidRPr="00E9706D">
        <w:rPr>
          <w:b/>
          <w:color w:val="000000" w:themeColor="text1"/>
        </w:rPr>
        <w:t xml:space="preserve"> </w:t>
      </w:r>
      <w:r w:rsidRPr="00C970A2">
        <w:rPr>
          <w:b/>
          <w:color w:val="000000" w:themeColor="text1"/>
        </w:rPr>
        <w:t xml:space="preserve">FUNCTIONAL ANALYSIS OF HEALTH MANAGEMENT AND </w:t>
      </w:r>
      <w:r w:rsidR="001D64A7" w:rsidRPr="00C970A2">
        <w:rPr>
          <w:b/>
          <w:color w:val="000000" w:themeColor="text1"/>
        </w:rPr>
        <w:t xml:space="preserve">INFORMATION </w:t>
      </w:r>
      <w:r w:rsidRPr="00C970A2">
        <w:rPr>
          <w:b/>
          <w:color w:val="000000" w:themeColor="text1"/>
        </w:rPr>
        <w:t>SYSTEM (HMIS) IN SELECTED HEALTH CARE FACILITIES IN ONDO STATE, NIGERIA</w:t>
      </w:r>
    </w:p>
    <w:p w14:paraId="6D620688" w14:textId="77777777" w:rsidR="006C1A02" w:rsidRPr="00C970A2" w:rsidRDefault="006C1A02" w:rsidP="006B44C8">
      <w:pPr>
        <w:tabs>
          <w:tab w:val="left" w:pos="90"/>
        </w:tabs>
        <w:ind w:left="-180" w:right="-873" w:firstLine="270"/>
        <w:jc w:val="center"/>
        <w:rPr>
          <w:b/>
          <w:color w:val="000000" w:themeColor="text1"/>
        </w:rPr>
      </w:pPr>
    </w:p>
    <w:p w14:paraId="30BE0BF6" w14:textId="6C763EE8" w:rsidR="00F77F48" w:rsidRPr="00C970A2" w:rsidRDefault="00F77F48" w:rsidP="00F77F48">
      <w:pPr>
        <w:rPr>
          <w:b/>
          <w:color w:val="000000" w:themeColor="text1"/>
        </w:rPr>
      </w:pPr>
    </w:p>
    <w:p w14:paraId="0F58397A" w14:textId="77777777" w:rsidR="0049001E" w:rsidRPr="00C970A2" w:rsidRDefault="0049001E" w:rsidP="00F77F48">
      <w:pPr>
        <w:rPr>
          <w:b/>
          <w:color w:val="000000" w:themeColor="text1"/>
        </w:rPr>
      </w:pPr>
    </w:p>
    <w:p w14:paraId="05DDAA99" w14:textId="77777777" w:rsidR="00F77F48" w:rsidRPr="00C970A2" w:rsidRDefault="00F77F48" w:rsidP="00F77F48">
      <w:pPr>
        <w:jc w:val="center"/>
        <w:rPr>
          <w:b/>
          <w:color w:val="000000" w:themeColor="text1"/>
        </w:rPr>
      </w:pPr>
      <w:r w:rsidRPr="00C970A2">
        <w:rPr>
          <w:b/>
          <w:color w:val="000000" w:themeColor="text1"/>
        </w:rPr>
        <w:t>Abstract</w:t>
      </w:r>
    </w:p>
    <w:p w14:paraId="23E654F9" w14:textId="5791BFDF" w:rsidR="00EC3749" w:rsidRPr="00C970A2" w:rsidRDefault="009F1929" w:rsidP="009F1929">
      <w:pPr>
        <w:jc w:val="both"/>
        <w:rPr>
          <w:i/>
          <w:color w:val="000000" w:themeColor="text1"/>
        </w:rPr>
      </w:pPr>
      <w:r w:rsidRPr="00C970A2">
        <w:rPr>
          <w:i/>
          <w:color w:val="000000" w:themeColor="text1"/>
        </w:rPr>
        <w:t xml:space="preserve">HMIS is a data collection system specifically designed to support planning, management and decisions decision-making in health facilities and organisations. It is an aspect of informatics which deals primarily on with the collection, processing, management and dissemination of information that cuts across every facet of human endeavour.  </w:t>
      </w:r>
      <w:r w:rsidR="004C6193" w:rsidRPr="00C970A2">
        <w:rPr>
          <w:i/>
          <w:color w:val="000000" w:themeColor="text1"/>
        </w:rPr>
        <w:t xml:space="preserve">The study examines the functionality of </w:t>
      </w:r>
      <w:r w:rsidR="00E22DAF" w:rsidRPr="00C970A2">
        <w:rPr>
          <w:i/>
          <w:color w:val="000000" w:themeColor="text1"/>
        </w:rPr>
        <w:t xml:space="preserve">the </w:t>
      </w:r>
      <w:r w:rsidR="004C6193" w:rsidRPr="00C970A2">
        <w:rPr>
          <w:i/>
          <w:color w:val="000000" w:themeColor="text1"/>
        </w:rPr>
        <w:t xml:space="preserve">health management system in selected healthcare facilities in Ondo state, Nigeria. </w:t>
      </w:r>
      <w:r w:rsidR="00E22DAF" w:rsidRPr="00C970A2">
        <w:rPr>
          <w:i/>
          <w:color w:val="000000" w:themeColor="text1"/>
        </w:rPr>
        <w:t>A mixed-method</w:t>
      </w:r>
      <w:r w:rsidR="00EC3749" w:rsidRPr="00C970A2">
        <w:rPr>
          <w:i/>
          <w:color w:val="000000" w:themeColor="text1"/>
        </w:rPr>
        <w:t xml:space="preserve"> research design</w:t>
      </w:r>
      <w:r w:rsidR="004C6193" w:rsidRPr="00C970A2">
        <w:rPr>
          <w:i/>
          <w:color w:val="000000" w:themeColor="text1"/>
        </w:rPr>
        <w:t xml:space="preserve"> was adopted for the study</w:t>
      </w:r>
      <w:r w:rsidR="00E22DAF" w:rsidRPr="00C970A2">
        <w:rPr>
          <w:i/>
          <w:color w:val="000000" w:themeColor="text1"/>
        </w:rPr>
        <w:t>,</w:t>
      </w:r>
      <w:r w:rsidR="002D160E" w:rsidRPr="00C970A2">
        <w:rPr>
          <w:i/>
          <w:color w:val="000000" w:themeColor="text1"/>
        </w:rPr>
        <w:t xml:space="preserve"> while b</w:t>
      </w:r>
      <w:r w:rsidR="00EC3749" w:rsidRPr="00C970A2">
        <w:rPr>
          <w:i/>
          <w:color w:val="000000" w:themeColor="text1"/>
        </w:rPr>
        <w:t xml:space="preserve">oth primary and secondary </w:t>
      </w:r>
      <w:r w:rsidR="002D160E" w:rsidRPr="00C970A2">
        <w:rPr>
          <w:i/>
          <w:color w:val="000000" w:themeColor="text1"/>
        </w:rPr>
        <w:t>data were obtained</w:t>
      </w:r>
      <w:r w:rsidR="00EC3749" w:rsidRPr="00C970A2">
        <w:rPr>
          <w:i/>
          <w:color w:val="000000" w:themeColor="text1"/>
        </w:rPr>
        <w:t xml:space="preserve">. </w:t>
      </w:r>
      <w:r w:rsidR="002D160E" w:rsidRPr="00C970A2">
        <w:rPr>
          <w:i/>
          <w:color w:val="000000" w:themeColor="text1"/>
        </w:rPr>
        <w:t xml:space="preserve">A multi-stage sampling technique was adopted in which </w:t>
      </w:r>
      <w:r w:rsidR="00EC3749" w:rsidRPr="00C970A2">
        <w:rPr>
          <w:i/>
          <w:color w:val="000000" w:themeColor="text1"/>
        </w:rPr>
        <w:t xml:space="preserve">Ondo state was segregated along the </w:t>
      </w:r>
      <w:r w:rsidR="002D160E" w:rsidRPr="00C970A2">
        <w:rPr>
          <w:i/>
          <w:color w:val="000000" w:themeColor="text1"/>
        </w:rPr>
        <w:t xml:space="preserve">existing three senatorial districts. </w:t>
      </w:r>
      <w:r w:rsidR="00470C79" w:rsidRPr="00C970A2">
        <w:rPr>
          <w:i/>
          <w:color w:val="000000" w:themeColor="text1"/>
        </w:rPr>
        <w:t>Subsequently, a</w:t>
      </w:r>
      <w:r w:rsidR="00EC3749" w:rsidRPr="00C970A2">
        <w:rPr>
          <w:i/>
          <w:color w:val="000000" w:themeColor="text1"/>
        </w:rPr>
        <w:t xml:space="preserve"> local government was picked randomly </w:t>
      </w:r>
      <w:r w:rsidR="002D160E" w:rsidRPr="00C970A2">
        <w:rPr>
          <w:i/>
          <w:color w:val="000000" w:themeColor="text1"/>
        </w:rPr>
        <w:t xml:space="preserve">from </w:t>
      </w:r>
      <w:r w:rsidR="00EC3749" w:rsidRPr="00C970A2">
        <w:rPr>
          <w:i/>
          <w:color w:val="000000" w:themeColor="text1"/>
        </w:rPr>
        <w:t xml:space="preserve">each senatorial district. </w:t>
      </w:r>
      <w:r w:rsidR="00C35A8F" w:rsidRPr="00C970A2">
        <w:rPr>
          <w:i/>
          <w:color w:val="000000" w:themeColor="text1"/>
        </w:rPr>
        <w:t xml:space="preserve">Using a </w:t>
      </w:r>
      <w:r w:rsidR="00EC3749" w:rsidRPr="00C970A2">
        <w:rPr>
          <w:i/>
          <w:color w:val="000000" w:themeColor="text1"/>
        </w:rPr>
        <w:t xml:space="preserve">simple random sampling </w:t>
      </w:r>
      <w:r w:rsidR="00C35A8F" w:rsidRPr="00C970A2">
        <w:rPr>
          <w:i/>
          <w:color w:val="000000" w:themeColor="text1"/>
        </w:rPr>
        <w:t xml:space="preserve">technique, </w:t>
      </w:r>
      <w:r w:rsidR="00EC3749" w:rsidRPr="00C970A2">
        <w:rPr>
          <w:i/>
          <w:color w:val="000000" w:themeColor="text1"/>
        </w:rPr>
        <w:t xml:space="preserve">14 hospitals </w:t>
      </w:r>
      <w:r w:rsidR="00C35A8F" w:rsidRPr="00C970A2">
        <w:rPr>
          <w:i/>
          <w:color w:val="000000" w:themeColor="text1"/>
        </w:rPr>
        <w:t xml:space="preserve">were selected from </w:t>
      </w:r>
      <w:r w:rsidR="00EC3749" w:rsidRPr="00C970A2">
        <w:rPr>
          <w:i/>
          <w:color w:val="000000" w:themeColor="text1"/>
        </w:rPr>
        <w:t xml:space="preserve">the selected settlements. </w:t>
      </w:r>
      <w:r w:rsidR="00E22DAF" w:rsidRPr="00C970A2">
        <w:rPr>
          <w:i/>
          <w:color w:val="000000" w:themeColor="text1"/>
        </w:rPr>
        <w:t>An in-depth</w:t>
      </w:r>
      <w:r w:rsidR="00EC3749" w:rsidRPr="00C970A2">
        <w:rPr>
          <w:i/>
          <w:color w:val="000000" w:themeColor="text1"/>
        </w:rPr>
        <w:t xml:space="preserve"> interview was conducted on the managers of the selected facilities</w:t>
      </w:r>
      <w:r w:rsidR="00E22DAF" w:rsidRPr="00C970A2">
        <w:rPr>
          <w:i/>
          <w:color w:val="000000" w:themeColor="text1"/>
        </w:rPr>
        <w:t>,</w:t>
      </w:r>
      <w:r w:rsidR="00EC3749" w:rsidRPr="00C970A2">
        <w:rPr>
          <w:i/>
          <w:color w:val="000000" w:themeColor="text1"/>
        </w:rPr>
        <w:t xml:space="preserve"> along with </w:t>
      </w:r>
      <w:r w:rsidR="00E22DAF" w:rsidRPr="00C970A2">
        <w:rPr>
          <w:i/>
          <w:color w:val="000000" w:themeColor="text1"/>
        </w:rPr>
        <w:t xml:space="preserve">a </w:t>
      </w:r>
      <w:r w:rsidR="00EC3749" w:rsidRPr="00C970A2">
        <w:rPr>
          <w:i/>
          <w:color w:val="000000" w:themeColor="text1"/>
        </w:rPr>
        <w:t xml:space="preserve">structured </w:t>
      </w:r>
      <w:r w:rsidR="00E22DAF" w:rsidRPr="00C970A2">
        <w:rPr>
          <w:i/>
          <w:color w:val="000000" w:themeColor="text1"/>
        </w:rPr>
        <w:t>interview guide</w:t>
      </w:r>
      <w:r w:rsidR="00C35A8F" w:rsidRPr="00C970A2">
        <w:rPr>
          <w:i/>
          <w:color w:val="000000" w:themeColor="text1"/>
        </w:rPr>
        <w:t xml:space="preserve"> and observation checklist</w:t>
      </w:r>
      <w:r w:rsidR="00EC3749" w:rsidRPr="00C970A2">
        <w:rPr>
          <w:i/>
          <w:color w:val="000000" w:themeColor="text1"/>
        </w:rPr>
        <w:t>. Variables that were considered includes</w:t>
      </w:r>
      <w:r w:rsidR="002D160E" w:rsidRPr="00C970A2">
        <w:rPr>
          <w:i/>
          <w:color w:val="000000" w:themeColor="text1"/>
        </w:rPr>
        <w:t>; availability</w:t>
      </w:r>
      <w:r w:rsidR="00EC3749" w:rsidRPr="00C970A2">
        <w:rPr>
          <w:i/>
          <w:color w:val="000000" w:themeColor="text1"/>
        </w:rPr>
        <w:t xml:space="preserve"> </w:t>
      </w:r>
      <w:r w:rsidR="002D160E" w:rsidRPr="00C970A2">
        <w:rPr>
          <w:i/>
          <w:color w:val="000000" w:themeColor="text1"/>
        </w:rPr>
        <w:t>of M</w:t>
      </w:r>
      <w:r w:rsidR="00EC3749" w:rsidRPr="00C970A2">
        <w:rPr>
          <w:i/>
          <w:color w:val="000000" w:themeColor="text1"/>
        </w:rPr>
        <w:t xml:space="preserve"> and E </w:t>
      </w:r>
      <w:r w:rsidR="002D160E" w:rsidRPr="00C970A2">
        <w:rPr>
          <w:i/>
          <w:color w:val="000000" w:themeColor="text1"/>
        </w:rPr>
        <w:t xml:space="preserve">Officers, whether or not M and </w:t>
      </w:r>
      <w:r w:rsidR="00EC3749" w:rsidRPr="00C970A2">
        <w:rPr>
          <w:i/>
          <w:color w:val="000000" w:themeColor="text1"/>
        </w:rPr>
        <w:t>E Officers received training on HI</w:t>
      </w:r>
      <w:r w:rsidR="002D160E" w:rsidRPr="00C970A2">
        <w:rPr>
          <w:i/>
          <w:color w:val="000000" w:themeColor="text1"/>
        </w:rPr>
        <w:t xml:space="preserve">S, availability of Functional M and E, the means by which M and </w:t>
      </w:r>
      <w:r w:rsidR="00EC3749" w:rsidRPr="00C970A2">
        <w:rPr>
          <w:i/>
          <w:color w:val="000000" w:themeColor="text1"/>
        </w:rPr>
        <w:t xml:space="preserve">E </w:t>
      </w:r>
      <w:r w:rsidR="002D160E" w:rsidRPr="00C970A2">
        <w:rPr>
          <w:i/>
          <w:color w:val="000000" w:themeColor="text1"/>
        </w:rPr>
        <w:t xml:space="preserve">take record, Regularity of M and </w:t>
      </w:r>
      <w:r w:rsidR="00EC3749" w:rsidRPr="00C970A2">
        <w:rPr>
          <w:i/>
          <w:color w:val="000000" w:themeColor="text1"/>
        </w:rPr>
        <w:t xml:space="preserve">E returns, </w:t>
      </w:r>
      <w:r w:rsidR="002D160E" w:rsidRPr="00C970A2">
        <w:rPr>
          <w:i/>
          <w:color w:val="000000" w:themeColor="text1"/>
        </w:rPr>
        <w:t xml:space="preserve">the proportion of M and </w:t>
      </w:r>
      <w:r w:rsidR="00EC3749" w:rsidRPr="00C970A2">
        <w:rPr>
          <w:i/>
          <w:color w:val="000000" w:themeColor="text1"/>
        </w:rPr>
        <w:t>E that submitted</w:t>
      </w:r>
      <w:r w:rsidR="002D160E" w:rsidRPr="00C970A2">
        <w:rPr>
          <w:i/>
          <w:color w:val="000000" w:themeColor="text1"/>
        </w:rPr>
        <w:t xml:space="preserve"> their M and </w:t>
      </w:r>
      <w:r w:rsidR="00EC3749" w:rsidRPr="00C970A2">
        <w:rPr>
          <w:i/>
          <w:color w:val="000000" w:themeColor="text1"/>
        </w:rPr>
        <w:t xml:space="preserve">E, regularity </w:t>
      </w:r>
      <w:r w:rsidR="002D160E" w:rsidRPr="00C970A2">
        <w:rPr>
          <w:i/>
          <w:color w:val="000000" w:themeColor="text1"/>
        </w:rPr>
        <w:t>of MIS</w:t>
      </w:r>
      <w:r w:rsidR="00EC3749" w:rsidRPr="00C970A2">
        <w:rPr>
          <w:i/>
          <w:color w:val="000000" w:themeColor="text1"/>
        </w:rPr>
        <w:t xml:space="preserve"> submission, whether or not the facilities Completed Annual statistics. Descriptive statistics (simple percentages) </w:t>
      </w:r>
      <w:r w:rsidR="00E22DAF" w:rsidRPr="00C970A2">
        <w:rPr>
          <w:i/>
          <w:color w:val="000000" w:themeColor="text1"/>
        </w:rPr>
        <w:t xml:space="preserve">were </w:t>
      </w:r>
      <w:r w:rsidR="00EC3749" w:rsidRPr="00C970A2">
        <w:rPr>
          <w:i/>
          <w:color w:val="000000" w:themeColor="text1"/>
        </w:rPr>
        <w:t xml:space="preserve">used to analyse </w:t>
      </w:r>
      <w:r w:rsidR="002D160E" w:rsidRPr="00C970A2">
        <w:rPr>
          <w:i/>
          <w:color w:val="000000" w:themeColor="text1"/>
        </w:rPr>
        <w:t>the data</w:t>
      </w:r>
      <w:r w:rsidR="00E22DAF" w:rsidRPr="00C970A2">
        <w:rPr>
          <w:i/>
          <w:color w:val="000000" w:themeColor="text1"/>
        </w:rPr>
        <w:t>,</w:t>
      </w:r>
      <w:r w:rsidR="002D160E" w:rsidRPr="00C970A2">
        <w:rPr>
          <w:i/>
          <w:color w:val="000000" w:themeColor="text1"/>
        </w:rPr>
        <w:t xml:space="preserve"> while qualitative data (In</w:t>
      </w:r>
      <w:r w:rsidR="00EC3749" w:rsidRPr="00C970A2">
        <w:rPr>
          <w:i/>
          <w:color w:val="000000" w:themeColor="text1"/>
        </w:rPr>
        <w:t xml:space="preserve">-depth Interview (IDI) which </w:t>
      </w:r>
      <w:r w:rsidR="002D160E" w:rsidRPr="00C970A2">
        <w:rPr>
          <w:i/>
          <w:color w:val="000000" w:themeColor="text1"/>
        </w:rPr>
        <w:t>complement the data</w:t>
      </w:r>
      <w:r w:rsidR="00E22DAF" w:rsidRPr="00C970A2">
        <w:rPr>
          <w:i/>
          <w:color w:val="000000" w:themeColor="text1"/>
        </w:rPr>
        <w:t>,</w:t>
      </w:r>
      <w:r w:rsidR="002D160E" w:rsidRPr="00C970A2">
        <w:rPr>
          <w:i/>
          <w:color w:val="000000" w:themeColor="text1"/>
        </w:rPr>
        <w:t xml:space="preserve"> were content analysed. </w:t>
      </w:r>
      <w:r w:rsidRPr="00C970A2">
        <w:rPr>
          <w:i/>
          <w:color w:val="000000" w:themeColor="text1"/>
        </w:rPr>
        <w:t xml:space="preserve">The key finding was a lack of governance mechanism in the execution of the policy, occasioned by the absence of a data management governance process. This study recommends a review of the existing management system and includes HIS policy with strict implementation in all the healthcare systems, particularly in the rural areas, by the federal government of Nigeria. </w:t>
      </w:r>
    </w:p>
    <w:p w14:paraId="5656A06F" w14:textId="77777777" w:rsidR="004C6193" w:rsidRPr="00C970A2" w:rsidRDefault="004C6193" w:rsidP="004C6193">
      <w:pPr>
        <w:jc w:val="both"/>
        <w:rPr>
          <w:color w:val="000000" w:themeColor="text1"/>
        </w:rPr>
      </w:pPr>
    </w:p>
    <w:p w14:paraId="5455A335" w14:textId="22EE9C18" w:rsidR="00F77F48" w:rsidRPr="00C970A2" w:rsidRDefault="00EC3749" w:rsidP="00EC3749">
      <w:pPr>
        <w:pStyle w:val="NoSpacing"/>
        <w:spacing w:after="240" w:line="360" w:lineRule="auto"/>
        <w:jc w:val="both"/>
        <w:rPr>
          <w:rFonts w:ascii="Times New Roman" w:hAnsi="Times New Roman" w:cs="Times New Roman"/>
          <w:b/>
          <w:color w:val="000000" w:themeColor="text1"/>
          <w:sz w:val="24"/>
          <w:szCs w:val="24"/>
        </w:rPr>
      </w:pPr>
      <w:r w:rsidRPr="00C970A2">
        <w:rPr>
          <w:rFonts w:ascii="Times New Roman" w:hAnsi="Times New Roman" w:cs="Times New Roman"/>
          <w:b/>
          <w:color w:val="000000" w:themeColor="text1"/>
          <w:sz w:val="24"/>
          <w:szCs w:val="24"/>
        </w:rPr>
        <w:t xml:space="preserve">Keywords; Health management information, Health care facilities, </w:t>
      </w:r>
      <w:r w:rsidR="007636F7" w:rsidRPr="00C970A2">
        <w:rPr>
          <w:rFonts w:ascii="Times New Roman" w:hAnsi="Times New Roman" w:cs="Times New Roman"/>
          <w:b/>
          <w:color w:val="000000" w:themeColor="text1"/>
          <w:sz w:val="24"/>
          <w:szCs w:val="24"/>
        </w:rPr>
        <w:t>human endeavor,</w:t>
      </w:r>
      <w:r w:rsidR="007636F7" w:rsidRPr="00C970A2">
        <w:t xml:space="preserve"> </w:t>
      </w:r>
      <w:r w:rsidR="007636F7" w:rsidRPr="00C970A2">
        <w:rPr>
          <w:rFonts w:ascii="Times New Roman" w:hAnsi="Times New Roman" w:cs="Times New Roman"/>
          <w:b/>
          <w:color w:val="000000" w:themeColor="text1"/>
          <w:sz w:val="24"/>
          <w:szCs w:val="24"/>
        </w:rPr>
        <w:t xml:space="preserve">senatorial </w:t>
      </w:r>
    </w:p>
    <w:p w14:paraId="7462FCC5" w14:textId="4313269A" w:rsidR="00F77F48" w:rsidRPr="00C970A2" w:rsidRDefault="00F77F48" w:rsidP="00D7465A">
      <w:pPr>
        <w:spacing w:line="360" w:lineRule="auto"/>
        <w:rPr>
          <w:b/>
          <w:color w:val="000000" w:themeColor="text1"/>
        </w:rPr>
      </w:pPr>
      <w:r w:rsidRPr="00C970A2">
        <w:rPr>
          <w:b/>
          <w:color w:val="000000" w:themeColor="text1"/>
        </w:rPr>
        <w:t>Introduction</w:t>
      </w:r>
    </w:p>
    <w:p w14:paraId="14880D93" w14:textId="3B92C449" w:rsidR="00BF4E32" w:rsidRPr="00C970A2" w:rsidRDefault="009E6FB6" w:rsidP="00BF4E32">
      <w:pPr>
        <w:pStyle w:val="NormalWeb"/>
        <w:spacing w:before="0" w:beforeAutospacing="0" w:after="0" w:afterAutospacing="0" w:line="360" w:lineRule="auto"/>
        <w:ind w:firstLine="720"/>
        <w:jc w:val="both"/>
        <w:rPr>
          <w:color w:val="000000" w:themeColor="text1"/>
        </w:rPr>
      </w:pPr>
      <w:r>
        <w:rPr>
          <w:color w:val="000000" w:themeColor="text1"/>
        </w:rPr>
        <w:t>“</w:t>
      </w:r>
      <w:r w:rsidR="00543216" w:rsidRPr="00C970A2">
        <w:rPr>
          <w:color w:val="000000" w:themeColor="text1"/>
        </w:rPr>
        <w:t xml:space="preserve">Health management information systems are one of the six building blocks essential for health system strengthening. HMIS is a data collection system specifically designed to support planning, management and </w:t>
      </w:r>
      <w:r w:rsidR="0047320F" w:rsidRPr="00C970A2">
        <w:rPr>
          <w:color w:val="000000" w:themeColor="text1"/>
        </w:rPr>
        <w:t>decision-making</w:t>
      </w:r>
      <w:r w:rsidR="00543216" w:rsidRPr="00C970A2">
        <w:rPr>
          <w:color w:val="000000" w:themeColor="text1"/>
        </w:rPr>
        <w:t xml:space="preserve"> in health facilities and </w:t>
      </w:r>
      <w:proofErr w:type="spellStart"/>
      <w:r w:rsidR="00E22DAF" w:rsidRPr="00C970A2">
        <w:rPr>
          <w:color w:val="000000" w:themeColor="text1"/>
        </w:rPr>
        <w:t>organisations</w:t>
      </w:r>
      <w:proofErr w:type="spellEnd"/>
      <w:r w:rsidR="00367C7C" w:rsidRPr="00C970A2">
        <w:rPr>
          <w:color w:val="000000" w:themeColor="text1"/>
        </w:rPr>
        <w:t>.</w:t>
      </w:r>
      <w:r w:rsidR="00D7465A" w:rsidRPr="00C970A2">
        <w:rPr>
          <w:color w:val="000000" w:themeColor="text1"/>
        </w:rPr>
        <w:t xml:space="preserve"> </w:t>
      </w:r>
      <w:r w:rsidR="000B5901" w:rsidRPr="00C970A2">
        <w:rPr>
          <w:b/>
          <w:color w:val="000000" w:themeColor="text1"/>
        </w:rPr>
        <w:t xml:space="preserve"> </w:t>
      </w:r>
      <w:r w:rsidR="0047320F" w:rsidRPr="00C970A2">
        <w:t xml:space="preserve">The healthcare landscape in Nigeria has undergone a significant transformation marked by the incorporation of health information management systems into the core infrastructure. It encompasses a suite of technologies designed to collect, store, manage, and transmit health information electronically, </w:t>
      </w:r>
      <w:r w:rsidR="00B53EA9" w:rsidRPr="00C970A2">
        <w:t>representing</w:t>
      </w:r>
      <w:r w:rsidR="0047320F" w:rsidRPr="00C970A2">
        <w:t xml:space="preserve"> a pivotal advancement in the delivery of healthcare services</w:t>
      </w:r>
      <w:r>
        <w:t>”</w:t>
      </w:r>
      <w:r w:rsidR="0047320F" w:rsidRPr="00C970A2">
        <w:t xml:space="preserve"> (</w:t>
      </w:r>
      <w:proofErr w:type="spellStart"/>
      <w:r w:rsidR="0047320F" w:rsidRPr="00C970A2">
        <w:t>Igbinlade</w:t>
      </w:r>
      <w:proofErr w:type="spellEnd"/>
      <w:r w:rsidR="0047320F" w:rsidRPr="00C970A2">
        <w:t xml:space="preserve"> </w:t>
      </w:r>
      <w:r w:rsidR="0047320F" w:rsidRPr="00C970A2">
        <w:rPr>
          <w:i/>
          <w:iCs/>
        </w:rPr>
        <w:t>et al</w:t>
      </w:r>
      <w:r w:rsidR="0047320F" w:rsidRPr="00C970A2">
        <w:t>., 2024</w:t>
      </w:r>
      <w:r w:rsidR="00E22DAF" w:rsidRPr="00C970A2">
        <w:t xml:space="preserve">; </w:t>
      </w:r>
      <w:proofErr w:type="spellStart"/>
      <w:r w:rsidR="00E22DAF" w:rsidRPr="00C970A2">
        <w:t>Oladoyin</w:t>
      </w:r>
      <w:proofErr w:type="spellEnd"/>
      <w:r w:rsidR="00E22DAF" w:rsidRPr="00C970A2">
        <w:t xml:space="preserve"> </w:t>
      </w:r>
      <w:r w:rsidR="00E22DAF" w:rsidRPr="00C970A2">
        <w:rPr>
          <w:i/>
          <w:iCs/>
        </w:rPr>
        <w:t>et al</w:t>
      </w:r>
      <w:r w:rsidR="00E22DAF" w:rsidRPr="00C970A2">
        <w:t>., 2025</w:t>
      </w:r>
      <w:r w:rsidR="0047320F" w:rsidRPr="00C970A2">
        <w:t xml:space="preserve">). </w:t>
      </w:r>
      <w:r w:rsidR="000B5901" w:rsidRPr="00C970A2">
        <w:rPr>
          <w:color w:val="000000" w:themeColor="text1"/>
        </w:rPr>
        <w:t xml:space="preserve">It is an aspect of informatics which deals primarily </w:t>
      </w:r>
      <w:r w:rsidR="00E22DAF" w:rsidRPr="00C970A2">
        <w:rPr>
          <w:color w:val="000000" w:themeColor="text1"/>
        </w:rPr>
        <w:t xml:space="preserve">with the </w:t>
      </w:r>
      <w:r w:rsidR="000B5901" w:rsidRPr="00C970A2">
        <w:rPr>
          <w:color w:val="000000" w:themeColor="text1"/>
        </w:rPr>
        <w:t>collection, processing, management and di</w:t>
      </w:r>
      <w:r w:rsidR="00CB5045" w:rsidRPr="00C970A2">
        <w:rPr>
          <w:color w:val="000000" w:themeColor="text1"/>
        </w:rPr>
        <w:t>ssemination of information that</w:t>
      </w:r>
      <w:r w:rsidR="000B5901" w:rsidRPr="00C970A2">
        <w:rPr>
          <w:color w:val="000000" w:themeColor="text1"/>
        </w:rPr>
        <w:t xml:space="preserve"> cuts across every </w:t>
      </w:r>
      <w:r w:rsidR="00552B98" w:rsidRPr="00C970A2">
        <w:rPr>
          <w:color w:val="000000" w:themeColor="text1"/>
        </w:rPr>
        <w:t>facet</w:t>
      </w:r>
      <w:r w:rsidR="000B5901" w:rsidRPr="00C970A2">
        <w:rPr>
          <w:color w:val="000000" w:themeColor="text1"/>
        </w:rPr>
        <w:t xml:space="preserve"> of human </w:t>
      </w:r>
      <w:proofErr w:type="spellStart"/>
      <w:r w:rsidR="000B5901" w:rsidRPr="00C970A2">
        <w:rPr>
          <w:color w:val="000000" w:themeColor="text1"/>
        </w:rPr>
        <w:t>endeavour</w:t>
      </w:r>
      <w:proofErr w:type="spellEnd"/>
      <w:r w:rsidR="000B5901" w:rsidRPr="00C970A2">
        <w:rPr>
          <w:color w:val="000000" w:themeColor="text1"/>
        </w:rPr>
        <w:t xml:space="preserve">. Although it has a wider coverage, it predicates the studies that </w:t>
      </w:r>
      <w:r w:rsidR="00E22DAF" w:rsidRPr="00C970A2">
        <w:rPr>
          <w:color w:val="000000" w:themeColor="text1"/>
        </w:rPr>
        <w:t xml:space="preserve">border </w:t>
      </w:r>
      <w:r w:rsidR="000B5901" w:rsidRPr="00C970A2">
        <w:rPr>
          <w:color w:val="000000" w:themeColor="text1"/>
        </w:rPr>
        <w:t xml:space="preserve">on human interaction with information by building boundaries between </w:t>
      </w:r>
      <w:proofErr w:type="spellStart"/>
      <w:r w:rsidR="00E22DAF" w:rsidRPr="00C970A2">
        <w:rPr>
          <w:color w:val="000000" w:themeColor="text1"/>
        </w:rPr>
        <w:t>organisations</w:t>
      </w:r>
      <w:proofErr w:type="spellEnd"/>
      <w:r w:rsidR="000B5901" w:rsidRPr="00C970A2">
        <w:rPr>
          <w:color w:val="000000" w:themeColor="text1"/>
        </w:rPr>
        <w:t>, technologies and systems. According to</w:t>
      </w:r>
      <w:r w:rsidR="00072CB5" w:rsidRPr="00C970A2">
        <w:rPr>
          <w:color w:val="000000" w:themeColor="text1"/>
        </w:rPr>
        <w:t xml:space="preserve"> </w:t>
      </w:r>
      <w:proofErr w:type="spellStart"/>
      <w:r w:rsidR="00072CB5" w:rsidRPr="00C970A2">
        <w:rPr>
          <w:color w:val="000000" w:themeColor="text1"/>
        </w:rPr>
        <w:t>Chinecherem</w:t>
      </w:r>
      <w:proofErr w:type="spellEnd"/>
      <w:r w:rsidR="00072CB5" w:rsidRPr="00C970A2">
        <w:rPr>
          <w:color w:val="000000" w:themeColor="text1"/>
        </w:rPr>
        <w:t xml:space="preserve"> et al 2017</w:t>
      </w:r>
      <w:r w:rsidR="000B5901" w:rsidRPr="00C970A2">
        <w:rPr>
          <w:color w:val="000000" w:themeColor="text1"/>
        </w:rPr>
        <w:t xml:space="preserve">, </w:t>
      </w:r>
      <w:r w:rsidR="00072CB5" w:rsidRPr="00C970A2">
        <w:rPr>
          <w:color w:val="000000" w:themeColor="text1"/>
        </w:rPr>
        <w:t xml:space="preserve">it has been developed and deployed in several areas for </w:t>
      </w:r>
      <w:r w:rsidR="00D7465A" w:rsidRPr="00C970A2">
        <w:rPr>
          <w:color w:val="000000" w:themeColor="text1"/>
        </w:rPr>
        <w:t>patients’</w:t>
      </w:r>
      <w:r w:rsidR="00072CB5" w:rsidRPr="00C970A2">
        <w:rPr>
          <w:color w:val="000000" w:themeColor="text1"/>
        </w:rPr>
        <w:t xml:space="preserve"> management and primarily applied to various </w:t>
      </w:r>
      <w:r w:rsidR="00E22DAF" w:rsidRPr="00C970A2">
        <w:rPr>
          <w:color w:val="000000" w:themeColor="text1"/>
        </w:rPr>
        <w:t xml:space="preserve">fields </w:t>
      </w:r>
      <w:r w:rsidR="00072CB5" w:rsidRPr="00C970A2">
        <w:rPr>
          <w:color w:val="000000" w:themeColor="text1"/>
        </w:rPr>
        <w:t xml:space="preserve">of medicine. </w:t>
      </w:r>
      <w:r>
        <w:rPr>
          <w:color w:val="000000" w:themeColor="text1"/>
        </w:rPr>
        <w:t>“</w:t>
      </w:r>
      <w:r w:rsidR="00072CB5" w:rsidRPr="00C970A2">
        <w:rPr>
          <w:color w:val="000000" w:themeColor="text1"/>
        </w:rPr>
        <w:t xml:space="preserve">The major area underlying </w:t>
      </w:r>
      <w:r w:rsidR="00D7465A" w:rsidRPr="00C970A2">
        <w:rPr>
          <w:color w:val="000000" w:themeColor="text1"/>
        </w:rPr>
        <w:t xml:space="preserve">HMIS is to have an automated system for patient </w:t>
      </w:r>
      <w:r w:rsidR="00D7465A" w:rsidRPr="00C970A2">
        <w:rPr>
          <w:color w:val="000000" w:themeColor="text1"/>
        </w:rPr>
        <w:lastRenderedPageBreak/>
        <w:t xml:space="preserve">information management, decision support and planning of health </w:t>
      </w:r>
      <w:proofErr w:type="spellStart"/>
      <w:r w:rsidR="00D7465A" w:rsidRPr="00C970A2">
        <w:rPr>
          <w:color w:val="000000" w:themeColor="text1"/>
        </w:rPr>
        <w:t>programmes</w:t>
      </w:r>
      <w:proofErr w:type="spellEnd"/>
      <w:r w:rsidR="00D7465A" w:rsidRPr="00C970A2">
        <w:rPr>
          <w:color w:val="000000" w:themeColor="text1"/>
        </w:rPr>
        <w:t xml:space="preserve"> that would enhance effective and efficient healthcare delivery. </w:t>
      </w:r>
      <w:r w:rsidR="00B53EA9" w:rsidRPr="00C970A2">
        <w:t xml:space="preserve">The World Health </w:t>
      </w:r>
      <w:proofErr w:type="spellStart"/>
      <w:r w:rsidR="00B53EA9" w:rsidRPr="00C970A2">
        <w:t>Organisation</w:t>
      </w:r>
      <w:proofErr w:type="spellEnd"/>
      <w:r w:rsidR="00B53EA9" w:rsidRPr="00C970A2">
        <w:t xml:space="preserve"> (WHO) has identified HMIS as one of the six key attributes, or building blocks of a health system. Others include health workforce, leadership and government, health service delivery, health systems financing, and access to essential medicines. However, among these attributes, the HMIS is critical for decision-making, hence forming the foundation of health systems</w:t>
      </w:r>
      <w:r>
        <w:t>”</w:t>
      </w:r>
      <w:r w:rsidR="00B53EA9" w:rsidRPr="00C970A2">
        <w:t xml:space="preserve"> (</w:t>
      </w:r>
      <w:proofErr w:type="spellStart"/>
      <w:r w:rsidR="00B53EA9" w:rsidRPr="00C970A2">
        <w:t>Olagbuji</w:t>
      </w:r>
      <w:proofErr w:type="spellEnd"/>
      <w:r w:rsidR="00B53EA9" w:rsidRPr="00C970A2">
        <w:t xml:space="preserve"> &amp; </w:t>
      </w:r>
      <w:proofErr w:type="spellStart"/>
      <w:r w:rsidR="00B53EA9" w:rsidRPr="00C970A2">
        <w:t>Adejugbagbe</w:t>
      </w:r>
      <w:proofErr w:type="spellEnd"/>
      <w:r w:rsidR="00B53EA9" w:rsidRPr="00C970A2">
        <w:t xml:space="preserve">, 2018). </w:t>
      </w:r>
      <w:r w:rsidR="0088109F" w:rsidRPr="00C970A2">
        <w:rPr>
          <w:color w:val="000000" w:themeColor="text1"/>
        </w:rPr>
        <w:t>It</w:t>
      </w:r>
      <w:r w:rsidR="00552B98" w:rsidRPr="00C970A2">
        <w:rPr>
          <w:color w:val="000000" w:themeColor="text1"/>
        </w:rPr>
        <w:t xml:space="preserve"> is central to effective planning, monitoring and evaluation of health care services, projects and </w:t>
      </w:r>
      <w:proofErr w:type="spellStart"/>
      <w:r w:rsidR="00552B98" w:rsidRPr="00C970A2">
        <w:rPr>
          <w:color w:val="000000" w:themeColor="text1"/>
        </w:rPr>
        <w:t>programmes</w:t>
      </w:r>
      <w:proofErr w:type="spellEnd"/>
      <w:r w:rsidR="00552B98" w:rsidRPr="00C970A2">
        <w:rPr>
          <w:color w:val="000000" w:themeColor="text1"/>
        </w:rPr>
        <w:t>.</w:t>
      </w:r>
      <w:r w:rsidR="004B36C3" w:rsidRPr="00C970A2">
        <w:rPr>
          <w:color w:val="000000" w:themeColor="text1"/>
        </w:rPr>
        <w:t xml:space="preserve"> it is therefore </w:t>
      </w:r>
      <w:r w:rsidR="00AB5C67" w:rsidRPr="00C970A2">
        <w:rPr>
          <w:color w:val="000000" w:themeColor="text1"/>
        </w:rPr>
        <w:t>a part</w:t>
      </w:r>
      <w:r w:rsidR="004B36C3" w:rsidRPr="00C970A2">
        <w:rPr>
          <w:color w:val="000000" w:themeColor="text1"/>
        </w:rPr>
        <w:t xml:space="preserve"> </w:t>
      </w:r>
      <w:r w:rsidR="00BF4E32" w:rsidRPr="00C970A2">
        <w:rPr>
          <w:color w:val="000000" w:themeColor="text1"/>
        </w:rPr>
        <w:t xml:space="preserve">of </w:t>
      </w:r>
      <w:r w:rsidR="00B53EA9" w:rsidRPr="00C970A2">
        <w:rPr>
          <w:color w:val="000000" w:themeColor="text1"/>
        </w:rPr>
        <w:t xml:space="preserve">the </w:t>
      </w:r>
      <w:r w:rsidR="004B36C3" w:rsidRPr="00C970A2">
        <w:rPr>
          <w:color w:val="000000" w:themeColor="text1"/>
        </w:rPr>
        <w:t xml:space="preserve">facility that ensures </w:t>
      </w:r>
      <w:r w:rsidR="001D1A34" w:rsidRPr="00C970A2">
        <w:rPr>
          <w:color w:val="000000" w:themeColor="text1"/>
        </w:rPr>
        <w:t xml:space="preserve">a </w:t>
      </w:r>
      <w:r w:rsidR="004B36C3" w:rsidRPr="00C970A2">
        <w:rPr>
          <w:color w:val="000000" w:themeColor="text1"/>
        </w:rPr>
        <w:t xml:space="preserve">critical health care delivery system. </w:t>
      </w:r>
      <w:r w:rsidR="00AB5C67" w:rsidRPr="00C970A2">
        <w:rPr>
          <w:color w:val="000000" w:themeColor="text1"/>
        </w:rPr>
        <w:t>Though there are other similar studies on facility planning</w:t>
      </w:r>
      <w:r w:rsidR="00BF4E32" w:rsidRPr="00C970A2">
        <w:rPr>
          <w:color w:val="000000" w:themeColor="text1"/>
        </w:rPr>
        <w:t xml:space="preserve">. </w:t>
      </w:r>
      <w:r w:rsidR="001D1A34" w:rsidRPr="00C970A2">
        <w:rPr>
          <w:color w:val="000000" w:themeColor="text1"/>
        </w:rPr>
        <w:t xml:space="preserve">This </w:t>
      </w:r>
      <w:r w:rsidR="00BF4E32" w:rsidRPr="00C970A2">
        <w:rPr>
          <w:color w:val="000000" w:themeColor="text1"/>
        </w:rPr>
        <w:t xml:space="preserve">has been documented by </w:t>
      </w:r>
      <w:proofErr w:type="spellStart"/>
      <w:r w:rsidR="00BF4E32" w:rsidRPr="00C970A2">
        <w:rPr>
          <w:color w:val="000000" w:themeColor="text1"/>
        </w:rPr>
        <w:t>Jimoh</w:t>
      </w:r>
      <w:proofErr w:type="spellEnd"/>
      <w:r w:rsidR="00BF4E32" w:rsidRPr="00C970A2">
        <w:rPr>
          <w:color w:val="000000" w:themeColor="text1"/>
        </w:rPr>
        <w:t xml:space="preserve"> &amp; Abdullahi (2022), Umar, J., &amp; </w:t>
      </w:r>
      <w:proofErr w:type="spellStart"/>
      <w:r w:rsidR="00BF4E32" w:rsidRPr="00C970A2">
        <w:rPr>
          <w:color w:val="000000" w:themeColor="text1"/>
        </w:rPr>
        <w:t>Oriri</w:t>
      </w:r>
      <w:proofErr w:type="spellEnd"/>
      <w:r w:rsidR="00BF4E32" w:rsidRPr="00C970A2">
        <w:rPr>
          <w:color w:val="000000" w:themeColor="text1"/>
        </w:rPr>
        <w:t xml:space="preserve">, O. (2023). </w:t>
      </w:r>
      <w:proofErr w:type="spellStart"/>
      <w:r w:rsidR="00BF4E32" w:rsidRPr="00C970A2">
        <w:rPr>
          <w:color w:val="000000" w:themeColor="text1"/>
        </w:rPr>
        <w:t>Jimoh</w:t>
      </w:r>
      <w:proofErr w:type="spellEnd"/>
      <w:r w:rsidR="00BF4E32" w:rsidRPr="00C970A2">
        <w:rPr>
          <w:color w:val="000000" w:themeColor="text1"/>
        </w:rPr>
        <w:t xml:space="preserve">, U. U., &amp; </w:t>
      </w:r>
      <w:proofErr w:type="spellStart"/>
      <w:r w:rsidR="00BF4E32" w:rsidRPr="00C970A2">
        <w:rPr>
          <w:color w:val="000000" w:themeColor="text1"/>
        </w:rPr>
        <w:t>Olagunju</w:t>
      </w:r>
      <w:proofErr w:type="spellEnd"/>
      <w:r w:rsidR="00BF4E32" w:rsidRPr="00C970A2">
        <w:rPr>
          <w:color w:val="000000" w:themeColor="text1"/>
        </w:rPr>
        <w:t xml:space="preserve">, D. K. (2022) </w:t>
      </w:r>
      <w:proofErr w:type="spellStart"/>
      <w:r w:rsidR="00BF4E32" w:rsidRPr="00C970A2">
        <w:rPr>
          <w:color w:val="000000" w:themeColor="text1"/>
        </w:rPr>
        <w:t>Jimoh</w:t>
      </w:r>
      <w:proofErr w:type="spellEnd"/>
      <w:r w:rsidR="00BF4E32" w:rsidRPr="00C970A2">
        <w:rPr>
          <w:color w:val="000000" w:themeColor="text1"/>
        </w:rPr>
        <w:t xml:space="preserve"> (2022), </w:t>
      </w:r>
      <w:proofErr w:type="spellStart"/>
      <w:r w:rsidR="00BF4E32" w:rsidRPr="00C970A2">
        <w:rPr>
          <w:color w:val="000000" w:themeColor="text1"/>
        </w:rPr>
        <w:t>Jimoh</w:t>
      </w:r>
      <w:proofErr w:type="spellEnd"/>
      <w:r w:rsidR="00BF4E32" w:rsidRPr="00C970A2">
        <w:rPr>
          <w:color w:val="000000" w:themeColor="text1"/>
        </w:rPr>
        <w:t xml:space="preserve">, </w:t>
      </w:r>
      <w:proofErr w:type="spellStart"/>
      <w:r w:rsidR="00BF4E32" w:rsidRPr="00C970A2">
        <w:rPr>
          <w:color w:val="000000" w:themeColor="text1"/>
        </w:rPr>
        <w:t>Jimoh</w:t>
      </w:r>
      <w:proofErr w:type="spellEnd"/>
      <w:r w:rsidR="00BF4E32" w:rsidRPr="00C970A2">
        <w:rPr>
          <w:color w:val="000000" w:themeColor="text1"/>
        </w:rPr>
        <w:t xml:space="preserve">, U., &amp; </w:t>
      </w:r>
      <w:proofErr w:type="spellStart"/>
      <w:r w:rsidR="00BF4E32" w:rsidRPr="00C970A2">
        <w:rPr>
          <w:color w:val="000000" w:themeColor="text1"/>
        </w:rPr>
        <w:t>Falola</w:t>
      </w:r>
      <w:proofErr w:type="spellEnd"/>
      <w:r w:rsidR="00BF4E32" w:rsidRPr="00C970A2">
        <w:rPr>
          <w:color w:val="000000" w:themeColor="text1"/>
        </w:rPr>
        <w:t xml:space="preserve">, O. (2018). </w:t>
      </w:r>
      <w:proofErr w:type="spellStart"/>
      <w:r w:rsidR="00BF4E32" w:rsidRPr="00C970A2">
        <w:rPr>
          <w:color w:val="000000" w:themeColor="text1"/>
        </w:rPr>
        <w:t>Jimoh</w:t>
      </w:r>
      <w:proofErr w:type="spellEnd"/>
      <w:r w:rsidR="00BF4E32" w:rsidRPr="00C970A2">
        <w:rPr>
          <w:color w:val="000000" w:themeColor="text1"/>
        </w:rPr>
        <w:t xml:space="preserve">, (2021), </w:t>
      </w:r>
      <w:proofErr w:type="spellStart"/>
      <w:r w:rsidR="00BF4E32" w:rsidRPr="00C970A2">
        <w:rPr>
          <w:color w:val="000000" w:themeColor="text1"/>
        </w:rPr>
        <w:t>Jimoh</w:t>
      </w:r>
      <w:proofErr w:type="spellEnd"/>
      <w:r w:rsidR="00BF4E32" w:rsidRPr="00C970A2">
        <w:rPr>
          <w:color w:val="000000" w:themeColor="text1"/>
        </w:rPr>
        <w:t xml:space="preserve">, &amp; </w:t>
      </w:r>
      <w:proofErr w:type="spellStart"/>
      <w:r w:rsidR="00BF4E32" w:rsidRPr="00C970A2">
        <w:rPr>
          <w:color w:val="000000" w:themeColor="text1"/>
        </w:rPr>
        <w:t>Famewo</w:t>
      </w:r>
      <w:proofErr w:type="spellEnd"/>
      <w:r w:rsidR="00BF4E32" w:rsidRPr="00C970A2">
        <w:rPr>
          <w:color w:val="000000" w:themeColor="text1"/>
        </w:rPr>
        <w:t xml:space="preserve"> (2022), </w:t>
      </w:r>
      <w:proofErr w:type="spellStart"/>
      <w:r w:rsidR="00BF4E32" w:rsidRPr="00C970A2">
        <w:rPr>
          <w:color w:val="000000" w:themeColor="text1"/>
        </w:rPr>
        <w:t>Jimoh</w:t>
      </w:r>
      <w:proofErr w:type="spellEnd"/>
      <w:r w:rsidR="00BF4E32" w:rsidRPr="00C970A2">
        <w:rPr>
          <w:color w:val="000000" w:themeColor="text1"/>
        </w:rPr>
        <w:t xml:space="preserve"> &amp; </w:t>
      </w:r>
      <w:proofErr w:type="spellStart"/>
      <w:r w:rsidR="00BF4E32" w:rsidRPr="00C970A2">
        <w:rPr>
          <w:color w:val="000000" w:themeColor="text1"/>
        </w:rPr>
        <w:t>Famewo</w:t>
      </w:r>
      <w:proofErr w:type="spellEnd"/>
      <w:r w:rsidR="00BF4E32" w:rsidRPr="00C970A2">
        <w:rPr>
          <w:color w:val="000000" w:themeColor="text1"/>
        </w:rPr>
        <w:t xml:space="preserve"> (2023), </w:t>
      </w:r>
      <w:proofErr w:type="spellStart"/>
      <w:r w:rsidR="00BF4E32" w:rsidRPr="00C970A2">
        <w:rPr>
          <w:color w:val="000000" w:themeColor="text1"/>
        </w:rPr>
        <w:t>Jimoh</w:t>
      </w:r>
      <w:proofErr w:type="spellEnd"/>
      <w:r w:rsidR="00BF4E32" w:rsidRPr="00C970A2">
        <w:rPr>
          <w:color w:val="000000" w:themeColor="text1"/>
        </w:rPr>
        <w:t xml:space="preserve"> &amp; Ayomide (2022) </w:t>
      </w:r>
      <w:proofErr w:type="spellStart"/>
      <w:r w:rsidR="00BF4E32" w:rsidRPr="00C970A2">
        <w:rPr>
          <w:color w:val="000000" w:themeColor="text1"/>
        </w:rPr>
        <w:t>Jimoh</w:t>
      </w:r>
      <w:proofErr w:type="spellEnd"/>
      <w:r w:rsidR="00BF4E32" w:rsidRPr="00C970A2">
        <w:rPr>
          <w:color w:val="000000" w:themeColor="text1"/>
        </w:rPr>
        <w:t xml:space="preserve"> &amp; </w:t>
      </w:r>
      <w:proofErr w:type="spellStart"/>
      <w:r w:rsidR="00BF4E32" w:rsidRPr="00C970A2">
        <w:rPr>
          <w:color w:val="000000" w:themeColor="text1"/>
        </w:rPr>
        <w:t>Otokiti</w:t>
      </w:r>
      <w:proofErr w:type="spellEnd"/>
      <w:r w:rsidR="00BF4E32" w:rsidRPr="00C970A2">
        <w:rPr>
          <w:color w:val="000000" w:themeColor="text1"/>
        </w:rPr>
        <w:t xml:space="preserve"> (2022).</w:t>
      </w:r>
    </w:p>
    <w:p w14:paraId="427D8B8E" w14:textId="77777777" w:rsidR="0088109F" w:rsidRPr="00C970A2" w:rsidRDefault="0088109F" w:rsidP="0088109F">
      <w:pPr>
        <w:spacing w:line="360" w:lineRule="auto"/>
        <w:jc w:val="both"/>
        <w:rPr>
          <w:color w:val="000000" w:themeColor="text1"/>
        </w:rPr>
      </w:pPr>
    </w:p>
    <w:p w14:paraId="655FA78B" w14:textId="62E3EFAD" w:rsidR="00BA5281" w:rsidRPr="00C970A2" w:rsidRDefault="00152A54" w:rsidP="0088109F">
      <w:pPr>
        <w:spacing w:line="360" w:lineRule="auto"/>
        <w:jc w:val="both"/>
        <w:rPr>
          <w:color w:val="000000" w:themeColor="text1"/>
        </w:rPr>
      </w:pPr>
      <w:r>
        <w:rPr>
          <w:color w:val="000000" w:themeColor="text1"/>
        </w:rPr>
        <w:t>“</w:t>
      </w:r>
      <w:r w:rsidR="00BA5281" w:rsidRPr="00C970A2">
        <w:rPr>
          <w:color w:val="000000" w:themeColor="text1"/>
        </w:rPr>
        <w:t xml:space="preserve">Looking at the </w:t>
      </w:r>
      <w:r w:rsidR="002550D9" w:rsidRPr="00C970A2">
        <w:rPr>
          <w:color w:val="000000" w:themeColor="text1"/>
        </w:rPr>
        <w:t>philosophy that</w:t>
      </w:r>
      <w:r w:rsidR="00BA5281" w:rsidRPr="00C970A2">
        <w:rPr>
          <w:color w:val="000000" w:themeColor="text1"/>
        </w:rPr>
        <w:t xml:space="preserve"> established </w:t>
      </w:r>
      <w:r w:rsidR="001D1A34" w:rsidRPr="00C970A2">
        <w:rPr>
          <w:color w:val="000000" w:themeColor="text1"/>
        </w:rPr>
        <w:t xml:space="preserve">the </w:t>
      </w:r>
      <w:r w:rsidR="00BA5281" w:rsidRPr="00C970A2">
        <w:rPr>
          <w:color w:val="000000" w:themeColor="text1"/>
        </w:rPr>
        <w:t>national health information system</w:t>
      </w:r>
      <w:r w:rsidR="002550D9" w:rsidRPr="00C970A2">
        <w:rPr>
          <w:color w:val="000000" w:themeColor="text1"/>
        </w:rPr>
        <w:t xml:space="preserve">, it is </w:t>
      </w:r>
      <w:r w:rsidR="004F4B3C" w:rsidRPr="00C970A2">
        <w:rPr>
          <w:color w:val="000000" w:themeColor="text1"/>
        </w:rPr>
        <w:t>expected of it</w:t>
      </w:r>
      <w:r w:rsidR="002550D9" w:rsidRPr="00C970A2">
        <w:rPr>
          <w:color w:val="000000" w:themeColor="text1"/>
        </w:rPr>
        <w:t xml:space="preserve"> to </w:t>
      </w:r>
      <w:r w:rsidR="0034441F" w:rsidRPr="00C970A2">
        <w:rPr>
          <w:color w:val="000000" w:themeColor="text1"/>
        </w:rPr>
        <w:t>provide accurate</w:t>
      </w:r>
      <w:r w:rsidR="002550D9" w:rsidRPr="00C970A2">
        <w:rPr>
          <w:color w:val="000000" w:themeColor="text1"/>
        </w:rPr>
        <w:t>,</w:t>
      </w:r>
      <w:r w:rsidR="00BA5281" w:rsidRPr="00C970A2">
        <w:rPr>
          <w:color w:val="000000" w:themeColor="text1"/>
        </w:rPr>
        <w:t xml:space="preserve"> timely, reliable and </w:t>
      </w:r>
      <w:r w:rsidR="00CC1E14" w:rsidRPr="00C970A2">
        <w:rPr>
          <w:color w:val="000000" w:themeColor="text1"/>
        </w:rPr>
        <w:t>relevant</w:t>
      </w:r>
      <w:r w:rsidR="00BA5281" w:rsidRPr="00C970A2">
        <w:rPr>
          <w:color w:val="000000" w:themeColor="text1"/>
        </w:rPr>
        <w:t xml:space="preserve"> health information</w:t>
      </w:r>
      <w:r w:rsidR="001D1A34" w:rsidRPr="00C970A2">
        <w:rPr>
          <w:color w:val="000000" w:themeColor="text1"/>
        </w:rPr>
        <w:t>,</w:t>
      </w:r>
      <w:r w:rsidR="00BA5281" w:rsidRPr="00C970A2">
        <w:rPr>
          <w:color w:val="000000" w:themeColor="text1"/>
        </w:rPr>
        <w:t xml:space="preserve"> which is </w:t>
      </w:r>
      <w:r w:rsidR="001D1A34" w:rsidRPr="00C970A2">
        <w:rPr>
          <w:color w:val="000000" w:themeColor="text1"/>
        </w:rPr>
        <w:t xml:space="preserve">a </w:t>
      </w:r>
      <w:r w:rsidR="00BA5281" w:rsidRPr="00C970A2">
        <w:rPr>
          <w:color w:val="000000" w:themeColor="text1"/>
        </w:rPr>
        <w:t xml:space="preserve">fundamental step towards informed public </w:t>
      </w:r>
      <w:r w:rsidR="00CC1E14" w:rsidRPr="00C970A2">
        <w:rPr>
          <w:color w:val="000000" w:themeColor="text1"/>
        </w:rPr>
        <w:t xml:space="preserve">health action. Based on this, effective management of health and health resources should involve government at all levels having overriding interests in supporting and ensuring the </w:t>
      </w:r>
      <w:r w:rsidR="002550D9" w:rsidRPr="00C970A2">
        <w:rPr>
          <w:color w:val="000000" w:themeColor="text1"/>
        </w:rPr>
        <w:t>availability</w:t>
      </w:r>
      <w:r w:rsidR="00CC1E14" w:rsidRPr="00C970A2">
        <w:rPr>
          <w:color w:val="000000" w:themeColor="text1"/>
        </w:rPr>
        <w:t xml:space="preserve"> of health data and information as a </w:t>
      </w:r>
      <w:r w:rsidR="002550D9" w:rsidRPr="00C970A2">
        <w:rPr>
          <w:color w:val="000000" w:themeColor="text1"/>
        </w:rPr>
        <w:t xml:space="preserve">public good, private and NGOs’ </w:t>
      </w:r>
      <w:r w:rsidR="001D1A34" w:rsidRPr="00C970A2">
        <w:rPr>
          <w:color w:val="000000" w:themeColor="text1"/>
        </w:rPr>
        <w:t>utilisation</w:t>
      </w:r>
      <w:r>
        <w:rPr>
          <w:color w:val="000000" w:themeColor="text1"/>
        </w:rPr>
        <w:t>” (</w:t>
      </w:r>
      <w:proofErr w:type="spellStart"/>
      <w:r w:rsidRPr="00C970A2">
        <w:rPr>
          <w:color w:val="000000" w:themeColor="text1"/>
        </w:rPr>
        <w:t>Jimoh</w:t>
      </w:r>
      <w:proofErr w:type="spellEnd"/>
      <w:r>
        <w:rPr>
          <w:color w:val="000000" w:themeColor="text1"/>
        </w:rPr>
        <w:t xml:space="preserve">, </w:t>
      </w:r>
      <w:r w:rsidRPr="00C970A2">
        <w:rPr>
          <w:color w:val="000000" w:themeColor="text1"/>
        </w:rPr>
        <w:t>2022</w:t>
      </w:r>
      <w:r>
        <w:rPr>
          <w:color w:val="000000" w:themeColor="text1"/>
        </w:rPr>
        <w:t>)</w:t>
      </w:r>
      <w:r w:rsidR="002550D9" w:rsidRPr="00C970A2">
        <w:rPr>
          <w:color w:val="000000" w:themeColor="text1"/>
        </w:rPr>
        <w:t>.</w:t>
      </w:r>
    </w:p>
    <w:p w14:paraId="21AB5AFC" w14:textId="295B7191" w:rsidR="00552B98" w:rsidRPr="00C970A2" w:rsidRDefault="00152A54" w:rsidP="0088109F">
      <w:pPr>
        <w:spacing w:before="240" w:line="360" w:lineRule="auto"/>
        <w:jc w:val="both"/>
        <w:rPr>
          <w:color w:val="000000" w:themeColor="text1"/>
        </w:rPr>
      </w:pPr>
      <w:r>
        <w:rPr>
          <w:color w:val="000000" w:themeColor="text1"/>
        </w:rPr>
        <w:t>“</w:t>
      </w:r>
      <w:r w:rsidR="0088109F" w:rsidRPr="00C970A2">
        <w:rPr>
          <w:color w:val="000000" w:themeColor="text1"/>
        </w:rPr>
        <w:t xml:space="preserve">Globally, health care has been seen as the most information- and </w:t>
      </w:r>
      <w:r w:rsidR="001D1A34" w:rsidRPr="00C970A2">
        <w:rPr>
          <w:color w:val="000000" w:themeColor="text1"/>
        </w:rPr>
        <w:t>knowledge-intensive</w:t>
      </w:r>
      <w:r w:rsidR="0088109F" w:rsidRPr="00C970A2">
        <w:rPr>
          <w:color w:val="000000" w:themeColor="text1"/>
        </w:rPr>
        <w:t xml:space="preserve"> industry and a functional health system will depend on </w:t>
      </w:r>
      <w:r w:rsidR="001D1A34" w:rsidRPr="00C970A2">
        <w:rPr>
          <w:color w:val="000000" w:themeColor="text1"/>
        </w:rPr>
        <w:t xml:space="preserve">an </w:t>
      </w:r>
      <w:r w:rsidR="0088109F" w:rsidRPr="00C970A2">
        <w:rPr>
          <w:color w:val="000000" w:themeColor="text1"/>
        </w:rPr>
        <w:t>information system</w:t>
      </w:r>
      <w:r w:rsidR="001D1A34" w:rsidRPr="00C970A2">
        <w:rPr>
          <w:color w:val="000000" w:themeColor="text1"/>
        </w:rPr>
        <w:t xml:space="preserve">; </w:t>
      </w:r>
      <w:r w:rsidR="0088109F" w:rsidRPr="00C970A2">
        <w:rPr>
          <w:color w:val="000000" w:themeColor="text1"/>
        </w:rPr>
        <w:t xml:space="preserve">however, the developing nations </w:t>
      </w:r>
      <w:r w:rsidR="001D1A34" w:rsidRPr="00C970A2">
        <w:rPr>
          <w:color w:val="000000" w:themeColor="text1"/>
        </w:rPr>
        <w:t xml:space="preserve">lag </w:t>
      </w:r>
      <w:r w:rsidR="0088109F" w:rsidRPr="00C970A2">
        <w:rPr>
          <w:color w:val="000000" w:themeColor="text1"/>
        </w:rPr>
        <w:t xml:space="preserve">behind in the effective coordination and sharing of information in contrast to the developed nations. The systems are </w:t>
      </w:r>
      <w:r w:rsidR="001D1A34" w:rsidRPr="00C970A2">
        <w:rPr>
          <w:color w:val="000000" w:themeColor="text1"/>
        </w:rPr>
        <w:t>sub-standard</w:t>
      </w:r>
      <w:r w:rsidR="0088109F" w:rsidRPr="00C970A2">
        <w:rPr>
          <w:color w:val="000000" w:themeColor="text1"/>
        </w:rPr>
        <w:t xml:space="preserve">, </w:t>
      </w:r>
      <w:r w:rsidR="001D1A34" w:rsidRPr="00C970A2">
        <w:rPr>
          <w:color w:val="000000" w:themeColor="text1"/>
        </w:rPr>
        <w:t xml:space="preserve">lack </w:t>
      </w:r>
      <w:r w:rsidR="0088109F" w:rsidRPr="00C970A2">
        <w:rPr>
          <w:color w:val="000000" w:themeColor="text1"/>
        </w:rPr>
        <w:t xml:space="preserve">security; few </w:t>
      </w:r>
      <w:r w:rsidR="001D1A34" w:rsidRPr="00C970A2">
        <w:rPr>
          <w:color w:val="000000" w:themeColor="text1"/>
        </w:rPr>
        <w:t xml:space="preserve">staff </w:t>
      </w:r>
      <w:r w:rsidR="0088109F" w:rsidRPr="00C970A2">
        <w:rPr>
          <w:color w:val="000000" w:themeColor="text1"/>
        </w:rPr>
        <w:t xml:space="preserve">are adequately trained and purely manual. Hence, the World Bank has been </w:t>
      </w:r>
      <w:r w:rsidR="001D1A34" w:rsidRPr="00C970A2">
        <w:rPr>
          <w:color w:val="000000" w:themeColor="text1"/>
        </w:rPr>
        <w:t xml:space="preserve">tasked </w:t>
      </w:r>
      <w:r w:rsidR="0088109F" w:rsidRPr="00C970A2">
        <w:rPr>
          <w:color w:val="000000" w:themeColor="text1"/>
        </w:rPr>
        <w:t xml:space="preserve">to provide technical and financial assistance for the developing countries to bridge the gap in health information </w:t>
      </w:r>
      <w:r w:rsidR="001D1A34" w:rsidRPr="00C970A2">
        <w:rPr>
          <w:color w:val="000000" w:themeColor="text1"/>
        </w:rPr>
        <w:t xml:space="preserve">systems </w:t>
      </w:r>
      <w:r w:rsidR="0088109F" w:rsidRPr="00C970A2">
        <w:rPr>
          <w:color w:val="000000" w:themeColor="text1"/>
        </w:rPr>
        <w:t>between the developed countries and the developing nations</w:t>
      </w:r>
      <w:r>
        <w:rPr>
          <w:color w:val="000000" w:themeColor="text1"/>
        </w:rPr>
        <w:t>”</w:t>
      </w:r>
      <w:r w:rsidR="0088109F" w:rsidRPr="00C970A2">
        <w:rPr>
          <w:color w:val="000000" w:themeColor="text1"/>
        </w:rPr>
        <w:t xml:space="preserve"> (Dominic and Dennis, 2004)</w:t>
      </w:r>
      <w:r w:rsidR="00552B98" w:rsidRPr="00C970A2">
        <w:rPr>
          <w:color w:val="000000" w:themeColor="text1"/>
        </w:rPr>
        <w:t xml:space="preserve">. </w:t>
      </w:r>
      <w:r w:rsidR="0088109F" w:rsidRPr="00C970A2">
        <w:rPr>
          <w:color w:val="000000" w:themeColor="text1"/>
        </w:rPr>
        <w:t xml:space="preserve">It was in this </w:t>
      </w:r>
      <w:r w:rsidR="001D1A34" w:rsidRPr="00C970A2">
        <w:rPr>
          <w:color w:val="000000" w:themeColor="text1"/>
        </w:rPr>
        <w:t xml:space="preserve">context </w:t>
      </w:r>
      <w:r w:rsidR="0088109F" w:rsidRPr="00C970A2">
        <w:rPr>
          <w:color w:val="000000" w:themeColor="text1"/>
        </w:rPr>
        <w:t xml:space="preserve">that </w:t>
      </w:r>
      <w:r w:rsidR="00552B98" w:rsidRPr="00C970A2">
        <w:rPr>
          <w:color w:val="000000" w:themeColor="text1"/>
        </w:rPr>
        <w:t xml:space="preserve">WHO (1992) articulated </w:t>
      </w:r>
      <w:r>
        <w:rPr>
          <w:color w:val="000000" w:themeColor="text1"/>
        </w:rPr>
        <w:t>“</w:t>
      </w:r>
      <w:r w:rsidR="00552B98" w:rsidRPr="00C970A2">
        <w:rPr>
          <w:color w:val="000000" w:themeColor="text1"/>
        </w:rPr>
        <w:t>the need for it by insisting that PHC in Nigeria should be assessed to intensify the capacity building at all levels so that they can collect and process data for action.</w:t>
      </w:r>
      <w:r w:rsidR="006A4AFE" w:rsidRPr="00C970A2">
        <w:rPr>
          <w:color w:val="000000" w:themeColor="text1"/>
        </w:rPr>
        <w:t xml:space="preserve"> Despite this lofty idea, there</w:t>
      </w:r>
      <w:r w:rsidR="004F4B3C" w:rsidRPr="00C970A2">
        <w:rPr>
          <w:color w:val="000000" w:themeColor="text1"/>
        </w:rPr>
        <w:t xml:space="preserve"> are still issues </w:t>
      </w:r>
      <w:r w:rsidR="001D1A34" w:rsidRPr="00C970A2">
        <w:rPr>
          <w:color w:val="000000" w:themeColor="text1"/>
        </w:rPr>
        <w:t xml:space="preserve">with </w:t>
      </w:r>
      <w:r w:rsidR="004F4B3C" w:rsidRPr="00C970A2">
        <w:rPr>
          <w:color w:val="000000" w:themeColor="text1"/>
        </w:rPr>
        <w:t xml:space="preserve">the availability of data for accurate and effective health care management in most Nigerian health care </w:t>
      </w:r>
      <w:r w:rsidR="00224707" w:rsidRPr="00C970A2">
        <w:rPr>
          <w:color w:val="000000" w:themeColor="text1"/>
        </w:rPr>
        <w:t>facilities. For</w:t>
      </w:r>
      <w:r w:rsidR="004F4B3C" w:rsidRPr="00C970A2">
        <w:rPr>
          <w:color w:val="000000" w:themeColor="text1"/>
        </w:rPr>
        <w:t xml:space="preserve"> instance, </w:t>
      </w:r>
      <w:r w:rsidR="00224707" w:rsidRPr="00C970A2">
        <w:rPr>
          <w:color w:val="000000" w:themeColor="text1"/>
        </w:rPr>
        <w:t xml:space="preserve">Yaya et al </w:t>
      </w:r>
      <w:r w:rsidR="002D2C3E" w:rsidRPr="00C970A2">
        <w:rPr>
          <w:color w:val="000000" w:themeColor="text1"/>
        </w:rPr>
        <w:t>(</w:t>
      </w:r>
      <w:r w:rsidR="00224707" w:rsidRPr="00C970A2">
        <w:rPr>
          <w:color w:val="000000" w:themeColor="text1"/>
        </w:rPr>
        <w:t>2014</w:t>
      </w:r>
      <w:r w:rsidR="002D2C3E" w:rsidRPr="00C970A2">
        <w:rPr>
          <w:color w:val="000000" w:themeColor="text1"/>
        </w:rPr>
        <w:t>)</w:t>
      </w:r>
      <w:r w:rsidR="00224707" w:rsidRPr="00C970A2">
        <w:rPr>
          <w:color w:val="000000" w:themeColor="text1"/>
        </w:rPr>
        <w:t xml:space="preserve"> noted that in most African countries like Nigeria, preservation and conservation </w:t>
      </w:r>
      <w:r w:rsidR="00BD1DB3" w:rsidRPr="00C970A2">
        <w:rPr>
          <w:color w:val="000000" w:themeColor="text1"/>
        </w:rPr>
        <w:t>of hospital</w:t>
      </w:r>
      <w:r w:rsidR="00224707" w:rsidRPr="00C970A2">
        <w:rPr>
          <w:color w:val="000000" w:themeColor="text1"/>
        </w:rPr>
        <w:t xml:space="preserve"> documents and records </w:t>
      </w:r>
      <w:r w:rsidR="001D1A34" w:rsidRPr="00C970A2">
        <w:rPr>
          <w:color w:val="000000" w:themeColor="text1"/>
        </w:rPr>
        <w:t xml:space="preserve">are </w:t>
      </w:r>
      <w:r w:rsidR="00224707" w:rsidRPr="00C970A2">
        <w:rPr>
          <w:color w:val="000000" w:themeColor="text1"/>
        </w:rPr>
        <w:t>a serious problem</w:t>
      </w:r>
      <w:r w:rsidR="00BD1DB3" w:rsidRPr="00C970A2">
        <w:rPr>
          <w:color w:val="000000" w:themeColor="text1"/>
        </w:rPr>
        <w:t>.</w:t>
      </w:r>
      <w:r w:rsidR="00224707" w:rsidRPr="00C970A2">
        <w:rPr>
          <w:color w:val="000000" w:themeColor="text1"/>
        </w:rPr>
        <w:t xml:space="preserve">  </w:t>
      </w:r>
      <w:r w:rsidR="00BD1DB3" w:rsidRPr="00C970A2">
        <w:rPr>
          <w:color w:val="000000" w:themeColor="text1"/>
        </w:rPr>
        <w:t>The deterioration</w:t>
      </w:r>
      <w:r w:rsidR="00224707" w:rsidRPr="00C970A2">
        <w:rPr>
          <w:color w:val="000000" w:themeColor="text1"/>
        </w:rPr>
        <w:t xml:space="preserve"> of materials </w:t>
      </w:r>
      <w:r w:rsidR="00BD1DB3" w:rsidRPr="00C970A2">
        <w:rPr>
          <w:color w:val="000000" w:themeColor="text1"/>
        </w:rPr>
        <w:t>forms</w:t>
      </w:r>
      <w:r w:rsidR="00224707" w:rsidRPr="00C970A2">
        <w:rPr>
          <w:color w:val="000000" w:themeColor="text1"/>
        </w:rPr>
        <w:t xml:space="preserve"> the basic problem</w:t>
      </w:r>
      <w:r w:rsidR="00BD1DB3" w:rsidRPr="00C970A2">
        <w:rPr>
          <w:color w:val="000000" w:themeColor="text1"/>
        </w:rPr>
        <w:t xml:space="preserve"> of registries. This is peculiar to most health care institutions in Nigeria</w:t>
      </w:r>
      <w:r>
        <w:rPr>
          <w:color w:val="000000" w:themeColor="text1"/>
        </w:rPr>
        <w:t>”</w:t>
      </w:r>
      <w:r w:rsidR="00BD1DB3" w:rsidRPr="00C970A2">
        <w:rPr>
          <w:color w:val="000000" w:themeColor="text1"/>
        </w:rPr>
        <w:t>.</w:t>
      </w:r>
      <w:r w:rsidR="006A4AFE" w:rsidRPr="00C970A2">
        <w:rPr>
          <w:color w:val="000000" w:themeColor="text1"/>
        </w:rPr>
        <w:t xml:space="preserve"> </w:t>
      </w:r>
      <w:r w:rsidR="00BD1DB3" w:rsidRPr="00C970A2">
        <w:rPr>
          <w:color w:val="000000" w:themeColor="text1"/>
        </w:rPr>
        <w:t>A</w:t>
      </w:r>
      <w:r w:rsidR="00CB5045" w:rsidRPr="00C970A2">
        <w:rPr>
          <w:color w:val="000000" w:themeColor="text1"/>
        </w:rPr>
        <w:t xml:space="preserve">s observed by </w:t>
      </w:r>
      <w:proofErr w:type="spellStart"/>
      <w:r w:rsidR="00CB5045" w:rsidRPr="00C970A2">
        <w:rPr>
          <w:color w:val="000000" w:themeColor="text1"/>
        </w:rPr>
        <w:t>Aregbeyen</w:t>
      </w:r>
      <w:proofErr w:type="spellEnd"/>
      <w:r w:rsidR="00CB5045" w:rsidRPr="00C970A2">
        <w:rPr>
          <w:color w:val="000000" w:themeColor="text1"/>
        </w:rPr>
        <w:t xml:space="preserve"> 2009, </w:t>
      </w:r>
      <w:r>
        <w:rPr>
          <w:color w:val="000000" w:themeColor="text1"/>
        </w:rPr>
        <w:t>“</w:t>
      </w:r>
      <w:r w:rsidR="00CB5045" w:rsidRPr="00C970A2">
        <w:rPr>
          <w:color w:val="000000" w:themeColor="text1"/>
        </w:rPr>
        <w:t>most</w:t>
      </w:r>
      <w:r w:rsidR="00BD1DB3" w:rsidRPr="00C970A2">
        <w:rPr>
          <w:color w:val="000000" w:themeColor="text1"/>
        </w:rPr>
        <w:t xml:space="preserve"> records are not properly taken care </w:t>
      </w:r>
      <w:r w:rsidR="00CB5045" w:rsidRPr="00C970A2">
        <w:rPr>
          <w:color w:val="000000" w:themeColor="text1"/>
        </w:rPr>
        <w:t>of,</w:t>
      </w:r>
      <w:r w:rsidR="00BD1DB3" w:rsidRPr="00C970A2">
        <w:rPr>
          <w:color w:val="000000" w:themeColor="text1"/>
        </w:rPr>
        <w:t xml:space="preserve"> </w:t>
      </w:r>
      <w:r w:rsidR="00BD1DB3" w:rsidRPr="00C970A2">
        <w:rPr>
          <w:color w:val="000000" w:themeColor="text1"/>
        </w:rPr>
        <w:lastRenderedPageBreak/>
        <w:t xml:space="preserve">hence the problem of inability </w:t>
      </w:r>
      <w:r w:rsidR="00CB5045" w:rsidRPr="00C970A2">
        <w:rPr>
          <w:color w:val="000000" w:themeColor="text1"/>
        </w:rPr>
        <w:t>to retrieve the needed records from</w:t>
      </w:r>
      <w:r w:rsidR="00BD1DB3" w:rsidRPr="00C970A2">
        <w:rPr>
          <w:color w:val="000000" w:themeColor="text1"/>
        </w:rPr>
        <w:t xml:space="preserve"> </w:t>
      </w:r>
      <w:r w:rsidR="00C31FC9" w:rsidRPr="00C970A2">
        <w:rPr>
          <w:color w:val="000000" w:themeColor="text1"/>
        </w:rPr>
        <w:t xml:space="preserve">other </w:t>
      </w:r>
      <w:r w:rsidR="00CB5045" w:rsidRPr="00C970A2">
        <w:rPr>
          <w:color w:val="000000" w:themeColor="text1"/>
        </w:rPr>
        <w:t>offices,</w:t>
      </w:r>
      <w:r w:rsidR="00C31FC9" w:rsidRPr="00C970A2">
        <w:rPr>
          <w:color w:val="000000" w:themeColor="text1"/>
        </w:rPr>
        <w:t xml:space="preserve"> records deteriorate</w:t>
      </w:r>
      <w:r w:rsidR="00BD1DB3" w:rsidRPr="00C970A2">
        <w:rPr>
          <w:color w:val="000000" w:themeColor="text1"/>
        </w:rPr>
        <w:t xml:space="preserve"> </w:t>
      </w:r>
      <w:r w:rsidR="00E9284D" w:rsidRPr="00C970A2">
        <w:rPr>
          <w:color w:val="000000" w:themeColor="text1"/>
        </w:rPr>
        <w:t>very</w:t>
      </w:r>
      <w:r w:rsidR="00BD1DB3" w:rsidRPr="00C970A2">
        <w:rPr>
          <w:color w:val="000000" w:themeColor="text1"/>
        </w:rPr>
        <w:t xml:space="preserve"> fast or even </w:t>
      </w:r>
      <w:r w:rsidR="00C31FC9" w:rsidRPr="00C970A2">
        <w:rPr>
          <w:color w:val="000000" w:themeColor="text1"/>
        </w:rPr>
        <w:t>disappear</w:t>
      </w:r>
      <w:r w:rsidR="00BD1DB3" w:rsidRPr="00C970A2">
        <w:rPr>
          <w:color w:val="000000" w:themeColor="text1"/>
        </w:rPr>
        <w:t xml:space="preserve"> as </w:t>
      </w:r>
      <w:r w:rsidR="00C31FC9" w:rsidRPr="00C970A2">
        <w:rPr>
          <w:color w:val="000000" w:themeColor="text1"/>
        </w:rPr>
        <w:t>a result</w:t>
      </w:r>
      <w:r w:rsidR="00BD1DB3" w:rsidRPr="00C970A2">
        <w:rPr>
          <w:color w:val="000000" w:themeColor="text1"/>
        </w:rPr>
        <w:t xml:space="preserve"> of exposure to the elements or through theft. A considerable amount is lost searching for </w:t>
      </w:r>
      <w:r w:rsidR="00C31FC9" w:rsidRPr="00C970A2">
        <w:rPr>
          <w:color w:val="000000" w:themeColor="text1"/>
        </w:rPr>
        <w:t>records</w:t>
      </w:r>
      <w:r w:rsidR="00BD1DB3" w:rsidRPr="00C970A2">
        <w:rPr>
          <w:color w:val="000000" w:themeColor="text1"/>
        </w:rPr>
        <w:t xml:space="preserve"> through </w:t>
      </w:r>
      <w:r w:rsidR="001D1A34" w:rsidRPr="00C970A2">
        <w:rPr>
          <w:color w:val="000000" w:themeColor="text1"/>
        </w:rPr>
        <w:t xml:space="preserve">a </w:t>
      </w:r>
      <w:r w:rsidR="00BD1DB3" w:rsidRPr="00C970A2">
        <w:rPr>
          <w:color w:val="000000" w:themeColor="text1"/>
        </w:rPr>
        <w:t>manual system</w:t>
      </w:r>
      <w:r w:rsidR="001D1A34" w:rsidRPr="00C970A2">
        <w:rPr>
          <w:color w:val="000000" w:themeColor="text1"/>
        </w:rPr>
        <w:t>,</w:t>
      </w:r>
      <w:r w:rsidR="00BD1DB3" w:rsidRPr="00C970A2">
        <w:rPr>
          <w:color w:val="000000" w:themeColor="text1"/>
        </w:rPr>
        <w:t xml:space="preserve"> as could </w:t>
      </w:r>
      <w:r w:rsidR="00C31FC9" w:rsidRPr="00C970A2">
        <w:rPr>
          <w:color w:val="000000" w:themeColor="text1"/>
        </w:rPr>
        <w:t>be seen in most Nigerian hospitals</w:t>
      </w:r>
      <w:r>
        <w:rPr>
          <w:color w:val="000000" w:themeColor="text1"/>
        </w:rPr>
        <w:t>”</w:t>
      </w:r>
      <w:r w:rsidR="00C31FC9" w:rsidRPr="00C970A2">
        <w:rPr>
          <w:color w:val="000000" w:themeColor="text1"/>
        </w:rPr>
        <w:t xml:space="preserve">. </w:t>
      </w:r>
    </w:p>
    <w:p w14:paraId="45CE4712" w14:textId="3A046AA6" w:rsidR="00D7465A" w:rsidRPr="00C970A2" w:rsidRDefault="00D7465A" w:rsidP="00D7465A">
      <w:pPr>
        <w:spacing w:line="360" w:lineRule="auto"/>
        <w:jc w:val="both"/>
        <w:rPr>
          <w:color w:val="000000" w:themeColor="text1"/>
        </w:rPr>
      </w:pPr>
      <w:r w:rsidRPr="00C970A2">
        <w:rPr>
          <w:color w:val="000000" w:themeColor="text1"/>
        </w:rPr>
        <w:t xml:space="preserve">Various </w:t>
      </w:r>
      <w:r w:rsidR="00281F79" w:rsidRPr="00C970A2">
        <w:rPr>
          <w:color w:val="000000" w:themeColor="text1"/>
        </w:rPr>
        <w:t>studies</w:t>
      </w:r>
      <w:r w:rsidRPr="00C970A2">
        <w:rPr>
          <w:color w:val="000000" w:themeColor="text1"/>
        </w:rPr>
        <w:t xml:space="preserve"> have </w:t>
      </w:r>
      <w:r w:rsidR="00552B98" w:rsidRPr="00C970A2">
        <w:rPr>
          <w:color w:val="000000" w:themeColor="text1"/>
        </w:rPr>
        <w:t xml:space="preserve">been </w:t>
      </w:r>
      <w:r w:rsidRPr="00C970A2">
        <w:rPr>
          <w:color w:val="000000" w:themeColor="text1"/>
        </w:rPr>
        <w:t>carried o</w:t>
      </w:r>
      <w:r w:rsidR="00174EEB" w:rsidRPr="00C970A2">
        <w:rPr>
          <w:color w:val="000000" w:themeColor="text1"/>
        </w:rPr>
        <w:t xml:space="preserve">ut relevant to </w:t>
      </w:r>
      <w:r w:rsidR="001D1A34" w:rsidRPr="00C970A2">
        <w:rPr>
          <w:color w:val="000000" w:themeColor="text1"/>
        </w:rPr>
        <w:t>HMIS.</w:t>
      </w:r>
      <w:r w:rsidR="00174EEB" w:rsidRPr="00C970A2">
        <w:rPr>
          <w:color w:val="000000" w:themeColor="text1"/>
        </w:rPr>
        <w:t xml:space="preserve"> For instance, </w:t>
      </w:r>
      <w:proofErr w:type="spellStart"/>
      <w:r w:rsidR="00174EEB" w:rsidRPr="00C970A2">
        <w:rPr>
          <w:color w:val="000000" w:themeColor="text1"/>
        </w:rPr>
        <w:t>Chinecherem</w:t>
      </w:r>
      <w:proofErr w:type="spellEnd"/>
      <w:r w:rsidR="00174EEB" w:rsidRPr="00C970A2">
        <w:rPr>
          <w:color w:val="000000" w:themeColor="text1"/>
        </w:rPr>
        <w:t xml:space="preserve"> et al (2017)</w:t>
      </w:r>
      <w:r w:rsidR="001D1A34" w:rsidRPr="00C970A2">
        <w:rPr>
          <w:color w:val="000000" w:themeColor="text1"/>
        </w:rPr>
        <w:t>,</w:t>
      </w:r>
      <w:r w:rsidR="00174EEB" w:rsidRPr="00C970A2">
        <w:rPr>
          <w:color w:val="000000" w:themeColor="text1"/>
        </w:rPr>
        <w:t xml:space="preserve"> whose research was based on </w:t>
      </w:r>
      <w:r w:rsidR="00E9284D" w:rsidRPr="00C970A2">
        <w:rPr>
          <w:color w:val="000000" w:themeColor="text1"/>
        </w:rPr>
        <w:t xml:space="preserve">a review of </w:t>
      </w:r>
      <w:r w:rsidR="00152A54">
        <w:rPr>
          <w:color w:val="000000" w:themeColor="text1"/>
        </w:rPr>
        <w:t>“</w:t>
      </w:r>
      <w:r w:rsidR="00174EEB" w:rsidRPr="00C970A2">
        <w:rPr>
          <w:color w:val="000000" w:themeColor="text1"/>
        </w:rPr>
        <w:t xml:space="preserve">the </w:t>
      </w:r>
      <w:r w:rsidR="00281F79" w:rsidRPr="00C970A2">
        <w:rPr>
          <w:color w:val="000000" w:themeColor="text1"/>
        </w:rPr>
        <w:t>implementation</w:t>
      </w:r>
      <w:r w:rsidRPr="00C970A2">
        <w:rPr>
          <w:color w:val="000000" w:themeColor="text1"/>
        </w:rPr>
        <w:t xml:space="preserve"> challenges of HMIS </w:t>
      </w:r>
      <w:r w:rsidR="00E9284D" w:rsidRPr="00C970A2">
        <w:rPr>
          <w:color w:val="000000" w:themeColor="text1"/>
        </w:rPr>
        <w:t>in Uganda</w:t>
      </w:r>
      <w:r w:rsidR="001D1A34" w:rsidRPr="00C970A2">
        <w:rPr>
          <w:color w:val="000000" w:themeColor="text1"/>
        </w:rPr>
        <w:t>,</w:t>
      </w:r>
      <w:r w:rsidR="00281F79" w:rsidRPr="00C970A2">
        <w:rPr>
          <w:color w:val="000000" w:themeColor="text1"/>
        </w:rPr>
        <w:t xml:space="preserve"> identified different challeng</w:t>
      </w:r>
      <w:r w:rsidR="00E9284D" w:rsidRPr="00C970A2">
        <w:rPr>
          <w:color w:val="000000" w:themeColor="text1"/>
        </w:rPr>
        <w:t>es and</w:t>
      </w:r>
      <w:r w:rsidR="00281F79" w:rsidRPr="00C970A2">
        <w:rPr>
          <w:color w:val="000000" w:themeColor="text1"/>
        </w:rPr>
        <w:t xml:space="preserve"> discovered that the adoption of HMIS would enable them </w:t>
      </w:r>
      <w:r w:rsidR="001D1A34" w:rsidRPr="00C970A2">
        <w:rPr>
          <w:color w:val="000000" w:themeColor="text1"/>
        </w:rPr>
        <w:t xml:space="preserve">to </w:t>
      </w:r>
      <w:r w:rsidR="00281F79" w:rsidRPr="00C970A2">
        <w:rPr>
          <w:color w:val="000000" w:themeColor="text1"/>
        </w:rPr>
        <w:t>improve the cost-effective implementation of HMIS in various health facilities in Uganda</w:t>
      </w:r>
      <w:r w:rsidR="001D1A34" w:rsidRPr="00C970A2">
        <w:rPr>
          <w:color w:val="000000" w:themeColor="text1"/>
        </w:rPr>
        <w:t>,</w:t>
      </w:r>
      <w:r w:rsidR="00281F79" w:rsidRPr="00C970A2">
        <w:rPr>
          <w:color w:val="000000" w:themeColor="text1"/>
        </w:rPr>
        <w:t xml:space="preserve"> especially the public health facilities</w:t>
      </w:r>
      <w:r w:rsidR="00152A54">
        <w:rPr>
          <w:color w:val="000000" w:themeColor="text1"/>
        </w:rPr>
        <w:t>”</w:t>
      </w:r>
      <w:r w:rsidR="00281F79" w:rsidRPr="00C970A2">
        <w:rPr>
          <w:color w:val="000000" w:themeColor="text1"/>
        </w:rPr>
        <w:t>.</w:t>
      </w:r>
      <w:r w:rsidR="00736070" w:rsidRPr="00C970A2">
        <w:rPr>
          <w:color w:val="000000" w:themeColor="text1"/>
        </w:rPr>
        <w:t xml:space="preserve"> Chow et al (2009) investigated </w:t>
      </w:r>
      <w:r w:rsidR="00152A54">
        <w:rPr>
          <w:color w:val="000000" w:themeColor="text1"/>
        </w:rPr>
        <w:t>“</w:t>
      </w:r>
      <w:r w:rsidR="00736070" w:rsidRPr="00C970A2">
        <w:rPr>
          <w:color w:val="000000" w:themeColor="text1"/>
        </w:rPr>
        <w:t xml:space="preserve">the benefits and challenges of health information </w:t>
      </w:r>
      <w:r w:rsidR="002E0844" w:rsidRPr="00C970A2">
        <w:rPr>
          <w:color w:val="000000" w:themeColor="text1"/>
        </w:rPr>
        <w:t>systems for operations research</w:t>
      </w:r>
      <w:r w:rsidR="001D1A34" w:rsidRPr="00C970A2">
        <w:rPr>
          <w:color w:val="000000" w:themeColor="text1"/>
        </w:rPr>
        <w:t>,</w:t>
      </w:r>
      <w:r w:rsidR="002E0844" w:rsidRPr="00C970A2">
        <w:rPr>
          <w:color w:val="000000" w:themeColor="text1"/>
        </w:rPr>
        <w:t xml:space="preserve"> which</w:t>
      </w:r>
      <w:r w:rsidR="00736070" w:rsidRPr="00C970A2">
        <w:rPr>
          <w:color w:val="000000" w:themeColor="text1"/>
        </w:rPr>
        <w:t xml:space="preserve"> an illustrative example to improve surgical scheduling </w:t>
      </w:r>
      <w:r w:rsidR="008D37AD" w:rsidRPr="00C970A2">
        <w:rPr>
          <w:color w:val="000000" w:themeColor="text1"/>
        </w:rPr>
        <w:t>in Vancouver Island</w:t>
      </w:r>
      <w:r w:rsidR="002E0844" w:rsidRPr="00C970A2">
        <w:rPr>
          <w:color w:val="000000" w:themeColor="text1"/>
        </w:rPr>
        <w:t xml:space="preserve">. He also </w:t>
      </w:r>
      <w:r w:rsidR="008D37AD" w:rsidRPr="00C970A2">
        <w:rPr>
          <w:color w:val="000000" w:themeColor="text1"/>
        </w:rPr>
        <w:t xml:space="preserve">identified challenges faced by </w:t>
      </w:r>
      <w:r w:rsidR="001D1A34" w:rsidRPr="00C970A2">
        <w:rPr>
          <w:color w:val="000000" w:themeColor="text1"/>
        </w:rPr>
        <w:t xml:space="preserve">the </w:t>
      </w:r>
      <w:r w:rsidR="008D37AD" w:rsidRPr="00C970A2">
        <w:rPr>
          <w:color w:val="000000" w:themeColor="text1"/>
        </w:rPr>
        <w:t xml:space="preserve">operational team during surgical scheduling practices and thereby recommended an improvement </w:t>
      </w:r>
      <w:r w:rsidR="001D1A34" w:rsidRPr="00C970A2">
        <w:rPr>
          <w:color w:val="000000" w:themeColor="text1"/>
        </w:rPr>
        <w:t xml:space="preserve">in operational </w:t>
      </w:r>
      <w:r w:rsidR="002E0844" w:rsidRPr="00C970A2">
        <w:rPr>
          <w:color w:val="000000" w:themeColor="text1"/>
        </w:rPr>
        <w:t>perspectives</w:t>
      </w:r>
      <w:r w:rsidR="00152A54">
        <w:rPr>
          <w:color w:val="000000" w:themeColor="text1"/>
        </w:rPr>
        <w:t>”</w:t>
      </w:r>
      <w:r w:rsidR="002E0844" w:rsidRPr="00C970A2">
        <w:rPr>
          <w:color w:val="000000" w:themeColor="text1"/>
        </w:rPr>
        <w:t>. Furthermore</w:t>
      </w:r>
      <w:r w:rsidR="008D37AD" w:rsidRPr="00C970A2">
        <w:rPr>
          <w:color w:val="000000" w:themeColor="text1"/>
        </w:rPr>
        <w:t xml:space="preserve">, </w:t>
      </w:r>
      <w:proofErr w:type="spellStart"/>
      <w:r w:rsidR="002134A7" w:rsidRPr="00C970A2">
        <w:rPr>
          <w:color w:val="000000" w:themeColor="text1"/>
        </w:rPr>
        <w:t>Anyika</w:t>
      </w:r>
      <w:proofErr w:type="spellEnd"/>
      <w:r w:rsidR="002134A7" w:rsidRPr="00C970A2">
        <w:rPr>
          <w:color w:val="000000" w:themeColor="text1"/>
        </w:rPr>
        <w:t xml:space="preserve"> (2014) conducted </w:t>
      </w:r>
      <w:r w:rsidR="00152A54">
        <w:rPr>
          <w:color w:val="000000" w:themeColor="text1"/>
        </w:rPr>
        <w:t>“</w:t>
      </w:r>
      <w:r w:rsidR="002134A7" w:rsidRPr="00C970A2">
        <w:rPr>
          <w:color w:val="000000" w:themeColor="text1"/>
        </w:rPr>
        <w:t xml:space="preserve">research on the challenges of implementing sustainable health care delivery in Nigeria under environmental uncertainty. </w:t>
      </w:r>
      <w:r w:rsidR="00B23642" w:rsidRPr="00C970A2">
        <w:rPr>
          <w:color w:val="000000" w:themeColor="text1"/>
        </w:rPr>
        <w:t xml:space="preserve">Despite all of these researches, which capture the functional analysis of health management and information </w:t>
      </w:r>
      <w:r w:rsidR="00DA397E" w:rsidRPr="00C970A2">
        <w:rPr>
          <w:color w:val="000000" w:themeColor="text1"/>
        </w:rPr>
        <w:t>within the health care system</w:t>
      </w:r>
      <w:r w:rsidR="001D1A34" w:rsidRPr="00C970A2">
        <w:rPr>
          <w:color w:val="000000" w:themeColor="text1"/>
        </w:rPr>
        <w:t>,</w:t>
      </w:r>
      <w:r w:rsidR="00DA397E" w:rsidRPr="00C970A2">
        <w:rPr>
          <w:color w:val="000000" w:themeColor="text1"/>
        </w:rPr>
        <w:t xml:space="preserve"> </w:t>
      </w:r>
      <w:r w:rsidR="002E0844" w:rsidRPr="00C970A2">
        <w:rPr>
          <w:color w:val="000000" w:themeColor="text1"/>
        </w:rPr>
        <w:t>particularly in the developing nations</w:t>
      </w:r>
      <w:r w:rsidR="001D1A34" w:rsidRPr="00C970A2">
        <w:rPr>
          <w:color w:val="000000" w:themeColor="text1"/>
        </w:rPr>
        <w:t>,</w:t>
      </w:r>
      <w:r w:rsidR="002E0844" w:rsidRPr="00C970A2">
        <w:rPr>
          <w:color w:val="000000" w:themeColor="text1"/>
        </w:rPr>
        <w:t xml:space="preserve"> </w:t>
      </w:r>
      <w:r w:rsidR="00B23642" w:rsidRPr="00C970A2">
        <w:rPr>
          <w:color w:val="000000" w:themeColor="text1"/>
        </w:rPr>
        <w:t>has not</w:t>
      </w:r>
      <w:r w:rsidR="0088109F" w:rsidRPr="00C970A2">
        <w:rPr>
          <w:color w:val="000000" w:themeColor="text1"/>
        </w:rPr>
        <w:t xml:space="preserve"> </w:t>
      </w:r>
      <w:r w:rsidR="00DA397E" w:rsidRPr="00C970A2">
        <w:rPr>
          <w:color w:val="000000" w:themeColor="text1"/>
        </w:rPr>
        <w:t>been adequately</w:t>
      </w:r>
      <w:r w:rsidR="00B23642" w:rsidRPr="00C970A2">
        <w:rPr>
          <w:color w:val="000000" w:themeColor="text1"/>
        </w:rPr>
        <w:t xml:space="preserve"> taken care of in </w:t>
      </w:r>
      <w:r w:rsidR="001D1A34" w:rsidRPr="00C970A2">
        <w:rPr>
          <w:color w:val="000000" w:themeColor="text1"/>
        </w:rPr>
        <w:t xml:space="preserve">the </w:t>
      </w:r>
      <w:r w:rsidR="00B23642" w:rsidRPr="00C970A2">
        <w:rPr>
          <w:color w:val="000000" w:themeColor="text1"/>
        </w:rPr>
        <w:t>literature. This study</w:t>
      </w:r>
      <w:r w:rsidR="001D1A34" w:rsidRPr="00C970A2">
        <w:rPr>
          <w:color w:val="000000" w:themeColor="text1"/>
        </w:rPr>
        <w:t>,</w:t>
      </w:r>
      <w:r w:rsidR="00B23642" w:rsidRPr="00C970A2">
        <w:rPr>
          <w:color w:val="000000" w:themeColor="text1"/>
        </w:rPr>
        <w:t xml:space="preserve"> therefore</w:t>
      </w:r>
      <w:r w:rsidR="001B5E73" w:rsidRPr="00C970A2">
        <w:rPr>
          <w:color w:val="000000" w:themeColor="text1"/>
        </w:rPr>
        <w:t>, is</w:t>
      </w:r>
      <w:r w:rsidR="00B23642" w:rsidRPr="00C970A2">
        <w:rPr>
          <w:color w:val="000000" w:themeColor="text1"/>
        </w:rPr>
        <w:t xml:space="preserve"> </w:t>
      </w:r>
      <w:r w:rsidR="001D1A34" w:rsidRPr="00C970A2">
        <w:rPr>
          <w:color w:val="000000" w:themeColor="text1"/>
        </w:rPr>
        <w:t xml:space="preserve">designed </w:t>
      </w:r>
      <w:r w:rsidR="00B23642" w:rsidRPr="00C970A2">
        <w:rPr>
          <w:color w:val="000000" w:themeColor="text1"/>
        </w:rPr>
        <w:t xml:space="preserve">to investigate the functional analysis of </w:t>
      </w:r>
      <w:r w:rsidR="001D1A34" w:rsidRPr="00C970A2">
        <w:rPr>
          <w:color w:val="000000" w:themeColor="text1"/>
        </w:rPr>
        <w:t xml:space="preserve">the </w:t>
      </w:r>
      <w:r w:rsidR="00B23642" w:rsidRPr="00C970A2">
        <w:rPr>
          <w:color w:val="000000" w:themeColor="text1"/>
        </w:rPr>
        <w:t>health management system in some selected health care facilities in Ondo state</w:t>
      </w:r>
      <w:r w:rsidR="00152A54">
        <w:rPr>
          <w:color w:val="000000" w:themeColor="text1"/>
        </w:rPr>
        <w:t>”</w:t>
      </w:r>
      <w:r w:rsidR="00B23642" w:rsidRPr="00C970A2">
        <w:rPr>
          <w:color w:val="000000" w:themeColor="text1"/>
        </w:rPr>
        <w:t>.</w:t>
      </w:r>
    </w:p>
    <w:p w14:paraId="158948FF" w14:textId="77777777" w:rsidR="00F77F48" w:rsidRPr="00C970A2" w:rsidRDefault="000B5901" w:rsidP="00F77F48">
      <w:pPr>
        <w:rPr>
          <w:b/>
          <w:color w:val="000000" w:themeColor="text1"/>
        </w:rPr>
      </w:pPr>
      <w:r w:rsidRPr="00C970A2">
        <w:rPr>
          <w:b/>
          <w:color w:val="000000" w:themeColor="text1"/>
        </w:rPr>
        <w:t xml:space="preserve">   </w:t>
      </w:r>
    </w:p>
    <w:p w14:paraId="4EC20EBD" w14:textId="77777777" w:rsidR="00521F1C" w:rsidRPr="00C970A2" w:rsidRDefault="00F77F48" w:rsidP="00521F1C">
      <w:pPr>
        <w:rPr>
          <w:b/>
          <w:color w:val="000000" w:themeColor="text1"/>
        </w:rPr>
      </w:pPr>
      <w:r w:rsidRPr="00C970A2">
        <w:rPr>
          <w:b/>
          <w:color w:val="000000" w:themeColor="text1"/>
        </w:rPr>
        <w:t>Study Area</w:t>
      </w:r>
    </w:p>
    <w:p w14:paraId="05BC5A08" w14:textId="77777777" w:rsidR="00EC3749" w:rsidRPr="00C970A2" w:rsidRDefault="00EC3749" w:rsidP="00521F1C">
      <w:pPr>
        <w:rPr>
          <w:b/>
          <w:color w:val="000000" w:themeColor="text1"/>
        </w:rPr>
      </w:pPr>
    </w:p>
    <w:p w14:paraId="186FAAE0" w14:textId="77777777" w:rsidR="00152A54" w:rsidRDefault="00521F1C" w:rsidP="00152A54">
      <w:pPr>
        <w:spacing w:line="360" w:lineRule="auto"/>
        <w:ind w:firstLine="360"/>
        <w:jc w:val="both"/>
        <w:rPr>
          <w:color w:val="000000" w:themeColor="text1"/>
        </w:rPr>
      </w:pPr>
      <w:r w:rsidRPr="00C970A2">
        <w:rPr>
          <w:color w:val="000000" w:themeColor="text1"/>
        </w:rPr>
        <w:t>Ondo State lies between latitude 5º 45' and 8º 15' North and longitude 4º 45' and 6º East</w:t>
      </w:r>
      <w:r w:rsidR="001D1A34" w:rsidRPr="00C970A2">
        <w:rPr>
          <w:color w:val="000000" w:themeColor="text1"/>
        </w:rPr>
        <w:t>. This</w:t>
      </w:r>
      <w:r w:rsidRPr="00C970A2">
        <w:rPr>
          <w:color w:val="000000" w:themeColor="text1"/>
        </w:rPr>
        <w:t xml:space="preserve"> means that the State lies entirely in the tropics. The State is bounded </w:t>
      </w:r>
      <w:r w:rsidR="001D1A34" w:rsidRPr="00C970A2">
        <w:rPr>
          <w:color w:val="000000" w:themeColor="text1"/>
        </w:rPr>
        <w:t xml:space="preserve">by </w:t>
      </w:r>
      <w:r w:rsidRPr="00C970A2">
        <w:rPr>
          <w:color w:val="000000" w:themeColor="text1"/>
        </w:rPr>
        <w:t>several states</w:t>
      </w:r>
      <w:r w:rsidR="001D1A34" w:rsidRPr="00C970A2">
        <w:rPr>
          <w:color w:val="000000" w:themeColor="text1"/>
        </w:rPr>
        <w:t>,</w:t>
      </w:r>
      <w:r w:rsidRPr="00C970A2">
        <w:rPr>
          <w:color w:val="000000" w:themeColor="text1"/>
        </w:rPr>
        <w:t xml:space="preserve"> like </w:t>
      </w:r>
      <w:proofErr w:type="spellStart"/>
      <w:r w:rsidRPr="00C970A2">
        <w:rPr>
          <w:color w:val="000000" w:themeColor="text1"/>
        </w:rPr>
        <w:t>Kogi</w:t>
      </w:r>
      <w:proofErr w:type="spellEnd"/>
      <w:r w:rsidRPr="00C970A2">
        <w:rPr>
          <w:color w:val="000000" w:themeColor="text1"/>
        </w:rPr>
        <w:t xml:space="preserve"> State, Edo </w:t>
      </w:r>
      <w:r w:rsidR="001D1A34" w:rsidRPr="00C970A2">
        <w:rPr>
          <w:color w:val="000000" w:themeColor="text1"/>
        </w:rPr>
        <w:t>State</w:t>
      </w:r>
      <w:r w:rsidRPr="00C970A2">
        <w:rPr>
          <w:color w:val="000000" w:themeColor="text1"/>
        </w:rPr>
        <w:t xml:space="preserve">, in the North-West by Ekiti State, West-Central by Osun State, South-East by Ogun State, South-East by Delta State, and in the South by </w:t>
      </w:r>
      <w:r w:rsidR="001D1A34" w:rsidRPr="00C970A2">
        <w:rPr>
          <w:color w:val="000000" w:themeColor="text1"/>
        </w:rPr>
        <w:t xml:space="preserve">the </w:t>
      </w:r>
      <w:r w:rsidRPr="00C970A2">
        <w:rPr>
          <w:color w:val="000000" w:themeColor="text1"/>
        </w:rPr>
        <w:t xml:space="preserve">Atlantic Ocean (Figure 1). </w:t>
      </w:r>
    </w:p>
    <w:p w14:paraId="3816D755" w14:textId="0E817B9B" w:rsidR="00152A54" w:rsidRPr="00152A54" w:rsidRDefault="00152A54" w:rsidP="00152A54">
      <w:pPr>
        <w:spacing w:line="360" w:lineRule="auto"/>
        <w:ind w:firstLine="360"/>
        <w:jc w:val="both"/>
        <w:rPr>
          <w:color w:val="000000" w:themeColor="text1"/>
        </w:rPr>
      </w:pPr>
      <w:r w:rsidRPr="00152A54">
        <w:rPr>
          <w:lang w:val="en-US"/>
        </w:rPr>
        <w:t xml:space="preserve">Ondo State is situated in a tropical climate characterized by two separate seasons: wet and dry. The dry climate comes from the tropical continental air mass flowing in from the </w:t>
      </w:r>
      <w:proofErr w:type="gramStart"/>
      <w:r w:rsidRPr="00152A54">
        <w:rPr>
          <w:lang w:val="en-US"/>
        </w:rPr>
        <w:t>Sahara desert</w:t>
      </w:r>
      <w:proofErr w:type="gramEnd"/>
      <w:r w:rsidRPr="00152A54">
        <w:rPr>
          <w:lang w:val="en-US"/>
        </w:rPr>
        <w:t xml:space="preserve"> from November to March, while the wet season is due to the tropical maritime air mass that stems from the Atlantic Ocean from April to October. The area's overall precipitation is 450mm, resulting in an average monthly rainfall of 121mm. There is a significant decrease in rainfall during the time from July to August (August Break). The climate in the area remains warm year-round, averaging a monthly temperature of approximately 27ºC, with a variation of 37ºC between the hottest month (February) and the coldest month (August). In general, the distribution of settlements in Ondo comprises approximately 40 percent urban, 55 percent rural, and 5 percent riverine. The city population lives in seven principal </w:t>
      </w:r>
      <w:r w:rsidRPr="00152A54">
        <w:rPr>
          <w:lang w:val="en-US"/>
        </w:rPr>
        <w:lastRenderedPageBreak/>
        <w:t>urban centers, each housing over 50,000 residents, along with twenty smaller towns, each having over 20,000 inhabitants</w:t>
      </w:r>
    </w:p>
    <w:p w14:paraId="3F104310" w14:textId="1A6700D8" w:rsidR="00521F1C" w:rsidRPr="00C970A2" w:rsidRDefault="00521F1C" w:rsidP="00521F1C">
      <w:pPr>
        <w:rPr>
          <w:color w:val="000000" w:themeColor="text1"/>
        </w:rPr>
      </w:pPr>
      <w:r w:rsidRPr="00C970A2">
        <w:rPr>
          <w:noProof/>
          <w:color w:val="000000" w:themeColor="text1"/>
          <w:lang w:val="en-US"/>
        </w:rPr>
        <w:drawing>
          <wp:inline distT="0" distB="0" distL="0" distR="0" wp14:anchorId="3A6FB508" wp14:editId="6A80C760">
            <wp:extent cx="2244151" cy="2268070"/>
            <wp:effectExtent l="19050" t="0" r="3749" b="0"/>
            <wp:docPr id="6" name="Picture 1" descr="C:\Users\wasilat\Desktop\NG-ONDO ST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silat\Desktop\NG-ONDO STATE.jpg"/>
                    <pic:cNvPicPr>
                      <a:picLocks noChangeAspect="1" noChangeArrowheads="1"/>
                    </pic:cNvPicPr>
                  </pic:nvPicPr>
                  <pic:blipFill>
                    <a:blip r:embed="rId7" cstate="print"/>
                    <a:srcRect/>
                    <a:stretch>
                      <a:fillRect/>
                    </a:stretch>
                  </pic:blipFill>
                  <pic:spPr bwMode="auto">
                    <a:xfrm>
                      <a:off x="0" y="0"/>
                      <a:ext cx="2244152" cy="2268071"/>
                    </a:xfrm>
                    <a:prstGeom prst="rect">
                      <a:avLst/>
                    </a:prstGeom>
                    <a:noFill/>
                    <a:ln w="9525">
                      <a:noFill/>
                      <a:miter lim="800000"/>
                      <a:headEnd/>
                      <a:tailEnd/>
                    </a:ln>
                  </pic:spPr>
                </pic:pic>
              </a:graphicData>
            </a:graphic>
          </wp:inline>
        </w:drawing>
      </w:r>
      <w:r w:rsidRPr="00C970A2">
        <w:rPr>
          <w:color w:val="000000" w:themeColor="text1"/>
        </w:rPr>
        <w:t xml:space="preserve">                                    </w:t>
      </w:r>
      <w:r w:rsidRPr="00C970A2">
        <w:rPr>
          <w:noProof/>
          <w:color w:val="000000" w:themeColor="text1"/>
          <w:lang w:val="en-US"/>
        </w:rPr>
        <w:drawing>
          <wp:inline distT="0" distB="0" distL="0" distR="0" wp14:anchorId="696D950D" wp14:editId="2BFBF222">
            <wp:extent cx="1956307" cy="2770094"/>
            <wp:effectExtent l="19050" t="0" r="5843"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959310" cy="2774346"/>
                    </a:xfrm>
                    <a:prstGeom prst="rect">
                      <a:avLst/>
                    </a:prstGeom>
                    <a:noFill/>
                    <a:ln w="9525">
                      <a:noFill/>
                      <a:miter lim="800000"/>
                      <a:headEnd/>
                      <a:tailEnd/>
                    </a:ln>
                  </pic:spPr>
                </pic:pic>
              </a:graphicData>
            </a:graphic>
          </wp:inline>
        </w:drawing>
      </w:r>
    </w:p>
    <w:p w14:paraId="6DE99620" w14:textId="76047DBA" w:rsidR="00521F1C" w:rsidRPr="00C970A2" w:rsidRDefault="00521F1C" w:rsidP="00521F1C">
      <w:pPr>
        <w:rPr>
          <w:b/>
          <w:color w:val="000000" w:themeColor="text1"/>
          <w:sz w:val="20"/>
          <w:szCs w:val="20"/>
        </w:rPr>
      </w:pPr>
      <w:r w:rsidRPr="00C970A2">
        <w:rPr>
          <w:b/>
          <w:color w:val="000000" w:themeColor="text1"/>
          <w:sz w:val="20"/>
          <w:szCs w:val="20"/>
        </w:rPr>
        <w:t xml:space="preserve">     Figure 1: Map of Nigeria</w:t>
      </w:r>
      <w:r w:rsidR="001D1A34" w:rsidRPr="00C970A2">
        <w:rPr>
          <w:b/>
          <w:color w:val="000000" w:themeColor="text1"/>
          <w:sz w:val="20"/>
          <w:szCs w:val="20"/>
        </w:rPr>
        <w:t>,</w:t>
      </w:r>
      <w:r w:rsidRPr="00C970A2">
        <w:rPr>
          <w:b/>
          <w:color w:val="000000" w:themeColor="text1"/>
          <w:sz w:val="20"/>
          <w:szCs w:val="20"/>
        </w:rPr>
        <w:t xml:space="preserve"> </w:t>
      </w:r>
      <w:r w:rsidR="001D1A34" w:rsidRPr="00C970A2">
        <w:rPr>
          <w:b/>
          <w:color w:val="000000" w:themeColor="text1"/>
          <w:sz w:val="20"/>
          <w:szCs w:val="20"/>
        </w:rPr>
        <w:t xml:space="preserve">showing </w:t>
      </w:r>
      <w:r w:rsidRPr="00C970A2">
        <w:rPr>
          <w:b/>
          <w:color w:val="000000" w:themeColor="text1"/>
          <w:sz w:val="20"/>
          <w:szCs w:val="20"/>
        </w:rPr>
        <w:t>Figure .2: Map of Ondo State showing Akure</w:t>
      </w:r>
    </w:p>
    <w:p w14:paraId="3531373F" w14:textId="25584C99" w:rsidR="00521F1C" w:rsidRPr="00C970A2" w:rsidRDefault="00521F1C" w:rsidP="00521F1C">
      <w:pPr>
        <w:ind w:firstLine="720"/>
        <w:rPr>
          <w:i/>
          <w:color w:val="000000" w:themeColor="text1"/>
        </w:rPr>
      </w:pPr>
      <w:r w:rsidRPr="00C970A2">
        <w:rPr>
          <w:b/>
          <w:color w:val="000000" w:themeColor="text1"/>
          <w:sz w:val="20"/>
          <w:szCs w:val="20"/>
        </w:rPr>
        <w:t xml:space="preserve">          </w:t>
      </w:r>
      <w:r w:rsidR="001D1A34" w:rsidRPr="00C970A2">
        <w:rPr>
          <w:b/>
          <w:color w:val="000000" w:themeColor="text1"/>
          <w:sz w:val="20"/>
          <w:szCs w:val="20"/>
        </w:rPr>
        <w:t xml:space="preserve">The </w:t>
      </w:r>
      <w:r w:rsidRPr="00C970A2">
        <w:rPr>
          <w:b/>
          <w:color w:val="000000" w:themeColor="text1"/>
          <w:sz w:val="20"/>
          <w:szCs w:val="20"/>
        </w:rPr>
        <w:t>Position of Ondo State                                                     South Local Government Area</w:t>
      </w:r>
    </w:p>
    <w:p w14:paraId="3C213BD6" w14:textId="77777777" w:rsidR="00521F1C" w:rsidRPr="00C970A2" w:rsidRDefault="00521F1C" w:rsidP="00521F1C">
      <w:pPr>
        <w:rPr>
          <w:b/>
          <w:color w:val="000000" w:themeColor="text1"/>
          <w:sz w:val="20"/>
          <w:szCs w:val="20"/>
        </w:rPr>
      </w:pPr>
      <w:r w:rsidRPr="00C970A2">
        <w:rPr>
          <w:b/>
          <w:color w:val="000000" w:themeColor="text1"/>
          <w:sz w:val="20"/>
          <w:szCs w:val="20"/>
        </w:rPr>
        <w:t xml:space="preserve">  </w:t>
      </w:r>
    </w:p>
    <w:p w14:paraId="410F9AA0" w14:textId="77777777" w:rsidR="00F77F48" w:rsidRPr="00C970A2" w:rsidRDefault="00F77F48" w:rsidP="00F77F48">
      <w:pPr>
        <w:rPr>
          <w:b/>
          <w:color w:val="000000" w:themeColor="text1"/>
        </w:rPr>
      </w:pPr>
      <w:r w:rsidRPr="00C970A2">
        <w:rPr>
          <w:b/>
          <w:color w:val="000000" w:themeColor="text1"/>
        </w:rPr>
        <w:t>Literature Review</w:t>
      </w:r>
    </w:p>
    <w:p w14:paraId="0EABC2E5" w14:textId="3AB420EA" w:rsidR="00E60AE3" w:rsidRPr="00C970A2" w:rsidRDefault="00E60AE3" w:rsidP="00E60AE3">
      <w:pPr>
        <w:spacing w:line="360" w:lineRule="auto"/>
        <w:jc w:val="both"/>
        <w:rPr>
          <w:color w:val="000000" w:themeColor="text1"/>
        </w:rPr>
      </w:pPr>
      <w:r w:rsidRPr="00C970A2">
        <w:rPr>
          <w:color w:val="000000" w:themeColor="text1"/>
        </w:rPr>
        <w:t xml:space="preserve">According to </w:t>
      </w:r>
      <w:r w:rsidR="001D1A34" w:rsidRPr="00C970A2">
        <w:rPr>
          <w:color w:val="000000" w:themeColor="text1"/>
        </w:rPr>
        <w:t xml:space="preserve">the </w:t>
      </w:r>
      <w:r w:rsidRPr="00C970A2">
        <w:rPr>
          <w:color w:val="000000" w:themeColor="text1"/>
        </w:rPr>
        <w:t xml:space="preserve">World Health </w:t>
      </w:r>
      <w:r w:rsidR="001D1A34" w:rsidRPr="00C970A2">
        <w:rPr>
          <w:color w:val="000000" w:themeColor="text1"/>
        </w:rPr>
        <w:t xml:space="preserve">Organisation </w:t>
      </w:r>
      <w:r w:rsidRPr="00C970A2">
        <w:rPr>
          <w:color w:val="000000" w:themeColor="text1"/>
        </w:rPr>
        <w:t>(2000)</w:t>
      </w:r>
      <w:r w:rsidR="0088109F" w:rsidRPr="00C970A2">
        <w:rPr>
          <w:color w:val="000000" w:themeColor="text1"/>
        </w:rPr>
        <w:t>,</w:t>
      </w:r>
      <w:r w:rsidRPr="00C970A2">
        <w:rPr>
          <w:color w:val="000000" w:themeColor="text1"/>
        </w:rPr>
        <w:t xml:space="preserve"> </w:t>
      </w:r>
      <w:r w:rsidR="00152A54">
        <w:rPr>
          <w:color w:val="000000" w:themeColor="text1"/>
        </w:rPr>
        <w:t>“</w:t>
      </w:r>
      <w:r w:rsidRPr="00C970A2">
        <w:rPr>
          <w:color w:val="000000" w:themeColor="text1"/>
        </w:rPr>
        <w:t xml:space="preserve">a system is viewed as a collection of parts or components that </w:t>
      </w:r>
      <w:r w:rsidR="001D1A34" w:rsidRPr="00C970A2">
        <w:rPr>
          <w:color w:val="000000" w:themeColor="text1"/>
        </w:rPr>
        <w:t xml:space="preserve">work </w:t>
      </w:r>
      <w:r w:rsidRPr="00C970A2">
        <w:rPr>
          <w:color w:val="000000" w:themeColor="text1"/>
        </w:rPr>
        <w:t xml:space="preserve">collectively to achieve </w:t>
      </w:r>
      <w:r w:rsidR="001D1A34" w:rsidRPr="00C970A2">
        <w:rPr>
          <w:color w:val="000000" w:themeColor="text1"/>
        </w:rPr>
        <w:t xml:space="preserve">a </w:t>
      </w:r>
      <w:r w:rsidRPr="00C970A2">
        <w:rPr>
          <w:color w:val="000000" w:themeColor="text1"/>
        </w:rPr>
        <w:t>common goal</w:t>
      </w:r>
      <w:r w:rsidR="001D1A34" w:rsidRPr="00C970A2">
        <w:rPr>
          <w:color w:val="000000" w:themeColor="text1"/>
        </w:rPr>
        <w:t xml:space="preserve">. </w:t>
      </w:r>
      <w:r w:rsidRPr="00C970A2">
        <w:rPr>
          <w:color w:val="000000" w:themeColor="text1"/>
        </w:rPr>
        <w:t xml:space="preserve">information system, on its own part, is seen as a system that provides information for decision-making at each level of an </w:t>
      </w:r>
      <w:r w:rsidR="001D1A34" w:rsidRPr="00C970A2">
        <w:rPr>
          <w:color w:val="000000" w:themeColor="text1"/>
        </w:rPr>
        <w:t>organisation</w:t>
      </w:r>
      <w:r w:rsidR="00152A54">
        <w:rPr>
          <w:color w:val="000000" w:themeColor="text1"/>
        </w:rPr>
        <w:t>”</w:t>
      </w:r>
      <w:r w:rsidRPr="00C970A2">
        <w:rPr>
          <w:color w:val="000000" w:themeColor="text1"/>
        </w:rPr>
        <w:t xml:space="preserve">.  </w:t>
      </w:r>
      <w:r w:rsidR="00152A54">
        <w:rPr>
          <w:color w:val="000000" w:themeColor="text1"/>
        </w:rPr>
        <w:t>“</w:t>
      </w:r>
      <w:r w:rsidRPr="00C970A2">
        <w:rPr>
          <w:color w:val="000000" w:themeColor="text1"/>
        </w:rPr>
        <w:t xml:space="preserve">More pointedly, </w:t>
      </w:r>
      <w:r w:rsidR="001D1A34" w:rsidRPr="00C970A2">
        <w:rPr>
          <w:color w:val="000000" w:themeColor="text1"/>
        </w:rPr>
        <w:t xml:space="preserve">a </w:t>
      </w:r>
      <w:r w:rsidRPr="00C970A2">
        <w:rPr>
          <w:color w:val="000000" w:themeColor="text1"/>
        </w:rPr>
        <w:t>health information system has been seen as a system that integrates data collection, processing, reporting and use of necessary information for the improvement of health services in an effective and efficient manner through management at each level of health services</w:t>
      </w:r>
      <w:r w:rsidR="00152A54">
        <w:rPr>
          <w:color w:val="000000" w:themeColor="text1"/>
        </w:rPr>
        <w:t>”</w:t>
      </w:r>
      <w:r w:rsidRPr="00C970A2">
        <w:rPr>
          <w:color w:val="000000" w:themeColor="text1"/>
        </w:rPr>
        <w:t xml:space="preserve"> (WHO,2000). </w:t>
      </w:r>
      <w:r w:rsidR="00152A54">
        <w:rPr>
          <w:color w:val="000000" w:themeColor="text1"/>
        </w:rPr>
        <w:t>“</w:t>
      </w:r>
      <w:r w:rsidRPr="00C970A2">
        <w:rPr>
          <w:color w:val="000000" w:themeColor="text1"/>
        </w:rPr>
        <w:t xml:space="preserve">There are many definitions that have been used to capture </w:t>
      </w:r>
      <w:r w:rsidR="001D1A34" w:rsidRPr="00C970A2">
        <w:rPr>
          <w:color w:val="000000" w:themeColor="text1"/>
        </w:rPr>
        <w:t xml:space="preserve">a </w:t>
      </w:r>
      <w:r w:rsidRPr="00C970A2">
        <w:rPr>
          <w:color w:val="000000" w:themeColor="text1"/>
        </w:rPr>
        <w:t>health information management system (HIMS). The Georgia Resource Network defines HIMS as the practice of maintenance and care of health records by traditional and electronic means in hospitals, physicians’ offices, clinics, health departments, health insurance companies and other facilities that provide healthcare or maintenance of health records</w:t>
      </w:r>
      <w:r w:rsidR="00152A54">
        <w:rPr>
          <w:color w:val="000000" w:themeColor="text1"/>
        </w:rPr>
        <w:t>” (WHO, 2000</w:t>
      </w:r>
      <w:r w:rsidRPr="00C970A2">
        <w:rPr>
          <w:color w:val="000000" w:themeColor="text1"/>
        </w:rPr>
        <w:t xml:space="preserve">. While the WHO (1993) defines it as an information system that is specifically designed to assist in the management and planning of health programs, as opposed to </w:t>
      </w:r>
      <w:r w:rsidR="001D1A34" w:rsidRPr="00C970A2">
        <w:rPr>
          <w:color w:val="000000" w:themeColor="text1"/>
        </w:rPr>
        <w:t xml:space="preserve">the </w:t>
      </w:r>
      <w:r w:rsidRPr="00C970A2">
        <w:rPr>
          <w:color w:val="000000" w:themeColor="text1"/>
        </w:rPr>
        <w:t xml:space="preserve">delivery of care. </w:t>
      </w:r>
    </w:p>
    <w:p w14:paraId="6E608BB4" w14:textId="1D639F2C" w:rsidR="00E60AE3" w:rsidRPr="00C970A2" w:rsidRDefault="00E60AE3" w:rsidP="00E60AE3">
      <w:pPr>
        <w:spacing w:line="360" w:lineRule="auto"/>
        <w:jc w:val="both"/>
        <w:rPr>
          <w:color w:val="000000" w:themeColor="text1"/>
        </w:rPr>
      </w:pPr>
      <w:r w:rsidRPr="00C970A2">
        <w:rPr>
          <w:color w:val="000000" w:themeColor="text1"/>
        </w:rPr>
        <w:t xml:space="preserve">The significance of </w:t>
      </w:r>
      <w:r w:rsidR="001D1A34" w:rsidRPr="00C970A2">
        <w:rPr>
          <w:color w:val="000000" w:themeColor="text1"/>
        </w:rPr>
        <w:t xml:space="preserve">the </w:t>
      </w:r>
      <w:r w:rsidRPr="00C970A2">
        <w:rPr>
          <w:color w:val="000000" w:themeColor="text1"/>
        </w:rPr>
        <w:t xml:space="preserve">health information system </w:t>
      </w:r>
      <w:r w:rsidR="0088109F" w:rsidRPr="00C970A2">
        <w:rPr>
          <w:color w:val="000000" w:themeColor="text1"/>
        </w:rPr>
        <w:t xml:space="preserve">is very germane. </w:t>
      </w:r>
      <w:r w:rsidRPr="00C970A2">
        <w:rPr>
          <w:color w:val="000000" w:themeColor="text1"/>
        </w:rPr>
        <w:t xml:space="preserve">School of Public Health, Washington, (2009) avers that </w:t>
      </w:r>
      <w:r w:rsidR="00152A54">
        <w:rPr>
          <w:color w:val="000000" w:themeColor="text1"/>
        </w:rPr>
        <w:t>“</w:t>
      </w:r>
      <w:r w:rsidRPr="00C970A2">
        <w:rPr>
          <w:color w:val="000000" w:themeColor="text1"/>
        </w:rPr>
        <w:t>(HIS) forms a nexus between information, technology and processes needed to provide strategic access for the purpose of decision making</w:t>
      </w:r>
      <w:r w:rsidR="00152A54">
        <w:rPr>
          <w:color w:val="000000" w:themeColor="text1"/>
        </w:rPr>
        <w:t>”</w:t>
      </w:r>
      <w:r w:rsidRPr="00C970A2">
        <w:rPr>
          <w:color w:val="000000" w:themeColor="text1"/>
        </w:rPr>
        <w:t xml:space="preserve">. Similarly, </w:t>
      </w:r>
      <w:proofErr w:type="spellStart"/>
      <w:r w:rsidRPr="00C970A2">
        <w:rPr>
          <w:color w:val="000000" w:themeColor="text1"/>
        </w:rPr>
        <w:t>Ehteshami</w:t>
      </w:r>
      <w:proofErr w:type="spellEnd"/>
      <w:r w:rsidRPr="00C970A2">
        <w:rPr>
          <w:color w:val="000000" w:themeColor="text1"/>
        </w:rPr>
        <w:t xml:space="preserve"> et al (2013) </w:t>
      </w:r>
      <w:r w:rsidR="001D1A34" w:rsidRPr="00C970A2">
        <w:rPr>
          <w:color w:val="000000" w:themeColor="text1"/>
        </w:rPr>
        <w:t xml:space="preserve">see </w:t>
      </w:r>
      <w:r w:rsidR="00152A54">
        <w:rPr>
          <w:color w:val="000000" w:themeColor="text1"/>
        </w:rPr>
        <w:t>“</w:t>
      </w:r>
      <w:r w:rsidRPr="00C970A2">
        <w:rPr>
          <w:color w:val="000000" w:themeColor="text1"/>
        </w:rPr>
        <w:t xml:space="preserve">health information as the basis for policy formulation and decision making at all levels of hospital management.  Hence an adequate, accurate, appropriate, precise, timely, </w:t>
      </w:r>
      <w:r w:rsidR="001D1A34" w:rsidRPr="00C970A2">
        <w:rPr>
          <w:color w:val="000000" w:themeColor="text1"/>
        </w:rPr>
        <w:t xml:space="preserve">and </w:t>
      </w:r>
      <w:r w:rsidRPr="00C970A2">
        <w:rPr>
          <w:color w:val="000000" w:themeColor="text1"/>
        </w:rPr>
        <w:t xml:space="preserve">valid information </w:t>
      </w:r>
      <w:r w:rsidRPr="00C970A2">
        <w:rPr>
          <w:color w:val="000000" w:themeColor="text1"/>
        </w:rPr>
        <w:lastRenderedPageBreak/>
        <w:t xml:space="preserve">is needed at diverse levels of the hospital management. It is an important part of the management of a patient and is essential to both the medical practitioners and medical establishments for proper maintenance of patients’ records, and adequate health records </w:t>
      </w:r>
      <w:r w:rsidR="001D1A34" w:rsidRPr="00C970A2">
        <w:rPr>
          <w:color w:val="000000" w:themeColor="text1"/>
        </w:rPr>
        <w:t xml:space="preserve">are </w:t>
      </w:r>
      <w:r w:rsidRPr="00C970A2">
        <w:rPr>
          <w:color w:val="000000" w:themeColor="text1"/>
        </w:rPr>
        <w:t xml:space="preserve">important </w:t>
      </w:r>
      <w:r w:rsidR="001D1A34" w:rsidRPr="00C970A2">
        <w:rPr>
          <w:color w:val="000000" w:themeColor="text1"/>
        </w:rPr>
        <w:t xml:space="preserve">for </w:t>
      </w:r>
      <w:r w:rsidRPr="00C970A2">
        <w:rPr>
          <w:color w:val="000000" w:themeColor="text1"/>
        </w:rPr>
        <w:t>patients’ health</w:t>
      </w:r>
      <w:r w:rsidR="00152A54">
        <w:rPr>
          <w:color w:val="000000" w:themeColor="text1"/>
        </w:rPr>
        <w:t>”</w:t>
      </w:r>
      <w:r w:rsidRPr="00C970A2">
        <w:rPr>
          <w:color w:val="000000" w:themeColor="text1"/>
        </w:rPr>
        <w:t>.</w:t>
      </w:r>
    </w:p>
    <w:p w14:paraId="08DC614B" w14:textId="229D60BF" w:rsidR="00E60AE3" w:rsidRPr="00C970A2" w:rsidRDefault="00E60AE3" w:rsidP="00E60AE3">
      <w:pPr>
        <w:spacing w:before="240" w:line="360" w:lineRule="auto"/>
        <w:jc w:val="both"/>
        <w:rPr>
          <w:color w:val="000000" w:themeColor="text1"/>
        </w:rPr>
      </w:pPr>
      <w:r w:rsidRPr="00C970A2">
        <w:rPr>
          <w:color w:val="000000" w:themeColor="text1"/>
        </w:rPr>
        <w:t>In the past decade</w:t>
      </w:r>
      <w:r w:rsidR="0088109F" w:rsidRPr="00C970A2">
        <w:rPr>
          <w:color w:val="000000" w:themeColor="text1"/>
        </w:rPr>
        <w:t xml:space="preserve"> in Asia</w:t>
      </w:r>
      <w:r w:rsidRPr="00C970A2">
        <w:rPr>
          <w:color w:val="000000" w:themeColor="text1"/>
        </w:rPr>
        <w:t>, the World Bank has devoted about $137 million on health project loans to improve HMIS</w:t>
      </w:r>
      <w:r w:rsidR="001D1A34" w:rsidRPr="00C970A2">
        <w:rPr>
          <w:color w:val="000000" w:themeColor="text1"/>
        </w:rPr>
        <w:t xml:space="preserve">; </w:t>
      </w:r>
      <w:r w:rsidRPr="00C970A2">
        <w:rPr>
          <w:color w:val="000000" w:themeColor="text1"/>
        </w:rPr>
        <w:t xml:space="preserve">however, the result has been relatively poor. WHO (1992) also </w:t>
      </w:r>
      <w:r w:rsidR="001D1A34" w:rsidRPr="00C970A2">
        <w:rPr>
          <w:color w:val="000000" w:themeColor="text1"/>
        </w:rPr>
        <w:t xml:space="preserve">emphasises </w:t>
      </w:r>
      <w:r w:rsidR="00152A54">
        <w:rPr>
          <w:color w:val="000000" w:themeColor="text1"/>
        </w:rPr>
        <w:t>“</w:t>
      </w:r>
      <w:r w:rsidRPr="00C970A2">
        <w:rPr>
          <w:color w:val="000000" w:themeColor="text1"/>
        </w:rPr>
        <w:t xml:space="preserve">the need for Primary Health Care </w:t>
      </w:r>
      <w:r w:rsidR="001D1A34" w:rsidRPr="00C970A2">
        <w:rPr>
          <w:color w:val="000000" w:themeColor="text1"/>
        </w:rPr>
        <w:t xml:space="preserve">centres </w:t>
      </w:r>
      <w:r w:rsidRPr="00C970A2">
        <w:rPr>
          <w:color w:val="000000" w:themeColor="text1"/>
        </w:rPr>
        <w:t xml:space="preserve">in Nigeria to intensify capacity building at all levels for data collection and processing, which is needed for </w:t>
      </w:r>
      <w:r w:rsidR="001D1A34" w:rsidRPr="00C970A2">
        <w:rPr>
          <w:color w:val="000000" w:themeColor="text1"/>
        </w:rPr>
        <w:t>decision-making</w:t>
      </w:r>
      <w:r w:rsidR="00152A54">
        <w:rPr>
          <w:color w:val="000000" w:themeColor="text1"/>
        </w:rPr>
        <w:t>”</w:t>
      </w:r>
      <w:r w:rsidRPr="00C970A2">
        <w:rPr>
          <w:color w:val="000000" w:themeColor="text1"/>
        </w:rPr>
        <w:t>.</w:t>
      </w:r>
      <w:r w:rsidR="009621EF" w:rsidRPr="00C970A2">
        <w:rPr>
          <w:color w:val="000000" w:themeColor="text1"/>
        </w:rPr>
        <w:t xml:space="preserve"> </w:t>
      </w:r>
      <w:r w:rsidRPr="00C970A2">
        <w:rPr>
          <w:color w:val="000000" w:themeColor="text1"/>
        </w:rPr>
        <w:t>As posited by Mutale et al. (2013)</w:t>
      </w:r>
      <w:r w:rsidR="001D1A34" w:rsidRPr="00C970A2">
        <w:rPr>
          <w:color w:val="000000" w:themeColor="text1"/>
        </w:rPr>
        <w:t>,</w:t>
      </w:r>
      <w:r w:rsidRPr="00C970A2">
        <w:rPr>
          <w:color w:val="000000" w:themeColor="text1"/>
        </w:rPr>
        <w:t xml:space="preserve"> </w:t>
      </w:r>
      <w:r w:rsidR="00152A54">
        <w:rPr>
          <w:color w:val="000000" w:themeColor="text1"/>
        </w:rPr>
        <w:t>“</w:t>
      </w:r>
      <w:r w:rsidRPr="00C970A2">
        <w:rPr>
          <w:color w:val="000000" w:themeColor="text1"/>
        </w:rPr>
        <w:t xml:space="preserve">there has been observed variation in level of functionality of HMIS from </w:t>
      </w:r>
      <w:r w:rsidR="001D1A34" w:rsidRPr="00C970A2">
        <w:rPr>
          <w:color w:val="000000" w:themeColor="text1"/>
        </w:rPr>
        <w:t xml:space="preserve">organisation </w:t>
      </w:r>
      <w:r w:rsidRPr="00C970A2">
        <w:rPr>
          <w:color w:val="000000" w:themeColor="text1"/>
        </w:rPr>
        <w:t xml:space="preserve">to </w:t>
      </w:r>
      <w:r w:rsidR="001D1A34" w:rsidRPr="00C970A2">
        <w:rPr>
          <w:color w:val="000000" w:themeColor="text1"/>
        </w:rPr>
        <w:t xml:space="preserve">organisation </w:t>
      </w:r>
      <w:r w:rsidRPr="00C970A2">
        <w:rPr>
          <w:color w:val="000000" w:themeColor="text1"/>
        </w:rPr>
        <w:t>across countries</w:t>
      </w:r>
      <w:r w:rsidR="001D1A34" w:rsidRPr="00C970A2">
        <w:rPr>
          <w:color w:val="000000" w:themeColor="text1"/>
        </w:rPr>
        <w:t xml:space="preserve">; </w:t>
      </w:r>
      <w:r w:rsidRPr="00C970A2">
        <w:rPr>
          <w:color w:val="000000" w:themeColor="text1"/>
        </w:rPr>
        <w:t xml:space="preserve">however, the ministries of health </w:t>
      </w:r>
      <w:r w:rsidR="001D1A34" w:rsidRPr="00C970A2">
        <w:rPr>
          <w:color w:val="000000" w:themeColor="text1"/>
        </w:rPr>
        <w:t xml:space="preserve">use </w:t>
      </w:r>
      <w:r w:rsidRPr="00C970A2">
        <w:rPr>
          <w:color w:val="000000" w:themeColor="text1"/>
        </w:rPr>
        <w:t>HMIS to collect data and information on patients, costs, performance of personnel, specific diseases, medical conditions, their management use of medicines and other medical supplies</w:t>
      </w:r>
      <w:r w:rsidR="00152A54">
        <w:rPr>
          <w:color w:val="000000" w:themeColor="text1"/>
        </w:rPr>
        <w:t>”</w:t>
      </w:r>
      <w:r w:rsidRPr="00C970A2">
        <w:rPr>
          <w:color w:val="000000" w:themeColor="text1"/>
        </w:rPr>
        <w:t>.</w:t>
      </w:r>
    </w:p>
    <w:p w14:paraId="098D391D" w14:textId="50D569C6" w:rsidR="00E60AE3" w:rsidRPr="00C970A2" w:rsidRDefault="00152A54" w:rsidP="00E60AE3">
      <w:pPr>
        <w:spacing w:before="240" w:line="360" w:lineRule="auto"/>
        <w:jc w:val="both"/>
        <w:rPr>
          <w:color w:val="000000" w:themeColor="text1"/>
        </w:rPr>
      </w:pPr>
      <w:r>
        <w:rPr>
          <w:color w:val="000000" w:themeColor="text1"/>
        </w:rPr>
        <w:t>“</w:t>
      </w:r>
      <w:r w:rsidR="00E60AE3" w:rsidRPr="00C970A2">
        <w:rPr>
          <w:color w:val="000000" w:themeColor="text1"/>
        </w:rPr>
        <w:t xml:space="preserve">Some of the constraints to an effective development of HMIS </w:t>
      </w:r>
      <w:r w:rsidR="001D1A34" w:rsidRPr="00C970A2">
        <w:rPr>
          <w:color w:val="000000" w:themeColor="text1"/>
        </w:rPr>
        <w:t xml:space="preserve">are </w:t>
      </w:r>
      <w:r w:rsidR="00E60AE3" w:rsidRPr="00C970A2">
        <w:rPr>
          <w:color w:val="000000" w:themeColor="text1"/>
        </w:rPr>
        <w:t xml:space="preserve">the difficulty in reading handwritten clinical records, as poor handwritten documents are difficult to access by auditors, researchers and other medical professionals involved in patients’ care. Hence, there is </w:t>
      </w:r>
      <w:r w:rsidR="001D1A34" w:rsidRPr="00C970A2">
        <w:rPr>
          <w:color w:val="000000" w:themeColor="text1"/>
        </w:rPr>
        <w:t xml:space="preserve">a </w:t>
      </w:r>
      <w:r w:rsidR="00E60AE3" w:rsidRPr="00C970A2">
        <w:rPr>
          <w:color w:val="000000" w:themeColor="text1"/>
        </w:rPr>
        <w:t>need to either persuade health officers to write legibly or move to computer-based systems</w:t>
      </w:r>
      <w:r>
        <w:rPr>
          <w:color w:val="000000" w:themeColor="text1"/>
        </w:rPr>
        <w:t>”</w:t>
      </w:r>
      <w:r w:rsidR="00E60AE3" w:rsidRPr="00C970A2">
        <w:rPr>
          <w:color w:val="000000" w:themeColor="text1"/>
        </w:rPr>
        <w:t xml:space="preserve"> (Rodriguez-Vera, 2003). In a study by Adeleke et al (2013) in Nigeria, </w:t>
      </w:r>
      <w:r>
        <w:rPr>
          <w:color w:val="000000" w:themeColor="text1"/>
        </w:rPr>
        <w:t>“</w:t>
      </w:r>
      <w:r w:rsidR="00E60AE3" w:rsidRPr="00C970A2">
        <w:rPr>
          <w:color w:val="000000" w:themeColor="text1"/>
        </w:rPr>
        <w:t>it was found out that there are inadequacies in clinical documentation, especially the cases of underutilization of discharge summary, however, there are cases of well documented discharge summary, hence they posited that the skills for quality documentation is possessed by healthcare providers in Nigeria, however, there is no will to do so. Hence, they suggested a statutory periodical review of clinical documentation, improvement of the program and training in health data quality to all healthcare providers</w:t>
      </w:r>
      <w:r>
        <w:rPr>
          <w:color w:val="000000" w:themeColor="text1"/>
        </w:rPr>
        <w:t>”</w:t>
      </w:r>
      <w:r w:rsidR="00E60AE3" w:rsidRPr="00C970A2">
        <w:rPr>
          <w:color w:val="000000" w:themeColor="text1"/>
        </w:rPr>
        <w:t>.</w:t>
      </w:r>
    </w:p>
    <w:p w14:paraId="09D4D03A" w14:textId="7AD477FF" w:rsidR="00E60AE3" w:rsidRPr="00C970A2" w:rsidRDefault="00E60AE3" w:rsidP="00E60AE3">
      <w:pPr>
        <w:spacing w:before="240" w:line="360" w:lineRule="auto"/>
        <w:jc w:val="both"/>
        <w:rPr>
          <w:color w:val="000000" w:themeColor="text1"/>
        </w:rPr>
      </w:pPr>
      <w:r w:rsidRPr="00C970A2">
        <w:rPr>
          <w:color w:val="000000" w:themeColor="text1"/>
        </w:rPr>
        <w:t xml:space="preserve">In another study by Bello et al, (2004), </w:t>
      </w:r>
      <w:r w:rsidR="00152A54">
        <w:rPr>
          <w:color w:val="000000" w:themeColor="text1"/>
        </w:rPr>
        <w:t>“</w:t>
      </w:r>
      <w:r w:rsidRPr="00C970A2">
        <w:rPr>
          <w:color w:val="000000" w:themeColor="text1"/>
        </w:rPr>
        <w:t xml:space="preserve">on knowledge and </w:t>
      </w:r>
      <w:r w:rsidR="001D1A34" w:rsidRPr="00C970A2">
        <w:rPr>
          <w:color w:val="000000" w:themeColor="text1"/>
        </w:rPr>
        <w:t xml:space="preserve">utilisation </w:t>
      </w:r>
      <w:r w:rsidRPr="00C970A2">
        <w:rPr>
          <w:color w:val="000000" w:themeColor="text1"/>
        </w:rPr>
        <w:t xml:space="preserve">of information technology among healthcare professionals and students in Obafemi Awolowo University teaching </w:t>
      </w:r>
      <w:r w:rsidR="009621EF" w:rsidRPr="00C970A2">
        <w:rPr>
          <w:color w:val="000000" w:themeColor="text1"/>
        </w:rPr>
        <w:t>hospital, it</w:t>
      </w:r>
      <w:r w:rsidRPr="00C970A2">
        <w:rPr>
          <w:color w:val="000000" w:themeColor="text1"/>
        </w:rPr>
        <w:t xml:space="preserve"> was rightly observed </w:t>
      </w:r>
      <w:r w:rsidR="00342186" w:rsidRPr="00C970A2">
        <w:rPr>
          <w:color w:val="000000" w:themeColor="text1"/>
        </w:rPr>
        <w:t xml:space="preserve">that </w:t>
      </w:r>
      <w:r w:rsidRPr="00C970A2">
        <w:rPr>
          <w:color w:val="000000" w:themeColor="text1"/>
        </w:rPr>
        <w:t xml:space="preserve">HIM professionals in Nigeria have some level of </w:t>
      </w:r>
      <w:r w:rsidR="00A845A6" w:rsidRPr="00C970A2">
        <w:rPr>
          <w:color w:val="000000" w:themeColor="text1"/>
        </w:rPr>
        <w:t xml:space="preserve">training </w:t>
      </w:r>
      <w:r w:rsidRPr="00C970A2">
        <w:rPr>
          <w:color w:val="000000" w:themeColor="text1"/>
        </w:rPr>
        <w:t xml:space="preserve">in IT but </w:t>
      </w:r>
      <w:r w:rsidR="009621EF" w:rsidRPr="00C970A2">
        <w:rPr>
          <w:color w:val="000000" w:themeColor="text1"/>
        </w:rPr>
        <w:t>were not competent</w:t>
      </w:r>
      <w:r w:rsidRPr="00C970A2">
        <w:rPr>
          <w:color w:val="000000" w:themeColor="text1"/>
        </w:rPr>
        <w:t xml:space="preserve"> in its use</w:t>
      </w:r>
      <w:r w:rsidR="00152A54">
        <w:rPr>
          <w:color w:val="000000" w:themeColor="text1"/>
        </w:rPr>
        <w:t>”</w:t>
      </w:r>
      <w:r w:rsidRPr="00C970A2">
        <w:rPr>
          <w:color w:val="000000" w:themeColor="text1"/>
        </w:rPr>
        <w:t>. Similarly, in a preliminary survey on career development in H</w:t>
      </w:r>
      <w:r w:rsidR="009621EF" w:rsidRPr="00C970A2">
        <w:rPr>
          <w:color w:val="000000" w:themeColor="text1"/>
        </w:rPr>
        <w:t xml:space="preserve">IM in Nigeria by   Adeleke &amp; </w:t>
      </w:r>
      <w:proofErr w:type="spellStart"/>
      <w:r w:rsidR="009621EF" w:rsidRPr="00C970A2">
        <w:rPr>
          <w:color w:val="000000" w:themeColor="text1"/>
        </w:rPr>
        <w:t>Ade</w:t>
      </w:r>
      <w:r w:rsidRPr="00C970A2">
        <w:rPr>
          <w:color w:val="000000" w:themeColor="text1"/>
        </w:rPr>
        <w:t>kanye</w:t>
      </w:r>
      <w:proofErr w:type="spellEnd"/>
      <w:r w:rsidR="009621EF" w:rsidRPr="00C970A2">
        <w:rPr>
          <w:color w:val="000000" w:themeColor="text1"/>
        </w:rPr>
        <w:t xml:space="preserve"> (2012)</w:t>
      </w:r>
      <w:r w:rsidRPr="00C970A2">
        <w:rPr>
          <w:color w:val="000000" w:themeColor="text1"/>
        </w:rPr>
        <w:t xml:space="preserve">, </w:t>
      </w:r>
      <w:r w:rsidR="00152A54">
        <w:rPr>
          <w:color w:val="000000" w:themeColor="text1"/>
        </w:rPr>
        <w:t>“</w:t>
      </w:r>
      <w:r w:rsidRPr="00C970A2">
        <w:rPr>
          <w:color w:val="000000" w:themeColor="text1"/>
        </w:rPr>
        <w:t>it was revealed that HIM as a course is not offered as a degree program in any university in Nigeria, except in the teaching hospitals and colleges of health technology, hence, there is a constraint in the level of educational attainment of trained workers except f</w:t>
      </w:r>
      <w:r w:rsidR="00342186" w:rsidRPr="00C970A2">
        <w:rPr>
          <w:color w:val="000000" w:themeColor="text1"/>
        </w:rPr>
        <w:t>or those who travel</w:t>
      </w:r>
      <w:r w:rsidRPr="00C970A2">
        <w:rPr>
          <w:color w:val="000000" w:themeColor="text1"/>
        </w:rPr>
        <w:t xml:space="preserve"> abroad</w:t>
      </w:r>
      <w:r w:rsidR="00152A54">
        <w:rPr>
          <w:color w:val="000000" w:themeColor="text1"/>
        </w:rPr>
        <w:t>”</w:t>
      </w:r>
      <w:r w:rsidRPr="00C970A2">
        <w:rPr>
          <w:color w:val="000000" w:themeColor="text1"/>
        </w:rPr>
        <w:t xml:space="preserve">. </w:t>
      </w:r>
    </w:p>
    <w:p w14:paraId="4444E782" w14:textId="2D70919D" w:rsidR="00E60AE3" w:rsidRPr="00C970A2" w:rsidRDefault="00152A54" w:rsidP="00E60AE3">
      <w:pPr>
        <w:spacing w:before="240" w:line="360" w:lineRule="auto"/>
        <w:jc w:val="both"/>
        <w:rPr>
          <w:color w:val="000000" w:themeColor="text1"/>
        </w:rPr>
      </w:pPr>
      <w:r>
        <w:rPr>
          <w:color w:val="000000" w:themeColor="text1"/>
        </w:rPr>
        <w:t>“</w:t>
      </w:r>
      <w:r w:rsidR="00E60AE3" w:rsidRPr="00C970A2">
        <w:rPr>
          <w:color w:val="000000" w:themeColor="text1"/>
        </w:rPr>
        <w:t xml:space="preserve">However, both healthcare providers and apprentices in Nigeria had good disposition towards   ICT and internet use in the improvement of their professional practice and the quality of service rendered </w:t>
      </w:r>
      <w:r w:rsidR="00E60AE3" w:rsidRPr="00C970A2">
        <w:rPr>
          <w:color w:val="000000" w:themeColor="text1"/>
        </w:rPr>
        <w:lastRenderedPageBreak/>
        <w:t>to patients</w:t>
      </w:r>
      <w:r w:rsidR="00A845A6" w:rsidRPr="00C970A2">
        <w:rPr>
          <w:color w:val="000000" w:themeColor="text1"/>
        </w:rPr>
        <w:t>,</w:t>
      </w:r>
      <w:r w:rsidR="00E60AE3" w:rsidRPr="00C970A2">
        <w:rPr>
          <w:color w:val="000000" w:themeColor="text1"/>
        </w:rPr>
        <w:t xml:space="preserve"> </w:t>
      </w:r>
      <w:r w:rsidR="00363114" w:rsidRPr="00C970A2">
        <w:rPr>
          <w:color w:val="000000" w:themeColor="text1"/>
        </w:rPr>
        <w:t xml:space="preserve">but less </w:t>
      </w:r>
      <w:r w:rsidR="00A845A6" w:rsidRPr="00C970A2">
        <w:rPr>
          <w:color w:val="000000" w:themeColor="text1"/>
        </w:rPr>
        <w:t xml:space="preserve">so </w:t>
      </w:r>
      <w:r w:rsidR="00363114" w:rsidRPr="00C970A2">
        <w:rPr>
          <w:color w:val="000000" w:themeColor="text1"/>
        </w:rPr>
        <w:t>in competencies when compared to the developed nations</w:t>
      </w:r>
      <w:r>
        <w:rPr>
          <w:color w:val="000000" w:themeColor="text1"/>
        </w:rPr>
        <w:t>”</w:t>
      </w:r>
      <w:r w:rsidR="00363114" w:rsidRPr="00C970A2">
        <w:rPr>
          <w:color w:val="000000" w:themeColor="text1"/>
        </w:rPr>
        <w:t xml:space="preserve"> (Idowu et al</w:t>
      </w:r>
      <w:r w:rsidR="00A845A6" w:rsidRPr="00C970A2">
        <w:rPr>
          <w:color w:val="000000" w:themeColor="text1"/>
        </w:rPr>
        <w:t>,</w:t>
      </w:r>
      <w:r w:rsidR="00363114" w:rsidRPr="00C970A2">
        <w:rPr>
          <w:color w:val="000000" w:themeColor="text1"/>
        </w:rPr>
        <w:t xml:space="preserve"> 2008). </w:t>
      </w:r>
      <w:r w:rsidR="00E60AE3" w:rsidRPr="00C970A2">
        <w:rPr>
          <w:color w:val="000000" w:themeColor="text1"/>
        </w:rPr>
        <w:t xml:space="preserve">  </w:t>
      </w:r>
      <w:r>
        <w:rPr>
          <w:color w:val="000000" w:themeColor="text1"/>
        </w:rPr>
        <w:t>“</w:t>
      </w:r>
      <w:r w:rsidR="00E60AE3" w:rsidRPr="00C970A2">
        <w:rPr>
          <w:color w:val="000000" w:themeColor="text1"/>
        </w:rPr>
        <w:t xml:space="preserve">Also, it was observed in another report on knowledge and attitude of research among health information management professionals in Nigeria that many HIM </w:t>
      </w:r>
      <w:r w:rsidR="009C4763" w:rsidRPr="00C970A2">
        <w:rPr>
          <w:color w:val="000000" w:themeColor="text1"/>
        </w:rPr>
        <w:t>professionals, though</w:t>
      </w:r>
      <w:r w:rsidR="00363114" w:rsidRPr="00C970A2">
        <w:rPr>
          <w:color w:val="000000" w:themeColor="text1"/>
        </w:rPr>
        <w:t xml:space="preserve"> </w:t>
      </w:r>
      <w:r w:rsidR="00A845A6" w:rsidRPr="00C970A2">
        <w:rPr>
          <w:color w:val="000000" w:themeColor="text1"/>
        </w:rPr>
        <w:t xml:space="preserve">they </w:t>
      </w:r>
      <w:r w:rsidR="00363114" w:rsidRPr="00C970A2">
        <w:rPr>
          <w:color w:val="000000" w:themeColor="text1"/>
        </w:rPr>
        <w:t xml:space="preserve">may </w:t>
      </w:r>
      <w:r w:rsidR="00E60AE3" w:rsidRPr="00C970A2">
        <w:rPr>
          <w:color w:val="000000" w:themeColor="text1"/>
        </w:rPr>
        <w:t xml:space="preserve">have little knowledge about research methodology </w:t>
      </w:r>
      <w:r w:rsidR="00363114" w:rsidRPr="00C970A2">
        <w:rPr>
          <w:color w:val="000000" w:themeColor="text1"/>
        </w:rPr>
        <w:t xml:space="preserve">but </w:t>
      </w:r>
      <w:r w:rsidR="00A845A6" w:rsidRPr="00C970A2">
        <w:rPr>
          <w:color w:val="000000" w:themeColor="text1"/>
        </w:rPr>
        <w:t xml:space="preserve">do </w:t>
      </w:r>
      <w:r w:rsidR="00363114" w:rsidRPr="00C970A2">
        <w:rPr>
          <w:color w:val="000000" w:themeColor="text1"/>
        </w:rPr>
        <w:t>not translate to implementation of health management sy</w:t>
      </w:r>
      <w:r w:rsidR="009C4763" w:rsidRPr="00C970A2">
        <w:rPr>
          <w:color w:val="000000" w:themeColor="text1"/>
        </w:rPr>
        <w:t xml:space="preserve">stem, just </w:t>
      </w:r>
      <w:r w:rsidR="000658E5" w:rsidRPr="00C970A2">
        <w:rPr>
          <w:color w:val="000000" w:themeColor="text1"/>
        </w:rPr>
        <w:t>as their</w:t>
      </w:r>
      <w:r w:rsidR="00E60AE3" w:rsidRPr="00C970A2">
        <w:rPr>
          <w:color w:val="000000" w:themeColor="text1"/>
        </w:rPr>
        <w:t xml:space="preserve"> attitude towards res</w:t>
      </w:r>
      <w:r w:rsidR="009C4763" w:rsidRPr="00C970A2">
        <w:rPr>
          <w:color w:val="000000" w:themeColor="text1"/>
        </w:rPr>
        <w:t>earch is insignificant</w:t>
      </w:r>
      <w:r>
        <w:rPr>
          <w:color w:val="000000" w:themeColor="text1"/>
        </w:rPr>
        <w:t>”</w:t>
      </w:r>
      <w:r w:rsidR="009C4763" w:rsidRPr="00C970A2">
        <w:rPr>
          <w:color w:val="000000" w:themeColor="text1"/>
        </w:rPr>
        <w:t xml:space="preserve"> (</w:t>
      </w:r>
      <w:proofErr w:type="spellStart"/>
      <w:r w:rsidR="00052EFC" w:rsidRPr="00C970A2">
        <w:rPr>
          <w:color w:val="000000" w:themeColor="text1"/>
        </w:rPr>
        <w:t>Edeki</w:t>
      </w:r>
      <w:proofErr w:type="spellEnd"/>
      <w:r w:rsidR="00052EFC" w:rsidRPr="00C970A2">
        <w:rPr>
          <w:color w:val="000000" w:themeColor="text1"/>
        </w:rPr>
        <w:t xml:space="preserve"> et al</w:t>
      </w:r>
      <w:r w:rsidR="00A845A6" w:rsidRPr="00C970A2">
        <w:rPr>
          <w:color w:val="000000" w:themeColor="text1"/>
        </w:rPr>
        <w:t>,</w:t>
      </w:r>
      <w:r w:rsidR="00052EFC" w:rsidRPr="00C970A2">
        <w:rPr>
          <w:color w:val="000000" w:themeColor="text1"/>
        </w:rPr>
        <w:t xml:space="preserve"> 2021</w:t>
      </w:r>
      <w:r w:rsidR="00E60AE3" w:rsidRPr="00C970A2">
        <w:rPr>
          <w:color w:val="000000" w:themeColor="text1"/>
        </w:rPr>
        <w:t>)</w:t>
      </w:r>
    </w:p>
    <w:p w14:paraId="22724709" w14:textId="5E7C7A80" w:rsidR="002D160E" w:rsidRPr="00C970A2" w:rsidRDefault="00E60AE3" w:rsidP="002D160E">
      <w:pPr>
        <w:spacing w:before="240" w:line="360" w:lineRule="auto"/>
        <w:jc w:val="both"/>
        <w:rPr>
          <w:color w:val="000000" w:themeColor="text1"/>
        </w:rPr>
      </w:pPr>
      <w:r w:rsidRPr="00C970A2">
        <w:rPr>
          <w:color w:val="000000" w:themeColor="text1"/>
        </w:rPr>
        <w:t>Health Management Information System is fundamental and critical to effective planning, monitoring and evaluation of healthcare services, projects and programs</w:t>
      </w:r>
      <w:r w:rsidR="00A845A6" w:rsidRPr="00C970A2">
        <w:rPr>
          <w:color w:val="000000" w:themeColor="text1"/>
        </w:rPr>
        <w:t>,</w:t>
      </w:r>
      <w:r w:rsidRPr="00C970A2">
        <w:rPr>
          <w:color w:val="000000" w:themeColor="text1"/>
        </w:rPr>
        <w:t xml:space="preserve"> and there is </w:t>
      </w:r>
      <w:r w:rsidR="00A845A6" w:rsidRPr="00C970A2">
        <w:rPr>
          <w:color w:val="000000" w:themeColor="text1"/>
        </w:rPr>
        <w:t xml:space="preserve">a </w:t>
      </w:r>
      <w:r w:rsidRPr="00C970A2">
        <w:rPr>
          <w:color w:val="000000" w:themeColor="text1"/>
        </w:rPr>
        <w:t xml:space="preserve">need for a functional health management and information system.  </w:t>
      </w:r>
      <w:r w:rsidR="00052EFC" w:rsidRPr="00C970A2">
        <w:rPr>
          <w:color w:val="000000" w:themeColor="text1"/>
        </w:rPr>
        <w:t xml:space="preserve">Despite the </w:t>
      </w:r>
      <w:r w:rsidRPr="00C970A2">
        <w:rPr>
          <w:color w:val="000000" w:themeColor="text1"/>
        </w:rPr>
        <w:t>existing literature</w:t>
      </w:r>
      <w:r w:rsidR="00052EFC" w:rsidRPr="00C970A2">
        <w:rPr>
          <w:color w:val="000000" w:themeColor="text1"/>
        </w:rPr>
        <w:t xml:space="preserve"> on HMIS both in the developing countries and developed countries, particularly in Nigeria with respect to its level of functionality, </w:t>
      </w:r>
      <w:r w:rsidR="002D160E" w:rsidRPr="00C970A2">
        <w:rPr>
          <w:color w:val="000000" w:themeColor="text1"/>
        </w:rPr>
        <w:t xml:space="preserve">there is </w:t>
      </w:r>
      <w:r w:rsidR="00052EFC" w:rsidRPr="00C970A2">
        <w:rPr>
          <w:color w:val="000000" w:themeColor="text1"/>
        </w:rPr>
        <w:t xml:space="preserve">still a </w:t>
      </w:r>
      <w:r w:rsidR="00A845A6" w:rsidRPr="00C970A2">
        <w:rPr>
          <w:color w:val="000000" w:themeColor="text1"/>
        </w:rPr>
        <w:t xml:space="preserve">dearth </w:t>
      </w:r>
      <w:r w:rsidR="002D160E" w:rsidRPr="00C970A2">
        <w:rPr>
          <w:color w:val="000000" w:themeColor="text1"/>
        </w:rPr>
        <w:t>of empirical investigation</w:t>
      </w:r>
      <w:r w:rsidR="00052EFC" w:rsidRPr="00C970A2">
        <w:rPr>
          <w:color w:val="000000" w:themeColor="text1"/>
        </w:rPr>
        <w:t>s</w:t>
      </w:r>
      <w:r w:rsidR="002D160E" w:rsidRPr="00C970A2">
        <w:rPr>
          <w:color w:val="000000" w:themeColor="text1"/>
        </w:rPr>
        <w:t xml:space="preserve"> </w:t>
      </w:r>
      <w:r w:rsidRPr="00C970A2">
        <w:rPr>
          <w:color w:val="000000" w:themeColor="text1"/>
        </w:rPr>
        <w:t xml:space="preserve">at present that focus essentially on functional analysis of HMIS in states within the federation.  </w:t>
      </w:r>
      <w:r w:rsidR="00052EFC" w:rsidRPr="00C970A2">
        <w:rPr>
          <w:color w:val="000000" w:themeColor="text1"/>
        </w:rPr>
        <w:t>This study therefore</w:t>
      </w:r>
      <w:r w:rsidR="00A845A6" w:rsidRPr="00C970A2">
        <w:rPr>
          <w:color w:val="000000" w:themeColor="text1"/>
        </w:rPr>
        <w:t>,</w:t>
      </w:r>
      <w:r w:rsidR="00052EFC" w:rsidRPr="00C970A2">
        <w:rPr>
          <w:color w:val="000000" w:themeColor="text1"/>
        </w:rPr>
        <w:t xml:space="preserve"> examines the </w:t>
      </w:r>
      <w:r w:rsidRPr="00C970A2">
        <w:rPr>
          <w:color w:val="000000" w:themeColor="text1"/>
        </w:rPr>
        <w:t>functional analysis of HMIS in selected health care facilities in Ondo State in Nigeria.</w:t>
      </w:r>
      <w:r w:rsidR="00052EFC" w:rsidRPr="00C970A2">
        <w:rPr>
          <w:color w:val="000000" w:themeColor="text1"/>
        </w:rPr>
        <w:t xml:space="preserve"> This is </w:t>
      </w:r>
      <w:r w:rsidR="000A51D5" w:rsidRPr="00C970A2">
        <w:rPr>
          <w:color w:val="000000" w:themeColor="text1"/>
        </w:rPr>
        <w:t>done with</w:t>
      </w:r>
      <w:r w:rsidR="00052EFC" w:rsidRPr="00C970A2">
        <w:rPr>
          <w:color w:val="000000" w:themeColor="text1"/>
        </w:rPr>
        <w:t xml:space="preserve"> the view to providing a sustainable solution to the </w:t>
      </w:r>
      <w:r w:rsidR="00A845A6" w:rsidRPr="00C970A2">
        <w:rPr>
          <w:color w:val="000000" w:themeColor="text1"/>
        </w:rPr>
        <w:t xml:space="preserve">existing </w:t>
      </w:r>
      <w:r w:rsidR="00052EFC" w:rsidRPr="00C970A2">
        <w:rPr>
          <w:color w:val="000000" w:themeColor="text1"/>
        </w:rPr>
        <w:t xml:space="preserve">problem in </w:t>
      </w:r>
      <w:r w:rsidR="000A51D5" w:rsidRPr="00C970A2">
        <w:rPr>
          <w:color w:val="000000" w:themeColor="text1"/>
        </w:rPr>
        <w:t>HMIS within the health sector.</w:t>
      </w:r>
    </w:p>
    <w:p w14:paraId="610CFD21" w14:textId="77777777" w:rsidR="00E9706D" w:rsidRPr="00C970A2" w:rsidRDefault="00E9706D" w:rsidP="00F77F48">
      <w:pPr>
        <w:rPr>
          <w:b/>
          <w:color w:val="000000" w:themeColor="text1"/>
        </w:rPr>
      </w:pPr>
    </w:p>
    <w:p w14:paraId="23142B6E" w14:textId="77777777" w:rsidR="00E9706D" w:rsidRPr="00C970A2" w:rsidRDefault="00E9706D" w:rsidP="00F77F48">
      <w:pPr>
        <w:rPr>
          <w:b/>
          <w:color w:val="000000" w:themeColor="text1"/>
        </w:rPr>
      </w:pPr>
    </w:p>
    <w:p w14:paraId="151BF1D3" w14:textId="4A57BDAB" w:rsidR="001E73D9" w:rsidRPr="00C970A2" w:rsidRDefault="00F77F48" w:rsidP="00F77F48">
      <w:pPr>
        <w:rPr>
          <w:b/>
          <w:color w:val="000000" w:themeColor="text1"/>
        </w:rPr>
      </w:pPr>
      <w:r w:rsidRPr="00C970A2">
        <w:rPr>
          <w:b/>
          <w:color w:val="000000" w:themeColor="text1"/>
        </w:rPr>
        <w:t>Methodology</w:t>
      </w:r>
    </w:p>
    <w:p w14:paraId="6C18DF0D" w14:textId="77777777" w:rsidR="002D160E" w:rsidRPr="00C970A2" w:rsidRDefault="002D160E" w:rsidP="00F77F48">
      <w:pPr>
        <w:rPr>
          <w:b/>
          <w:color w:val="000000" w:themeColor="text1"/>
        </w:rPr>
      </w:pPr>
    </w:p>
    <w:p w14:paraId="1131E6CB" w14:textId="6E7E6A36" w:rsidR="002D160E" w:rsidRPr="00C970A2" w:rsidRDefault="00A845A6" w:rsidP="002D160E">
      <w:pPr>
        <w:spacing w:line="360" w:lineRule="auto"/>
        <w:jc w:val="both"/>
        <w:rPr>
          <w:color w:val="000000" w:themeColor="text1"/>
        </w:rPr>
      </w:pPr>
      <w:r w:rsidRPr="00C970A2">
        <w:rPr>
          <w:color w:val="000000" w:themeColor="text1"/>
        </w:rPr>
        <w:t>A mixed-method</w:t>
      </w:r>
      <w:r w:rsidR="002D160E" w:rsidRPr="00C970A2">
        <w:rPr>
          <w:color w:val="000000" w:themeColor="text1"/>
        </w:rPr>
        <w:t xml:space="preserve"> research design was adopted for the study</w:t>
      </w:r>
      <w:r w:rsidRPr="00C970A2">
        <w:rPr>
          <w:color w:val="000000" w:themeColor="text1"/>
        </w:rPr>
        <w:t>,</w:t>
      </w:r>
      <w:r w:rsidR="002D160E" w:rsidRPr="00C970A2">
        <w:rPr>
          <w:color w:val="000000" w:themeColor="text1"/>
        </w:rPr>
        <w:t xml:space="preserve"> while both primary and secondary data were obtained. A multi-stage sampling technique was adopted in which Ondo state was segregated along the existing three senatorial districts. A local government was picked randomly from each senatorial district. A simple random sampling was used to select 14 hospitals from the selected settlements. </w:t>
      </w:r>
      <w:r w:rsidRPr="00C970A2">
        <w:rPr>
          <w:color w:val="000000" w:themeColor="text1"/>
        </w:rPr>
        <w:t>An in-depth</w:t>
      </w:r>
      <w:r w:rsidR="002D160E" w:rsidRPr="00C970A2">
        <w:rPr>
          <w:color w:val="000000" w:themeColor="text1"/>
        </w:rPr>
        <w:t xml:space="preserve"> interview was conducted on the managers of the selected facilities along with </w:t>
      </w:r>
      <w:r w:rsidRPr="00C970A2">
        <w:rPr>
          <w:color w:val="000000" w:themeColor="text1"/>
        </w:rPr>
        <w:t xml:space="preserve">a </w:t>
      </w:r>
      <w:r w:rsidR="002D160E" w:rsidRPr="00C970A2">
        <w:rPr>
          <w:color w:val="000000" w:themeColor="text1"/>
        </w:rPr>
        <w:t xml:space="preserve">structured questionnaire. Variables that were considered includes; availability of M and E Officers, whether or not M and E Officers received training on HIS, availability of Functional M and E, the means by which M and E take record, Regularity of M and E returns, the proportion of M and E that submitted their M and E, regularity of MIS submission, whether or not the facilities Completed Annual statistics. Descriptive statistics (simple </w:t>
      </w:r>
      <w:r w:rsidR="004B36C3" w:rsidRPr="00C970A2">
        <w:rPr>
          <w:color w:val="000000" w:themeColor="text1"/>
        </w:rPr>
        <w:t>percentages</w:t>
      </w:r>
      <w:r w:rsidR="002D160E" w:rsidRPr="00C970A2">
        <w:rPr>
          <w:color w:val="000000" w:themeColor="text1"/>
        </w:rPr>
        <w:t xml:space="preserve">) </w:t>
      </w:r>
      <w:r w:rsidRPr="00C970A2">
        <w:rPr>
          <w:color w:val="000000" w:themeColor="text1"/>
        </w:rPr>
        <w:t xml:space="preserve">were </w:t>
      </w:r>
      <w:r w:rsidR="002D160E" w:rsidRPr="00C970A2">
        <w:rPr>
          <w:color w:val="000000" w:themeColor="text1"/>
        </w:rPr>
        <w:t>used to analyse the data</w:t>
      </w:r>
      <w:r w:rsidRPr="00C970A2">
        <w:rPr>
          <w:color w:val="000000" w:themeColor="text1"/>
        </w:rPr>
        <w:t>,</w:t>
      </w:r>
      <w:r w:rsidR="002D160E" w:rsidRPr="00C970A2">
        <w:rPr>
          <w:color w:val="000000" w:themeColor="text1"/>
        </w:rPr>
        <w:t xml:space="preserve"> while qualitative data (In-depth Interview (IDI) which complement the data</w:t>
      </w:r>
      <w:r w:rsidRPr="00C970A2">
        <w:rPr>
          <w:color w:val="000000" w:themeColor="text1"/>
        </w:rPr>
        <w:t>,</w:t>
      </w:r>
      <w:r w:rsidR="002D160E" w:rsidRPr="00C970A2">
        <w:rPr>
          <w:color w:val="000000" w:themeColor="text1"/>
        </w:rPr>
        <w:t xml:space="preserve"> were content analysed. </w:t>
      </w:r>
    </w:p>
    <w:p w14:paraId="426FB0F8" w14:textId="77777777" w:rsidR="002D160E" w:rsidRPr="00C970A2" w:rsidRDefault="002D160E" w:rsidP="002D160E">
      <w:pPr>
        <w:jc w:val="both"/>
        <w:rPr>
          <w:i/>
          <w:color w:val="000000" w:themeColor="text1"/>
        </w:rPr>
      </w:pPr>
    </w:p>
    <w:p w14:paraId="51E4EEE9" w14:textId="77777777" w:rsidR="00F77F48" w:rsidRPr="00C970A2" w:rsidRDefault="00F77F48" w:rsidP="00F77F48">
      <w:pPr>
        <w:rPr>
          <w:b/>
          <w:color w:val="000000" w:themeColor="text1"/>
        </w:rPr>
      </w:pPr>
      <w:r w:rsidRPr="00C970A2">
        <w:rPr>
          <w:b/>
          <w:color w:val="000000" w:themeColor="text1"/>
        </w:rPr>
        <w:t>Results and Discussions</w:t>
      </w:r>
    </w:p>
    <w:p w14:paraId="56AE5229" w14:textId="77777777" w:rsidR="00F77F48" w:rsidRPr="00C970A2" w:rsidRDefault="00F77F48" w:rsidP="00F77F48">
      <w:pPr>
        <w:jc w:val="center"/>
        <w:rPr>
          <w:b/>
          <w:color w:val="000000" w:themeColor="text1"/>
        </w:rPr>
      </w:pPr>
    </w:p>
    <w:p w14:paraId="7892CFD9" w14:textId="3AA6CE5F" w:rsidR="00F77F48" w:rsidRPr="00C970A2" w:rsidRDefault="00552B98" w:rsidP="00F77F48">
      <w:pPr>
        <w:spacing w:line="360" w:lineRule="auto"/>
        <w:jc w:val="both"/>
        <w:rPr>
          <w:color w:val="000000" w:themeColor="text1"/>
        </w:rPr>
      </w:pPr>
      <w:r w:rsidRPr="00C970A2">
        <w:rPr>
          <w:color w:val="000000" w:themeColor="text1"/>
        </w:rPr>
        <w:t xml:space="preserve">Investigation on the availability of health management and information </w:t>
      </w:r>
      <w:r w:rsidR="00A845A6" w:rsidRPr="00C970A2">
        <w:rPr>
          <w:color w:val="000000" w:themeColor="text1"/>
        </w:rPr>
        <w:t xml:space="preserve">systems </w:t>
      </w:r>
      <w:r w:rsidRPr="00C970A2">
        <w:rPr>
          <w:color w:val="000000" w:themeColor="text1"/>
        </w:rPr>
        <w:t xml:space="preserve">revealed </w:t>
      </w:r>
      <w:r w:rsidR="00FF4CA3" w:rsidRPr="00C970A2">
        <w:rPr>
          <w:color w:val="000000" w:themeColor="text1"/>
        </w:rPr>
        <w:t>that</w:t>
      </w:r>
      <w:r w:rsidR="00DE092B" w:rsidRPr="00C970A2">
        <w:rPr>
          <w:color w:val="000000" w:themeColor="text1"/>
        </w:rPr>
        <w:t xml:space="preserve"> only three (21.43%</w:t>
      </w:r>
      <w:r w:rsidR="00F77F48" w:rsidRPr="00C970A2">
        <w:rPr>
          <w:color w:val="000000" w:themeColor="text1"/>
        </w:rPr>
        <w:t xml:space="preserve">) </w:t>
      </w:r>
      <w:r w:rsidRPr="00C970A2">
        <w:rPr>
          <w:color w:val="000000" w:themeColor="text1"/>
        </w:rPr>
        <w:t xml:space="preserve">of the sampled facilities </w:t>
      </w:r>
      <w:r w:rsidR="00F77F48" w:rsidRPr="00C970A2">
        <w:rPr>
          <w:color w:val="000000" w:themeColor="text1"/>
        </w:rPr>
        <w:t>had M a</w:t>
      </w:r>
      <w:r w:rsidR="00DE092B" w:rsidRPr="00C970A2">
        <w:rPr>
          <w:color w:val="000000" w:themeColor="text1"/>
        </w:rPr>
        <w:t>nd E officers. Two (14.3%</w:t>
      </w:r>
      <w:r w:rsidR="00F77F48" w:rsidRPr="00C970A2">
        <w:rPr>
          <w:color w:val="000000" w:themeColor="text1"/>
        </w:rPr>
        <w:t xml:space="preserve">) had M &amp; E officers, receiving training on </w:t>
      </w:r>
      <w:r w:rsidR="00A845A6" w:rsidRPr="00C970A2">
        <w:rPr>
          <w:color w:val="000000" w:themeColor="text1"/>
        </w:rPr>
        <w:t xml:space="preserve">the </w:t>
      </w:r>
      <w:r w:rsidR="00F77F48" w:rsidRPr="00C970A2">
        <w:rPr>
          <w:color w:val="000000" w:themeColor="text1"/>
        </w:rPr>
        <w:t xml:space="preserve">health information system. In all the sampled facilities, only </w:t>
      </w:r>
      <w:proofErr w:type="spellStart"/>
      <w:r w:rsidR="00F77F48" w:rsidRPr="00C970A2">
        <w:rPr>
          <w:color w:val="000000" w:themeColor="text1"/>
        </w:rPr>
        <w:t>Igbokoda</w:t>
      </w:r>
      <w:proofErr w:type="spellEnd"/>
      <w:r w:rsidR="00F77F48" w:rsidRPr="00C970A2">
        <w:rPr>
          <w:color w:val="000000" w:themeColor="text1"/>
        </w:rPr>
        <w:t xml:space="preserve"> General Hospital </w:t>
      </w:r>
      <w:r w:rsidR="00F77F48" w:rsidRPr="00C970A2">
        <w:rPr>
          <w:color w:val="000000" w:themeColor="text1"/>
        </w:rPr>
        <w:lastRenderedPageBreak/>
        <w:t xml:space="preserve">and </w:t>
      </w:r>
      <w:proofErr w:type="spellStart"/>
      <w:r w:rsidR="00F77F48" w:rsidRPr="00C970A2">
        <w:rPr>
          <w:color w:val="000000" w:themeColor="text1"/>
        </w:rPr>
        <w:t>Ayemafuge</w:t>
      </w:r>
      <w:proofErr w:type="spellEnd"/>
      <w:r w:rsidR="00F77F48" w:rsidRPr="00C970A2">
        <w:rPr>
          <w:color w:val="000000" w:themeColor="text1"/>
        </w:rPr>
        <w:t xml:space="preserve"> Hospital, </w:t>
      </w:r>
      <w:proofErr w:type="spellStart"/>
      <w:r w:rsidR="00F77F48" w:rsidRPr="00C970A2">
        <w:rPr>
          <w:color w:val="000000" w:themeColor="text1"/>
        </w:rPr>
        <w:t>Igbokoda</w:t>
      </w:r>
      <w:proofErr w:type="spellEnd"/>
      <w:r w:rsidR="00F77F48" w:rsidRPr="00C970A2">
        <w:rPr>
          <w:color w:val="000000" w:themeColor="text1"/>
        </w:rPr>
        <w:t>, had functional M &amp; E. One of the instruments used for M &amp; E was the calculator, as indicated by</w:t>
      </w:r>
      <w:r w:rsidR="00E23A98" w:rsidRPr="00C970A2">
        <w:rPr>
          <w:color w:val="000000" w:themeColor="text1"/>
        </w:rPr>
        <w:t xml:space="preserve"> managers in </w:t>
      </w:r>
      <w:r w:rsidR="00FF4CA3" w:rsidRPr="00C970A2">
        <w:rPr>
          <w:color w:val="000000" w:themeColor="text1"/>
        </w:rPr>
        <w:t>the three</w:t>
      </w:r>
      <w:r w:rsidR="00F77F48" w:rsidRPr="00C970A2">
        <w:rPr>
          <w:color w:val="000000" w:themeColor="text1"/>
        </w:rPr>
        <w:t xml:space="preserve"> </w:t>
      </w:r>
      <w:r w:rsidR="00E23A98" w:rsidRPr="00C970A2">
        <w:rPr>
          <w:color w:val="000000" w:themeColor="text1"/>
        </w:rPr>
        <w:t xml:space="preserve">selected </w:t>
      </w:r>
      <w:r w:rsidR="00EB62B6" w:rsidRPr="00C970A2">
        <w:rPr>
          <w:color w:val="000000" w:themeColor="text1"/>
        </w:rPr>
        <w:t>facilities (see Table 1</w:t>
      </w:r>
      <w:r w:rsidR="00F77F48" w:rsidRPr="00C970A2">
        <w:rPr>
          <w:color w:val="000000" w:themeColor="text1"/>
        </w:rPr>
        <w:t>).</w:t>
      </w:r>
    </w:p>
    <w:p w14:paraId="333CB9AF" w14:textId="2C47D8A6" w:rsidR="00E5499B" w:rsidRPr="00C970A2" w:rsidRDefault="00F77F48" w:rsidP="00B76637">
      <w:pPr>
        <w:spacing w:line="360" w:lineRule="auto"/>
        <w:jc w:val="both"/>
        <w:rPr>
          <w:color w:val="000000" w:themeColor="text1"/>
        </w:rPr>
      </w:pPr>
      <w:r w:rsidRPr="00C970A2">
        <w:rPr>
          <w:color w:val="000000" w:themeColor="text1"/>
        </w:rPr>
        <w:tab/>
        <w:t>In terms of the regularity of M &amp;</w:t>
      </w:r>
      <w:r w:rsidR="00DE092B" w:rsidRPr="00C970A2">
        <w:rPr>
          <w:color w:val="000000" w:themeColor="text1"/>
        </w:rPr>
        <w:t xml:space="preserve"> E returns, three (21.43%</w:t>
      </w:r>
      <w:r w:rsidRPr="00C970A2">
        <w:rPr>
          <w:color w:val="000000" w:themeColor="text1"/>
        </w:rPr>
        <w:t xml:space="preserve">) facilities were found to be regular. M &amp; E units found in the three facilities had submitted their M &amp; E forms. Only one facility (General Hospital, </w:t>
      </w:r>
      <w:proofErr w:type="spellStart"/>
      <w:r w:rsidRPr="00C970A2">
        <w:rPr>
          <w:color w:val="000000" w:themeColor="text1"/>
        </w:rPr>
        <w:t>Ig</w:t>
      </w:r>
      <w:r w:rsidR="002D160E" w:rsidRPr="00C970A2">
        <w:rPr>
          <w:color w:val="000000" w:themeColor="text1"/>
        </w:rPr>
        <w:t>bokoda</w:t>
      </w:r>
      <w:proofErr w:type="spellEnd"/>
      <w:r w:rsidR="002D160E" w:rsidRPr="00C970A2">
        <w:rPr>
          <w:color w:val="000000" w:themeColor="text1"/>
        </w:rPr>
        <w:t>) returned her M &amp; E form</w:t>
      </w:r>
      <w:r w:rsidRPr="00C970A2">
        <w:rPr>
          <w:color w:val="000000" w:themeColor="text1"/>
        </w:rPr>
        <w:t xml:space="preserve"> after an interval of almost six months</w:t>
      </w:r>
      <w:r w:rsidR="00A845A6" w:rsidRPr="00C970A2">
        <w:rPr>
          <w:color w:val="000000" w:themeColor="text1"/>
        </w:rPr>
        <w:t>,</w:t>
      </w:r>
      <w:r w:rsidRPr="00C970A2">
        <w:rPr>
          <w:color w:val="000000" w:themeColor="text1"/>
        </w:rPr>
        <w:t xml:space="preserve"> as against the monthly return,</w:t>
      </w:r>
      <w:r w:rsidR="000050CD" w:rsidRPr="00C970A2">
        <w:rPr>
          <w:color w:val="000000" w:themeColor="text1"/>
        </w:rPr>
        <w:t xml:space="preserve"> by</w:t>
      </w:r>
      <w:r w:rsidRPr="00C970A2">
        <w:rPr>
          <w:color w:val="000000" w:themeColor="text1"/>
        </w:rPr>
        <w:t xml:space="preserve"> the required </w:t>
      </w:r>
      <w:r w:rsidR="008E490E" w:rsidRPr="00C970A2">
        <w:rPr>
          <w:color w:val="000000" w:themeColor="text1"/>
        </w:rPr>
        <w:t xml:space="preserve">standard. General Hospital, </w:t>
      </w:r>
      <w:proofErr w:type="spellStart"/>
      <w:r w:rsidRPr="00C970A2">
        <w:rPr>
          <w:color w:val="000000" w:themeColor="text1"/>
        </w:rPr>
        <w:t>Igbokoda</w:t>
      </w:r>
      <w:proofErr w:type="spellEnd"/>
      <w:r w:rsidRPr="00C970A2">
        <w:rPr>
          <w:color w:val="000000" w:themeColor="text1"/>
        </w:rPr>
        <w:t xml:space="preserve">, and </w:t>
      </w:r>
      <w:proofErr w:type="spellStart"/>
      <w:r w:rsidRPr="00C970A2">
        <w:rPr>
          <w:color w:val="000000" w:themeColor="text1"/>
        </w:rPr>
        <w:t>Ayemafuge</w:t>
      </w:r>
      <w:proofErr w:type="spellEnd"/>
      <w:r w:rsidRPr="00C970A2">
        <w:rPr>
          <w:color w:val="000000" w:themeColor="text1"/>
        </w:rPr>
        <w:t xml:space="preserve"> Hospital</w:t>
      </w:r>
      <w:r w:rsidR="00DE092B" w:rsidRPr="00C970A2">
        <w:rPr>
          <w:color w:val="000000" w:themeColor="text1"/>
        </w:rPr>
        <w:t xml:space="preserve">, </w:t>
      </w:r>
      <w:proofErr w:type="spellStart"/>
      <w:r w:rsidR="00DE092B" w:rsidRPr="00C970A2">
        <w:rPr>
          <w:color w:val="000000" w:themeColor="text1"/>
        </w:rPr>
        <w:t>Igbokoda</w:t>
      </w:r>
      <w:proofErr w:type="spellEnd"/>
      <w:r w:rsidR="00DE092B" w:rsidRPr="00C970A2">
        <w:rPr>
          <w:color w:val="000000" w:themeColor="text1"/>
        </w:rPr>
        <w:t xml:space="preserve"> (14 3%</w:t>
      </w:r>
      <w:r w:rsidRPr="00C970A2">
        <w:rPr>
          <w:color w:val="000000" w:themeColor="text1"/>
        </w:rPr>
        <w:t>) were the only facilities sampled that made annual compilation of their statistics (s</w:t>
      </w:r>
      <w:r w:rsidR="00EB62B6" w:rsidRPr="00C970A2">
        <w:rPr>
          <w:color w:val="000000" w:themeColor="text1"/>
        </w:rPr>
        <w:t>ee Table 1</w:t>
      </w:r>
      <w:r w:rsidRPr="00C970A2">
        <w:rPr>
          <w:color w:val="000000" w:themeColor="text1"/>
        </w:rPr>
        <w:t>). The on</w:t>
      </w:r>
      <w:r w:rsidR="00DE092B" w:rsidRPr="00C970A2">
        <w:rPr>
          <w:color w:val="000000" w:themeColor="text1"/>
        </w:rPr>
        <w:t>ly (7.14%</w:t>
      </w:r>
      <w:r w:rsidRPr="00C970A2">
        <w:rPr>
          <w:color w:val="000000" w:themeColor="text1"/>
        </w:rPr>
        <w:t xml:space="preserve">) facility that used her </w:t>
      </w:r>
      <w:r w:rsidR="00C44FF6" w:rsidRPr="00C970A2">
        <w:rPr>
          <w:color w:val="000000" w:themeColor="text1"/>
        </w:rPr>
        <w:t>HMIS for</w:t>
      </w:r>
      <w:r w:rsidRPr="00C970A2">
        <w:rPr>
          <w:color w:val="000000" w:themeColor="text1"/>
        </w:rPr>
        <w:t xml:space="preserve"> </w:t>
      </w:r>
      <w:r w:rsidR="00A845A6" w:rsidRPr="00C970A2">
        <w:rPr>
          <w:color w:val="000000" w:themeColor="text1"/>
        </w:rPr>
        <w:t xml:space="preserve">an </w:t>
      </w:r>
      <w:r w:rsidRPr="00C970A2">
        <w:rPr>
          <w:color w:val="000000" w:themeColor="text1"/>
        </w:rPr>
        <w:t xml:space="preserve">action plan was </w:t>
      </w:r>
      <w:proofErr w:type="spellStart"/>
      <w:r w:rsidRPr="00C970A2">
        <w:rPr>
          <w:color w:val="000000" w:themeColor="text1"/>
        </w:rPr>
        <w:t>Ayemafuge</w:t>
      </w:r>
      <w:proofErr w:type="spellEnd"/>
      <w:r w:rsidRPr="00C970A2">
        <w:rPr>
          <w:color w:val="000000" w:themeColor="text1"/>
        </w:rPr>
        <w:t xml:space="preserve"> Hospital, </w:t>
      </w:r>
      <w:proofErr w:type="spellStart"/>
      <w:r w:rsidRPr="00C970A2">
        <w:rPr>
          <w:color w:val="000000" w:themeColor="text1"/>
        </w:rPr>
        <w:t>Igbokoda</w:t>
      </w:r>
      <w:proofErr w:type="spellEnd"/>
      <w:r w:rsidRPr="00C970A2">
        <w:rPr>
          <w:color w:val="000000" w:themeColor="text1"/>
        </w:rPr>
        <w:t xml:space="preserve">. The </w:t>
      </w:r>
      <w:r w:rsidR="00FF4CA3" w:rsidRPr="00C970A2">
        <w:rPr>
          <w:color w:val="000000" w:themeColor="text1"/>
        </w:rPr>
        <w:t>result has</w:t>
      </w:r>
      <w:r w:rsidR="00E5499B" w:rsidRPr="00C970A2">
        <w:rPr>
          <w:color w:val="000000" w:themeColor="text1"/>
        </w:rPr>
        <w:t xml:space="preserve"> a negative consequence on the overall smooth and effective healthcare delivery system</w:t>
      </w:r>
      <w:r w:rsidRPr="00C970A2">
        <w:rPr>
          <w:color w:val="000000" w:themeColor="text1"/>
        </w:rPr>
        <w:t xml:space="preserve">. In addition to the cold attitude perceived in the </w:t>
      </w:r>
      <w:r w:rsidR="00A845A6" w:rsidRPr="00C970A2">
        <w:rPr>
          <w:color w:val="000000" w:themeColor="text1"/>
        </w:rPr>
        <w:t xml:space="preserve">management </w:t>
      </w:r>
      <w:r w:rsidRPr="00C970A2">
        <w:rPr>
          <w:color w:val="000000" w:themeColor="text1"/>
        </w:rPr>
        <w:t xml:space="preserve">of the sampled health facilities, their entire </w:t>
      </w:r>
      <w:r w:rsidR="002D160E" w:rsidRPr="00C970A2">
        <w:rPr>
          <w:color w:val="000000" w:themeColor="text1"/>
        </w:rPr>
        <w:t>conduct of HMIS was very poor</w:t>
      </w:r>
      <w:r w:rsidRPr="00C970A2">
        <w:rPr>
          <w:color w:val="000000" w:themeColor="text1"/>
        </w:rPr>
        <w:t xml:space="preserve">. </w:t>
      </w:r>
      <w:r w:rsidR="00B76637" w:rsidRPr="00C970A2">
        <w:rPr>
          <w:color w:val="000000" w:themeColor="text1"/>
        </w:rPr>
        <w:t xml:space="preserve"> </w:t>
      </w:r>
    </w:p>
    <w:p w14:paraId="3BAC402C" w14:textId="4F7DA4EC" w:rsidR="00F77F48" w:rsidRPr="00C970A2" w:rsidRDefault="00E5499B" w:rsidP="00B76637">
      <w:pPr>
        <w:spacing w:line="360" w:lineRule="auto"/>
        <w:jc w:val="both"/>
        <w:rPr>
          <w:color w:val="000000" w:themeColor="text1"/>
        </w:rPr>
      </w:pPr>
      <w:r w:rsidRPr="00C970A2">
        <w:rPr>
          <w:color w:val="000000" w:themeColor="text1"/>
        </w:rPr>
        <w:t>Furthermore, it also implied</w:t>
      </w:r>
      <w:r w:rsidR="00F77F48" w:rsidRPr="00C970A2">
        <w:rPr>
          <w:color w:val="000000" w:themeColor="text1"/>
        </w:rPr>
        <w:t xml:space="preserve"> that reliable and up-to-date data would be hard to get when nee</w:t>
      </w:r>
      <w:smartTag w:uri="urn:schemas-microsoft-com:office:smarttags" w:element="metricconverter">
        <w:smartTagPr>
          <w:attr w:name="ProductID" w:val="2018 in"/>
        </w:smartTagPr>
        <w:r w:rsidR="00F77F48" w:rsidRPr="00C970A2">
          <w:rPr>
            <w:color w:val="000000" w:themeColor="text1"/>
          </w:rPr>
          <w:t>ded. Th</w:t>
        </w:r>
      </w:smartTag>
      <w:r w:rsidR="00F77F48" w:rsidRPr="00C970A2">
        <w:rPr>
          <w:color w:val="000000" w:themeColor="text1"/>
        </w:rPr>
        <w:t>is, invariably, would affect the facility planning, monitoring and implementation, negatively, thereby resulting in poor planning management and</w:t>
      </w:r>
      <w:r w:rsidR="00DA606F" w:rsidRPr="00C970A2">
        <w:rPr>
          <w:color w:val="000000" w:themeColor="text1"/>
        </w:rPr>
        <w:t xml:space="preserve"> subsequently</w:t>
      </w:r>
      <w:r w:rsidR="00FF4CA3" w:rsidRPr="00C970A2">
        <w:rPr>
          <w:color w:val="000000" w:themeColor="text1"/>
        </w:rPr>
        <w:t>, poor</w:t>
      </w:r>
      <w:r w:rsidR="00F77F48" w:rsidRPr="00C970A2">
        <w:rPr>
          <w:color w:val="000000" w:themeColor="text1"/>
        </w:rPr>
        <w:t xml:space="preserve"> health delivery. NPHCDA (2001) substantiated </w:t>
      </w:r>
      <w:r w:rsidR="00152A54">
        <w:rPr>
          <w:color w:val="000000" w:themeColor="text1"/>
        </w:rPr>
        <w:t>“</w:t>
      </w:r>
      <w:r w:rsidR="00A845A6" w:rsidRPr="00C970A2">
        <w:rPr>
          <w:color w:val="000000" w:themeColor="text1"/>
        </w:rPr>
        <w:t xml:space="preserve">the </w:t>
      </w:r>
      <w:r w:rsidR="00D14C1D" w:rsidRPr="00C970A2">
        <w:rPr>
          <w:color w:val="000000" w:themeColor="text1"/>
        </w:rPr>
        <w:t xml:space="preserve">fact </w:t>
      </w:r>
      <w:r w:rsidR="00F77F48" w:rsidRPr="00C970A2">
        <w:rPr>
          <w:color w:val="000000" w:themeColor="text1"/>
        </w:rPr>
        <w:t>that</w:t>
      </w:r>
      <w:r w:rsidR="00FF4CA3" w:rsidRPr="00C970A2">
        <w:rPr>
          <w:color w:val="000000" w:themeColor="text1"/>
        </w:rPr>
        <w:t xml:space="preserve"> the</w:t>
      </w:r>
      <w:r w:rsidR="00F77F48" w:rsidRPr="00C970A2">
        <w:rPr>
          <w:color w:val="000000" w:themeColor="text1"/>
        </w:rPr>
        <w:t xml:space="preserve"> dearth of</w:t>
      </w:r>
      <w:r w:rsidR="00E23A98" w:rsidRPr="00C970A2">
        <w:rPr>
          <w:color w:val="000000" w:themeColor="text1"/>
        </w:rPr>
        <w:t xml:space="preserve"> reliable data had long been </w:t>
      </w:r>
      <w:r w:rsidR="00DE092B" w:rsidRPr="00C970A2">
        <w:rPr>
          <w:color w:val="000000" w:themeColor="text1"/>
        </w:rPr>
        <w:t>recognised</w:t>
      </w:r>
      <w:r w:rsidR="00F77F48" w:rsidRPr="00C970A2">
        <w:rPr>
          <w:color w:val="000000" w:themeColor="text1"/>
        </w:rPr>
        <w:t xml:space="preserve">. The decision, support, flexibility and security of data </w:t>
      </w:r>
      <w:r w:rsidR="00FF4CA3" w:rsidRPr="00C970A2">
        <w:rPr>
          <w:color w:val="000000" w:themeColor="text1"/>
        </w:rPr>
        <w:t>were</w:t>
      </w:r>
      <w:r w:rsidR="00F77F48" w:rsidRPr="00C970A2">
        <w:rPr>
          <w:color w:val="000000" w:themeColor="text1"/>
        </w:rPr>
        <w:t xml:space="preserve"> lacking, based </w:t>
      </w:r>
      <w:r w:rsidR="00DE092B" w:rsidRPr="00C970A2">
        <w:rPr>
          <w:color w:val="000000" w:themeColor="text1"/>
        </w:rPr>
        <w:t xml:space="preserve">on the data analysis earlier mentioned. </w:t>
      </w:r>
      <w:r w:rsidR="00F77F48" w:rsidRPr="00C970A2">
        <w:rPr>
          <w:color w:val="000000" w:themeColor="text1"/>
        </w:rPr>
        <w:t xml:space="preserve">These were both ethical and professional issues which ensured the security of health record data, cross-check data and </w:t>
      </w:r>
      <w:r w:rsidR="00A845A6" w:rsidRPr="00C970A2">
        <w:rPr>
          <w:color w:val="000000" w:themeColor="text1"/>
        </w:rPr>
        <w:t xml:space="preserve">provided </w:t>
      </w:r>
      <w:r w:rsidR="00F77F48" w:rsidRPr="00C970A2">
        <w:rPr>
          <w:color w:val="000000" w:themeColor="text1"/>
        </w:rPr>
        <w:t xml:space="preserve">alerts and </w:t>
      </w:r>
      <w:r w:rsidR="00A845A6" w:rsidRPr="00C970A2">
        <w:rPr>
          <w:color w:val="000000" w:themeColor="text1"/>
        </w:rPr>
        <w:t xml:space="preserve">the </w:t>
      </w:r>
      <w:r w:rsidR="00F77F48" w:rsidRPr="00C970A2">
        <w:rPr>
          <w:color w:val="000000" w:themeColor="text1"/>
        </w:rPr>
        <w:t>ability to quickly make necessary changes within the health facility system. In general, the available surveyed facilities revealed that in spite of the importance of HIMS in health care delivery, virtually</w:t>
      </w:r>
      <w:r w:rsidR="002D160E" w:rsidRPr="00C970A2">
        <w:rPr>
          <w:color w:val="000000" w:themeColor="text1"/>
        </w:rPr>
        <w:t xml:space="preserve"> none of the facilities met the required standard</w:t>
      </w:r>
      <w:r w:rsidR="00F77F48" w:rsidRPr="00C970A2">
        <w:rPr>
          <w:color w:val="000000" w:themeColor="text1"/>
        </w:rPr>
        <w:t xml:space="preserve">, except General Hospital, </w:t>
      </w:r>
      <w:proofErr w:type="spellStart"/>
      <w:r w:rsidR="00F77F48" w:rsidRPr="00C970A2">
        <w:rPr>
          <w:color w:val="000000" w:themeColor="text1"/>
        </w:rPr>
        <w:t>Iju</w:t>
      </w:r>
      <w:proofErr w:type="spellEnd"/>
      <w:r w:rsidR="00F77F48" w:rsidRPr="00C970A2">
        <w:rPr>
          <w:color w:val="000000" w:themeColor="text1"/>
        </w:rPr>
        <w:t xml:space="preserve">, and General Hospital, </w:t>
      </w:r>
      <w:proofErr w:type="spellStart"/>
      <w:r w:rsidR="00F77F48" w:rsidRPr="00C970A2">
        <w:rPr>
          <w:color w:val="000000" w:themeColor="text1"/>
        </w:rPr>
        <w:t>Igbokoda</w:t>
      </w:r>
      <w:proofErr w:type="spellEnd"/>
      <w:r w:rsidR="00F77F48" w:rsidRPr="00C970A2">
        <w:rPr>
          <w:color w:val="000000" w:themeColor="text1"/>
        </w:rPr>
        <w:t xml:space="preserve">. </w:t>
      </w:r>
      <w:r w:rsidR="002D160E" w:rsidRPr="00C970A2">
        <w:rPr>
          <w:color w:val="000000" w:themeColor="text1"/>
        </w:rPr>
        <w:t xml:space="preserve">Furthermore, </w:t>
      </w:r>
      <w:r w:rsidR="00F77F48" w:rsidRPr="00C970A2">
        <w:rPr>
          <w:color w:val="000000" w:themeColor="text1"/>
        </w:rPr>
        <w:t xml:space="preserve">the poor attitude to HMIS was </w:t>
      </w:r>
      <w:r w:rsidR="00EB62B6" w:rsidRPr="00C970A2">
        <w:rPr>
          <w:color w:val="000000" w:themeColor="text1"/>
        </w:rPr>
        <w:t xml:space="preserve">a result of </w:t>
      </w:r>
      <w:r w:rsidR="00A845A6" w:rsidRPr="00C970A2">
        <w:rPr>
          <w:color w:val="000000" w:themeColor="text1"/>
        </w:rPr>
        <w:t xml:space="preserve">a </w:t>
      </w:r>
      <w:r w:rsidR="00F77F48" w:rsidRPr="00C970A2">
        <w:rPr>
          <w:color w:val="000000" w:themeColor="text1"/>
        </w:rPr>
        <w:t xml:space="preserve">shortage of </w:t>
      </w:r>
      <w:r w:rsidR="00E23A98" w:rsidRPr="00C970A2">
        <w:rPr>
          <w:color w:val="000000" w:themeColor="text1"/>
        </w:rPr>
        <w:t xml:space="preserve">professional staff and </w:t>
      </w:r>
      <w:r w:rsidR="00A845A6" w:rsidRPr="00C970A2">
        <w:rPr>
          <w:color w:val="000000" w:themeColor="text1"/>
        </w:rPr>
        <w:t xml:space="preserve">a </w:t>
      </w:r>
      <w:r w:rsidR="00E23A98" w:rsidRPr="00C970A2">
        <w:rPr>
          <w:color w:val="000000" w:themeColor="text1"/>
        </w:rPr>
        <w:t>deficiency in planning</w:t>
      </w:r>
      <w:r w:rsidR="00F77F48" w:rsidRPr="00C970A2">
        <w:rPr>
          <w:color w:val="000000" w:themeColor="text1"/>
        </w:rPr>
        <w:t xml:space="preserve"> of the health facilities. In particular, </w:t>
      </w:r>
      <w:r w:rsidR="00A845A6" w:rsidRPr="00C970A2">
        <w:rPr>
          <w:color w:val="000000" w:themeColor="text1"/>
        </w:rPr>
        <w:t xml:space="preserve">the </w:t>
      </w:r>
      <w:r w:rsidR="00F77F48" w:rsidRPr="00C970A2">
        <w:rPr>
          <w:color w:val="000000" w:themeColor="text1"/>
        </w:rPr>
        <w:t xml:space="preserve">lack of professional health care planners and poor funding of </w:t>
      </w:r>
      <w:r w:rsidR="00A845A6" w:rsidRPr="00C970A2">
        <w:rPr>
          <w:color w:val="000000" w:themeColor="text1"/>
        </w:rPr>
        <w:t xml:space="preserve">the </w:t>
      </w:r>
      <w:r w:rsidR="00F77F48" w:rsidRPr="00C970A2">
        <w:rPr>
          <w:color w:val="000000" w:themeColor="text1"/>
        </w:rPr>
        <w:t xml:space="preserve">health system were at the root of the </w:t>
      </w:r>
      <w:r w:rsidR="00A845A6" w:rsidRPr="00C970A2">
        <w:rPr>
          <w:color w:val="000000" w:themeColor="text1"/>
        </w:rPr>
        <w:t xml:space="preserve">HMIS's </w:t>
      </w:r>
      <w:r w:rsidR="00F77F48" w:rsidRPr="00C970A2">
        <w:rPr>
          <w:color w:val="000000" w:themeColor="text1"/>
        </w:rPr>
        <w:t>virtual non-existence</w:t>
      </w:r>
      <w:r w:rsidR="00152A54">
        <w:rPr>
          <w:color w:val="000000" w:themeColor="text1"/>
        </w:rPr>
        <w:t>”</w:t>
      </w:r>
      <w:bookmarkStart w:id="0" w:name="_GoBack"/>
      <w:bookmarkEnd w:id="0"/>
      <w:r w:rsidR="00F77F48" w:rsidRPr="00C970A2">
        <w:rPr>
          <w:color w:val="000000" w:themeColor="text1"/>
        </w:rPr>
        <w:t xml:space="preserve">. </w:t>
      </w:r>
    </w:p>
    <w:p w14:paraId="5A26AA67" w14:textId="77777777" w:rsidR="00F77F48" w:rsidRPr="00C970A2" w:rsidRDefault="00F77F48" w:rsidP="00F77F48">
      <w:pPr>
        <w:spacing w:line="360" w:lineRule="auto"/>
        <w:ind w:firstLine="720"/>
        <w:jc w:val="both"/>
        <w:rPr>
          <w:color w:val="000000" w:themeColor="text1"/>
        </w:rPr>
        <w:sectPr w:rsidR="00F77F48" w:rsidRPr="00C970A2" w:rsidSect="006B44C8">
          <w:headerReference w:type="even" r:id="rId9"/>
          <w:headerReference w:type="default" r:id="rId10"/>
          <w:footerReference w:type="even" r:id="rId11"/>
          <w:footerReference w:type="default" r:id="rId12"/>
          <w:headerReference w:type="first" r:id="rId13"/>
          <w:footerReference w:type="first" r:id="rId14"/>
          <w:pgSz w:w="11907" w:h="16839" w:code="9"/>
          <w:pgMar w:top="1584" w:right="927" w:bottom="1440" w:left="1170" w:header="720" w:footer="720" w:gutter="0"/>
          <w:cols w:space="720"/>
          <w:docGrid w:linePitch="360"/>
        </w:sectPr>
      </w:pPr>
    </w:p>
    <w:p w14:paraId="18642A21" w14:textId="77777777" w:rsidR="00F77F48" w:rsidRPr="00C970A2" w:rsidRDefault="00E5499B" w:rsidP="00F77F48">
      <w:pPr>
        <w:spacing w:line="360" w:lineRule="auto"/>
        <w:jc w:val="center"/>
        <w:rPr>
          <w:color w:val="000000" w:themeColor="text1"/>
        </w:rPr>
      </w:pPr>
      <w:r w:rsidRPr="00C970A2">
        <w:rPr>
          <w:b/>
          <w:color w:val="000000" w:themeColor="text1"/>
        </w:rPr>
        <w:lastRenderedPageBreak/>
        <w:t>Table 1</w:t>
      </w:r>
      <w:r w:rsidR="00F77F48" w:rsidRPr="00C970A2">
        <w:rPr>
          <w:b/>
          <w:color w:val="000000" w:themeColor="text1"/>
        </w:rPr>
        <w:t>: Health Information System</w:t>
      </w:r>
    </w:p>
    <w:tbl>
      <w:tblPr>
        <w:tblStyle w:val="TableClassic1"/>
        <w:tblW w:w="14688" w:type="dxa"/>
        <w:tblInd w:w="-864" w:type="dxa"/>
        <w:tblLook w:val="0660" w:firstRow="1" w:lastRow="1" w:firstColumn="0" w:lastColumn="0" w:noHBand="1" w:noVBand="1"/>
      </w:tblPr>
      <w:tblGrid>
        <w:gridCol w:w="1731"/>
        <w:gridCol w:w="1376"/>
        <w:gridCol w:w="894"/>
        <w:gridCol w:w="899"/>
        <w:gridCol w:w="1094"/>
        <w:gridCol w:w="1071"/>
        <w:gridCol w:w="1077"/>
        <w:gridCol w:w="1087"/>
        <w:gridCol w:w="905"/>
        <w:gridCol w:w="983"/>
        <w:gridCol w:w="812"/>
        <w:gridCol w:w="833"/>
        <w:gridCol w:w="1093"/>
        <w:gridCol w:w="833"/>
      </w:tblGrid>
      <w:tr w:rsidR="00E9706D" w:rsidRPr="00C970A2" w14:paraId="3CFB5BCE" w14:textId="77777777" w:rsidTr="00840B6C">
        <w:trPr>
          <w:cnfStyle w:val="100000000000" w:firstRow="1" w:lastRow="0" w:firstColumn="0" w:lastColumn="0" w:oddVBand="0" w:evenVBand="0" w:oddHBand="0" w:evenHBand="0" w:firstRowFirstColumn="0" w:firstRowLastColumn="0" w:lastRowFirstColumn="0" w:lastRowLastColumn="0"/>
        </w:trPr>
        <w:tc>
          <w:tcPr>
            <w:tcW w:w="3107" w:type="dxa"/>
            <w:gridSpan w:val="2"/>
            <w:vMerge w:val="restart"/>
          </w:tcPr>
          <w:p w14:paraId="55B0FF5D" w14:textId="77777777" w:rsidR="00F77F48" w:rsidRPr="00C970A2" w:rsidRDefault="00F77F48" w:rsidP="002A6531">
            <w:pPr>
              <w:spacing w:line="360" w:lineRule="auto"/>
              <w:jc w:val="center"/>
              <w:rPr>
                <w:color w:val="000000" w:themeColor="text1"/>
                <w:sz w:val="20"/>
                <w:szCs w:val="20"/>
              </w:rPr>
            </w:pPr>
            <w:r w:rsidRPr="00C970A2">
              <w:rPr>
                <w:color w:val="000000" w:themeColor="text1"/>
                <w:sz w:val="20"/>
                <w:szCs w:val="20"/>
              </w:rPr>
              <w:t>Facilities</w:t>
            </w:r>
          </w:p>
        </w:tc>
        <w:tc>
          <w:tcPr>
            <w:tcW w:w="894" w:type="dxa"/>
            <w:vMerge w:val="restart"/>
          </w:tcPr>
          <w:p w14:paraId="024188A7" w14:textId="77777777" w:rsidR="00F77F48" w:rsidRPr="00C970A2" w:rsidRDefault="00F77F48" w:rsidP="002A6531">
            <w:pPr>
              <w:spacing w:line="360" w:lineRule="auto"/>
              <w:jc w:val="center"/>
              <w:rPr>
                <w:color w:val="000000" w:themeColor="text1"/>
                <w:sz w:val="20"/>
                <w:szCs w:val="20"/>
              </w:rPr>
            </w:pPr>
            <w:r w:rsidRPr="00C970A2">
              <w:rPr>
                <w:color w:val="000000" w:themeColor="text1"/>
                <w:sz w:val="20"/>
                <w:szCs w:val="20"/>
              </w:rPr>
              <w:t>M&amp;E Officers</w:t>
            </w:r>
          </w:p>
        </w:tc>
        <w:tc>
          <w:tcPr>
            <w:tcW w:w="899" w:type="dxa"/>
            <w:vMerge w:val="restart"/>
          </w:tcPr>
          <w:p w14:paraId="2724176E" w14:textId="77777777" w:rsidR="00F77F48" w:rsidRPr="00C970A2" w:rsidRDefault="00F77F48" w:rsidP="002A6531">
            <w:pPr>
              <w:spacing w:line="360" w:lineRule="auto"/>
              <w:jc w:val="center"/>
              <w:rPr>
                <w:color w:val="000000" w:themeColor="text1"/>
                <w:sz w:val="20"/>
                <w:szCs w:val="20"/>
              </w:rPr>
            </w:pPr>
            <w:r w:rsidRPr="00C970A2">
              <w:rPr>
                <w:color w:val="000000" w:themeColor="text1"/>
                <w:sz w:val="20"/>
                <w:szCs w:val="20"/>
              </w:rPr>
              <w:t>M&amp;E Officers received training on HIS</w:t>
            </w:r>
          </w:p>
        </w:tc>
        <w:tc>
          <w:tcPr>
            <w:tcW w:w="1094" w:type="dxa"/>
            <w:vMerge w:val="restart"/>
          </w:tcPr>
          <w:p w14:paraId="2EA3A99C" w14:textId="77777777" w:rsidR="00F77F48" w:rsidRPr="00C970A2" w:rsidRDefault="00F77F48" w:rsidP="002A6531">
            <w:pPr>
              <w:spacing w:line="360" w:lineRule="auto"/>
              <w:jc w:val="center"/>
              <w:rPr>
                <w:color w:val="000000" w:themeColor="text1"/>
                <w:sz w:val="20"/>
                <w:szCs w:val="20"/>
              </w:rPr>
            </w:pPr>
            <w:r w:rsidRPr="00C970A2">
              <w:rPr>
                <w:color w:val="000000" w:themeColor="text1"/>
                <w:sz w:val="20"/>
                <w:szCs w:val="20"/>
              </w:rPr>
              <w:t>Functional M&amp;E</w:t>
            </w:r>
          </w:p>
        </w:tc>
        <w:tc>
          <w:tcPr>
            <w:tcW w:w="1071" w:type="dxa"/>
            <w:vMerge w:val="restart"/>
          </w:tcPr>
          <w:p w14:paraId="57AE9D90" w14:textId="77777777" w:rsidR="00F77F48" w:rsidRPr="00C970A2" w:rsidRDefault="00F77F48" w:rsidP="002A6531">
            <w:pPr>
              <w:spacing w:line="360" w:lineRule="auto"/>
              <w:jc w:val="center"/>
              <w:rPr>
                <w:color w:val="000000" w:themeColor="text1"/>
                <w:sz w:val="20"/>
                <w:szCs w:val="20"/>
              </w:rPr>
            </w:pPr>
            <w:r w:rsidRPr="00C970A2">
              <w:rPr>
                <w:color w:val="000000" w:themeColor="text1"/>
                <w:sz w:val="20"/>
                <w:szCs w:val="20"/>
              </w:rPr>
              <w:t>M&amp;E with calculator</w:t>
            </w:r>
          </w:p>
        </w:tc>
        <w:tc>
          <w:tcPr>
            <w:tcW w:w="1077" w:type="dxa"/>
            <w:vMerge w:val="restart"/>
          </w:tcPr>
          <w:p w14:paraId="60DF799F" w14:textId="77777777" w:rsidR="00F77F48" w:rsidRPr="00C970A2" w:rsidRDefault="00F77F48" w:rsidP="002A6531">
            <w:pPr>
              <w:spacing w:line="360" w:lineRule="auto"/>
              <w:jc w:val="center"/>
              <w:rPr>
                <w:color w:val="000000" w:themeColor="text1"/>
                <w:sz w:val="20"/>
                <w:szCs w:val="20"/>
              </w:rPr>
            </w:pPr>
            <w:r w:rsidRPr="00C970A2">
              <w:rPr>
                <w:color w:val="000000" w:themeColor="text1"/>
                <w:sz w:val="20"/>
                <w:szCs w:val="20"/>
              </w:rPr>
              <w:t>Regularity of M&amp;E returns</w:t>
            </w:r>
          </w:p>
        </w:tc>
        <w:tc>
          <w:tcPr>
            <w:tcW w:w="1087" w:type="dxa"/>
            <w:vMerge w:val="restart"/>
          </w:tcPr>
          <w:p w14:paraId="7849C092" w14:textId="77777777" w:rsidR="00F77F48" w:rsidRPr="00C970A2" w:rsidRDefault="00F77F48" w:rsidP="002A6531">
            <w:pPr>
              <w:spacing w:line="360" w:lineRule="auto"/>
              <w:jc w:val="center"/>
              <w:rPr>
                <w:color w:val="000000" w:themeColor="text1"/>
                <w:sz w:val="20"/>
                <w:szCs w:val="20"/>
              </w:rPr>
            </w:pPr>
            <w:r w:rsidRPr="00C970A2">
              <w:rPr>
                <w:color w:val="000000" w:themeColor="text1"/>
                <w:sz w:val="20"/>
                <w:szCs w:val="20"/>
              </w:rPr>
              <w:t>What proportion of M&amp;E submit their M&amp;E</w:t>
            </w:r>
          </w:p>
        </w:tc>
        <w:tc>
          <w:tcPr>
            <w:tcW w:w="3533" w:type="dxa"/>
            <w:gridSpan w:val="4"/>
          </w:tcPr>
          <w:p w14:paraId="406D8BE3" w14:textId="77777777" w:rsidR="00F77F48" w:rsidRPr="00C970A2" w:rsidRDefault="00F77F48" w:rsidP="002A6531">
            <w:pPr>
              <w:spacing w:line="360" w:lineRule="auto"/>
              <w:jc w:val="center"/>
              <w:rPr>
                <w:color w:val="000000" w:themeColor="text1"/>
                <w:sz w:val="20"/>
                <w:szCs w:val="20"/>
              </w:rPr>
            </w:pPr>
            <w:r w:rsidRPr="00C970A2">
              <w:rPr>
                <w:color w:val="000000" w:themeColor="text1"/>
                <w:sz w:val="20"/>
                <w:szCs w:val="20"/>
              </w:rPr>
              <w:t>How often MIS submit</w:t>
            </w:r>
          </w:p>
        </w:tc>
        <w:tc>
          <w:tcPr>
            <w:tcW w:w="1093" w:type="dxa"/>
            <w:vMerge w:val="restart"/>
          </w:tcPr>
          <w:p w14:paraId="459C5E34" w14:textId="77777777" w:rsidR="00F77F48" w:rsidRPr="00C970A2" w:rsidRDefault="00F77F48" w:rsidP="002A6531">
            <w:pPr>
              <w:spacing w:line="360" w:lineRule="auto"/>
              <w:jc w:val="center"/>
              <w:rPr>
                <w:color w:val="000000" w:themeColor="text1"/>
                <w:sz w:val="20"/>
                <w:szCs w:val="20"/>
              </w:rPr>
            </w:pPr>
            <w:r w:rsidRPr="00C970A2">
              <w:rPr>
                <w:color w:val="000000" w:themeColor="text1"/>
                <w:sz w:val="20"/>
                <w:szCs w:val="20"/>
              </w:rPr>
              <w:t>Completed Annual statistics</w:t>
            </w:r>
          </w:p>
        </w:tc>
        <w:tc>
          <w:tcPr>
            <w:tcW w:w="833" w:type="dxa"/>
            <w:vMerge w:val="restart"/>
          </w:tcPr>
          <w:p w14:paraId="1AD6C975" w14:textId="77777777" w:rsidR="00F77F48" w:rsidRPr="00C970A2" w:rsidRDefault="00F77F48" w:rsidP="002A6531">
            <w:pPr>
              <w:spacing w:line="360" w:lineRule="auto"/>
              <w:jc w:val="center"/>
              <w:rPr>
                <w:color w:val="000000" w:themeColor="text1"/>
                <w:sz w:val="20"/>
                <w:szCs w:val="20"/>
              </w:rPr>
            </w:pPr>
            <w:r w:rsidRPr="00C970A2">
              <w:rPr>
                <w:color w:val="000000" w:themeColor="text1"/>
                <w:sz w:val="20"/>
                <w:szCs w:val="20"/>
              </w:rPr>
              <w:t>Use</w:t>
            </w:r>
          </w:p>
        </w:tc>
      </w:tr>
      <w:tr w:rsidR="00E9706D" w:rsidRPr="00C970A2" w14:paraId="0A458FB1" w14:textId="77777777" w:rsidTr="00840B6C">
        <w:tc>
          <w:tcPr>
            <w:tcW w:w="3107" w:type="dxa"/>
            <w:gridSpan w:val="2"/>
            <w:vMerge/>
          </w:tcPr>
          <w:p w14:paraId="11FDC08F" w14:textId="77777777" w:rsidR="00F77F48" w:rsidRPr="00C970A2" w:rsidRDefault="00F77F48" w:rsidP="002A6531">
            <w:pPr>
              <w:spacing w:line="360" w:lineRule="auto"/>
              <w:jc w:val="center"/>
              <w:rPr>
                <w:color w:val="000000" w:themeColor="text1"/>
                <w:sz w:val="20"/>
                <w:szCs w:val="20"/>
              </w:rPr>
            </w:pPr>
          </w:p>
        </w:tc>
        <w:tc>
          <w:tcPr>
            <w:tcW w:w="894" w:type="dxa"/>
            <w:vMerge/>
          </w:tcPr>
          <w:p w14:paraId="4ED0F5CE" w14:textId="77777777" w:rsidR="00F77F48" w:rsidRPr="00C970A2" w:rsidRDefault="00F77F48" w:rsidP="002A6531">
            <w:pPr>
              <w:spacing w:line="360" w:lineRule="auto"/>
              <w:jc w:val="center"/>
              <w:rPr>
                <w:color w:val="000000" w:themeColor="text1"/>
                <w:sz w:val="20"/>
                <w:szCs w:val="20"/>
              </w:rPr>
            </w:pPr>
          </w:p>
        </w:tc>
        <w:tc>
          <w:tcPr>
            <w:tcW w:w="899" w:type="dxa"/>
            <w:vMerge/>
          </w:tcPr>
          <w:p w14:paraId="4172C118" w14:textId="77777777" w:rsidR="00F77F48" w:rsidRPr="00C970A2" w:rsidRDefault="00F77F48" w:rsidP="002A6531">
            <w:pPr>
              <w:spacing w:line="360" w:lineRule="auto"/>
              <w:jc w:val="center"/>
              <w:rPr>
                <w:color w:val="000000" w:themeColor="text1"/>
                <w:sz w:val="20"/>
                <w:szCs w:val="20"/>
              </w:rPr>
            </w:pPr>
          </w:p>
        </w:tc>
        <w:tc>
          <w:tcPr>
            <w:tcW w:w="1094" w:type="dxa"/>
            <w:vMerge/>
          </w:tcPr>
          <w:p w14:paraId="6A6686B7" w14:textId="77777777" w:rsidR="00F77F48" w:rsidRPr="00C970A2" w:rsidRDefault="00F77F48" w:rsidP="002A6531">
            <w:pPr>
              <w:spacing w:line="360" w:lineRule="auto"/>
              <w:jc w:val="center"/>
              <w:rPr>
                <w:color w:val="000000" w:themeColor="text1"/>
                <w:sz w:val="20"/>
                <w:szCs w:val="20"/>
              </w:rPr>
            </w:pPr>
          </w:p>
        </w:tc>
        <w:tc>
          <w:tcPr>
            <w:tcW w:w="1071" w:type="dxa"/>
            <w:vMerge/>
          </w:tcPr>
          <w:p w14:paraId="7A4B01E1" w14:textId="77777777" w:rsidR="00F77F48" w:rsidRPr="00C970A2" w:rsidRDefault="00F77F48" w:rsidP="002A6531">
            <w:pPr>
              <w:spacing w:line="360" w:lineRule="auto"/>
              <w:jc w:val="center"/>
              <w:rPr>
                <w:color w:val="000000" w:themeColor="text1"/>
                <w:sz w:val="20"/>
                <w:szCs w:val="20"/>
              </w:rPr>
            </w:pPr>
          </w:p>
        </w:tc>
        <w:tc>
          <w:tcPr>
            <w:tcW w:w="1077" w:type="dxa"/>
            <w:vMerge/>
          </w:tcPr>
          <w:p w14:paraId="2A94080E" w14:textId="77777777" w:rsidR="00F77F48" w:rsidRPr="00C970A2" w:rsidRDefault="00F77F48" w:rsidP="002A6531">
            <w:pPr>
              <w:spacing w:line="360" w:lineRule="auto"/>
              <w:jc w:val="center"/>
              <w:rPr>
                <w:color w:val="000000" w:themeColor="text1"/>
                <w:sz w:val="20"/>
                <w:szCs w:val="20"/>
              </w:rPr>
            </w:pPr>
          </w:p>
        </w:tc>
        <w:tc>
          <w:tcPr>
            <w:tcW w:w="1087" w:type="dxa"/>
            <w:vMerge/>
          </w:tcPr>
          <w:p w14:paraId="0C05C98C" w14:textId="77777777" w:rsidR="00F77F48" w:rsidRPr="00C970A2" w:rsidRDefault="00F77F48" w:rsidP="002A6531">
            <w:pPr>
              <w:spacing w:line="360" w:lineRule="auto"/>
              <w:jc w:val="center"/>
              <w:rPr>
                <w:color w:val="000000" w:themeColor="text1"/>
                <w:sz w:val="20"/>
                <w:szCs w:val="20"/>
              </w:rPr>
            </w:pPr>
          </w:p>
        </w:tc>
        <w:tc>
          <w:tcPr>
            <w:tcW w:w="905" w:type="dxa"/>
          </w:tcPr>
          <w:p w14:paraId="5511A5C6" w14:textId="77777777" w:rsidR="00F77F48" w:rsidRPr="00C970A2" w:rsidRDefault="00F77F48" w:rsidP="002A6531">
            <w:pPr>
              <w:spacing w:line="360" w:lineRule="auto"/>
              <w:jc w:val="center"/>
              <w:rPr>
                <w:color w:val="000000" w:themeColor="text1"/>
                <w:sz w:val="20"/>
                <w:szCs w:val="20"/>
              </w:rPr>
            </w:pPr>
            <w:r w:rsidRPr="00C970A2">
              <w:rPr>
                <w:color w:val="000000" w:themeColor="text1"/>
                <w:sz w:val="20"/>
                <w:szCs w:val="20"/>
              </w:rPr>
              <w:t>Monthly</w:t>
            </w:r>
          </w:p>
        </w:tc>
        <w:tc>
          <w:tcPr>
            <w:tcW w:w="983" w:type="dxa"/>
          </w:tcPr>
          <w:p w14:paraId="21117353" w14:textId="77777777" w:rsidR="00F77F48" w:rsidRPr="00C970A2" w:rsidRDefault="00F77F48" w:rsidP="002A6531">
            <w:pPr>
              <w:spacing w:line="360" w:lineRule="auto"/>
              <w:jc w:val="center"/>
              <w:rPr>
                <w:color w:val="000000" w:themeColor="text1"/>
                <w:sz w:val="20"/>
                <w:szCs w:val="20"/>
              </w:rPr>
            </w:pPr>
            <w:r w:rsidRPr="00C970A2">
              <w:rPr>
                <w:color w:val="000000" w:themeColor="text1"/>
                <w:sz w:val="20"/>
                <w:szCs w:val="20"/>
              </w:rPr>
              <w:t>Quarterly</w:t>
            </w:r>
          </w:p>
        </w:tc>
        <w:tc>
          <w:tcPr>
            <w:tcW w:w="812" w:type="dxa"/>
          </w:tcPr>
          <w:p w14:paraId="3581FB30" w14:textId="77777777" w:rsidR="00F77F48" w:rsidRPr="00C970A2" w:rsidRDefault="00F77F48" w:rsidP="002A6531">
            <w:pPr>
              <w:spacing w:line="360" w:lineRule="auto"/>
              <w:jc w:val="center"/>
              <w:rPr>
                <w:color w:val="000000" w:themeColor="text1"/>
                <w:sz w:val="20"/>
                <w:szCs w:val="20"/>
              </w:rPr>
            </w:pPr>
            <w:r w:rsidRPr="00C970A2">
              <w:rPr>
                <w:color w:val="000000" w:themeColor="text1"/>
                <w:sz w:val="20"/>
                <w:szCs w:val="20"/>
              </w:rPr>
              <w:t>Never</w:t>
            </w:r>
          </w:p>
        </w:tc>
        <w:tc>
          <w:tcPr>
            <w:tcW w:w="833" w:type="dxa"/>
          </w:tcPr>
          <w:p w14:paraId="568E3794" w14:textId="77777777" w:rsidR="00F77F48" w:rsidRPr="00C970A2" w:rsidRDefault="00F77F48" w:rsidP="002A6531">
            <w:pPr>
              <w:spacing w:line="360" w:lineRule="auto"/>
              <w:jc w:val="center"/>
              <w:rPr>
                <w:color w:val="000000" w:themeColor="text1"/>
                <w:sz w:val="20"/>
                <w:szCs w:val="20"/>
              </w:rPr>
            </w:pPr>
            <w:r w:rsidRPr="00C970A2">
              <w:rPr>
                <w:color w:val="000000" w:themeColor="text1"/>
                <w:sz w:val="20"/>
                <w:szCs w:val="20"/>
              </w:rPr>
              <w:t>Half year</w:t>
            </w:r>
          </w:p>
        </w:tc>
        <w:tc>
          <w:tcPr>
            <w:tcW w:w="1093" w:type="dxa"/>
            <w:vMerge/>
          </w:tcPr>
          <w:p w14:paraId="28F70C1F" w14:textId="77777777" w:rsidR="00F77F48" w:rsidRPr="00C970A2" w:rsidRDefault="00F77F48" w:rsidP="002A6531">
            <w:pPr>
              <w:spacing w:line="360" w:lineRule="auto"/>
              <w:jc w:val="center"/>
              <w:rPr>
                <w:color w:val="000000" w:themeColor="text1"/>
                <w:sz w:val="20"/>
                <w:szCs w:val="20"/>
              </w:rPr>
            </w:pPr>
          </w:p>
        </w:tc>
        <w:tc>
          <w:tcPr>
            <w:tcW w:w="833" w:type="dxa"/>
            <w:vMerge/>
          </w:tcPr>
          <w:p w14:paraId="2898D58F" w14:textId="77777777" w:rsidR="00F77F48" w:rsidRPr="00C970A2" w:rsidRDefault="00F77F48" w:rsidP="002A6531">
            <w:pPr>
              <w:spacing w:line="360" w:lineRule="auto"/>
              <w:jc w:val="center"/>
              <w:rPr>
                <w:color w:val="000000" w:themeColor="text1"/>
                <w:sz w:val="20"/>
                <w:szCs w:val="20"/>
              </w:rPr>
            </w:pPr>
          </w:p>
        </w:tc>
      </w:tr>
      <w:tr w:rsidR="00E9706D" w:rsidRPr="00C970A2" w14:paraId="3E059EA3" w14:textId="77777777" w:rsidTr="00840B6C">
        <w:tc>
          <w:tcPr>
            <w:tcW w:w="3107" w:type="dxa"/>
            <w:gridSpan w:val="2"/>
          </w:tcPr>
          <w:p w14:paraId="29A62A61" w14:textId="77777777" w:rsidR="00F77F48" w:rsidRPr="00C970A2" w:rsidRDefault="00F77F48" w:rsidP="002A6531">
            <w:pPr>
              <w:jc w:val="both"/>
              <w:rPr>
                <w:color w:val="000000" w:themeColor="text1"/>
                <w:sz w:val="20"/>
                <w:szCs w:val="20"/>
              </w:rPr>
            </w:pPr>
            <w:r w:rsidRPr="00C970A2">
              <w:rPr>
                <w:color w:val="000000" w:themeColor="text1"/>
                <w:sz w:val="20"/>
                <w:szCs w:val="20"/>
              </w:rPr>
              <w:t xml:space="preserve">Basic Health </w:t>
            </w:r>
            <w:proofErr w:type="spellStart"/>
            <w:r w:rsidRPr="00C970A2">
              <w:rPr>
                <w:color w:val="000000" w:themeColor="text1"/>
                <w:sz w:val="20"/>
                <w:szCs w:val="20"/>
              </w:rPr>
              <w:t>Center</w:t>
            </w:r>
            <w:proofErr w:type="spellEnd"/>
            <w:r w:rsidRPr="00C970A2">
              <w:rPr>
                <w:color w:val="000000" w:themeColor="text1"/>
                <w:sz w:val="20"/>
                <w:szCs w:val="20"/>
              </w:rPr>
              <w:t xml:space="preserve">, </w:t>
            </w:r>
            <w:proofErr w:type="spellStart"/>
            <w:r w:rsidRPr="00C970A2">
              <w:rPr>
                <w:color w:val="000000" w:themeColor="text1"/>
                <w:sz w:val="20"/>
                <w:szCs w:val="20"/>
              </w:rPr>
              <w:t>Imeri</w:t>
            </w:r>
            <w:proofErr w:type="spellEnd"/>
          </w:p>
        </w:tc>
        <w:tc>
          <w:tcPr>
            <w:tcW w:w="894" w:type="dxa"/>
          </w:tcPr>
          <w:p w14:paraId="66B4A41A"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1</w:t>
            </w:r>
          </w:p>
        </w:tc>
        <w:tc>
          <w:tcPr>
            <w:tcW w:w="899" w:type="dxa"/>
          </w:tcPr>
          <w:p w14:paraId="3B08639F"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94" w:type="dxa"/>
          </w:tcPr>
          <w:p w14:paraId="4BE28CFF"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71" w:type="dxa"/>
          </w:tcPr>
          <w:p w14:paraId="4D48025B"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77" w:type="dxa"/>
          </w:tcPr>
          <w:p w14:paraId="5E8F303A"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87" w:type="dxa"/>
          </w:tcPr>
          <w:p w14:paraId="363A12BD"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1</w:t>
            </w:r>
          </w:p>
        </w:tc>
        <w:tc>
          <w:tcPr>
            <w:tcW w:w="905" w:type="dxa"/>
          </w:tcPr>
          <w:p w14:paraId="6CEDA530"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983" w:type="dxa"/>
          </w:tcPr>
          <w:p w14:paraId="73E71C0B"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12" w:type="dxa"/>
          </w:tcPr>
          <w:p w14:paraId="042BCAB6"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33" w:type="dxa"/>
          </w:tcPr>
          <w:p w14:paraId="1F0C4D36"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93" w:type="dxa"/>
          </w:tcPr>
          <w:p w14:paraId="35FAC0B9"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33" w:type="dxa"/>
          </w:tcPr>
          <w:p w14:paraId="6FC04435"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r>
      <w:tr w:rsidR="00E9706D" w:rsidRPr="00C970A2" w14:paraId="3CA315BB" w14:textId="77777777" w:rsidTr="00840B6C">
        <w:tc>
          <w:tcPr>
            <w:tcW w:w="3107" w:type="dxa"/>
            <w:gridSpan w:val="2"/>
          </w:tcPr>
          <w:p w14:paraId="78A3B6F1" w14:textId="77777777" w:rsidR="00F77F48" w:rsidRPr="00C970A2" w:rsidRDefault="00F77F48" w:rsidP="002A6531">
            <w:pPr>
              <w:jc w:val="both"/>
              <w:rPr>
                <w:color w:val="000000" w:themeColor="text1"/>
                <w:sz w:val="20"/>
                <w:szCs w:val="20"/>
              </w:rPr>
            </w:pPr>
            <w:r w:rsidRPr="00C970A2">
              <w:rPr>
                <w:color w:val="000000" w:themeColor="text1"/>
                <w:sz w:val="20"/>
                <w:szCs w:val="20"/>
              </w:rPr>
              <w:t xml:space="preserve">Basic Health </w:t>
            </w:r>
            <w:proofErr w:type="spellStart"/>
            <w:r w:rsidRPr="00C970A2">
              <w:rPr>
                <w:color w:val="000000" w:themeColor="text1"/>
                <w:sz w:val="20"/>
                <w:szCs w:val="20"/>
              </w:rPr>
              <w:t>Center</w:t>
            </w:r>
            <w:proofErr w:type="spellEnd"/>
            <w:r w:rsidRPr="00C970A2">
              <w:rPr>
                <w:color w:val="000000" w:themeColor="text1"/>
                <w:sz w:val="20"/>
                <w:szCs w:val="20"/>
              </w:rPr>
              <w:t xml:space="preserve">, </w:t>
            </w:r>
            <w:proofErr w:type="spellStart"/>
            <w:r w:rsidRPr="00C970A2">
              <w:rPr>
                <w:color w:val="000000" w:themeColor="text1"/>
                <w:sz w:val="20"/>
                <w:szCs w:val="20"/>
              </w:rPr>
              <w:t>Iju</w:t>
            </w:r>
            <w:proofErr w:type="spellEnd"/>
          </w:p>
        </w:tc>
        <w:tc>
          <w:tcPr>
            <w:tcW w:w="894" w:type="dxa"/>
          </w:tcPr>
          <w:p w14:paraId="3BAE32B0"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99" w:type="dxa"/>
          </w:tcPr>
          <w:p w14:paraId="24DB5C96"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94" w:type="dxa"/>
          </w:tcPr>
          <w:p w14:paraId="0E7BA762"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71" w:type="dxa"/>
          </w:tcPr>
          <w:p w14:paraId="38D1199E"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77" w:type="dxa"/>
          </w:tcPr>
          <w:p w14:paraId="48D09305"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87" w:type="dxa"/>
          </w:tcPr>
          <w:p w14:paraId="04A511BE"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905" w:type="dxa"/>
          </w:tcPr>
          <w:p w14:paraId="4BA66137"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983" w:type="dxa"/>
          </w:tcPr>
          <w:p w14:paraId="48EC67DA"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12" w:type="dxa"/>
          </w:tcPr>
          <w:p w14:paraId="3058ED1D"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33" w:type="dxa"/>
          </w:tcPr>
          <w:p w14:paraId="5E8D3FFC"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93" w:type="dxa"/>
          </w:tcPr>
          <w:p w14:paraId="6BDC8734"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33" w:type="dxa"/>
          </w:tcPr>
          <w:p w14:paraId="063BBBDF"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r>
      <w:tr w:rsidR="00E9706D" w:rsidRPr="00C970A2" w14:paraId="59DEC26C" w14:textId="77777777" w:rsidTr="00840B6C">
        <w:tc>
          <w:tcPr>
            <w:tcW w:w="3107" w:type="dxa"/>
            <w:gridSpan w:val="2"/>
          </w:tcPr>
          <w:p w14:paraId="578577DB" w14:textId="77777777" w:rsidR="00F77F48" w:rsidRPr="00C970A2" w:rsidRDefault="00F77F48" w:rsidP="002A6531">
            <w:pPr>
              <w:jc w:val="both"/>
              <w:rPr>
                <w:color w:val="000000" w:themeColor="text1"/>
                <w:sz w:val="20"/>
                <w:szCs w:val="20"/>
              </w:rPr>
            </w:pPr>
            <w:proofErr w:type="spellStart"/>
            <w:r w:rsidRPr="00C970A2">
              <w:rPr>
                <w:color w:val="000000" w:themeColor="text1"/>
                <w:sz w:val="20"/>
                <w:szCs w:val="20"/>
              </w:rPr>
              <w:t>Adelabu</w:t>
            </w:r>
            <w:proofErr w:type="spellEnd"/>
            <w:r w:rsidRPr="00C970A2">
              <w:rPr>
                <w:color w:val="000000" w:themeColor="text1"/>
                <w:sz w:val="20"/>
                <w:szCs w:val="20"/>
              </w:rPr>
              <w:t xml:space="preserve"> Clinic</w:t>
            </w:r>
          </w:p>
        </w:tc>
        <w:tc>
          <w:tcPr>
            <w:tcW w:w="894" w:type="dxa"/>
          </w:tcPr>
          <w:p w14:paraId="3653ECFE"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99" w:type="dxa"/>
          </w:tcPr>
          <w:p w14:paraId="4CB79D58"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94" w:type="dxa"/>
          </w:tcPr>
          <w:p w14:paraId="3B1C2757"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71" w:type="dxa"/>
          </w:tcPr>
          <w:p w14:paraId="421DFD70"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77" w:type="dxa"/>
          </w:tcPr>
          <w:p w14:paraId="13907A72"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87" w:type="dxa"/>
          </w:tcPr>
          <w:p w14:paraId="28B62934"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905" w:type="dxa"/>
          </w:tcPr>
          <w:p w14:paraId="6F5775CC"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983" w:type="dxa"/>
          </w:tcPr>
          <w:p w14:paraId="094EFF03"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12" w:type="dxa"/>
          </w:tcPr>
          <w:p w14:paraId="3699B8C8"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33" w:type="dxa"/>
          </w:tcPr>
          <w:p w14:paraId="4252AE51"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93" w:type="dxa"/>
          </w:tcPr>
          <w:p w14:paraId="78F63536"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33" w:type="dxa"/>
          </w:tcPr>
          <w:p w14:paraId="18644604"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r>
      <w:tr w:rsidR="00E9706D" w:rsidRPr="00C970A2" w14:paraId="477785F6" w14:textId="77777777" w:rsidTr="00840B6C">
        <w:tc>
          <w:tcPr>
            <w:tcW w:w="3107" w:type="dxa"/>
            <w:gridSpan w:val="2"/>
          </w:tcPr>
          <w:p w14:paraId="51D58133" w14:textId="77777777" w:rsidR="00F77F48" w:rsidRPr="00C970A2" w:rsidRDefault="00F77F48" w:rsidP="002A6531">
            <w:pPr>
              <w:jc w:val="both"/>
              <w:rPr>
                <w:color w:val="000000" w:themeColor="text1"/>
                <w:sz w:val="20"/>
                <w:szCs w:val="20"/>
              </w:rPr>
            </w:pPr>
            <w:r w:rsidRPr="00C970A2">
              <w:rPr>
                <w:color w:val="000000" w:themeColor="text1"/>
                <w:sz w:val="20"/>
                <w:szCs w:val="20"/>
              </w:rPr>
              <w:t xml:space="preserve">Maternity, </w:t>
            </w:r>
            <w:proofErr w:type="spellStart"/>
            <w:r w:rsidRPr="00C970A2">
              <w:rPr>
                <w:color w:val="000000" w:themeColor="text1"/>
                <w:sz w:val="20"/>
                <w:szCs w:val="20"/>
              </w:rPr>
              <w:t>Okeluse</w:t>
            </w:r>
            <w:proofErr w:type="spellEnd"/>
          </w:p>
        </w:tc>
        <w:tc>
          <w:tcPr>
            <w:tcW w:w="894" w:type="dxa"/>
          </w:tcPr>
          <w:p w14:paraId="06CA64D0"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99" w:type="dxa"/>
          </w:tcPr>
          <w:p w14:paraId="1D8A2687"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94" w:type="dxa"/>
          </w:tcPr>
          <w:p w14:paraId="57F4CDE7"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71" w:type="dxa"/>
          </w:tcPr>
          <w:p w14:paraId="658BEDFC"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77" w:type="dxa"/>
          </w:tcPr>
          <w:p w14:paraId="4435B8EF"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87" w:type="dxa"/>
          </w:tcPr>
          <w:p w14:paraId="5C04813D"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905" w:type="dxa"/>
          </w:tcPr>
          <w:p w14:paraId="33DEE7E3"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983" w:type="dxa"/>
          </w:tcPr>
          <w:p w14:paraId="0972CA6E"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12" w:type="dxa"/>
          </w:tcPr>
          <w:p w14:paraId="13CCA512"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33" w:type="dxa"/>
          </w:tcPr>
          <w:p w14:paraId="2CE5657A"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93" w:type="dxa"/>
          </w:tcPr>
          <w:p w14:paraId="7772CD29"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33" w:type="dxa"/>
          </w:tcPr>
          <w:p w14:paraId="0A35A7EB"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r>
      <w:tr w:rsidR="00E9706D" w:rsidRPr="00C970A2" w14:paraId="2C7D9E6F" w14:textId="77777777" w:rsidTr="00840B6C">
        <w:tc>
          <w:tcPr>
            <w:tcW w:w="3107" w:type="dxa"/>
            <w:gridSpan w:val="2"/>
          </w:tcPr>
          <w:p w14:paraId="4F5B12EC" w14:textId="77777777" w:rsidR="00F77F48" w:rsidRPr="00C970A2" w:rsidRDefault="00F77F48" w:rsidP="002A6531">
            <w:pPr>
              <w:jc w:val="both"/>
              <w:rPr>
                <w:color w:val="000000" w:themeColor="text1"/>
                <w:sz w:val="20"/>
                <w:szCs w:val="20"/>
              </w:rPr>
            </w:pPr>
            <w:r w:rsidRPr="00C970A2">
              <w:rPr>
                <w:color w:val="000000" w:themeColor="text1"/>
                <w:sz w:val="20"/>
                <w:szCs w:val="20"/>
              </w:rPr>
              <w:t xml:space="preserve">Cottage Hospital, </w:t>
            </w:r>
            <w:proofErr w:type="spellStart"/>
            <w:r w:rsidRPr="00C970A2">
              <w:rPr>
                <w:color w:val="000000" w:themeColor="text1"/>
                <w:sz w:val="20"/>
                <w:szCs w:val="20"/>
              </w:rPr>
              <w:t>Okeluse</w:t>
            </w:r>
            <w:proofErr w:type="spellEnd"/>
          </w:p>
        </w:tc>
        <w:tc>
          <w:tcPr>
            <w:tcW w:w="894" w:type="dxa"/>
          </w:tcPr>
          <w:p w14:paraId="73F1B86E"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99" w:type="dxa"/>
          </w:tcPr>
          <w:p w14:paraId="1B3D45DB"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94" w:type="dxa"/>
          </w:tcPr>
          <w:p w14:paraId="18AD99A2"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71" w:type="dxa"/>
          </w:tcPr>
          <w:p w14:paraId="56EBA2BC"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1</w:t>
            </w:r>
          </w:p>
        </w:tc>
        <w:tc>
          <w:tcPr>
            <w:tcW w:w="1077" w:type="dxa"/>
          </w:tcPr>
          <w:p w14:paraId="28CED9B2"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87" w:type="dxa"/>
          </w:tcPr>
          <w:p w14:paraId="22823B83"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905" w:type="dxa"/>
          </w:tcPr>
          <w:p w14:paraId="7931CCC1"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983" w:type="dxa"/>
          </w:tcPr>
          <w:p w14:paraId="068902DA"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12" w:type="dxa"/>
          </w:tcPr>
          <w:p w14:paraId="513F06B0"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33" w:type="dxa"/>
          </w:tcPr>
          <w:p w14:paraId="79F06F31"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93" w:type="dxa"/>
          </w:tcPr>
          <w:p w14:paraId="17E6A22A"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33" w:type="dxa"/>
          </w:tcPr>
          <w:p w14:paraId="05E7E660"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r>
      <w:tr w:rsidR="00E9706D" w:rsidRPr="00C970A2" w14:paraId="3812439A" w14:textId="77777777" w:rsidTr="00840B6C">
        <w:tc>
          <w:tcPr>
            <w:tcW w:w="3107" w:type="dxa"/>
            <w:gridSpan w:val="2"/>
          </w:tcPr>
          <w:p w14:paraId="6A33CC95" w14:textId="77777777" w:rsidR="00F77F48" w:rsidRPr="00C970A2" w:rsidRDefault="00F77F48" w:rsidP="002A6531">
            <w:pPr>
              <w:jc w:val="both"/>
              <w:rPr>
                <w:color w:val="000000" w:themeColor="text1"/>
                <w:sz w:val="20"/>
                <w:szCs w:val="20"/>
              </w:rPr>
            </w:pPr>
            <w:r w:rsidRPr="00C970A2">
              <w:rPr>
                <w:color w:val="000000" w:themeColor="text1"/>
                <w:sz w:val="20"/>
                <w:szCs w:val="20"/>
              </w:rPr>
              <w:t xml:space="preserve">General Hospital, </w:t>
            </w:r>
            <w:proofErr w:type="spellStart"/>
            <w:r w:rsidRPr="00C970A2">
              <w:rPr>
                <w:color w:val="000000" w:themeColor="text1"/>
                <w:sz w:val="20"/>
                <w:szCs w:val="20"/>
              </w:rPr>
              <w:t>Iju</w:t>
            </w:r>
            <w:proofErr w:type="spellEnd"/>
          </w:p>
        </w:tc>
        <w:tc>
          <w:tcPr>
            <w:tcW w:w="894" w:type="dxa"/>
          </w:tcPr>
          <w:p w14:paraId="603C5C2D"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99" w:type="dxa"/>
          </w:tcPr>
          <w:p w14:paraId="06A90158"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94" w:type="dxa"/>
          </w:tcPr>
          <w:p w14:paraId="1CA53C07"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71" w:type="dxa"/>
          </w:tcPr>
          <w:p w14:paraId="09FC8EB8"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77" w:type="dxa"/>
          </w:tcPr>
          <w:p w14:paraId="38FBE8D5"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87" w:type="dxa"/>
          </w:tcPr>
          <w:p w14:paraId="332011DD"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905" w:type="dxa"/>
          </w:tcPr>
          <w:p w14:paraId="705A26FF"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983" w:type="dxa"/>
          </w:tcPr>
          <w:p w14:paraId="4D96EB10"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12" w:type="dxa"/>
          </w:tcPr>
          <w:p w14:paraId="31C4AA57"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33" w:type="dxa"/>
          </w:tcPr>
          <w:p w14:paraId="60C7AA2A"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1</w:t>
            </w:r>
          </w:p>
        </w:tc>
        <w:tc>
          <w:tcPr>
            <w:tcW w:w="1093" w:type="dxa"/>
          </w:tcPr>
          <w:p w14:paraId="66D7EFF0"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33" w:type="dxa"/>
          </w:tcPr>
          <w:p w14:paraId="051CAC7F"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r>
      <w:tr w:rsidR="00E9706D" w:rsidRPr="00C970A2" w14:paraId="3543E35F" w14:textId="77777777" w:rsidTr="00840B6C">
        <w:tc>
          <w:tcPr>
            <w:tcW w:w="3107" w:type="dxa"/>
            <w:gridSpan w:val="2"/>
          </w:tcPr>
          <w:p w14:paraId="2FB83F04" w14:textId="77777777" w:rsidR="00F77F48" w:rsidRPr="00C970A2" w:rsidRDefault="00F77F48" w:rsidP="002A6531">
            <w:pPr>
              <w:jc w:val="both"/>
              <w:rPr>
                <w:color w:val="000000" w:themeColor="text1"/>
                <w:sz w:val="20"/>
                <w:szCs w:val="20"/>
              </w:rPr>
            </w:pPr>
            <w:r w:rsidRPr="00C970A2">
              <w:rPr>
                <w:color w:val="000000" w:themeColor="text1"/>
                <w:sz w:val="20"/>
                <w:szCs w:val="20"/>
              </w:rPr>
              <w:t xml:space="preserve">Comprehensive health </w:t>
            </w:r>
            <w:proofErr w:type="spellStart"/>
            <w:r w:rsidRPr="00C970A2">
              <w:rPr>
                <w:color w:val="000000" w:themeColor="text1"/>
                <w:sz w:val="20"/>
                <w:szCs w:val="20"/>
              </w:rPr>
              <w:t>center</w:t>
            </w:r>
            <w:proofErr w:type="spellEnd"/>
          </w:p>
        </w:tc>
        <w:tc>
          <w:tcPr>
            <w:tcW w:w="894" w:type="dxa"/>
          </w:tcPr>
          <w:p w14:paraId="4A564EA6"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99" w:type="dxa"/>
          </w:tcPr>
          <w:p w14:paraId="6C141A1B"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94" w:type="dxa"/>
          </w:tcPr>
          <w:p w14:paraId="5A3A7BE9"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71" w:type="dxa"/>
          </w:tcPr>
          <w:p w14:paraId="10B08E76"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77" w:type="dxa"/>
          </w:tcPr>
          <w:p w14:paraId="6055FF29"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1</w:t>
            </w:r>
          </w:p>
        </w:tc>
        <w:tc>
          <w:tcPr>
            <w:tcW w:w="1087" w:type="dxa"/>
          </w:tcPr>
          <w:p w14:paraId="5E2AADDF"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905" w:type="dxa"/>
          </w:tcPr>
          <w:p w14:paraId="265D2605"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983" w:type="dxa"/>
          </w:tcPr>
          <w:p w14:paraId="5E8857C5"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12" w:type="dxa"/>
          </w:tcPr>
          <w:p w14:paraId="2F9C051F"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33" w:type="dxa"/>
          </w:tcPr>
          <w:p w14:paraId="0F7D46F6"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93" w:type="dxa"/>
          </w:tcPr>
          <w:p w14:paraId="541816E5"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33" w:type="dxa"/>
          </w:tcPr>
          <w:p w14:paraId="3B332CA1"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r>
      <w:tr w:rsidR="00E9706D" w:rsidRPr="00C970A2" w14:paraId="27263C38" w14:textId="77777777" w:rsidTr="00840B6C">
        <w:tc>
          <w:tcPr>
            <w:tcW w:w="3107" w:type="dxa"/>
            <w:gridSpan w:val="2"/>
          </w:tcPr>
          <w:p w14:paraId="087686E9" w14:textId="77777777" w:rsidR="00F77F48" w:rsidRPr="00C970A2" w:rsidRDefault="00F77F48" w:rsidP="002A6531">
            <w:pPr>
              <w:jc w:val="both"/>
              <w:rPr>
                <w:color w:val="000000" w:themeColor="text1"/>
                <w:sz w:val="20"/>
                <w:szCs w:val="20"/>
              </w:rPr>
            </w:pPr>
            <w:proofErr w:type="spellStart"/>
            <w:r w:rsidRPr="00C970A2">
              <w:rPr>
                <w:color w:val="000000" w:themeColor="text1"/>
                <w:sz w:val="20"/>
                <w:szCs w:val="20"/>
              </w:rPr>
              <w:t>Igbokoda</w:t>
            </w:r>
            <w:proofErr w:type="spellEnd"/>
            <w:r w:rsidRPr="00C970A2">
              <w:rPr>
                <w:color w:val="000000" w:themeColor="text1"/>
                <w:sz w:val="20"/>
                <w:szCs w:val="20"/>
              </w:rPr>
              <w:t xml:space="preserve"> General Hospital</w:t>
            </w:r>
          </w:p>
        </w:tc>
        <w:tc>
          <w:tcPr>
            <w:tcW w:w="894" w:type="dxa"/>
          </w:tcPr>
          <w:p w14:paraId="4622527D"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1</w:t>
            </w:r>
          </w:p>
        </w:tc>
        <w:tc>
          <w:tcPr>
            <w:tcW w:w="899" w:type="dxa"/>
          </w:tcPr>
          <w:p w14:paraId="2DC367F1"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1</w:t>
            </w:r>
          </w:p>
        </w:tc>
        <w:tc>
          <w:tcPr>
            <w:tcW w:w="1094" w:type="dxa"/>
          </w:tcPr>
          <w:p w14:paraId="3C775CEC"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1</w:t>
            </w:r>
          </w:p>
        </w:tc>
        <w:tc>
          <w:tcPr>
            <w:tcW w:w="1071" w:type="dxa"/>
          </w:tcPr>
          <w:p w14:paraId="4A349171"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1</w:t>
            </w:r>
          </w:p>
        </w:tc>
        <w:tc>
          <w:tcPr>
            <w:tcW w:w="1077" w:type="dxa"/>
          </w:tcPr>
          <w:p w14:paraId="5DBC6F5F"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1</w:t>
            </w:r>
          </w:p>
        </w:tc>
        <w:tc>
          <w:tcPr>
            <w:tcW w:w="1087" w:type="dxa"/>
          </w:tcPr>
          <w:p w14:paraId="210968C1"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1</w:t>
            </w:r>
          </w:p>
        </w:tc>
        <w:tc>
          <w:tcPr>
            <w:tcW w:w="905" w:type="dxa"/>
          </w:tcPr>
          <w:p w14:paraId="01047468"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983" w:type="dxa"/>
          </w:tcPr>
          <w:p w14:paraId="22F2676A"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12" w:type="dxa"/>
          </w:tcPr>
          <w:p w14:paraId="487618BD"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33" w:type="dxa"/>
          </w:tcPr>
          <w:p w14:paraId="759FD7B9"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93" w:type="dxa"/>
          </w:tcPr>
          <w:p w14:paraId="1023BA43"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1</w:t>
            </w:r>
          </w:p>
        </w:tc>
        <w:tc>
          <w:tcPr>
            <w:tcW w:w="833" w:type="dxa"/>
          </w:tcPr>
          <w:p w14:paraId="45AD5F1A"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r>
      <w:tr w:rsidR="00E9706D" w:rsidRPr="00C970A2" w14:paraId="535C83C4" w14:textId="77777777" w:rsidTr="00840B6C">
        <w:tc>
          <w:tcPr>
            <w:tcW w:w="3107" w:type="dxa"/>
            <w:gridSpan w:val="2"/>
          </w:tcPr>
          <w:p w14:paraId="00E0E6AC" w14:textId="77777777" w:rsidR="00F77F48" w:rsidRPr="00C970A2" w:rsidRDefault="00F77F48" w:rsidP="002A6531">
            <w:pPr>
              <w:jc w:val="both"/>
              <w:rPr>
                <w:color w:val="000000" w:themeColor="text1"/>
                <w:sz w:val="20"/>
                <w:szCs w:val="20"/>
              </w:rPr>
            </w:pPr>
            <w:r w:rsidRPr="00C970A2">
              <w:rPr>
                <w:color w:val="000000" w:themeColor="text1"/>
                <w:sz w:val="20"/>
                <w:szCs w:val="20"/>
              </w:rPr>
              <w:t xml:space="preserve">Ebenezer medical clinic, </w:t>
            </w:r>
            <w:proofErr w:type="spellStart"/>
            <w:r w:rsidRPr="00C970A2">
              <w:rPr>
                <w:color w:val="000000" w:themeColor="text1"/>
                <w:sz w:val="20"/>
                <w:szCs w:val="20"/>
              </w:rPr>
              <w:t>Igbokoda</w:t>
            </w:r>
            <w:proofErr w:type="spellEnd"/>
          </w:p>
        </w:tc>
        <w:tc>
          <w:tcPr>
            <w:tcW w:w="894" w:type="dxa"/>
          </w:tcPr>
          <w:p w14:paraId="4EFDFC0C"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99" w:type="dxa"/>
          </w:tcPr>
          <w:p w14:paraId="00BB2E9B"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94" w:type="dxa"/>
          </w:tcPr>
          <w:p w14:paraId="27F7B1DF"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71" w:type="dxa"/>
          </w:tcPr>
          <w:p w14:paraId="646F8F61"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77" w:type="dxa"/>
          </w:tcPr>
          <w:p w14:paraId="26DC59A3"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87" w:type="dxa"/>
          </w:tcPr>
          <w:p w14:paraId="6E6798D4"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905" w:type="dxa"/>
          </w:tcPr>
          <w:p w14:paraId="175EFC52"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983" w:type="dxa"/>
          </w:tcPr>
          <w:p w14:paraId="3202A0A5"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12" w:type="dxa"/>
          </w:tcPr>
          <w:p w14:paraId="29D99F07"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33" w:type="dxa"/>
          </w:tcPr>
          <w:p w14:paraId="1CB69527"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93" w:type="dxa"/>
          </w:tcPr>
          <w:p w14:paraId="2384C932"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33" w:type="dxa"/>
          </w:tcPr>
          <w:p w14:paraId="38273657"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r>
      <w:tr w:rsidR="00E9706D" w:rsidRPr="00C970A2" w14:paraId="12F8BBB3" w14:textId="77777777" w:rsidTr="00840B6C">
        <w:tc>
          <w:tcPr>
            <w:tcW w:w="3107" w:type="dxa"/>
            <w:gridSpan w:val="2"/>
          </w:tcPr>
          <w:p w14:paraId="1F37E014" w14:textId="77777777" w:rsidR="00F77F48" w:rsidRPr="00C970A2" w:rsidRDefault="00F77F48" w:rsidP="002A6531">
            <w:pPr>
              <w:jc w:val="both"/>
              <w:rPr>
                <w:color w:val="000000" w:themeColor="text1"/>
                <w:sz w:val="20"/>
                <w:szCs w:val="20"/>
              </w:rPr>
            </w:pPr>
            <w:r w:rsidRPr="00C970A2">
              <w:rPr>
                <w:color w:val="000000" w:themeColor="text1"/>
                <w:sz w:val="20"/>
                <w:szCs w:val="20"/>
              </w:rPr>
              <w:t xml:space="preserve">Health Post, </w:t>
            </w:r>
            <w:proofErr w:type="spellStart"/>
            <w:r w:rsidRPr="00C970A2">
              <w:rPr>
                <w:color w:val="000000" w:themeColor="text1"/>
                <w:sz w:val="20"/>
                <w:szCs w:val="20"/>
              </w:rPr>
              <w:t>Iju</w:t>
            </w:r>
            <w:proofErr w:type="spellEnd"/>
          </w:p>
        </w:tc>
        <w:tc>
          <w:tcPr>
            <w:tcW w:w="894" w:type="dxa"/>
          </w:tcPr>
          <w:p w14:paraId="3D9C2BFE"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99" w:type="dxa"/>
          </w:tcPr>
          <w:p w14:paraId="2B50891D"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94" w:type="dxa"/>
          </w:tcPr>
          <w:p w14:paraId="4BA8EF35"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71" w:type="dxa"/>
          </w:tcPr>
          <w:p w14:paraId="2AED9DA5"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77" w:type="dxa"/>
          </w:tcPr>
          <w:p w14:paraId="78C5912A"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87" w:type="dxa"/>
          </w:tcPr>
          <w:p w14:paraId="4E5EEA60"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905" w:type="dxa"/>
          </w:tcPr>
          <w:p w14:paraId="2A5230EE"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983" w:type="dxa"/>
          </w:tcPr>
          <w:p w14:paraId="2E2BDBF3"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12" w:type="dxa"/>
          </w:tcPr>
          <w:p w14:paraId="63A1C9AC"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33" w:type="dxa"/>
          </w:tcPr>
          <w:p w14:paraId="50C2C7DD"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93" w:type="dxa"/>
          </w:tcPr>
          <w:p w14:paraId="5B7A5734"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33" w:type="dxa"/>
          </w:tcPr>
          <w:p w14:paraId="7F7051A2"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r>
      <w:tr w:rsidR="00E9706D" w:rsidRPr="00C970A2" w14:paraId="6534B4BE" w14:textId="77777777" w:rsidTr="00840B6C">
        <w:tc>
          <w:tcPr>
            <w:tcW w:w="3107" w:type="dxa"/>
            <w:gridSpan w:val="2"/>
          </w:tcPr>
          <w:p w14:paraId="6B4581A4" w14:textId="77777777" w:rsidR="00F77F48" w:rsidRPr="00C970A2" w:rsidRDefault="00F77F48" w:rsidP="002A6531">
            <w:pPr>
              <w:jc w:val="both"/>
              <w:rPr>
                <w:color w:val="000000" w:themeColor="text1"/>
                <w:sz w:val="20"/>
                <w:szCs w:val="20"/>
              </w:rPr>
            </w:pPr>
            <w:proofErr w:type="spellStart"/>
            <w:r w:rsidRPr="00C970A2">
              <w:rPr>
                <w:color w:val="000000" w:themeColor="text1"/>
                <w:sz w:val="20"/>
                <w:szCs w:val="20"/>
              </w:rPr>
              <w:t>Ayemafuge</w:t>
            </w:r>
            <w:proofErr w:type="spellEnd"/>
            <w:r w:rsidRPr="00C970A2">
              <w:rPr>
                <w:color w:val="000000" w:themeColor="text1"/>
                <w:sz w:val="20"/>
                <w:szCs w:val="20"/>
              </w:rPr>
              <w:t xml:space="preserve">, </w:t>
            </w:r>
            <w:proofErr w:type="spellStart"/>
            <w:r w:rsidRPr="00C970A2">
              <w:rPr>
                <w:color w:val="000000" w:themeColor="text1"/>
                <w:sz w:val="20"/>
                <w:szCs w:val="20"/>
              </w:rPr>
              <w:t>Igbokoda</w:t>
            </w:r>
            <w:proofErr w:type="spellEnd"/>
          </w:p>
        </w:tc>
        <w:tc>
          <w:tcPr>
            <w:tcW w:w="894" w:type="dxa"/>
          </w:tcPr>
          <w:p w14:paraId="648B5295"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1</w:t>
            </w:r>
          </w:p>
        </w:tc>
        <w:tc>
          <w:tcPr>
            <w:tcW w:w="899" w:type="dxa"/>
          </w:tcPr>
          <w:p w14:paraId="4FEC0E72"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1</w:t>
            </w:r>
          </w:p>
        </w:tc>
        <w:tc>
          <w:tcPr>
            <w:tcW w:w="1094" w:type="dxa"/>
          </w:tcPr>
          <w:p w14:paraId="2DF30FF8"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1</w:t>
            </w:r>
          </w:p>
        </w:tc>
        <w:tc>
          <w:tcPr>
            <w:tcW w:w="1071" w:type="dxa"/>
          </w:tcPr>
          <w:p w14:paraId="60B86DCA"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1</w:t>
            </w:r>
          </w:p>
        </w:tc>
        <w:tc>
          <w:tcPr>
            <w:tcW w:w="1077" w:type="dxa"/>
          </w:tcPr>
          <w:p w14:paraId="1E58D047"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1</w:t>
            </w:r>
          </w:p>
        </w:tc>
        <w:tc>
          <w:tcPr>
            <w:tcW w:w="1087" w:type="dxa"/>
          </w:tcPr>
          <w:p w14:paraId="503AEADD"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1</w:t>
            </w:r>
          </w:p>
        </w:tc>
        <w:tc>
          <w:tcPr>
            <w:tcW w:w="905" w:type="dxa"/>
          </w:tcPr>
          <w:p w14:paraId="7F510D87"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983" w:type="dxa"/>
          </w:tcPr>
          <w:p w14:paraId="6380EDCD"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12" w:type="dxa"/>
          </w:tcPr>
          <w:p w14:paraId="642FB1C1"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33" w:type="dxa"/>
          </w:tcPr>
          <w:p w14:paraId="14C3229E"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93" w:type="dxa"/>
          </w:tcPr>
          <w:p w14:paraId="1D13B149"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1</w:t>
            </w:r>
          </w:p>
        </w:tc>
        <w:tc>
          <w:tcPr>
            <w:tcW w:w="833" w:type="dxa"/>
          </w:tcPr>
          <w:p w14:paraId="1785059A"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r>
      <w:tr w:rsidR="00E9706D" w:rsidRPr="00C970A2" w14:paraId="1C7A49B1" w14:textId="77777777" w:rsidTr="00840B6C">
        <w:tc>
          <w:tcPr>
            <w:tcW w:w="3107" w:type="dxa"/>
            <w:gridSpan w:val="2"/>
          </w:tcPr>
          <w:p w14:paraId="3206C806" w14:textId="77777777" w:rsidR="00F77F48" w:rsidRPr="00C970A2" w:rsidRDefault="00F77F48" w:rsidP="002A6531">
            <w:pPr>
              <w:jc w:val="both"/>
              <w:rPr>
                <w:color w:val="000000" w:themeColor="text1"/>
                <w:sz w:val="20"/>
                <w:szCs w:val="20"/>
              </w:rPr>
            </w:pPr>
            <w:r w:rsidRPr="00C970A2">
              <w:rPr>
                <w:color w:val="000000" w:themeColor="text1"/>
                <w:sz w:val="20"/>
                <w:szCs w:val="20"/>
              </w:rPr>
              <w:t xml:space="preserve">Ife </w:t>
            </w:r>
            <w:proofErr w:type="spellStart"/>
            <w:r w:rsidRPr="00C970A2">
              <w:rPr>
                <w:color w:val="000000" w:themeColor="text1"/>
                <w:sz w:val="20"/>
                <w:szCs w:val="20"/>
              </w:rPr>
              <w:t>Olu</w:t>
            </w:r>
            <w:proofErr w:type="spellEnd"/>
            <w:r w:rsidRPr="00C970A2">
              <w:rPr>
                <w:color w:val="000000" w:themeColor="text1"/>
                <w:sz w:val="20"/>
                <w:szCs w:val="20"/>
              </w:rPr>
              <w:t xml:space="preserve"> medical clinic </w:t>
            </w:r>
            <w:proofErr w:type="spellStart"/>
            <w:r w:rsidRPr="00C970A2">
              <w:rPr>
                <w:color w:val="000000" w:themeColor="text1"/>
                <w:sz w:val="20"/>
                <w:szCs w:val="20"/>
              </w:rPr>
              <w:t>Iju</w:t>
            </w:r>
            <w:proofErr w:type="spellEnd"/>
          </w:p>
        </w:tc>
        <w:tc>
          <w:tcPr>
            <w:tcW w:w="894" w:type="dxa"/>
          </w:tcPr>
          <w:p w14:paraId="49345057"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99" w:type="dxa"/>
          </w:tcPr>
          <w:p w14:paraId="76FB025A"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94" w:type="dxa"/>
          </w:tcPr>
          <w:p w14:paraId="1696345A"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71" w:type="dxa"/>
          </w:tcPr>
          <w:p w14:paraId="1B632BB3"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77" w:type="dxa"/>
          </w:tcPr>
          <w:p w14:paraId="4690450C"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87" w:type="dxa"/>
          </w:tcPr>
          <w:p w14:paraId="27B5C117"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905" w:type="dxa"/>
          </w:tcPr>
          <w:p w14:paraId="02BD6022"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983" w:type="dxa"/>
          </w:tcPr>
          <w:p w14:paraId="361DA47C"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12" w:type="dxa"/>
          </w:tcPr>
          <w:p w14:paraId="2A3C025E"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33" w:type="dxa"/>
          </w:tcPr>
          <w:p w14:paraId="5B33880B"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93" w:type="dxa"/>
          </w:tcPr>
          <w:p w14:paraId="62F6FB2A"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33" w:type="dxa"/>
          </w:tcPr>
          <w:p w14:paraId="380E6D0C"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r>
      <w:tr w:rsidR="00E9706D" w:rsidRPr="00C970A2" w14:paraId="08AA3C84" w14:textId="77777777" w:rsidTr="00840B6C">
        <w:tc>
          <w:tcPr>
            <w:tcW w:w="3107" w:type="dxa"/>
            <w:gridSpan w:val="2"/>
          </w:tcPr>
          <w:p w14:paraId="1A69C719" w14:textId="77777777" w:rsidR="00F77F48" w:rsidRPr="00C970A2" w:rsidRDefault="00F77F48" w:rsidP="002A6531">
            <w:pPr>
              <w:jc w:val="both"/>
              <w:rPr>
                <w:color w:val="000000" w:themeColor="text1"/>
                <w:sz w:val="20"/>
                <w:szCs w:val="20"/>
              </w:rPr>
            </w:pPr>
            <w:r w:rsidRPr="00C970A2">
              <w:rPr>
                <w:color w:val="000000" w:themeColor="text1"/>
                <w:sz w:val="20"/>
                <w:szCs w:val="20"/>
              </w:rPr>
              <w:t xml:space="preserve">Adeyemi Hospital, </w:t>
            </w:r>
            <w:proofErr w:type="spellStart"/>
            <w:r w:rsidRPr="00C970A2">
              <w:rPr>
                <w:color w:val="000000" w:themeColor="text1"/>
                <w:sz w:val="20"/>
                <w:szCs w:val="20"/>
              </w:rPr>
              <w:t>Iju</w:t>
            </w:r>
            <w:proofErr w:type="spellEnd"/>
          </w:p>
        </w:tc>
        <w:tc>
          <w:tcPr>
            <w:tcW w:w="894" w:type="dxa"/>
          </w:tcPr>
          <w:p w14:paraId="6707BB9C"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99" w:type="dxa"/>
          </w:tcPr>
          <w:p w14:paraId="2EB52BFC"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94" w:type="dxa"/>
          </w:tcPr>
          <w:p w14:paraId="776533FE"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71" w:type="dxa"/>
          </w:tcPr>
          <w:p w14:paraId="00888220"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77" w:type="dxa"/>
          </w:tcPr>
          <w:p w14:paraId="0FF4BA01"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87" w:type="dxa"/>
          </w:tcPr>
          <w:p w14:paraId="3A906A91"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905" w:type="dxa"/>
          </w:tcPr>
          <w:p w14:paraId="5155167A"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983" w:type="dxa"/>
          </w:tcPr>
          <w:p w14:paraId="484C27BA"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12" w:type="dxa"/>
          </w:tcPr>
          <w:p w14:paraId="2C9CE982"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33" w:type="dxa"/>
          </w:tcPr>
          <w:p w14:paraId="1AB6D906"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93" w:type="dxa"/>
          </w:tcPr>
          <w:p w14:paraId="73B088E1"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33" w:type="dxa"/>
          </w:tcPr>
          <w:p w14:paraId="56800770"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r>
      <w:tr w:rsidR="00E9706D" w:rsidRPr="00C970A2" w14:paraId="54CBC7AC" w14:textId="77777777" w:rsidTr="00840B6C">
        <w:tc>
          <w:tcPr>
            <w:tcW w:w="3107" w:type="dxa"/>
            <w:gridSpan w:val="2"/>
          </w:tcPr>
          <w:p w14:paraId="05E04BDA" w14:textId="77777777" w:rsidR="00F77F48" w:rsidRPr="00C970A2" w:rsidRDefault="00F77F48" w:rsidP="002A6531">
            <w:pPr>
              <w:jc w:val="both"/>
              <w:rPr>
                <w:color w:val="000000" w:themeColor="text1"/>
                <w:sz w:val="20"/>
                <w:szCs w:val="20"/>
              </w:rPr>
            </w:pPr>
            <w:r w:rsidRPr="00C970A2">
              <w:rPr>
                <w:color w:val="000000" w:themeColor="text1"/>
                <w:sz w:val="20"/>
                <w:szCs w:val="20"/>
              </w:rPr>
              <w:t xml:space="preserve">Basic health centre </w:t>
            </w:r>
            <w:proofErr w:type="spellStart"/>
            <w:r w:rsidRPr="00C970A2">
              <w:rPr>
                <w:color w:val="000000" w:themeColor="text1"/>
                <w:sz w:val="20"/>
                <w:szCs w:val="20"/>
              </w:rPr>
              <w:t>Oberawoye</w:t>
            </w:r>
            <w:proofErr w:type="spellEnd"/>
          </w:p>
        </w:tc>
        <w:tc>
          <w:tcPr>
            <w:tcW w:w="894" w:type="dxa"/>
          </w:tcPr>
          <w:p w14:paraId="08CAB102"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99" w:type="dxa"/>
          </w:tcPr>
          <w:p w14:paraId="62F53FCA"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94" w:type="dxa"/>
          </w:tcPr>
          <w:p w14:paraId="759D0CB5"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71" w:type="dxa"/>
          </w:tcPr>
          <w:p w14:paraId="24FD8446"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77" w:type="dxa"/>
          </w:tcPr>
          <w:p w14:paraId="2CC84979"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87" w:type="dxa"/>
          </w:tcPr>
          <w:p w14:paraId="1AB76AD8"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905" w:type="dxa"/>
          </w:tcPr>
          <w:p w14:paraId="098AA9AD"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983" w:type="dxa"/>
          </w:tcPr>
          <w:p w14:paraId="279C1715"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12" w:type="dxa"/>
          </w:tcPr>
          <w:p w14:paraId="2A2E542D"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33" w:type="dxa"/>
          </w:tcPr>
          <w:p w14:paraId="4E600A21"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1093" w:type="dxa"/>
          </w:tcPr>
          <w:p w14:paraId="55716E47"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c>
          <w:tcPr>
            <w:tcW w:w="833" w:type="dxa"/>
          </w:tcPr>
          <w:p w14:paraId="7BA06EE8"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w:t>
            </w:r>
          </w:p>
        </w:tc>
      </w:tr>
      <w:tr w:rsidR="00E9706D" w:rsidRPr="00C970A2" w14:paraId="74E98F29" w14:textId="77777777" w:rsidTr="00840B6C">
        <w:trPr>
          <w:trHeight w:val="692"/>
        </w:trPr>
        <w:tc>
          <w:tcPr>
            <w:tcW w:w="1731" w:type="dxa"/>
            <w:vMerge w:val="restart"/>
          </w:tcPr>
          <w:p w14:paraId="28B7E209" w14:textId="77777777" w:rsidR="00F77F48" w:rsidRPr="00C970A2" w:rsidRDefault="00F77F48" w:rsidP="002A6531">
            <w:pPr>
              <w:jc w:val="both"/>
              <w:rPr>
                <w:color w:val="000000" w:themeColor="text1"/>
                <w:sz w:val="20"/>
                <w:szCs w:val="20"/>
              </w:rPr>
            </w:pPr>
            <w:r w:rsidRPr="00C970A2">
              <w:rPr>
                <w:color w:val="000000" w:themeColor="text1"/>
                <w:sz w:val="20"/>
                <w:szCs w:val="20"/>
              </w:rPr>
              <w:t>Total</w:t>
            </w:r>
          </w:p>
        </w:tc>
        <w:tc>
          <w:tcPr>
            <w:tcW w:w="1376" w:type="dxa"/>
          </w:tcPr>
          <w:p w14:paraId="316730DD" w14:textId="77777777" w:rsidR="00F77F48" w:rsidRPr="00C970A2" w:rsidRDefault="00F77F48" w:rsidP="002A6531">
            <w:pPr>
              <w:jc w:val="both"/>
              <w:rPr>
                <w:color w:val="000000" w:themeColor="text1"/>
                <w:sz w:val="20"/>
                <w:szCs w:val="20"/>
              </w:rPr>
            </w:pPr>
            <w:r w:rsidRPr="00C970A2">
              <w:rPr>
                <w:color w:val="000000" w:themeColor="text1"/>
                <w:sz w:val="20"/>
                <w:szCs w:val="20"/>
              </w:rPr>
              <w:t>Available</w:t>
            </w:r>
          </w:p>
        </w:tc>
        <w:tc>
          <w:tcPr>
            <w:tcW w:w="894" w:type="dxa"/>
          </w:tcPr>
          <w:p w14:paraId="5ECA4D99"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21.43%</w:t>
            </w:r>
          </w:p>
        </w:tc>
        <w:tc>
          <w:tcPr>
            <w:tcW w:w="899" w:type="dxa"/>
          </w:tcPr>
          <w:p w14:paraId="120FD315"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14.3%</w:t>
            </w:r>
          </w:p>
        </w:tc>
        <w:tc>
          <w:tcPr>
            <w:tcW w:w="1094" w:type="dxa"/>
          </w:tcPr>
          <w:p w14:paraId="042180B5"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14.3%</w:t>
            </w:r>
          </w:p>
        </w:tc>
        <w:tc>
          <w:tcPr>
            <w:tcW w:w="1071" w:type="dxa"/>
          </w:tcPr>
          <w:p w14:paraId="14535C73"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21.43%</w:t>
            </w:r>
          </w:p>
        </w:tc>
        <w:tc>
          <w:tcPr>
            <w:tcW w:w="1077" w:type="dxa"/>
          </w:tcPr>
          <w:p w14:paraId="5D0E6032"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21.43%</w:t>
            </w:r>
          </w:p>
        </w:tc>
        <w:tc>
          <w:tcPr>
            <w:tcW w:w="1087" w:type="dxa"/>
          </w:tcPr>
          <w:p w14:paraId="0B8D55C1"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21.43%</w:t>
            </w:r>
          </w:p>
        </w:tc>
        <w:tc>
          <w:tcPr>
            <w:tcW w:w="905" w:type="dxa"/>
          </w:tcPr>
          <w:p w14:paraId="481F7CB1"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0.0%</w:t>
            </w:r>
          </w:p>
        </w:tc>
        <w:tc>
          <w:tcPr>
            <w:tcW w:w="983" w:type="dxa"/>
          </w:tcPr>
          <w:p w14:paraId="7AFF7940"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0.0%</w:t>
            </w:r>
          </w:p>
        </w:tc>
        <w:tc>
          <w:tcPr>
            <w:tcW w:w="812" w:type="dxa"/>
          </w:tcPr>
          <w:p w14:paraId="35DB7C1E"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0.0%</w:t>
            </w:r>
          </w:p>
        </w:tc>
        <w:tc>
          <w:tcPr>
            <w:tcW w:w="833" w:type="dxa"/>
          </w:tcPr>
          <w:p w14:paraId="40356C15"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7.14%</w:t>
            </w:r>
          </w:p>
        </w:tc>
        <w:tc>
          <w:tcPr>
            <w:tcW w:w="1093" w:type="dxa"/>
          </w:tcPr>
          <w:p w14:paraId="5C802BA8"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14.3%</w:t>
            </w:r>
          </w:p>
        </w:tc>
        <w:tc>
          <w:tcPr>
            <w:tcW w:w="833" w:type="dxa"/>
          </w:tcPr>
          <w:p w14:paraId="3C17B78E"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7.14%</w:t>
            </w:r>
          </w:p>
        </w:tc>
      </w:tr>
      <w:tr w:rsidR="00E9706D" w:rsidRPr="00C970A2" w14:paraId="5364C4B3" w14:textId="77777777" w:rsidTr="00840B6C">
        <w:trPr>
          <w:cnfStyle w:val="010000000000" w:firstRow="0" w:lastRow="1" w:firstColumn="0" w:lastColumn="0" w:oddVBand="0" w:evenVBand="0" w:oddHBand="0" w:evenHBand="0" w:firstRowFirstColumn="0" w:firstRowLastColumn="0" w:lastRowFirstColumn="0" w:lastRowLastColumn="0"/>
          <w:trHeight w:val="264"/>
        </w:trPr>
        <w:tc>
          <w:tcPr>
            <w:tcW w:w="1731" w:type="dxa"/>
            <w:vMerge/>
          </w:tcPr>
          <w:p w14:paraId="3F260A29" w14:textId="77777777" w:rsidR="00F77F48" w:rsidRPr="00C970A2" w:rsidRDefault="00F77F48" w:rsidP="002A6531">
            <w:pPr>
              <w:jc w:val="both"/>
              <w:rPr>
                <w:color w:val="000000" w:themeColor="text1"/>
                <w:sz w:val="20"/>
                <w:szCs w:val="20"/>
              </w:rPr>
            </w:pPr>
          </w:p>
        </w:tc>
        <w:tc>
          <w:tcPr>
            <w:tcW w:w="1376" w:type="dxa"/>
          </w:tcPr>
          <w:p w14:paraId="3160A0E2" w14:textId="77777777" w:rsidR="00F77F48" w:rsidRPr="00C970A2" w:rsidRDefault="00F77F48" w:rsidP="002A6531">
            <w:pPr>
              <w:jc w:val="both"/>
              <w:rPr>
                <w:color w:val="000000" w:themeColor="text1"/>
                <w:sz w:val="20"/>
                <w:szCs w:val="20"/>
              </w:rPr>
            </w:pPr>
            <w:r w:rsidRPr="00C970A2">
              <w:rPr>
                <w:color w:val="000000" w:themeColor="text1"/>
                <w:sz w:val="20"/>
                <w:szCs w:val="20"/>
              </w:rPr>
              <w:t>Not available</w:t>
            </w:r>
          </w:p>
        </w:tc>
        <w:tc>
          <w:tcPr>
            <w:tcW w:w="894" w:type="dxa"/>
          </w:tcPr>
          <w:p w14:paraId="6308DDB5"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78.57%</w:t>
            </w:r>
          </w:p>
        </w:tc>
        <w:tc>
          <w:tcPr>
            <w:tcW w:w="899" w:type="dxa"/>
          </w:tcPr>
          <w:p w14:paraId="662E6043"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85.7%</w:t>
            </w:r>
          </w:p>
        </w:tc>
        <w:tc>
          <w:tcPr>
            <w:tcW w:w="1094" w:type="dxa"/>
          </w:tcPr>
          <w:p w14:paraId="1C2FDFAE"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85.7%</w:t>
            </w:r>
          </w:p>
        </w:tc>
        <w:tc>
          <w:tcPr>
            <w:tcW w:w="1071" w:type="dxa"/>
          </w:tcPr>
          <w:p w14:paraId="73A4DAEB"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78.57%</w:t>
            </w:r>
          </w:p>
        </w:tc>
        <w:tc>
          <w:tcPr>
            <w:tcW w:w="1077" w:type="dxa"/>
          </w:tcPr>
          <w:p w14:paraId="166F58DE"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78.57%</w:t>
            </w:r>
          </w:p>
        </w:tc>
        <w:tc>
          <w:tcPr>
            <w:tcW w:w="1087" w:type="dxa"/>
          </w:tcPr>
          <w:p w14:paraId="48B0FAEA"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78.57%</w:t>
            </w:r>
          </w:p>
        </w:tc>
        <w:tc>
          <w:tcPr>
            <w:tcW w:w="905" w:type="dxa"/>
          </w:tcPr>
          <w:p w14:paraId="4896BAAC"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100%</w:t>
            </w:r>
          </w:p>
        </w:tc>
        <w:tc>
          <w:tcPr>
            <w:tcW w:w="983" w:type="dxa"/>
          </w:tcPr>
          <w:p w14:paraId="59844641"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100%</w:t>
            </w:r>
          </w:p>
        </w:tc>
        <w:tc>
          <w:tcPr>
            <w:tcW w:w="812" w:type="dxa"/>
          </w:tcPr>
          <w:p w14:paraId="4288096C"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100%</w:t>
            </w:r>
          </w:p>
        </w:tc>
        <w:tc>
          <w:tcPr>
            <w:tcW w:w="833" w:type="dxa"/>
          </w:tcPr>
          <w:p w14:paraId="77DE5DF5"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92.86%</w:t>
            </w:r>
          </w:p>
        </w:tc>
        <w:tc>
          <w:tcPr>
            <w:tcW w:w="1093" w:type="dxa"/>
          </w:tcPr>
          <w:p w14:paraId="28C76529"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78.57%</w:t>
            </w:r>
          </w:p>
        </w:tc>
        <w:tc>
          <w:tcPr>
            <w:tcW w:w="833" w:type="dxa"/>
          </w:tcPr>
          <w:p w14:paraId="048091C4" w14:textId="77777777" w:rsidR="00F77F48" w:rsidRPr="00C970A2" w:rsidRDefault="00F77F48" w:rsidP="002A6531">
            <w:pPr>
              <w:spacing w:line="360" w:lineRule="auto"/>
              <w:jc w:val="both"/>
              <w:rPr>
                <w:color w:val="000000" w:themeColor="text1"/>
                <w:sz w:val="20"/>
                <w:szCs w:val="20"/>
              </w:rPr>
            </w:pPr>
            <w:r w:rsidRPr="00C970A2">
              <w:rPr>
                <w:color w:val="000000" w:themeColor="text1"/>
                <w:sz w:val="20"/>
                <w:szCs w:val="20"/>
              </w:rPr>
              <w:t>92.86%</w:t>
            </w:r>
          </w:p>
        </w:tc>
      </w:tr>
    </w:tbl>
    <w:p w14:paraId="5BDADF37" w14:textId="77777777" w:rsidR="00F77F48" w:rsidRPr="00C970A2" w:rsidRDefault="00F77F48" w:rsidP="00F77F48">
      <w:pPr>
        <w:spacing w:line="360" w:lineRule="auto"/>
        <w:jc w:val="both"/>
        <w:rPr>
          <w:color w:val="000000" w:themeColor="text1"/>
          <w:sz w:val="20"/>
          <w:szCs w:val="20"/>
        </w:rPr>
      </w:pPr>
      <w:r w:rsidRPr="00C970A2">
        <w:rPr>
          <w:color w:val="000000" w:themeColor="text1"/>
          <w:sz w:val="20"/>
          <w:szCs w:val="20"/>
        </w:rPr>
        <w:t>Source: Author’s fieldwork, 2010</w:t>
      </w:r>
    </w:p>
    <w:p w14:paraId="76B2392A" w14:textId="77777777" w:rsidR="00F77F48" w:rsidRPr="00C970A2" w:rsidRDefault="00F77F48" w:rsidP="00F77F48">
      <w:pPr>
        <w:spacing w:line="360" w:lineRule="auto"/>
        <w:jc w:val="both"/>
        <w:rPr>
          <w:color w:val="000000" w:themeColor="text1"/>
          <w:sz w:val="20"/>
          <w:szCs w:val="20"/>
        </w:rPr>
      </w:pPr>
    </w:p>
    <w:p w14:paraId="2E47E796" w14:textId="77777777" w:rsidR="00624211" w:rsidRPr="00C970A2" w:rsidRDefault="00624211" w:rsidP="00F77F48">
      <w:pPr>
        <w:spacing w:line="360" w:lineRule="auto"/>
        <w:jc w:val="both"/>
        <w:rPr>
          <w:color w:val="000000" w:themeColor="text1"/>
          <w:sz w:val="20"/>
          <w:szCs w:val="20"/>
        </w:rPr>
        <w:sectPr w:rsidR="00624211" w:rsidRPr="00C970A2" w:rsidSect="00CF29B5">
          <w:pgSz w:w="15840" w:h="12240" w:orient="landscape"/>
          <w:pgMar w:top="1440" w:right="1440" w:bottom="1440" w:left="1440" w:header="720" w:footer="720" w:gutter="0"/>
          <w:cols w:space="720"/>
          <w:docGrid w:linePitch="360"/>
        </w:sectPr>
      </w:pPr>
    </w:p>
    <w:p w14:paraId="178C2B8E" w14:textId="77777777" w:rsidR="00624211" w:rsidRPr="00C970A2" w:rsidRDefault="00EB62B6" w:rsidP="00624211">
      <w:pPr>
        <w:rPr>
          <w:b/>
          <w:color w:val="000000" w:themeColor="text1"/>
        </w:rPr>
      </w:pPr>
      <w:r w:rsidRPr="00C970A2">
        <w:rPr>
          <w:b/>
          <w:color w:val="000000" w:themeColor="text1"/>
        </w:rPr>
        <w:lastRenderedPageBreak/>
        <w:t xml:space="preserve">Conclusion and Recommendation </w:t>
      </w:r>
      <w:r w:rsidR="00624211" w:rsidRPr="00C970A2">
        <w:rPr>
          <w:b/>
          <w:color w:val="000000" w:themeColor="text1"/>
        </w:rPr>
        <w:t xml:space="preserve"> </w:t>
      </w:r>
    </w:p>
    <w:p w14:paraId="776F93B1" w14:textId="00AD3E27" w:rsidR="00624211" w:rsidRPr="00C970A2" w:rsidRDefault="002A06DA" w:rsidP="003C409D">
      <w:pPr>
        <w:spacing w:line="360" w:lineRule="auto"/>
        <w:jc w:val="both"/>
        <w:rPr>
          <w:color w:val="000000" w:themeColor="text1"/>
        </w:rPr>
      </w:pPr>
      <w:r w:rsidRPr="00C970A2">
        <w:rPr>
          <w:color w:val="000000" w:themeColor="text1"/>
        </w:rPr>
        <w:t xml:space="preserve">The key finding was a lack </w:t>
      </w:r>
      <w:r w:rsidR="00305FC4" w:rsidRPr="00C970A2">
        <w:rPr>
          <w:color w:val="000000" w:themeColor="text1"/>
        </w:rPr>
        <w:t>of governance mechanism in</w:t>
      </w:r>
      <w:r w:rsidR="003C409D" w:rsidRPr="00C970A2">
        <w:rPr>
          <w:color w:val="000000" w:themeColor="text1"/>
        </w:rPr>
        <w:t xml:space="preserve"> the execu</w:t>
      </w:r>
      <w:r w:rsidR="00A94FA2" w:rsidRPr="00C970A2">
        <w:rPr>
          <w:color w:val="000000" w:themeColor="text1"/>
        </w:rPr>
        <w:t xml:space="preserve">tion of the policy, occasioned by </w:t>
      </w:r>
      <w:r w:rsidR="00A845A6" w:rsidRPr="00C970A2">
        <w:rPr>
          <w:color w:val="000000" w:themeColor="text1"/>
        </w:rPr>
        <w:t xml:space="preserve">absence </w:t>
      </w:r>
      <w:r w:rsidR="00A94FA2" w:rsidRPr="00C970A2">
        <w:rPr>
          <w:color w:val="000000" w:themeColor="text1"/>
        </w:rPr>
        <w:t xml:space="preserve">of </w:t>
      </w:r>
      <w:r w:rsidR="00A845A6" w:rsidRPr="00C970A2">
        <w:rPr>
          <w:color w:val="000000" w:themeColor="text1"/>
        </w:rPr>
        <w:t xml:space="preserve">a </w:t>
      </w:r>
      <w:r w:rsidR="003C409D" w:rsidRPr="00C970A2">
        <w:rPr>
          <w:color w:val="000000" w:themeColor="text1"/>
        </w:rPr>
        <w:t xml:space="preserve">data management governance process. </w:t>
      </w:r>
      <w:r w:rsidR="00255EB3" w:rsidRPr="00C970A2">
        <w:rPr>
          <w:color w:val="000000" w:themeColor="text1"/>
        </w:rPr>
        <w:t xml:space="preserve">Though the revised HIS policy provides for a strong framework for the leadership and governance of the HIS with early results, the implementation is still a major challenge in the rural health care facilities across the country. </w:t>
      </w:r>
      <w:r w:rsidR="003C409D" w:rsidRPr="00C970A2">
        <w:rPr>
          <w:color w:val="000000" w:themeColor="text1"/>
        </w:rPr>
        <w:t xml:space="preserve">This </w:t>
      </w:r>
      <w:r w:rsidR="00A94FA2" w:rsidRPr="00C970A2">
        <w:rPr>
          <w:color w:val="000000" w:themeColor="text1"/>
        </w:rPr>
        <w:t xml:space="preserve">study recommends a </w:t>
      </w:r>
      <w:r w:rsidR="003C409D" w:rsidRPr="00C970A2">
        <w:rPr>
          <w:color w:val="000000" w:themeColor="text1"/>
        </w:rPr>
        <w:t xml:space="preserve">review </w:t>
      </w:r>
      <w:r w:rsidR="00A94FA2" w:rsidRPr="00C970A2">
        <w:rPr>
          <w:color w:val="000000" w:themeColor="text1"/>
        </w:rPr>
        <w:t xml:space="preserve">of </w:t>
      </w:r>
      <w:r w:rsidR="00A845A6" w:rsidRPr="00C970A2">
        <w:rPr>
          <w:color w:val="000000" w:themeColor="text1"/>
        </w:rPr>
        <w:t xml:space="preserve">the </w:t>
      </w:r>
      <w:r w:rsidR="00A94FA2" w:rsidRPr="00C970A2">
        <w:rPr>
          <w:color w:val="000000" w:themeColor="text1"/>
        </w:rPr>
        <w:t xml:space="preserve">existing management system and </w:t>
      </w:r>
      <w:r w:rsidR="00A845A6" w:rsidRPr="00C970A2">
        <w:rPr>
          <w:color w:val="000000" w:themeColor="text1"/>
        </w:rPr>
        <w:t xml:space="preserve">includes </w:t>
      </w:r>
      <w:r w:rsidRPr="00C970A2">
        <w:rPr>
          <w:color w:val="000000" w:themeColor="text1"/>
        </w:rPr>
        <w:t>HIS polic</w:t>
      </w:r>
      <w:r w:rsidR="00A94FA2" w:rsidRPr="00C970A2">
        <w:rPr>
          <w:color w:val="000000" w:themeColor="text1"/>
        </w:rPr>
        <w:t xml:space="preserve">y with strict implementation in all the healthcare </w:t>
      </w:r>
      <w:r w:rsidR="00A845A6" w:rsidRPr="00C970A2">
        <w:rPr>
          <w:color w:val="000000" w:themeColor="text1"/>
        </w:rPr>
        <w:t>systems</w:t>
      </w:r>
      <w:r w:rsidR="00255EB3" w:rsidRPr="00C970A2">
        <w:rPr>
          <w:color w:val="000000" w:themeColor="text1"/>
        </w:rPr>
        <w:t xml:space="preserve">, particularly in the rural </w:t>
      </w:r>
      <w:r w:rsidR="00A845A6" w:rsidRPr="00C970A2">
        <w:rPr>
          <w:color w:val="000000" w:themeColor="text1"/>
        </w:rPr>
        <w:t xml:space="preserve">areas, </w:t>
      </w:r>
      <w:r w:rsidRPr="00C970A2">
        <w:rPr>
          <w:color w:val="000000" w:themeColor="text1"/>
        </w:rPr>
        <w:t>by the federal government of Nigeria</w:t>
      </w:r>
      <w:r w:rsidR="00255EB3" w:rsidRPr="00C970A2">
        <w:rPr>
          <w:color w:val="000000" w:themeColor="text1"/>
        </w:rPr>
        <w:t xml:space="preserve">. </w:t>
      </w:r>
    </w:p>
    <w:p w14:paraId="46B8D025" w14:textId="3B16083D" w:rsidR="0022432A" w:rsidRPr="00C970A2" w:rsidRDefault="0022432A" w:rsidP="003C409D">
      <w:pPr>
        <w:spacing w:line="360" w:lineRule="auto"/>
        <w:jc w:val="both"/>
        <w:rPr>
          <w:color w:val="000000" w:themeColor="text1"/>
        </w:rPr>
      </w:pPr>
    </w:p>
    <w:p w14:paraId="5476F0BE" w14:textId="77777777" w:rsidR="0022432A" w:rsidRPr="00C970A2" w:rsidRDefault="0022432A" w:rsidP="0022432A">
      <w:pPr>
        <w:rPr>
          <w:rFonts w:ascii="Calibri" w:eastAsia="Calibri" w:hAnsi="Calibri"/>
          <w:kern w:val="2"/>
          <w:lang w:val="en-US"/>
        </w:rPr>
      </w:pPr>
      <w:bookmarkStart w:id="1" w:name="_Hlk197682619"/>
      <w:bookmarkStart w:id="2" w:name="_Hlk180402183"/>
      <w:bookmarkStart w:id="3" w:name="_Hlk183680988"/>
      <w:bookmarkStart w:id="4" w:name="_Hlk197351200"/>
      <w:r w:rsidRPr="00C970A2">
        <w:rPr>
          <w:rFonts w:ascii="Calibri" w:eastAsia="Calibri" w:hAnsi="Calibri"/>
          <w:kern w:val="2"/>
          <w:lang w:val="en-US"/>
        </w:rPr>
        <w:t>Disclaimer (Artificial intelligence)</w:t>
      </w:r>
    </w:p>
    <w:p w14:paraId="71FE894E" w14:textId="77777777" w:rsidR="0022432A" w:rsidRPr="00C970A2" w:rsidRDefault="0022432A" w:rsidP="0022432A">
      <w:pPr>
        <w:rPr>
          <w:rFonts w:ascii="Calibri" w:eastAsia="Calibri" w:hAnsi="Calibri"/>
          <w:kern w:val="2"/>
          <w:lang w:val="en-US"/>
        </w:rPr>
      </w:pPr>
      <w:r w:rsidRPr="00C970A2">
        <w:rPr>
          <w:rFonts w:ascii="Calibri" w:eastAsia="Calibri" w:hAnsi="Calibri"/>
          <w:kern w:val="2"/>
          <w:lang w:val="en-US"/>
        </w:rPr>
        <w:t xml:space="preserve">Option 1: </w:t>
      </w:r>
    </w:p>
    <w:p w14:paraId="4CE65ED6" w14:textId="77777777" w:rsidR="0022432A" w:rsidRPr="00C970A2" w:rsidRDefault="0022432A" w:rsidP="0022432A">
      <w:pPr>
        <w:rPr>
          <w:rFonts w:ascii="Calibri" w:eastAsia="Calibri" w:hAnsi="Calibri"/>
          <w:kern w:val="2"/>
          <w:lang w:val="en-US"/>
        </w:rPr>
      </w:pPr>
      <w:r w:rsidRPr="00C970A2">
        <w:rPr>
          <w:rFonts w:ascii="Calibri" w:eastAsia="Calibri" w:hAnsi="Calibri"/>
          <w:kern w:val="2"/>
          <w:lang w:val="en-US"/>
        </w:rPr>
        <w:t>Author(s) hereby declare that NO generative AI technologies such as Large Language Models (</w:t>
      </w:r>
      <w:proofErr w:type="spellStart"/>
      <w:r w:rsidRPr="00C970A2">
        <w:rPr>
          <w:rFonts w:ascii="Calibri" w:eastAsia="Calibri" w:hAnsi="Calibri"/>
          <w:kern w:val="2"/>
          <w:lang w:val="en-US"/>
        </w:rPr>
        <w:t>ChatGPT</w:t>
      </w:r>
      <w:proofErr w:type="spellEnd"/>
      <w:r w:rsidRPr="00C970A2">
        <w:rPr>
          <w:rFonts w:ascii="Calibri" w:eastAsia="Calibri" w:hAnsi="Calibri"/>
          <w:kern w:val="2"/>
          <w:lang w:val="en-US"/>
        </w:rPr>
        <w:t xml:space="preserve">, COPILOT, etc.) and text-to-image generators have been used during the writing or editing of this manuscript. </w:t>
      </w:r>
    </w:p>
    <w:p w14:paraId="3CD107FE" w14:textId="77777777" w:rsidR="0022432A" w:rsidRPr="00C970A2" w:rsidRDefault="0022432A" w:rsidP="0022432A">
      <w:pPr>
        <w:rPr>
          <w:rFonts w:ascii="Calibri" w:eastAsia="Calibri" w:hAnsi="Calibri"/>
          <w:kern w:val="2"/>
          <w:lang w:val="en-US"/>
        </w:rPr>
      </w:pPr>
      <w:r w:rsidRPr="00C970A2">
        <w:rPr>
          <w:rFonts w:ascii="Calibri" w:eastAsia="Calibri" w:hAnsi="Calibri"/>
          <w:kern w:val="2"/>
          <w:lang w:val="en-US"/>
        </w:rPr>
        <w:t xml:space="preserve">Option 2: </w:t>
      </w:r>
    </w:p>
    <w:p w14:paraId="3A2C635B" w14:textId="77777777" w:rsidR="0022432A" w:rsidRPr="00C970A2" w:rsidRDefault="0022432A" w:rsidP="0022432A">
      <w:pPr>
        <w:rPr>
          <w:rFonts w:ascii="Calibri" w:eastAsia="Calibri" w:hAnsi="Calibri"/>
          <w:kern w:val="2"/>
          <w:lang w:val="en-US"/>
        </w:rPr>
      </w:pPr>
      <w:r w:rsidRPr="00C970A2">
        <w:rPr>
          <w:rFonts w:ascii="Calibri" w:eastAsia="Calibri" w:hAnsi="Calibri"/>
          <w:kern w:val="2"/>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3EC69DB" w14:textId="77777777" w:rsidR="0022432A" w:rsidRPr="00C970A2" w:rsidRDefault="0022432A" w:rsidP="0022432A">
      <w:pPr>
        <w:rPr>
          <w:rFonts w:ascii="Calibri" w:eastAsia="Calibri" w:hAnsi="Calibri"/>
          <w:kern w:val="2"/>
          <w:lang w:val="en-US"/>
        </w:rPr>
      </w:pPr>
      <w:r w:rsidRPr="00C970A2">
        <w:rPr>
          <w:rFonts w:ascii="Calibri" w:eastAsia="Calibri" w:hAnsi="Calibri"/>
          <w:kern w:val="2"/>
          <w:lang w:val="en-US"/>
        </w:rPr>
        <w:t>Details of the AI usage are given below:</w:t>
      </w:r>
    </w:p>
    <w:p w14:paraId="2FA5E18F" w14:textId="77777777" w:rsidR="0022432A" w:rsidRPr="00C970A2" w:rsidRDefault="0022432A" w:rsidP="0022432A">
      <w:pPr>
        <w:rPr>
          <w:rFonts w:ascii="Calibri" w:eastAsia="Calibri" w:hAnsi="Calibri"/>
          <w:kern w:val="2"/>
          <w:lang w:val="en-US"/>
        </w:rPr>
      </w:pPr>
      <w:r w:rsidRPr="00C970A2">
        <w:rPr>
          <w:rFonts w:ascii="Calibri" w:eastAsia="Calibri" w:hAnsi="Calibri"/>
          <w:kern w:val="2"/>
          <w:lang w:val="en-US"/>
        </w:rPr>
        <w:t>1.</w:t>
      </w:r>
    </w:p>
    <w:p w14:paraId="09CAED1D" w14:textId="77777777" w:rsidR="0022432A" w:rsidRPr="00C970A2" w:rsidRDefault="0022432A" w:rsidP="0022432A">
      <w:pPr>
        <w:rPr>
          <w:rFonts w:ascii="Calibri" w:eastAsia="Calibri" w:hAnsi="Calibri"/>
          <w:kern w:val="2"/>
          <w:lang w:val="en-US"/>
        </w:rPr>
      </w:pPr>
      <w:r w:rsidRPr="00C970A2">
        <w:rPr>
          <w:rFonts w:ascii="Calibri" w:eastAsia="Calibri" w:hAnsi="Calibri"/>
          <w:kern w:val="2"/>
          <w:lang w:val="en-US"/>
        </w:rPr>
        <w:t>2.</w:t>
      </w:r>
    </w:p>
    <w:p w14:paraId="48F733EC" w14:textId="77777777" w:rsidR="0022432A" w:rsidRPr="00C970A2" w:rsidRDefault="0022432A" w:rsidP="0022432A">
      <w:pPr>
        <w:rPr>
          <w:rFonts w:ascii="Calibri" w:eastAsia="Calibri" w:hAnsi="Calibri"/>
          <w:kern w:val="2"/>
          <w:lang w:val="en-US"/>
        </w:rPr>
      </w:pPr>
      <w:bookmarkStart w:id="5" w:name="_Hlk197682629"/>
      <w:bookmarkEnd w:id="1"/>
      <w:r w:rsidRPr="00C970A2">
        <w:rPr>
          <w:rFonts w:ascii="Calibri" w:eastAsia="Calibri" w:hAnsi="Calibri"/>
          <w:kern w:val="2"/>
          <w:lang w:val="en-US"/>
        </w:rPr>
        <w:t>3.</w:t>
      </w:r>
    </w:p>
    <w:p w14:paraId="4E8FBC06" w14:textId="77777777" w:rsidR="0022432A" w:rsidRPr="00C970A2" w:rsidRDefault="0022432A" w:rsidP="0022432A">
      <w:pPr>
        <w:ind w:firstLine="720"/>
      </w:pPr>
      <w:bookmarkStart w:id="6" w:name="_Hlk187485061"/>
      <w:bookmarkEnd w:id="2"/>
      <w:bookmarkEnd w:id="3"/>
      <w:bookmarkEnd w:id="5"/>
    </w:p>
    <w:bookmarkEnd w:id="4"/>
    <w:bookmarkEnd w:id="6"/>
    <w:p w14:paraId="5746DC1C" w14:textId="77777777" w:rsidR="0022432A" w:rsidRPr="00C970A2" w:rsidRDefault="0022432A" w:rsidP="003C409D">
      <w:pPr>
        <w:spacing w:line="360" w:lineRule="auto"/>
        <w:jc w:val="both"/>
        <w:rPr>
          <w:color w:val="000000" w:themeColor="text1"/>
        </w:rPr>
      </w:pPr>
    </w:p>
    <w:p w14:paraId="0E81D47B" w14:textId="77777777" w:rsidR="00624211" w:rsidRPr="00C970A2" w:rsidRDefault="00624211" w:rsidP="00624211">
      <w:pPr>
        <w:rPr>
          <w:b/>
          <w:color w:val="000000" w:themeColor="text1"/>
        </w:rPr>
      </w:pPr>
      <w:r w:rsidRPr="00C970A2">
        <w:rPr>
          <w:b/>
          <w:color w:val="000000" w:themeColor="text1"/>
        </w:rPr>
        <w:t>References</w:t>
      </w:r>
    </w:p>
    <w:p w14:paraId="25C12ACF" w14:textId="77777777" w:rsidR="0028195F" w:rsidRPr="00C970A2" w:rsidRDefault="0028195F" w:rsidP="00624211">
      <w:pPr>
        <w:rPr>
          <w:b/>
          <w:color w:val="000000" w:themeColor="text1"/>
        </w:rPr>
      </w:pPr>
    </w:p>
    <w:p w14:paraId="7E93FC8B" w14:textId="77777777" w:rsidR="0028195F" w:rsidRPr="00C970A2" w:rsidRDefault="0028195F" w:rsidP="0028195F">
      <w:pPr>
        <w:rPr>
          <w:color w:val="000000" w:themeColor="text1"/>
        </w:rPr>
      </w:pPr>
      <w:r w:rsidRPr="00C970A2">
        <w:rPr>
          <w:color w:val="000000" w:themeColor="text1"/>
        </w:rPr>
        <w:t xml:space="preserve">Adeleke IT, </w:t>
      </w:r>
      <w:proofErr w:type="spellStart"/>
      <w:r w:rsidRPr="00C970A2">
        <w:rPr>
          <w:color w:val="000000" w:themeColor="text1"/>
        </w:rPr>
        <w:t>Adekanye</w:t>
      </w:r>
      <w:proofErr w:type="spellEnd"/>
      <w:r w:rsidRPr="00C970A2">
        <w:rPr>
          <w:color w:val="000000" w:themeColor="text1"/>
        </w:rPr>
        <w:t xml:space="preserve"> AO, </w:t>
      </w:r>
      <w:proofErr w:type="spellStart"/>
      <w:r w:rsidRPr="00C970A2">
        <w:rPr>
          <w:color w:val="000000" w:themeColor="text1"/>
        </w:rPr>
        <w:t>Onawola</w:t>
      </w:r>
      <w:proofErr w:type="spellEnd"/>
      <w:r w:rsidRPr="00C970A2">
        <w:rPr>
          <w:color w:val="000000" w:themeColor="text1"/>
        </w:rPr>
        <w:t xml:space="preserve"> KA, et al.(2012)  Data quality assessment in healthcare: a </w:t>
      </w:r>
    </w:p>
    <w:p w14:paraId="0E4C6D4A" w14:textId="77777777" w:rsidR="0028195F" w:rsidRPr="00C970A2" w:rsidRDefault="0028195F" w:rsidP="0028195F">
      <w:pPr>
        <w:rPr>
          <w:i/>
          <w:color w:val="000000" w:themeColor="text1"/>
        </w:rPr>
      </w:pPr>
      <w:r w:rsidRPr="00C970A2">
        <w:rPr>
          <w:color w:val="000000" w:themeColor="text1"/>
        </w:rPr>
        <w:t xml:space="preserve">               365-day chart review of inpatients’ health records at a Nigerian tertiary hospital. </w:t>
      </w:r>
      <w:r w:rsidRPr="00C970A2">
        <w:rPr>
          <w:i/>
          <w:color w:val="000000" w:themeColor="text1"/>
        </w:rPr>
        <w:t>J Am</w:t>
      </w:r>
    </w:p>
    <w:p w14:paraId="25096F0D" w14:textId="77777777" w:rsidR="0028195F" w:rsidRPr="00C970A2" w:rsidRDefault="0028195F" w:rsidP="0028195F">
      <w:pPr>
        <w:rPr>
          <w:color w:val="000000" w:themeColor="text1"/>
        </w:rPr>
      </w:pPr>
      <w:r w:rsidRPr="00C970A2">
        <w:rPr>
          <w:i/>
          <w:color w:val="000000" w:themeColor="text1"/>
        </w:rPr>
        <w:t xml:space="preserve">               Med Inform Assoc.</w:t>
      </w:r>
      <w:r w:rsidRPr="00C970A2">
        <w:rPr>
          <w:color w:val="000000" w:themeColor="text1"/>
        </w:rPr>
        <w:t xml:space="preserve"> pg.19:1039–1042. doi:10.1136/amiajnl-2012-000823.</w:t>
      </w:r>
    </w:p>
    <w:p w14:paraId="75F5FDEA" w14:textId="77777777" w:rsidR="00395BF0" w:rsidRPr="00C970A2" w:rsidRDefault="00395BF0" w:rsidP="0028195F">
      <w:pPr>
        <w:rPr>
          <w:color w:val="000000" w:themeColor="text1"/>
        </w:rPr>
      </w:pPr>
    </w:p>
    <w:p w14:paraId="791B030C" w14:textId="77777777" w:rsidR="0028195F" w:rsidRPr="00C970A2" w:rsidRDefault="0028195F" w:rsidP="0028195F">
      <w:pPr>
        <w:rPr>
          <w:color w:val="000000" w:themeColor="text1"/>
        </w:rPr>
      </w:pPr>
      <w:r w:rsidRPr="00C970A2">
        <w:rPr>
          <w:color w:val="000000" w:themeColor="text1"/>
        </w:rPr>
        <w:t xml:space="preserve">Adeleke IT, </w:t>
      </w:r>
      <w:proofErr w:type="spellStart"/>
      <w:r w:rsidRPr="00C970A2">
        <w:rPr>
          <w:color w:val="000000" w:themeColor="text1"/>
        </w:rPr>
        <w:t>Asiru</w:t>
      </w:r>
      <w:proofErr w:type="spellEnd"/>
      <w:r w:rsidRPr="00C970A2">
        <w:rPr>
          <w:color w:val="000000" w:themeColor="text1"/>
        </w:rPr>
        <w:t xml:space="preserve">, M.I, </w:t>
      </w:r>
      <w:proofErr w:type="spellStart"/>
      <w:r w:rsidRPr="00C970A2">
        <w:rPr>
          <w:color w:val="000000" w:themeColor="text1"/>
        </w:rPr>
        <w:t>Oweghoro</w:t>
      </w:r>
      <w:proofErr w:type="spellEnd"/>
      <w:r w:rsidRPr="00C970A2">
        <w:rPr>
          <w:color w:val="000000" w:themeColor="text1"/>
        </w:rPr>
        <w:t xml:space="preserve">. B.M, </w:t>
      </w:r>
      <w:proofErr w:type="spellStart"/>
      <w:r w:rsidRPr="00C970A2">
        <w:rPr>
          <w:color w:val="000000" w:themeColor="text1"/>
        </w:rPr>
        <w:t>Jimoh</w:t>
      </w:r>
      <w:proofErr w:type="spellEnd"/>
      <w:r w:rsidRPr="00C970A2">
        <w:rPr>
          <w:color w:val="000000" w:themeColor="text1"/>
        </w:rPr>
        <w:t xml:space="preserve"> A.M and </w:t>
      </w:r>
      <w:proofErr w:type="spellStart"/>
      <w:r w:rsidRPr="00C970A2">
        <w:rPr>
          <w:color w:val="000000" w:themeColor="text1"/>
        </w:rPr>
        <w:t>Ndana</w:t>
      </w:r>
      <w:proofErr w:type="spellEnd"/>
      <w:r w:rsidR="00D24094" w:rsidRPr="00C970A2">
        <w:rPr>
          <w:color w:val="000000" w:themeColor="text1"/>
        </w:rPr>
        <w:t>, A.M (2013</w:t>
      </w:r>
      <w:r w:rsidRPr="00C970A2">
        <w:rPr>
          <w:color w:val="000000" w:themeColor="text1"/>
        </w:rPr>
        <w:t xml:space="preserve">) Computer and </w:t>
      </w:r>
    </w:p>
    <w:p w14:paraId="1C50EC1B" w14:textId="77777777" w:rsidR="0028195F" w:rsidRPr="00C970A2" w:rsidRDefault="0028195F" w:rsidP="0028195F">
      <w:pPr>
        <w:rPr>
          <w:color w:val="000000" w:themeColor="text1"/>
        </w:rPr>
      </w:pPr>
      <w:r w:rsidRPr="00C970A2">
        <w:rPr>
          <w:color w:val="000000" w:themeColor="text1"/>
        </w:rPr>
        <w:t xml:space="preserve">               internet use among tertiary healthcare providers and trainees in a Nigeria public health</w:t>
      </w:r>
    </w:p>
    <w:p w14:paraId="677E8E50" w14:textId="77777777" w:rsidR="0028195F" w:rsidRPr="00C970A2" w:rsidRDefault="0028195F" w:rsidP="0028195F">
      <w:pPr>
        <w:rPr>
          <w:color w:val="000000" w:themeColor="text1"/>
        </w:rPr>
      </w:pPr>
      <w:r w:rsidRPr="00C970A2">
        <w:rPr>
          <w:color w:val="000000" w:themeColor="text1"/>
        </w:rPr>
        <w:t xml:space="preserve">               hospital. </w:t>
      </w:r>
      <w:r w:rsidRPr="00C970A2">
        <w:rPr>
          <w:i/>
          <w:color w:val="000000" w:themeColor="text1"/>
        </w:rPr>
        <w:t>America Journal of Health Research</w:t>
      </w:r>
      <w:r w:rsidRPr="00C970A2">
        <w:rPr>
          <w:color w:val="000000" w:themeColor="text1"/>
        </w:rPr>
        <w:t xml:space="preserve"> Vol 3, issue 1- 1</w:t>
      </w:r>
    </w:p>
    <w:p w14:paraId="7D269057" w14:textId="77777777" w:rsidR="0038782A" w:rsidRPr="00C970A2" w:rsidRDefault="0038782A" w:rsidP="0028195F">
      <w:pPr>
        <w:rPr>
          <w:color w:val="000000" w:themeColor="text1"/>
        </w:rPr>
      </w:pPr>
    </w:p>
    <w:p w14:paraId="4B7C4E6B" w14:textId="77777777" w:rsidR="0038782A" w:rsidRPr="00C970A2" w:rsidRDefault="0038782A" w:rsidP="0028195F">
      <w:pPr>
        <w:rPr>
          <w:color w:val="000000" w:themeColor="text1"/>
        </w:rPr>
      </w:pPr>
      <w:proofErr w:type="spellStart"/>
      <w:r w:rsidRPr="00C970A2">
        <w:rPr>
          <w:color w:val="000000" w:themeColor="text1"/>
        </w:rPr>
        <w:t>Anyika</w:t>
      </w:r>
      <w:proofErr w:type="spellEnd"/>
      <w:r w:rsidRPr="00C970A2">
        <w:rPr>
          <w:color w:val="000000" w:themeColor="text1"/>
        </w:rPr>
        <w:t xml:space="preserve">, E.N (2014) Challenges of implementing sustainable health care delivery in Nigeria </w:t>
      </w:r>
    </w:p>
    <w:p w14:paraId="7AD93F9A" w14:textId="77777777" w:rsidR="0038782A" w:rsidRPr="00C970A2" w:rsidRDefault="0038782A" w:rsidP="0028195F">
      <w:pPr>
        <w:rPr>
          <w:color w:val="000000" w:themeColor="text1"/>
        </w:rPr>
      </w:pPr>
      <w:r w:rsidRPr="00C970A2">
        <w:rPr>
          <w:color w:val="000000" w:themeColor="text1"/>
        </w:rPr>
        <w:t xml:space="preserve">               under environmental uncertainty, journal of Hospital Administration, Vol 3 no 6 pgs.</w:t>
      </w:r>
    </w:p>
    <w:p w14:paraId="7B69E3E3" w14:textId="77777777" w:rsidR="0038782A" w:rsidRPr="00C970A2" w:rsidRDefault="0038782A" w:rsidP="0028195F">
      <w:pPr>
        <w:rPr>
          <w:color w:val="000000" w:themeColor="text1"/>
        </w:rPr>
      </w:pPr>
      <w:r w:rsidRPr="00C970A2">
        <w:rPr>
          <w:color w:val="000000" w:themeColor="text1"/>
        </w:rPr>
        <w:t xml:space="preserve">              113 – 126</w:t>
      </w:r>
    </w:p>
    <w:p w14:paraId="28587FDD" w14:textId="77777777" w:rsidR="00395BF0" w:rsidRPr="00C970A2" w:rsidRDefault="00395BF0" w:rsidP="0028195F">
      <w:pPr>
        <w:rPr>
          <w:color w:val="000000" w:themeColor="text1"/>
        </w:rPr>
      </w:pPr>
    </w:p>
    <w:p w14:paraId="662E19A0" w14:textId="77777777" w:rsidR="00F32909" w:rsidRPr="00C970A2" w:rsidRDefault="00395BF0" w:rsidP="00395BF0">
      <w:pPr>
        <w:rPr>
          <w:color w:val="000000" w:themeColor="text1"/>
        </w:rPr>
      </w:pPr>
      <w:r w:rsidRPr="00C970A2">
        <w:rPr>
          <w:color w:val="000000" w:themeColor="text1"/>
        </w:rPr>
        <w:t xml:space="preserve">Bello IS, </w:t>
      </w:r>
      <w:proofErr w:type="spellStart"/>
      <w:r w:rsidRPr="00C970A2">
        <w:rPr>
          <w:color w:val="000000" w:themeColor="text1"/>
        </w:rPr>
        <w:t>Arogundade</w:t>
      </w:r>
      <w:proofErr w:type="spellEnd"/>
      <w:r w:rsidRPr="00C970A2">
        <w:rPr>
          <w:color w:val="000000" w:themeColor="text1"/>
        </w:rPr>
        <w:t xml:space="preserve"> FA, Sanusi AA, </w:t>
      </w:r>
      <w:proofErr w:type="spellStart"/>
      <w:r w:rsidRPr="00C970A2">
        <w:rPr>
          <w:color w:val="000000" w:themeColor="text1"/>
        </w:rPr>
        <w:t>Ezeoma</w:t>
      </w:r>
      <w:proofErr w:type="spellEnd"/>
      <w:r w:rsidRPr="00C970A2">
        <w:rPr>
          <w:color w:val="000000" w:themeColor="text1"/>
        </w:rPr>
        <w:t xml:space="preserve"> IT, </w:t>
      </w:r>
      <w:proofErr w:type="spellStart"/>
      <w:r w:rsidRPr="00C970A2">
        <w:rPr>
          <w:color w:val="000000" w:themeColor="text1"/>
        </w:rPr>
        <w:t>Abioye-Kuteyi</w:t>
      </w:r>
      <w:proofErr w:type="spellEnd"/>
      <w:r w:rsidRPr="00C970A2">
        <w:rPr>
          <w:color w:val="000000" w:themeColor="text1"/>
        </w:rPr>
        <w:t xml:space="preserve"> EA, </w:t>
      </w:r>
      <w:proofErr w:type="spellStart"/>
      <w:r w:rsidRPr="00C970A2">
        <w:rPr>
          <w:color w:val="000000" w:themeColor="text1"/>
        </w:rPr>
        <w:t>Akinsola</w:t>
      </w:r>
      <w:proofErr w:type="spellEnd"/>
      <w:r w:rsidRPr="00C970A2">
        <w:rPr>
          <w:color w:val="000000" w:themeColor="text1"/>
        </w:rPr>
        <w:t xml:space="preserve"> A. </w:t>
      </w:r>
      <w:r w:rsidR="00F32909" w:rsidRPr="00C970A2">
        <w:rPr>
          <w:color w:val="000000" w:themeColor="text1"/>
        </w:rPr>
        <w:t>(2004)</w:t>
      </w:r>
    </w:p>
    <w:p w14:paraId="1199EEE3" w14:textId="77777777" w:rsidR="00F32909" w:rsidRPr="00C970A2" w:rsidRDefault="00F32909" w:rsidP="00F32909">
      <w:pPr>
        <w:rPr>
          <w:color w:val="000000" w:themeColor="text1"/>
        </w:rPr>
      </w:pPr>
      <w:r w:rsidRPr="00C970A2">
        <w:rPr>
          <w:color w:val="000000" w:themeColor="text1"/>
        </w:rPr>
        <w:t xml:space="preserve">                </w:t>
      </w:r>
      <w:r w:rsidR="00395BF0" w:rsidRPr="00C970A2">
        <w:rPr>
          <w:color w:val="000000" w:themeColor="text1"/>
        </w:rPr>
        <w:t>Knowledge</w:t>
      </w:r>
      <w:r w:rsidRPr="00C970A2">
        <w:rPr>
          <w:color w:val="000000" w:themeColor="text1"/>
        </w:rPr>
        <w:t xml:space="preserve"> and utilization of information technology among healthcare professionals </w:t>
      </w:r>
    </w:p>
    <w:p w14:paraId="596E332F" w14:textId="77777777" w:rsidR="00F32909" w:rsidRPr="00C970A2" w:rsidRDefault="00F32909" w:rsidP="00F32909">
      <w:pPr>
        <w:rPr>
          <w:color w:val="000000" w:themeColor="text1"/>
        </w:rPr>
      </w:pPr>
      <w:r w:rsidRPr="00C970A2">
        <w:rPr>
          <w:color w:val="000000" w:themeColor="text1"/>
        </w:rPr>
        <w:lastRenderedPageBreak/>
        <w:t xml:space="preserve">                and students in Ile-Ife, Nigeria: a case study of a University Teaching Hospital. </w:t>
      </w:r>
    </w:p>
    <w:p w14:paraId="73AE7F2B" w14:textId="77777777" w:rsidR="0028195F" w:rsidRPr="00C970A2" w:rsidRDefault="00F32909" w:rsidP="00624211">
      <w:pPr>
        <w:rPr>
          <w:color w:val="000000" w:themeColor="text1"/>
        </w:rPr>
      </w:pPr>
      <w:r w:rsidRPr="00C970A2">
        <w:rPr>
          <w:color w:val="000000" w:themeColor="text1"/>
        </w:rPr>
        <w:t xml:space="preserve">               </w:t>
      </w:r>
      <w:r w:rsidRPr="00C970A2">
        <w:rPr>
          <w:i/>
          <w:color w:val="000000" w:themeColor="text1"/>
        </w:rPr>
        <w:t>Journal of Medical Internet Research. 2004; 6(4)</w:t>
      </w:r>
    </w:p>
    <w:p w14:paraId="08518072" w14:textId="77777777" w:rsidR="00F32909" w:rsidRPr="00C970A2" w:rsidRDefault="00F32909" w:rsidP="00624211">
      <w:pPr>
        <w:rPr>
          <w:color w:val="000000" w:themeColor="text1"/>
        </w:rPr>
      </w:pPr>
    </w:p>
    <w:p w14:paraId="39B95794" w14:textId="77777777" w:rsidR="00624211" w:rsidRPr="00C970A2" w:rsidRDefault="00624211" w:rsidP="00624211">
      <w:pPr>
        <w:rPr>
          <w:color w:val="000000" w:themeColor="text1"/>
        </w:rPr>
      </w:pPr>
      <w:proofErr w:type="spellStart"/>
      <w:r w:rsidRPr="00C970A2">
        <w:rPr>
          <w:color w:val="000000" w:themeColor="text1"/>
        </w:rPr>
        <w:t>Chinecherem</w:t>
      </w:r>
      <w:proofErr w:type="spellEnd"/>
      <w:r w:rsidRPr="00C970A2">
        <w:rPr>
          <w:color w:val="000000" w:themeColor="text1"/>
        </w:rPr>
        <w:t xml:space="preserve">, U, Wilson. N, </w:t>
      </w:r>
      <w:proofErr w:type="spellStart"/>
      <w:r w:rsidRPr="00C970A2">
        <w:rPr>
          <w:color w:val="000000" w:themeColor="text1"/>
        </w:rPr>
        <w:t>Kareyo</w:t>
      </w:r>
      <w:proofErr w:type="spellEnd"/>
      <w:r w:rsidRPr="00C970A2">
        <w:rPr>
          <w:color w:val="000000" w:themeColor="text1"/>
        </w:rPr>
        <w:t xml:space="preserve"> .M (2017), Implementation Challenges of HMIS in  </w:t>
      </w:r>
    </w:p>
    <w:p w14:paraId="16618B28" w14:textId="77777777" w:rsidR="00624211" w:rsidRPr="00C970A2" w:rsidRDefault="00624211" w:rsidP="00624211">
      <w:pPr>
        <w:rPr>
          <w:color w:val="000000" w:themeColor="text1"/>
        </w:rPr>
      </w:pPr>
      <w:r w:rsidRPr="00C970A2">
        <w:rPr>
          <w:color w:val="000000" w:themeColor="text1"/>
        </w:rPr>
        <w:t xml:space="preserve">              Uganda: A Review. Journal of Multidisciplinary Engineering Science and Technology,</w:t>
      </w:r>
    </w:p>
    <w:p w14:paraId="37242E76" w14:textId="77777777" w:rsidR="00624211" w:rsidRPr="00C970A2" w:rsidRDefault="00624211" w:rsidP="00624211">
      <w:pPr>
        <w:rPr>
          <w:color w:val="000000" w:themeColor="text1"/>
        </w:rPr>
      </w:pPr>
      <w:r w:rsidRPr="00C970A2">
        <w:rPr>
          <w:color w:val="000000" w:themeColor="text1"/>
        </w:rPr>
        <w:t xml:space="preserve">              Vol 4 ( 7 ) pp 7726-7731.</w:t>
      </w:r>
    </w:p>
    <w:p w14:paraId="02172FCD" w14:textId="77777777" w:rsidR="00624211" w:rsidRPr="00C970A2" w:rsidRDefault="00624211" w:rsidP="00624211">
      <w:pPr>
        <w:rPr>
          <w:b/>
          <w:color w:val="000000" w:themeColor="text1"/>
        </w:rPr>
      </w:pPr>
    </w:p>
    <w:p w14:paraId="4E917129" w14:textId="77777777" w:rsidR="00624211" w:rsidRPr="00C970A2" w:rsidRDefault="00624211" w:rsidP="00624211">
      <w:pPr>
        <w:rPr>
          <w:color w:val="000000" w:themeColor="text1"/>
        </w:rPr>
      </w:pPr>
      <w:r w:rsidRPr="00C970A2">
        <w:rPr>
          <w:color w:val="000000" w:themeColor="text1"/>
        </w:rPr>
        <w:t xml:space="preserve">Chow, V.S, </w:t>
      </w:r>
      <w:proofErr w:type="spellStart"/>
      <w:r w:rsidRPr="00C970A2">
        <w:rPr>
          <w:color w:val="000000" w:themeColor="text1"/>
        </w:rPr>
        <w:t>Wenhai</w:t>
      </w:r>
      <w:proofErr w:type="spellEnd"/>
      <w:r w:rsidRPr="00C970A2">
        <w:rPr>
          <w:color w:val="000000" w:themeColor="text1"/>
        </w:rPr>
        <w:t xml:space="preserve">, H, Martin, L, </w:t>
      </w:r>
      <w:proofErr w:type="spellStart"/>
      <w:r w:rsidRPr="00C970A2">
        <w:rPr>
          <w:color w:val="000000" w:themeColor="text1"/>
        </w:rPr>
        <w:t>Puterman</w:t>
      </w:r>
      <w:proofErr w:type="spellEnd"/>
      <w:r w:rsidRPr="00C970A2">
        <w:rPr>
          <w:color w:val="000000" w:themeColor="text1"/>
        </w:rPr>
        <w:t xml:space="preserve"> (2009) , Benefits and Challenges of Health </w:t>
      </w:r>
    </w:p>
    <w:p w14:paraId="3CAF19BF" w14:textId="77777777" w:rsidR="00624211" w:rsidRPr="00C970A2" w:rsidRDefault="00624211" w:rsidP="00624211">
      <w:pPr>
        <w:rPr>
          <w:color w:val="000000" w:themeColor="text1"/>
        </w:rPr>
      </w:pPr>
      <w:r w:rsidRPr="00C970A2">
        <w:rPr>
          <w:color w:val="000000" w:themeColor="text1"/>
        </w:rPr>
        <w:t xml:space="preserve">              Information Systems for Operations Research: Studies in Health Technology and</w:t>
      </w:r>
    </w:p>
    <w:p w14:paraId="247B9BCA" w14:textId="77777777" w:rsidR="00624211" w:rsidRPr="00C970A2" w:rsidRDefault="00624211" w:rsidP="00624211">
      <w:pPr>
        <w:rPr>
          <w:color w:val="000000" w:themeColor="text1"/>
        </w:rPr>
      </w:pPr>
      <w:r w:rsidRPr="00C970A2">
        <w:rPr>
          <w:color w:val="000000" w:themeColor="text1"/>
        </w:rPr>
        <w:t xml:space="preserve">              Informatics, Vol 143 pp 24-29.</w:t>
      </w:r>
    </w:p>
    <w:p w14:paraId="35146156" w14:textId="77777777" w:rsidR="00A918FE" w:rsidRPr="00C970A2" w:rsidRDefault="00A918FE" w:rsidP="00624211">
      <w:pPr>
        <w:rPr>
          <w:color w:val="000000" w:themeColor="text1"/>
        </w:rPr>
      </w:pPr>
    </w:p>
    <w:p w14:paraId="69E6E89F" w14:textId="77777777" w:rsidR="00A918FE" w:rsidRPr="00C970A2" w:rsidRDefault="00A918FE" w:rsidP="00A918FE">
      <w:pPr>
        <w:jc w:val="both"/>
        <w:rPr>
          <w:color w:val="000000" w:themeColor="text1"/>
        </w:rPr>
      </w:pPr>
      <w:proofErr w:type="spellStart"/>
      <w:r w:rsidRPr="00C970A2">
        <w:rPr>
          <w:color w:val="000000" w:themeColor="text1"/>
        </w:rPr>
        <w:t>Edeki</w:t>
      </w:r>
      <w:proofErr w:type="spellEnd"/>
      <w:r w:rsidRPr="00C970A2">
        <w:rPr>
          <w:color w:val="000000" w:themeColor="text1"/>
        </w:rPr>
        <w:t xml:space="preserve">  </w:t>
      </w:r>
      <w:proofErr w:type="spellStart"/>
      <w:r w:rsidRPr="00C970A2">
        <w:rPr>
          <w:color w:val="000000" w:themeColor="text1"/>
        </w:rPr>
        <w:t>E,Dogiye</w:t>
      </w:r>
      <w:proofErr w:type="spellEnd"/>
      <w:r w:rsidRPr="00C970A2">
        <w:rPr>
          <w:color w:val="000000" w:themeColor="text1"/>
        </w:rPr>
        <w:t xml:space="preserve"> E.L, Allison M, </w:t>
      </w:r>
      <w:proofErr w:type="spellStart"/>
      <w:r w:rsidRPr="00C970A2">
        <w:rPr>
          <w:color w:val="000000" w:themeColor="text1"/>
        </w:rPr>
        <w:t>Gbarabe</w:t>
      </w:r>
      <w:proofErr w:type="spellEnd"/>
      <w:r w:rsidRPr="00C970A2">
        <w:rPr>
          <w:color w:val="000000" w:themeColor="text1"/>
        </w:rPr>
        <w:t xml:space="preserve">-Godwin B,  </w:t>
      </w:r>
      <w:proofErr w:type="spellStart"/>
      <w:r w:rsidRPr="00C970A2">
        <w:rPr>
          <w:color w:val="000000" w:themeColor="text1"/>
        </w:rPr>
        <w:t>Agbo</w:t>
      </w:r>
      <w:proofErr w:type="spellEnd"/>
      <w:r w:rsidRPr="00C970A2">
        <w:rPr>
          <w:color w:val="000000" w:themeColor="text1"/>
        </w:rPr>
        <w:t xml:space="preserve"> A.E and Earnest M.O (2021)</w:t>
      </w:r>
    </w:p>
    <w:p w14:paraId="5A77076F" w14:textId="77777777" w:rsidR="00A918FE" w:rsidRPr="00C970A2" w:rsidRDefault="00A918FE" w:rsidP="00A918FE">
      <w:pPr>
        <w:jc w:val="both"/>
        <w:rPr>
          <w:color w:val="000000" w:themeColor="text1"/>
        </w:rPr>
      </w:pPr>
      <w:r w:rsidRPr="00C970A2">
        <w:rPr>
          <w:color w:val="000000" w:themeColor="text1"/>
        </w:rPr>
        <w:t xml:space="preserve">               Knowledge and Attitude of Health Workers Towards Health Information Management </w:t>
      </w:r>
    </w:p>
    <w:p w14:paraId="236507D7" w14:textId="77777777" w:rsidR="00A918FE" w:rsidRPr="00C970A2" w:rsidRDefault="00A918FE" w:rsidP="00A918FE">
      <w:pPr>
        <w:jc w:val="both"/>
        <w:rPr>
          <w:color w:val="000000" w:themeColor="text1"/>
        </w:rPr>
      </w:pPr>
      <w:r w:rsidRPr="00C970A2">
        <w:rPr>
          <w:color w:val="000000" w:themeColor="text1"/>
        </w:rPr>
        <w:t xml:space="preserve">               System. A case Study of Delta State University Teaching Hospital, </w:t>
      </w:r>
      <w:proofErr w:type="spellStart"/>
      <w:r w:rsidRPr="00C970A2">
        <w:rPr>
          <w:color w:val="000000" w:themeColor="text1"/>
        </w:rPr>
        <w:t>Oghara</w:t>
      </w:r>
      <w:proofErr w:type="spellEnd"/>
      <w:r w:rsidRPr="00C970A2">
        <w:rPr>
          <w:color w:val="000000" w:themeColor="text1"/>
        </w:rPr>
        <w:t xml:space="preserve">, Delta State. </w:t>
      </w:r>
    </w:p>
    <w:p w14:paraId="75EA86C3" w14:textId="77777777" w:rsidR="00A918FE" w:rsidRPr="00C970A2" w:rsidRDefault="00A918FE" w:rsidP="00A918FE">
      <w:pPr>
        <w:jc w:val="both"/>
        <w:rPr>
          <w:color w:val="000000" w:themeColor="text1"/>
        </w:rPr>
      </w:pPr>
      <w:r w:rsidRPr="00C970A2">
        <w:rPr>
          <w:color w:val="000000" w:themeColor="text1"/>
        </w:rPr>
        <w:t xml:space="preserve">               Global Scientific Journal</w:t>
      </w:r>
      <w:r w:rsidRPr="00C970A2">
        <w:rPr>
          <w:i/>
          <w:color w:val="000000" w:themeColor="text1"/>
        </w:rPr>
        <w:t xml:space="preserve"> </w:t>
      </w:r>
      <w:r w:rsidRPr="00C970A2">
        <w:rPr>
          <w:color w:val="000000" w:themeColor="text1"/>
        </w:rPr>
        <w:t>Vol 9 Issue 2 1-14</w:t>
      </w:r>
    </w:p>
    <w:p w14:paraId="4140E7DE" w14:textId="77777777" w:rsidR="00624211" w:rsidRPr="00C970A2" w:rsidRDefault="00624211" w:rsidP="00624211">
      <w:pPr>
        <w:rPr>
          <w:color w:val="000000" w:themeColor="text1"/>
        </w:rPr>
      </w:pPr>
    </w:p>
    <w:p w14:paraId="720C0164" w14:textId="77777777" w:rsidR="00624211" w:rsidRPr="00C970A2" w:rsidRDefault="00624211" w:rsidP="00624211">
      <w:pPr>
        <w:rPr>
          <w:color w:val="000000" w:themeColor="text1"/>
        </w:rPr>
      </w:pPr>
      <w:r w:rsidRPr="00C970A2">
        <w:rPr>
          <w:color w:val="000000" w:themeColor="text1"/>
        </w:rPr>
        <w:t xml:space="preserve">Georgia CTAE Resource Network – Health Information Management - Student Information </w:t>
      </w:r>
    </w:p>
    <w:p w14:paraId="519E600C" w14:textId="77777777" w:rsidR="00624211" w:rsidRPr="00C970A2" w:rsidRDefault="00624211" w:rsidP="00624211">
      <w:pPr>
        <w:rPr>
          <w:color w:val="000000" w:themeColor="text1"/>
        </w:rPr>
      </w:pPr>
      <w:r w:rsidRPr="00C970A2">
        <w:rPr>
          <w:color w:val="000000" w:themeColor="text1"/>
        </w:rPr>
        <w:tab/>
        <w:t>Guide; 1 – 6.</w:t>
      </w:r>
    </w:p>
    <w:p w14:paraId="43D79CFA" w14:textId="77777777" w:rsidR="0028195F" w:rsidRPr="00C970A2" w:rsidRDefault="0028195F" w:rsidP="00624211">
      <w:pPr>
        <w:rPr>
          <w:color w:val="000000" w:themeColor="text1"/>
        </w:rPr>
      </w:pPr>
    </w:p>
    <w:p w14:paraId="41ADFCE2" w14:textId="77777777" w:rsidR="0028195F" w:rsidRPr="00C970A2" w:rsidRDefault="0028195F" w:rsidP="0028195F">
      <w:pPr>
        <w:rPr>
          <w:color w:val="000000" w:themeColor="text1"/>
        </w:rPr>
      </w:pPr>
      <w:r w:rsidRPr="00C970A2">
        <w:rPr>
          <w:color w:val="000000" w:themeColor="text1"/>
        </w:rPr>
        <w:t xml:space="preserve">Improving the quality and use of health information systems: essential strategic issues. (2009) </w:t>
      </w:r>
    </w:p>
    <w:p w14:paraId="4ACB50AE" w14:textId="77777777" w:rsidR="0028195F" w:rsidRPr="00C970A2" w:rsidRDefault="0028195F" w:rsidP="0028195F">
      <w:pPr>
        <w:rPr>
          <w:color w:val="000000" w:themeColor="text1"/>
        </w:rPr>
      </w:pPr>
      <w:r w:rsidRPr="00C970A2">
        <w:rPr>
          <w:color w:val="000000" w:themeColor="text1"/>
        </w:rPr>
        <w:t xml:space="preserve">               Available at: Health Information Systems Knowledge Hub, School of Population </w:t>
      </w:r>
    </w:p>
    <w:p w14:paraId="74E2F03C" w14:textId="77777777" w:rsidR="0028195F" w:rsidRPr="00C970A2" w:rsidRDefault="0028195F" w:rsidP="0028195F">
      <w:pPr>
        <w:rPr>
          <w:color w:val="000000" w:themeColor="text1"/>
        </w:rPr>
      </w:pPr>
      <w:r w:rsidRPr="00C970A2">
        <w:rPr>
          <w:color w:val="000000" w:themeColor="text1"/>
        </w:rPr>
        <w:t xml:space="preserve">               Health, The University of Queensland Institute for Health Metrics and Evaluation, </w:t>
      </w:r>
    </w:p>
    <w:p w14:paraId="41272382" w14:textId="77777777" w:rsidR="0028195F" w:rsidRPr="00C970A2" w:rsidRDefault="0028195F" w:rsidP="0028195F">
      <w:pPr>
        <w:rPr>
          <w:color w:val="000000" w:themeColor="text1"/>
        </w:rPr>
      </w:pPr>
      <w:r w:rsidRPr="00C970A2">
        <w:rPr>
          <w:color w:val="000000" w:themeColor="text1"/>
        </w:rPr>
        <w:t xml:space="preserve">               University of Washington.</w:t>
      </w:r>
    </w:p>
    <w:p w14:paraId="158A19DB" w14:textId="77777777" w:rsidR="0028195F" w:rsidRPr="00C970A2" w:rsidRDefault="0028195F" w:rsidP="0028195F">
      <w:pPr>
        <w:rPr>
          <w:color w:val="000000" w:themeColor="text1"/>
        </w:rPr>
      </w:pPr>
    </w:p>
    <w:p w14:paraId="6E0EA20D" w14:textId="77777777" w:rsidR="0028195F" w:rsidRPr="00C970A2" w:rsidRDefault="0028195F" w:rsidP="0028195F">
      <w:pPr>
        <w:jc w:val="both"/>
        <w:rPr>
          <w:color w:val="000000" w:themeColor="text1"/>
        </w:rPr>
      </w:pPr>
      <w:r w:rsidRPr="00C970A2">
        <w:rPr>
          <w:color w:val="000000" w:themeColor="text1"/>
        </w:rPr>
        <w:t xml:space="preserve">Idowu ,p. </w:t>
      </w:r>
      <w:proofErr w:type="spellStart"/>
      <w:r w:rsidRPr="00C970A2">
        <w:rPr>
          <w:color w:val="000000" w:themeColor="text1"/>
        </w:rPr>
        <w:t>Conford</w:t>
      </w:r>
      <w:proofErr w:type="spellEnd"/>
      <w:r w:rsidRPr="00C970A2">
        <w:rPr>
          <w:color w:val="000000" w:themeColor="text1"/>
        </w:rPr>
        <w:t xml:space="preserve">, D, and </w:t>
      </w:r>
      <w:proofErr w:type="spellStart"/>
      <w:r w:rsidRPr="00C970A2">
        <w:rPr>
          <w:color w:val="000000" w:themeColor="text1"/>
        </w:rPr>
        <w:t>Bastin</w:t>
      </w:r>
      <w:proofErr w:type="spellEnd"/>
      <w:r w:rsidRPr="00C970A2">
        <w:rPr>
          <w:color w:val="000000" w:themeColor="text1"/>
        </w:rPr>
        <w:t>, L (2008) Health Informatics Deployment In Nigeria (electronic</w:t>
      </w:r>
    </w:p>
    <w:p w14:paraId="426BAF1B" w14:textId="77777777" w:rsidR="0028195F" w:rsidRPr="00C970A2" w:rsidRDefault="0028195F" w:rsidP="0028195F">
      <w:pPr>
        <w:jc w:val="both"/>
        <w:rPr>
          <w:color w:val="000000" w:themeColor="text1"/>
        </w:rPr>
      </w:pPr>
      <w:r w:rsidRPr="00C970A2">
        <w:rPr>
          <w:color w:val="000000" w:themeColor="text1"/>
        </w:rPr>
        <w:t xml:space="preserve">               version ) Journal Of Health Informatics In Developing Countries Vol 2, 15-23 </w:t>
      </w:r>
      <w:proofErr w:type="spellStart"/>
      <w:r w:rsidRPr="00C970A2">
        <w:rPr>
          <w:color w:val="000000" w:themeColor="text1"/>
        </w:rPr>
        <w:t>frm</w:t>
      </w:r>
      <w:proofErr w:type="spellEnd"/>
    </w:p>
    <w:p w14:paraId="38296551" w14:textId="77777777" w:rsidR="0028195F" w:rsidRPr="00C970A2" w:rsidRDefault="0028195F" w:rsidP="0028195F">
      <w:pPr>
        <w:jc w:val="both"/>
        <w:rPr>
          <w:color w:val="000000" w:themeColor="text1"/>
        </w:rPr>
      </w:pPr>
      <w:r w:rsidRPr="00C970A2">
        <w:rPr>
          <w:color w:val="000000" w:themeColor="text1"/>
        </w:rPr>
        <w:t xml:space="preserve">                http://www.jhidc.org/index.php/jhidc/issue/veiw/4.</w:t>
      </w:r>
    </w:p>
    <w:p w14:paraId="2720AB58" w14:textId="77777777" w:rsidR="0028195F" w:rsidRPr="00C970A2" w:rsidRDefault="0028195F" w:rsidP="00624211">
      <w:pPr>
        <w:rPr>
          <w:color w:val="000000" w:themeColor="text1"/>
        </w:rPr>
      </w:pPr>
    </w:p>
    <w:p w14:paraId="2B5A1D6C" w14:textId="77777777" w:rsidR="0028195F" w:rsidRPr="00C970A2" w:rsidRDefault="0028195F" w:rsidP="0028195F">
      <w:pPr>
        <w:pStyle w:val="Default"/>
        <w:jc w:val="both"/>
        <w:rPr>
          <w:color w:val="000000" w:themeColor="text1"/>
        </w:rPr>
      </w:pPr>
      <w:proofErr w:type="spellStart"/>
      <w:r w:rsidRPr="00C970A2">
        <w:rPr>
          <w:color w:val="000000" w:themeColor="text1"/>
        </w:rPr>
        <w:t>Jimoh</w:t>
      </w:r>
      <w:proofErr w:type="spellEnd"/>
      <w:r w:rsidRPr="00C970A2">
        <w:rPr>
          <w:color w:val="000000" w:themeColor="text1"/>
        </w:rPr>
        <w:t>, U. U., &amp; Abdullahi, W. O. (2022). Generation and Composition of Biomedical Waste in</w:t>
      </w:r>
    </w:p>
    <w:p w14:paraId="3B277287" w14:textId="77777777" w:rsidR="0028195F" w:rsidRPr="00C970A2" w:rsidRDefault="0028195F" w:rsidP="0028195F">
      <w:pPr>
        <w:pStyle w:val="Default"/>
        <w:jc w:val="both"/>
        <w:rPr>
          <w:color w:val="000000" w:themeColor="text1"/>
        </w:rPr>
      </w:pPr>
      <w:r w:rsidRPr="00C970A2">
        <w:rPr>
          <w:color w:val="000000" w:themeColor="text1"/>
        </w:rPr>
        <w:t xml:space="preserve">           </w:t>
      </w:r>
      <w:r w:rsidR="00A918FE" w:rsidRPr="00C970A2">
        <w:rPr>
          <w:color w:val="000000" w:themeColor="text1"/>
        </w:rPr>
        <w:t xml:space="preserve">    </w:t>
      </w:r>
      <w:r w:rsidRPr="00C970A2">
        <w:rPr>
          <w:color w:val="000000" w:themeColor="text1"/>
        </w:rPr>
        <w:t>Selected Hospitals in Akure South Local Government Area, Nigeria. African Journal of</w:t>
      </w:r>
    </w:p>
    <w:p w14:paraId="73618B04" w14:textId="77777777" w:rsidR="0028195F" w:rsidRPr="00C970A2" w:rsidRDefault="0028195F" w:rsidP="0028195F">
      <w:pPr>
        <w:pStyle w:val="Default"/>
        <w:jc w:val="both"/>
        <w:rPr>
          <w:color w:val="000000" w:themeColor="text1"/>
        </w:rPr>
      </w:pPr>
      <w:r w:rsidRPr="00C970A2">
        <w:rPr>
          <w:color w:val="000000" w:themeColor="text1"/>
        </w:rPr>
        <w:t xml:space="preserve">           </w:t>
      </w:r>
      <w:r w:rsidR="00A918FE" w:rsidRPr="00C970A2">
        <w:rPr>
          <w:color w:val="000000" w:themeColor="text1"/>
        </w:rPr>
        <w:t xml:space="preserve">    </w:t>
      </w:r>
      <w:r w:rsidRPr="00C970A2">
        <w:rPr>
          <w:color w:val="000000" w:themeColor="text1"/>
        </w:rPr>
        <w:t>Biomedical Research, 25(1), 73-81.</w:t>
      </w:r>
    </w:p>
    <w:p w14:paraId="001F20D4" w14:textId="77777777" w:rsidR="0028195F" w:rsidRPr="00C970A2" w:rsidRDefault="0028195F" w:rsidP="0028195F">
      <w:pPr>
        <w:pStyle w:val="Default"/>
        <w:jc w:val="both"/>
        <w:rPr>
          <w:color w:val="000000" w:themeColor="text1"/>
        </w:rPr>
      </w:pPr>
    </w:p>
    <w:p w14:paraId="453B089B" w14:textId="77777777" w:rsidR="0028195F" w:rsidRPr="00C970A2" w:rsidRDefault="0028195F" w:rsidP="0028195F">
      <w:pPr>
        <w:rPr>
          <w:color w:val="000000" w:themeColor="text1"/>
        </w:rPr>
      </w:pPr>
      <w:proofErr w:type="spellStart"/>
      <w:r w:rsidRPr="00C970A2">
        <w:rPr>
          <w:color w:val="000000" w:themeColor="text1"/>
        </w:rPr>
        <w:t>Jimoh</w:t>
      </w:r>
      <w:proofErr w:type="spellEnd"/>
      <w:r w:rsidRPr="00C970A2">
        <w:rPr>
          <w:color w:val="000000" w:themeColor="text1"/>
        </w:rPr>
        <w:t xml:space="preserve">, U. U., &amp; </w:t>
      </w:r>
      <w:proofErr w:type="spellStart"/>
      <w:r w:rsidRPr="00C970A2">
        <w:rPr>
          <w:color w:val="000000" w:themeColor="text1"/>
        </w:rPr>
        <w:t>Olag</w:t>
      </w:r>
      <w:r w:rsidR="00A918FE" w:rsidRPr="00C970A2">
        <w:rPr>
          <w:color w:val="000000" w:themeColor="text1"/>
        </w:rPr>
        <w:t>unju</w:t>
      </w:r>
      <w:proofErr w:type="spellEnd"/>
      <w:r w:rsidR="00A918FE" w:rsidRPr="00C970A2">
        <w:rPr>
          <w:color w:val="000000" w:themeColor="text1"/>
        </w:rPr>
        <w:t>, D. K. (2022). Resident’s Compliance with Colonial P</w:t>
      </w:r>
      <w:r w:rsidRPr="00C970A2">
        <w:rPr>
          <w:color w:val="000000" w:themeColor="text1"/>
        </w:rPr>
        <w:t xml:space="preserve">lanning </w:t>
      </w:r>
    </w:p>
    <w:p w14:paraId="04C606DE" w14:textId="77777777" w:rsidR="0028195F" w:rsidRPr="00C970A2" w:rsidRDefault="0028195F" w:rsidP="0028195F">
      <w:pPr>
        <w:rPr>
          <w:color w:val="000000" w:themeColor="text1"/>
        </w:rPr>
      </w:pPr>
      <w:r w:rsidRPr="00C970A2">
        <w:rPr>
          <w:color w:val="000000" w:themeColor="text1"/>
        </w:rPr>
        <w:t xml:space="preserve">            </w:t>
      </w:r>
      <w:r w:rsidR="00A918FE" w:rsidRPr="00C970A2">
        <w:rPr>
          <w:color w:val="000000" w:themeColor="text1"/>
        </w:rPr>
        <w:t xml:space="preserve">  R</w:t>
      </w:r>
      <w:r w:rsidRPr="00C970A2">
        <w:rPr>
          <w:color w:val="000000" w:themeColor="text1"/>
        </w:rPr>
        <w:t xml:space="preserve">egulations in </w:t>
      </w:r>
      <w:r w:rsidR="00A918FE" w:rsidRPr="00C970A2">
        <w:rPr>
          <w:color w:val="000000" w:themeColor="text1"/>
        </w:rPr>
        <w:t>Peri-Urban A</w:t>
      </w:r>
      <w:r w:rsidRPr="00C970A2">
        <w:rPr>
          <w:color w:val="000000" w:themeColor="text1"/>
        </w:rPr>
        <w:t xml:space="preserve">rea of Ibadan, Nigeria. Journal of Inclusive Cities and Built </w:t>
      </w:r>
    </w:p>
    <w:p w14:paraId="3C022B5F" w14:textId="77777777" w:rsidR="0028195F" w:rsidRPr="00C970A2" w:rsidRDefault="0028195F" w:rsidP="0028195F">
      <w:pPr>
        <w:rPr>
          <w:color w:val="000000" w:themeColor="text1"/>
        </w:rPr>
      </w:pPr>
      <w:r w:rsidRPr="00C970A2">
        <w:rPr>
          <w:color w:val="000000" w:themeColor="text1"/>
        </w:rPr>
        <w:t xml:space="preserve">             </w:t>
      </w:r>
      <w:r w:rsidR="00A918FE" w:rsidRPr="00C970A2">
        <w:rPr>
          <w:color w:val="000000" w:themeColor="text1"/>
        </w:rPr>
        <w:t xml:space="preserve"> </w:t>
      </w:r>
      <w:r w:rsidRPr="00C970A2">
        <w:rPr>
          <w:color w:val="000000" w:themeColor="text1"/>
        </w:rPr>
        <w:t>Environment, 2(4), 37-52.</w:t>
      </w:r>
    </w:p>
    <w:p w14:paraId="3A46A23F" w14:textId="77777777" w:rsidR="0028195F" w:rsidRPr="00C970A2" w:rsidRDefault="0028195F" w:rsidP="0028195F">
      <w:pPr>
        <w:pStyle w:val="Default"/>
        <w:jc w:val="both"/>
        <w:rPr>
          <w:color w:val="000000" w:themeColor="text1"/>
        </w:rPr>
      </w:pPr>
    </w:p>
    <w:p w14:paraId="42CB1058" w14:textId="77777777" w:rsidR="0028195F" w:rsidRPr="00C970A2" w:rsidRDefault="0028195F" w:rsidP="0028195F">
      <w:pPr>
        <w:rPr>
          <w:color w:val="000000" w:themeColor="text1"/>
        </w:rPr>
      </w:pPr>
      <w:proofErr w:type="spellStart"/>
      <w:r w:rsidRPr="00C970A2">
        <w:rPr>
          <w:color w:val="000000" w:themeColor="text1"/>
        </w:rPr>
        <w:t>Jimoh</w:t>
      </w:r>
      <w:proofErr w:type="spellEnd"/>
      <w:r w:rsidRPr="00C970A2">
        <w:rPr>
          <w:color w:val="000000" w:themeColor="text1"/>
        </w:rPr>
        <w:t xml:space="preserve">, U. U. (2022). Spatial and seasonal patterns of flood inundation in Lokoja, </w:t>
      </w:r>
      <w:proofErr w:type="spellStart"/>
      <w:r w:rsidRPr="00C970A2">
        <w:rPr>
          <w:color w:val="000000" w:themeColor="text1"/>
        </w:rPr>
        <w:t>Kogi</w:t>
      </w:r>
      <w:proofErr w:type="spellEnd"/>
      <w:r w:rsidRPr="00C970A2">
        <w:rPr>
          <w:color w:val="000000" w:themeColor="text1"/>
        </w:rPr>
        <w:t xml:space="preserve"> State in</w:t>
      </w:r>
    </w:p>
    <w:p w14:paraId="033EE86C" w14:textId="77777777" w:rsidR="0028195F" w:rsidRPr="00C970A2" w:rsidRDefault="0028195F" w:rsidP="0028195F">
      <w:pPr>
        <w:rPr>
          <w:color w:val="000000" w:themeColor="text1"/>
          <w:lang w:val="pt-BR"/>
        </w:rPr>
      </w:pPr>
      <w:r w:rsidRPr="00C970A2">
        <w:rPr>
          <w:color w:val="000000" w:themeColor="text1"/>
        </w:rPr>
        <w:t xml:space="preserve">           </w:t>
      </w:r>
      <w:r w:rsidRPr="00C970A2">
        <w:rPr>
          <w:color w:val="000000" w:themeColor="text1"/>
          <w:lang w:val="pt-BR"/>
        </w:rPr>
        <w:t>Nigeria. Forum Geografi, 36.</w:t>
      </w:r>
    </w:p>
    <w:p w14:paraId="1F6732A8" w14:textId="77777777" w:rsidR="0028195F" w:rsidRPr="00C970A2" w:rsidRDefault="0028195F" w:rsidP="0028195F">
      <w:pPr>
        <w:rPr>
          <w:color w:val="000000" w:themeColor="text1"/>
          <w:lang w:val="pt-BR"/>
        </w:rPr>
      </w:pPr>
    </w:p>
    <w:p w14:paraId="550F0C15" w14:textId="77777777" w:rsidR="0028195F" w:rsidRPr="00C970A2" w:rsidRDefault="0028195F" w:rsidP="0028195F">
      <w:pPr>
        <w:jc w:val="both"/>
        <w:rPr>
          <w:color w:val="000000" w:themeColor="text1"/>
        </w:rPr>
      </w:pPr>
      <w:proofErr w:type="spellStart"/>
      <w:r w:rsidRPr="00C970A2">
        <w:rPr>
          <w:color w:val="000000" w:themeColor="text1"/>
        </w:rPr>
        <w:t>Jimoh</w:t>
      </w:r>
      <w:proofErr w:type="spellEnd"/>
      <w:r w:rsidRPr="00C970A2">
        <w:rPr>
          <w:color w:val="000000" w:themeColor="text1"/>
        </w:rPr>
        <w:t xml:space="preserve">, U., &amp; </w:t>
      </w:r>
      <w:proofErr w:type="spellStart"/>
      <w:r w:rsidRPr="00C970A2">
        <w:rPr>
          <w:color w:val="000000" w:themeColor="text1"/>
        </w:rPr>
        <w:t>Falola</w:t>
      </w:r>
      <w:proofErr w:type="spellEnd"/>
      <w:r w:rsidRPr="00C970A2">
        <w:rPr>
          <w:color w:val="000000" w:themeColor="text1"/>
        </w:rPr>
        <w:t>, O. (2018). Residents' perception of the Effect of Dump Site on Residential</w:t>
      </w:r>
    </w:p>
    <w:p w14:paraId="3D4F6330" w14:textId="77777777" w:rsidR="0028195F" w:rsidRPr="00C970A2" w:rsidRDefault="0028195F" w:rsidP="0028195F">
      <w:pPr>
        <w:jc w:val="both"/>
        <w:rPr>
          <w:color w:val="000000" w:themeColor="text1"/>
        </w:rPr>
      </w:pPr>
      <w:r w:rsidRPr="00C970A2">
        <w:rPr>
          <w:color w:val="000000" w:themeColor="text1"/>
        </w:rPr>
        <w:t xml:space="preserve">            Rental Value in </w:t>
      </w:r>
      <w:proofErr w:type="spellStart"/>
      <w:r w:rsidRPr="00C970A2">
        <w:rPr>
          <w:color w:val="000000" w:themeColor="text1"/>
        </w:rPr>
        <w:t>Oluyole</w:t>
      </w:r>
      <w:proofErr w:type="spellEnd"/>
      <w:r w:rsidRPr="00C970A2">
        <w:rPr>
          <w:color w:val="000000" w:themeColor="text1"/>
        </w:rPr>
        <w:t xml:space="preserve"> Local Government, Oyo State, Nigeria. Ethiopian Journal of </w:t>
      </w:r>
    </w:p>
    <w:p w14:paraId="299CEEF2" w14:textId="77777777" w:rsidR="0028195F" w:rsidRPr="00C970A2" w:rsidRDefault="0028195F" w:rsidP="0028195F">
      <w:pPr>
        <w:jc w:val="both"/>
        <w:rPr>
          <w:color w:val="000000" w:themeColor="text1"/>
        </w:rPr>
      </w:pPr>
      <w:r w:rsidRPr="00C970A2">
        <w:rPr>
          <w:color w:val="000000" w:themeColor="text1"/>
        </w:rPr>
        <w:t xml:space="preserve">            Environmental Studies &amp; Management, 11.</w:t>
      </w:r>
    </w:p>
    <w:p w14:paraId="048790D6" w14:textId="77777777" w:rsidR="0028195F" w:rsidRPr="00C970A2" w:rsidRDefault="0028195F" w:rsidP="0028195F">
      <w:pPr>
        <w:rPr>
          <w:color w:val="000000" w:themeColor="text1"/>
        </w:rPr>
      </w:pPr>
    </w:p>
    <w:p w14:paraId="5FCC09D4" w14:textId="77777777" w:rsidR="0028195F" w:rsidRPr="00C970A2" w:rsidRDefault="0028195F" w:rsidP="0028195F">
      <w:pPr>
        <w:rPr>
          <w:color w:val="000000" w:themeColor="text1"/>
        </w:rPr>
      </w:pPr>
      <w:proofErr w:type="spellStart"/>
      <w:r w:rsidRPr="00C970A2">
        <w:rPr>
          <w:color w:val="000000" w:themeColor="text1"/>
        </w:rPr>
        <w:t>Jimoh</w:t>
      </w:r>
      <w:proofErr w:type="spellEnd"/>
      <w:r w:rsidRPr="00C970A2">
        <w:rPr>
          <w:color w:val="000000" w:themeColor="text1"/>
        </w:rPr>
        <w:t xml:space="preserve">, U. U. (2021). Physical planning standard of health care facilities in the rural communities </w:t>
      </w:r>
    </w:p>
    <w:p w14:paraId="31A1EAAD" w14:textId="77777777" w:rsidR="0028195F" w:rsidRPr="00C970A2" w:rsidRDefault="0028195F" w:rsidP="0028195F">
      <w:pPr>
        <w:rPr>
          <w:color w:val="000000" w:themeColor="text1"/>
        </w:rPr>
      </w:pPr>
      <w:r w:rsidRPr="00C970A2">
        <w:rPr>
          <w:color w:val="000000" w:themeColor="text1"/>
        </w:rPr>
        <w:t xml:space="preserve">            of Ondo State, Nigeria. Development in Practice, 31(6), 717-725.</w:t>
      </w:r>
    </w:p>
    <w:p w14:paraId="2BB4AE77" w14:textId="77777777" w:rsidR="0028195F" w:rsidRPr="00C970A2" w:rsidRDefault="0028195F" w:rsidP="0028195F">
      <w:pPr>
        <w:rPr>
          <w:color w:val="000000" w:themeColor="text1"/>
        </w:rPr>
      </w:pPr>
    </w:p>
    <w:p w14:paraId="4D95C6DF" w14:textId="77777777" w:rsidR="0028195F" w:rsidRPr="00C970A2" w:rsidRDefault="0028195F" w:rsidP="0028195F">
      <w:pPr>
        <w:rPr>
          <w:color w:val="000000" w:themeColor="text1"/>
        </w:rPr>
      </w:pPr>
      <w:proofErr w:type="spellStart"/>
      <w:r w:rsidRPr="00C970A2">
        <w:rPr>
          <w:color w:val="000000" w:themeColor="text1"/>
        </w:rPr>
        <w:lastRenderedPageBreak/>
        <w:t>Jimoh</w:t>
      </w:r>
      <w:proofErr w:type="spellEnd"/>
      <w:r w:rsidRPr="00C970A2">
        <w:rPr>
          <w:color w:val="000000" w:themeColor="text1"/>
        </w:rPr>
        <w:t xml:space="preserve">, U. U., &amp; </w:t>
      </w:r>
      <w:proofErr w:type="spellStart"/>
      <w:r w:rsidRPr="00C970A2">
        <w:rPr>
          <w:color w:val="000000" w:themeColor="text1"/>
        </w:rPr>
        <w:t>Famewo</w:t>
      </w:r>
      <w:proofErr w:type="spellEnd"/>
      <w:r w:rsidRPr="00C970A2">
        <w:rPr>
          <w:color w:val="000000" w:themeColor="text1"/>
        </w:rPr>
        <w:t>, A. (2022). Occupational health risks of informal e-waste activities on</w:t>
      </w:r>
    </w:p>
    <w:p w14:paraId="05FB4955" w14:textId="77777777" w:rsidR="0028195F" w:rsidRPr="00C970A2" w:rsidRDefault="0028195F" w:rsidP="0028195F">
      <w:pPr>
        <w:rPr>
          <w:color w:val="000000" w:themeColor="text1"/>
        </w:rPr>
      </w:pPr>
      <w:r w:rsidRPr="00C970A2">
        <w:rPr>
          <w:color w:val="000000" w:themeColor="text1"/>
        </w:rPr>
        <w:t xml:space="preserve">            major landfills and e-village in Lagos State, Nigeria. Journal of Public Health Policy, </w:t>
      </w:r>
    </w:p>
    <w:p w14:paraId="14390013" w14:textId="77777777" w:rsidR="0028195F" w:rsidRPr="00C970A2" w:rsidRDefault="0028195F" w:rsidP="0028195F">
      <w:pPr>
        <w:rPr>
          <w:color w:val="000000" w:themeColor="text1"/>
        </w:rPr>
      </w:pPr>
      <w:r w:rsidRPr="00C970A2">
        <w:rPr>
          <w:color w:val="000000" w:themeColor="text1"/>
        </w:rPr>
        <w:t xml:space="preserve">            43(3), 335-346.</w:t>
      </w:r>
    </w:p>
    <w:p w14:paraId="69C4833C" w14:textId="77777777" w:rsidR="0028195F" w:rsidRPr="00C970A2" w:rsidRDefault="0028195F" w:rsidP="0028195F">
      <w:pPr>
        <w:rPr>
          <w:color w:val="000000" w:themeColor="text1"/>
        </w:rPr>
      </w:pPr>
    </w:p>
    <w:p w14:paraId="32EB86B0" w14:textId="77777777" w:rsidR="0028195F" w:rsidRPr="00C970A2" w:rsidRDefault="0028195F" w:rsidP="0028195F">
      <w:pPr>
        <w:rPr>
          <w:color w:val="000000" w:themeColor="text1"/>
        </w:rPr>
      </w:pPr>
      <w:proofErr w:type="spellStart"/>
      <w:r w:rsidRPr="00C970A2">
        <w:rPr>
          <w:color w:val="000000" w:themeColor="text1"/>
        </w:rPr>
        <w:t>Jimoh</w:t>
      </w:r>
      <w:proofErr w:type="spellEnd"/>
      <w:r w:rsidRPr="00C970A2">
        <w:rPr>
          <w:color w:val="000000" w:themeColor="text1"/>
        </w:rPr>
        <w:t xml:space="preserve">, U. U., &amp; </w:t>
      </w:r>
      <w:proofErr w:type="spellStart"/>
      <w:r w:rsidRPr="00C970A2">
        <w:rPr>
          <w:color w:val="000000" w:themeColor="text1"/>
        </w:rPr>
        <w:t>Famewo</w:t>
      </w:r>
      <w:proofErr w:type="spellEnd"/>
      <w:r w:rsidRPr="00C970A2">
        <w:rPr>
          <w:color w:val="000000" w:themeColor="text1"/>
        </w:rPr>
        <w:t xml:space="preserve">, A. S. (2023). Involvement of Teenagers in E-Waste Activities on </w:t>
      </w:r>
    </w:p>
    <w:p w14:paraId="109AEB60" w14:textId="77777777" w:rsidR="0028195F" w:rsidRPr="00C970A2" w:rsidRDefault="0028195F" w:rsidP="0028195F">
      <w:pPr>
        <w:rPr>
          <w:color w:val="000000" w:themeColor="text1"/>
        </w:rPr>
      </w:pPr>
      <w:r w:rsidRPr="00C970A2">
        <w:rPr>
          <w:color w:val="000000" w:themeColor="text1"/>
        </w:rPr>
        <w:t xml:space="preserve">           Major Landfills in Lagos. African Journal of Biomedical Research, 26(2), 173-178.</w:t>
      </w:r>
    </w:p>
    <w:p w14:paraId="224488C2" w14:textId="77777777" w:rsidR="0028195F" w:rsidRPr="00C970A2" w:rsidRDefault="0028195F" w:rsidP="0028195F">
      <w:pPr>
        <w:rPr>
          <w:color w:val="000000" w:themeColor="text1"/>
        </w:rPr>
      </w:pPr>
    </w:p>
    <w:p w14:paraId="3A3F4DDF" w14:textId="77777777" w:rsidR="0028195F" w:rsidRPr="00C970A2" w:rsidRDefault="0028195F" w:rsidP="0028195F">
      <w:pPr>
        <w:rPr>
          <w:color w:val="000000" w:themeColor="text1"/>
        </w:rPr>
      </w:pPr>
      <w:proofErr w:type="spellStart"/>
      <w:r w:rsidRPr="00C970A2">
        <w:rPr>
          <w:color w:val="000000" w:themeColor="text1"/>
        </w:rPr>
        <w:t>Jimoh</w:t>
      </w:r>
      <w:proofErr w:type="spellEnd"/>
      <w:r w:rsidRPr="00C970A2">
        <w:rPr>
          <w:color w:val="000000" w:themeColor="text1"/>
        </w:rPr>
        <w:t xml:space="preserve">, U. U., &amp; Ayomide, F.(2022). Inequality of Public Health and Effects of Health Care </w:t>
      </w:r>
    </w:p>
    <w:p w14:paraId="299B4439" w14:textId="77777777" w:rsidR="0028195F" w:rsidRPr="00C970A2" w:rsidRDefault="0028195F" w:rsidP="0028195F">
      <w:pPr>
        <w:rPr>
          <w:color w:val="000000" w:themeColor="text1"/>
        </w:rPr>
      </w:pPr>
      <w:r w:rsidRPr="00C970A2">
        <w:rPr>
          <w:color w:val="000000" w:themeColor="text1"/>
        </w:rPr>
        <w:t xml:space="preserve">            Accessibility on Patient Referral System in Ondo State. </w:t>
      </w:r>
      <w:proofErr w:type="spellStart"/>
      <w:r w:rsidRPr="00C970A2">
        <w:rPr>
          <w:color w:val="000000" w:themeColor="text1"/>
        </w:rPr>
        <w:t>Gelenbevi</w:t>
      </w:r>
      <w:proofErr w:type="spellEnd"/>
      <w:r w:rsidRPr="00C970A2">
        <w:rPr>
          <w:color w:val="000000" w:themeColor="text1"/>
        </w:rPr>
        <w:t xml:space="preserve"> Scientific Research</w:t>
      </w:r>
    </w:p>
    <w:p w14:paraId="4494FAE0" w14:textId="77777777" w:rsidR="0028195F" w:rsidRPr="00C970A2" w:rsidRDefault="0028195F" w:rsidP="0028195F">
      <w:pPr>
        <w:rPr>
          <w:color w:val="000000" w:themeColor="text1"/>
        </w:rPr>
      </w:pPr>
      <w:r w:rsidRPr="00C970A2">
        <w:rPr>
          <w:color w:val="000000" w:themeColor="text1"/>
        </w:rPr>
        <w:t xml:space="preserve">            Journal, 2(1), 16-25.</w:t>
      </w:r>
    </w:p>
    <w:p w14:paraId="226937BF" w14:textId="77777777" w:rsidR="0028195F" w:rsidRPr="00C970A2" w:rsidRDefault="0028195F" w:rsidP="0028195F">
      <w:pPr>
        <w:rPr>
          <w:color w:val="000000" w:themeColor="text1"/>
        </w:rPr>
      </w:pPr>
    </w:p>
    <w:p w14:paraId="398C6218" w14:textId="77777777" w:rsidR="0028195F" w:rsidRPr="00C970A2" w:rsidRDefault="0028195F" w:rsidP="0028195F">
      <w:pPr>
        <w:rPr>
          <w:color w:val="000000" w:themeColor="text1"/>
        </w:rPr>
      </w:pPr>
      <w:proofErr w:type="spellStart"/>
      <w:r w:rsidRPr="00C970A2">
        <w:rPr>
          <w:color w:val="000000" w:themeColor="text1"/>
        </w:rPr>
        <w:t>Jimoh</w:t>
      </w:r>
      <w:proofErr w:type="spellEnd"/>
      <w:r w:rsidRPr="00C970A2">
        <w:rPr>
          <w:color w:val="000000" w:themeColor="text1"/>
        </w:rPr>
        <w:t xml:space="preserve">, U. U., &amp; </w:t>
      </w:r>
      <w:proofErr w:type="spellStart"/>
      <w:r w:rsidRPr="00C970A2">
        <w:rPr>
          <w:color w:val="000000" w:themeColor="text1"/>
        </w:rPr>
        <w:t>Otokiti</w:t>
      </w:r>
      <w:proofErr w:type="spellEnd"/>
      <w:r w:rsidRPr="00C970A2">
        <w:rPr>
          <w:color w:val="000000" w:themeColor="text1"/>
        </w:rPr>
        <w:t xml:space="preserve">, K. V. (2022). The effect of poorly controlled physical development on </w:t>
      </w:r>
    </w:p>
    <w:p w14:paraId="599C060A" w14:textId="77777777" w:rsidR="0028195F" w:rsidRPr="00C970A2" w:rsidRDefault="0028195F" w:rsidP="0028195F">
      <w:pPr>
        <w:rPr>
          <w:color w:val="000000" w:themeColor="text1"/>
        </w:rPr>
      </w:pPr>
      <w:r w:rsidRPr="00C970A2">
        <w:rPr>
          <w:color w:val="000000" w:themeColor="text1"/>
        </w:rPr>
        <w:t xml:space="preserve">            urban food production in Ibadan, Nigeria. South African Journal of </w:t>
      </w:r>
    </w:p>
    <w:p w14:paraId="51A086DF" w14:textId="77777777" w:rsidR="0028195F" w:rsidRPr="00C970A2" w:rsidRDefault="0028195F" w:rsidP="0028195F">
      <w:pPr>
        <w:rPr>
          <w:color w:val="000000" w:themeColor="text1"/>
        </w:rPr>
      </w:pPr>
      <w:r w:rsidRPr="00C970A2">
        <w:rPr>
          <w:color w:val="000000" w:themeColor="text1"/>
        </w:rPr>
        <w:t xml:space="preserve">            Geomatics, 11(2), 247-261.</w:t>
      </w:r>
    </w:p>
    <w:p w14:paraId="1662FFAB" w14:textId="77777777" w:rsidR="0028195F" w:rsidRPr="00C970A2" w:rsidRDefault="0028195F" w:rsidP="0028195F">
      <w:pPr>
        <w:rPr>
          <w:color w:val="000000" w:themeColor="text1"/>
        </w:rPr>
      </w:pPr>
      <w:r w:rsidRPr="00C970A2">
        <w:rPr>
          <w:color w:val="000000" w:themeColor="text1"/>
        </w:rPr>
        <w:t xml:space="preserve">Mutale W, </w:t>
      </w:r>
      <w:proofErr w:type="spellStart"/>
      <w:r w:rsidRPr="00C970A2">
        <w:rPr>
          <w:color w:val="000000" w:themeColor="text1"/>
        </w:rPr>
        <w:t>Chintu</w:t>
      </w:r>
      <w:proofErr w:type="spellEnd"/>
      <w:r w:rsidRPr="00C970A2">
        <w:rPr>
          <w:color w:val="000000" w:themeColor="text1"/>
        </w:rPr>
        <w:t xml:space="preserve"> N, Amoroso C, </w:t>
      </w:r>
      <w:proofErr w:type="spellStart"/>
      <w:r w:rsidRPr="00C970A2">
        <w:rPr>
          <w:color w:val="000000" w:themeColor="text1"/>
        </w:rPr>
        <w:t>Awoonor</w:t>
      </w:r>
      <w:proofErr w:type="spellEnd"/>
      <w:r w:rsidRPr="00C970A2">
        <w:rPr>
          <w:color w:val="000000" w:themeColor="text1"/>
        </w:rPr>
        <w:t>-Williams K, Phillips J, et al. (2013) Improving</w:t>
      </w:r>
    </w:p>
    <w:p w14:paraId="6EF6F0C0" w14:textId="77777777" w:rsidR="0028195F" w:rsidRPr="00C970A2" w:rsidRDefault="0028195F" w:rsidP="0028195F">
      <w:pPr>
        <w:rPr>
          <w:color w:val="000000" w:themeColor="text1"/>
        </w:rPr>
      </w:pPr>
      <w:r w:rsidRPr="00C970A2">
        <w:rPr>
          <w:color w:val="000000" w:themeColor="text1"/>
        </w:rPr>
        <w:t xml:space="preserve">               health information systems for decision making across five sub-Saharan African </w:t>
      </w:r>
    </w:p>
    <w:p w14:paraId="127EE758" w14:textId="77777777" w:rsidR="0028195F" w:rsidRPr="00C970A2" w:rsidRDefault="0028195F" w:rsidP="0028195F">
      <w:pPr>
        <w:rPr>
          <w:color w:val="000000" w:themeColor="text1"/>
        </w:rPr>
      </w:pPr>
      <w:r w:rsidRPr="00C970A2">
        <w:rPr>
          <w:color w:val="000000" w:themeColor="text1"/>
        </w:rPr>
        <w:t xml:space="preserve">               countries.</w:t>
      </w:r>
    </w:p>
    <w:p w14:paraId="297DDC88" w14:textId="77777777" w:rsidR="00D24094" w:rsidRPr="00C970A2" w:rsidRDefault="00D24094" w:rsidP="0028195F">
      <w:pPr>
        <w:rPr>
          <w:color w:val="000000" w:themeColor="text1"/>
        </w:rPr>
      </w:pPr>
      <w:r w:rsidRPr="00C970A2">
        <w:rPr>
          <w:color w:val="000000" w:themeColor="text1"/>
        </w:rPr>
        <w:t>National Primary Health Development Agency Report (2001)</w:t>
      </w:r>
    </w:p>
    <w:p w14:paraId="5C8224C5" w14:textId="77777777" w:rsidR="00D24094" w:rsidRPr="00C970A2" w:rsidRDefault="00D24094" w:rsidP="0028195F">
      <w:pPr>
        <w:rPr>
          <w:color w:val="000000" w:themeColor="text1"/>
        </w:rPr>
      </w:pPr>
    </w:p>
    <w:p w14:paraId="07C991D4" w14:textId="77777777" w:rsidR="0028195F" w:rsidRPr="00C970A2" w:rsidRDefault="0028195F" w:rsidP="0028195F">
      <w:pPr>
        <w:rPr>
          <w:color w:val="000000" w:themeColor="text1"/>
        </w:rPr>
      </w:pPr>
      <w:r w:rsidRPr="00C970A2">
        <w:rPr>
          <w:color w:val="000000" w:themeColor="text1"/>
        </w:rPr>
        <w:t xml:space="preserve">Rodriguez-Vera FJ, Marin Y, Sanchez A, </w:t>
      </w:r>
      <w:proofErr w:type="spellStart"/>
      <w:r w:rsidRPr="00C970A2">
        <w:rPr>
          <w:color w:val="000000" w:themeColor="text1"/>
        </w:rPr>
        <w:t>Borrachero</w:t>
      </w:r>
      <w:proofErr w:type="spellEnd"/>
      <w:r w:rsidRPr="00C970A2">
        <w:rPr>
          <w:color w:val="000000" w:themeColor="text1"/>
        </w:rPr>
        <w:t xml:space="preserve"> C, Pujol E.</w:t>
      </w:r>
      <w:r w:rsidR="00F32909" w:rsidRPr="00C970A2">
        <w:rPr>
          <w:color w:val="000000" w:themeColor="text1"/>
        </w:rPr>
        <w:t xml:space="preserve"> (2003</w:t>
      </w:r>
      <w:r w:rsidRPr="00C970A2">
        <w:rPr>
          <w:color w:val="000000" w:themeColor="text1"/>
        </w:rPr>
        <w:t>) Illegible handwriting in</w:t>
      </w:r>
    </w:p>
    <w:p w14:paraId="5AEC39F2" w14:textId="77777777" w:rsidR="0028195F" w:rsidRPr="00C970A2" w:rsidRDefault="0028195F" w:rsidP="0028195F">
      <w:pPr>
        <w:rPr>
          <w:color w:val="000000" w:themeColor="text1"/>
        </w:rPr>
      </w:pPr>
      <w:r w:rsidRPr="00C970A2">
        <w:rPr>
          <w:color w:val="000000" w:themeColor="text1"/>
        </w:rPr>
        <w:t xml:space="preserve">                medical records. J R Soc Med. November; 95(11): 545–546African Health Initiative. </w:t>
      </w:r>
    </w:p>
    <w:p w14:paraId="3377E124" w14:textId="77777777" w:rsidR="0028195F" w:rsidRPr="00C970A2" w:rsidRDefault="0028195F" w:rsidP="0028195F">
      <w:pPr>
        <w:rPr>
          <w:color w:val="000000" w:themeColor="text1"/>
        </w:rPr>
      </w:pPr>
      <w:r w:rsidRPr="00C970A2">
        <w:rPr>
          <w:color w:val="000000" w:themeColor="text1"/>
        </w:rPr>
        <w:t xml:space="preserve">                BMC health services research 13: S9.</w:t>
      </w:r>
    </w:p>
    <w:p w14:paraId="1904EEF5" w14:textId="77777777" w:rsidR="00FC1AD9" w:rsidRPr="00C970A2" w:rsidRDefault="0028195F" w:rsidP="00624211">
      <w:pPr>
        <w:rPr>
          <w:color w:val="000000" w:themeColor="text1"/>
        </w:rPr>
      </w:pPr>
      <w:r w:rsidRPr="00C970A2">
        <w:rPr>
          <w:color w:val="000000" w:themeColor="text1"/>
        </w:rPr>
        <w:t xml:space="preserve"> </w:t>
      </w:r>
    </w:p>
    <w:p w14:paraId="6D4FEE6A" w14:textId="77777777" w:rsidR="0038782A" w:rsidRPr="00C970A2" w:rsidRDefault="0038782A" w:rsidP="00624211">
      <w:pPr>
        <w:rPr>
          <w:color w:val="000000" w:themeColor="text1"/>
        </w:rPr>
      </w:pPr>
      <w:r w:rsidRPr="00C970A2">
        <w:rPr>
          <w:color w:val="000000" w:themeColor="text1"/>
        </w:rPr>
        <w:t>School of Public Health, Washington, (2009)</w:t>
      </w:r>
    </w:p>
    <w:p w14:paraId="2E7A484D" w14:textId="77777777" w:rsidR="0038782A" w:rsidRPr="00C970A2" w:rsidRDefault="0038782A" w:rsidP="00624211">
      <w:pPr>
        <w:rPr>
          <w:color w:val="000000" w:themeColor="text1"/>
        </w:rPr>
      </w:pPr>
    </w:p>
    <w:p w14:paraId="24348C1D" w14:textId="77777777" w:rsidR="00624211" w:rsidRPr="00C970A2" w:rsidRDefault="00624211" w:rsidP="00624211">
      <w:pPr>
        <w:rPr>
          <w:i/>
          <w:color w:val="000000" w:themeColor="text1"/>
        </w:rPr>
      </w:pPr>
      <w:r w:rsidRPr="00C970A2">
        <w:rPr>
          <w:color w:val="000000" w:themeColor="text1"/>
        </w:rPr>
        <w:t xml:space="preserve">World Health Organization, (2000) </w:t>
      </w:r>
      <w:r w:rsidRPr="00C970A2">
        <w:rPr>
          <w:iCs/>
          <w:color w:val="000000" w:themeColor="text1"/>
        </w:rPr>
        <w:t xml:space="preserve">A selection of important health indicators </w:t>
      </w:r>
      <w:r w:rsidRPr="00C970A2">
        <w:rPr>
          <w:i/>
          <w:color w:val="000000" w:themeColor="text1"/>
        </w:rPr>
        <w:t>World Health</w:t>
      </w:r>
    </w:p>
    <w:p w14:paraId="0EEFFBB8" w14:textId="77777777" w:rsidR="00624211" w:rsidRPr="00C970A2" w:rsidRDefault="00624211" w:rsidP="00624211">
      <w:pPr>
        <w:rPr>
          <w:i/>
          <w:iCs/>
          <w:color w:val="000000" w:themeColor="text1"/>
        </w:rPr>
      </w:pPr>
      <w:r w:rsidRPr="00C970A2">
        <w:rPr>
          <w:i/>
          <w:color w:val="000000" w:themeColor="text1"/>
        </w:rPr>
        <w:t xml:space="preserve">               Organization Regional Office for the Western Pacific</w:t>
      </w:r>
      <w:r w:rsidRPr="00C970A2">
        <w:rPr>
          <w:color w:val="000000" w:themeColor="text1"/>
        </w:rPr>
        <w:t>.</w:t>
      </w:r>
      <w:r w:rsidRPr="00C970A2">
        <w:rPr>
          <w:i/>
          <w:iCs/>
          <w:color w:val="000000" w:themeColor="text1"/>
        </w:rPr>
        <w:t xml:space="preserve"> </w:t>
      </w:r>
      <w:r w:rsidRPr="00C970A2">
        <w:rPr>
          <w:color w:val="000000" w:themeColor="text1"/>
        </w:rPr>
        <w:t>Manila, Philippines.</w:t>
      </w:r>
      <w:r w:rsidRPr="00C970A2">
        <w:rPr>
          <w:i/>
          <w:iCs/>
          <w:color w:val="000000" w:themeColor="text1"/>
        </w:rPr>
        <w:t xml:space="preserve">  </w:t>
      </w:r>
    </w:p>
    <w:p w14:paraId="27988AC0" w14:textId="77777777" w:rsidR="00624211" w:rsidRPr="00C970A2" w:rsidRDefault="00624211" w:rsidP="00624211">
      <w:pPr>
        <w:rPr>
          <w:i/>
          <w:iCs/>
          <w:color w:val="000000" w:themeColor="text1"/>
        </w:rPr>
      </w:pPr>
    </w:p>
    <w:p w14:paraId="220FB77A" w14:textId="77777777" w:rsidR="0028195F" w:rsidRPr="00C970A2" w:rsidRDefault="0028195F" w:rsidP="00624211">
      <w:pPr>
        <w:rPr>
          <w:i/>
          <w:iCs/>
          <w:color w:val="000000" w:themeColor="text1"/>
        </w:rPr>
      </w:pPr>
    </w:p>
    <w:p w14:paraId="4FFE80FC" w14:textId="77777777" w:rsidR="00624211" w:rsidRPr="00C970A2" w:rsidRDefault="00624211" w:rsidP="00624211">
      <w:pPr>
        <w:rPr>
          <w:iCs/>
          <w:color w:val="000000" w:themeColor="text1"/>
        </w:rPr>
      </w:pPr>
      <w:r w:rsidRPr="00C970A2">
        <w:rPr>
          <w:color w:val="000000" w:themeColor="text1"/>
        </w:rPr>
        <w:t xml:space="preserve">World Health Organization, (1986) </w:t>
      </w:r>
      <w:r w:rsidRPr="00C970A2">
        <w:rPr>
          <w:iCs/>
          <w:color w:val="000000" w:themeColor="text1"/>
        </w:rPr>
        <w:t xml:space="preserve">Workshops on the assessment and development of national </w:t>
      </w:r>
    </w:p>
    <w:p w14:paraId="71A73031" w14:textId="77777777" w:rsidR="00624211" w:rsidRPr="00C970A2" w:rsidRDefault="00624211" w:rsidP="00624211">
      <w:pPr>
        <w:rPr>
          <w:color w:val="000000" w:themeColor="text1"/>
        </w:rPr>
      </w:pPr>
      <w:r w:rsidRPr="00C970A2">
        <w:rPr>
          <w:iCs/>
          <w:color w:val="000000" w:themeColor="text1"/>
        </w:rPr>
        <w:t xml:space="preserve">               Health Information Systems (HMIS) and epidemiological surveillance. </w:t>
      </w:r>
      <w:r w:rsidRPr="00C970A2">
        <w:rPr>
          <w:i/>
          <w:iCs/>
          <w:color w:val="000000" w:themeColor="text1"/>
        </w:rPr>
        <w:t xml:space="preserve"> </w:t>
      </w:r>
      <w:r w:rsidRPr="00C970A2">
        <w:rPr>
          <w:color w:val="000000" w:themeColor="text1"/>
        </w:rPr>
        <w:t xml:space="preserve">World Health </w:t>
      </w:r>
    </w:p>
    <w:p w14:paraId="35F0B02D" w14:textId="77777777" w:rsidR="00624211" w:rsidRPr="00C970A2" w:rsidRDefault="00624211" w:rsidP="00624211">
      <w:pPr>
        <w:rPr>
          <w:color w:val="000000" w:themeColor="text1"/>
        </w:rPr>
      </w:pPr>
      <w:r w:rsidRPr="00C970A2">
        <w:rPr>
          <w:color w:val="000000" w:themeColor="text1"/>
        </w:rPr>
        <w:t xml:space="preserve">               Organization Regional Office for the Western Pacific.</w:t>
      </w:r>
      <w:r w:rsidRPr="00C970A2">
        <w:rPr>
          <w:i/>
          <w:iCs/>
          <w:color w:val="000000" w:themeColor="text1"/>
        </w:rPr>
        <w:t xml:space="preserve"> </w:t>
      </w:r>
      <w:r w:rsidRPr="00C970A2">
        <w:rPr>
          <w:color w:val="000000" w:themeColor="text1"/>
        </w:rPr>
        <w:t xml:space="preserve">Manila, Philippines.  </w:t>
      </w:r>
    </w:p>
    <w:p w14:paraId="6DA3893C" w14:textId="77777777" w:rsidR="00624211" w:rsidRPr="00C970A2" w:rsidRDefault="00624211" w:rsidP="00624211">
      <w:pPr>
        <w:rPr>
          <w:color w:val="000000" w:themeColor="text1"/>
        </w:rPr>
      </w:pPr>
      <w:r w:rsidRPr="00C970A2">
        <w:rPr>
          <w:color w:val="000000" w:themeColor="text1"/>
        </w:rPr>
        <w:t xml:space="preserve">               (Unpublished document, (WP)HIN/ICP/HST/005-E).</w:t>
      </w:r>
    </w:p>
    <w:p w14:paraId="0302E8B4" w14:textId="77777777" w:rsidR="0047320F" w:rsidRPr="00C970A2" w:rsidRDefault="0047320F" w:rsidP="00624211">
      <w:pPr>
        <w:rPr>
          <w:color w:val="000000" w:themeColor="text1"/>
        </w:rPr>
      </w:pPr>
    </w:p>
    <w:p w14:paraId="35D4A94D" w14:textId="2D54BF7F" w:rsidR="00624211" w:rsidRPr="00C970A2" w:rsidRDefault="0047320F" w:rsidP="00624211">
      <w:pPr>
        <w:rPr>
          <w:color w:val="000000" w:themeColor="text1"/>
        </w:rPr>
      </w:pPr>
      <w:proofErr w:type="spellStart"/>
      <w:r w:rsidRPr="00C970A2">
        <w:rPr>
          <w:color w:val="000000" w:themeColor="text1"/>
        </w:rPr>
        <w:t>Igbinlade</w:t>
      </w:r>
      <w:proofErr w:type="spellEnd"/>
      <w:r w:rsidRPr="00C970A2">
        <w:rPr>
          <w:color w:val="000000" w:themeColor="text1"/>
        </w:rPr>
        <w:t xml:space="preserve">, A. S., </w:t>
      </w:r>
      <w:proofErr w:type="spellStart"/>
      <w:r w:rsidRPr="00C970A2">
        <w:rPr>
          <w:color w:val="000000" w:themeColor="text1"/>
        </w:rPr>
        <w:t>Oloyede</w:t>
      </w:r>
      <w:proofErr w:type="spellEnd"/>
      <w:r w:rsidRPr="00C970A2">
        <w:rPr>
          <w:color w:val="000000" w:themeColor="text1"/>
        </w:rPr>
        <w:t xml:space="preserve">, A. S., </w:t>
      </w:r>
      <w:proofErr w:type="spellStart"/>
      <w:r w:rsidRPr="00C970A2">
        <w:rPr>
          <w:color w:val="000000" w:themeColor="text1"/>
        </w:rPr>
        <w:t>Aina</w:t>
      </w:r>
      <w:proofErr w:type="spellEnd"/>
      <w:r w:rsidRPr="00C970A2">
        <w:rPr>
          <w:color w:val="000000" w:themeColor="text1"/>
        </w:rPr>
        <w:t xml:space="preserve">, O. O., &amp; </w:t>
      </w:r>
      <w:proofErr w:type="spellStart"/>
      <w:r w:rsidRPr="00C970A2">
        <w:rPr>
          <w:color w:val="000000" w:themeColor="text1"/>
        </w:rPr>
        <w:t>Opele</w:t>
      </w:r>
      <w:proofErr w:type="spellEnd"/>
      <w:r w:rsidRPr="00C970A2">
        <w:rPr>
          <w:color w:val="000000" w:themeColor="text1"/>
        </w:rPr>
        <w:t xml:space="preserve">, J. K. (2024). Health information managers’ perception of the quality of health information management system implementation in selected hospitals in Ogun State. Journal of ICT Development, Applications and Research, 6(2), 17–29.   </w:t>
      </w:r>
    </w:p>
    <w:p w14:paraId="04F78A7B" w14:textId="77777777" w:rsidR="00E22DAF" w:rsidRPr="00C970A2" w:rsidRDefault="00E22DAF" w:rsidP="00624211">
      <w:pPr>
        <w:rPr>
          <w:color w:val="000000" w:themeColor="text1"/>
        </w:rPr>
      </w:pPr>
    </w:p>
    <w:p w14:paraId="0065B40E" w14:textId="1718D51F" w:rsidR="00E22DAF" w:rsidRPr="00C970A2" w:rsidRDefault="00E22DAF" w:rsidP="00624211">
      <w:pPr>
        <w:rPr>
          <w:color w:val="000000" w:themeColor="text1"/>
        </w:rPr>
      </w:pPr>
      <w:proofErr w:type="spellStart"/>
      <w:r w:rsidRPr="00C970A2">
        <w:rPr>
          <w:color w:val="000000" w:themeColor="text1"/>
        </w:rPr>
        <w:t>Oladoyin</w:t>
      </w:r>
      <w:proofErr w:type="spellEnd"/>
      <w:r w:rsidRPr="00C970A2">
        <w:rPr>
          <w:color w:val="000000" w:themeColor="text1"/>
        </w:rPr>
        <w:t xml:space="preserve">, V., </w:t>
      </w:r>
      <w:proofErr w:type="spellStart"/>
      <w:r w:rsidRPr="00C970A2">
        <w:rPr>
          <w:color w:val="000000" w:themeColor="text1"/>
        </w:rPr>
        <w:t>Adedini</w:t>
      </w:r>
      <w:proofErr w:type="spellEnd"/>
      <w:r w:rsidRPr="00C970A2">
        <w:rPr>
          <w:color w:val="000000" w:themeColor="text1"/>
        </w:rPr>
        <w:t xml:space="preserve">, S., </w:t>
      </w:r>
      <w:proofErr w:type="spellStart"/>
      <w:r w:rsidRPr="00C970A2">
        <w:rPr>
          <w:color w:val="000000" w:themeColor="text1"/>
        </w:rPr>
        <w:t>Ijadunola</w:t>
      </w:r>
      <w:proofErr w:type="spellEnd"/>
      <w:r w:rsidRPr="00C970A2">
        <w:rPr>
          <w:color w:val="000000" w:themeColor="text1"/>
        </w:rPr>
        <w:t xml:space="preserve">, K., </w:t>
      </w:r>
      <w:proofErr w:type="spellStart"/>
      <w:r w:rsidRPr="00C970A2">
        <w:rPr>
          <w:color w:val="000000" w:themeColor="text1"/>
        </w:rPr>
        <w:t>Ogunwemimo</w:t>
      </w:r>
      <w:proofErr w:type="spellEnd"/>
      <w:r w:rsidRPr="00C970A2">
        <w:rPr>
          <w:color w:val="000000" w:themeColor="text1"/>
        </w:rPr>
        <w:t xml:space="preserve">, H., </w:t>
      </w:r>
      <w:proofErr w:type="spellStart"/>
      <w:r w:rsidRPr="00C970A2">
        <w:rPr>
          <w:color w:val="000000" w:themeColor="text1"/>
        </w:rPr>
        <w:t>Folorunso</w:t>
      </w:r>
      <w:proofErr w:type="spellEnd"/>
      <w:r w:rsidRPr="00C970A2">
        <w:rPr>
          <w:color w:val="000000" w:themeColor="text1"/>
        </w:rPr>
        <w:t xml:space="preserve">, O., Chukwu, E., ... &amp; </w:t>
      </w:r>
      <w:proofErr w:type="spellStart"/>
      <w:r w:rsidRPr="00C970A2">
        <w:rPr>
          <w:color w:val="000000" w:themeColor="text1"/>
        </w:rPr>
        <w:t>Fatusi</w:t>
      </w:r>
      <w:proofErr w:type="spellEnd"/>
      <w:r w:rsidRPr="00C970A2">
        <w:rPr>
          <w:color w:val="000000" w:themeColor="text1"/>
        </w:rPr>
        <w:t xml:space="preserve">, A. (2025). The assessment of routine health information system performance towards improvement of quality of reproductive, maternal, </w:t>
      </w:r>
      <w:proofErr w:type="spellStart"/>
      <w:r w:rsidRPr="00C970A2">
        <w:rPr>
          <w:color w:val="000000" w:themeColor="text1"/>
        </w:rPr>
        <w:t>newborn</w:t>
      </w:r>
      <w:proofErr w:type="spellEnd"/>
      <w:r w:rsidRPr="00C970A2">
        <w:rPr>
          <w:color w:val="000000" w:themeColor="text1"/>
        </w:rPr>
        <w:t xml:space="preserve">, child and adolescent health services in Ondo and Ekiti States, Nigeria. </w:t>
      </w:r>
      <w:proofErr w:type="spellStart"/>
      <w:r w:rsidRPr="00C970A2">
        <w:rPr>
          <w:color w:val="000000" w:themeColor="text1"/>
        </w:rPr>
        <w:t>PloS</w:t>
      </w:r>
      <w:proofErr w:type="spellEnd"/>
      <w:r w:rsidRPr="00C970A2">
        <w:rPr>
          <w:color w:val="000000" w:themeColor="text1"/>
        </w:rPr>
        <w:t xml:space="preserve"> one, 20(1), e0318010.  </w:t>
      </w:r>
    </w:p>
    <w:p w14:paraId="5CA2FDD1" w14:textId="77777777" w:rsidR="00B53EA9" w:rsidRPr="00C970A2" w:rsidRDefault="00B53EA9" w:rsidP="00624211">
      <w:pPr>
        <w:rPr>
          <w:color w:val="000000" w:themeColor="text1"/>
        </w:rPr>
      </w:pPr>
    </w:p>
    <w:p w14:paraId="15020728" w14:textId="0559D6AC" w:rsidR="00B53EA9" w:rsidRPr="00E9706D" w:rsidRDefault="00B53EA9" w:rsidP="00624211">
      <w:pPr>
        <w:rPr>
          <w:color w:val="000000" w:themeColor="text1"/>
        </w:rPr>
      </w:pPr>
      <w:proofErr w:type="spellStart"/>
      <w:r w:rsidRPr="00C970A2">
        <w:rPr>
          <w:color w:val="000000" w:themeColor="text1"/>
        </w:rPr>
        <w:lastRenderedPageBreak/>
        <w:t>Olagbuji</w:t>
      </w:r>
      <w:proofErr w:type="spellEnd"/>
      <w:r w:rsidRPr="00C970A2">
        <w:rPr>
          <w:color w:val="000000" w:themeColor="text1"/>
        </w:rPr>
        <w:t xml:space="preserve">, Y. W., &amp; </w:t>
      </w:r>
      <w:proofErr w:type="spellStart"/>
      <w:r w:rsidRPr="00C970A2">
        <w:rPr>
          <w:color w:val="000000" w:themeColor="text1"/>
        </w:rPr>
        <w:t>Adejugbagbe</w:t>
      </w:r>
      <w:proofErr w:type="spellEnd"/>
      <w:r w:rsidRPr="00C970A2">
        <w:rPr>
          <w:color w:val="000000" w:themeColor="text1"/>
        </w:rPr>
        <w:t>, A. M. (2018). Improving the quality of health management information system: determinants of effective data management among data management officers in a South West State in Nigeria. Arch Current Res Int, 21, 1-11.</w:t>
      </w:r>
      <w:r>
        <w:rPr>
          <w:color w:val="000000" w:themeColor="text1"/>
        </w:rPr>
        <w:t xml:space="preserve">  </w:t>
      </w:r>
    </w:p>
    <w:sectPr w:rsidR="00B53EA9" w:rsidRPr="00E9706D" w:rsidSect="006242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8C50B" w14:textId="77777777" w:rsidR="000500C9" w:rsidRDefault="000500C9" w:rsidP="0049001E">
      <w:r>
        <w:separator/>
      </w:r>
    </w:p>
  </w:endnote>
  <w:endnote w:type="continuationSeparator" w:id="0">
    <w:p w14:paraId="7BBAAB05" w14:textId="77777777" w:rsidR="000500C9" w:rsidRDefault="000500C9" w:rsidP="00490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EB228" w14:textId="77777777" w:rsidR="0049001E" w:rsidRDefault="00490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6F12A" w14:textId="77777777" w:rsidR="0049001E" w:rsidRDefault="004900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FF04D" w14:textId="77777777" w:rsidR="0049001E" w:rsidRDefault="00490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769AA" w14:textId="77777777" w:rsidR="000500C9" w:rsidRDefault="000500C9" w:rsidP="0049001E">
      <w:r>
        <w:separator/>
      </w:r>
    </w:p>
  </w:footnote>
  <w:footnote w:type="continuationSeparator" w:id="0">
    <w:p w14:paraId="30D33A50" w14:textId="77777777" w:rsidR="000500C9" w:rsidRDefault="000500C9" w:rsidP="00490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BE875" w14:textId="4C83FC47" w:rsidR="0049001E" w:rsidRDefault="000500C9">
    <w:pPr>
      <w:pStyle w:val="Header"/>
    </w:pPr>
    <w:r>
      <w:rPr>
        <w:noProof/>
      </w:rPr>
      <w:pict w14:anchorId="08B2C0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530469" o:spid="_x0000_s2050" type="#_x0000_t136" style="position:absolute;margin-left:0;margin-top:0;width:622.35pt;height:69.1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901D5" w14:textId="117AAE23" w:rsidR="0049001E" w:rsidRDefault="000500C9">
    <w:pPr>
      <w:pStyle w:val="Header"/>
    </w:pPr>
    <w:r>
      <w:rPr>
        <w:noProof/>
      </w:rPr>
      <w:pict w14:anchorId="1AF3A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530470" o:spid="_x0000_s2051" type="#_x0000_t136" style="position:absolute;margin-left:0;margin-top:0;width:622.35pt;height:69.1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FC38C" w14:textId="47B4C847" w:rsidR="0049001E" w:rsidRDefault="000500C9">
    <w:pPr>
      <w:pStyle w:val="Header"/>
    </w:pPr>
    <w:r>
      <w:rPr>
        <w:noProof/>
      </w:rPr>
      <w:pict w14:anchorId="379E1C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530468" o:spid="_x0000_s2049" type="#_x0000_t136" style="position:absolute;margin-left:0;margin-top:0;width:622.35pt;height:69.1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3MzEzNjQytjS0MDNX0lEKTi0uzszPAykwrAUAVjGMfiwAAAA="/>
  </w:docVars>
  <w:rsids>
    <w:rsidRoot w:val="00F77F48"/>
    <w:rsid w:val="000050CD"/>
    <w:rsid w:val="00006491"/>
    <w:rsid w:val="00036879"/>
    <w:rsid w:val="000500C9"/>
    <w:rsid w:val="00052EFC"/>
    <w:rsid w:val="000612C0"/>
    <w:rsid w:val="000658E5"/>
    <w:rsid w:val="00072CB5"/>
    <w:rsid w:val="00075796"/>
    <w:rsid w:val="000A51D5"/>
    <w:rsid w:val="000B5113"/>
    <w:rsid w:val="000B5901"/>
    <w:rsid w:val="000E4E2D"/>
    <w:rsid w:val="00125409"/>
    <w:rsid w:val="00152A54"/>
    <w:rsid w:val="00173C84"/>
    <w:rsid w:val="00174EEB"/>
    <w:rsid w:val="001B5E73"/>
    <w:rsid w:val="001D06E1"/>
    <w:rsid w:val="001D1A34"/>
    <w:rsid w:val="001D64A7"/>
    <w:rsid w:val="001E73D9"/>
    <w:rsid w:val="002134A7"/>
    <w:rsid w:val="0022432A"/>
    <w:rsid w:val="00224707"/>
    <w:rsid w:val="002550D9"/>
    <w:rsid w:val="00255EB3"/>
    <w:rsid w:val="00276911"/>
    <w:rsid w:val="0028195F"/>
    <w:rsid w:val="00281F79"/>
    <w:rsid w:val="002A06DA"/>
    <w:rsid w:val="002A6531"/>
    <w:rsid w:val="002D160E"/>
    <w:rsid w:val="002D2C3E"/>
    <w:rsid w:val="002E0844"/>
    <w:rsid w:val="00305FC4"/>
    <w:rsid w:val="00342186"/>
    <w:rsid w:val="0034441F"/>
    <w:rsid w:val="00363114"/>
    <w:rsid w:val="00367C7C"/>
    <w:rsid w:val="0038782A"/>
    <w:rsid w:val="00395BF0"/>
    <w:rsid w:val="003A53C8"/>
    <w:rsid w:val="003C409D"/>
    <w:rsid w:val="003E5FA3"/>
    <w:rsid w:val="004438FD"/>
    <w:rsid w:val="004503E7"/>
    <w:rsid w:val="00470C79"/>
    <w:rsid w:val="0047320F"/>
    <w:rsid w:val="0049001E"/>
    <w:rsid w:val="004A7BE9"/>
    <w:rsid w:val="004B23B1"/>
    <w:rsid w:val="004B36C3"/>
    <w:rsid w:val="004C6193"/>
    <w:rsid w:val="004F4B3C"/>
    <w:rsid w:val="00521F1C"/>
    <w:rsid w:val="00543216"/>
    <w:rsid w:val="00552B98"/>
    <w:rsid w:val="005A1840"/>
    <w:rsid w:val="005F3CEF"/>
    <w:rsid w:val="00624211"/>
    <w:rsid w:val="00626C55"/>
    <w:rsid w:val="006A4AFE"/>
    <w:rsid w:val="006B44C8"/>
    <w:rsid w:val="006C1A02"/>
    <w:rsid w:val="00736070"/>
    <w:rsid w:val="007636F7"/>
    <w:rsid w:val="00776285"/>
    <w:rsid w:val="00811260"/>
    <w:rsid w:val="00840B6C"/>
    <w:rsid w:val="00844DB8"/>
    <w:rsid w:val="00870763"/>
    <w:rsid w:val="0088109F"/>
    <w:rsid w:val="008942D2"/>
    <w:rsid w:val="008A5BEC"/>
    <w:rsid w:val="008D37AD"/>
    <w:rsid w:val="008E490E"/>
    <w:rsid w:val="00920E33"/>
    <w:rsid w:val="009333BA"/>
    <w:rsid w:val="00934458"/>
    <w:rsid w:val="0094015E"/>
    <w:rsid w:val="009621EF"/>
    <w:rsid w:val="009C4763"/>
    <w:rsid w:val="009E6FB6"/>
    <w:rsid w:val="009F1929"/>
    <w:rsid w:val="00A227D3"/>
    <w:rsid w:val="00A65432"/>
    <w:rsid w:val="00A7455F"/>
    <w:rsid w:val="00A845A6"/>
    <w:rsid w:val="00A918FE"/>
    <w:rsid w:val="00A94FA2"/>
    <w:rsid w:val="00AB5C67"/>
    <w:rsid w:val="00AE075C"/>
    <w:rsid w:val="00AE2BAC"/>
    <w:rsid w:val="00AF13A7"/>
    <w:rsid w:val="00AF64B8"/>
    <w:rsid w:val="00B01312"/>
    <w:rsid w:val="00B070BE"/>
    <w:rsid w:val="00B217B0"/>
    <w:rsid w:val="00B23642"/>
    <w:rsid w:val="00B40E24"/>
    <w:rsid w:val="00B53EA9"/>
    <w:rsid w:val="00B74914"/>
    <w:rsid w:val="00B76637"/>
    <w:rsid w:val="00BA5281"/>
    <w:rsid w:val="00BD1DB3"/>
    <w:rsid w:val="00BE224C"/>
    <w:rsid w:val="00BF4E32"/>
    <w:rsid w:val="00BF5C98"/>
    <w:rsid w:val="00C31FC9"/>
    <w:rsid w:val="00C35A8F"/>
    <w:rsid w:val="00C44FF6"/>
    <w:rsid w:val="00C537BC"/>
    <w:rsid w:val="00C970A2"/>
    <w:rsid w:val="00CB5045"/>
    <w:rsid w:val="00CC1E14"/>
    <w:rsid w:val="00CF29B5"/>
    <w:rsid w:val="00CF5F83"/>
    <w:rsid w:val="00D14C1D"/>
    <w:rsid w:val="00D23CDD"/>
    <w:rsid w:val="00D24094"/>
    <w:rsid w:val="00D7465A"/>
    <w:rsid w:val="00DA173E"/>
    <w:rsid w:val="00DA397E"/>
    <w:rsid w:val="00DA606F"/>
    <w:rsid w:val="00DD4428"/>
    <w:rsid w:val="00DD7FA5"/>
    <w:rsid w:val="00DE092B"/>
    <w:rsid w:val="00DF1252"/>
    <w:rsid w:val="00E22DAF"/>
    <w:rsid w:val="00E23A98"/>
    <w:rsid w:val="00E5499B"/>
    <w:rsid w:val="00E60AE3"/>
    <w:rsid w:val="00E9284D"/>
    <w:rsid w:val="00E9706D"/>
    <w:rsid w:val="00EB62B6"/>
    <w:rsid w:val="00EC3749"/>
    <w:rsid w:val="00F32909"/>
    <w:rsid w:val="00F3727B"/>
    <w:rsid w:val="00F67156"/>
    <w:rsid w:val="00F77F48"/>
    <w:rsid w:val="00FC1AD9"/>
    <w:rsid w:val="00FE739C"/>
    <w:rsid w:val="00FF4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2"/>
    <o:shapelayout v:ext="edit">
      <o:idmap v:ext="edit" data="1"/>
    </o:shapelayout>
  </w:shapeDefaults>
  <w:decimalSymbol w:val="."/>
  <w:listSeparator w:val=","/>
  <w14:docId w14:val="323C9E45"/>
  <w15:docId w15:val="{C92FED0E-9787-48F7-8634-61618DAE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7F48"/>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lassic1">
    <w:name w:val="Table Classic 1"/>
    <w:basedOn w:val="TableNormal"/>
    <w:rsid w:val="00F77F48"/>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Spacing">
    <w:name w:val="No Spacing"/>
    <w:uiPriority w:val="1"/>
    <w:qFormat/>
    <w:rsid w:val="00C31FC9"/>
    <w:pPr>
      <w:spacing w:after="0" w:line="240" w:lineRule="auto"/>
    </w:pPr>
    <w:rPr>
      <w:rFonts w:ascii="Calibri" w:eastAsia="Calibri" w:hAnsi="Calibri" w:cs="Calibri"/>
    </w:rPr>
  </w:style>
  <w:style w:type="character" w:styleId="CommentReference">
    <w:name w:val="annotation reference"/>
    <w:basedOn w:val="DefaultParagraphFont"/>
    <w:rsid w:val="00521F1C"/>
    <w:rPr>
      <w:rFonts w:ascii="Calibri" w:eastAsia="Calibri" w:hAnsi="Calibri" w:cs="Calibri"/>
      <w:sz w:val="16"/>
      <w:szCs w:val="16"/>
    </w:rPr>
  </w:style>
  <w:style w:type="paragraph" w:styleId="BalloonText">
    <w:name w:val="Balloon Text"/>
    <w:basedOn w:val="Normal"/>
    <w:link w:val="BalloonTextChar"/>
    <w:uiPriority w:val="99"/>
    <w:semiHidden/>
    <w:unhideWhenUsed/>
    <w:rsid w:val="00521F1C"/>
    <w:rPr>
      <w:rFonts w:ascii="Tahoma" w:hAnsi="Tahoma" w:cs="Tahoma"/>
      <w:sz w:val="16"/>
      <w:szCs w:val="16"/>
    </w:rPr>
  </w:style>
  <w:style w:type="character" w:customStyle="1" w:styleId="BalloonTextChar">
    <w:name w:val="Balloon Text Char"/>
    <w:basedOn w:val="DefaultParagraphFont"/>
    <w:link w:val="BalloonText"/>
    <w:uiPriority w:val="99"/>
    <w:semiHidden/>
    <w:rsid w:val="00521F1C"/>
    <w:rPr>
      <w:rFonts w:ascii="Tahoma" w:eastAsia="Times New Roman" w:hAnsi="Tahoma" w:cs="Tahoma"/>
      <w:sz w:val="16"/>
      <w:szCs w:val="16"/>
      <w:lang w:val="en-GB"/>
    </w:rPr>
  </w:style>
  <w:style w:type="paragraph" w:customStyle="1" w:styleId="Default">
    <w:name w:val="Default"/>
    <w:rsid w:val="00FC1AD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qFormat/>
    <w:rsid w:val="00BF4E32"/>
    <w:pPr>
      <w:spacing w:before="100" w:beforeAutospacing="1" w:after="100" w:afterAutospacing="1"/>
    </w:pPr>
    <w:rPr>
      <w:lang w:val="en-US"/>
    </w:rPr>
  </w:style>
  <w:style w:type="character" w:styleId="Hyperlink">
    <w:name w:val="Hyperlink"/>
    <w:basedOn w:val="DefaultParagraphFont"/>
    <w:uiPriority w:val="99"/>
    <w:unhideWhenUsed/>
    <w:rsid w:val="00A7455F"/>
    <w:rPr>
      <w:color w:val="0000FF" w:themeColor="hyperlink"/>
      <w:u w:val="single"/>
    </w:rPr>
  </w:style>
  <w:style w:type="character" w:styleId="UnresolvedMention">
    <w:name w:val="Unresolved Mention"/>
    <w:basedOn w:val="DefaultParagraphFont"/>
    <w:uiPriority w:val="99"/>
    <w:semiHidden/>
    <w:unhideWhenUsed/>
    <w:rsid w:val="00A7455F"/>
    <w:rPr>
      <w:color w:val="605E5C"/>
      <w:shd w:val="clear" w:color="auto" w:fill="E1DFDD"/>
    </w:rPr>
  </w:style>
  <w:style w:type="paragraph" w:styleId="ListParagraph">
    <w:name w:val="List Paragraph"/>
    <w:basedOn w:val="Normal"/>
    <w:uiPriority w:val="34"/>
    <w:qFormat/>
    <w:rsid w:val="000612C0"/>
    <w:pPr>
      <w:ind w:left="720"/>
      <w:contextualSpacing/>
    </w:pPr>
  </w:style>
  <w:style w:type="paragraph" w:styleId="Header">
    <w:name w:val="header"/>
    <w:basedOn w:val="Normal"/>
    <w:link w:val="HeaderChar"/>
    <w:uiPriority w:val="99"/>
    <w:unhideWhenUsed/>
    <w:rsid w:val="0049001E"/>
    <w:pPr>
      <w:tabs>
        <w:tab w:val="center" w:pos="4680"/>
        <w:tab w:val="right" w:pos="9360"/>
      </w:tabs>
    </w:pPr>
  </w:style>
  <w:style w:type="character" w:customStyle="1" w:styleId="HeaderChar">
    <w:name w:val="Header Char"/>
    <w:basedOn w:val="DefaultParagraphFont"/>
    <w:link w:val="Header"/>
    <w:uiPriority w:val="99"/>
    <w:rsid w:val="0049001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49001E"/>
    <w:pPr>
      <w:tabs>
        <w:tab w:val="center" w:pos="4680"/>
        <w:tab w:val="right" w:pos="9360"/>
      </w:tabs>
    </w:pPr>
  </w:style>
  <w:style w:type="character" w:customStyle="1" w:styleId="FooterChar">
    <w:name w:val="Footer Char"/>
    <w:basedOn w:val="DefaultParagraphFont"/>
    <w:link w:val="Footer"/>
    <w:uiPriority w:val="99"/>
    <w:rsid w:val="0049001E"/>
    <w:rPr>
      <w:rFonts w:ascii="Times New Roman" w:eastAsia="Times New Roman" w:hAnsi="Times New Roman" w:cs="Times New Roman"/>
      <w:sz w:val="24"/>
      <w:szCs w:val="24"/>
      <w:lang w:val="en-GB"/>
    </w:rPr>
  </w:style>
  <w:style w:type="paragraph" w:styleId="Revision">
    <w:name w:val="Revision"/>
    <w:hidden/>
    <w:uiPriority w:val="99"/>
    <w:semiHidden/>
    <w:rsid w:val="0047320F"/>
    <w:pPr>
      <w:spacing w:after="0" w:line="240" w:lineRule="auto"/>
    </w:pPr>
    <w:rPr>
      <w:rFonts w:ascii="Times New Roman" w:eastAsia="Times New Roman" w:hAnsi="Times New Roman" w:cs="Times New Roman"/>
      <w:sz w:val="24"/>
      <w:szCs w:val="24"/>
      <w:lang w:val="en-GB"/>
    </w:rPr>
  </w:style>
  <w:style w:type="character" w:customStyle="1" w:styleId="red">
    <w:name w:val="red"/>
    <w:basedOn w:val="DefaultParagraphFont"/>
    <w:rsid w:val="00152A54"/>
  </w:style>
  <w:style w:type="character" w:customStyle="1" w:styleId="blue">
    <w:name w:val="blue"/>
    <w:basedOn w:val="DefaultParagraphFont"/>
    <w:rsid w:val="00152A54"/>
  </w:style>
  <w:style w:type="character" w:customStyle="1" w:styleId="underline">
    <w:name w:val="underline"/>
    <w:basedOn w:val="DefaultParagraphFont"/>
    <w:rsid w:val="00152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782042">
      <w:bodyDiv w:val="1"/>
      <w:marLeft w:val="0"/>
      <w:marRight w:val="0"/>
      <w:marTop w:val="0"/>
      <w:marBottom w:val="0"/>
      <w:divBdr>
        <w:top w:val="none" w:sz="0" w:space="0" w:color="auto"/>
        <w:left w:val="none" w:sz="0" w:space="0" w:color="auto"/>
        <w:bottom w:val="none" w:sz="0" w:space="0" w:color="auto"/>
        <w:right w:val="none" w:sz="0" w:space="0" w:color="auto"/>
      </w:divBdr>
      <w:divsChild>
        <w:div w:id="489054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20B87-01C4-4D5F-AB31-74628709C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4244</Words>
  <Characters>24195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SUPREMACY</dc:creator>
  <cp:keywords/>
  <dc:description/>
  <cp:lastModifiedBy>SDI PC New 16</cp:lastModifiedBy>
  <cp:revision>18</cp:revision>
  <dcterms:created xsi:type="dcterms:W3CDTF">2025-10-06T08:05:00Z</dcterms:created>
  <dcterms:modified xsi:type="dcterms:W3CDTF">2025-10-25T10:35:00Z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3081a0c3-5c19-43e7-a9ea-ab06c0c9883b</vt:lpwstr>
  </property>
</Properties>
</file>