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069F6" w14:textId="1A656D35" w:rsidR="00393F48" w:rsidRPr="007915B1" w:rsidRDefault="00DF7991" w:rsidP="00393F48">
      <w:pPr>
        <w:spacing w:line="360" w:lineRule="auto"/>
        <w:rPr>
          <w:rFonts w:ascii="Times New Roman" w:hAnsi="Times New Roman" w:cs="Times New Roman"/>
          <w:sz w:val="24"/>
          <w:szCs w:val="24"/>
        </w:rPr>
      </w:pPr>
      <w:r w:rsidRPr="007915B1">
        <w:rPr>
          <w:rFonts w:ascii="Times New Roman" w:hAnsi="Times New Roman" w:cs="Times New Roman"/>
          <w:sz w:val="24"/>
          <w:szCs w:val="24"/>
        </w:rPr>
        <w:t>Review article</w:t>
      </w:r>
    </w:p>
    <w:p w14:paraId="1559F111" w14:textId="4656AFEB" w:rsidR="00686C87" w:rsidRPr="007915B1" w:rsidRDefault="00686C87" w:rsidP="00686C87">
      <w:pPr>
        <w:spacing w:line="240" w:lineRule="auto"/>
        <w:jc w:val="center"/>
        <w:rPr>
          <w:rFonts w:ascii="Times New Roman" w:hAnsi="Times New Roman" w:cs="Times New Roman"/>
          <w:b/>
          <w:sz w:val="24"/>
          <w:szCs w:val="24"/>
        </w:rPr>
      </w:pPr>
      <w:r w:rsidRPr="007915B1">
        <w:rPr>
          <w:rFonts w:ascii="Times New Roman" w:hAnsi="Times New Roman" w:cs="Times New Roman"/>
          <w:b/>
          <w:sz w:val="24"/>
          <w:szCs w:val="24"/>
        </w:rPr>
        <w:t>PESTICIDE-FREE CROP PRODUCTION AND CLIMATE-SMART AGRICULTURE IN DEVELOPING COUNTRIES: A REVIEW OF PRACTICES, CHALLENGES AND PROSPECTS</w:t>
      </w:r>
    </w:p>
    <w:p w14:paraId="50B0FF48" w14:textId="77777777" w:rsidR="00A551DF" w:rsidRPr="007915B1" w:rsidRDefault="00A551DF" w:rsidP="00CE2206">
      <w:pPr>
        <w:spacing w:line="240" w:lineRule="auto"/>
        <w:jc w:val="both"/>
        <w:rPr>
          <w:rFonts w:ascii="Times New Roman" w:hAnsi="Times New Roman" w:cs="Times New Roman"/>
          <w:b/>
          <w:sz w:val="24"/>
          <w:szCs w:val="24"/>
        </w:rPr>
      </w:pPr>
      <w:r w:rsidRPr="007915B1">
        <w:rPr>
          <w:rFonts w:ascii="Times New Roman" w:hAnsi="Times New Roman" w:cs="Times New Roman"/>
          <w:b/>
          <w:sz w:val="24"/>
          <w:szCs w:val="24"/>
        </w:rPr>
        <w:t>Abstract</w:t>
      </w:r>
    </w:p>
    <w:p w14:paraId="22A9689E" w14:textId="5F59DF6B" w:rsidR="00C65D97" w:rsidRPr="007915B1" w:rsidRDefault="00C65D97" w:rsidP="00555C12">
      <w:pPr>
        <w:spacing w:line="240" w:lineRule="auto"/>
        <w:jc w:val="both"/>
        <w:rPr>
          <w:rFonts w:ascii="Times New Roman" w:hAnsi="Times New Roman" w:cs="Times New Roman"/>
          <w:i/>
          <w:iCs/>
          <w:sz w:val="24"/>
          <w:szCs w:val="24"/>
        </w:rPr>
      </w:pPr>
      <w:r w:rsidRPr="007915B1">
        <w:rPr>
          <w:rFonts w:ascii="Times New Roman" w:hAnsi="Times New Roman" w:cs="Times New Roman"/>
          <w:i/>
          <w:iCs/>
          <w:sz w:val="24"/>
          <w:szCs w:val="24"/>
        </w:rPr>
        <w:t>This study synthesizes existing research and initiatives on pesticide-free agriculture and climate-smart agriculture (CSA) in developing countries and nexus between the two appr</w:t>
      </w:r>
      <w:r w:rsidR="00F36717" w:rsidRPr="007915B1">
        <w:rPr>
          <w:rFonts w:ascii="Times New Roman" w:hAnsi="Times New Roman" w:cs="Times New Roman"/>
          <w:i/>
          <w:iCs/>
          <w:sz w:val="24"/>
          <w:szCs w:val="24"/>
        </w:rPr>
        <w:t>oaches. Through a comprehensive</w:t>
      </w:r>
      <w:r w:rsidRPr="007915B1">
        <w:rPr>
          <w:rFonts w:ascii="Times New Roman" w:hAnsi="Times New Roman" w:cs="Times New Roman"/>
          <w:i/>
          <w:iCs/>
          <w:sz w:val="24"/>
          <w:szCs w:val="24"/>
        </w:rPr>
        <w:t xml:space="preserve"> review, we analysed the principles, </w:t>
      </w:r>
      <w:r w:rsidR="00F36717" w:rsidRPr="007915B1">
        <w:rPr>
          <w:rFonts w:ascii="Times New Roman" w:hAnsi="Times New Roman" w:cs="Times New Roman"/>
          <w:i/>
          <w:iCs/>
          <w:sz w:val="24"/>
          <w:szCs w:val="24"/>
        </w:rPr>
        <w:t xml:space="preserve">practices, </w:t>
      </w:r>
      <w:r w:rsidRPr="007915B1">
        <w:rPr>
          <w:rFonts w:ascii="Times New Roman" w:hAnsi="Times New Roman" w:cs="Times New Roman"/>
          <w:i/>
          <w:iCs/>
          <w:sz w:val="24"/>
          <w:szCs w:val="24"/>
        </w:rPr>
        <w:t xml:space="preserve">impacts, methodologies, implementation challenges, and future potential of these sustainable farming approaches. </w:t>
      </w:r>
      <w:r w:rsidR="00EB7E7E" w:rsidRPr="007915B1">
        <w:rPr>
          <w:rFonts w:ascii="Times New Roman" w:hAnsi="Times New Roman" w:cs="Times New Roman"/>
          <w:i/>
          <w:sz w:val="24"/>
          <w:szCs w:val="24"/>
        </w:rPr>
        <w:t>The study employs a narrative review of documents which include peer reviewed articles from Google scholars and reports of organizations on pesticide-free crop production, climate-smart agricultural practices and the nexus between the two</w:t>
      </w:r>
      <w:r w:rsidR="00F36717" w:rsidRPr="007915B1">
        <w:rPr>
          <w:rFonts w:ascii="Times New Roman" w:hAnsi="Times New Roman" w:cs="Times New Roman"/>
          <w:i/>
          <w:sz w:val="24"/>
          <w:szCs w:val="24"/>
        </w:rPr>
        <w:t>. The review</w:t>
      </w:r>
      <w:r w:rsidR="00EB7E7E" w:rsidRPr="007915B1">
        <w:rPr>
          <w:rFonts w:ascii="Times New Roman" w:hAnsi="Times New Roman" w:cs="Times New Roman"/>
          <w:i/>
          <w:sz w:val="24"/>
          <w:szCs w:val="24"/>
        </w:rPr>
        <w:t xml:space="preserve"> cover</w:t>
      </w:r>
      <w:r w:rsidR="00F36717" w:rsidRPr="007915B1">
        <w:rPr>
          <w:rFonts w:ascii="Times New Roman" w:hAnsi="Times New Roman" w:cs="Times New Roman"/>
          <w:i/>
          <w:sz w:val="24"/>
          <w:szCs w:val="24"/>
        </w:rPr>
        <w:t>s</w:t>
      </w:r>
      <w:r w:rsidR="00EB7E7E" w:rsidRPr="007915B1">
        <w:rPr>
          <w:rFonts w:ascii="Times New Roman" w:hAnsi="Times New Roman" w:cs="Times New Roman"/>
          <w:i/>
          <w:sz w:val="24"/>
          <w:szCs w:val="24"/>
        </w:rPr>
        <w:t xml:space="preserve"> a period of 2017 to 2024. The</w:t>
      </w:r>
      <w:r w:rsidRPr="007915B1">
        <w:rPr>
          <w:rFonts w:ascii="Times New Roman" w:hAnsi="Times New Roman" w:cs="Times New Roman"/>
          <w:i/>
          <w:iCs/>
          <w:sz w:val="24"/>
          <w:szCs w:val="24"/>
        </w:rPr>
        <w:t xml:space="preserve"> findings highlight the critical need for adopting pesticide-free and CSA practices to address pressing environmental and food security concerns</w:t>
      </w:r>
      <w:r w:rsidR="00F36717" w:rsidRPr="007915B1">
        <w:rPr>
          <w:rFonts w:ascii="Times New Roman" w:hAnsi="Times New Roman" w:cs="Times New Roman"/>
          <w:i/>
          <w:iCs/>
          <w:sz w:val="24"/>
          <w:szCs w:val="24"/>
        </w:rPr>
        <w:t>. It</w:t>
      </w:r>
      <w:r w:rsidRPr="007915B1">
        <w:rPr>
          <w:rFonts w:ascii="Times New Roman" w:hAnsi="Times New Roman" w:cs="Times New Roman"/>
          <w:i/>
          <w:iCs/>
          <w:sz w:val="24"/>
          <w:szCs w:val="24"/>
        </w:rPr>
        <w:t xml:space="preserve"> also identifi</w:t>
      </w:r>
      <w:r w:rsidR="00150599" w:rsidRPr="007915B1">
        <w:rPr>
          <w:rFonts w:ascii="Times New Roman" w:hAnsi="Times New Roman" w:cs="Times New Roman"/>
          <w:i/>
          <w:iCs/>
          <w:sz w:val="24"/>
          <w:szCs w:val="24"/>
        </w:rPr>
        <w:t>ed</w:t>
      </w:r>
      <w:r w:rsidRPr="007915B1">
        <w:rPr>
          <w:rFonts w:ascii="Times New Roman" w:hAnsi="Times New Roman" w:cs="Times New Roman"/>
          <w:i/>
          <w:iCs/>
          <w:sz w:val="24"/>
          <w:szCs w:val="24"/>
        </w:rPr>
        <w:t xml:space="preserve"> significant barriers including financial constraints, technical capacity gaps, educational limitations, input availability, and land tenure issues. Despite these challenges, developing nations are actively pursuing solutions through international climate financing mechanisms like the Green Climate Fund, alongside domestic commitments</w:t>
      </w:r>
      <w:r w:rsidR="00F36717" w:rsidRPr="007915B1">
        <w:rPr>
          <w:rFonts w:ascii="Times New Roman" w:hAnsi="Times New Roman" w:cs="Times New Roman"/>
          <w:i/>
          <w:iCs/>
          <w:sz w:val="24"/>
          <w:szCs w:val="24"/>
        </w:rPr>
        <w:t xml:space="preserve"> such as public-private partnership</w:t>
      </w:r>
      <w:r w:rsidRPr="007915B1">
        <w:rPr>
          <w:rFonts w:ascii="Times New Roman" w:hAnsi="Times New Roman" w:cs="Times New Roman"/>
          <w:i/>
          <w:iCs/>
          <w:sz w:val="24"/>
          <w:szCs w:val="24"/>
        </w:rPr>
        <w:t xml:space="preserve">. The review underscores the urgency of implementing pesticide-free and CSA strategies to simultaneously enhance environmental quality, public health, agricultural sustainability, and climate change mitigation through reduced greenhouse gas emissions. </w:t>
      </w:r>
      <w:r w:rsidR="009E54AD" w:rsidRPr="007915B1">
        <w:rPr>
          <w:rFonts w:ascii="Times New Roman" w:hAnsi="Times New Roman" w:cs="Times New Roman"/>
          <w:i/>
          <w:iCs/>
          <w:sz w:val="24"/>
          <w:szCs w:val="24"/>
        </w:rPr>
        <w:t xml:space="preserve">This is because of the nexus between the two approaches in terms of their practices and benefits derived from them. </w:t>
      </w:r>
      <w:r w:rsidR="00150599" w:rsidRPr="007915B1">
        <w:rPr>
          <w:rFonts w:ascii="Times New Roman" w:hAnsi="Times New Roman" w:cs="Times New Roman"/>
          <w:i/>
          <w:sz w:val="24"/>
          <w:szCs w:val="24"/>
        </w:rPr>
        <w:t>It was found out that pesticide-free agriculture is a subset of climate-smart agriculture, as both aim at sustainability</w:t>
      </w:r>
      <w:r w:rsidR="00555C12" w:rsidRPr="007915B1">
        <w:rPr>
          <w:rFonts w:ascii="Times New Roman" w:hAnsi="Times New Roman" w:cs="Times New Roman"/>
          <w:i/>
          <w:sz w:val="24"/>
          <w:szCs w:val="24"/>
        </w:rPr>
        <w:t xml:space="preserve"> in agricultural production</w:t>
      </w:r>
      <w:r w:rsidR="00150599" w:rsidRPr="007915B1">
        <w:rPr>
          <w:rFonts w:ascii="Times New Roman" w:hAnsi="Times New Roman" w:cs="Times New Roman"/>
          <w:i/>
          <w:sz w:val="24"/>
          <w:szCs w:val="24"/>
        </w:rPr>
        <w:t>, reduced gas emissions, and climate resilience. And adopting pesticide-free methods, farmers contribute to CSA goals, creating a synergistic approach for a sustainable food system.</w:t>
      </w:r>
      <w:r w:rsidR="00150599" w:rsidRPr="007915B1">
        <w:rPr>
          <w:rFonts w:ascii="Times New Roman" w:hAnsi="Times New Roman" w:cs="Times New Roman"/>
          <w:sz w:val="24"/>
          <w:szCs w:val="24"/>
        </w:rPr>
        <w:t xml:space="preserve"> </w:t>
      </w:r>
      <w:r w:rsidRPr="007915B1">
        <w:rPr>
          <w:rFonts w:ascii="Times New Roman" w:hAnsi="Times New Roman" w:cs="Times New Roman"/>
          <w:i/>
          <w:iCs/>
          <w:sz w:val="24"/>
          <w:szCs w:val="24"/>
        </w:rPr>
        <w:t>To realize these benefits</w:t>
      </w:r>
      <w:r w:rsidR="00150599" w:rsidRPr="007915B1">
        <w:rPr>
          <w:rFonts w:ascii="Times New Roman" w:hAnsi="Times New Roman" w:cs="Times New Roman"/>
          <w:i/>
          <w:iCs/>
          <w:sz w:val="24"/>
          <w:szCs w:val="24"/>
        </w:rPr>
        <w:t xml:space="preserve"> of these two approaches</w:t>
      </w:r>
      <w:r w:rsidRPr="007915B1">
        <w:rPr>
          <w:rFonts w:ascii="Times New Roman" w:hAnsi="Times New Roman" w:cs="Times New Roman"/>
          <w:i/>
          <w:iCs/>
          <w:sz w:val="24"/>
          <w:szCs w:val="24"/>
        </w:rPr>
        <w:t xml:space="preserve">, </w:t>
      </w:r>
      <w:r w:rsidR="00150599" w:rsidRPr="007915B1">
        <w:rPr>
          <w:rFonts w:ascii="Times New Roman" w:hAnsi="Times New Roman" w:cs="Times New Roman"/>
          <w:i/>
          <w:iCs/>
          <w:sz w:val="24"/>
          <w:szCs w:val="24"/>
        </w:rPr>
        <w:t>the study</w:t>
      </w:r>
      <w:r w:rsidRPr="007915B1">
        <w:rPr>
          <w:rFonts w:ascii="Times New Roman" w:hAnsi="Times New Roman" w:cs="Times New Roman"/>
          <w:i/>
          <w:iCs/>
          <w:sz w:val="24"/>
          <w:szCs w:val="24"/>
        </w:rPr>
        <w:t xml:space="preserve"> recommend a multi-stakeholder approach involving: strengthening extension services to bridge knowledge gaps between researchers and farmers; full engagement of all relevant actors across the agricultural value chain; enhanced farmer education and capacity building programmes, and improved access to necessary agricultural inputs. This collaborative framework is essential for overcoming existing barriers and accelerating the transition to sustainable agricultural systems in developing country contexts.</w:t>
      </w:r>
    </w:p>
    <w:p w14:paraId="5108B19F" w14:textId="77777777" w:rsidR="009A6053" w:rsidRPr="007915B1" w:rsidRDefault="009A6053" w:rsidP="009A6053">
      <w:pPr>
        <w:rPr>
          <w:rFonts w:ascii="Times New Roman" w:hAnsi="Times New Roman" w:cs="Times New Roman"/>
          <w:sz w:val="24"/>
          <w:szCs w:val="24"/>
        </w:rPr>
      </w:pPr>
      <w:r w:rsidRPr="007915B1">
        <w:rPr>
          <w:rFonts w:ascii="Times New Roman" w:hAnsi="Times New Roman" w:cs="Times New Roman"/>
          <w:iCs/>
          <w:sz w:val="24"/>
          <w:szCs w:val="24"/>
        </w:rPr>
        <w:t xml:space="preserve">Keywords: </w:t>
      </w:r>
      <w:r w:rsidRPr="007915B1">
        <w:rPr>
          <w:rFonts w:ascii="Times New Roman" w:hAnsi="Times New Roman" w:cs="Times New Roman"/>
          <w:sz w:val="24"/>
          <w:szCs w:val="24"/>
        </w:rPr>
        <w:t>Pesticide-Free, Climate-Smart, Greenhouse gas emission, Environmental degradation and Developing Countries</w:t>
      </w:r>
    </w:p>
    <w:p w14:paraId="22C03B85" w14:textId="77777777" w:rsidR="00555C12" w:rsidRPr="007915B1" w:rsidRDefault="00555C12" w:rsidP="009A6053"/>
    <w:p w14:paraId="334A74EE" w14:textId="77777777" w:rsidR="00597C84" w:rsidRPr="007915B1" w:rsidRDefault="00597C84" w:rsidP="00597C84">
      <w:pPr>
        <w:spacing w:line="360" w:lineRule="auto"/>
        <w:jc w:val="both"/>
        <w:rPr>
          <w:rFonts w:ascii="Times New Roman" w:hAnsi="Times New Roman" w:cs="Times New Roman"/>
          <w:b/>
          <w:sz w:val="24"/>
          <w:szCs w:val="24"/>
        </w:rPr>
      </w:pPr>
      <w:r w:rsidRPr="007915B1">
        <w:rPr>
          <w:rFonts w:ascii="Times New Roman" w:hAnsi="Times New Roman" w:cs="Times New Roman"/>
          <w:b/>
          <w:sz w:val="24"/>
          <w:szCs w:val="24"/>
        </w:rPr>
        <w:t xml:space="preserve">Introduction  </w:t>
      </w:r>
    </w:p>
    <w:p w14:paraId="4A748D40" w14:textId="02A71881"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The practice of pesticide-free agriculture in developing countries is increasingly seen not just as an alternative but as a viable pathway for sustainable food systems. The growing demand for organic food highlights the need for pesticide-free crop production, which benefits farmers, marketers, and consumers. Conventional agricultural practices, including pesticide use, contribute to land degradation, water pollution, biodiversity loss, and climate change </w:t>
      </w:r>
      <w:r w:rsidRPr="007915B1">
        <w:rPr>
          <w:rFonts w:ascii="Times New Roman" w:hAnsi="Times New Roman" w:cs="Times New Roman"/>
          <w:sz w:val="24"/>
          <w:szCs w:val="24"/>
        </w:rPr>
        <w:lastRenderedPageBreak/>
        <w:t>(</w:t>
      </w:r>
      <w:proofErr w:type="spellStart"/>
      <w:r w:rsidRPr="007915B1">
        <w:rPr>
          <w:rFonts w:ascii="Times New Roman" w:hAnsi="Times New Roman" w:cs="Times New Roman"/>
          <w:sz w:val="24"/>
          <w:szCs w:val="24"/>
        </w:rPr>
        <w:t>Stehle</w:t>
      </w:r>
      <w:proofErr w:type="spellEnd"/>
      <w:r w:rsidRPr="007915B1">
        <w:rPr>
          <w:rFonts w:ascii="Times New Roman" w:hAnsi="Times New Roman" w:cs="Times New Roman"/>
          <w:sz w:val="24"/>
          <w:szCs w:val="24"/>
        </w:rPr>
        <w:t xml:space="preserve"> &amp; Schulz, 2021). Again, despite advances in agricultural productivity, nearly a billion people still suffer from chronic malnutrition, underscoring the urgency of sustainable food production</w:t>
      </w:r>
      <w:r w:rsidR="00A317B8" w:rsidRPr="007915B1">
        <w:rPr>
          <w:rFonts w:ascii="Times New Roman" w:hAnsi="Times New Roman" w:cs="Times New Roman"/>
          <w:sz w:val="24"/>
          <w:szCs w:val="24"/>
        </w:rPr>
        <w:t xml:space="preserve"> (</w:t>
      </w:r>
      <w:proofErr w:type="spellStart"/>
      <w:r w:rsidR="00A317B8" w:rsidRPr="007915B1">
        <w:rPr>
          <w:rFonts w:ascii="Times New Roman" w:hAnsi="Times New Roman" w:cs="Times New Roman"/>
          <w:sz w:val="24"/>
          <w:szCs w:val="24"/>
        </w:rPr>
        <w:t>Stehle</w:t>
      </w:r>
      <w:proofErr w:type="spellEnd"/>
      <w:r w:rsidR="00A317B8" w:rsidRPr="007915B1">
        <w:rPr>
          <w:rFonts w:ascii="Times New Roman" w:hAnsi="Times New Roman" w:cs="Times New Roman"/>
          <w:sz w:val="24"/>
          <w:szCs w:val="24"/>
        </w:rPr>
        <w:t xml:space="preserve"> &amp; Schulz, 2021)</w:t>
      </w:r>
      <w:r w:rsidRPr="007915B1">
        <w:rPr>
          <w:rFonts w:ascii="Times New Roman" w:hAnsi="Times New Roman" w:cs="Times New Roman"/>
          <w:sz w:val="24"/>
          <w:szCs w:val="24"/>
        </w:rPr>
        <w:t>. To meet future food security and environmental goals, agricultural systems must increase output while minimizing ecological harm (</w:t>
      </w:r>
      <w:proofErr w:type="spellStart"/>
      <w:r w:rsidRPr="007915B1">
        <w:rPr>
          <w:rFonts w:ascii="Times New Roman" w:hAnsi="Times New Roman" w:cs="Times New Roman"/>
          <w:sz w:val="24"/>
          <w:szCs w:val="24"/>
        </w:rPr>
        <w:t>Bezner</w:t>
      </w:r>
      <w:proofErr w:type="spellEnd"/>
      <w:r w:rsidRPr="007915B1">
        <w:rPr>
          <w:rFonts w:ascii="Times New Roman" w:hAnsi="Times New Roman" w:cs="Times New Roman"/>
          <w:sz w:val="24"/>
          <w:szCs w:val="24"/>
        </w:rPr>
        <w:t xml:space="preserve"> et al., 2021). Th</w:t>
      </w:r>
      <w:r w:rsidR="001B548E" w:rsidRPr="007915B1">
        <w:rPr>
          <w:rFonts w:ascii="Times New Roman" w:hAnsi="Times New Roman" w:cs="Times New Roman"/>
          <w:sz w:val="24"/>
          <w:szCs w:val="24"/>
        </w:rPr>
        <w:t>e transition is socio-technical. It</w:t>
      </w:r>
      <w:r w:rsidRPr="007915B1">
        <w:rPr>
          <w:rFonts w:ascii="Times New Roman" w:hAnsi="Times New Roman" w:cs="Times New Roman"/>
          <w:sz w:val="24"/>
          <w:szCs w:val="24"/>
        </w:rPr>
        <w:t xml:space="preserve"> requir</w:t>
      </w:r>
      <w:r w:rsidR="001B548E" w:rsidRPr="007915B1">
        <w:rPr>
          <w:rFonts w:ascii="Times New Roman" w:hAnsi="Times New Roman" w:cs="Times New Roman"/>
          <w:sz w:val="24"/>
          <w:szCs w:val="24"/>
        </w:rPr>
        <w:t>es</w:t>
      </w:r>
      <w:r w:rsidRPr="007915B1">
        <w:rPr>
          <w:rFonts w:ascii="Times New Roman" w:hAnsi="Times New Roman" w:cs="Times New Roman"/>
          <w:sz w:val="24"/>
          <w:szCs w:val="24"/>
        </w:rPr>
        <w:t xml:space="preserve"> innovations in social organization and market access</w:t>
      </w:r>
      <w:r w:rsidR="001B548E" w:rsidRPr="007915B1">
        <w:rPr>
          <w:rFonts w:ascii="Times New Roman" w:hAnsi="Times New Roman" w:cs="Times New Roman"/>
          <w:sz w:val="24"/>
          <w:szCs w:val="24"/>
        </w:rPr>
        <w:t xml:space="preserve">. It </w:t>
      </w:r>
      <w:r w:rsidR="00D814B3" w:rsidRPr="007915B1">
        <w:rPr>
          <w:rFonts w:ascii="Times New Roman" w:hAnsi="Times New Roman" w:cs="Times New Roman"/>
          <w:sz w:val="24"/>
          <w:szCs w:val="24"/>
        </w:rPr>
        <w:t>also demands innovations</w:t>
      </w:r>
      <w:r w:rsidRPr="007915B1">
        <w:rPr>
          <w:rFonts w:ascii="Times New Roman" w:hAnsi="Times New Roman" w:cs="Times New Roman"/>
          <w:sz w:val="24"/>
          <w:szCs w:val="24"/>
        </w:rPr>
        <w:t xml:space="preserve"> in farm-level practices. Pesticide-free farming is often proposed as a </w:t>
      </w:r>
      <w:r w:rsidR="00D814B3" w:rsidRPr="007915B1">
        <w:rPr>
          <w:rFonts w:ascii="Times New Roman" w:hAnsi="Times New Roman" w:cs="Times New Roman"/>
          <w:sz w:val="24"/>
          <w:szCs w:val="24"/>
        </w:rPr>
        <w:t>sustainable alternative to conventional agriculture, but</w:t>
      </w:r>
      <w:r w:rsidRPr="007915B1">
        <w:rPr>
          <w:rFonts w:ascii="Times New Roman" w:hAnsi="Times New Roman" w:cs="Times New Roman"/>
          <w:sz w:val="24"/>
          <w:szCs w:val="24"/>
        </w:rPr>
        <w:t xml:space="preserve"> currently</w:t>
      </w:r>
      <w:r w:rsidR="00D814B3" w:rsidRPr="007915B1">
        <w:rPr>
          <w:rFonts w:ascii="Times New Roman" w:hAnsi="Times New Roman" w:cs="Times New Roman"/>
          <w:sz w:val="24"/>
          <w:szCs w:val="24"/>
        </w:rPr>
        <w:t xml:space="preserve"> it</w:t>
      </w:r>
      <w:r w:rsidRPr="007915B1">
        <w:rPr>
          <w:rFonts w:ascii="Times New Roman" w:hAnsi="Times New Roman" w:cs="Times New Roman"/>
          <w:sz w:val="24"/>
          <w:szCs w:val="24"/>
        </w:rPr>
        <w:t xml:space="preserve"> occupies only a small fraction of global farmland</w:t>
      </w:r>
      <w:r w:rsidR="00A317B8" w:rsidRPr="007915B1">
        <w:rPr>
          <w:rFonts w:ascii="Times New Roman" w:hAnsi="Times New Roman" w:cs="Times New Roman"/>
          <w:sz w:val="24"/>
          <w:szCs w:val="24"/>
        </w:rPr>
        <w:t>. However, success in pesticide-</w:t>
      </w:r>
      <w:r w:rsidRPr="007915B1">
        <w:rPr>
          <w:rFonts w:ascii="Times New Roman" w:hAnsi="Times New Roman" w:cs="Times New Roman"/>
          <w:sz w:val="24"/>
          <w:szCs w:val="24"/>
        </w:rPr>
        <w:t>free agriculture hinges on participatory knowledge, supportive policies that subsidize tr</w:t>
      </w:r>
      <w:r w:rsidR="00D814B3" w:rsidRPr="007915B1">
        <w:rPr>
          <w:rFonts w:ascii="Times New Roman" w:hAnsi="Times New Roman" w:cs="Times New Roman"/>
          <w:sz w:val="24"/>
          <w:szCs w:val="24"/>
        </w:rPr>
        <w:t xml:space="preserve">ansition and ecosystem services. There is also the need for </w:t>
      </w:r>
      <w:r w:rsidRPr="007915B1">
        <w:rPr>
          <w:rFonts w:ascii="Times New Roman" w:hAnsi="Times New Roman" w:cs="Times New Roman"/>
          <w:sz w:val="24"/>
          <w:szCs w:val="24"/>
        </w:rPr>
        <w:t xml:space="preserve">strengthening </w:t>
      </w:r>
      <w:r w:rsidR="00D814B3" w:rsidRPr="007915B1">
        <w:rPr>
          <w:rFonts w:ascii="Times New Roman" w:hAnsi="Times New Roman" w:cs="Times New Roman"/>
          <w:sz w:val="24"/>
          <w:szCs w:val="24"/>
        </w:rPr>
        <w:t>the value chains of pesticide-free produce</w:t>
      </w:r>
      <w:r w:rsidRPr="007915B1">
        <w:rPr>
          <w:rFonts w:ascii="Times New Roman" w:hAnsi="Times New Roman" w:cs="Times New Roman"/>
          <w:sz w:val="24"/>
          <w:szCs w:val="24"/>
        </w:rPr>
        <w:t xml:space="preserve">. </w:t>
      </w:r>
    </w:p>
    <w:p w14:paraId="745BB254" w14:textId="51398F09" w:rsidR="00597C84" w:rsidRPr="007915B1" w:rsidRDefault="00364FB7"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 P</w:t>
      </w:r>
      <w:r w:rsidR="00597C84" w:rsidRPr="007915B1">
        <w:rPr>
          <w:rFonts w:ascii="Times New Roman" w:hAnsi="Times New Roman" w:cs="Times New Roman"/>
          <w:sz w:val="24"/>
          <w:szCs w:val="24"/>
        </w:rPr>
        <w:t>esticide-free farming</w:t>
      </w:r>
      <w:r w:rsidR="0035754C" w:rsidRPr="007915B1">
        <w:rPr>
          <w:rFonts w:ascii="Times New Roman" w:hAnsi="Times New Roman" w:cs="Times New Roman"/>
          <w:sz w:val="24"/>
          <w:szCs w:val="24"/>
        </w:rPr>
        <w:t xml:space="preserve"> currently represents</w:t>
      </w:r>
      <w:r w:rsidR="00597C84" w:rsidRPr="007915B1">
        <w:rPr>
          <w:rFonts w:ascii="Times New Roman" w:hAnsi="Times New Roman" w:cs="Times New Roman"/>
          <w:sz w:val="24"/>
          <w:szCs w:val="24"/>
        </w:rPr>
        <w:t xml:space="preserve"> 1.5% of agricultural land, </w:t>
      </w:r>
      <w:r w:rsidR="0035754C" w:rsidRPr="007915B1">
        <w:rPr>
          <w:rFonts w:ascii="Times New Roman" w:hAnsi="Times New Roman" w:cs="Times New Roman"/>
          <w:sz w:val="24"/>
          <w:szCs w:val="24"/>
        </w:rPr>
        <w:t xml:space="preserve">but it is worthy to note that its </w:t>
      </w:r>
      <w:r w:rsidR="00597C84" w:rsidRPr="007915B1">
        <w:rPr>
          <w:rFonts w:ascii="Times New Roman" w:hAnsi="Times New Roman" w:cs="Times New Roman"/>
          <w:sz w:val="24"/>
          <w:szCs w:val="24"/>
        </w:rPr>
        <w:t xml:space="preserve">adoption is expanding rapidly. Between 2000 and 2015, organic farming grew from 15 million </w:t>
      </w:r>
      <w:r w:rsidR="009B26EA" w:rsidRPr="007915B1">
        <w:rPr>
          <w:rFonts w:ascii="Times New Roman" w:hAnsi="Times New Roman" w:cs="Times New Roman"/>
          <w:sz w:val="24"/>
          <w:szCs w:val="24"/>
        </w:rPr>
        <w:t>hectares to 51 million hectares. And in</w:t>
      </w:r>
      <w:r w:rsidR="00597C84" w:rsidRPr="007915B1">
        <w:rPr>
          <w:rFonts w:ascii="Times New Roman" w:hAnsi="Times New Roman" w:cs="Times New Roman"/>
          <w:sz w:val="24"/>
          <w:szCs w:val="24"/>
        </w:rPr>
        <w:t xml:space="preserve"> recent</w:t>
      </w:r>
      <w:r w:rsidR="009B26EA" w:rsidRPr="007915B1">
        <w:rPr>
          <w:rFonts w:ascii="Times New Roman" w:hAnsi="Times New Roman" w:cs="Times New Roman"/>
          <w:sz w:val="24"/>
          <w:szCs w:val="24"/>
        </w:rPr>
        <w:t xml:space="preserve"> time it is</w:t>
      </w:r>
      <w:r w:rsidR="00597C84" w:rsidRPr="007915B1">
        <w:rPr>
          <w:rFonts w:ascii="Times New Roman" w:hAnsi="Times New Roman" w:cs="Times New Roman"/>
          <w:sz w:val="24"/>
          <w:szCs w:val="24"/>
        </w:rPr>
        <w:t xml:space="preserve"> estimate</w:t>
      </w:r>
      <w:r w:rsidR="009B26EA" w:rsidRPr="007915B1">
        <w:rPr>
          <w:rFonts w:ascii="Times New Roman" w:hAnsi="Times New Roman" w:cs="Times New Roman"/>
          <w:sz w:val="24"/>
          <w:szCs w:val="24"/>
        </w:rPr>
        <w:t>d to reach over 73 million hectares by</w:t>
      </w:r>
      <w:r w:rsidR="00597C84" w:rsidRPr="007915B1">
        <w:rPr>
          <w:rFonts w:ascii="Times New Roman" w:hAnsi="Times New Roman" w:cs="Times New Roman"/>
          <w:sz w:val="24"/>
          <w:szCs w:val="24"/>
        </w:rPr>
        <w:t xml:space="preserve"> (Seufert et al., 2022). </w:t>
      </w:r>
      <w:r w:rsidR="009B26EA" w:rsidRPr="007915B1">
        <w:rPr>
          <w:rFonts w:ascii="Times New Roman" w:hAnsi="Times New Roman" w:cs="Times New Roman"/>
          <w:sz w:val="24"/>
          <w:szCs w:val="24"/>
        </w:rPr>
        <w:t>The r</w:t>
      </w:r>
      <w:r w:rsidR="00597C84" w:rsidRPr="007915B1">
        <w:rPr>
          <w:rFonts w:ascii="Times New Roman" w:hAnsi="Times New Roman" w:cs="Times New Roman"/>
          <w:sz w:val="24"/>
          <w:szCs w:val="24"/>
        </w:rPr>
        <w:t>ising consumer demand for pesticide-free products is driven by concerns over nutrition, farmworker safety, and environmental sustainability. Policy initiatives, such as the EU’s Farm to Fork Strategy, further support this transition (</w:t>
      </w:r>
      <w:proofErr w:type="spellStart"/>
      <w:r w:rsidR="00597C84" w:rsidRPr="007915B1">
        <w:rPr>
          <w:rFonts w:ascii="Times New Roman" w:hAnsi="Times New Roman" w:cs="Times New Roman"/>
          <w:sz w:val="24"/>
          <w:szCs w:val="24"/>
        </w:rPr>
        <w:t>Moschitz</w:t>
      </w:r>
      <w:proofErr w:type="spellEnd"/>
      <w:r w:rsidR="00597C84" w:rsidRPr="007915B1">
        <w:rPr>
          <w:rFonts w:ascii="Times New Roman" w:hAnsi="Times New Roman" w:cs="Times New Roman"/>
          <w:sz w:val="24"/>
          <w:szCs w:val="24"/>
        </w:rPr>
        <w:t xml:space="preserve"> et al., 2020). Research continues to assess the productivity trade-offs and benefits of pesticide-free agriculture in different contexts. Closely related principle to pesticide free crop production is climate-smart agriculture. </w:t>
      </w:r>
    </w:p>
    <w:p w14:paraId="7CD537CC" w14:textId="3822FBE9"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Climate-smart agriculture (CSA) represents an integrated approach to managing croplands and agricultural systems </w:t>
      </w:r>
      <w:r w:rsidR="00DF4B2A" w:rsidRPr="007915B1">
        <w:rPr>
          <w:rFonts w:ascii="Times New Roman" w:hAnsi="Times New Roman" w:cs="Times New Roman"/>
          <w:sz w:val="24"/>
          <w:szCs w:val="24"/>
        </w:rPr>
        <w:t xml:space="preserve">to </w:t>
      </w:r>
      <w:r w:rsidRPr="007915B1">
        <w:rPr>
          <w:rFonts w:ascii="Times New Roman" w:hAnsi="Times New Roman" w:cs="Times New Roman"/>
          <w:sz w:val="24"/>
          <w:szCs w:val="24"/>
        </w:rPr>
        <w:t xml:space="preserve">address the interconnected challenges of </w:t>
      </w:r>
      <w:r w:rsidR="00DF4B2A" w:rsidRPr="007915B1">
        <w:rPr>
          <w:rFonts w:ascii="Times New Roman" w:hAnsi="Times New Roman" w:cs="Times New Roman"/>
          <w:sz w:val="24"/>
          <w:szCs w:val="24"/>
        </w:rPr>
        <w:t xml:space="preserve">climate change and </w:t>
      </w:r>
      <w:r w:rsidRPr="007915B1">
        <w:rPr>
          <w:rFonts w:ascii="Times New Roman" w:hAnsi="Times New Roman" w:cs="Times New Roman"/>
          <w:sz w:val="24"/>
          <w:szCs w:val="24"/>
        </w:rPr>
        <w:t xml:space="preserve">food security (Lipper, McCarthy, Zilberman, Asfaw, &amp; </w:t>
      </w:r>
      <w:proofErr w:type="spellStart"/>
      <w:r w:rsidRPr="007915B1">
        <w:rPr>
          <w:rFonts w:ascii="Times New Roman" w:hAnsi="Times New Roman" w:cs="Times New Roman"/>
          <w:sz w:val="24"/>
          <w:szCs w:val="24"/>
        </w:rPr>
        <w:t>Branca</w:t>
      </w:r>
      <w:proofErr w:type="spellEnd"/>
      <w:r w:rsidRPr="007915B1">
        <w:rPr>
          <w:rFonts w:ascii="Times New Roman" w:hAnsi="Times New Roman" w:cs="Times New Roman"/>
          <w:sz w:val="24"/>
          <w:szCs w:val="24"/>
        </w:rPr>
        <w:t>, 2021). This approach is particularly critical for mitigating the adverse effects of climate change</w:t>
      </w:r>
      <w:r w:rsidR="00DF4B2A" w:rsidRPr="007915B1">
        <w:rPr>
          <w:rFonts w:ascii="Times New Roman" w:hAnsi="Times New Roman" w:cs="Times New Roman"/>
          <w:sz w:val="24"/>
          <w:szCs w:val="24"/>
        </w:rPr>
        <w:t>. It reduces</w:t>
      </w:r>
      <w:r w:rsidRPr="007915B1">
        <w:rPr>
          <w:rFonts w:ascii="Times New Roman" w:hAnsi="Times New Roman" w:cs="Times New Roman"/>
          <w:sz w:val="24"/>
          <w:szCs w:val="24"/>
        </w:rPr>
        <w:t xml:space="preserve"> global malnutrition, especially in developing countries (IPCC, 2022). CSA transforms agricultural practices by incorporating climate adaptation and mitigation strategi</w:t>
      </w:r>
      <w:r w:rsidR="00DF4B2A" w:rsidRPr="007915B1">
        <w:rPr>
          <w:rFonts w:ascii="Times New Roman" w:hAnsi="Times New Roman" w:cs="Times New Roman"/>
          <w:sz w:val="24"/>
          <w:szCs w:val="24"/>
        </w:rPr>
        <w:t>es. It is</w:t>
      </w:r>
      <w:r w:rsidRPr="007915B1">
        <w:rPr>
          <w:rFonts w:ascii="Times New Roman" w:hAnsi="Times New Roman" w:cs="Times New Roman"/>
          <w:sz w:val="24"/>
          <w:szCs w:val="24"/>
        </w:rPr>
        <w:t xml:space="preserve"> buil</w:t>
      </w:r>
      <w:r w:rsidR="00DF4B2A" w:rsidRPr="007915B1">
        <w:rPr>
          <w:rFonts w:ascii="Times New Roman" w:hAnsi="Times New Roman" w:cs="Times New Roman"/>
          <w:sz w:val="24"/>
          <w:szCs w:val="24"/>
        </w:rPr>
        <w:t>t</w:t>
      </w:r>
      <w:r w:rsidRPr="007915B1">
        <w:rPr>
          <w:rFonts w:ascii="Times New Roman" w:hAnsi="Times New Roman" w:cs="Times New Roman"/>
          <w:sz w:val="24"/>
          <w:szCs w:val="24"/>
        </w:rPr>
        <w:t xml:space="preserve"> upon existing sustainable principles</w:t>
      </w:r>
      <w:r w:rsidR="00DF4B2A" w:rsidRPr="007915B1">
        <w:rPr>
          <w:rFonts w:ascii="Times New Roman" w:hAnsi="Times New Roman" w:cs="Times New Roman"/>
          <w:sz w:val="24"/>
          <w:szCs w:val="24"/>
        </w:rPr>
        <w:t>. CSA</w:t>
      </w:r>
      <w:r w:rsidRPr="007915B1">
        <w:rPr>
          <w:rFonts w:ascii="Times New Roman" w:hAnsi="Times New Roman" w:cs="Times New Roman"/>
          <w:sz w:val="24"/>
          <w:szCs w:val="24"/>
        </w:rPr>
        <w:t xml:space="preserve"> introduc</w:t>
      </w:r>
      <w:r w:rsidR="00DF4B2A" w:rsidRPr="007915B1">
        <w:rPr>
          <w:rFonts w:ascii="Times New Roman" w:hAnsi="Times New Roman" w:cs="Times New Roman"/>
          <w:sz w:val="24"/>
          <w:szCs w:val="24"/>
        </w:rPr>
        <w:t>es</w:t>
      </w:r>
      <w:r w:rsidRPr="007915B1">
        <w:rPr>
          <w:rFonts w:ascii="Times New Roman" w:hAnsi="Times New Roman" w:cs="Times New Roman"/>
          <w:sz w:val="24"/>
          <w:szCs w:val="24"/>
        </w:rPr>
        <w:t xml:space="preserve"> innovative techniques </w:t>
      </w:r>
      <w:r w:rsidR="00DF4B2A" w:rsidRPr="007915B1">
        <w:rPr>
          <w:rFonts w:ascii="Times New Roman" w:hAnsi="Times New Roman" w:cs="Times New Roman"/>
          <w:sz w:val="24"/>
          <w:szCs w:val="24"/>
        </w:rPr>
        <w:t xml:space="preserve">that are </w:t>
      </w:r>
      <w:r w:rsidRPr="007915B1">
        <w:rPr>
          <w:rFonts w:ascii="Times New Roman" w:hAnsi="Times New Roman" w:cs="Times New Roman"/>
          <w:sz w:val="24"/>
          <w:szCs w:val="24"/>
        </w:rPr>
        <w:t>tailored to</w:t>
      </w:r>
      <w:r w:rsidR="00DF4B2A" w:rsidRPr="007915B1">
        <w:rPr>
          <w:rFonts w:ascii="Times New Roman" w:hAnsi="Times New Roman" w:cs="Times New Roman"/>
          <w:sz w:val="24"/>
          <w:szCs w:val="24"/>
        </w:rPr>
        <w:t>wards</w:t>
      </w:r>
      <w:r w:rsidRPr="007915B1">
        <w:rPr>
          <w:rFonts w:ascii="Times New Roman" w:hAnsi="Times New Roman" w:cs="Times New Roman"/>
          <w:sz w:val="24"/>
          <w:szCs w:val="24"/>
        </w:rPr>
        <w:t xml:space="preserve"> changing environmental conditions (</w:t>
      </w:r>
      <w:proofErr w:type="spellStart"/>
      <w:r w:rsidRPr="007915B1">
        <w:rPr>
          <w:rFonts w:ascii="Times New Roman" w:hAnsi="Times New Roman" w:cs="Times New Roman"/>
          <w:sz w:val="24"/>
          <w:szCs w:val="24"/>
        </w:rPr>
        <w:t>Zougmoré</w:t>
      </w:r>
      <w:proofErr w:type="spellEnd"/>
      <w:r w:rsidRPr="007915B1">
        <w:rPr>
          <w:rFonts w:ascii="Times New Roman" w:hAnsi="Times New Roman" w:cs="Times New Roman"/>
          <w:sz w:val="24"/>
          <w:szCs w:val="24"/>
        </w:rPr>
        <w:t xml:space="preserve">, </w:t>
      </w:r>
      <w:proofErr w:type="spellStart"/>
      <w:r w:rsidRPr="007915B1">
        <w:rPr>
          <w:rFonts w:ascii="Times New Roman" w:hAnsi="Times New Roman" w:cs="Times New Roman"/>
          <w:sz w:val="24"/>
          <w:szCs w:val="24"/>
        </w:rPr>
        <w:t>Partey</w:t>
      </w:r>
      <w:proofErr w:type="spellEnd"/>
      <w:r w:rsidRPr="007915B1">
        <w:rPr>
          <w:rFonts w:ascii="Times New Roman" w:hAnsi="Times New Roman" w:cs="Times New Roman"/>
          <w:sz w:val="24"/>
          <w:szCs w:val="24"/>
        </w:rPr>
        <w:t xml:space="preserve">, </w:t>
      </w:r>
      <w:proofErr w:type="spellStart"/>
      <w:r w:rsidRPr="007915B1">
        <w:rPr>
          <w:rFonts w:ascii="Times New Roman" w:hAnsi="Times New Roman" w:cs="Times New Roman"/>
          <w:sz w:val="24"/>
          <w:szCs w:val="24"/>
        </w:rPr>
        <w:t>Ouédraogo</w:t>
      </w:r>
      <w:proofErr w:type="spellEnd"/>
      <w:r w:rsidRPr="007915B1">
        <w:rPr>
          <w:rFonts w:ascii="Times New Roman" w:hAnsi="Times New Roman" w:cs="Times New Roman"/>
          <w:sz w:val="24"/>
          <w:szCs w:val="24"/>
        </w:rPr>
        <w:t xml:space="preserve">, </w:t>
      </w:r>
      <w:proofErr w:type="spellStart"/>
      <w:r w:rsidRPr="007915B1">
        <w:rPr>
          <w:rFonts w:ascii="Times New Roman" w:hAnsi="Times New Roman" w:cs="Times New Roman"/>
          <w:sz w:val="24"/>
          <w:szCs w:val="24"/>
        </w:rPr>
        <w:t>Torquebiau</w:t>
      </w:r>
      <w:proofErr w:type="spellEnd"/>
      <w:r w:rsidRPr="007915B1">
        <w:rPr>
          <w:rFonts w:ascii="Times New Roman" w:hAnsi="Times New Roman" w:cs="Times New Roman"/>
          <w:sz w:val="24"/>
          <w:szCs w:val="24"/>
        </w:rPr>
        <w:t xml:space="preserve">, &amp; Campbell, 2020). Unlike conventional agriculture, CSA systematically addresses climate impacts on food systems </w:t>
      </w:r>
      <w:r w:rsidR="00DF4B2A" w:rsidRPr="007915B1">
        <w:rPr>
          <w:rFonts w:ascii="Times New Roman" w:hAnsi="Times New Roman" w:cs="Times New Roman"/>
          <w:sz w:val="24"/>
          <w:szCs w:val="24"/>
        </w:rPr>
        <w:t xml:space="preserve">and </w:t>
      </w:r>
      <w:r w:rsidRPr="007915B1">
        <w:rPr>
          <w:rFonts w:ascii="Times New Roman" w:hAnsi="Times New Roman" w:cs="Times New Roman"/>
          <w:sz w:val="24"/>
          <w:szCs w:val="24"/>
        </w:rPr>
        <w:t>balanc</w:t>
      </w:r>
      <w:r w:rsidR="00DF4B2A" w:rsidRPr="007915B1">
        <w:rPr>
          <w:rFonts w:ascii="Times New Roman" w:hAnsi="Times New Roman" w:cs="Times New Roman"/>
          <w:sz w:val="24"/>
          <w:szCs w:val="24"/>
        </w:rPr>
        <w:t>e</w:t>
      </w:r>
      <w:r w:rsidRPr="007915B1">
        <w:rPr>
          <w:rFonts w:ascii="Times New Roman" w:hAnsi="Times New Roman" w:cs="Times New Roman"/>
          <w:sz w:val="24"/>
          <w:szCs w:val="24"/>
        </w:rPr>
        <w:t xml:space="preserve"> trade-offs between productivity, resilience, and greenhouse gas (GHG) reduction</w:t>
      </w:r>
      <w:r w:rsidR="00142A3A" w:rsidRPr="007915B1">
        <w:rPr>
          <w:rFonts w:ascii="Times New Roman" w:hAnsi="Times New Roman" w:cs="Times New Roman"/>
          <w:sz w:val="24"/>
          <w:szCs w:val="24"/>
        </w:rPr>
        <w:t xml:space="preserve"> (</w:t>
      </w:r>
      <w:proofErr w:type="spellStart"/>
      <w:r w:rsidR="00142A3A" w:rsidRPr="007915B1">
        <w:rPr>
          <w:rFonts w:ascii="Times New Roman" w:hAnsi="Times New Roman" w:cs="Times New Roman"/>
          <w:sz w:val="24"/>
          <w:szCs w:val="24"/>
        </w:rPr>
        <w:t>Partey</w:t>
      </w:r>
      <w:proofErr w:type="spellEnd"/>
      <w:r w:rsidR="00142A3A" w:rsidRPr="007915B1">
        <w:rPr>
          <w:rFonts w:ascii="Times New Roman" w:hAnsi="Times New Roman" w:cs="Times New Roman"/>
          <w:sz w:val="24"/>
          <w:szCs w:val="24"/>
        </w:rPr>
        <w:t xml:space="preserve">, </w:t>
      </w:r>
      <w:proofErr w:type="spellStart"/>
      <w:r w:rsidR="00142A3A" w:rsidRPr="007915B1">
        <w:rPr>
          <w:rFonts w:ascii="Times New Roman" w:hAnsi="Times New Roman" w:cs="Times New Roman"/>
          <w:sz w:val="24"/>
          <w:szCs w:val="24"/>
        </w:rPr>
        <w:t>Zougmoré</w:t>
      </w:r>
      <w:proofErr w:type="spellEnd"/>
      <w:r w:rsidR="00142A3A" w:rsidRPr="007915B1">
        <w:rPr>
          <w:rFonts w:ascii="Times New Roman" w:hAnsi="Times New Roman" w:cs="Times New Roman"/>
          <w:sz w:val="24"/>
          <w:szCs w:val="24"/>
        </w:rPr>
        <w:t xml:space="preserve">, </w:t>
      </w:r>
      <w:proofErr w:type="spellStart"/>
      <w:r w:rsidR="00142A3A" w:rsidRPr="007915B1">
        <w:rPr>
          <w:rFonts w:ascii="Times New Roman" w:hAnsi="Times New Roman" w:cs="Times New Roman"/>
          <w:sz w:val="24"/>
          <w:szCs w:val="24"/>
        </w:rPr>
        <w:t>Ouédraogo</w:t>
      </w:r>
      <w:proofErr w:type="spellEnd"/>
      <w:r w:rsidR="00142A3A" w:rsidRPr="007915B1">
        <w:rPr>
          <w:rFonts w:ascii="Times New Roman" w:hAnsi="Times New Roman" w:cs="Times New Roman"/>
          <w:sz w:val="24"/>
          <w:szCs w:val="24"/>
        </w:rPr>
        <w:t>, &amp; Campbell, 2021)</w:t>
      </w:r>
      <w:r w:rsidRPr="007915B1">
        <w:rPr>
          <w:rFonts w:ascii="Times New Roman" w:hAnsi="Times New Roman" w:cs="Times New Roman"/>
          <w:sz w:val="24"/>
          <w:szCs w:val="24"/>
        </w:rPr>
        <w:t xml:space="preserve">.  </w:t>
      </w:r>
    </w:p>
    <w:p w14:paraId="1ACA93E8" w14:textId="4A575E3A"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lastRenderedPageBreak/>
        <w:t>CSA encompasses a diverse set of practices designed for specific agro ecological and socioeconomic contexts (</w:t>
      </w:r>
      <w:proofErr w:type="spellStart"/>
      <w:r w:rsidRPr="007915B1">
        <w:rPr>
          <w:rFonts w:ascii="Times New Roman" w:hAnsi="Times New Roman" w:cs="Times New Roman"/>
          <w:sz w:val="24"/>
          <w:szCs w:val="24"/>
        </w:rPr>
        <w:t>Wollenberg</w:t>
      </w:r>
      <w:proofErr w:type="spellEnd"/>
      <w:r w:rsidRPr="007915B1">
        <w:rPr>
          <w:rFonts w:ascii="Times New Roman" w:hAnsi="Times New Roman" w:cs="Times New Roman"/>
          <w:sz w:val="24"/>
          <w:szCs w:val="24"/>
        </w:rPr>
        <w:t xml:space="preserve">, Campbell, Holmgren, Seymour, Sibanda, &amp; von Braun (2021). </w:t>
      </w:r>
      <w:r w:rsidR="00E03D96" w:rsidRPr="007915B1">
        <w:rPr>
          <w:rFonts w:ascii="Times New Roman" w:hAnsi="Times New Roman" w:cs="Times New Roman"/>
          <w:sz w:val="24"/>
          <w:szCs w:val="24"/>
        </w:rPr>
        <w:t>The fundamental</w:t>
      </w:r>
      <w:r w:rsidRPr="007915B1">
        <w:rPr>
          <w:rFonts w:ascii="Times New Roman" w:hAnsi="Times New Roman" w:cs="Times New Roman"/>
          <w:sz w:val="24"/>
          <w:szCs w:val="24"/>
        </w:rPr>
        <w:t xml:space="preserve"> strategies include climate-resilient crop varieties, conservation agriculture, agroforestry, precision farming, and improved water management. These me</w:t>
      </w:r>
      <w:r w:rsidR="0090116F" w:rsidRPr="007915B1">
        <w:rPr>
          <w:rFonts w:ascii="Times New Roman" w:hAnsi="Times New Roman" w:cs="Times New Roman"/>
          <w:sz w:val="24"/>
          <w:szCs w:val="24"/>
        </w:rPr>
        <w:t>thods enhance productivity and reduce</w:t>
      </w:r>
      <w:r w:rsidRPr="007915B1">
        <w:rPr>
          <w:rFonts w:ascii="Times New Roman" w:hAnsi="Times New Roman" w:cs="Times New Roman"/>
          <w:sz w:val="24"/>
          <w:szCs w:val="24"/>
        </w:rPr>
        <w:t xml:space="preserve"> emissions and</w:t>
      </w:r>
      <w:r w:rsidR="0090116F" w:rsidRPr="007915B1">
        <w:rPr>
          <w:rFonts w:ascii="Times New Roman" w:hAnsi="Times New Roman" w:cs="Times New Roman"/>
          <w:sz w:val="24"/>
          <w:szCs w:val="24"/>
        </w:rPr>
        <w:t xml:space="preserve"> at the same time</w:t>
      </w:r>
      <w:r w:rsidRPr="007915B1">
        <w:rPr>
          <w:rFonts w:ascii="Times New Roman" w:hAnsi="Times New Roman" w:cs="Times New Roman"/>
          <w:sz w:val="24"/>
          <w:szCs w:val="24"/>
        </w:rPr>
        <w:t xml:space="preserve"> strengthen resilience against climate variability (</w:t>
      </w:r>
      <w:proofErr w:type="spellStart"/>
      <w:r w:rsidRPr="007915B1">
        <w:rPr>
          <w:rFonts w:ascii="Times New Roman" w:eastAsia="Times New Roman" w:hAnsi="Times New Roman" w:cs="Times New Roman"/>
          <w:sz w:val="24"/>
          <w:szCs w:val="24"/>
          <w:lang w:eastAsia="en-GB"/>
        </w:rPr>
        <w:t>Aryal</w:t>
      </w:r>
      <w:proofErr w:type="spellEnd"/>
      <w:r w:rsidRPr="007915B1">
        <w:rPr>
          <w:rFonts w:ascii="Times New Roman" w:eastAsia="Times New Roman" w:hAnsi="Times New Roman" w:cs="Times New Roman"/>
          <w:sz w:val="24"/>
          <w:szCs w:val="24"/>
          <w:lang w:eastAsia="en-GB"/>
        </w:rPr>
        <w:t xml:space="preserve">, Sapkota, </w:t>
      </w:r>
      <w:proofErr w:type="spellStart"/>
      <w:r w:rsidRPr="007915B1">
        <w:rPr>
          <w:rFonts w:ascii="Times New Roman" w:eastAsia="Times New Roman" w:hAnsi="Times New Roman" w:cs="Times New Roman"/>
          <w:sz w:val="24"/>
          <w:szCs w:val="24"/>
          <w:lang w:eastAsia="en-GB"/>
        </w:rPr>
        <w:t>Rahut</w:t>
      </w:r>
      <w:proofErr w:type="spellEnd"/>
      <w:r w:rsidRPr="007915B1">
        <w:rPr>
          <w:rFonts w:ascii="Times New Roman" w:eastAsia="Times New Roman" w:hAnsi="Times New Roman" w:cs="Times New Roman"/>
          <w:sz w:val="24"/>
          <w:szCs w:val="24"/>
          <w:lang w:eastAsia="en-GB"/>
        </w:rPr>
        <w:t xml:space="preserve">, &amp; </w:t>
      </w:r>
      <w:proofErr w:type="spellStart"/>
      <w:r w:rsidRPr="007915B1">
        <w:rPr>
          <w:rFonts w:ascii="Times New Roman" w:eastAsia="Times New Roman" w:hAnsi="Times New Roman" w:cs="Times New Roman"/>
          <w:sz w:val="24"/>
          <w:szCs w:val="24"/>
          <w:lang w:eastAsia="en-GB"/>
        </w:rPr>
        <w:t>Jat</w:t>
      </w:r>
      <w:proofErr w:type="spellEnd"/>
      <w:r w:rsidRPr="007915B1">
        <w:rPr>
          <w:rFonts w:ascii="Times New Roman" w:eastAsia="Times New Roman" w:hAnsi="Times New Roman" w:cs="Times New Roman"/>
          <w:sz w:val="24"/>
          <w:szCs w:val="24"/>
          <w:lang w:eastAsia="en-GB"/>
        </w:rPr>
        <w:t xml:space="preserve"> (2020).</w:t>
      </w:r>
      <w:r w:rsidR="0090116F" w:rsidRPr="007915B1">
        <w:rPr>
          <w:rFonts w:ascii="Times New Roman" w:hAnsi="Times New Roman" w:cs="Times New Roman"/>
          <w:sz w:val="24"/>
          <w:szCs w:val="24"/>
        </w:rPr>
        <w:t xml:space="preserve"> Smallholder farmers</w:t>
      </w:r>
      <w:r w:rsidRPr="007915B1">
        <w:rPr>
          <w:rFonts w:ascii="Times New Roman" w:hAnsi="Times New Roman" w:cs="Times New Roman"/>
          <w:sz w:val="24"/>
          <w:szCs w:val="24"/>
        </w:rPr>
        <w:t xml:space="preserve"> contribute significantly to agricultural emissions</w:t>
      </w:r>
      <w:r w:rsidR="0090116F" w:rsidRPr="007915B1">
        <w:rPr>
          <w:rFonts w:ascii="Times New Roman" w:hAnsi="Times New Roman" w:cs="Times New Roman"/>
          <w:sz w:val="24"/>
          <w:szCs w:val="24"/>
        </w:rPr>
        <w:t xml:space="preserve"> and they</w:t>
      </w:r>
      <w:r w:rsidRPr="007915B1">
        <w:rPr>
          <w:rFonts w:ascii="Times New Roman" w:hAnsi="Times New Roman" w:cs="Times New Roman"/>
          <w:sz w:val="24"/>
          <w:szCs w:val="24"/>
        </w:rPr>
        <w:t xml:space="preserve"> are </w:t>
      </w:r>
      <w:r w:rsidR="0090116F" w:rsidRPr="007915B1">
        <w:rPr>
          <w:rFonts w:ascii="Times New Roman" w:hAnsi="Times New Roman" w:cs="Times New Roman"/>
          <w:sz w:val="24"/>
          <w:szCs w:val="24"/>
        </w:rPr>
        <w:t>also</w:t>
      </w:r>
      <w:r w:rsidRPr="007915B1">
        <w:rPr>
          <w:rFonts w:ascii="Times New Roman" w:hAnsi="Times New Roman" w:cs="Times New Roman"/>
          <w:sz w:val="24"/>
          <w:szCs w:val="24"/>
        </w:rPr>
        <w:t xml:space="preserve"> vulnerable to climate shocks due to their reliance on rain-fed systems (</w:t>
      </w:r>
      <w:r w:rsidRPr="007915B1">
        <w:rPr>
          <w:rFonts w:ascii="Times New Roman" w:hAnsi="Times New Roman" w:cs="Times New Roman"/>
          <w:sz w:val="24"/>
          <w:szCs w:val="24"/>
          <w:shd w:val="clear" w:color="auto" w:fill="FFFFFF"/>
        </w:rPr>
        <w:t xml:space="preserve">Tesfaye, </w:t>
      </w:r>
      <w:proofErr w:type="spellStart"/>
      <w:r w:rsidRPr="007915B1">
        <w:rPr>
          <w:rFonts w:ascii="Times New Roman" w:hAnsi="Times New Roman" w:cs="Times New Roman"/>
          <w:sz w:val="24"/>
          <w:szCs w:val="24"/>
          <w:shd w:val="clear" w:color="auto" w:fill="FFFFFF"/>
        </w:rPr>
        <w:t>Gbegbelegbe</w:t>
      </w:r>
      <w:proofErr w:type="spellEnd"/>
      <w:r w:rsidRPr="007915B1">
        <w:rPr>
          <w:rFonts w:ascii="Times New Roman" w:hAnsi="Times New Roman" w:cs="Times New Roman"/>
          <w:sz w:val="24"/>
          <w:szCs w:val="24"/>
          <w:shd w:val="clear" w:color="auto" w:fill="FFFFFF"/>
        </w:rPr>
        <w:t xml:space="preserve">, Cairns, Shiferaw, Prasanna &amp; Robertson, </w:t>
      </w:r>
      <w:r w:rsidRPr="007915B1">
        <w:rPr>
          <w:rFonts w:ascii="Times New Roman" w:hAnsi="Times New Roman" w:cs="Times New Roman"/>
          <w:sz w:val="24"/>
          <w:szCs w:val="24"/>
        </w:rPr>
        <w:t xml:space="preserve">2021). </w:t>
      </w:r>
      <w:r w:rsidR="0090116F" w:rsidRPr="007915B1">
        <w:rPr>
          <w:rFonts w:ascii="Times New Roman" w:hAnsi="Times New Roman" w:cs="Times New Roman"/>
          <w:sz w:val="24"/>
          <w:szCs w:val="24"/>
        </w:rPr>
        <w:t>Therefore, i</w:t>
      </w:r>
      <w:r w:rsidRPr="007915B1">
        <w:rPr>
          <w:rFonts w:ascii="Times New Roman" w:hAnsi="Times New Roman" w:cs="Times New Roman"/>
          <w:sz w:val="24"/>
          <w:szCs w:val="24"/>
        </w:rPr>
        <w:t xml:space="preserve">mplementing CSA in these contexts requires careful planning to optimize synergies between its three pillars: sustainable production, adaptation, and mitigation.  </w:t>
      </w:r>
    </w:p>
    <w:p w14:paraId="6898FC6D" w14:textId="1401288A"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While the CSA framework is still evolving, many of its component practices are already widely adopted by farmers to manage production risks (</w:t>
      </w:r>
      <w:proofErr w:type="spellStart"/>
      <w:r w:rsidRPr="007915B1">
        <w:rPr>
          <w:rFonts w:ascii="Times New Roman" w:hAnsi="Times New Roman" w:cs="Times New Roman"/>
          <w:sz w:val="24"/>
          <w:szCs w:val="24"/>
          <w:shd w:val="clear" w:color="auto" w:fill="FFFFFF"/>
        </w:rPr>
        <w:t>Partey</w:t>
      </w:r>
      <w:proofErr w:type="spellEnd"/>
      <w:r w:rsidRPr="007915B1">
        <w:rPr>
          <w:rFonts w:ascii="Times New Roman" w:hAnsi="Times New Roman" w:cs="Times New Roman"/>
          <w:sz w:val="24"/>
          <w:szCs w:val="24"/>
          <w:shd w:val="clear" w:color="auto" w:fill="FFFFFF"/>
        </w:rPr>
        <w:t xml:space="preserve">, </w:t>
      </w:r>
      <w:proofErr w:type="spellStart"/>
      <w:r w:rsidRPr="007915B1">
        <w:rPr>
          <w:rFonts w:ascii="Times New Roman" w:hAnsi="Times New Roman" w:cs="Times New Roman"/>
          <w:sz w:val="24"/>
          <w:szCs w:val="24"/>
          <w:shd w:val="clear" w:color="auto" w:fill="FFFFFF"/>
        </w:rPr>
        <w:t>Zougmoré</w:t>
      </w:r>
      <w:proofErr w:type="spellEnd"/>
      <w:r w:rsidRPr="007915B1">
        <w:rPr>
          <w:rFonts w:ascii="Times New Roman" w:hAnsi="Times New Roman" w:cs="Times New Roman"/>
          <w:sz w:val="24"/>
          <w:szCs w:val="24"/>
          <w:shd w:val="clear" w:color="auto" w:fill="FFFFFF"/>
        </w:rPr>
        <w:t xml:space="preserve">, </w:t>
      </w:r>
      <w:proofErr w:type="spellStart"/>
      <w:r w:rsidRPr="007915B1">
        <w:rPr>
          <w:rFonts w:ascii="Times New Roman" w:hAnsi="Times New Roman" w:cs="Times New Roman"/>
          <w:sz w:val="24"/>
          <w:szCs w:val="24"/>
          <w:shd w:val="clear" w:color="auto" w:fill="FFFFFF"/>
        </w:rPr>
        <w:t>Ouédraogo</w:t>
      </w:r>
      <w:proofErr w:type="spellEnd"/>
      <w:r w:rsidRPr="007915B1">
        <w:rPr>
          <w:rFonts w:ascii="Times New Roman" w:hAnsi="Times New Roman" w:cs="Times New Roman"/>
          <w:sz w:val="24"/>
          <w:szCs w:val="24"/>
          <w:shd w:val="clear" w:color="auto" w:fill="FFFFFF"/>
        </w:rPr>
        <w:t xml:space="preserve"> &amp; Campbell</w:t>
      </w:r>
      <w:r w:rsidRPr="007915B1">
        <w:rPr>
          <w:rFonts w:ascii="Times New Roman" w:hAnsi="Times New Roman" w:cs="Times New Roman"/>
          <w:sz w:val="24"/>
          <w:szCs w:val="24"/>
        </w:rPr>
        <w:t>, 2021). For instance, conservation agriculture techniques such as minimum tillage and cover cropping have proven effective in enhancing soil health and water retention. Similarly, agroforestry systems integrate trees with crops</w:t>
      </w:r>
      <w:r w:rsidR="001F7207" w:rsidRPr="007915B1">
        <w:rPr>
          <w:rFonts w:ascii="Times New Roman" w:hAnsi="Times New Roman" w:cs="Times New Roman"/>
          <w:sz w:val="24"/>
          <w:szCs w:val="24"/>
        </w:rPr>
        <w:t xml:space="preserve"> and thereby</w:t>
      </w:r>
      <w:r w:rsidRPr="007915B1">
        <w:rPr>
          <w:rFonts w:ascii="Times New Roman" w:hAnsi="Times New Roman" w:cs="Times New Roman"/>
          <w:sz w:val="24"/>
          <w:szCs w:val="24"/>
        </w:rPr>
        <w:t>, impr</w:t>
      </w:r>
      <w:r w:rsidR="001F7207" w:rsidRPr="007915B1">
        <w:rPr>
          <w:rFonts w:ascii="Times New Roman" w:hAnsi="Times New Roman" w:cs="Times New Roman"/>
          <w:sz w:val="24"/>
          <w:szCs w:val="24"/>
        </w:rPr>
        <w:t>oving carbon sequestration and</w:t>
      </w:r>
      <w:r w:rsidRPr="007915B1">
        <w:rPr>
          <w:rFonts w:ascii="Times New Roman" w:hAnsi="Times New Roman" w:cs="Times New Roman"/>
          <w:sz w:val="24"/>
          <w:szCs w:val="24"/>
        </w:rPr>
        <w:t xml:space="preserve"> diversifying farm income (</w:t>
      </w:r>
      <w:proofErr w:type="spellStart"/>
      <w:r w:rsidRPr="007915B1">
        <w:rPr>
          <w:rFonts w:ascii="Times New Roman" w:hAnsi="Times New Roman" w:cs="Times New Roman"/>
          <w:sz w:val="24"/>
          <w:szCs w:val="24"/>
          <w:shd w:val="clear" w:color="auto" w:fill="FFFFFF"/>
        </w:rPr>
        <w:t>Mbow</w:t>
      </w:r>
      <w:proofErr w:type="spellEnd"/>
      <w:r w:rsidRPr="007915B1">
        <w:rPr>
          <w:rFonts w:ascii="Times New Roman" w:hAnsi="Times New Roman" w:cs="Times New Roman"/>
          <w:sz w:val="24"/>
          <w:szCs w:val="24"/>
          <w:shd w:val="clear" w:color="auto" w:fill="FFFFFF"/>
        </w:rPr>
        <w:t xml:space="preserve">, Rosenzweig, </w:t>
      </w:r>
      <w:proofErr w:type="spellStart"/>
      <w:r w:rsidRPr="007915B1">
        <w:rPr>
          <w:rFonts w:ascii="Times New Roman" w:hAnsi="Times New Roman" w:cs="Times New Roman"/>
          <w:sz w:val="24"/>
          <w:szCs w:val="24"/>
          <w:shd w:val="clear" w:color="auto" w:fill="FFFFFF"/>
        </w:rPr>
        <w:t>Barioni</w:t>
      </w:r>
      <w:proofErr w:type="spellEnd"/>
      <w:r w:rsidRPr="007915B1">
        <w:rPr>
          <w:rFonts w:ascii="Times New Roman" w:hAnsi="Times New Roman" w:cs="Times New Roman"/>
          <w:sz w:val="24"/>
          <w:szCs w:val="24"/>
          <w:shd w:val="clear" w:color="auto" w:fill="FFFFFF"/>
        </w:rPr>
        <w:t>, Benton, Herrero &amp;, Xu</w:t>
      </w:r>
      <w:r w:rsidRPr="007915B1">
        <w:rPr>
          <w:rFonts w:ascii="Times New Roman" w:hAnsi="Times New Roman" w:cs="Times New Roman"/>
          <w:sz w:val="24"/>
          <w:szCs w:val="24"/>
        </w:rPr>
        <w:t>, 2020). However, scaling up CSA requires addressing knowledge gaps, financial constraints, and policy barriers that hinder widespread adoption, particularly among resource-limited smallholders (</w:t>
      </w:r>
      <w:proofErr w:type="spellStart"/>
      <w:r w:rsidRPr="007915B1">
        <w:rPr>
          <w:rFonts w:ascii="Times New Roman" w:hAnsi="Times New Roman" w:cs="Times New Roman"/>
          <w:sz w:val="24"/>
          <w:szCs w:val="24"/>
          <w:shd w:val="clear" w:color="auto" w:fill="FFFFFF"/>
        </w:rPr>
        <w:t>Totin</w:t>
      </w:r>
      <w:proofErr w:type="spellEnd"/>
      <w:r w:rsidRPr="007915B1">
        <w:rPr>
          <w:rFonts w:ascii="Times New Roman" w:hAnsi="Times New Roman" w:cs="Times New Roman"/>
          <w:sz w:val="24"/>
          <w:szCs w:val="24"/>
          <w:shd w:val="clear" w:color="auto" w:fill="FFFFFF"/>
        </w:rPr>
        <w:t xml:space="preserve">, </w:t>
      </w:r>
      <w:proofErr w:type="spellStart"/>
      <w:r w:rsidRPr="007915B1">
        <w:rPr>
          <w:rFonts w:ascii="Times New Roman" w:hAnsi="Times New Roman" w:cs="Times New Roman"/>
          <w:sz w:val="24"/>
          <w:szCs w:val="24"/>
          <w:shd w:val="clear" w:color="auto" w:fill="FFFFFF"/>
        </w:rPr>
        <w:t>Segnon</w:t>
      </w:r>
      <w:proofErr w:type="spellEnd"/>
      <w:r w:rsidRPr="007915B1">
        <w:rPr>
          <w:rFonts w:ascii="Times New Roman" w:hAnsi="Times New Roman" w:cs="Times New Roman"/>
          <w:sz w:val="24"/>
          <w:szCs w:val="24"/>
          <w:shd w:val="clear" w:color="auto" w:fill="FFFFFF"/>
        </w:rPr>
        <w:t xml:space="preserve">, </w:t>
      </w:r>
      <w:proofErr w:type="spellStart"/>
      <w:r w:rsidRPr="007915B1">
        <w:rPr>
          <w:rFonts w:ascii="Times New Roman" w:hAnsi="Times New Roman" w:cs="Times New Roman"/>
          <w:sz w:val="24"/>
          <w:szCs w:val="24"/>
          <w:shd w:val="clear" w:color="auto" w:fill="FFFFFF"/>
        </w:rPr>
        <w:t>Schut</w:t>
      </w:r>
      <w:proofErr w:type="spellEnd"/>
      <w:r w:rsidRPr="007915B1">
        <w:rPr>
          <w:rFonts w:ascii="Times New Roman" w:hAnsi="Times New Roman" w:cs="Times New Roman"/>
          <w:sz w:val="24"/>
          <w:szCs w:val="24"/>
          <w:shd w:val="clear" w:color="auto" w:fill="FFFFFF"/>
        </w:rPr>
        <w:t xml:space="preserve">, </w:t>
      </w:r>
      <w:proofErr w:type="spellStart"/>
      <w:r w:rsidRPr="007915B1">
        <w:rPr>
          <w:rFonts w:ascii="Times New Roman" w:hAnsi="Times New Roman" w:cs="Times New Roman"/>
          <w:sz w:val="24"/>
          <w:szCs w:val="24"/>
          <w:shd w:val="clear" w:color="auto" w:fill="FFFFFF"/>
        </w:rPr>
        <w:t>Affognon</w:t>
      </w:r>
      <w:proofErr w:type="spellEnd"/>
      <w:r w:rsidRPr="007915B1">
        <w:rPr>
          <w:rFonts w:ascii="Times New Roman" w:hAnsi="Times New Roman" w:cs="Times New Roman"/>
          <w:sz w:val="24"/>
          <w:szCs w:val="24"/>
          <w:shd w:val="clear" w:color="auto" w:fill="FFFFFF"/>
        </w:rPr>
        <w:t xml:space="preserve">, </w:t>
      </w:r>
      <w:proofErr w:type="spellStart"/>
      <w:r w:rsidRPr="007915B1">
        <w:rPr>
          <w:rFonts w:ascii="Times New Roman" w:hAnsi="Times New Roman" w:cs="Times New Roman"/>
          <w:sz w:val="24"/>
          <w:szCs w:val="24"/>
          <w:shd w:val="clear" w:color="auto" w:fill="FFFFFF"/>
        </w:rPr>
        <w:t>Zougmoré</w:t>
      </w:r>
      <w:proofErr w:type="spellEnd"/>
      <w:r w:rsidRPr="007915B1">
        <w:rPr>
          <w:rFonts w:ascii="Times New Roman" w:hAnsi="Times New Roman" w:cs="Times New Roman"/>
          <w:sz w:val="24"/>
          <w:szCs w:val="24"/>
          <w:shd w:val="clear" w:color="auto" w:fill="FFFFFF"/>
        </w:rPr>
        <w:t xml:space="preserve"> &amp; Rosenstock</w:t>
      </w:r>
      <w:r w:rsidRPr="007915B1">
        <w:rPr>
          <w:rFonts w:ascii="Times New Roman" w:hAnsi="Times New Roman" w:cs="Times New Roman"/>
          <w:sz w:val="24"/>
          <w:szCs w:val="24"/>
        </w:rPr>
        <w:t xml:space="preserve">, 2022).  </w:t>
      </w:r>
    </w:p>
    <w:p w14:paraId="1C505545" w14:textId="7927FEC1" w:rsidR="007F3620"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The future of CSA depends on continued innovation and inclusive policy support (Campbell et al., 2021). </w:t>
      </w:r>
      <w:r w:rsidR="001F7207" w:rsidRPr="007915B1">
        <w:rPr>
          <w:rFonts w:ascii="Times New Roman" w:hAnsi="Times New Roman" w:cs="Times New Roman"/>
          <w:sz w:val="24"/>
          <w:szCs w:val="24"/>
        </w:rPr>
        <w:t>For instance, e</w:t>
      </w:r>
      <w:r w:rsidRPr="007915B1">
        <w:rPr>
          <w:rFonts w:ascii="Times New Roman" w:hAnsi="Times New Roman" w:cs="Times New Roman"/>
          <w:sz w:val="24"/>
          <w:szCs w:val="24"/>
        </w:rPr>
        <w:t xml:space="preserve">merging technologies, such as climate-smart digital tools and drought-resistant seed systems, offer new opportunities to enhance resilience. </w:t>
      </w:r>
      <w:r w:rsidR="001F7207" w:rsidRPr="007915B1">
        <w:rPr>
          <w:rFonts w:ascii="Times New Roman" w:hAnsi="Times New Roman" w:cs="Times New Roman"/>
          <w:sz w:val="24"/>
          <w:szCs w:val="24"/>
        </w:rPr>
        <w:t>Another way to promote CSA is</w:t>
      </w:r>
      <w:r w:rsidRPr="007915B1">
        <w:rPr>
          <w:rFonts w:ascii="Times New Roman" w:hAnsi="Times New Roman" w:cs="Times New Roman"/>
          <w:sz w:val="24"/>
          <w:szCs w:val="24"/>
        </w:rPr>
        <w:t xml:space="preserve"> participatory </w:t>
      </w:r>
      <w:r w:rsidR="001F7207" w:rsidRPr="007915B1">
        <w:rPr>
          <w:rFonts w:ascii="Times New Roman" w:hAnsi="Times New Roman" w:cs="Times New Roman"/>
          <w:sz w:val="24"/>
          <w:szCs w:val="24"/>
        </w:rPr>
        <w:t>approach</w:t>
      </w:r>
      <w:r w:rsidRPr="007915B1">
        <w:rPr>
          <w:rFonts w:ascii="Times New Roman" w:hAnsi="Times New Roman" w:cs="Times New Roman"/>
          <w:sz w:val="24"/>
          <w:szCs w:val="24"/>
        </w:rPr>
        <w:t xml:space="preserve"> that engage farmers in co-developing CSA practices</w:t>
      </w:r>
      <w:r w:rsidR="001F7207" w:rsidRPr="007915B1">
        <w:rPr>
          <w:rFonts w:ascii="Times New Roman" w:hAnsi="Times New Roman" w:cs="Times New Roman"/>
          <w:sz w:val="24"/>
          <w:szCs w:val="24"/>
        </w:rPr>
        <w:t>. This would</w:t>
      </w:r>
      <w:r w:rsidRPr="007915B1">
        <w:rPr>
          <w:rFonts w:ascii="Times New Roman" w:hAnsi="Times New Roman" w:cs="Times New Roman"/>
          <w:sz w:val="24"/>
          <w:szCs w:val="24"/>
        </w:rPr>
        <w:t xml:space="preserve"> improve local relevance and adoption rates (Singh, Singh &amp; Kumar (2021</w:t>
      </w:r>
      <w:r w:rsidR="009E54AD" w:rsidRPr="007915B1">
        <w:rPr>
          <w:rFonts w:ascii="Times New Roman" w:hAnsi="Times New Roman" w:cs="Times New Roman"/>
          <w:sz w:val="24"/>
          <w:szCs w:val="24"/>
        </w:rPr>
        <w:t xml:space="preserve">; </w:t>
      </w:r>
      <w:r w:rsidR="009E54AD" w:rsidRPr="007915B1">
        <w:rPr>
          <w:rFonts w:ascii="Times New Roman" w:eastAsia="Times New Roman" w:hAnsi="Times New Roman" w:cs="Times New Roman"/>
          <w:sz w:val="24"/>
          <w:szCs w:val="24"/>
          <w:lang w:eastAsia="en-GB"/>
        </w:rPr>
        <w:t>(Kumar &amp; Singh, 2023)</w:t>
      </w:r>
      <w:r w:rsidRPr="007915B1">
        <w:rPr>
          <w:rFonts w:ascii="Times New Roman" w:hAnsi="Times New Roman" w:cs="Times New Roman"/>
          <w:sz w:val="24"/>
          <w:szCs w:val="24"/>
        </w:rPr>
        <w:t xml:space="preserve">. By integrating scientific research, policy incentives, and farmer knowledge, CSA can play a pivotal role in building sustainable food systems under a changing climate. </w:t>
      </w:r>
    </w:p>
    <w:p w14:paraId="5018D6EF" w14:textId="011AFA0E" w:rsidR="00597C84" w:rsidRPr="007915B1" w:rsidRDefault="007F3620"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Although, </w:t>
      </w:r>
      <w:r w:rsidR="00E03D96" w:rsidRPr="007915B1">
        <w:rPr>
          <w:rFonts w:ascii="Times New Roman" w:hAnsi="Times New Roman" w:cs="Times New Roman"/>
          <w:sz w:val="24"/>
          <w:szCs w:val="24"/>
        </w:rPr>
        <w:t xml:space="preserve">various </w:t>
      </w:r>
      <w:r w:rsidRPr="007915B1">
        <w:rPr>
          <w:rFonts w:ascii="Times New Roman" w:hAnsi="Times New Roman" w:cs="Times New Roman"/>
          <w:sz w:val="24"/>
          <w:szCs w:val="24"/>
        </w:rPr>
        <w:t>research work</w:t>
      </w:r>
      <w:r w:rsidR="00721E84" w:rsidRPr="007915B1">
        <w:rPr>
          <w:rFonts w:ascii="Times New Roman" w:hAnsi="Times New Roman" w:cs="Times New Roman"/>
          <w:sz w:val="24"/>
          <w:szCs w:val="24"/>
        </w:rPr>
        <w:t>s</w:t>
      </w:r>
      <w:r w:rsidR="00E03D96" w:rsidRPr="007915B1">
        <w:rPr>
          <w:rFonts w:ascii="Times New Roman" w:hAnsi="Times New Roman" w:cs="Times New Roman"/>
          <w:sz w:val="24"/>
          <w:szCs w:val="24"/>
        </w:rPr>
        <w:t xml:space="preserve"> have been carried out</w:t>
      </w:r>
      <w:r w:rsidRPr="007915B1">
        <w:rPr>
          <w:rFonts w:ascii="Times New Roman" w:hAnsi="Times New Roman" w:cs="Times New Roman"/>
          <w:sz w:val="24"/>
          <w:szCs w:val="24"/>
        </w:rPr>
        <w:t xml:space="preserve"> on these critical topics (pesticide-free crop production and climate-smart agriculture). But none has ever treated these two topics in one </w:t>
      </w:r>
      <w:r w:rsidR="007A2414" w:rsidRPr="007915B1">
        <w:rPr>
          <w:rFonts w:ascii="Times New Roman" w:hAnsi="Times New Roman" w:cs="Times New Roman"/>
          <w:sz w:val="24"/>
          <w:szCs w:val="24"/>
        </w:rPr>
        <w:t xml:space="preserve">integrated </w:t>
      </w:r>
      <w:r w:rsidRPr="007915B1">
        <w:rPr>
          <w:rFonts w:ascii="Times New Roman" w:hAnsi="Times New Roman" w:cs="Times New Roman"/>
          <w:sz w:val="24"/>
          <w:szCs w:val="24"/>
        </w:rPr>
        <w:t xml:space="preserve">paper. They were often discussed separately. </w:t>
      </w:r>
      <w:r w:rsidR="00721E84" w:rsidRPr="007915B1">
        <w:rPr>
          <w:rFonts w:ascii="Times New Roman" w:hAnsi="Times New Roman" w:cs="Times New Roman"/>
          <w:sz w:val="24"/>
          <w:szCs w:val="24"/>
        </w:rPr>
        <w:t xml:space="preserve">This research brings together the two topics within a single integrated review framework. The articles focuses on developing </w:t>
      </w:r>
      <w:r w:rsidR="00721E84" w:rsidRPr="007915B1">
        <w:rPr>
          <w:rFonts w:ascii="Times New Roman" w:hAnsi="Times New Roman" w:cs="Times New Roman"/>
          <w:sz w:val="24"/>
          <w:szCs w:val="24"/>
        </w:rPr>
        <w:lastRenderedPageBreak/>
        <w:t xml:space="preserve">countries which are most vulnerable regions to climate change, food insecurity and environmental degradation. Therefore, this work fills a relevant research and policy gap. </w:t>
      </w:r>
      <w:r w:rsidR="00EC0084" w:rsidRPr="007915B1">
        <w:rPr>
          <w:rFonts w:ascii="Times New Roman" w:hAnsi="Times New Roman" w:cs="Times New Roman"/>
          <w:sz w:val="24"/>
          <w:szCs w:val="24"/>
        </w:rPr>
        <w:t xml:space="preserve">The section </w:t>
      </w:r>
      <w:r w:rsidR="007A2414" w:rsidRPr="007915B1">
        <w:rPr>
          <w:rFonts w:ascii="Times New Roman" w:hAnsi="Times New Roman" w:cs="Times New Roman"/>
          <w:sz w:val="24"/>
          <w:szCs w:val="24"/>
        </w:rPr>
        <w:t xml:space="preserve">on </w:t>
      </w:r>
      <w:r w:rsidR="00EC0084" w:rsidRPr="007915B1">
        <w:rPr>
          <w:rFonts w:ascii="Times New Roman" w:hAnsi="Times New Roman" w:cs="Times New Roman"/>
          <w:sz w:val="24"/>
          <w:szCs w:val="24"/>
        </w:rPr>
        <w:t xml:space="preserve">the nexus between Pesticide-Free Agriculture </w:t>
      </w:r>
      <w:r w:rsidR="00EC0084" w:rsidRPr="007915B1">
        <w:rPr>
          <w:rFonts w:ascii="Times New Roman" w:eastAsia="Times New Roman" w:hAnsi="Times New Roman" w:cs="Times New Roman"/>
          <w:sz w:val="24"/>
          <w:szCs w:val="24"/>
          <w:lang w:eastAsia="en-GB"/>
        </w:rPr>
        <w:t>and Climate-Smart Agriculture (CSA) in Developing Nations promotes comprehensive and interdisciplinary perspectives in research on the sustainability of agriculture.</w:t>
      </w:r>
      <w:r w:rsidR="00EC0084" w:rsidRPr="007915B1">
        <w:rPr>
          <w:rFonts w:ascii="Times New Roman" w:hAnsi="Times New Roman" w:cs="Times New Roman"/>
          <w:sz w:val="24"/>
          <w:szCs w:val="24"/>
        </w:rPr>
        <w:t xml:space="preserve"> </w:t>
      </w:r>
      <w:r w:rsidR="00597C84" w:rsidRPr="007915B1">
        <w:rPr>
          <w:rFonts w:ascii="Times New Roman" w:hAnsi="Times New Roman" w:cs="Times New Roman"/>
          <w:sz w:val="24"/>
          <w:szCs w:val="24"/>
        </w:rPr>
        <w:t>This paper is therefore structure</w:t>
      </w:r>
      <w:r w:rsidR="007A2414" w:rsidRPr="007915B1">
        <w:rPr>
          <w:rFonts w:ascii="Times New Roman" w:hAnsi="Times New Roman" w:cs="Times New Roman"/>
          <w:sz w:val="24"/>
          <w:szCs w:val="24"/>
        </w:rPr>
        <w:t>d</w:t>
      </w:r>
      <w:r w:rsidR="00597C84" w:rsidRPr="007915B1">
        <w:rPr>
          <w:rFonts w:ascii="Times New Roman" w:hAnsi="Times New Roman" w:cs="Times New Roman"/>
          <w:sz w:val="24"/>
          <w:szCs w:val="24"/>
        </w:rPr>
        <w:t xml:space="preserve"> as follows: Pesticide-Free Agriculture </w:t>
      </w:r>
      <w:r w:rsidR="00597C84" w:rsidRPr="007915B1">
        <w:rPr>
          <w:rFonts w:ascii="Times New Roman" w:eastAsia="Times New Roman" w:hAnsi="Times New Roman" w:cs="Times New Roman"/>
          <w:sz w:val="24"/>
          <w:szCs w:val="24"/>
          <w:lang w:eastAsia="en-GB"/>
        </w:rPr>
        <w:t>in Developing Countries</w:t>
      </w:r>
      <w:r w:rsidR="00597C84" w:rsidRPr="007915B1">
        <w:rPr>
          <w:rFonts w:ascii="Times New Roman" w:hAnsi="Times New Roman" w:cs="Times New Roman"/>
          <w:sz w:val="24"/>
          <w:szCs w:val="24"/>
        </w:rPr>
        <w:t>, D</w:t>
      </w:r>
      <w:r w:rsidR="00597C84" w:rsidRPr="007915B1">
        <w:rPr>
          <w:rFonts w:ascii="Times New Roman" w:eastAsia="Times New Roman" w:hAnsi="Times New Roman" w:cs="Times New Roman"/>
          <w:sz w:val="24"/>
          <w:szCs w:val="24"/>
          <w:lang w:eastAsia="en-GB"/>
        </w:rPr>
        <w:t xml:space="preserve">evelopment of Climate-Smart Agriculture (CSA) in Developing Nations: advancements, Challenges, and Prospects </w:t>
      </w:r>
      <w:r w:rsidR="00597C84" w:rsidRPr="007915B1">
        <w:rPr>
          <w:rFonts w:ascii="Times New Roman" w:hAnsi="Times New Roman" w:cs="Times New Roman"/>
          <w:sz w:val="24"/>
          <w:szCs w:val="24"/>
        </w:rPr>
        <w:t xml:space="preserve"> and Nexus between Pesticide-Free and Climate-Smart Agriculture.</w:t>
      </w:r>
      <w:r w:rsidR="00721E84" w:rsidRPr="007915B1">
        <w:rPr>
          <w:rFonts w:ascii="Times New Roman" w:hAnsi="Times New Roman" w:cs="Times New Roman"/>
          <w:sz w:val="24"/>
          <w:szCs w:val="24"/>
        </w:rPr>
        <w:t xml:space="preserve"> </w:t>
      </w:r>
    </w:p>
    <w:p w14:paraId="1B2335B0" w14:textId="4E444C26" w:rsidR="00597C84" w:rsidRPr="007915B1" w:rsidRDefault="00C1273D"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Extreme weather events, such as droughts and erratic rainfall, threaten crop production, particularly in developing nations. And this m</w:t>
      </w:r>
      <w:r w:rsidR="0049537A" w:rsidRPr="007915B1">
        <w:rPr>
          <w:rFonts w:ascii="Times New Roman" w:hAnsi="Times New Roman" w:cs="Times New Roman"/>
          <w:sz w:val="24"/>
          <w:szCs w:val="24"/>
        </w:rPr>
        <w:t>ight</w:t>
      </w:r>
      <w:r w:rsidRPr="007915B1">
        <w:rPr>
          <w:rFonts w:ascii="Times New Roman" w:hAnsi="Times New Roman" w:cs="Times New Roman"/>
          <w:sz w:val="24"/>
          <w:szCs w:val="24"/>
        </w:rPr>
        <w:t xml:space="preserve"> ma</w:t>
      </w:r>
      <w:r w:rsidR="0049537A" w:rsidRPr="007915B1">
        <w:rPr>
          <w:rFonts w:ascii="Times New Roman" w:hAnsi="Times New Roman" w:cs="Times New Roman"/>
          <w:sz w:val="24"/>
          <w:szCs w:val="24"/>
        </w:rPr>
        <w:t>d</w:t>
      </w:r>
      <w:r w:rsidRPr="007915B1">
        <w:rPr>
          <w:rFonts w:ascii="Times New Roman" w:hAnsi="Times New Roman" w:cs="Times New Roman"/>
          <w:sz w:val="24"/>
          <w:szCs w:val="24"/>
        </w:rPr>
        <w:t>e it impossible</w:t>
      </w:r>
      <w:r w:rsidR="007A2414" w:rsidRPr="007915B1">
        <w:rPr>
          <w:rFonts w:ascii="Times New Roman" w:hAnsi="Times New Roman" w:cs="Times New Roman"/>
          <w:sz w:val="24"/>
          <w:szCs w:val="24"/>
        </w:rPr>
        <w:t xml:space="preserve"> for these nations</w:t>
      </w:r>
      <w:r w:rsidRPr="007915B1">
        <w:rPr>
          <w:rFonts w:ascii="Times New Roman" w:hAnsi="Times New Roman" w:cs="Times New Roman"/>
          <w:sz w:val="24"/>
          <w:szCs w:val="24"/>
        </w:rPr>
        <w:t xml:space="preserve"> to meet the food demand of the</w:t>
      </w:r>
      <w:r w:rsidR="007A2414" w:rsidRPr="007915B1">
        <w:rPr>
          <w:rFonts w:ascii="Times New Roman" w:hAnsi="Times New Roman" w:cs="Times New Roman"/>
          <w:sz w:val="24"/>
          <w:szCs w:val="24"/>
        </w:rPr>
        <w:t>ir</w:t>
      </w:r>
      <w:r w:rsidRPr="007915B1">
        <w:rPr>
          <w:rFonts w:ascii="Times New Roman" w:hAnsi="Times New Roman" w:cs="Times New Roman"/>
          <w:sz w:val="24"/>
          <w:szCs w:val="24"/>
        </w:rPr>
        <w:t xml:space="preserve"> teeming population (IPCC, 2022).  </w:t>
      </w:r>
      <w:r w:rsidR="00597C84" w:rsidRPr="007915B1">
        <w:rPr>
          <w:rFonts w:ascii="Times New Roman" w:hAnsi="Times New Roman" w:cs="Times New Roman"/>
          <w:sz w:val="24"/>
          <w:szCs w:val="24"/>
        </w:rPr>
        <w:t>Feeding a projected global population of 9.8 billion by 2050 requires a 70% increase in agricultural output (United Nations, 2022). However, climate change is expected to reduce cereal yields by 1-7% by 2060, with sub-Saharan Africa f</w:t>
      </w:r>
      <w:r w:rsidRPr="007915B1">
        <w:rPr>
          <w:rFonts w:ascii="Times New Roman" w:hAnsi="Times New Roman" w:cs="Times New Roman"/>
          <w:sz w:val="24"/>
          <w:szCs w:val="24"/>
        </w:rPr>
        <w:t>acing the most severe impacts (</w:t>
      </w:r>
      <w:r w:rsidR="00597C84" w:rsidRPr="007915B1">
        <w:rPr>
          <w:rFonts w:ascii="Times New Roman" w:hAnsi="Times New Roman" w:cs="Times New Roman"/>
          <w:sz w:val="24"/>
          <w:szCs w:val="24"/>
        </w:rPr>
        <w:t>Zabel</w:t>
      </w:r>
      <w:r w:rsidR="00EC0084" w:rsidRPr="007915B1">
        <w:rPr>
          <w:rFonts w:ascii="Times New Roman" w:hAnsi="Times New Roman" w:cs="Times New Roman"/>
          <w:sz w:val="24"/>
          <w:szCs w:val="24"/>
        </w:rPr>
        <w:t xml:space="preserve">, </w:t>
      </w:r>
      <w:proofErr w:type="spellStart"/>
      <w:r w:rsidR="00EC0084" w:rsidRPr="007915B1">
        <w:rPr>
          <w:rFonts w:ascii="Times New Roman" w:hAnsi="Times New Roman" w:cs="Times New Roman"/>
          <w:sz w:val="24"/>
          <w:szCs w:val="24"/>
        </w:rPr>
        <w:t>Delzeit</w:t>
      </w:r>
      <w:proofErr w:type="spellEnd"/>
      <w:r w:rsidR="00597C84" w:rsidRPr="007915B1">
        <w:rPr>
          <w:rFonts w:ascii="Times New Roman" w:hAnsi="Times New Roman" w:cs="Times New Roman"/>
          <w:sz w:val="24"/>
          <w:szCs w:val="24"/>
        </w:rPr>
        <w:t xml:space="preserve">, Schneider, </w:t>
      </w:r>
      <w:proofErr w:type="spellStart"/>
      <w:r w:rsidR="00597C84" w:rsidRPr="007915B1">
        <w:rPr>
          <w:rFonts w:ascii="Times New Roman" w:hAnsi="Times New Roman" w:cs="Times New Roman"/>
          <w:sz w:val="24"/>
          <w:szCs w:val="24"/>
        </w:rPr>
        <w:t>Seppelt</w:t>
      </w:r>
      <w:proofErr w:type="spellEnd"/>
      <w:r w:rsidR="00597C84" w:rsidRPr="007915B1">
        <w:rPr>
          <w:rFonts w:ascii="Times New Roman" w:hAnsi="Times New Roman" w:cs="Times New Roman"/>
          <w:sz w:val="24"/>
          <w:szCs w:val="24"/>
        </w:rPr>
        <w:t xml:space="preserve">, Mauser, </w:t>
      </w:r>
      <w:proofErr w:type="spellStart"/>
      <w:r w:rsidR="00597C84" w:rsidRPr="007915B1">
        <w:rPr>
          <w:rFonts w:ascii="Times New Roman" w:hAnsi="Times New Roman" w:cs="Times New Roman"/>
          <w:sz w:val="24"/>
          <w:szCs w:val="24"/>
        </w:rPr>
        <w:t>Václavík</w:t>
      </w:r>
      <w:proofErr w:type="spellEnd"/>
      <w:r w:rsidR="00597C84" w:rsidRPr="007915B1">
        <w:rPr>
          <w:rFonts w:ascii="Times New Roman" w:hAnsi="Times New Roman" w:cs="Times New Roman"/>
          <w:sz w:val="24"/>
          <w:szCs w:val="24"/>
        </w:rPr>
        <w:t xml:space="preserve">, 2019). These challenges necessitate the adoption of sustainable farming practices like CSA to ensure long-term food security. Without intervention, climate change could render vast agricultural lands unsuitable for cultivation, exacerbating food shortages in vulnerable regions like developing countries. </w:t>
      </w:r>
      <w:r w:rsidR="0049537A" w:rsidRPr="007915B1">
        <w:rPr>
          <w:rFonts w:ascii="Times New Roman" w:hAnsi="Times New Roman" w:cs="Times New Roman"/>
          <w:sz w:val="24"/>
          <w:szCs w:val="24"/>
        </w:rPr>
        <w:t>In the light of this, t</w:t>
      </w:r>
      <w:r w:rsidR="00597C84" w:rsidRPr="007915B1">
        <w:rPr>
          <w:rFonts w:ascii="Times New Roman" w:hAnsi="Times New Roman" w:cs="Times New Roman"/>
          <w:sz w:val="24"/>
          <w:szCs w:val="24"/>
        </w:rPr>
        <w:t>he objectives of this study include to: review pesticide-free agriculture practices in developing countries, climate-smart agricultural practices in developing countries</w:t>
      </w:r>
      <w:r w:rsidR="00EC0084" w:rsidRPr="007915B1">
        <w:rPr>
          <w:rFonts w:ascii="Times New Roman" w:hAnsi="Times New Roman" w:cs="Times New Roman"/>
          <w:sz w:val="24"/>
          <w:szCs w:val="24"/>
        </w:rPr>
        <w:t xml:space="preserve">, examine the challenges </w:t>
      </w:r>
      <w:r w:rsidR="007A2414" w:rsidRPr="007915B1">
        <w:rPr>
          <w:rFonts w:ascii="Times New Roman" w:hAnsi="Times New Roman" w:cs="Times New Roman"/>
          <w:sz w:val="24"/>
          <w:szCs w:val="24"/>
        </w:rPr>
        <w:t xml:space="preserve">and barriers to adoption </w:t>
      </w:r>
      <w:r w:rsidR="00EC0084" w:rsidRPr="007915B1">
        <w:rPr>
          <w:rFonts w:ascii="Times New Roman" w:hAnsi="Times New Roman" w:cs="Times New Roman"/>
          <w:sz w:val="24"/>
          <w:szCs w:val="24"/>
        </w:rPr>
        <w:t xml:space="preserve">and prospects of these </w:t>
      </w:r>
      <w:r w:rsidR="00B45DF1" w:rsidRPr="007915B1">
        <w:rPr>
          <w:rFonts w:ascii="Times New Roman" w:hAnsi="Times New Roman" w:cs="Times New Roman"/>
          <w:sz w:val="24"/>
          <w:szCs w:val="24"/>
        </w:rPr>
        <w:t xml:space="preserve">two </w:t>
      </w:r>
      <w:r w:rsidR="00EC0084" w:rsidRPr="007915B1">
        <w:rPr>
          <w:rFonts w:ascii="Times New Roman" w:hAnsi="Times New Roman" w:cs="Times New Roman"/>
          <w:sz w:val="24"/>
          <w:szCs w:val="24"/>
        </w:rPr>
        <w:t>approaches</w:t>
      </w:r>
      <w:r w:rsidR="00597C84" w:rsidRPr="007915B1">
        <w:rPr>
          <w:rFonts w:ascii="Times New Roman" w:hAnsi="Times New Roman" w:cs="Times New Roman"/>
          <w:sz w:val="24"/>
          <w:szCs w:val="24"/>
        </w:rPr>
        <w:t xml:space="preserve"> and nexus between pesticide-free agriculture and climate-smart agriculture and make policy recommendations.   </w:t>
      </w:r>
      <w:r w:rsidR="00B45DF1" w:rsidRPr="007915B1">
        <w:rPr>
          <w:rFonts w:ascii="Times New Roman" w:hAnsi="Times New Roman" w:cs="Times New Roman"/>
          <w:sz w:val="24"/>
          <w:szCs w:val="24"/>
        </w:rPr>
        <w:t xml:space="preserve"> </w:t>
      </w:r>
    </w:p>
    <w:p w14:paraId="30CF5F34" w14:textId="77777777" w:rsidR="00597C84" w:rsidRPr="007915B1" w:rsidRDefault="00597C84" w:rsidP="00597C84">
      <w:pPr>
        <w:spacing w:line="360" w:lineRule="auto"/>
        <w:jc w:val="both"/>
        <w:rPr>
          <w:rFonts w:ascii="Times New Roman" w:hAnsi="Times New Roman" w:cs="Times New Roman"/>
          <w:b/>
          <w:sz w:val="24"/>
          <w:szCs w:val="24"/>
        </w:rPr>
      </w:pPr>
      <w:r w:rsidRPr="007915B1">
        <w:rPr>
          <w:rFonts w:ascii="Times New Roman" w:hAnsi="Times New Roman" w:cs="Times New Roman"/>
          <w:b/>
          <w:sz w:val="24"/>
          <w:szCs w:val="24"/>
        </w:rPr>
        <w:t>Justification</w:t>
      </w:r>
    </w:p>
    <w:p w14:paraId="4EA1A65B" w14:textId="6D6A16FE" w:rsidR="00597C84" w:rsidRPr="007915B1" w:rsidRDefault="009E54AD"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The review synthesizes existing evidence on benefits, challenges and barriers to adoption, offering valuable insights for researchers, policy makers and development practitioners working on sustainable agriculture. </w:t>
      </w:r>
      <w:r w:rsidR="00597C84" w:rsidRPr="007915B1">
        <w:rPr>
          <w:rFonts w:ascii="Times New Roman" w:hAnsi="Times New Roman" w:cs="Times New Roman"/>
          <w:sz w:val="24"/>
          <w:szCs w:val="24"/>
        </w:rPr>
        <w:t xml:space="preserve">The findings would guide policymakers in promoting sustainable farming systems that balance productivity with environmental conservation. </w:t>
      </w:r>
      <w:r w:rsidR="00597C84" w:rsidRPr="007915B1">
        <w:rPr>
          <w:rFonts w:ascii="Times New Roman" w:eastAsia="Times New Roman" w:hAnsi="Times New Roman" w:cs="Times New Roman"/>
          <w:sz w:val="24"/>
          <w:szCs w:val="24"/>
          <w:lang w:eastAsia="en-GB"/>
        </w:rPr>
        <w:t>Market and Policy Drivers</w:t>
      </w:r>
      <w:r w:rsidR="00597C84" w:rsidRPr="007915B1">
        <w:rPr>
          <w:rFonts w:ascii="Times New Roman" w:hAnsi="Times New Roman" w:cs="Times New Roman"/>
          <w:sz w:val="24"/>
          <w:szCs w:val="24"/>
        </w:rPr>
        <w:t xml:space="preserve"> will benefit from this study</w:t>
      </w:r>
      <w:r w:rsidRPr="007915B1">
        <w:rPr>
          <w:rFonts w:ascii="Times New Roman" w:hAnsi="Times New Roman" w:cs="Times New Roman"/>
          <w:sz w:val="24"/>
          <w:szCs w:val="24"/>
        </w:rPr>
        <w:t xml:space="preserve"> in formulating n</w:t>
      </w:r>
      <w:r w:rsidR="00597C84" w:rsidRPr="007915B1">
        <w:rPr>
          <w:rFonts w:ascii="Times New Roman" w:eastAsia="Times New Roman" w:hAnsi="Times New Roman" w:cs="Times New Roman"/>
          <w:sz w:val="24"/>
          <w:szCs w:val="24"/>
          <w:lang w:eastAsia="en-GB"/>
        </w:rPr>
        <w:t>ational initiatives program</w:t>
      </w:r>
      <w:r w:rsidRPr="007915B1">
        <w:rPr>
          <w:rFonts w:ascii="Times New Roman" w:eastAsia="Times New Roman" w:hAnsi="Times New Roman" w:cs="Times New Roman"/>
          <w:sz w:val="24"/>
          <w:szCs w:val="24"/>
          <w:lang w:eastAsia="en-GB"/>
        </w:rPr>
        <w:t xml:space="preserve">mes on </w:t>
      </w:r>
      <w:r w:rsidR="00597C84" w:rsidRPr="007915B1">
        <w:rPr>
          <w:rFonts w:ascii="Times New Roman" w:eastAsia="Times New Roman" w:hAnsi="Times New Roman" w:cs="Times New Roman"/>
          <w:sz w:val="24"/>
          <w:szCs w:val="24"/>
          <w:lang w:eastAsia="en-GB"/>
        </w:rPr>
        <w:t>alternative nutrients, and organic transition. Economic incentives are created concurrently by rising domestic middle-class markets for organic products and export demand.</w:t>
      </w:r>
      <w:r w:rsidR="00597C84" w:rsidRPr="007915B1">
        <w:rPr>
          <w:rFonts w:ascii="Times New Roman" w:hAnsi="Times New Roman" w:cs="Times New Roman"/>
          <w:sz w:val="24"/>
          <w:szCs w:val="24"/>
        </w:rPr>
        <w:t xml:space="preserve"> By enhancing soil health, biodiversity, and resource efficiency, these systems can reduce greenhouse gas emission</w:t>
      </w:r>
      <w:r w:rsidR="00142A3A" w:rsidRPr="007915B1">
        <w:rPr>
          <w:rFonts w:ascii="Times New Roman" w:hAnsi="Times New Roman" w:cs="Times New Roman"/>
          <w:sz w:val="24"/>
          <w:szCs w:val="24"/>
        </w:rPr>
        <w:t xml:space="preserve">s </w:t>
      </w:r>
      <w:r w:rsidR="0049537A" w:rsidRPr="007915B1">
        <w:rPr>
          <w:rFonts w:ascii="Times New Roman" w:hAnsi="Times New Roman" w:cs="Times New Roman"/>
          <w:sz w:val="24"/>
          <w:szCs w:val="24"/>
        </w:rPr>
        <w:t>and</w:t>
      </w:r>
      <w:r w:rsidR="00142A3A" w:rsidRPr="007915B1">
        <w:rPr>
          <w:rFonts w:ascii="Times New Roman" w:hAnsi="Times New Roman" w:cs="Times New Roman"/>
          <w:sz w:val="24"/>
          <w:szCs w:val="24"/>
        </w:rPr>
        <w:t xml:space="preserve"> ensur</w:t>
      </w:r>
      <w:r w:rsidR="0049537A" w:rsidRPr="007915B1">
        <w:rPr>
          <w:rFonts w:ascii="Times New Roman" w:hAnsi="Times New Roman" w:cs="Times New Roman"/>
          <w:sz w:val="24"/>
          <w:szCs w:val="24"/>
        </w:rPr>
        <w:t>e</w:t>
      </w:r>
      <w:r w:rsidR="00142A3A" w:rsidRPr="007915B1">
        <w:rPr>
          <w:rFonts w:ascii="Times New Roman" w:hAnsi="Times New Roman" w:cs="Times New Roman"/>
          <w:sz w:val="24"/>
          <w:szCs w:val="24"/>
        </w:rPr>
        <w:t xml:space="preserve"> food security</w:t>
      </w:r>
      <w:r w:rsidR="00597C84" w:rsidRPr="007915B1">
        <w:rPr>
          <w:rFonts w:ascii="Times New Roman" w:hAnsi="Times New Roman" w:cs="Times New Roman"/>
          <w:sz w:val="24"/>
          <w:szCs w:val="24"/>
        </w:rPr>
        <w:t xml:space="preserve">. </w:t>
      </w:r>
    </w:p>
    <w:p w14:paraId="2A77CEDF" w14:textId="77777777" w:rsidR="00597C84" w:rsidRPr="007915B1" w:rsidRDefault="00597C84" w:rsidP="00597C84">
      <w:pPr>
        <w:spacing w:after="0" w:line="360" w:lineRule="auto"/>
        <w:jc w:val="both"/>
        <w:rPr>
          <w:rFonts w:ascii="Times New Roman" w:hAnsi="Times New Roman" w:cs="Times New Roman"/>
          <w:b/>
          <w:sz w:val="24"/>
          <w:szCs w:val="24"/>
        </w:rPr>
      </w:pPr>
      <w:r w:rsidRPr="007915B1">
        <w:rPr>
          <w:rFonts w:ascii="Times New Roman" w:hAnsi="Times New Roman" w:cs="Times New Roman"/>
          <w:b/>
          <w:sz w:val="24"/>
          <w:szCs w:val="24"/>
        </w:rPr>
        <w:lastRenderedPageBreak/>
        <w:t xml:space="preserve">Methodology  </w:t>
      </w:r>
    </w:p>
    <w:p w14:paraId="4FD12355" w14:textId="77777777" w:rsidR="00D354A2"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The study employs a narrative review</w:t>
      </w:r>
      <w:r w:rsidR="00C511E4" w:rsidRPr="007915B1">
        <w:rPr>
          <w:rFonts w:ascii="Times New Roman" w:hAnsi="Times New Roman" w:cs="Times New Roman"/>
          <w:sz w:val="24"/>
          <w:szCs w:val="24"/>
        </w:rPr>
        <w:t xml:space="preserve"> of documents</w:t>
      </w:r>
      <w:r w:rsidRPr="007915B1">
        <w:rPr>
          <w:rFonts w:ascii="Times New Roman" w:hAnsi="Times New Roman" w:cs="Times New Roman"/>
          <w:sz w:val="24"/>
          <w:szCs w:val="24"/>
        </w:rPr>
        <w:t xml:space="preserve"> to synthesize existing research and policy recommendations. This study reviewed studies on pesticide-free crop production, climate-</w:t>
      </w:r>
      <w:r w:rsidR="00D354A2" w:rsidRPr="007915B1">
        <w:rPr>
          <w:rFonts w:ascii="Times New Roman" w:hAnsi="Times New Roman" w:cs="Times New Roman"/>
          <w:sz w:val="24"/>
          <w:szCs w:val="24"/>
        </w:rPr>
        <w:t>smart agricultural practices</w:t>
      </w:r>
      <w:r w:rsidRPr="007915B1">
        <w:rPr>
          <w:rFonts w:ascii="Times New Roman" w:hAnsi="Times New Roman" w:cs="Times New Roman"/>
          <w:sz w:val="24"/>
          <w:szCs w:val="24"/>
        </w:rPr>
        <w:t xml:space="preserve"> and the nexus between the two. </w:t>
      </w:r>
      <w:r w:rsidR="00C511E4" w:rsidRPr="007915B1">
        <w:rPr>
          <w:rFonts w:ascii="Times New Roman" w:hAnsi="Times New Roman" w:cs="Times New Roman"/>
          <w:sz w:val="24"/>
          <w:szCs w:val="24"/>
        </w:rPr>
        <w:t>The scope of the documents selected for the review covers 2017 to 2024.</w:t>
      </w:r>
      <w:r w:rsidR="00A3143A" w:rsidRPr="007915B1">
        <w:rPr>
          <w:rFonts w:ascii="Times New Roman" w:hAnsi="Times New Roman" w:cs="Times New Roman"/>
          <w:sz w:val="24"/>
          <w:szCs w:val="24"/>
        </w:rPr>
        <w:t xml:space="preserve"> </w:t>
      </w:r>
      <w:r w:rsidR="00C511E4" w:rsidRPr="007915B1">
        <w:rPr>
          <w:rFonts w:ascii="Times New Roman" w:hAnsi="Times New Roman" w:cs="Times New Roman"/>
          <w:sz w:val="24"/>
          <w:szCs w:val="24"/>
        </w:rPr>
        <w:t xml:space="preserve">The documents </w:t>
      </w:r>
      <w:r w:rsidR="00A3143A" w:rsidRPr="007915B1">
        <w:rPr>
          <w:rFonts w:ascii="Times New Roman" w:hAnsi="Times New Roman" w:cs="Times New Roman"/>
          <w:sz w:val="24"/>
          <w:szCs w:val="24"/>
        </w:rPr>
        <w:t xml:space="preserve">include peer reviewed articles from Google scholars and reports of organizations. </w:t>
      </w:r>
    </w:p>
    <w:p w14:paraId="52DC95AA" w14:textId="0624429C" w:rsidR="00597C84" w:rsidRPr="007915B1" w:rsidRDefault="00C511E4" w:rsidP="00EB7E7E">
      <w:pPr>
        <w:spacing w:line="360" w:lineRule="auto"/>
        <w:jc w:val="both"/>
        <w:rPr>
          <w:rFonts w:ascii="Times New Roman" w:hAnsi="Times New Roman" w:cs="Times New Roman"/>
          <w:b/>
          <w:sz w:val="24"/>
          <w:szCs w:val="24"/>
        </w:rPr>
      </w:pPr>
      <w:r w:rsidRPr="007915B1">
        <w:rPr>
          <w:rFonts w:ascii="Times New Roman" w:hAnsi="Times New Roman" w:cs="Times New Roman"/>
          <w:sz w:val="24"/>
          <w:szCs w:val="24"/>
        </w:rPr>
        <w:t xml:space="preserve"> </w:t>
      </w:r>
      <w:r w:rsidR="00597C84" w:rsidRPr="007915B1">
        <w:rPr>
          <w:rFonts w:ascii="Times New Roman" w:hAnsi="Times New Roman" w:cs="Times New Roman"/>
          <w:b/>
          <w:sz w:val="24"/>
          <w:szCs w:val="24"/>
        </w:rPr>
        <w:t>Pesticide-Free Agriculture Practices in Developing Countries</w:t>
      </w:r>
    </w:p>
    <w:p w14:paraId="73667CD6" w14:textId="3CDF5489" w:rsidR="00597C84" w:rsidRPr="007915B1" w:rsidRDefault="00D354A2" w:rsidP="00597C84">
      <w:pPr>
        <w:spacing w:after="0" w:line="360" w:lineRule="auto"/>
        <w:jc w:val="both"/>
        <w:rPr>
          <w:rFonts w:ascii="Times New Roman" w:hAnsi="Times New Roman" w:cs="Times New Roman"/>
          <w:sz w:val="24"/>
          <w:szCs w:val="24"/>
        </w:rPr>
      </w:pPr>
      <w:r w:rsidRPr="007915B1">
        <w:rPr>
          <w:rFonts w:ascii="Times New Roman" w:hAnsi="Times New Roman" w:cs="Times New Roman"/>
          <w:sz w:val="24"/>
          <w:szCs w:val="24"/>
        </w:rPr>
        <w:t>Agricultural Development Agencies have not found it easy to increase</w:t>
      </w:r>
      <w:r w:rsidR="00597C84" w:rsidRPr="007915B1">
        <w:rPr>
          <w:rFonts w:ascii="Times New Roman" w:hAnsi="Times New Roman" w:cs="Times New Roman"/>
          <w:sz w:val="24"/>
          <w:szCs w:val="24"/>
        </w:rPr>
        <w:t xml:space="preserve"> pesticide-free farming in the developing world. </w:t>
      </w:r>
      <w:r w:rsidRPr="007915B1">
        <w:rPr>
          <w:rFonts w:ascii="Times New Roman" w:hAnsi="Times New Roman" w:cs="Times New Roman"/>
          <w:sz w:val="24"/>
          <w:szCs w:val="24"/>
        </w:rPr>
        <w:t xml:space="preserve">Pesticide-free farming has become important, because it is a </w:t>
      </w:r>
      <w:r w:rsidR="00597C84" w:rsidRPr="007915B1">
        <w:rPr>
          <w:rFonts w:ascii="Times New Roman" w:hAnsi="Times New Roman" w:cs="Times New Roman"/>
          <w:sz w:val="24"/>
          <w:szCs w:val="24"/>
        </w:rPr>
        <w:t>response to concerns about farmer</w:t>
      </w:r>
      <w:r w:rsidR="00624A1F" w:rsidRPr="007915B1">
        <w:rPr>
          <w:rFonts w:ascii="Times New Roman" w:hAnsi="Times New Roman" w:cs="Times New Roman"/>
          <w:sz w:val="24"/>
          <w:szCs w:val="24"/>
        </w:rPr>
        <w:t>’s</w:t>
      </w:r>
      <w:r w:rsidR="00597C84" w:rsidRPr="007915B1">
        <w:rPr>
          <w:rFonts w:ascii="Times New Roman" w:hAnsi="Times New Roman" w:cs="Times New Roman"/>
          <w:sz w:val="24"/>
          <w:szCs w:val="24"/>
        </w:rPr>
        <w:t xml:space="preserve"> health and the </w:t>
      </w:r>
      <w:r w:rsidR="003B1B6D" w:rsidRPr="007915B1">
        <w:rPr>
          <w:rFonts w:ascii="Times New Roman" w:hAnsi="Times New Roman" w:cs="Times New Roman"/>
          <w:sz w:val="24"/>
          <w:szCs w:val="24"/>
        </w:rPr>
        <w:t xml:space="preserve">degrading </w:t>
      </w:r>
      <w:r w:rsidR="00597C84" w:rsidRPr="007915B1">
        <w:rPr>
          <w:rFonts w:ascii="Times New Roman" w:hAnsi="Times New Roman" w:cs="Times New Roman"/>
          <w:sz w:val="24"/>
          <w:szCs w:val="24"/>
        </w:rPr>
        <w:t>environment</w:t>
      </w:r>
      <w:r w:rsidR="003B1B6D" w:rsidRPr="007915B1">
        <w:rPr>
          <w:rFonts w:ascii="Times New Roman" w:hAnsi="Times New Roman" w:cs="Times New Roman"/>
          <w:sz w:val="24"/>
          <w:szCs w:val="24"/>
        </w:rPr>
        <w:t xml:space="preserve">. It also solves the </w:t>
      </w:r>
      <w:r w:rsidR="00624A1F" w:rsidRPr="007915B1">
        <w:rPr>
          <w:rFonts w:ascii="Times New Roman" w:hAnsi="Times New Roman" w:cs="Times New Roman"/>
          <w:sz w:val="24"/>
          <w:szCs w:val="24"/>
        </w:rPr>
        <w:t>problem</w:t>
      </w:r>
      <w:r w:rsidR="003B1B6D" w:rsidRPr="007915B1">
        <w:rPr>
          <w:rFonts w:ascii="Times New Roman" w:hAnsi="Times New Roman" w:cs="Times New Roman"/>
          <w:sz w:val="24"/>
          <w:szCs w:val="24"/>
        </w:rPr>
        <w:t xml:space="preserve"> of</w:t>
      </w:r>
      <w:r w:rsidR="00597C84" w:rsidRPr="007915B1">
        <w:rPr>
          <w:rFonts w:ascii="Times New Roman" w:hAnsi="Times New Roman" w:cs="Times New Roman"/>
          <w:sz w:val="24"/>
          <w:szCs w:val="24"/>
        </w:rPr>
        <w:t xml:space="preserve"> pesticide resistan</w:t>
      </w:r>
      <w:r w:rsidR="00624A1F" w:rsidRPr="007915B1">
        <w:rPr>
          <w:rFonts w:ascii="Times New Roman" w:hAnsi="Times New Roman" w:cs="Times New Roman"/>
          <w:sz w:val="24"/>
          <w:szCs w:val="24"/>
        </w:rPr>
        <w:t>t</w:t>
      </w:r>
      <w:r w:rsidR="003B1B6D" w:rsidRPr="007915B1">
        <w:rPr>
          <w:rFonts w:ascii="Times New Roman" w:hAnsi="Times New Roman" w:cs="Times New Roman"/>
          <w:sz w:val="24"/>
          <w:szCs w:val="24"/>
        </w:rPr>
        <w:t xml:space="preserve"> variety of crop. Availability of</w:t>
      </w:r>
      <w:r w:rsidR="00597C84" w:rsidRPr="007915B1">
        <w:rPr>
          <w:rFonts w:ascii="Times New Roman" w:hAnsi="Times New Roman" w:cs="Times New Roman"/>
          <w:sz w:val="24"/>
          <w:szCs w:val="24"/>
        </w:rPr>
        <w:t xml:space="preserve"> market opportunities for safer food, practices like agro-ecology, integrated pest management (IPM), and organic production methods have </w:t>
      </w:r>
      <w:r w:rsidR="003B1B6D" w:rsidRPr="007915B1">
        <w:rPr>
          <w:rFonts w:ascii="Times New Roman" w:hAnsi="Times New Roman" w:cs="Times New Roman"/>
          <w:sz w:val="24"/>
          <w:szCs w:val="24"/>
        </w:rPr>
        <w:t xml:space="preserve">aided the adoption pesticide-free crop production. As a result of these, pesticide-free crop production have </w:t>
      </w:r>
      <w:r w:rsidR="00597C84" w:rsidRPr="007915B1">
        <w:rPr>
          <w:rFonts w:ascii="Times New Roman" w:hAnsi="Times New Roman" w:cs="Times New Roman"/>
          <w:sz w:val="24"/>
          <w:szCs w:val="24"/>
        </w:rPr>
        <w:t>moved from niche solutions to become agenda items of</w:t>
      </w:r>
      <w:r w:rsidR="00597C84" w:rsidRPr="007915B1">
        <w:rPr>
          <w:rFonts w:ascii="Times New Roman" w:hAnsi="Times New Roman" w:cs="Times New Roman"/>
          <w:sz w:val="24"/>
          <w:szCs w:val="24"/>
        </w:rPr>
        <w:t> </w:t>
      </w:r>
      <w:r w:rsidR="00597C84" w:rsidRPr="007915B1">
        <w:rPr>
          <w:rFonts w:ascii="Times New Roman" w:hAnsi="Times New Roman" w:cs="Times New Roman"/>
          <w:sz w:val="24"/>
          <w:szCs w:val="24"/>
        </w:rPr>
        <w:t xml:space="preserve">major policy makers. The </w:t>
      </w:r>
      <w:r w:rsidR="00624A1F" w:rsidRPr="007915B1">
        <w:rPr>
          <w:rFonts w:ascii="Times New Roman" w:hAnsi="Times New Roman" w:cs="Times New Roman"/>
          <w:sz w:val="24"/>
          <w:szCs w:val="24"/>
        </w:rPr>
        <w:t>main</w:t>
      </w:r>
      <w:r w:rsidR="00597C84" w:rsidRPr="007915B1">
        <w:rPr>
          <w:rFonts w:ascii="Times New Roman" w:hAnsi="Times New Roman" w:cs="Times New Roman"/>
          <w:sz w:val="24"/>
          <w:szCs w:val="24"/>
        </w:rPr>
        <w:t xml:space="preserve"> practices and innovations include the following: </w:t>
      </w:r>
    </w:p>
    <w:p w14:paraId="3DD01507" w14:textId="2369787D" w:rsidR="00597C84" w:rsidRPr="007915B1" w:rsidRDefault="00597C84" w:rsidP="00597C84">
      <w:pPr>
        <w:pStyle w:val="NormalWeb"/>
        <w:spacing w:line="360" w:lineRule="auto"/>
        <w:jc w:val="both"/>
      </w:pPr>
      <w:r w:rsidRPr="007915B1">
        <w:t xml:space="preserve"> (</w:t>
      </w:r>
      <w:proofErr w:type="spellStart"/>
      <w:r w:rsidRPr="007915B1">
        <w:t>i</w:t>
      </w:r>
      <w:proofErr w:type="spellEnd"/>
      <w:r w:rsidRPr="007915B1">
        <w:t xml:space="preserve">) </w:t>
      </w:r>
      <w:proofErr w:type="spellStart"/>
      <w:r w:rsidRPr="007915B1">
        <w:t>Agro</w:t>
      </w:r>
      <w:proofErr w:type="spellEnd"/>
      <w:r w:rsidRPr="007915B1">
        <w:t>-ecological Scaling: Here we witness an important shift from</w:t>
      </w:r>
      <w:r w:rsidRPr="007915B1">
        <w:t> </w:t>
      </w:r>
      <w:r w:rsidRPr="007915B1">
        <w:t>input substitution to whole-system redesign. Some of these are being promoted in East Africa and South Asia as habitat manipulation approaches</w:t>
      </w:r>
      <w:r w:rsidR="0084437D" w:rsidRPr="007915B1">
        <w:t>. This is carried out</w:t>
      </w:r>
      <w:r w:rsidRPr="007915B1">
        <w:t xml:space="preserve"> through practices such as flower strips</w:t>
      </w:r>
      <w:r w:rsidR="0084437D" w:rsidRPr="007915B1">
        <w:t>;</w:t>
      </w:r>
      <w:r w:rsidRPr="007915B1">
        <w:t xml:space="preserve"> to enhance pest predators, </w:t>
      </w:r>
      <w:r w:rsidR="0084437D" w:rsidRPr="007915B1">
        <w:t xml:space="preserve">and </w:t>
      </w:r>
      <w:r w:rsidRPr="007915B1">
        <w:t>push-pull poly cultures (to</w:t>
      </w:r>
      <w:r w:rsidR="0084437D" w:rsidRPr="007915B1">
        <w:t xml:space="preserve"> reduce the incidence of pests). This</w:t>
      </w:r>
      <w:r w:rsidRPr="007915B1">
        <w:t xml:space="preserve"> enhanc</w:t>
      </w:r>
      <w:r w:rsidR="0084437D" w:rsidRPr="007915B1">
        <w:t>es</w:t>
      </w:r>
      <w:r w:rsidRPr="007915B1">
        <w:t xml:space="preserve"> soil health through compost and green manures as strategy for</w:t>
      </w:r>
      <w:r w:rsidRPr="007915B1">
        <w:t> </w:t>
      </w:r>
      <w:r w:rsidR="0084437D" w:rsidRPr="007915B1">
        <w:t>building resilience and</w:t>
      </w:r>
      <w:r w:rsidRPr="007915B1">
        <w:t xml:space="preserve"> promot</w:t>
      </w:r>
      <w:r w:rsidR="0084437D" w:rsidRPr="007915B1">
        <w:t>ing</w:t>
      </w:r>
      <w:r w:rsidRPr="007915B1">
        <w:t xml:space="preserve"> natural suppression of pest species (</w:t>
      </w:r>
      <w:proofErr w:type="spellStart"/>
      <w:r w:rsidRPr="007915B1">
        <w:t>Wezel</w:t>
      </w:r>
      <w:proofErr w:type="spellEnd"/>
      <w:r w:rsidRPr="007915B1">
        <w:t xml:space="preserve"> et al., 2020; UNEP-UNCTAD, 2023).</w:t>
      </w:r>
    </w:p>
    <w:p w14:paraId="72C38DF9" w14:textId="405E21FF" w:rsidR="00597C84" w:rsidRPr="007915B1" w:rsidRDefault="00597C84" w:rsidP="00597C84">
      <w:pPr>
        <w:pStyle w:val="NormalWeb"/>
        <w:spacing w:line="360" w:lineRule="auto"/>
        <w:jc w:val="both"/>
      </w:pPr>
      <w:r w:rsidRPr="007915B1">
        <w:t>(ii) Bio-controls</w:t>
      </w:r>
      <w:r w:rsidR="00E91B74" w:rsidRPr="007915B1">
        <w:t xml:space="preserve">: </w:t>
      </w:r>
      <w:r w:rsidRPr="007915B1">
        <w:t> </w:t>
      </w:r>
      <w:r w:rsidRPr="007915B1">
        <w:t>A low-cost farmer-prepared bio</w:t>
      </w:r>
      <w:r w:rsidR="00624A1F" w:rsidRPr="007915B1">
        <w:t>-</w:t>
      </w:r>
      <w:r w:rsidRPr="007915B1">
        <w:t xml:space="preserve">control agents are gaining popularity. </w:t>
      </w:r>
      <w:r w:rsidR="00E91B74" w:rsidRPr="007915B1">
        <w:t>Typical</w:t>
      </w:r>
      <w:r w:rsidRPr="007915B1">
        <w:t> </w:t>
      </w:r>
      <w:r w:rsidRPr="007915B1">
        <w:t xml:space="preserve">illustrations of this include the </w:t>
      </w:r>
      <w:r w:rsidR="00E91B74" w:rsidRPr="007915B1">
        <w:t>extensive</w:t>
      </w:r>
      <w:r w:rsidRPr="007915B1">
        <w:t xml:space="preserve"> use of Trichoderma fungi to control soil-borne diseases in India and Vietnam and supplementary releases of predatory mites into greenhouse systems in Kenya (Pretty &amp; </w:t>
      </w:r>
      <w:proofErr w:type="spellStart"/>
      <w:r w:rsidRPr="007915B1">
        <w:t>Bharucha</w:t>
      </w:r>
      <w:proofErr w:type="spellEnd"/>
      <w:r w:rsidRPr="007915B1">
        <w:t xml:space="preserve">, 2014; </w:t>
      </w:r>
      <w:proofErr w:type="spellStart"/>
      <w:r w:rsidRPr="007915B1">
        <w:t>Datt</w:t>
      </w:r>
      <w:proofErr w:type="spellEnd"/>
      <w:r w:rsidRPr="007915B1">
        <w:t xml:space="preserve"> et al., 2022).</w:t>
      </w:r>
    </w:p>
    <w:p w14:paraId="532A80E4" w14:textId="7A5CEDEB" w:rsidR="00597C84" w:rsidRPr="007915B1" w:rsidRDefault="00597C84" w:rsidP="00597C84">
      <w:pPr>
        <w:spacing w:before="240" w:line="360" w:lineRule="auto"/>
        <w:jc w:val="both"/>
        <w:rPr>
          <w:rFonts w:ascii="Times New Roman" w:eastAsia="Times New Roman" w:hAnsi="Times New Roman" w:cs="Times New Roman"/>
          <w:sz w:val="24"/>
          <w:szCs w:val="24"/>
          <w:lang w:eastAsia="en-GB"/>
        </w:rPr>
      </w:pPr>
      <w:r w:rsidRPr="007915B1">
        <w:rPr>
          <w:rFonts w:ascii="Times New Roman" w:eastAsia="Times New Roman" w:hAnsi="Times New Roman" w:cs="Times New Roman"/>
          <w:sz w:val="24"/>
          <w:szCs w:val="24"/>
          <w:lang w:eastAsia="en-GB"/>
        </w:rPr>
        <w:t xml:space="preserve">(iii) Integrated Pest Management (IPM) and Digital Tools: Traditional knowledge and digital technologies are increasingly being combined. Smartphone apps are used by farmers in Bangladesh and Burkina Faso to identify pests and obtain threshold-based guidance that minimizes needless spraying (FAO, 2021). However, digital access is still </w:t>
      </w:r>
      <w:r w:rsidR="00446339" w:rsidRPr="007915B1">
        <w:rPr>
          <w:rFonts w:ascii="Times New Roman" w:eastAsia="Times New Roman" w:hAnsi="Times New Roman" w:cs="Times New Roman"/>
          <w:sz w:val="24"/>
          <w:szCs w:val="24"/>
          <w:lang w:eastAsia="en-GB"/>
        </w:rPr>
        <w:t>unreliable in some cases</w:t>
      </w:r>
      <w:r w:rsidRPr="007915B1">
        <w:rPr>
          <w:rFonts w:ascii="Times New Roman" w:hAnsi="Times New Roman" w:cs="Times New Roman"/>
          <w:sz w:val="24"/>
          <w:szCs w:val="24"/>
        </w:rPr>
        <w:t>.</w:t>
      </w:r>
    </w:p>
    <w:p w14:paraId="209F9959" w14:textId="77777777"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lastRenderedPageBreak/>
        <w:t>Benefits of this principle include; reduced farmer poisoning incidents, lowered production costs after initial transition, increased farm biodiversity, and stable yields in many systems. A 2022 meta-analysis in Southeast Asia shows that agro-ecological practices could maintain yields while improving profitability and soil organic carbon (Sharma &amp; Singh, 2022).</w:t>
      </w:r>
    </w:p>
    <w:p w14:paraId="25CAC21A" w14:textId="35235798"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Challenges of pesticide free crop production include; in</w:t>
      </w:r>
      <w:r w:rsidRPr="007915B1">
        <w:rPr>
          <w:rFonts w:ascii="Times New Roman" w:eastAsia="Times New Roman" w:hAnsi="Times New Roman" w:cs="Times New Roman"/>
          <w:sz w:val="24"/>
          <w:szCs w:val="24"/>
          <w:lang w:eastAsia="en-GB"/>
        </w:rPr>
        <w:t>accessible</w:t>
      </w:r>
      <w:r w:rsidR="00446339" w:rsidRPr="007915B1">
        <w:rPr>
          <w:rFonts w:ascii="Times New Roman" w:eastAsia="Times New Roman" w:hAnsi="Times New Roman" w:cs="Times New Roman"/>
          <w:sz w:val="24"/>
          <w:szCs w:val="24"/>
          <w:lang w:eastAsia="en-GB"/>
        </w:rPr>
        <w:t xml:space="preserve"> and</w:t>
      </w:r>
      <w:r w:rsidRPr="007915B1">
        <w:rPr>
          <w:rFonts w:ascii="Times New Roman" w:eastAsia="Times New Roman" w:hAnsi="Times New Roman" w:cs="Times New Roman"/>
          <w:sz w:val="24"/>
          <w:szCs w:val="24"/>
          <w:lang w:eastAsia="en-GB"/>
        </w:rPr>
        <w:t xml:space="preserve"> context-specific extension services which are necessary to transition away from pesticides</w:t>
      </w:r>
      <w:r w:rsidR="00446339" w:rsidRPr="007915B1">
        <w:rPr>
          <w:rFonts w:ascii="Times New Roman" w:eastAsia="Times New Roman" w:hAnsi="Times New Roman" w:cs="Times New Roman"/>
          <w:sz w:val="24"/>
          <w:szCs w:val="24"/>
          <w:lang w:eastAsia="en-GB"/>
        </w:rPr>
        <w:t>. The extension services</w:t>
      </w:r>
      <w:r w:rsidRPr="007915B1">
        <w:rPr>
          <w:rFonts w:ascii="Times New Roman" w:eastAsia="Times New Roman" w:hAnsi="Times New Roman" w:cs="Times New Roman"/>
          <w:sz w:val="24"/>
          <w:szCs w:val="24"/>
          <w:lang w:eastAsia="en-GB"/>
        </w:rPr>
        <w:t xml:space="preserve"> are frequently underfunded and it requires </w:t>
      </w:r>
      <w:r w:rsidR="001C1F69" w:rsidRPr="007915B1">
        <w:rPr>
          <w:rFonts w:ascii="Times New Roman" w:eastAsia="Times New Roman" w:hAnsi="Times New Roman" w:cs="Times New Roman"/>
          <w:sz w:val="24"/>
          <w:szCs w:val="24"/>
          <w:lang w:eastAsia="en-GB"/>
        </w:rPr>
        <w:t xml:space="preserve">an </w:t>
      </w:r>
      <w:r w:rsidRPr="007915B1">
        <w:rPr>
          <w:rFonts w:ascii="Times New Roman" w:eastAsia="Times New Roman" w:hAnsi="Times New Roman" w:cs="Times New Roman"/>
          <w:sz w:val="24"/>
          <w:szCs w:val="24"/>
          <w:lang w:eastAsia="en-GB"/>
        </w:rPr>
        <w:t>intensive knowledge</w:t>
      </w:r>
      <w:r w:rsidR="001C1F69" w:rsidRPr="007915B1">
        <w:rPr>
          <w:rFonts w:ascii="Times New Roman" w:eastAsia="Times New Roman" w:hAnsi="Times New Roman" w:cs="Times New Roman"/>
          <w:sz w:val="24"/>
          <w:szCs w:val="24"/>
          <w:lang w:eastAsia="en-GB"/>
        </w:rPr>
        <w:t xml:space="preserve"> of the</w:t>
      </w:r>
      <w:r w:rsidRPr="007915B1">
        <w:rPr>
          <w:rFonts w:ascii="Times New Roman" w:eastAsia="Times New Roman" w:hAnsi="Times New Roman" w:cs="Times New Roman"/>
          <w:sz w:val="24"/>
          <w:szCs w:val="24"/>
          <w:lang w:eastAsia="en-GB"/>
        </w:rPr>
        <w:t xml:space="preserve"> transition</w:t>
      </w:r>
      <w:r w:rsidR="001C1F69" w:rsidRPr="007915B1">
        <w:rPr>
          <w:rFonts w:ascii="Times New Roman" w:eastAsia="Times New Roman" w:hAnsi="Times New Roman" w:cs="Times New Roman"/>
          <w:sz w:val="24"/>
          <w:szCs w:val="24"/>
          <w:lang w:eastAsia="en-GB"/>
        </w:rPr>
        <w:t xml:space="preserve"> process</w:t>
      </w:r>
      <w:r w:rsidRPr="007915B1">
        <w:rPr>
          <w:rFonts w:ascii="Times New Roman" w:eastAsia="Times New Roman" w:hAnsi="Times New Roman" w:cs="Times New Roman"/>
          <w:sz w:val="24"/>
          <w:szCs w:val="24"/>
          <w:lang w:eastAsia="en-GB"/>
        </w:rPr>
        <w:t>. The land-to-labour ratio is an issue</w:t>
      </w:r>
      <w:r w:rsidR="00BC62DB" w:rsidRPr="007915B1">
        <w:rPr>
          <w:rFonts w:ascii="Times New Roman" w:eastAsia="Times New Roman" w:hAnsi="Times New Roman" w:cs="Times New Roman"/>
          <w:sz w:val="24"/>
          <w:szCs w:val="24"/>
          <w:lang w:eastAsia="en-GB"/>
        </w:rPr>
        <w:t xml:space="preserve">. This is </w:t>
      </w:r>
      <w:r w:rsidRPr="007915B1">
        <w:rPr>
          <w:rFonts w:ascii="Times New Roman" w:eastAsia="Times New Roman" w:hAnsi="Times New Roman" w:cs="Times New Roman"/>
          <w:sz w:val="24"/>
          <w:szCs w:val="24"/>
          <w:lang w:eastAsia="en-GB"/>
        </w:rPr>
        <w:t>because</w:t>
      </w:r>
      <w:r w:rsidR="00BC62DB" w:rsidRPr="007915B1">
        <w:rPr>
          <w:rFonts w:ascii="Times New Roman" w:eastAsia="Times New Roman" w:hAnsi="Times New Roman" w:cs="Times New Roman"/>
          <w:sz w:val="24"/>
          <w:szCs w:val="24"/>
          <w:lang w:eastAsia="en-GB"/>
        </w:rPr>
        <w:t xml:space="preserve"> crop production in developing countries are often</w:t>
      </w:r>
      <w:r w:rsidRPr="007915B1">
        <w:rPr>
          <w:rFonts w:ascii="Times New Roman" w:eastAsia="Times New Roman" w:hAnsi="Times New Roman" w:cs="Times New Roman"/>
          <w:sz w:val="24"/>
          <w:szCs w:val="24"/>
          <w:lang w:eastAsia="en-GB"/>
        </w:rPr>
        <w:t xml:space="preserve"> on small</w:t>
      </w:r>
      <w:r w:rsidR="00BC62DB" w:rsidRPr="007915B1">
        <w:rPr>
          <w:rFonts w:ascii="Times New Roman" w:eastAsia="Times New Roman" w:hAnsi="Times New Roman" w:cs="Times New Roman"/>
          <w:sz w:val="24"/>
          <w:szCs w:val="24"/>
          <w:lang w:eastAsia="en-GB"/>
        </w:rPr>
        <w:t xml:space="preserve"> scale and</w:t>
      </w:r>
      <w:r w:rsidRPr="007915B1">
        <w:rPr>
          <w:rFonts w:ascii="Times New Roman" w:eastAsia="Times New Roman" w:hAnsi="Times New Roman" w:cs="Times New Roman"/>
          <w:sz w:val="24"/>
          <w:szCs w:val="24"/>
          <w:lang w:eastAsia="en-GB"/>
        </w:rPr>
        <w:t xml:space="preserve"> dispersed landholdings</w:t>
      </w:r>
      <w:r w:rsidR="00624A1F" w:rsidRPr="007915B1">
        <w:rPr>
          <w:rFonts w:ascii="Times New Roman" w:eastAsia="Times New Roman" w:hAnsi="Times New Roman" w:cs="Times New Roman"/>
          <w:sz w:val="24"/>
          <w:szCs w:val="24"/>
          <w:lang w:eastAsia="en-GB"/>
        </w:rPr>
        <w:t xml:space="preserve">. </w:t>
      </w:r>
      <w:r w:rsidR="00BC62DB" w:rsidRPr="007915B1">
        <w:rPr>
          <w:rFonts w:ascii="Times New Roman" w:eastAsia="Times New Roman" w:hAnsi="Times New Roman" w:cs="Times New Roman"/>
          <w:sz w:val="24"/>
          <w:szCs w:val="24"/>
          <w:lang w:eastAsia="en-GB"/>
        </w:rPr>
        <w:t>Some</w:t>
      </w:r>
      <w:r w:rsidRPr="007915B1">
        <w:rPr>
          <w:rFonts w:ascii="Times New Roman" w:eastAsia="Times New Roman" w:hAnsi="Times New Roman" w:cs="Times New Roman"/>
          <w:sz w:val="24"/>
          <w:szCs w:val="24"/>
          <w:lang w:eastAsia="en-GB"/>
        </w:rPr>
        <w:t xml:space="preserve"> tasks, such as meticulous crop rotation or manual weeding, may be more labour-intensive </w:t>
      </w:r>
      <w:r w:rsidR="00BC62DB" w:rsidRPr="007915B1">
        <w:rPr>
          <w:rFonts w:ascii="Times New Roman" w:eastAsia="Times New Roman" w:hAnsi="Times New Roman" w:cs="Times New Roman"/>
          <w:sz w:val="24"/>
          <w:szCs w:val="24"/>
          <w:lang w:eastAsia="en-GB"/>
        </w:rPr>
        <w:t xml:space="preserve">or challenging. Again, there are </w:t>
      </w:r>
      <w:r w:rsidRPr="007915B1">
        <w:rPr>
          <w:rFonts w:ascii="Times New Roman" w:eastAsia="Times New Roman" w:hAnsi="Times New Roman" w:cs="Times New Roman"/>
          <w:sz w:val="24"/>
          <w:szCs w:val="24"/>
          <w:lang w:eastAsia="en-GB"/>
        </w:rPr>
        <w:t>constraint</w:t>
      </w:r>
      <w:r w:rsidR="00BC62DB" w:rsidRPr="007915B1">
        <w:rPr>
          <w:rFonts w:ascii="Times New Roman" w:eastAsia="Times New Roman" w:hAnsi="Times New Roman" w:cs="Times New Roman"/>
          <w:sz w:val="24"/>
          <w:szCs w:val="24"/>
          <w:lang w:eastAsia="en-GB"/>
        </w:rPr>
        <w:t>s</w:t>
      </w:r>
      <w:r w:rsidRPr="007915B1">
        <w:rPr>
          <w:rFonts w:ascii="Times New Roman" w:eastAsia="Times New Roman" w:hAnsi="Times New Roman" w:cs="Times New Roman"/>
          <w:sz w:val="24"/>
          <w:szCs w:val="24"/>
          <w:lang w:eastAsia="en-GB"/>
        </w:rPr>
        <w:t xml:space="preserve"> of infrastructure and input access. There are problems of access to high-quality non-chemical inputs</w:t>
      </w:r>
      <w:r w:rsidR="00BC62DB" w:rsidRPr="007915B1">
        <w:rPr>
          <w:rFonts w:ascii="Times New Roman" w:eastAsia="Times New Roman" w:hAnsi="Times New Roman" w:cs="Times New Roman"/>
          <w:sz w:val="24"/>
          <w:szCs w:val="24"/>
          <w:lang w:eastAsia="en-GB"/>
        </w:rPr>
        <w:t xml:space="preserve">. For instance, </w:t>
      </w:r>
      <w:r w:rsidRPr="007915B1">
        <w:rPr>
          <w:rFonts w:ascii="Times New Roman" w:eastAsia="Times New Roman" w:hAnsi="Times New Roman" w:cs="Times New Roman"/>
          <w:sz w:val="24"/>
          <w:szCs w:val="24"/>
          <w:lang w:eastAsia="en-GB"/>
        </w:rPr>
        <w:t xml:space="preserve">bio-pesticides, resistant seeds, and </w:t>
      </w:r>
      <w:r w:rsidRPr="007915B1">
        <w:rPr>
          <w:rFonts w:ascii="Times New Roman" w:hAnsi="Times New Roman" w:cs="Times New Roman"/>
          <w:sz w:val="24"/>
          <w:szCs w:val="24"/>
        </w:rPr>
        <w:t xml:space="preserve">equitable market infrastructure for differentiated produce remain hurdles. Increasing climate variability also poses new pest outbreaks, testing the adaptive capacity of pesticide-free systems (Sharma &amp; Singh, 2022). </w:t>
      </w:r>
    </w:p>
    <w:p w14:paraId="6E851FF5" w14:textId="7AF6F532" w:rsidR="00597C84" w:rsidRPr="007915B1" w:rsidRDefault="00DD320C" w:rsidP="00F14B42">
      <w:pPr>
        <w:spacing w:line="360" w:lineRule="auto"/>
        <w:jc w:val="both"/>
        <w:rPr>
          <w:rFonts w:ascii="Times New Roman" w:eastAsia="Times New Roman" w:hAnsi="Times New Roman" w:cs="Times New Roman"/>
          <w:sz w:val="24"/>
          <w:szCs w:val="24"/>
          <w:lang w:eastAsia="en-GB"/>
        </w:rPr>
      </w:pPr>
      <w:r w:rsidRPr="007915B1">
        <w:rPr>
          <w:rFonts w:ascii="Times New Roman" w:eastAsia="Times New Roman" w:hAnsi="Times New Roman" w:cs="Times New Roman"/>
          <w:sz w:val="24"/>
          <w:szCs w:val="24"/>
          <w:lang w:eastAsia="en-GB"/>
        </w:rPr>
        <w:t>In developing</w:t>
      </w:r>
      <w:r w:rsidR="00597C84" w:rsidRPr="007915B1">
        <w:rPr>
          <w:rFonts w:ascii="Times New Roman" w:eastAsia="Times New Roman" w:hAnsi="Times New Roman" w:cs="Times New Roman"/>
          <w:sz w:val="24"/>
          <w:szCs w:val="24"/>
          <w:lang w:eastAsia="en-GB"/>
        </w:rPr>
        <w:t xml:space="preserve"> nations, pesticide-free farming is becoming more widely </w:t>
      </w:r>
      <w:r w:rsidR="001D1AFB" w:rsidRPr="007915B1">
        <w:rPr>
          <w:rFonts w:ascii="Times New Roman" w:eastAsia="Times New Roman" w:hAnsi="Times New Roman" w:cs="Times New Roman"/>
          <w:sz w:val="24"/>
          <w:szCs w:val="24"/>
          <w:lang w:eastAsia="en-GB"/>
        </w:rPr>
        <w:t>acknowledged</w:t>
      </w:r>
      <w:r w:rsidR="00597C84" w:rsidRPr="007915B1">
        <w:rPr>
          <w:rFonts w:ascii="Times New Roman" w:eastAsia="Times New Roman" w:hAnsi="Times New Roman" w:cs="Times New Roman"/>
          <w:sz w:val="24"/>
          <w:szCs w:val="24"/>
          <w:lang w:eastAsia="en-GB"/>
        </w:rPr>
        <w:t xml:space="preserve"> as a realistic route toward sustainable food systems as well as an alternative. </w:t>
      </w:r>
      <w:r w:rsidR="00DC469C" w:rsidRPr="007915B1">
        <w:rPr>
          <w:rFonts w:ascii="Times New Roman" w:eastAsia="Times New Roman" w:hAnsi="Times New Roman" w:cs="Times New Roman"/>
          <w:sz w:val="24"/>
          <w:szCs w:val="24"/>
          <w:lang w:eastAsia="en-GB"/>
        </w:rPr>
        <w:t>However, for successful implementation of pesticide-free agriculture, t</w:t>
      </w:r>
      <w:r w:rsidR="00597C84" w:rsidRPr="007915B1">
        <w:rPr>
          <w:rFonts w:ascii="Times New Roman" w:eastAsia="Times New Roman" w:hAnsi="Times New Roman" w:cs="Times New Roman"/>
          <w:sz w:val="24"/>
          <w:szCs w:val="24"/>
          <w:lang w:eastAsia="en-GB"/>
        </w:rPr>
        <w:t xml:space="preserve">he development of value chains for pesticide-free products, </w:t>
      </w:r>
      <w:r w:rsidR="00DC469C" w:rsidRPr="007915B1">
        <w:rPr>
          <w:rFonts w:ascii="Times New Roman" w:eastAsia="Times New Roman" w:hAnsi="Times New Roman" w:cs="Times New Roman"/>
          <w:sz w:val="24"/>
          <w:szCs w:val="24"/>
          <w:lang w:eastAsia="en-GB"/>
        </w:rPr>
        <w:t xml:space="preserve">provision of </w:t>
      </w:r>
      <w:r w:rsidR="00597C84" w:rsidRPr="007915B1">
        <w:rPr>
          <w:rFonts w:ascii="Times New Roman" w:eastAsia="Times New Roman" w:hAnsi="Times New Roman" w:cs="Times New Roman"/>
          <w:sz w:val="24"/>
          <w:szCs w:val="24"/>
          <w:lang w:eastAsia="en-GB"/>
        </w:rPr>
        <w:t xml:space="preserve">supportive policies </w:t>
      </w:r>
      <w:r w:rsidR="00DC469C" w:rsidRPr="007915B1">
        <w:rPr>
          <w:rFonts w:ascii="Times New Roman" w:eastAsia="Times New Roman" w:hAnsi="Times New Roman" w:cs="Times New Roman"/>
          <w:sz w:val="24"/>
          <w:szCs w:val="24"/>
          <w:lang w:eastAsia="en-GB"/>
        </w:rPr>
        <w:t xml:space="preserve">for </w:t>
      </w:r>
      <w:r w:rsidR="00597C84" w:rsidRPr="007915B1">
        <w:rPr>
          <w:rFonts w:ascii="Times New Roman" w:eastAsia="Times New Roman" w:hAnsi="Times New Roman" w:cs="Times New Roman"/>
          <w:sz w:val="24"/>
          <w:szCs w:val="24"/>
          <w:lang w:eastAsia="en-GB"/>
        </w:rPr>
        <w:t>financ</w:t>
      </w:r>
      <w:r w:rsidR="00DC469C" w:rsidRPr="007915B1">
        <w:rPr>
          <w:rFonts w:ascii="Times New Roman" w:eastAsia="Times New Roman" w:hAnsi="Times New Roman" w:cs="Times New Roman"/>
          <w:sz w:val="24"/>
          <w:szCs w:val="24"/>
          <w:lang w:eastAsia="en-GB"/>
        </w:rPr>
        <w:t>ing</w:t>
      </w:r>
      <w:r w:rsidR="00597C84" w:rsidRPr="007915B1">
        <w:rPr>
          <w:rFonts w:ascii="Times New Roman" w:eastAsia="Times New Roman" w:hAnsi="Times New Roman" w:cs="Times New Roman"/>
          <w:sz w:val="24"/>
          <w:szCs w:val="24"/>
          <w:lang w:eastAsia="en-GB"/>
        </w:rPr>
        <w:t xml:space="preserve"> transition and participatory knowledge are critical.</w:t>
      </w:r>
      <w:r w:rsidR="00DC469C" w:rsidRPr="007915B1">
        <w:rPr>
          <w:rFonts w:ascii="Times New Roman" w:eastAsia="Times New Roman" w:hAnsi="Times New Roman" w:cs="Times New Roman"/>
          <w:sz w:val="24"/>
          <w:szCs w:val="24"/>
          <w:lang w:eastAsia="en-GB"/>
        </w:rPr>
        <w:t xml:space="preserve"> </w:t>
      </w:r>
      <w:r w:rsidR="00597C84" w:rsidRPr="007915B1">
        <w:rPr>
          <w:rFonts w:ascii="Times New Roman" w:eastAsia="Times New Roman" w:hAnsi="Times New Roman" w:cs="Times New Roman"/>
          <w:sz w:val="24"/>
          <w:szCs w:val="24"/>
          <w:lang w:eastAsia="en-GB"/>
        </w:rPr>
        <w:t xml:space="preserve">The shift is socio-technical, </w:t>
      </w:r>
      <w:r w:rsidR="00F14B42" w:rsidRPr="007915B1">
        <w:rPr>
          <w:rFonts w:ascii="Times New Roman" w:eastAsia="Times New Roman" w:hAnsi="Times New Roman" w:cs="Times New Roman"/>
          <w:sz w:val="24"/>
          <w:szCs w:val="24"/>
          <w:lang w:eastAsia="en-GB"/>
        </w:rPr>
        <w:t>requiring</w:t>
      </w:r>
      <w:r w:rsidR="00597C84" w:rsidRPr="007915B1">
        <w:rPr>
          <w:rFonts w:ascii="Times New Roman" w:eastAsia="Times New Roman" w:hAnsi="Times New Roman" w:cs="Times New Roman"/>
          <w:sz w:val="24"/>
          <w:szCs w:val="24"/>
          <w:lang w:eastAsia="en-GB"/>
        </w:rPr>
        <w:t xml:space="preserve"> advancements in market access and social structure</w:t>
      </w:r>
      <w:r w:rsidR="00F14B42" w:rsidRPr="007915B1">
        <w:rPr>
          <w:rFonts w:ascii="Times New Roman" w:eastAsia="Times New Roman" w:hAnsi="Times New Roman" w:cs="Times New Roman"/>
          <w:sz w:val="24"/>
          <w:szCs w:val="24"/>
          <w:lang w:eastAsia="en-GB"/>
        </w:rPr>
        <w:t xml:space="preserve"> and </w:t>
      </w:r>
      <w:r w:rsidR="00597C84" w:rsidRPr="007915B1">
        <w:rPr>
          <w:rFonts w:ascii="Times New Roman" w:eastAsia="Times New Roman" w:hAnsi="Times New Roman" w:cs="Times New Roman"/>
          <w:sz w:val="24"/>
          <w:szCs w:val="24"/>
          <w:lang w:eastAsia="en-GB"/>
        </w:rPr>
        <w:t>agricultural methods.</w:t>
      </w:r>
    </w:p>
    <w:p w14:paraId="0427E2E8" w14:textId="77777777" w:rsidR="00597C84" w:rsidRPr="007915B1" w:rsidRDefault="00597C84" w:rsidP="00597C84">
      <w:pPr>
        <w:spacing w:line="240" w:lineRule="auto"/>
        <w:jc w:val="center"/>
        <w:rPr>
          <w:rFonts w:ascii="Times New Roman" w:eastAsia="Times New Roman" w:hAnsi="Times New Roman" w:cs="Times New Roman"/>
          <w:b/>
          <w:sz w:val="24"/>
          <w:szCs w:val="24"/>
          <w:lang w:eastAsia="en-GB"/>
        </w:rPr>
      </w:pPr>
      <w:r w:rsidRPr="007915B1">
        <w:rPr>
          <w:rFonts w:ascii="Times New Roman" w:eastAsia="Times New Roman" w:hAnsi="Times New Roman" w:cs="Times New Roman"/>
          <w:b/>
          <w:sz w:val="24"/>
          <w:szCs w:val="24"/>
          <w:lang w:eastAsia="en-GB"/>
        </w:rPr>
        <w:t>The Development of Climate-Smart Agriculture (CSA) in Developing Nations: Advancements, Challenges, and Prospects</w:t>
      </w:r>
    </w:p>
    <w:p w14:paraId="09389D26" w14:textId="4E87ABE6"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Climate change represents the most </w:t>
      </w:r>
      <w:r w:rsidR="00F14B42" w:rsidRPr="007915B1">
        <w:rPr>
          <w:rFonts w:ascii="Times New Roman" w:hAnsi="Times New Roman" w:cs="Times New Roman"/>
          <w:sz w:val="24"/>
          <w:szCs w:val="24"/>
        </w:rPr>
        <w:t>tenacious</w:t>
      </w:r>
      <w:r w:rsidRPr="007915B1">
        <w:rPr>
          <w:rFonts w:ascii="Times New Roman" w:hAnsi="Times New Roman" w:cs="Times New Roman"/>
          <w:sz w:val="24"/>
          <w:szCs w:val="24"/>
        </w:rPr>
        <w:t xml:space="preserve"> environmental and socioecono</w:t>
      </w:r>
      <w:r w:rsidR="00BE59AC" w:rsidRPr="007915B1">
        <w:rPr>
          <w:rFonts w:ascii="Times New Roman" w:hAnsi="Times New Roman" w:cs="Times New Roman"/>
          <w:sz w:val="24"/>
          <w:szCs w:val="24"/>
        </w:rPr>
        <w:t>mic challenge of our era. D</w:t>
      </w:r>
      <w:r w:rsidRPr="007915B1">
        <w:rPr>
          <w:rFonts w:ascii="Times New Roman" w:hAnsi="Times New Roman" w:cs="Times New Roman"/>
          <w:sz w:val="24"/>
          <w:szCs w:val="24"/>
        </w:rPr>
        <w:t xml:space="preserve">eveloping nations, particularly </w:t>
      </w:r>
      <w:r w:rsidR="00BE59AC" w:rsidRPr="007915B1">
        <w:rPr>
          <w:rFonts w:ascii="Times New Roman" w:hAnsi="Times New Roman" w:cs="Times New Roman"/>
          <w:sz w:val="24"/>
          <w:szCs w:val="24"/>
        </w:rPr>
        <w:t xml:space="preserve">those </w:t>
      </w:r>
      <w:r w:rsidRPr="007915B1">
        <w:rPr>
          <w:rFonts w:ascii="Times New Roman" w:hAnsi="Times New Roman" w:cs="Times New Roman"/>
          <w:sz w:val="24"/>
          <w:szCs w:val="24"/>
        </w:rPr>
        <w:t>in sub-Saharan Africa, fac</w:t>
      </w:r>
      <w:r w:rsidR="00BE59AC" w:rsidRPr="007915B1">
        <w:rPr>
          <w:rFonts w:ascii="Times New Roman" w:hAnsi="Times New Roman" w:cs="Times New Roman"/>
          <w:sz w:val="24"/>
          <w:szCs w:val="24"/>
        </w:rPr>
        <w:t>e</w:t>
      </w:r>
      <w:r w:rsidRPr="007915B1">
        <w:rPr>
          <w:rFonts w:ascii="Times New Roman" w:hAnsi="Times New Roman" w:cs="Times New Roman"/>
          <w:sz w:val="24"/>
          <w:szCs w:val="24"/>
        </w:rPr>
        <w:t xml:space="preserve"> disproportionate impacts </w:t>
      </w:r>
      <w:r w:rsidR="00BE59AC" w:rsidRPr="007915B1">
        <w:rPr>
          <w:rFonts w:ascii="Times New Roman" w:hAnsi="Times New Roman" w:cs="Times New Roman"/>
          <w:sz w:val="24"/>
          <w:szCs w:val="24"/>
        </w:rPr>
        <w:t xml:space="preserve">of climate change </w:t>
      </w:r>
      <w:r w:rsidRPr="007915B1">
        <w:rPr>
          <w:rFonts w:ascii="Times New Roman" w:hAnsi="Times New Roman" w:cs="Times New Roman"/>
          <w:sz w:val="24"/>
          <w:szCs w:val="24"/>
        </w:rPr>
        <w:t xml:space="preserve">(Collins, Gideon, </w:t>
      </w:r>
      <w:proofErr w:type="spellStart"/>
      <w:r w:rsidRPr="007915B1">
        <w:rPr>
          <w:rFonts w:ascii="Times New Roman" w:hAnsi="Times New Roman" w:cs="Times New Roman"/>
          <w:sz w:val="24"/>
          <w:szCs w:val="24"/>
        </w:rPr>
        <w:t>Okechukwu</w:t>
      </w:r>
      <w:proofErr w:type="spellEnd"/>
      <w:r w:rsidRPr="007915B1">
        <w:rPr>
          <w:rFonts w:ascii="Times New Roman" w:hAnsi="Times New Roman" w:cs="Times New Roman"/>
          <w:sz w:val="24"/>
          <w:szCs w:val="24"/>
        </w:rPr>
        <w:t xml:space="preserve">, &amp; Abiodun, 2022). The region's </w:t>
      </w:r>
      <w:r w:rsidR="00BE59AC" w:rsidRPr="007915B1">
        <w:rPr>
          <w:rFonts w:ascii="Times New Roman" w:hAnsi="Times New Roman" w:cs="Times New Roman"/>
          <w:sz w:val="24"/>
          <w:szCs w:val="24"/>
        </w:rPr>
        <w:t>substantial</w:t>
      </w:r>
      <w:r w:rsidRPr="007915B1">
        <w:rPr>
          <w:rFonts w:ascii="Times New Roman" w:hAnsi="Times New Roman" w:cs="Times New Roman"/>
          <w:sz w:val="24"/>
          <w:szCs w:val="24"/>
        </w:rPr>
        <w:t xml:space="preserve"> reliance on rain-fed agriculture makes it </w:t>
      </w:r>
      <w:r w:rsidR="00BE59AC" w:rsidRPr="007915B1">
        <w:rPr>
          <w:rFonts w:ascii="Times New Roman" w:hAnsi="Times New Roman" w:cs="Times New Roman"/>
          <w:sz w:val="24"/>
          <w:szCs w:val="24"/>
        </w:rPr>
        <w:t>highly</w:t>
      </w:r>
      <w:r w:rsidRPr="007915B1">
        <w:rPr>
          <w:rFonts w:ascii="Times New Roman" w:hAnsi="Times New Roman" w:cs="Times New Roman"/>
          <w:sz w:val="24"/>
          <w:szCs w:val="24"/>
        </w:rPr>
        <w:t xml:space="preserve"> vulnerable to climatic shifts, threatening food security and economic stability. Studies </w:t>
      </w:r>
      <w:r w:rsidR="00BE59AC" w:rsidRPr="007915B1">
        <w:rPr>
          <w:rFonts w:ascii="Times New Roman" w:hAnsi="Times New Roman" w:cs="Times New Roman"/>
          <w:sz w:val="24"/>
          <w:szCs w:val="24"/>
        </w:rPr>
        <w:t xml:space="preserve">have </w:t>
      </w:r>
      <w:r w:rsidRPr="007915B1">
        <w:rPr>
          <w:rFonts w:ascii="Times New Roman" w:hAnsi="Times New Roman" w:cs="Times New Roman"/>
          <w:sz w:val="24"/>
          <w:szCs w:val="24"/>
        </w:rPr>
        <w:t>project</w:t>
      </w:r>
      <w:r w:rsidR="00BE59AC" w:rsidRPr="007915B1">
        <w:rPr>
          <w:rFonts w:ascii="Times New Roman" w:hAnsi="Times New Roman" w:cs="Times New Roman"/>
          <w:sz w:val="24"/>
          <w:szCs w:val="24"/>
        </w:rPr>
        <w:t>ed</w:t>
      </w:r>
      <w:r w:rsidRPr="007915B1">
        <w:rPr>
          <w:rFonts w:ascii="Times New Roman" w:hAnsi="Times New Roman" w:cs="Times New Roman"/>
          <w:sz w:val="24"/>
          <w:szCs w:val="24"/>
        </w:rPr>
        <w:t xml:space="preserve"> that high-warming scenarios could reduce GDP per capita in Eastern and Western Africa by 15% by 2050 (African Development Bank, 2022). Already, 29% of sub-Saharan Africa's population experiences food insecurity, exacerbated by climate-induced agricultural losses (Statista, </w:t>
      </w:r>
      <w:r w:rsidRPr="007915B1">
        <w:rPr>
          <w:rFonts w:ascii="Times New Roman" w:hAnsi="Times New Roman" w:cs="Times New Roman"/>
          <w:sz w:val="24"/>
          <w:szCs w:val="24"/>
        </w:rPr>
        <w:lastRenderedPageBreak/>
        <w:t xml:space="preserve">2022). These challenges </w:t>
      </w:r>
      <w:r w:rsidR="00BE59AC" w:rsidRPr="007915B1">
        <w:rPr>
          <w:rFonts w:ascii="Times New Roman" w:hAnsi="Times New Roman" w:cs="Times New Roman"/>
          <w:sz w:val="24"/>
          <w:szCs w:val="24"/>
        </w:rPr>
        <w:t>emphasize</w:t>
      </w:r>
      <w:r w:rsidRPr="007915B1">
        <w:rPr>
          <w:rFonts w:ascii="Times New Roman" w:hAnsi="Times New Roman" w:cs="Times New Roman"/>
          <w:sz w:val="24"/>
          <w:szCs w:val="24"/>
        </w:rPr>
        <w:t xml:space="preserve"> the urgent need for adaptive strategies that safeguard livelihoods</w:t>
      </w:r>
      <w:r w:rsidR="00BE59AC" w:rsidRPr="007915B1">
        <w:rPr>
          <w:rFonts w:ascii="Times New Roman" w:hAnsi="Times New Roman" w:cs="Times New Roman"/>
          <w:sz w:val="24"/>
          <w:szCs w:val="24"/>
        </w:rPr>
        <w:t xml:space="preserve"> and at the same</w:t>
      </w:r>
      <w:r w:rsidRPr="007915B1">
        <w:rPr>
          <w:rFonts w:ascii="Times New Roman" w:hAnsi="Times New Roman" w:cs="Times New Roman"/>
          <w:sz w:val="24"/>
          <w:szCs w:val="24"/>
        </w:rPr>
        <w:t xml:space="preserve"> address environmental sustainability.  </w:t>
      </w:r>
    </w:p>
    <w:p w14:paraId="5BF17D7D" w14:textId="2BD1E5ED" w:rsidR="00597C84" w:rsidRPr="007915B1" w:rsidRDefault="006761E0"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The agricultural sector</w:t>
      </w:r>
      <w:r w:rsidR="00597C84" w:rsidRPr="007915B1">
        <w:rPr>
          <w:rFonts w:ascii="Times New Roman" w:hAnsi="Times New Roman" w:cs="Times New Roman"/>
          <w:sz w:val="24"/>
          <w:szCs w:val="24"/>
        </w:rPr>
        <w:t xml:space="preserve"> contribut</w:t>
      </w:r>
      <w:r w:rsidRPr="007915B1">
        <w:rPr>
          <w:rFonts w:ascii="Times New Roman" w:hAnsi="Times New Roman" w:cs="Times New Roman"/>
          <w:sz w:val="24"/>
          <w:szCs w:val="24"/>
        </w:rPr>
        <w:t>es</w:t>
      </w:r>
      <w:r w:rsidR="00597C84" w:rsidRPr="007915B1">
        <w:rPr>
          <w:rFonts w:ascii="Times New Roman" w:hAnsi="Times New Roman" w:cs="Times New Roman"/>
          <w:sz w:val="24"/>
          <w:szCs w:val="24"/>
        </w:rPr>
        <w:t xml:space="preserve"> 33% of Africa's GDP, </w:t>
      </w:r>
      <w:r w:rsidR="008D3490" w:rsidRPr="007915B1">
        <w:rPr>
          <w:rFonts w:ascii="Times New Roman" w:hAnsi="Times New Roman" w:cs="Times New Roman"/>
          <w:sz w:val="24"/>
          <w:szCs w:val="24"/>
        </w:rPr>
        <w:t>but it is facing</w:t>
      </w:r>
      <w:r w:rsidR="00597C84" w:rsidRPr="007915B1">
        <w:rPr>
          <w:rFonts w:ascii="Times New Roman" w:hAnsi="Times New Roman" w:cs="Times New Roman"/>
          <w:sz w:val="24"/>
          <w:szCs w:val="24"/>
        </w:rPr>
        <w:t xml:space="preserve"> existential threats from climate variability (</w:t>
      </w:r>
      <w:r w:rsidR="00597C84" w:rsidRPr="007915B1">
        <w:rPr>
          <w:rFonts w:ascii="Times New Roman" w:eastAsia="Times New Roman" w:hAnsi="Times New Roman" w:cs="Times New Roman"/>
          <w:sz w:val="24"/>
          <w:szCs w:val="24"/>
          <w:lang w:eastAsia="en-GB"/>
        </w:rPr>
        <w:t xml:space="preserve">Chandra, McNamara &amp; </w:t>
      </w:r>
      <w:proofErr w:type="spellStart"/>
      <w:r w:rsidR="00597C84" w:rsidRPr="007915B1">
        <w:rPr>
          <w:rFonts w:ascii="Times New Roman" w:eastAsia="Times New Roman" w:hAnsi="Times New Roman" w:cs="Times New Roman"/>
          <w:sz w:val="24"/>
          <w:szCs w:val="24"/>
          <w:lang w:eastAsia="en-GB"/>
        </w:rPr>
        <w:t>Dargusch</w:t>
      </w:r>
      <w:proofErr w:type="spellEnd"/>
      <w:r w:rsidR="00597C84" w:rsidRPr="007915B1">
        <w:rPr>
          <w:rFonts w:ascii="Times New Roman" w:hAnsi="Times New Roman" w:cs="Times New Roman"/>
          <w:sz w:val="24"/>
          <w:szCs w:val="24"/>
        </w:rPr>
        <w:t>, 2021). Smallholder farmers, who dominate the agricultural landscape, are especially vulnerable due to limited adaptive capacity and resource constraints (Tesfaye et al., 2021). African nations have committed to climate action through the Paris Agreement,</w:t>
      </w:r>
      <w:r w:rsidR="008D3490" w:rsidRPr="007915B1">
        <w:rPr>
          <w:rFonts w:ascii="Times New Roman" w:hAnsi="Times New Roman" w:cs="Times New Roman"/>
          <w:sz w:val="24"/>
          <w:szCs w:val="24"/>
        </w:rPr>
        <w:t xml:space="preserve"> but</w:t>
      </w:r>
      <w:r w:rsidR="00597C84" w:rsidRPr="007915B1">
        <w:rPr>
          <w:rFonts w:ascii="Times New Roman" w:hAnsi="Times New Roman" w:cs="Times New Roman"/>
          <w:sz w:val="24"/>
          <w:szCs w:val="24"/>
        </w:rPr>
        <w:t xml:space="preserve"> implementation gaps persist. Research indicates that farmers adopting climate-smart practices achieve 33.6% higher productivity than non-adopters (Rashad &amp; Mendelson, 2021)</w:t>
      </w:r>
      <w:r w:rsidR="008D3490" w:rsidRPr="007915B1">
        <w:rPr>
          <w:rFonts w:ascii="Times New Roman" w:hAnsi="Times New Roman" w:cs="Times New Roman"/>
          <w:sz w:val="24"/>
          <w:szCs w:val="24"/>
        </w:rPr>
        <w:t>. This</w:t>
      </w:r>
      <w:r w:rsidR="00597C84" w:rsidRPr="007915B1">
        <w:rPr>
          <w:rFonts w:ascii="Times New Roman" w:hAnsi="Times New Roman" w:cs="Times New Roman"/>
          <w:sz w:val="24"/>
          <w:szCs w:val="24"/>
        </w:rPr>
        <w:t xml:space="preserve"> demonstrat</w:t>
      </w:r>
      <w:r w:rsidR="008D3490" w:rsidRPr="007915B1">
        <w:rPr>
          <w:rFonts w:ascii="Times New Roman" w:hAnsi="Times New Roman" w:cs="Times New Roman"/>
          <w:sz w:val="24"/>
          <w:szCs w:val="24"/>
        </w:rPr>
        <w:t>es</w:t>
      </w:r>
      <w:r w:rsidR="00597C84" w:rsidRPr="007915B1">
        <w:rPr>
          <w:rFonts w:ascii="Times New Roman" w:hAnsi="Times New Roman" w:cs="Times New Roman"/>
          <w:sz w:val="24"/>
          <w:szCs w:val="24"/>
        </w:rPr>
        <w:t xml:space="preserve"> the tangible benefits of climate-resilient approaches. However, widespread adoption requires addressing systemic barriers including poverty, knowledge gaps, and inadequate infrastructure</w:t>
      </w:r>
      <w:r w:rsidR="008D3490" w:rsidRPr="007915B1">
        <w:rPr>
          <w:rFonts w:ascii="Times New Roman" w:hAnsi="Times New Roman" w:cs="Times New Roman"/>
          <w:sz w:val="24"/>
          <w:szCs w:val="24"/>
        </w:rPr>
        <w:t xml:space="preserve"> (Rashad &amp; Mendelson, 2021)</w:t>
      </w:r>
      <w:r w:rsidR="00597C84" w:rsidRPr="007915B1">
        <w:rPr>
          <w:rFonts w:ascii="Times New Roman" w:hAnsi="Times New Roman" w:cs="Times New Roman"/>
          <w:sz w:val="24"/>
          <w:szCs w:val="24"/>
        </w:rPr>
        <w:t xml:space="preserve">.  </w:t>
      </w:r>
    </w:p>
    <w:p w14:paraId="5A681793" w14:textId="02EA631F"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Small-scale farms play a piv</w:t>
      </w:r>
      <w:r w:rsidR="00480931" w:rsidRPr="007915B1">
        <w:rPr>
          <w:rFonts w:ascii="Times New Roman" w:hAnsi="Times New Roman" w:cs="Times New Roman"/>
          <w:sz w:val="24"/>
          <w:szCs w:val="24"/>
        </w:rPr>
        <w:t xml:space="preserve">otal role in climate mitigation. </w:t>
      </w:r>
      <w:r w:rsidR="00EA2EE3" w:rsidRPr="007915B1">
        <w:rPr>
          <w:rFonts w:ascii="Times New Roman" w:hAnsi="Times New Roman" w:cs="Times New Roman"/>
          <w:sz w:val="24"/>
          <w:szCs w:val="24"/>
        </w:rPr>
        <w:t>But t</w:t>
      </w:r>
      <w:r w:rsidR="00480931" w:rsidRPr="007915B1">
        <w:rPr>
          <w:rFonts w:ascii="Times New Roman" w:hAnsi="Times New Roman" w:cs="Times New Roman"/>
          <w:sz w:val="24"/>
          <w:szCs w:val="24"/>
        </w:rPr>
        <w:t>hey</w:t>
      </w:r>
      <w:r w:rsidRPr="007915B1">
        <w:rPr>
          <w:rFonts w:ascii="Times New Roman" w:hAnsi="Times New Roman" w:cs="Times New Roman"/>
          <w:sz w:val="24"/>
          <w:szCs w:val="24"/>
        </w:rPr>
        <w:t xml:space="preserve"> face unique challenges in adopting climate-smart agriculture (CSA) (</w:t>
      </w:r>
      <w:proofErr w:type="spellStart"/>
      <w:r w:rsidRPr="007915B1">
        <w:rPr>
          <w:rFonts w:ascii="Times New Roman" w:hAnsi="Times New Roman" w:cs="Times New Roman"/>
          <w:sz w:val="24"/>
          <w:szCs w:val="24"/>
        </w:rPr>
        <w:t>Aryal</w:t>
      </w:r>
      <w:proofErr w:type="spellEnd"/>
      <w:r w:rsidRPr="007915B1">
        <w:rPr>
          <w:rFonts w:ascii="Times New Roman" w:hAnsi="Times New Roman" w:cs="Times New Roman"/>
          <w:sz w:val="24"/>
          <w:szCs w:val="24"/>
        </w:rPr>
        <w:t xml:space="preserve"> et al., 2021). </w:t>
      </w:r>
      <w:r w:rsidR="00EA2EE3" w:rsidRPr="007915B1">
        <w:rPr>
          <w:rFonts w:ascii="Times New Roman" w:hAnsi="Times New Roman" w:cs="Times New Roman"/>
          <w:sz w:val="24"/>
          <w:szCs w:val="24"/>
        </w:rPr>
        <w:t xml:space="preserve">The lack facilities such irrigation schemes. </w:t>
      </w:r>
      <w:r w:rsidRPr="007915B1">
        <w:rPr>
          <w:rFonts w:ascii="Times New Roman" w:hAnsi="Times New Roman" w:cs="Times New Roman"/>
          <w:sz w:val="24"/>
          <w:szCs w:val="24"/>
        </w:rPr>
        <w:t>Irrigation development projects alone could benefit 113-</w:t>
      </w:r>
      <w:r w:rsidR="00480931" w:rsidRPr="007915B1">
        <w:rPr>
          <w:rFonts w:ascii="Times New Roman" w:hAnsi="Times New Roman" w:cs="Times New Roman"/>
          <w:sz w:val="24"/>
          <w:szCs w:val="24"/>
        </w:rPr>
        <w:t>329 million rural Africans. It equally</w:t>
      </w:r>
      <w:r w:rsidRPr="007915B1">
        <w:rPr>
          <w:rFonts w:ascii="Times New Roman" w:hAnsi="Times New Roman" w:cs="Times New Roman"/>
          <w:sz w:val="24"/>
          <w:szCs w:val="24"/>
        </w:rPr>
        <w:t xml:space="preserve"> generat</w:t>
      </w:r>
      <w:r w:rsidR="00480931" w:rsidRPr="007915B1">
        <w:rPr>
          <w:rFonts w:ascii="Times New Roman" w:hAnsi="Times New Roman" w:cs="Times New Roman"/>
          <w:sz w:val="24"/>
          <w:szCs w:val="24"/>
        </w:rPr>
        <w:t>e</w:t>
      </w:r>
      <w:r w:rsidRPr="007915B1">
        <w:rPr>
          <w:rFonts w:ascii="Times New Roman" w:hAnsi="Times New Roman" w:cs="Times New Roman"/>
          <w:sz w:val="24"/>
          <w:szCs w:val="24"/>
        </w:rPr>
        <w:t xml:space="preserve"> $14-22 billion annually (</w:t>
      </w:r>
      <w:proofErr w:type="spellStart"/>
      <w:r w:rsidRPr="007915B1">
        <w:rPr>
          <w:rFonts w:ascii="Times New Roman" w:eastAsia="Times New Roman" w:hAnsi="Times New Roman" w:cs="Times New Roman"/>
          <w:sz w:val="24"/>
          <w:szCs w:val="24"/>
          <w:lang w:eastAsia="en-GB"/>
        </w:rPr>
        <w:t>Xie</w:t>
      </w:r>
      <w:proofErr w:type="spellEnd"/>
      <w:r w:rsidRPr="007915B1">
        <w:rPr>
          <w:rFonts w:ascii="Times New Roman" w:eastAsia="Times New Roman" w:hAnsi="Times New Roman" w:cs="Times New Roman"/>
          <w:sz w:val="24"/>
          <w:szCs w:val="24"/>
          <w:lang w:eastAsia="en-GB"/>
        </w:rPr>
        <w:t>, You, Wielgosz &amp; Ringler</w:t>
      </w:r>
      <w:r w:rsidRPr="007915B1">
        <w:rPr>
          <w:rFonts w:ascii="Times New Roman" w:hAnsi="Times New Roman" w:cs="Times New Roman"/>
          <w:sz w:val="24"/>
          <w:szCs w:val="24"/>
        </w:rPr>
        <w:t>, 2021). However, adoption rates remain low due to high investment costs</w:t>
      </w:r>
      <w:r w:rsidR="00A615AE" w:rsidRPr="007915B1">
        <w:rPr>
          <w:rFonts w:ascii="Times New Roman" w:hAnsi="Times New Roman" w:cs="Times New Roman"/>
          <w:sz w:val="24"/>
          <w:szCs w:val="24"/>
        </w:rPr>
        <w:t xml:space="preserve"> of CSA projects</w:t>
      </w:r>
      <w:r w:rsidRPr="007915B1">
        <w:rPr>
          <w:rFonts w:ascii="Times New Roman" w:hAnsi="Times New Roman" w:cs="Times New Roman"/>
          <w:sz w:val="24"/>
          <w:szCs w:val="24"/>
        </w:rPr>
        <w:t>, labo</w:t>
      </w:r>
      <w:r w:rsidR="00A615AE" w:rsidRPr="007915B1">
        <w:rPr>
          <w:rFonts w:ascii="Times New Roman" w:hAnsi="Times New Roman" w:cs="Times New Roman"/>
          <w:sz w:val="24"/>
          <w:szCs w:val="24"/>
        </w:rPr>
        <w:t>u</w:t>
      </w:r>
      <w:r w:rsidRPr="007915B1">
        <w:rPr>
          <w:rFonts w:ascii="Times New Roman" w:hAnsi="Times New Roman" w:cs="Times New Roman"/>
          <w:sz w:val="24"/>
          <w:szCs w:val="24"/>
        </w:rPr>
        <w:t>r intensiveness, and uncertain returns (</w:t>
      </w:r>
      <w:proofErr w:type="spellStart"/>
      <w:r w:rsidRPr="007915B1">
        <w:rPr>
          <w:rFonts w:ascii="Times New Roman" w:eastAsia="Times New Roman" w:hAnsi="Times New Roman" w:cs="Times New Roman"/>
          <w:sz w:val="24"/>
          <w:szCs w:val="24"/>
          <w:lang w:eastAsia="en-GB"/>
        </w:rPr>
        <w:t>Mutenje</w:t>
      </w:r>
      <w:proofErr w:type="spellEnd"/>
      <w:r w:rsidRPr="007915B1">
        <w:rPr>
          <w:rFonts w:ascii="Times New Roman" w:eastAsia="Times New Roman" w:hAnsi="Times New Roman" w:cs="Times New Roman"/>
          <w:sz w:val="24"/>
          <w:szCs w:val="24"/>
          <w:lang w:eastAsia="en-GB"/>
        </w:rPr>
        <w:t xml:space="preserve">, Farnworth, Stirling, </w:t>
      </w:r>
      <w:proofErr w:type="spellStart"/>
      <w:r w:rsidRPr="007915B1">
        <w:rPr>
          <w:rFonts w:ascii="Times New Roman" w:eastAsia="Times New Roman" w:hAnsi="Times New Roman" w:cs="Times New Roman"/>
          <w:sz w:val="24"/>
          <w:szCs w:val="24"/>
          <w:lang w:eastAsia="en-GB"/>
        </w:rPr>
        <w:t>Thierfelder</w:t>
      </w:r>
      <w:proofErr w:type="spellEnd"/>
      <w:r w:rsidRPr="007915B1">
        <w:rPr>
          <w:rFonts w:ascii="Times New Roman" w:eastAsia="Times New Roman" w:hAnsi="Times New Roman" w:cs="Times New Roman"/>
          <w:sz w:val="24"/>
          <w:szCs w:val="24"/>
          <w:lang w:eastAsia="en-GB"/>
        </w:rPr>
        <w:t xml:space="preserve">, </w:t>
      </w:r>
      <w:proofErr w:type="spellStart"/>
      <w:r w:rsidRPr="007915B1">
        <w:rPr>
          <w:rFonts w:ascii="Times New Roman" w:eastAsia="Times New Roman" w:hAnsi="Times New Roman" w:cs="Times New Roman"/>
          <w:sz w:val="24"/>
          <w:szCs w:val="24"/>
          <w:lang w:eastAsia="en-GB"/>
        </w:rPr>
        <w:t>Mupangwa</w:t>
      </w:r>
      <w:proofErr w:type="spellEnd"/>
      <w:r w:rsidRPr="007915B1">
        <w:rPr>
          <w:rFonts w:ascii="Times New Roman" w:eastAsia="Times New Roman" w:hAnsi="Times New Roman" w:cs="Times New Roman"/>
          <w:sz w:val="24"/>
          <w:szCs w:val="24"/>
          <w:lang w:eastAsia="en-GB"/>
        </w:rPr>
        <w:t xml:space="preserve"> &amp; </w:t>
      </w:r>
      <w:proofErr w:type="spellStart"/>
      <w:r w:rsidRPr="007915B1">
        <w:rPr>
          <w:rFonts w:ascii="Times New Roman" w:eastAsia="Times New Roman" w:hAnsi="Times New Roman" w:cs="Times New Roman"/>
          <w:sz w:val="24"/>
          <w:szCs w:val="24"/>
          <w:lang w:eastAsia="en-GB"/>
        </w:rPr>
        <w:t>Nyagumbo</w:t>
      </w:r>
      <w:proofErr w:type="spellEnd"/>
      <w:r w:rsidRPr="007915B1">
        <w:rPr>
          <w:rFonts w:ascii="Times New Roman" w:hAnsi="Times New Roman" w:cs="Times New Roman"/>
          <w:sz w:val="24"/>
          <w:szCs w:val="24"/>
        </w:rPr>
        <w:t xml:space="preserve">, 2021). </w:t>
      </w:r>
      <w:r w:rsidR="00A615AE" w:rsidRPr="007915B1">
        <w:rPr>
          <w:rFonts w:ascii="Times New Roman" w:hAnsi="Times New Roman" w:cs="Times New Roman"/>
          <w:sz w:val="24"/>
          <w:szCs w:val="24"/>
        </w:rPr>
        <w:t>Again, a s</w:t>
      </w:r>
      <w:r w:rsidRPr="007915B1">
        <w:rPr>
          <w:rFonts w:ascii="Times New Roman" w:hAnsi="Times New Roman" w:cs="Times New Roman"/>
          <w:sz w:val="24"/>
          <w:szCs w:val="24"/>
        </w:rPr>
        <w:t>uccessful implementation requires tailored approaches that account for regional variations in farming systems and socioeconomic conditions (</w:t>
      </w:r>
      <w:proofErr w:type="spellStart"/>
      <w:r w:rsidRPr="007915B1">
        <w:rPr>
          <w:rFonts w:ascii="Times New Roman" w:hAnsi="Times New Roman" w:cs="Times New Roman"/>
          <w:sz w:val="24"/>
          <w:szCs w:val="24"/>
        </w:rPr>
        <w:t>Makate</w:t>
      </w:r>
      <w:proofErr w:type="spellEnd"/>
      <w:r w:rsidRPr="007915B1">
        <w:rPr>
          <w:rFonts w:ascii="Times New Roman" w:hAnsi="Times New Roman" w:cs="Times New Roman"/>
          <w:sz w:val="24"/>
          <w:szCs w:val="24"/>
        </w:rPr>
        <w:t xml:space="preserve">, </w:t>
      </w:r>
      <w:proofErr w:type="spellStart"/>
      <w:r w:rsidRPr="007915B1">
        <w:rPr>
          <w:rFonts w:ascii="Times New Roman" w:hAnsi="Times New Roman" w:cs="Times New Roman"/>
          <w:sz w:val="24"/>
          <w:szCs w:val="24"/>
        </w:rPr>
        <w:t>Makate</w:t>
      </w:r>
      <w:proofErr w:type="spellEnd"/>
      <w:r w:rsidRPr="007915B1">
        <w:rPr>
          <w:rFonts w:ascii="Times New Roman" w:hAnsi="Times New Roman" w:cs="Times New Roman"/>
          <w:sz w:val="24"/>
          <w:szCs w:val="24"/>
        </w:rPr>
        <w:t xml:space="preserve"> &amp; Mango, 2021). </w:t>
      </w:r>
      <w:r w:rsidR="00A615AE" w:rsidRPr="007915B1">
        <w:rPr>
          <w:rFonts w:ascii="Times New Roman" w:hAnsi="Times New Roman" w:cs="Times New Roman"/>
          <w:sz w:val="24"/>
          <w:szCs w:val="24"/>
        </w:rPr>
        <w:t>However, i</w:t>
      </w:r>
      <w:r w:rsidRPr="007915B1">
        <w:rPr>
          <w:rFonts w:ascii="Times New Roman" w:hAnsi="Times New Roman" w:cs="Times New Roman"/>
          <w:sz w:val="24"/>
          <w:szCs w:val="24"/>
        </w:rPr>
        <w:t xml:space="preserve">ntegrated CSA strategies combining diversification, sustainable soil management, and water conservation offer the most promising pathway for enhancing both productivity and climate resilience.  </w:t>
      </w:r>
    </w:p>
    <w:p w14:paraId="665D4335" w14:textId="06637EEA"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Climate-Smart Agriculture (CSA) emerged as a holistic framework designed to simultaneously address three pillars: increasing agricultural productivity and incomes, enhancing resilience and adaptation to climate change, and reducing or removing greenhouse gas emissions where possible. Development and practice of climate-smart crop production in developing countries has witnessed accelerated policy integration, technological adoption, and a deepening understanding of contextual challenges. This review assesses the </w:t>
      </w:r>
      <w:r w:rsidR="008254DB" w:rsidRPr="007915B1">
        <w:rPr>
          <w:rFonts w:ascii="Times New Roman" w:hAnsi="Times New Roman" w:cs="Times New Roman"/>
          <w:sz w:val="24"/>
          <w:szCs w:val="24"/>
        </w:rPr>
        <w:t>important</w:t>
      </w:r>
      <w:r w:rsidRPr="007915B1">
        <w:rPr>
          <w:rFonts w:ascii="Times New Roman" w:hAnsi="Times New Roman" w:cs="Times New Roman"/>
          <w:sz w:val="24"/>
          <w:szCs w:val="24"/>
        </w:rPr>
        <w:t xml:space="preserve"> trends, successes, persistent obstacles, and emerging priorities as discussed below:</w:t>
      </w:r>
    </w:p>
    <w:p w14:paraId="22E83C2C" w14:textId="20716F20"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Policy and Institutional Mainstreaming Foundations were laid and integrated. At Post-Paris Agreement, many developing countries began incorporating CSA principles into national </w:t>
      </w:r>
      <w:r w:rsidRPr="007915B1">
        <w:rPr>
          <w:rFonts w:ascii="Times New Roman" w:hAnsi="Times New Roman" w:cs="Times New Roman"/>
          <w:sz w:val="24"/>
          <w:szCs w:val="24"/>
        </w:rPr>
        <w:lastRenderedPageBreak/>
        <w:t>agricultura</w:t>
      </w:r>
      <w:r w:rsidR="008254DB" w:rsidRPr="007915B1">
        <w:rPr>
          <w:rFonts w:ascii="Times New Roman" w:hAnsi="Times New Roman" w:cs="Times New Roman"/>
          <w:sz w:val="24"/>
          <w:szCs w:val="24"/>
        </w:rPr>
        <w:t>l plans. Organizations like FAO and</w:t>
      </w:r>
      <w:r w:rsidRPr="007915B1">
        <w:rPr>
          <w:rFonts w:ascii="Times New Roman" w:hAnsi="Times New Roman" w:cs="Times New Roman"/>
          <w:sz w:val="24"/>
          <w:szCs w:val="24"/>
        </w:rPr>
        <w:t xml:space="preserve"> World Bank provided crucial </w:t>
      </w:r>
      <w:r w:rsidR="00A078A7" w:rsidRPr="007915B1">
        <w:rPr>
          <w:rFonts w:ascii="Times New Roman" w:hAnsi="Times New Roman" w:cs="Times New Roman"/>
          <w:sz w:val="24"/>
          <w:szCs w:val="24"/>
        </w:rPr>
        <w:t>technical and financial support. This</w:t>
      </w:r>
      <w:r w:rsidRPr="007915B1">
        <w:rPr>
          <w:rFonts w:ascii="Times New Roman" w:hAnsi="Times New Roman" w:cs="Times New Roman"/>
          <w:sz w:val="24"/>
          <w:szCs w:val="24"/>
        </w:rPr>
        <w:t xml:space="preserve"> le</w:t>
      </w:r>
      <w:r w:rsidR="00A078A7" w:rsidRPr="007915B1">
        <w:rPr>
          <w:rFonts w:ascii="Times New Roman" w:hAnsi="Times New Roman" w:cs="Times New Roman"/>
          <w:sz w:val="24"/>
          <w:szCs w:val="24"/>
        </w:rPr>
        <w:t>d</w:t>
      </w:r>
      <w:r w:rsidRPr="007915B1">
        <w:rPr>
          <w:rFonts w:ascii="Times New Roman" w:hAnsi="Times New Roman" w:cs="Times New Roman"/>
          <w:sz w:val="24"/>
          <w:szCs w:val="24"/>
        </w:rPr>
        <w:t xml:space="preserve"> to the development of national CSA profiles and investment plans. The UN Food Systems Summit (2021) further </w:t>
      </w:r>
      <w:r w:rsidR="00A078A7" w:rsidRPr="007915B1">
        <w:rPr>
          <w:rFonts w:ascii="Times New Roman" w:hAnsi="Times New Roman" w:cs="Times New Roman"/>
          <w:sz w:val="24"/>
          <w:szCs w:val="24"/>
        </w:rPr>
        <w:t>catalysed</w:t>
      </w:r>
      <w:r w:rsidRPr="007915B1">
        <w:rPr>
          <w:rFonts w:ascii="Times New Roman" w:hAnsi="Times New Roman" w:cs="Times New Roman"/>
          <w:sz w:val="24"/>
          <w:szCs w:val="24"/>
        </w:rPr>
        <w:t xml:space="preserve"> this, linking CSA to broader food security and sustainabili</w:t>
      </w:r>
      <w:r w:rsidR="009D481F" w:rsidRPr="007915B1">
        <w:rPr>
          <w:rFonts w:ascii="Times New Roman" w:hAnsi="Times New Roman" w:cs="Times New Roman"/>
          <w:sz w:val="24"/>
          <w:szCs w:val="24"/>
        </w:rPr>
        <w:t xml:space="preserve">ty goals. Notably, the rise of </w:t>
      </w:r>
      <w:r w:rsidRPr="007915B1">
        <w:rPr>
          <w:rFonts w:ascii="Times New Roman" w:hAnsi="Times New Roman" w:cs="Times New Roman"/>
          <w:sz w:val="24"/>
          <w:szCs w:val="24"/>
        </w:rPr>
        <w:t xml:space="preserve">Nature-based Solutions and Agro-ecology frameworks spurred more nuanced </w:t>
      </w:r>
      <w:r w:rsidR="00A078A7" w:rsidRPr="007915B1">
        <w:rPr>
          <w:rFonts w:ascii="Times New Roman" w:hAnsi="Times New Roman" w:cs="Times New Roman"/>
          <w:sz w:val="24"/>
          <w:szCs w:val="24"/>
        </w:rPr>
        <w:t>discussions</w:t>
      </w:r>
      <w:r w:rsidRPr="007915B1">
        <w:rPr>
          <w:rFonts w:ascii="Times New Roman" w:hAnsi="Times New Roman" w:cs="Times New Roman"/>
          <w:sz w:val="24"/>
          <w:szCs w:val="24"/>
        </w:rPr>
        <w:t xml:space="preserve"> on the socio-ecological dimensions of CSA. The establishment of blended finance mechanisms and carbon credit markets specifically for smallholders began to gain </w:t>
      </w:r>
      <w:r w:rsidR="00A078A7" w:rsidRPr="007915B1">
        <w:rPr>
          <w:rFonts w:ascii="Times New Roman" w:hAnsi="Times New Roman" w:cs="Times New Roman"/>
          <w:sz w:val="24"/>
          <w:szCs w:val="24"/>
        </w:rPr>
        <w:t>grip. It</w:t>
      </w:r>
      <w:r w:rsidRPr="007915B1">
        <w:rPr>
          <w:rFonts w:ascii="Times New Roman" w:hAnsi="Times New Roman" w:cs="Times New Roman"/>
          <w:sz w:val="24"/>
          <w:szCs w:val="24"/>
        </w:rPr>
        <w:t xml:space="preserve"> offer</w:t>
      </w:r>
      <w:r w:rsidR="00A078A7" w:rsidRPr="007915B1">
        <w:rPr>
          <w:rFonts w:ascii="Times New Roman" w:hAnsi="Times New Roman" w:cs="Times New Roman"/>
          <w:sz w:val="24"/>
          <w:szCs w:val="24"/>
        </w:rPr>
        <w:t>s</w:t>
      </w:r>
      <w:r w:rsidRPr="007915B1">
        <w:rPr>
          <w:rFonts w:ascii="Times New Roman" w:hAnsi="Times New Roman" w:cs="Times New Roman"/>
          <w:sz w:val="24"/>
          <w:szCs w:val="24"/>
        </w:rPr>
        <w:t xml:space="preserve"> potential revenue streams for </w:t>
      </w:r>
      <w:r w:rsidR="00A078A7" w:rsidRPr="007915B1">
        <w:rPr>
          <w:rFonts w:ascii="Times New Roman" w:hAnsi="Times New Roman" w:cs="Times New Roman"/>
          <w:sz w:val="24"/>
          <w:szCs w:val="24"/>
        </w:rPr>
        <w:t>farmers</w:t>
      </w:r>
      <w:r w:rsidRPr="007915B1">
        <w:rPr>
          <w:rFonts w:ascii="Times New Roman" w:hAnsi="Times New Roman" w:cs="Times New Roman"/>
          <w:sz w:val="24"/>
          <w:szCs w:val="24"/>
        </w:rPr>
        <w:t>. Technologies were developed, adopted and practiced. Diversification and precision farming are adopted. Adoptio</w:t>
      </w:r>
      <w:r w:rsidR="00A078A7" w:rsidRPr="007915B1">
        <w:rPr>
          <w:rFonts w:ascii="Times New Roman" w:hAnsi="Times New Roman" w:cs="Times New Roman"/>
          <w:sz w:val="24"/>
          <w:szCs w:val="24"/>
        </w:rPr>
        <w:t>n moved beyond single practices. For instance,</w:t>
      </w:r>
      <w:r w:rsidRPr="007915B1">
        <w:rPr>
          <w:rFonts w:ascii="Times New Roman" w:hAnsi="Times New Roman" w:cs="Times New Roman"/>
          <w:sz w:val="24"/>
          <w:szCs w:val="24"/>
        </w:rPr>
        <w:t xml:space="preserve"> drought-tolerant seeds are adopted. Climate Information Services (CIS) was developed and used. SMS-based weather alerts and advisory services became widespread, </w:t>
      </w:r>
      <w:r w:rsidR="00A078A7" w:rsidRPr="007915B1">
        <w:rPr>
          <w:rFonts w:ascii="Times New Roman" w:hAnsi="Times New Roman" w:cs="Times New Roman"/>
          <w:sz w:val="24"/>
          <w:szCs w:val="24"/>
        </w:rPr>
        <w:t xml:space="preserve">and thus, </w:t>
      </w:r>
      <w:r w:rsidRPr="007915B1">
        <w:rPr>
          <w:rFonts w:ascii="Times New Roman" w:hAnsi="Times New Roman" w:cs="Times New Roman"/>
          <w:sz w:val="24"/>
          <w:szCs w:val="24"/>
        </w:rPr>
        <w:t xml:space="preserve">empowering farmers to make informed decisions. Conservation Agriculture which include; minimum tillage, mulching, and crop rotation saw expanded adoption. Digital Agriculture involved the use of remote sensing for crop monitoring, soil health cards, and blockchain for carbon tracking were adopted in South Asia and parts of Africa. Water-Smart Technologies such as Solar-powered irrigation, drip systems, and rainwater harvesting increased. </w:t>
      </w:r>
    </w:p>
    <w:p w14:paraId="42591763" w14:textId="77777777"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Finance and Investment Landscape for CSA continues to grow but with gaps. Climate finance for agriculture in developing countries increased, but remained a small fraction of total needs. The Climate Shot initiative announced at COP27 (2022) aimed to bridge this gap. There was notable growth in private sector involvement through value-chain investments, for example, input companies and food corporates were committed to sustainable sourcing. However, access to affordable credit for smallholders to invest in CSA technologies remained a major barrier (World Bank. (2021).</w:t>
      </w:r>
    </w:p>
    <w:p w14:paraId="6EE2FBAA" w14:textId="6A02EEDB"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There are some persistent challenges facing CSA in developing countries. There are problem</w:t>
      </w:r>
      <w:r w:rsidR="005B5441" w:rsidRPr="007915B1">
        <w:rPr>
          <w:rFonts w:ascii="Times New Roman" w:hAnsi="Times New Roman" w:cs="Times New Roman"/>
          <w:sz w:val="24"/>
          <w:szCs w:val="24"/>
        </w:rPr>
        <w:t xml:space="preserve">s of equity and inclusion. The </w:t>
      </w:r>
      <w:r w:rsidR="0055233A" w:rsidRPr="007915B1">
        <w:rPr>
          <w:rFonts w:ascii="Times New Roman" w:hAnsi="Times New Roman" w:cs="Times New Roman"/>
          <w:sz w:val="24"/>
          <w:szCs w:val="24"/>
        </w:rPr>
        <w:t>‘</w:t>
      </w:r>
      <w:r w:rsidRPr="007915B1">
        <w:rPr>
          <w:rFonts w:ascii="Times New Roman" w:hAnsi="Times New Roman" w:cs="Times New Roman"/>
          <w:sz w:val="24"/>
          <w:szCs w:val="24"/>
        </w:rPr>
        <w:t>triple win</w:t>
      </w:r>
      <w:r w:rsidR="0055233A" w:rsidRPr="007915B1">
        <w:rPr>
          <w:rFonts w:ascii="Times New Roman" w:hAnsi="Times New Roman" w:cs="Times New Roman"/>
          <w:sz w:val="24"/>
          <w:szCs w:val="24"/>
        </w:rPr>
        <w:t>’</w:t>
      </w:r>
      <w:r w:rsidRPr="007915B1">
        <w:rPr>
          <w:rFonts w:ascii="Times New Roman" w:hAnsi="Times New Roman" w:cs="Times New Roman"/>
          <w:sz w:val="24"/>
          <w:szCs w:val="24"/>
        </w:rPr>
        <w:t xml:space="preserve"> promise of CSA often proved elusive at the farm level. Trade-offs between productivity, adaptation, and mitigation goals were common, especially for resource-poor farmers and women who faced limited access to land, information, and finance. CSA also faces a problem of Context</w:t>
      </w:r>
      <w:r w:rsidR="005B5441" w:rsidRPr="007915B1">
        <w:rPr>
          <w:rFonts w:ascii="Times New Roman" w:hAnsi="Times New Roman" w:cs="Times New Roman"/>
          <w:sz w:val="24"/>
          <w:szCs w:val="24"/>
        </w:rPr>
        <w:t xml:space="preserve">-Specificity. The fallacy of a </w:t>
      </w:r>
      <w:r w:rsidR="0055233A" w:rsidRPr="007915B1">
        <w:rPr>
          <w:rFonts w:ascii="Times New Roman" w:hAnsi="Times New Roman" w:cs="Times New Roman"/>
          <w:sz w:val="24"/>
          <w:szCs w:val="24"/>
        </w:rPr>
        <w:t>‘</w:t>
      </w:r>
      <w:r w:rsidRPr="007915B1">
        <w:rPr>
          <w:rFonts w:ascii="Times New Roman" w:hAnsi="Times New Roman" w:cs="Times New Roman"/>
          <w:sz w:val="24"/>
          <w:szCs w:val="24"/>
        </w:rPr>
        <w:t>one-size-fits-all</w:t>
      </w:r>
      <w:r w:rsidR="0055233A" w:rsidRPr="007915B1">
        <w:rPr>
          <w:rFonts w:ascii="Times New Roman" w:hAnsi="Times New Roman" w:cs="Times New Roman"/>
          <w:sz w:val="24"/>
          <w:szCs w:val="24"/>
        </w:rPr>
        <w:t>’</w:t>
      </w:r>
      <w:r w:rsidRPr="007915B1">
        <w:rPr>
          <w:rFonts w:ascii="Times New Roman" w:hAnsi="Times New Roman" w:cs="Times New Roman"/>
          <w:sz w:val="24"/>
          <w:szCs w:val="24"/>
        </w:rPr>
        <w:t xml:space="preserve"> approach became increasingly apparent. Success </w:t>
      </w:r>
      <w:r w:rsidR="005B5441" w:rsidRPr="007915B1">
        <w:rPr>
          <w:rFonts w:ascii="Times New Roman" w:hAnsi="Times New Roman" w:cs="Times New Roman"/>
          <w:sz w:val="24"/>
          <w:szCs w:val="24"/>
        </w:rPr>
        <w:t xml:space="preserve">of climate-smart agriculture is </w:t>
      </w:r>
      <w:r w:rsidRPr="007915B1">
        <w:rPr>
          <w:rFonts w:ascii="Times New Roman" w:hAnsi="Times New Roman" w:cs="Times New Roman"/>
          <w:sz w:val="24"/>
          <w:szCs w:val="24"/>
        </w:rPr>
        <w:t xml:space="preserve">hinged on hyper-local adaptation of technologies and deep engagement with local knowledge systems. </w:t>
      </w:r>
      <w:r w:rsidR="0055233A" w:rsidRPr="007915B1">
        <w:rPr>
          <w:rFonts w:ascii="Times New Roman" w:hAnsi="Times New Roman" w:cs="Times New Roman"/>
          <w:sz w:val="24"/>
          <w:szCs w:val="24"/>
        </w:rPr>
        <w:t xml:space="preserve">These were lacking. </w:t>
      </w:r>
      <w:r w:rsidRPr="007915B1">
        <w:rPr>
          <w:rFonts w:ascii="Times New Roman" w:hAnsi="Times New Roman" w:cs="Times New Roman"/>
          <w:sz w:val="24"/>
          <w:szCs w:val="24"/>
        </w:rPr>
        <w:t>There is a problem of climate justice. Debates intensified around whether CSA places a disproportionate adaptation and mitigation burden on smallholder farmers in the Global South</w:t>
      </w:r>
      <w:r w:rsidR="005B5441" w:rsidRPr="007915B1">
        <w:rPr>
          <w:rFonts w:ascii="Times New Roman" w:hAnsi="Times New Roman" w:cs="Times New Roman"/>
          <w:sz w:val="24"/>
          <w:szCs w:val="24"/>
        </w:rPr>
        <w:t xml:space="preserve"> (World Bank. (2021; FAO, 2022)</w:t>
      </w:r>
      <w:r w:rsidRPr="007915B1">
        <w:rPr>
          <w:rFonts w:ascii="Times New Roman" w:hAnsi="Times New Roman" w:cs="Times New Roman"/>
          <w:sz w:val="24"/>
          <w:szCs w:val="24"/>
        </w:rPr>
        <w:t>.</w:t>
      </w:r>
    </w:p>
    <w:p w14:paraId="14DDACA2" w14:textId="2D633C2C"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lastRenderedPageBreak/>
        <w:t xml:space="preserve">CSA has been transformed from a promising concept into a central pillar of agricultural development strategy in most developing countries. </w:t>
      </w:r>
      <w:r w:rsidR="0055233A" w:rsidRPr="007915B1">
        <w:rPr>
          <w:rFonts w:ascii="Times New Roman" w:hAnsi="Times New Roman" w:cs="Times New Roman"/>
          <w:sz w:val="24"/>
          <w:szCs w:val="24"/>
        </w:rPr>
        <w:t>It is advisable that, f</w:t>
      </w:r>
      <w:r w:rsidRPr="007915B1">
        <w:rPr>
          <w:rFonts w:ascii="Times New Roman" w:hAnsi="Times New Roman" w:cs="Times New Roman"/>
          <w:sz w:val="24"/>
          <w:szCs w:val="24"/>
        </w:rPr>
        <w:t>uture efforts must better integrate CSA within broader food, energy, water, and social protection systems. Farmer-</w:t>
      </w:r>
      <w:proofErr w:type="spellStart"/>
      <w:r w:rsidRPr="007915B1">
        <w:rPr>
          <w:rFonts w:ascii="Times New Roman" w:hAnsi="Times New Roman" w:cs="Times New Roman"/>
          <w:sz w:val="24"/>
          <w:szCs w:val="24"/>
        </w:rPr>
        <w:t>Centered</w:t>
      </w:r>
      <w:proofErr w:type="spellEnd"/>
      <w:r w:rsidRPr="007915B1">
        <w:rPr>
          <w:rFonts w:ascii="Times New Roman" w:hAnsi="Times New Roman" w:cs="Times New Roman"/>
          <w:sz w:val="24"/>
          <w:szCs w:val="24"/>
        </w:rPr>
        <w:t xml:space="preserve"> Design is important for future development. Co-creation of technologies and practices with farmers, respecting indigenous knowledge, is vital for adoption and equity. Scaling </w:t>
      </w:r>
      <w:r w:rsidR="0055233A" w:rsidRPr="007915B1">
        <w:rPr>
          <w:rFonts w:ascii="Times New Roman" w:hAnsi="Times New Roman" w:cs="Times New Roman"/>
          <w:sz w:val="24"/>
          <w:szCs w:val="24"/>
        </w:rPr>
        <w:t xml:space="preserve">up of CSA </w:t>
      </w:r>
      <w:r w:rsidRPr="007915B1">
        <w:rPr>
          <w:rFonts w:ascii="Times New Roman" w:hAnsi="Times New Roman" w:cs="Times New Roman"/>
          <w:sz w:val="24"/>
          <w:szCs w:val="24"/>
        </w:rPr>
        <w:t>requires de-risking investment for farmers and leveraging green bonds, sustainability-linked loans, and more accessible carbon markets. Strengthening local institutions and digital infrastructure for transparent, inclusive governance and impact tracking is crucial</w:t>
      </w:r>
      <w:r w:rsidR="0055233A" w:rsidRPr="007915B1">
        <w:rPr>
          <w:rFonts w:ascii="Times New Roman" w:hAnsi="Times New Roman" w:cs="Times New Roman"/>
          <w:sz w:val="24"/>
          <w:szCs w:val="24"/>
        </w:rPr>
        <w:t xml:space="preserve"> (</w:t>
      </w:r>
      <w:proofErr w:type="spellStart"/>
      <w:r w:rsidR="0055233A" w:rsidRPr="007915B1">
        <w:rPr>
          <w:rFonts w:ascii="Times New Roman" w:eastAsia="Times New Roman" w:hAnsi="Times New Roman" w:cs="Times New Roman"/>
          <w:sz w:val="24"/>
          <w:szCs w:val="24"/>
          <w:lang w:eastAsia="en-GB"/>
        </w:rPr>
        <w:t>Nyasimi</w:t>
      </w:r>
      <w:proofErr w:type="spellEnd"/>
      <w:r w:rsidR="0055233A" w:rsidRPr="007915B1">
        <w:rPr>
          <w:rFonts w:ascii="Times New Roman" w:eastAsia="Times New Roman" w:hAnsi="Times New Roman" w:cs="Times New Roman"/>
          <w:sz w:val="24"/>
          <w:szCs w:val="24"/>
          <w:lang w:eastAsia="en-GB"/>
        </w:rPr>
        <w:t xml:space="preserve">, </w:t>
      </w:r>
      <w:proofErr w:type="spellStart"/>
      <w:r w:rsidR="0055233A" w:rsidRPr="007915B1">
        <w:rPr>
          <w:rFonts w:ascii="Times New Roman" w:eastAsia="Times New Roman" w:hAnsi="Times New Roman" w:cs="Times New Roman"/>
          <w:sz w:val="24"/>
          <w:szCs w:val="24"/>
          <w:lang w:eastAsia="en-GB"/>
        </w:rPr>
        <w:t>Kimeli</w:t>
      </w:r>
      <w:proofErr w:type="spellEnd"/>
      <w:r w:rsidR="0055233A" w:rsidRPr="007915B1">
        <w:rPr>
          <w:rFonts w:ascii="Times New Roman" w:eastAsia="Times New Roman" w:hAnsi="Times New Roman" w:cs="Times New Roman"/>
          <w:sz w:val="24"/>
          <w:szCs w:val="24"/>
          <w:lang w:eastAsia="en-GB"/>
        </w:rPr>
        <w:t xml:space="preserve">, </w:t>
      </w:r>
      <w:proofErr w:type="spellStart"/>
      <w:r w:rsidR="0055233A" w:rsidRPr="007915B1">
        <w:rPr>
          <w:rFonts w:ascii="Times New Roman" w:eastAsia="Times New Roman" w:hAnsi="Times New Roman" w:cs="Times New Roman"/>
          <w:sz w:val="24"/>
          <w:szCs w:val="24"/>
          <w:lang w:eastAsia="en-GB"/>
        </w:rPr>
        <w:t>Sayula</w:t>
      </w:r>
      <w:proofErr w:type="spellEnd"/>
      <w:r w:rsidR="0055233A" w:rsidRPr="007915B1">
        <w:rPr>
          <w:rFonts w:ascii="Times New Roman" w:eastAsia="Times New Roman" w:hAnsi="Times New Roman" w:cs="Times New Roman"/>
          <w:sz w:val="24"/>
          <w:szCs w:val="24"/>
          <w:lang w:eastAsia="en-GB"/>
        </w:rPr>
        <w:t xml:space="preserve">, </w:t>
      </w:r>
      <w:proofErr w:type="spellStart"/>
      <w:r w:rsidR="0055233A" w:rsidRPr="007915B1">
        <w:rPr>
          <w:rFonts w:ascii="Times New Roman" w:eastAsia="Times New Roman" w:hAnsi="Times New Roman" w:cs="Times New Roman"/>
          <w:sz w:val="24"/>
          <w:szCs w:val="24"/>
          <w:lang w:eastAsia="en-GB"/>
        </w:rPr>
        <w:t>Radeny</w:t>
      </w:r>
      <w:proofErr w:type="spellEnd"/>
      <w:r w:rsidR="0055233A" w:rsidRPr="007915B1">
        <w:rPr>
          <w:rFonts w:ascii="Times New Roman" w:eastAsia="Times New Roman" w:hAnsi="Times New Roman" w:cs="Times New Roman"/>
          <w:sz w:val="24"/>
          <w:szCs w:val="24"/>
          <w:lang w:eastAsia="en-GB"/>
        </w:rPr>
        <w:t xml:space="preserve">, </w:t>
      </w:r>
      <w:proofErr w:type="spellStart"/>
      <w:r w:rsidR="0055233A" w:rsidRPr="007915B1">
        <w:rPr>
          <w:rFonts w:ascii="Times New Roman" w:eastAsia="Times New Roman" w:hAnsi="Times New Roman" w:cs="Times New Roman"/>
          <w:sz w:val="24"/>
          <w:szCs w:val="24"/>
          <w:lang w:eastAsia="en-GB"/>
        </w:rPr>
        <w:t>Kinyangi</w:t>
      </w:r>
      <w:proofErr w:type="spellEnd"/>
      <w:r w:rsidR="0055233A" w:rsidRPr="007915B1">
        <w:rPr>
          <w:rFonts w:ascii="Times New Roman" w:eastAsia="Times New Roman" w:hAnsi="Times New Roman" w:cs="Times New Roman"/>
          <w:sz w:val="24"/>
          <w:szCs w:val="24"/>
          <w:lang w:eastAsia="en-GB"/>
        </w:rPr>
        <w:t xml:space="preserve"> &amp; Mungai</w:t>
      </w:r>
      <w:r w:rsidR="0055233A" w:rsidRPr="007915B1">
        <w:rPr>
          <w:rFonts w:ascii="Times New Roman" w:hAnsi="Times New Roman" w:cs="Times New Roman"/>
          <w:sz w:val="24"/>
          <w:szCs w:val="24"/>
        </w:rPr>
        <w:t>, 2021)</w:t>
      </w:r>
      <w:r w:rsidRPr="007915B1">
        <w:rPr>
          <w:rFonts w:ascii="Times New Roman" w:hAnsi="Times New Roman" w:cs="Times New Roman"/>
          <w:sz w:val="24"/>
          <w:szCs w:val="24"/>
        </w:rPr>
        <w:t>.</w:t>
      </w:r>
    </w:p>
    <w:p w14:paraId="173490B4" w14:textId="013BBEFC" w:rsidR="00597C84" w:rsidRPr="007915B1" w:rsidRDefault="00B73FCD"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Main</w:t>
      </w:r>
      <w:r w:rsidR="00597C84" w:rsidRPr="007915B1">
        <w:rPr>
          <w:rFonts w:ascii="Times New Roman" w:hAnsi="Times New Roman" w:cs="Times New Roman"/>
          <w:sz w:val="24"/>
          <w:szCs w:val="24"/>
        </w:rPr>
        <w:t xml:space="preserve"> barriers to CSA adoption include financial constraints, technical knowledge gaps, and institutional limitations (</w:t>
      </w:r>
      <w:proofErr w:type="spellStart"/>
      <w:r w:rsidR="00597C84" w:rsidRPr="007915B1">
        <w:rPr>
          <w:rFonts w:ascii="Times New Roman" w:eastAsia="Times New Roman" w:hAnsi="Times New Roman" w:cs="Times New Roman"/>
          <w:sz w:val="24"/>
          <w:szCs w:val="24"/>
          <w:lang w:eastAsia="en-GB"/>
        </w:rPr>
        <w:t>Nyasimi</w:t>
      </w:r>
      <w:proofErr w:type="spellEnd"/>
      <w:r w:rsidR="00597C84" w:rsidRPr="007915B1">
        <w:rPr>
          <w:rFonts w:ascii="Times New Roman" w:eastAsia="Times New Roman" w:hAnsi="Times New Roman" w:cs="Times New Roman"/>
          <w:sz w:val="24"/>
          <w:szCs w:val="24"/>
          <w:lang w:eastAsia="en-GB"/>
        </w:rPr>
        <w:t xml:space="preserve">, </w:t>
      </w:r>
      <w:r w:rsidR="0055233A" w:rsidRPr="007915B1">
        <w:rPr>
          <w:rFonts w:ascii="Times New Roman" w:eastAsia="Times New Roman" w:hAnsi="Times New Roman" w:cs="Times New Roman"/>
          <w:sz w:val="24"/>
          <w:szCs w:val="24"/>
          <w:lang w:eastAsia="en-GB"/>
        </w:rPr>
        <w:t xml:space="preserve">et al., </w:t>
      </w:r>
      <w:r w:rsidR="00597C84" w:rsidRPr="007915B1">
        <w:rPr>
          <w:rFonts w:ascii="Times New Roman" w:hAnsi="Times New Roman" w:cs="Times New Roman"/>
          <w:sz w:val="24"/>
          <w:szCs w:val="24"/>
        </w:rPr>
        <w:t>2021). Smallholders often lack access to credit, cooperative support, and secure land tenure</w:t>
      </w:r>
      <w:r w:rsidRPr="007915B1">
        <w:rPr>
          <w:rFonts w:ascii="Times New Roman" w:hAnsi="Times New Roman" w:cs="Times New Roman"/>
          <w:sz w:val="24"/>
          <w:szCs w:val="24"/>
        </w:rPr>
        <w:t xml:space="preserve">. </w:t>
      </w:r>
      <w:r w:rsidR="0055233A" w:rsidRPr="007915B1">
        <w:rPr>
          <w:rFonts w:ascii="Times New Roman" w:hAnsi="Times New Roman" w:cs="Times New Roman"/>
          <w:sz w:val="24"/>
          <w:szCs w:val="24"/>
        </w:rPr>
        <w:t>And t</w:t>
      </w:r>
      <w:r w:rsidRPr="007915B1">
        <w:rPr>
          <w:rFonts w:ascii="Times New Roman" w:hAnsi="Times New Roman" w:cs="Times New Roman"/>
          <w:sz w:val="24"/>
          <w:szCs w:val="24"/>
        </w:rPr>
        <w:t xml:space="preserve">hese </w:t>
      </w:r>
      <w:r w:rsidR="0055233A" w:rsidRPr="007915B1">
        <w:rPr>
          <w:rFonts w:ascii="Times New Roman" w:hAnsi="Times New Roman" w:cs="Times New Roman"/>
          <w:sz w:val="24"/>
          <w:szCs w:val="24"/>
        </w:rPr>
        <w:t>are</w:t>
      </w:r>
      <w:r w:rsidR="00597C84" w:rsidRPr="007915B1">
        <w:rPr>
          <w:rFonts w:ascii="Times New Roman" w:hAnsi="Times New Roman" w:cs="Times New Roman"/>
          <w:sz w:val="24"/>
          <w:szCs w:val="24"/>
        </w:rPr>
        <w:t xml:space="preserve"> critical enablers for CSA implementation (</w:t>
      </w:r>
      <w:proofErr w:type="spellStart"/>
      <w:r w:rsidR="00597C84" w:rsidRPr="007915B1">
        <w:rPr>
          <w:rFonts w:ascii="Times New Roman" w:hAnsi="Times New Roman" w:cs="Times New Roman"/>
          <w:sz w:val="24"/>
          <w:szCs w:val="24"/>
        </w:rPr>
        <w:t>Branca</w:t>
      </w:r>
      <w:proofErr w:type="spellEnd"/>
      <w:r w:rsidR="00597C84" w:rsidRPr="007915B1">
        <w:rPr>
          <w:rFonts w:ascii="Times New Roman" w:hAnsi="Times New Roman" w:cs="Times New Roman"/>
          <w:sz w:val="24"/>
          <w:szCs w:val="24"/>
        </w:rPr>
        <w:t xml:space="preserve"> et al., 2021). </w:t>
      </w:r>
      <w:r w:rsidR="0055233A" w:rsidRPr="007915B1">
        <w:rPr>
          <w:rFonts w:ascii="Times New Roman" w:hAnsi="Times New Roman" w:cs="Times New Roman"/>
          <w:sz w:val="24"/>
          <w:szCs w:val="24"/>
        </w:rPr>
        <w:t>Therefore, e</w:t>
      </w:r>
      <w:r w:rsidR="00597C84" w:rsidRPr="007915B1">
        <w:rPr>
          <w:rFonts w:ascii="Times New Roman" w:hAnsi="Times New Roman" w:cs="Times New Roman"/>
          <w:sz w:val="24"/>
          <w:szCs w:val="24"/>
        </w:rPr>
        <w:t>merging solutions include innovative financing mechanisms like risk-pooling and public-private partnerships (Dong, 2021). Countries like Nigeria and Ghana are pioneering these approaches to mobilize resources for climate adaptati</w:t>
      </w:r>
      <w:r w:rsidRPr="007915B1">
        <w:rPr>
          <w:rFonts w:ascii="Times New Roman" w:hAnsi="Times New Roman" w:cs="Times New Roman"/>
          <w:sz w:val="24"/>
          <w:szCs w:val="24"/>
        </w:rPr>
        <w:t>on. Additionally, farmer-centred</w:t>
      </w:r>
      <w:r w:rsidR="00597C84" w:rsidRPr="007915B1">
        <w:rPr>
          <w:rFonts w:ascii="Times New Roman" w:hAnsi="Times New Roman" w:cs="Times New Roman"/>
          <w:sz w:val="24"/>
          <w:szCs w:val="24"/>
        </w:rPr>
        <w:t xml:space="preserve"> extension services and climate information systems are proving effective in bridging knowledge gaps and promoting best practices (Singh et al., 2021).  </w:t>
      </w:r>
    </w:p>
    <w:p w14:paraId="56A018AA" w14:textId="4C97E022" w:rsidR="00597C84" w:rsidRPr="007915B1" w:rsidRDefault="00597C84" w:rsidP="00B73FCD">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Effective CSA practices demonstrate measurable benefits, including increased yields and improved farm incomes (Imran, Ali, Ashfaq, Hassan &amp; </w:t>
      </w:r>
      <w:proofErr w:type="spellStart"/>
      <w:r w:rsidRPr="007915B1">
        <w:rPr>
          <w:rFonts w:ascii="Times New Roman" w:hAnsi="Times New Roman" w:cs="Times New Roman"/>
          <w:sz w:val="24"/>
          <w:szCs w:val="24"/>
        </w:rPr>
        <w:t>Culas</w:t>
      </w:r>
      <w:proofErr w:type="spellEnd"/>
      <w:r w:rsidRPr="007915B1">
        <w:rPr>
          <w:rFonts w:ascii="Times New Roman" w:hAnsi="Times New Roman" w:cs="Times New Roman"/>
          <w:sz w:val="24"/>
          <w:szCs w:val="24"/>
        </w:rPr>
        <w:t>, 2021). Techniques such as adjusted planting calendars, drought-resistant crops, and water-efficient irrigation have shown particular promise (</w:t>
      </w:r>
      <w:r w:rsidRPr="007915B1">
        <w:rPr>
          <w:rFonts w:ascii="Times New Roman" w:eastAsia="Times New Roman" w:hAnsi="Times New Roman" w:cs="Times New Roman"/>
          <w:sz w:val="24"/>
          <w:szCs w:val="24"/>
          <w:lang w:eastAsia="en-GB"/>
        </w:rPr>
        <w:t>Hussain, Ashfaq, Ali, Hassan &amp; Imran</w:t>
      </w:r>
      <w:r w:rsidRPr="007915B1">
        <w:rPr>
          <w:rFonts w:ascii="Times New Roman" w:hAnsi="Times New Roman" w:cs="Times New Roman"/>
          <w:sz w:val="24"/>
          <w:szCs w:val="24"/>
        </w:rPr>
        <w:t xml:space="preserve">, 2021). The most successful interventions combine multiple CSA approaches, creating synergistic effects that enhance both economic and environmental outcomes. As developing nations refine their climate strategies, prioritizing context-specific solutions, farmer empowerment, and integrated policy frameworks would be essential for scaling </w:t>
      </w:r>
      <w:r w:rsidR="00E30F2C" w:rsidRPr="007915B1">
        <w:rPr>
          <w:rFonts w:ascii="Times New Roman" w:hAnsi="Times New Roman" w:cs="Times New Roman"/>
          <w:sz w:val="24"/>
          <w:szCs w:val="24"/>
        </w:rPr>
        <w:t xml:space="preserve">up </w:t>
      </w:r>
      <w:r w:rsidRPr="007915B1">
        <w:rPr>
          <w:rFonts w:ascii="Times New Roman" w:hAnsi="Times New Roman" w:cs="Times New Roman"/>
          <w:sz w:val="24"/>
          <w:szCs w:val="24"/>
        </w:rPr>
        <w:t xml:space="preserve">CSA and building climate-resilient food systems. The </w:t>
      </w:r>
      <w:r w:rsidR="00B73FCD" w:rsidRPr="007915B1">
        <w:rPr>
          <w:rFonts w:ascii="Times New Roman" w:hAnsi="Times New Roman" w:cs="Times New Roman"/>
          <w:sz w:val="24"/>
          <w:szCs w:val="24"/>
        </w:rPr>
        <w:t>significant</w:t>
      </w:r>
      <w:r w:rsidRPr="007915B1">
        <w:rPr>
          <w:rFonts w:ascii="Times New Roman" w:hAnsi="Times New Roman" w:cs="Times New Roman"/>
          <w:sz w:val="24"/>
          <w:szCs w:val="24"/>
        </w:rPr>
        <w:t xml:space="preserve"> practices and innovations include the following: </w:t>
      </w:r>
    </w:p>
    <w:p w14:paraId="56DF1257" w14:textId="0DA6CE87"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w:t>
      </w:r>
      <w:proofErr w:type="spellStart"/>
      <w:r w:rsidRPr="007915B1">
        <w:rPr>
          <w:rFonts w:ascii="Times New Roman" w:hAnsi="Times New Roman" w:cs="Times New Roman"/>
          <w:sz w:val="24"/>
          <w:szCs w:val="24"/>
        </w:rPr>
        <w:t>i</w:t>
      </w:r>
      <w:proofErr w:type="spellEnd"/>
      <w:r w:rsidRPr="007915B1">
        <w:rPr>
          <w:rFonts w:ascii="Times New Roman" w:hAnsi="Times New Roman" w:cs="Times New Roman"/>
          <w:sz w:val="24"/>
          <w:szCs w:val="24"/>
        </w:rPr>
        <w:t>) Crop varieties that are climate resilient: Developing and implementing climate-resilient crop varieties is critical for maintaining food security amid changing climatic conditions (</w:t>
      </w:r>
      <w:proofErr w:type="spellStart"/>
      <w:r w:rsidRPr="007915B1">
        <w:rPr>
          <w:rFonts w:ascii="Times New Roman" w:hAnsi="Times New Roman" w:cs="Times New Roman"/>
          <w:sz w:val="24"/>
          <w:szCs w:val="24"/>
          <w:shd w:val="clear" w:color="auto" w:fill="FFFFFF"/>
        </w:rPr>
        <w:t>Mabhaudhi</w:t>
      </w:r>
      <w:proofErr w:type="spellEnd"/>
      <w:r w:rsidRPr="007915B1">
        <w:rPr>
          <w:rFonts w:ascii="Times New Roman" w:hAnsi="Times New Roman" w:cs="Times New Roman"/>
          <w:sz w:val="24"/>
          <w:szCs w:val="24"/>
          <w:shd w:val="clear" w:color="auto" w:fill="FFFFFF"/>
        </w:rPr>
        <w:t xml:space="preserve">, </w:t>
      </w:r>
      <w:proofErr w:type="spellStart"/>
      <w:r w:rsidR="00B73FCD" w:rsidRPr="007915B1">
        <w:rPr>
          <w:rFonts w:ascii="Times New Roman" w:hAnsi="Times New Roman" w:cs="Times New Roman"/>
          <w:sz w:val="24"/>
          <w:szCs w:val="24"/>
          <w:shd w:val="clear" w:color="auto" w:fill="FFFFFF"/>
        </w:rPr>
        <w:t>Vimbayi</w:t>
      </w:r>
      <w:proofErr w:type="spellEnd"/>
      <w:r w:rsidR="00B73FCD" w:rsidRPr="007915B1">
        <w:rPr>
          <w:rFonts w:ascii="Times New Roman" w:hAnsi="Times New Roman" w:cs="Times New Roman"/>
          <w:sz w:val="24"/>
          <w:szCs w:val="24"/>
          <w:shd w:val="clear" w:color="auto" w:fill="FFFFFF"/>
        </w:rPr>
        <w:t xml:space="preserve">, </w:t>
      </w:r>
      <w:proofErr w:type="spellStart"/>
      <w:r w:rsidR="00B73FCD" w:rsidRPr="007915B1">
        <w:rPr>
          <w:rFonts w:ascii="Times New Roman" w:hAnsi="Times New Roman" w:cs="Times New Roman"/>
          <w:sz w:val="24"/>
          <w:szCs w:val="24"/>
          <w:shd w:val="clear" w:color="auto" w:fill="FFFFFF"/>
        </w:rPr>
        <w:t>Sithabile</w:t>
      </w:r>
      <w:proofErr w:type="spellEnd"/>
      <w:r w:rsidR="00B73FCD" w:rsidRPr="007915B1">
        <w:rPr>
          <w:rFonts w:ascii="Times New Roman" w:hAnsi="Times New Roman" w:cs="Times New Roman"/>
          <w:sz w:val="24"/>
          <w:szCs w:val="24"/>
          <w:shd w:val="clear" w:color="auto" w:fill="FFFFFF"/>
        </w:rPr>
        <w:t>, Festo, Sean</w:t>
      </w:r>
      <w:r w:rsidRPr="007915B1">
        <w:rPr>
          <w:rFonts w:ascii="Times New Roman" w:hAnsi="Times New Roman" w:cs="Times New Roman"/>
          <w:sz w:val="24"/>
          <w:szCs w:val="24"/>
          <w:shd w:val="clear" w:color="auto" w:fill="FFFFFF"/>
        </w:rPr>
        <w:t xml:space="preserve"> &amp; Albert, </w:t>
      </w:r>
      <w:r w:rsidRPr="007915B1">
        <w:rPr>
          <w:rFonts w:ascii="Times New Roman" w:hAnsi="Times New Roman" w:cs="Times New Roman"/>
          <w:sz w:val="24"/>
          <w:szCs w:val="24"/>
        </w:rPr>
        <w:t>2021). Farmers in developing nations are increasingly adopting improved seeds with shorter maturation periods, disease resistance, and drought tolerance (</w:t>
      </w:r>
      <w:proofErr w:type="spellStart"/>
      <w:r w:rsidRPr="007915B1">
        <w:rPr>
          <w:rFonts w:ascii="Times New Roman" w:hAnsi="Times New Roman" w:cs="Times New Roman"/>
          <w:sz w:val="24"/>
          <w:szCs w:val="24"/>
        </w:rPr>
        <w:t>Tadele</w:t>
      </w:r>
      <w:proofErr w:type="spellEnd"/>
      <w:r w:rsidRPr="007915B1">
        <w:rPr>
          <w:rFonts w:ascii="Times New Roman" w:hAnsi="Times New Roman" w:cs="Times New Roman"/>
          <w:sz w:val="24"/>
          <w:szCs w:val="24"/>
        </w:rPr>
        <w:t xml:space="preserve">, 2022). These cultivars enhance adaptive capacity </w:t>
      </w:r>
      <w:r w:rsidR="00B979E0" w:rsidRPr="007915B1">
        <w:rPr>
          <w:rFonts w:ascii="Times New Roman" w:hAnsi="Times New Roman" w:cs="Times New Roman"/>
          <w:sz w:val="24"/>
          <w:szCs w:val="24"/>
        </w:rPr>
        <w:t>and</w:t>
      </w:r>
      <w:r w:rsidRPr="007915B1">
        <w:rPr>
          <w:rFonts w:ascii="Times New Roman" w:hAnsi="Times New Roman" w:cs="Times New Roman"/>
          <w:sz w:val="24"/>
          <w:szCs w:val="24"/>
        </w:rPr>
        <w:t xml:space="preserve"> reduc</w:t>
      </w:r>
      <w:r w:rsidR="00B979E0" w:rsidRPr="007915B1">
        <w:rPr>
          <w:rFonts w:ascii="Times New Roman" w:hAnsi="Times New Roman" w:cs="Times New Roman"/>
          <w:sz w:val="24"/>
          <w:szCs w:val="24"/>
        </w:rPr>
        <w:t>e</w:t>
      </w:r>
      <w:r w:rsidRPr="007915B1">
        <w:rPr>
          <w:rFonts w:ascii="Times New Roman" w:hAnsi="Times New Roman" w:cs="Times New Roman"/>
          <w:sz w:val="24"/>
          <w:szCs w:val="24"/>
        </w:rPr>
        <w:t xml:space="preserve"> </w:t>
      </w:r>
      <w:r w:rsidRPr="007915B1">
        <w:rPr>
          <w:rFonts w:ascii="Times New Roman" w:hAnsi="Times New Roman" w:cs="Times New Roman"/>
          <w:sz w:val="24"/>
          <w:szCs w:val="24"/>
        </w:rPr>
        <w:lastRenderedPageBreak/>
        <w:t>vulnerability to climate variability and improving yields. Recent studies demonstrate that stress-tolerant varieties can increase productivity by 20-30% under drought conditions (Varshney,</w:t>
      </w:r>
      <w:r w:rsidRPr="007915B1">
        <w:rPr>
          <w:rFonts w:ascii="Times New Roman" w:eastAsia="Times New Roman" w:hAnsi="Times New Roman" w:cs="Times New Roman"/>
          <w:sz w:val="24"/>
          <w:szCs w:val="24"/>
          <w:lang w:eastAsia="en-GB"/>
        </w:rPr>
        <w:t> Abhishek, </w:t>
      </w:r>
      <w:hyperlink r:id="rId7" w:history="1">
        <w:r w:rsidRPr="007915B1">
          <w:rPr>
            <w:rFonts w:ascii="Times New Roman" w:eastAsia="Times New Roman" w:hAnsi="Times New Roman" w:cs="Times New Roman"/>
            <w:sz w:val="24"/>
            <w:szCs w:val="24"/>
            <w:lang w:eastAsia="en-GB"/>
          </w:rPr>
          <w:t xml:space="preserve">Manish, </w:t>
        </w:r>
      </w:hyperlink>
      <w:proofErr w:type="spellStart"/>
      <w:r w:rsidRPr="007915B1">
        <w:rPr>
          <w:rFonts w:ascii="Times New Roman" w:eastAsia="Times New Roman" w:hAnsi="Times New Roman" w:cs="Times New Roman"/>
          <w:sz w:val="24"/>
          <w:szCs w:val="24"/>
          <w:lang w:eastAsia="en-GB"/>
        </w:rPr>
        <w:t>Rutwik</w:t>
      </w:r>
      <w:proofErr w:type="spellEnd"/>
      <w:r w:rsidRPr="007915B1">
        <w:rPr>
          <w:rFonts w:ascii="Times New Roman" w:eastAsia="Times New Roman" w:hAnsi="Times New Roman" w:cs="Times New Roman"/>
          <w:sz w:val="24"/>
          <w:szCs w:val="24"/>
          <w:lang w:eastAsia="en-GB"/>
        </w:rPr>
        <w:t>, Wallace &amp; </w:t>
      </w:r>
      <w:proofErr w:type="spellStart"/>
      <w:r w:rsidRPr="007915B1">
        <w:rPr>
          <w:rFonts w:ascii="Times New Roman" w:eastAsia="Times New Roman" w:hAnsi="Times New Roman" w:cs="Times New Roman"/>
          <w:sz w:val="24"/>
          <w:szCs w:val="24"/>
          <w:lang w:eastAsia="en-GB"/>
        </w:rPr>
        <w:t>Kadambot</w:t>
      </w:r>
      <w:proofErr w:type="spellEnd"/>
      <w:r w:rsidRPr="007915B1">
        <w:rPr>
          <w:rFonts w:ascii="Times New Roman" w:hAnsi="Times New Roman" w:cs="Times New Roman"/>
          <w:sz w:val="24"/>
          <w:szCs w:val="24"/>
        </w:rPr>
        <w:t>, 2021), making them essential for climate adaptation strategies.</w:t>
      </w:r>
    </w:p>
    <w:p w14:paraId="46CF729D" w14:textId="199159CC"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(ii) Efficient water management: Water scarcity in Sub-Saharan Africa is intensifying due to climate change, </w:t>
      </w:r>
      <w:r w:rsidR="00B979E0" w:rsidRPr="007915B1">
        <w:rPr>
          <w:rFonts w:ascii="Times New Roman" w:hAnsi="Times New Roman" w:cs="Times New Roman"/>
          <w:sz w:val="24"/>
          <w:szCs w:val="24"/>
        </w:rPr>
        <w:t>and thus, call for</w:t>
      </w:r>
      <w:r w:rsidRPr="007915B1">
        <w:rPr>
          <w:rFonts w:ascii="Times New Roman" w:hAnsi="Times New Roman" w:cs="Times New Roman"/>
          <w:sz w:val="24"/>
          <w:szCs w:val="24"/>
        </w:rPr>
        <w:t xml:space="preserve"> efficient water management practices (</w:t>
      </w:r>
      <w:proofErr w:type="spellStart"/>
      <w:r w:rsidRPr="007915B1">
        <w:rPr>
          <w:rFonts w:ascii="Times New Roman" w:eastAsia="Times New Roman" w:hAnsi="Times New Roman" w:cs="Times New Roman"/>
          <w:bCs/>
          <w:sz w:val="24"/>
          <w:szCs w:val="24"/>
          <w:lang w:eastAsia="en-GB"/>
        </w:rPr>
        <w:t>Nhamo</w:t>
      </w:r>
      <w:proofErr w:type="spellEnd"/>
      <w:r w:rsidRPr="007915B1">
        <w:rPr>
          <w:rFonts w:ascii="Times New Roman" w:eastAsia="Times New Roman" w:hAnsi="Times New Roman" w:cs="Times New Roman"/>
          <w:bCs/>
          <w:sz w:val="24"/>
          <w:szCs w:val="24"/>
          <w:lang w:eastAsia="en-GB"/>
        </w:rPr>
        <w:t xml:space="preserve">, </w:t>
      </w:r>
      <w:proofErr w:type="spellStart"/>
      <w:r w:rsidRPr="007915B1">
        <w:rPr>
          <w:rFonts w:ascii="Times New Roman" w:eastAsia="Times New Roman" w:hAnsi="Times New Roman" w:cs="Times New Roman"/>
          <w:bCs/>
          <w:sz w:val="24"/>
          <w:szCs w:val="24"/>
          <w:lang w:eastAsia="en-GB"/>
        </w:rPr>
        <w:t>Bekithemba</w:t>
      </w:r>
      <w:proofErr w:type="spellEnd"/>
      <w:r w:rsidRPr="007915B1">
        <w:rPr>
          <w:rFonts w:ascii="Times New Roman" w:eastAsia="Times New Roman" w:hAnsi="Times New Roman" w:cs="Times New Roman"/>
          <w:bCs/>
          <w:sz w:val="24"/>
          <w:szCs w:val="24"/>
          <w:lang w:eastAsia="en-GB"/>
        </w:rPr>
        <w:t xml:space="preserve">, Charles, </w:t>
      </w:r>
      <w:proofErr w:type="spellStart"/>
      <w:r w:rsidRPr="007915B1">
        <w:rPr>
          <w:rFonts w:ascii="Times New Roman" w:eastAsia="Times New Roman" w:hAnsi="Times New Roman" w:cs="Times New Roman"/>
          <w:bCs/>
          <w:sz w:val="24"/>
          <w:szCs w:val="24"/>
          <w:lang w:eastAsia="en-GB"/>
        </w:rPr>
        <w:t>Mabhaudhi</w:t>
      </w:r>
      <w:proofErr w:type="spellEnd"/>
      <w:r w:rsidRPr="007915B1">
        <w:rPr>
          <w:rFonts w:ascii="Times New Roman" w:eastAsia="Times New Roman" w:hAnsi="Times New Roman" w:cs="Times New Roman"/>
          <w:bCs/>
          <w:sz w:val="24"/>
          <w:szCs w:val="24"/>
          <w:lang w:eastAsia="en-GB"/>
        </w:rPr>
        <w:t>, Sylvester &amp; Greenwell</w:t>
      </w:r>
      <w:r w:rsidRPr="007915B1">
        <w:rPr>
          <w:rFonts w:ascii="Times New Roman" w:hAnsi="Times New Roman" w:cs="Times New Roman"/>
          <w:sz w:val="24"/>
          <w:szCs w:val="24"/>
        </w:rPr>
        <w:t>, 2021). Climate-smart agriculture promotes techniques like drip irrigation, rainwater harvesting, and mulching to optimize water use (</w:t>
      </w:r>
      <w:proofErr w:type="spellStart"/>
      <w:r w:rsidRPr="007915B1">
        <w:rPr>
          <w:rFonts w:ascii="Times New Roman" w:hAnsi="Times New Roman" w:cs="Times New Roman"/>
          <w:sz w:val="24"/>
          <w:szCs w:val="24"/>
        </w:rPr>
        <w:t>Kangogo</w:t>
      </w:r>
      <w:proofErr w:type="spellEnd"/>
      <w:r w:rsidRPr="007915B1">
        <w:rPr>
          <w:rFonts w:ascii="Times New Roman" w:hAnsi="Times New Roman" w:cs="Times New Roman"/>
          <w:sz w:val="24"/>
          <w:szCs w:val="24"/>
        </w:rPr>
        <w:t>, Domenico, &amp; Jos, 2021). These methods improve water conservation and crop yields during drought periods. Modern irrigation systems can enhance water use efficiency by 40-60% compared to traditional m</w:t>
      </w:r>
      <w:r w:rsidR="001F30F3" w:rsidRPr="007915B1">
        <w:rPr>
          <w:rFonts w:ascii="Times New Roman" w:hAnsi="Times New Roman" w:cs="Times New Roman"/>
          <w:sz w:val="24"/>
          <w:szCs w:val="24"/>
        </w:rPr>
        <w:t>ethods (</w:t>
      </w:r>
      <w:proofErr w:type="spellStart"/>
      <w:r w:rsidR="001F30F3" w:rsidRPr="007915B1">
        <w:rPr>
          <w:rFonts w:ascii="Times New Roman" w:hAnsi="Times New Roman" w:cs="Times New Roman"/>
          <w:sz w:val="24"/>
          <w:szCs w:val="24"/>
        </w:rPr>
        <w:t>Xie</w:t>
      </w:r>
      <w:proofErr w:type="spellEnd"/>
      <w:r w:rsidR="001F30F3" w:rsidRPr="007915B1">
        <w:rPr>
          <w:rFonts w:ascii="Times New Roman" w:hAnsi="Times New Roman" w:cs="Times New Roman"/>
          <w:sz w:val="24"/>
          <w:szCs w:val="24"/>
        </w:rPr>
        <w:t xml:space="preserve"> et al., 2022) and,</w:t>
      </w:r>
      <w:r w:rsidRPr="007915B1">
        <w:rPr>
          <w:rFonts w:ascii="Times New Roman" w:hAnsi="Times New Roman" w:cs="Times New Roman"/>
          <w:sz w:val="24"/>
          <w:szCs w:val="24"/>
        </w:rPr>
        <w:t xml:space="preserve"> contour farming helps retain soil moisture and prevent runoff ((Varshney et al., 2021)).</w:t>
      </w:r>
    </w:p>
    <w:p w14:paraId="1F6CD72A" w14:textId="77777777"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(iii) Diversity of land use across the landscape: Climate-smart landscapes emphasize biodiversity to enhance resilience (</w:t>
      </w:r>
      <w:r w:rsidRPr="007915B1">
        <w:rPr>
          <w:rFonts w:ascii="Times New Roman" w:eastAsia="Times New Roman" w:hAnsi="Times New Roman" w:cs="Times New Roman"/>
          <w:sz w:val="24"/>
          <w:szCs w:val="24"/>
          <w:lang w:eastAsia="en-GB"/>
        </w:rPr>
        <w:t xml:space="preserve">Hussain et al., </w:t>
      </w:r>
      <w:r w:rsidRPr="007915B1">
        <w:rPr>
          <w:rFonts w:ascii="Times New Roman" w:hAnsi="Times New Roman" w:cs="Times New Roman"/>
          <w:sz w:val="24"/>
          <w:szCs w:val="24"/>
        </w:rPr>
        <w:t>2021). Diversified cropping systems reduce risks from pests, diseases, and extreme weather events (</w:t>
      </w:r>
      <w:proofErr w:type="spellStart"/>
      <w:r w:rsidRPr="007915B1">
        <w:rPr>
          <w:rFonts w:ascii="Times New Roman" w:hAnsi="Times New Roman" w:cs="Times New Roman"/>
          <w:sz w:val="24"/>
          <w:szCs w:val="24"/>
        </w:rPr>
        <w:fldChar w:fldCharType="begin"/>
      </w:r>
      <w:r w:rsidRPr="007915B1">
        <w:rPr>
          <w:rFonts w:ascii="Times New Roman" w:hAnsi="Times New Roman" w:cs="Times New Roman"/>
          <w:sz w:val="24"/>
          <w:szCs w:val="24"/>
        </w:rPr>
        <w:instrText>HYPERLINK "https://pubmed.ncbi.nlm.nih.gov/?term=Beillouin+D&amp;cauthor_id=34114719"</w:instrText>
      </w:r>
      <w:r w:rsidRPr="007915B1">
        <w:rPr>
          <w:rFonts w:ascii="Times New Roman" w:hAnsi="Times New Roman" w:cs="Times New Roman"/>
          <w:sz w:val="24"/>
          <w:szCs w:val="24"/>
        </w:rPr>
        <w:fldChar w:fldCharType="separate"/>
      </w:r>
      <w:r w:rsidRPr="007915B1">
        <w:rPr>
          <w:rFonts w:ascii="Times New Roman" w:eastAsia="Times New Roman" w:hAnsi="Times New Roman" w:cs="Times New Roman"/>
          <w:sz w:val="24"/>
          <w:szCs w:val="24"/>
          <w:lang w:eastAsia="en-GB"/>
        </w:rPr>
        <w:t>Beillouin</w:t>
      </w:r>
      <w:proofErr w:type="spellEnd"/>
      <w:r w:rsidRPr="007915B1">
        <w:rPr>
          <w:rFonts w:ascii="Times New Roman" w:hAnsi="Times New Roman" w:cs="Times New Roman"/>
          <w:sz w:val="24"/>
          <w:szCs w:val="24"/>
        </w:rPr>
        <w:fldChar w:fldCharType="end"/>
      </w:r>
      <w:r w:rsidRPr="007915B1">
        <w:rPr>
          <w:rFonts w:ascii="Times New Roman" w:eastAsia="Times New Roman" w:hAnsi="Times New Roman" w:cs="Times New Roman"/>
          <w:sz w:val="24"/>
          <w:szCs w:val="24"/>
          <w:lang w:eastAsia="en-GB"/>
        </w:rPr>
        <w:t xml:space="preserve">, </w:t>
      </w:r>
      <w:hyperlink r:id="rId8" w:history="1">
        <w:r w:rsidRPr="007915B1">
          <w:rPr>
            <w:rFonts w:ascii="Times New Roman" w:eastAsia="Times New Roman" w:hAnsi="Times New Roman" w:cs="Times New Roman"/>
            <w:sz w:val="24"/>
            <w:szCs w:val="24"/>
            <w:lang w:eastAsia="en-GB"/>
          </w:rPr>
          <w:t xml:space="preserve">Tamara, </w:t>
        </w:r>
      </w:hyperlink>
      <w:hyperlink r:id="rId9" w:history="1">
        <w:r w:rsidRPr="007915B1">
          <w:rPr>
            <w:rFonts w:ascii="Times New Roman" w:eastAsia="Times New Roman" w:hAnsi="Times New Roman" w:cs="Times New Roman"/>
            <w:sz w:val="24"/>
            <w:szCs w:val="24"/>
            <w:lang w:eastAsia="en-GB"/>
          </w:rPr>
          <w:t xml:space="preserve">Eric, </w:t>
        </w:r>
      </w:hyperlink>
      <w:hyperlink r:id="rId10" w:history="1">
        <w:r w:rsidRPr="007915B1">
          <w:rPr>
            <w:rFonts w:ascii="Times New Roman" w:eastAsia="Times New Roman" w:hAnsi="Times New Roman" w:cs="Times New Roman"/>
            <w:sz w:val="24"/>
            <w:szCs w:val="24"/>
            <w:lang w:eastAsia="en-GB"/>
          </w:rPr>
          <w:t>Verena</w:t>
        </w:r>
      </w:hyperlink>
      <w:r w:rsidRPr="007915B1">
        <w:rPr>
          <w:rFonts w:ascii="Times New Roman" w:eastAsia="Times New Roman" w:hAnsi="Times New Roman" w:cs="Times New Roman"/>
          <w:sz w:val="24"/>
          <w:szCs w:val="24"/>
          <w:lang w:eastAsia="en-GB"/>
        </w:rPr>
        <w:t xml:space="preserve"> &amp; </w:t>
      </w:r>
      <w:hyperlink r:id="rId11" w:history="1">
        <w:r w:rsidRPr="007915B1">
          <w:rPr>
            <w:rFonts w:ascii="Times New Roman" w:eastAsia="Times New Roman" w:hAnsi="Times New Roman" w:cs="Times New Roman"/>
            <w:sz w:val="24"/>
            <w:szCs w:val="24"/>
            <w:lang w:eastAsia="en-GB"/>
          </w:rPr>
          <w:t>David</w:t>
        </w:r>
      </w:hyperlink>
      <w:r w:rsidRPr="007915B1">
        <w:rPr>
          <w:rFonts w:ascii="Times New Roman" w:eastAsia="Times New Roman" w:hAnsi="Times New Roman" w:cs="Times New Roman"/>
          <w:sz w:val="24"/>
          <w:szCs w:val="24"/>
          <w:lang w:eastAsia="en-GB"/>
        </w:rPr>
        <w:t xml:space="preserve"> </w:t>
      </w:r>
      <w:r w:rsidRPr="007915B1">
        <w:rPr>
          <w:rFonts w:ascii="Times New Roman" w:hAnsi="Times New Roman" w:cs="Times New Roman"/>
          <w:sz w:val="24"/>
          <w:szCs w:val="24"/>
        </w:rPr>
        <w:t xml:space="preserve"> 2021). Research shows that farms with 5+ crop varieties experience 30% lower yield variability during climate shocks (Imran et al., 2022). Agro-ecological approaches incorporating trees, crops, and livestock provide multiple income streams while improving carbon sequestration (</w:t>
      </w:r>
      <w:proofErr w:type="spellStart"/>
      <w:r w:rsidRPr="007915B1">
        <w:rPr>
          <w:rFonts w:ascii="Times New Roman" w:hAnsi="Times New Roman" w:cs="Times New Roman"/>
          <w:sz w:val="24"/>
          <w:szCs w:val="24"/>
        </w:rPr>
        <w:t>Branca</w:t>
      </w:r>
      <w:proofErr w:type="spellEnd"/>
      <w:r w:rsidRPr="007915B1">
        <w:rPr>
          <w:rFonts w:ascii="Times New Roman" w:hAnsi="Times New Roman" w:cs="Times New Roman"/>
          <w:sz w:val="24"/>
          <w:szCs w:val="24"/>
        </w:rPr>
        <w:t xml:space="preserve"> et al., 2021). Genetic diversity also increases adaptation potential to changing temperature and precipitation patterns (</w:t>
      </w:r>
      <w:proofErr w:type="spellStart"/>
      <w:r w:rsidRPr="007915B1">
        <w:rPr>
          <w:rFonts w:ascii="Times New Roman" w:hAnsi="Times New Roman" w:cs="Times New Roman"/>
          <w:sz w:val="24"/>
          <w:szCs w:val="24"/>
        </w:rPr>
        <w:t>Aryal</w:t>
      </w:r>
      <w:proofErr w:type="spellEnd"/>
      <w:r w:rsidRPr="007915B1">
        <w:rPr>
          <w:rFonts w:ascii="Times New Roman" w:hAnsi="Times New Roman" w:cs="Times New Roman"/>
          <w:sz w:val="24"/>
          <w:szCs w:val="24"/>
        </w:rPr>
        <w:t xml:space="preserve"> et al., 2021). </w:t>
      </w:r>
    </w:p>
    <w:p w14:paraId="2D872FD7" w14:textId="5614893D" w:rsidR="00597C84" w:rsidRPr="007915B1" w:rsidRDefault="001F30F3" w:rsidP="00597C84">
      <w:pPr>
        <w:spacing w:line="360" w:lineRule="auto"/>
        <w:jc w:val="both"/>
        <w:rPr>
          <w:rFonts w:ascii="Times New Roman" w:hAnsi="Times New Roman" w:cs="Times New Roman"/>
          <w:sz w:val="24"/>
          <w:szCs w:val="24"/>
          <w:shd w:val="clear" w:color="auto" w:fill="FFFFFF"/>
        </w:rPr>
      </w:pPr>
      <w:r w:rsidRPr="007915B1">
        <w:rPr>
          <w:rFonts w:ascii="Times New Roman" w:hAnsi="Times New Roman" w:cs="Times New Roman"/>
          <w:sz w:val="24"/>
          <w:szCs w:val="24"/>
        </w:rPr>
        <w:t xml:space="preserve">(iv) </w:t>
      </w:r>
      <w:r w:rsidR="00597C84" w:rsidRPr="007915B1">
        <w:rPr>
          <w:rFonts w:ascii="Times New Roman" w:hAnsi="Times New Roman" w:cs="Times New Roman"/>
          <w:sz w:val="24"/>
          <w:szCs w:val="24"/>
        </w:rPr>
        <w:t>Sustainable perennial habitat as carbon stocks: Agroforestry systems significantly contribute to climate mitigation by enhancing carbon storage (</w:t>
      </w:r>
      <w:proofErr w:type="spellStart"/>
      <w:r w:rsidR="00597C84" w:rsidRPr="007915B1">
        <w:rPr>
          <w:rFonts w:ascii="Times New Roman" w:hAnsi="Times New Roman" w:cs="Times New Roman"/>
          <w:sz w:val="24"/>
          <w:szCs w:val="24"/>
        </w:rPr>
        <w:t>Ghale</w:t>
      </w:r>
      <w:proofErr w:type="spellEnd"/>
      <w:r w:rsidR="00597C84" w:rsidRPr="007915B1">
        <w:rPr>
          <w:rFonts w:ascii="Times New Roman" w:hAnsi="Times New Roman" w:cs="Times New Roman"/>
          <w:sz w:val="24"/>
          <w:szCs w:val="24"/>
        </w:rPr>
        <w:t xml:space="preserve">, Mitra, Sodhi, Verma, &amp; Kumar (2022). Perennial vegetation like trees and shrubs improves soil organic matter </w:t>
      </w:r>
      <w:r w:rsidRPr="007915B1">
        <w:rPr>
          <w:rFonts w:ascii="Times New Roman" w:hAnsi="Times New Roman" w:cs="Times New Roman"/>
          <w:sz w:val="24"/>
          <w:szCs w:val="24"/>
        </w:rPr>
        <w:t>and also</w:t>
      </w:r>
      <w:r w:rsidR="00597C84" w:rsidRPr="007915B1">
        <w:rPr>
          <w:rFonts w:ascii="Times New Roman" w:hAnsi="Times New Roman" w:cs="Times New Roman"/>
          <w:sz w:val="24"/>
          <w:szCs w:val="24"/>
        </w:rPr>
        <w:t xml:space="preserve"> provid</w:t>
      </w:r>
      <w:r w:rsidRPr="007915B1">
        <w:rPr>
          <w:rFonts w:ascii="Times New Roman" w:hAnsi="Times New Roman" w:cs="Times New Roman"/>
          <w:sz w:val="24"/>
          <w:szCs w:val="24"/>
        </w:rPr>
        <w:t>e</w:t>
      </w:r>
      <w:r w:rsidR="00597C84" w:rsidRPr="007915B1">
        <w:rPr>
          <w:rFonts w:ascii="Times New Roman" w:hAnsi="Times New Roman" w:cs="Times New Roman"/>
          <w:sz w:val="24"/>
          <w:szCs w:val="24"/>
        </w:rPr>
        <w:t xml:space="preserve"> ecosystem services (Varshney et al., 2021). Studies ind</w:t>
      </w:r>
      <w:r w:rsidRPr="007915B1">
        <w:rPr>
          <w:rFonts w:ascii="Times New Roman" w:hAnsi="Times New Roman" w:cs="Times New Roman"/>
          <w:sz w:val="24"/>
          <w:szCs w:val="24"/>
        </w:rPr>
        <w:t xml:space="preserve">icate agroforestry can </w:t>
      </w:r>
      <w:proofErr w:type="spellStart"/>
      <w:r w:rsidRPr="007915B1">
        <w:rPr>
          <w:rFonts w:ascii="Times New Roman" w:hAnsi="Times New Roman" w:cs="Times New Roman"/>
          <w:sz w:val="24"/>
          <w:szCs w:val="24"/>
        </w:rPr>
        <w:t>sequest</w:t>
      </w:r>
      <w:proofErr w:type="spellEnd"/>
      <w:r w:rsidR="00597C84" w:rsidRPr="007915B1">
        <w:rPr>
          <w:rFonts w:ascii="Times New Roman" w:hAnsi="Times New Roman" w:cs="Times New Roman"/>
          <w:sz w:val="24"/>
          <w:szCs w:val="24"/>
        </w:rPr>
        <w:t xml:space="preserve"> 2-5 tons of carbon per hectare annually (</w:t>
      </w:r>
      <w:proofErr w:type="spellStart"/>
      <w:r w:rsidR="00597C84" w:rsidRPr="007915B1">
        <w:rPr>
          <w:rFonts w:ascii="Times New Roman" w:hAnsi="Times New Roman" w:cs="Times New Roman"/>
          <w:sz w:val="24"/>
          <w:szCs w:val="24"/>
          <w:shd w:val="clear" w:color="auto" w:fill="FFFFFF"/>
        </w:rPr>
        <w:t>Zomer</w:t>
      </w:r>
      <w:proofErr w:type="spellEnd"/>
      <w:r w:rsidR="00597C84" w:rsidRPr="007915B1">
        <w:rPr>
          <w:rFonts w:ascii="Times New Roman" w:hAnsi="Times New Roman" w:cs="Times New Roman"/>
          <w:sz w:val="24"/>
          <w:szCs w:val="24"/>
          <w:shd w:val="clear" w:color="auto" w:fill="FFFFFF"/>
        </w:rPr>
        <w:t xml:space="preserve">, Bossio, </w:t>
      </w:r>
      <w:proofErr w:type="spellStart"/>
      <w:r w:rsidR="00597C84" w:rsidRPr="007915B1">
        <w:rPr>
          <w:rFonts w:ascii="Times New Roman" w:hAnsi="Times New Roman" w:cs="Times New Roman"/>
          <w:sz w:val="24"/>
          <w:szCs w:val="24"/>
          <w:shd w:val="clear" w:color="auto" w:fill="FFFFFF"/>
        </w:rPr>
        <w:t>T</w:t>
      </w:r>
      <w:r w:rsidRPr="007915B1">
        <w:rPr>
          <w:rFonts w:ascii="Times New Roman" w:hAnsi="Times New Roman" w:cs="Times New Roman"/>
          <w:sz w:val="24"/>
          <w:szCs w:val="24"/>
          <w:shd w:val="clear" w:color="auto" w:fill="FFFFFF"/>
        </w:rPr>
        <w:t>rabucco</w:t>
      </w:r>
      <w:proofErr w:type="spellEnd"/>
      <w:r w:rsidRPr="007915B1">
        <w:rPr>
          <w:rFonts w:ascii="Times New Roman" w:hAnsi="Times New Roman" w:cs="Times New Roman"/>
          <w:sz w:val="24"/>
          <w:szCs w:val="24"/>
          <w:shd w:val="clear" w:color="auto" w:fill="FFFFFF"/>
        </w:rPr>
        <w:t xml:space="preserve">, </w:t>
      </w:r>
      <w:proofErr w:type="spellStart"/>
      <w:r w:rsidRPr="007915B1">
        <w:rPr>
          <w:rFonts w:ascii="Times New Roman" w:hAnsi="Times New Roman" w:cs="Times New Roman"/>
          <w:sz w:val="24"/>
          <w:szCs w:val="24"/>
          <w:shd w:val="clear" w:color="auto" w:fill="FFFFFF"/>
        </w:rPr>
        <w:t>Noordwijk</w:t>
      </w:r>
      <w:proofErr w:type="spellEnd"/>
      <w:r w:rsidRPr="007915B1">
        <w:rPr>
          <w:rFonts w:ascii="Times New Roman" w:hAnsi="Times New Roman" w:cs="Times New Roman"/>
          <w:sz w:val="24"/>
          <w:szCs w:val="24"/>
          <w:shd w:val="clear" w:color="auto" w:fill="FFFFFF"/>
        </w:rPr>
        <w:t>, &amp; Xu</w:t>
      </w:r>
      <w:r w:rsidR="00597C84" w:rsidRPr="007915B1">
        <w:rPr>
          <w:rFonts w:ascii="Times New Roman" w:hAnsi="Times New Roman" w:cs="Times New Roman"/>
          <w:sz w:val="24"/>
          <w:szCs w:val="24"/>
          <w:shd w:val="clear" w:color="auto" w:fill="FFFFFF"/>
        </w:rPr>
        <w:t xml:space="preserve"> (2022)</w:t>
      </w:r>
      <w:r w:rsidR="00597C84" w:rsidRPr="007915B1">
        <w:rPr>
          <w:rFonts w:ascii="Times New Roman" w:hAnsi="Times New Roman" w:cs="Times New Roman"/>
          <w:sz w:val="24"/>
          <w:szCs w:val="24"/>
        </w:rPr>
        <w:t>. These systems also support biodiversity conservation and offer supplementary food sources, making them economically viable for smallholders (</w:t>
      </w:r>
      <w:proofErr w:type="spellStart"/>
      <w:r w:rsidR="00597C84" w:rsidRPr="007915B1">
        <w:rPr>
          <w:rFonts w:ascii="Times New Roman" w:hAnsi="Times New Roman" w:cs="Times New Roman"/>
          <w:sz w:val="24"/>
          <w:szCs w:val="24"/>
        </w:rPr>
        <w:t>Xie</w:t>
      </w:r>
      <w:proofErr w:type="spellEnd"/>
      <w:r w:rsidR="00597C84" w:rsidRPr="007915B1">
        <w:rPr>
          <w:rFonts w:ascii="Times New Roman" w:hAnsi="Times New Roman" w:cs="Times New Roman"/>
          <w:sz w:val="24"/>
          <w:szCs w:val="24"/>
        </w:rPr>
        <w:t xml:space="preserve"> et al., 2022).</w:t>
      </w:r>
    </w:p>
    <w:p w14:paraId="36430CD2" w14:textId="5EA0BBCE"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(v) Soil organic matter and nutrient management: Building soil organic matter through conservation agriculture improves climate resilience (</w:t>
      </w:r>
      <w:proofErr w:type="spellStart"/>
      <w:r w:rsidRPr="007915B1">
        <w:rPr>
          <w:rFonts w:ascii="Times New Roman" w:hAnsi="Times New Roman" w:cs="Times New Roman"/>
          <w:sz w:val="24"/>
          <w:szCs w:val="24"/>
        </w:rPr>
        <w:t>Amelung</w:t>
      </w:r>
      <w:proofErr w:type="spellEnd"/>
      <w:r w:rsidRPr="007915B1">
        <w:rPr>
          <w:rFonts w:ascii="Times New Roman" w:hAnsi="Times New Roman" w:cs="Times New Roman"/>
          <w:sz w:val="24"/>
          <w:szCs w:val="24"/>
        </w:rPr>
        <w:t xml:space="preserve"> et al., 2022). Reduced tillage and cover crops enhance water retention and carbon sequestration by 30-50% (</w:t>
      </w:r>
      <w:proofErr w:type="spellStart"/>
      <w:r w:rsidRPr="007915B1">
        <w:rPr>
          <w:rFonts w:ascii="Times New Roman" w:hAnsi="Times New Roman" w:cs="Times New Roman"/>
          <w:sz w:val="24"/>
          <w:szCs w:val="24"/>
          <w:bdr w:val="none" w:sz="0" w:space="0" w:color="auto" w:frame="1"/>
        </w:rPr>
        <w:t>Powlson</w:t>
      </w:r>
      <w:proofErr w:type="spellEnd"/>
      <w:r w:rsidRPr="007915B1">
        <w:rPr>
          <w:rFonts w:ascii="Times New Roman" w:hAnsi="Times New Roman" w:cs="Times New Roman"/>
          <w:bCs/>
          <w:sz w:val="24"/>
          <w:szCs w:val="24"/>
        </w:rPr>
        <w:t xml:space="preserve">, </w:t>
      </w:r>
      <w:r w:rsidRPr="007915B1">
        <w:rPr>
          <w:rFonts w:ascii="Times New Roman" w:hAnsi="Times New Roman" w:cs="Times New Roman"/>
          <w:sz w:val="24"/>
          <w:szCs w:val="24"/>
          <w:bdr w:val="none" w:sz="0" w:space="0" w:color="auto" w:frame="1"/>
        </w:rPr>
        <w:t>Jacques,</w:t>
      </w:r>
      <w:r w:rsidRPr="007915B1">
        <w:rPr>
          <w:rFonts w:ascii="Times New Roman" w:hAnsi="Times New Roman" w:cs="Times New Roman"/>
          <w:bCs/>
          <w:sz w:val="24"/>
          <w:szCs w:val="24"/>
        </w:rPr>
        <w:t xml:space="preserve"> </w:t>
      </w:r>
      <w:proofErr w:type="spellStart"/>
      <w:r w:rsidRPr="007915B1">
        <w:rPr>
          <w:rFonts w:ascii="Times New Roman" w:hAnsi="Times New Roman" w:cs="Times New Roman"/>
          <w:sz w:val="24"/>
          <w:szCs w:val="24"/>
          <w:bdr w:val="none" w:sz="0" w:space="0" w:color="auto" w:frame="1"/>
        </w:rPr>
        <w:t>Magdeline</w:t>
      </w:r>
      <w:proofErr w:type="spellEnd"/>
      <w:r w:rsidRPr="007915B1">
        <w:rPr>
          <w:rFonts w:ascii="Times New Roman" w:hAnsi="Times New Roman" w:cs="Times New Roman"/>
          <w:bCs/>
          <w:sz w:val="24"/>
          <w:szCs w:val="24"/>
        </w:rPr>
        <w:t xml:space="preserve"> &amp; </w:t>
      </w:r>
      <w:hyperlink r:id="rId12" w:history="1">
        <w:r w:rsidRPr="007915B1">
          <w:rPr>
            <w:rStyle w:val="Hyperlink"/>
            <w:color w:val="auto"/>
            <w:sz w:val="24"/>
            <w:szCs w:val="24"/>
            <w:u w:val="none"/>
            <w:bdr w:val="none" w:sz="0" w:space="0" w:color="auto" w:frame="1"/>
          </w:rPr>
          <w:t>Gilles</w:t>
        </w:r>
      </w:hyperlink>
      <w:r w:rsidRPr="007915B1">
        <w:rPr>
          <w:rFonts w:ascii="Times New Roman" w:hAnsi="Times New Roman" w:cs="Times New Roman"/>
          <w:bCs/>
          <w:sz w:val="24"/>
          <w:szCs w:val="24"/>
        </w:rPr>
        <w:t xml:space="preserve"> (2022)</w:t>
      </w:r>
      <w:r w:rsidRPr="007915B1">
        <w:rPr>
          <w:rFonts w:ascii="Times New Roman" w:hAnsi="Times New Roman" w:cs="Times New Roman"/>
          <w:sz w:val="24"/>
          <w:szCs w:val="24"/>
        </w:rPr>
        <w:t xml:space="preserve">. Integrated nutrient management using organic amendments reduces nitrogen losses by 15-25% </w:t>
      </w:r>
      <w:r w:rsidR="00732787" w:rsidRPr="007915B1">
        <w:rPr>
          <w:rFonts w:ascii="Times New Roman" w:hAnsi="Times New Roman" w:cs="Times New Roman"/>
          <w:sz w:val="24"/>
          <w:szCs w:val="24"/>
        </w:rPr>
        <w:t>and at the same time</w:t>
      </w:r>
      <w:r w:rsidRPr="007915B1">
        <w:rPr>
          <w:rFonts w:ascii="Times New Roman" w:hAnsi="Times New Roman" w:cs="Times New Roman"/>
          <w:sz w:val="24"/>
          <w:szCs w:val="24"/>
        </w:rPr>
        <w:t xml:space="preserve"> improv</w:t>
      </w:r>
      <w:r w:rsidR="00732787" w:rsidRPr="007915B1">
        <w:rPr>
          <w:rFonts w:ascii="Times New Roman" w:hAnsi="Times New Roman" w:cs="Times New Roman"/>
          <w:sz w:val="24"/>
          <w:szCs w:val="24"/>
        </w:rPr>
        <w:t>e</w:t>
      </w:r>
      <w:r w:rsidRPr="007915B1">
        <w:rPr>
          <w:rFonts w:ascii="Times New Roman" w:hAnsi="Times New Roman" w:cs="Times New Roman"/>
          <w:sz w:val="24"/>
          <w:szCs w:val="24"/>
        </w:rPr>
        <w:t xml:space="preserve"> soil health </w:t>
      </w:r>
      <w:r w:rsidRPr="007915B1">
        <w:rPr>
          <w:rFonts w:ascii="Times New Roman" w:hAnsi="Times New Roman" w:cs="Times New Roman"/>
          <w:sz w:val="24"/>
          <w:szCs w:val="24"/>
        </w:rPr>
        <w:lastRenderedPageBreak/>
        <w:t>(Singh et al., 2021). Renewable energy integration, such as solar-powered irrigation, further reduces agriculture's carbon footprint by 40-60% (</w:t>
      </w:r>
      <w:proofErr w:type="spellStart"/>
      <w:r w:rsidRPr="007915B1">
        <w:rPr>
          <w:rFonts w:ascii="Times New Roman" w:hAnsi="Times New Roman" w:cs="Times New Roman"/>
          <w:sz w:val="24"/>
          <w:szCs w:val="24"/>
          <w:bdr w:val="none" w:sz="0" w:space="0" w:color="auto" w:frame="1"/>
        </w:rPr>
        <w:t>Chel</w:t>
      </w:r>
      <w:proofErr w:type="spellEnd"/>
      <w:r w:rsidRPr="007915B1">
        <w:rPr>
          <w:rFonts w:ascii="Times New Roman" w:hAnsi="Times New Roman" w:cs="Times New Roman"/>
          <w:bCs/>
          <w:sz w:val="24"/>
          <w:szCs w:val="24"/>
        </w:rPr>
        <w:t xml:space="preserve"> &amp; </w:t>
      </w:r>
      <w:r w:rsidRPr="007915B1">
        <w:rPr>
          <w:rFonts w:ascii="Times New Roman" w:hAnsi="Times New Roman" w:cs="Times New Roman"/>
          <w:sz w:val="24"/>
          <w:szCs w:val="24"/>
          <w:bdr w:val="none" w:sz="0" w:space="0" w:color="auto" w:frame="1"/>
        </w:rPr>
        <w:t>Kaushik</w:t>
      </w:r>
      <w:r w:rsidRPr="007915B1">
        <w:rPr>
          <w:rFonts w:ascii="Times New Roman" w:hAnsi="Times New Roman" w:cs="Times New Roman"/>
          <w:bCs/>
          <w:sz w:val="24"/>
          <w:szCs w:val="24"/>
        </w:rPr>
        <w:t xml:space="preserve">, </w:t>
      </w:r>
      <w:r w:rsidRPr="007915B1">
        <w:rPr>
          <w:rFonts w:ascii="Times New Roman" w:hAnsi="Times New Roman" w:cs="Times New Roman"/>
          <w:sz w:val="24"/>
          <w:szCs w:val="24"/>
        </w:rPr>
        <w:t>2011) demonstrating the synergies between climate adaptation and mitigation strategies.</w:t>
      </w:r>
    </w:p>
    <w:p w14:paraId="454F933B" w14:textId="77777777" w:rsidR="00597C84" w:rsidRPr="007915B1" w:rsidRDefault="00597C84" w:rsidP="00597C84">
      <w:pPr>
        <w:spacing w:line="360" w:lineRule="auto"/>
        <w:jc w:val="both"/>
        <w:rPr>
          <w:rFonts w:ascii="Times New Roman" w:hAnsi="Times New Roman" w:cs="Times New Roman"/>
          <w:b/>
          <w:sz w:val="24"/>
          <w:szCs w:val="24"/>
        </w:rPr>
      </w:pPr>
      <w:r w:rsidRPr="007915B1">
        <w:rPr>
          <w:rFonts w:ascii="Times New Roman" w:hAnsi="Times New Roman" w:cs="Times New Roman"/>
          <w:b/>
          <w:sz w:val="24"/>
          <w:szCs w:val="24"/>
        </w:rPr>
        <w:t>Nexus between Pesticide-Free and Climate-Smart Agriculture</w:t>
      </w:r>
    </w:p>
    <w:p w14:paraId="519DAA83" w14:textId="77777777" w:rsidR="00BC2286" w:rsidRPr="007915B1" w:rsidRDefault="00597C84" w:rsidP="00BC2286">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The nexus between pesticide-free agriculture and climate-smart agriculture (CSA) lies in their shared goals of promoting sustainable farming practices that enhance resilience to climate change, reduce greenhouse gas (GHG) emissions, and improve ecosystem health. Both approaches build upon traditional agricultural knowledge </w:t>
      </w:r>
      <w:r w:rsidR="00831F57" w:rsidRPr="007915B1">
        <w:rPr>
          <w:rFonts w:ascii="Times New Roman" w:hAnsi="Times New Roman" w:cs="Times New Roman"/>
          <w:sz w:val="24"/>
          <w:szCs w:val="24"/>
        </w:rPr>
        <w:t>and equally,</w:t>
      </w:r>
      <w:r w:rsidRPr="007915B1">
        <w:rPr>
          <w:rFonts w:ascii="Times New Roman" w:hAnsi="Times New Roman" w:cs="Times New Roman"/>
          <w:sz w:val="24"/>
          <w:szCs w:val="24"/>
        </w:rPr>
        <w:t xml:space="preserve"> incorporat</w:t>
      </w:r>
      <w:r w:rsidR="00831F57" w:rsidRPr="007915B1">
        <w:rPr>
          <w:rFonts w:ascii="Times New Roman" w:hAnsi="Times New Roman" w:cs="Times New Roman"/>
          <w:sz w:val="24"/>
          <w:szCs w:val="24"/>
        </w:rPr>
        <w:t>e</w:t>
      </w:r>
      <w:r w:rsidRPr="007915B1">
        <w:rPr>
          <w:rFonts w:ascii="Times New Roman" w:hAnsi="Times New Roman" w:cs="Times New Roman"/>
          <w:sz w:val="24"/>
          <w:szCs w:val="24"/>
        </w:rPr>
        <w:t xml:space="preserve"> modern sustainable practices. These two principles are interconnected through reduction</w:t>
      </w:r>
      <w:r w:rsidR="00831F57" w:rsidRPr="007915B1">
        <w:rPr>
          <w:rFonts w:ascii="Times New Roman" w:hAnsi="Times New Roman" w:cs="Times New Roman"/>
          <w:sz w:val="24"/>
          <w:szCs w:val="24"/>
        </w:rPr>
        <w:t xml:space="preserve"> of</w:t>
      </w:r>
      <w:r w:rsidRPr="007915B1">
        <w:rPr>
          <w:rFonts w:ascii="Times New Roman" w:hAnsi="Times New Roman" w:cs="Times New Roman"/>
          <w:sz w:val="24"/>
          <w:szCs w:val="24"/>
        </w:rPr>
        <w:t xml:space="preserve"> greenhouse gas emissions, enhancement </w:t>
      </w:r>
      <w:r w:rsidR="00831F57" w:rsidRPr="007915B1">
        <w:rPr>
          <w:rFonts w:ascii="Times New Roman" w:hAnsi="Times New Roman" w:cs="Times New Roman"/>
          <w:sz w:val="24"/>
          <w:szCs w:val="24"/>
        </w:rPr>
        <w:t>of soil health and carbon sequestration. They also encourage</w:t>
      </w:r>
      <w:r w:rsidRPr="007915B1">
        <w:rPr>
          <w:rFonts w:ascii="Times New Roman" w:hAnsi="Times New Roman" w:cs="Times New Roman"/>
          <w:sz w:val="24"/>
          <w:szCs w:val="24"/>
        </w:rPr>
        <w:t xml:space="preserve"> biodiv</w:t>
      </w:r>
      <w:r w:rsidR="00831F57" w:rsidRPr="007915B1">
        <w:rPr>
          <w:rFonts w:ascii="Times New Roman" w:hAnsi="Times New Roman" w:cs="Times New Roman"/>
          <w:sz w:val="24"/>
          <w:szCs w:val="24"/>
        </w:rPr>
        <w:t>ersity and resilience, reduce</w:t>
      </w:r>
      <w:r w:rsidRPr="007915B1">
        <w:rPr>
          <w:rFonts w:ascii="Times New Roman" w:hAnsi="Times New Roman" w:cs="Times New Roman"/>
          <w:sz w:val="24"/>
          <w:szCs w:val="24"/>
        </w:rPr>
        <w:t xml:space="preserve"> pollution and</w:t>
      </w:r>
      <w:r w:rsidR="00831F57" w:rsidRPr="007915B1">
        <w:rPr>
          <w:rFonts w:ascii="Times New Roman" w:hAnsi="Times New Roman" w:cs="Times New Roman"/>
          <w:sz w:val="24"/>
          <w:szCs w:val="24"/>
        </w:rPr>
        <w:t xml:space="preserve"> promote</w:t>
      </w:r>
      <w:r w:rsidRPr="007915B1">
        <w:rPr>
          <w:rFonts w:ascii="Times New Roman" w:hAnsi="Times New Roman" w:cs="Times New Roman"/>
          <w:sz w:val="24"/>
          <w:szCs w:val="24"/>
        </w:rPr>
        <w:t xml:space="preserve"> water conservation and </w:t>
      </w:r>
      <w:r w:rsidR="00831F57" w:rsidRPr="007915B1">
        <w:rPr>
          <w:rFonts w:ascii="Times New Roman" w:hAnsi="Times New Roman" w:cs="Times New Roman"/>
          <w:sz w:val="24"/>
          <w:szCs w:val="24"/>
        </w:rPr>
        <w:t xml:space="preserve">enhance </w:t>
      </w:r>
      <w:r w:rsidRPr="007915B1">
        <w:rPr>
          <w:rFonts w:ascii="Times New Roman" w:hAnsi="Times New Roman" w:cs="Times New Roman"/>
          <w:sz w:val="24"/>
          <w:szCs w:val="24"/>
        </w:rPr>
        <w:t>economic and social benefits (Smith et al., 2020).</w:t>
      </w:r>
      <w:r w:rsidR="00BC2286" w:rsidRPr="007915B1">
        <w:rPr>
          <w:rFonts w:ascii="Times New Roman" w:hAnsi="Times New Roman" w:cs="Times New Roman"/>
          <w:sz w:val="24"/>
          <w:szCs w:val="24"/>
        </w:rPr>
        <w:t xml:space="preserve"> Diversified cropping systems reduce risks from pests, diseases, and extreme weather events. </w:t>
      </w:r>
    </w:p>
    <w:p w14:paraId="7FD32308" w14:textId="5478172A"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Pesticide-free farming avoids synthetic p</w:t>
      </w:r>
      <w:r w:rsidR="009C110A" w:rsidRPr="007915B1">
        <w:rPr>
          <w:rFonts w:ascii="Times New Roman" w:hAnsi="Times New Roman" w:cs="Times New Roman"/>
          <w:sz w:val="24"/>
          <w:szCs w:val="24"/>
        </w:rPr>
        <w:t>esticides. The synthetic pesticides are energy-intensive in</w:t>
      </w:r>
      <w:r w:rsidRPr="007915B1">
        <w:rPr>
          <w:rFonts w:ascii="Times New Roman" w:hAnsi="Times New Roman" w:cs="Times New Roman"/>
          <w:sz w:val="24"/>
          <w:szCs w:val="24"/>
        </w:rPr>
        <w:t xml:space="preserve"> </w:t>
      </w:r>
      <w:r w:rsidR="009C110A" w:rsidRPr="007915B1">
        <w:rPr>
          <w:rFonts w:ascii="Times New Roman" w:hAnsi="Times New Roman" w:cs="Times New Roman"/>
          <w:sz w:val="24"/>
          <w:szCs w:val="24"/>
        </w:rPr>
        <w:t xml:space="preserve">crop </w:t>
      </w:r>
      <w:r w:rsidRPr="007915B1">
        <w:rPr>
          <w:rFonts w:ascii="Times New Roman" w:hAnsi="Times New Roman" w:cs="Times New Roman"/>
          <w:sz w:val="24"/>
          <w:szCs w:val="24"/>
        </w:rPr>
        <w:t>produc</w:t>
      </w:r>
      <w:r w:rsidR="009C110A" w:rsidRPr="007915B1">
        <w:rPr>
          <w:rFonts w:ascii="Times New Roman" w:hAnsi="Times New Roman" w:cs="Times New Roman"/>
          <w:sz w:val="24"/>
          <w:szCs w:val="24"/>
        </w:rPr>
        <w:t>tion process</w:t>
      </w:r>
      <w:r w:rsidRPr="007915B1">
        <w:rPr>
          <w:rFonts w:ascii="Times New Roman" w:hAnsi="Times New Roman" w:cs="Times New Roman"/>
          <w:sz w:val="24"/>
          <w:szCs w:val="24"/>
        </w:rPr>
        <w:t xml:space="preserve"> and </w:t>
      </w:r>
      <w:r w:rsidR="009C110A" w:rsidRPr="007915B1">
        <w:rPr>
          <w:rFonts w:ascii="Times New Roman" w:hAnsi="Times New Roman" w:cs="Times New Roman"/>
          <w:sz w:val="24"/>
          <w:szCs w:val="24"/>
        </w:rPr>
        <w:t xml:space="preserve">it </w:t>
      </w:r>
      <w:r w:rsidRPr="007915B1">
        <w:rPr>
          <w:rFonts w:ascii="Times New Roman" w:hAnsi="Times New Roman" w:cs="Times New Roman"/>
          <w:sz w:val="24"/>
          <w:szCs w:val="24"/>
        </w:rPr>
        <w:t>contribute</w:t>
      </w:r>
      <w:r w:rsidR="009C110A" w:rsidRPr="007915B1">
        <w:rPr>
          <w:rFonts w:ascii="Times New Roman" w:hAnsi="Times New Roman" w:cs="Times New Roman"/>
          <w:sz w:val="24"/>
          <w:szCs w:val="24"/>
        </w:rPr>
        <w:t>s</w:t>
      </w:r>
      <w:r w:rsidRPr="007915B1">
        <w:rPr>
          <w:rFonts w:ascii="Times New Roman" w:hAnsi="Times New Roman" w:cs="Times New Roman"/>
          <w:sz w:val="24"/>
          <w:szCs w:val="24"/>
        </w:rPr>
        <w:t xml:space="preserve"> to carbon emissions. CSA promotes</w:t>
      </w:r>
      <w:r w:rsidR="009C110A" w:rsidRPr="007915B1">
        <w:rPr>
          <w:rFonts w:ascii="Times New Roman" w:hAnsi="Times New Roman" w:cs="Times New Roman"/>
          <w:sz w:val="24"/>
          <w:szCs w:val="24"/>
        </w:rPr>
        <w:t xml:space="preserve"> employment of</w:t>
      </w:r>
      <w:r w:rsidRPr="007915B1">
        <w:rPr>
          <w:rFonts w:ascii="Times New Roman" w:hAnsi="Times New Roman" w:cs="Times New Roman"/>
          <w:sz w:val="24"/>
          <w:szCs w:val="24"/>
        </w:rPr>
        <w:t xml:space="preserve"> low-emission practices like organic farming, agro-ecology, and i</w:t>
      </w:r>
      <w:r w:rsidR="009C110A" w:rsidRPr="007915B1">
        <w:rPr>
          <w:rFonts w:ascii="Times New Roman" w:hAnsi="Times New Roman" w:cs="Times New Roman"/>
          <w:sz w:val="24"/>
          <w:szCs w:val="24"/>
        </w:rPr>
        <w:t>ntegrated pest management (IPM). It</w:t>
      </w:r>
      <w:r w:rsidRPr="007915B1">
        <w:rPr>
          <w:rFonts w:ascii="Times New Roman" w:hAnsi="Times New Roman" w:cs="Times New Roman"/>
          <w:sz w:val="24"/>
          <w:szCs w:val="24"/>
        </w:rPr>
        <w:t xml:space="preserve"> reduc</w:t>
      </w:r>
      <w:r w:rsidR="009C110A" w:rsidRPr="007915B1">
        <w:rPr>
          <w:rFonts w:ascii="Times New Roman" w:hAnsi="Times New Roman" w:cs="Times New Roman"/>
          <w:sz w:val="24"/>
          <w:szCs w:val="24"/>
        </w:rPr>
        <w:t>es</w:t>
      </w:r>
      <w:r w:rsidRPr="007915B1">
        <w:rPr>
          <w:rFonts w:ascii="Times New Roman" w:hAnsi="Times New Roman" w:cs="Times New Roman"/>
          <w:sz w:val="24"/>
          <w:szCs w:val="24"/>
        </w:rPr>
        <w:t xml:space="preserve"> reliance on fossil fuel-based inputs (Smith et al., 2020; Skinner et al., 2020). Pesticide-free systems often use organic amendments (compost, cover crops) that improve soil organic carbon. CSA prioritizes practices like conservation agriculture and agroforestry, which sequester carbon in soils and biomass (Lal, 2020; </w:t>
      </w:r>
      <w:proofErr w:type="spellStart"/>
      <w:r w:rsidRPr="007915B1">
        <w:rPr>
          <w:rFonts w:ascii="Times New Roman" w:hAnsi="Times New Roman" w:cs="Times New Roman"/>
          <w:sz w:val="24"/>
          <w:szCs w:val="24"/>
        </w:rPr>
        <w:t>Paustian</w:t>
      </w:r>
      <w:proofErr w:type="spellEnd"/>
      <w:r w:rsidRPr="007915B1">
        <w:rPr>
          <w:rFonts w:ascii="Times New Roman" w:hAnsi="Times New Roman" w:cs="Times New Roman"/>
          <w:sz w:val="24"/>
          <w:szCs w:val="24"/>
        </w:rPr>
        <w:t>, Larson, Kent, Marx, &amp; Swan, 2021). Pesticide-free farming supports pol</w:t>
      </w:r>
      <w:r w:rsidR="009C110A" w:rsidRPr="007915B1">
        <w:rPr>
          <w:rFonts w:ascii="Times New Roman" w:hAnsi="Times New Roman" w:cs="Times New Roman"/>
          <w:sz w:val="24"/>
          <w:szCs w:val="24"/>
        </w:rPr>
        <w:t>linators and beneficial insects and improves</w:t>
      </w:r>
      <w:r w:rsidRPr="007915B1">
        <w:rPr>
          <w:rFonts w:ascii="Times New Roman" w:hAnsi="Times New Roman" w:cs="Times New Roman"/>
          <w:sz w:val="24"/>
          <w:szCs w:val="24"/>
        </w:rPr>
        <w:t xml:space="preserve"> ecosystem stability. CSA encourages diversified cropping systems that are more resilient to climate extremes (droughts, floods) (</w:t>
      </w:r>
      <w:proofErr w:type="spellStart"/>
      <w:r w:rsidRPr="007915B1">
        <w:rPr>
          <w:rFonts w:ascii="Times New Roman" w:hAnsi="Times New Roman" w:cs="Times New Roman"/>
          <w:sz w:val="24"/>
          <w:szCs w:val="24"/>
        </w:rPr>
        <w:t>Tamburini</w:t>
      </w:r>
      <w:proofErr w:type="spellEnd"/>
      <w:r w:rsidRPr="007915B1">
        <w:rPr>
          <w:rFonts w:ascii="Times New Roman" w:hAnsi="Times New Roman" w:cs="Times New Roman"/>
          <w:sz w:val="24"/>
          <w:szCs w:val="24"/>
        </w:rPr>
        <w:t xml:space="preserve"> et al., 2020; </w:t>
      </w:r>
      <w:proofErr w:type="spellStart"/>
      <w:r w:rsidRPr="007915B1">
        <w:rPr>
          <w:rFonts w:ascii="Times New Roman" w:hAnsi="Times New Roman" w:cs="Times New Roman"/>
          <w:sz w:val="24"/>
          <w:szCs w:val="24"/>
        </w:rPr>
        <w:t>Dainese</w:t>
      </w:r>
      <w:proofErr w:type="spellEnd"/>
      <w:r w:rsidRPr="007915B1">
        <w:rPr>
          <w:rFonts w:ascii="Times New Roman" w:hAnsi="Times New Roman" w:cs="Times New Roman"/>
          <w:sz w:val="24"/>
          <w:szCs w:val="24"/>
        </w:rPr>
        <w:t xml:space="preserve"> et al., 2021). Pesticide-free agriculture prevents chemical runoff, protecting water quality; a </w:t>
      </w:r>
      <w:r w:rsidR="00F82520" w:rsidRPr="007915B1">
        <w:rPr>
          <w:rFonts w:ascii="Times New Roman" w:hAnsi="Times New Roman" w:cs="Times New Roman"/>
          <w:sz w:val="24"/>
          <w:szCs w:val="24"/>
        </w:rPr>
        <w:t>crucial</w:t>
      </w:r>
      <w:r w:rsidRPr="007915B1">
        <w:rPr>
          <w:rFonts w:ascii="Times New Roman" w:hAnsi="Times New Roman" w:cs="Times New Roman"/>
          <w:sz w:val="24"/>
          <w:szCs w:val="24"/>
        </w:rPr>
        <w:t xml:space="preserve"> aspect of CSA. CSA includes water-efficient practices, for example, drip irrigation, rainwater harvesting that, align with pesticide-free systems (</w:t>
      </w:r>
      <w:proofErr w:type="spellStart"/>
      <w:r w:rsidRPr="007915B1">
        <w:rPr>
          <w:rFonts w:ascii="Times New Roman" w:hAnsi="Times New Roman" w:cs="Times New Roman"/>
          <w:sz w:val="24"/>
          <w:szCs w:val="24"/>
        </w:rPr>
        <w:t>Stehle</w:t>
      </w:r>
      <w:proofErr w:type="spellEnd"/>
      <w:r w:rsidRPr="007915B1">
        <w:rPr>
          <w:rFonts w:ascii="Times New Roman" w:hAnsi="Times New Roman" w:cs="Times New Roman"/>
          <w:sz w:val="24"/>
          <w:szCs w:val="24"/>
        </w:rPr>
        <w:t xml:space="preserve">, &amp; Schulz, 2021; </w:t>
      </w:r>
      <w:proofErr w:type="spellStart"/>
      <w:r w:rsidRPr="007915B1">
        <w:rPr>
          <w:rFonts w:ascii="Times New Roman" w:hAnsi="Times New Roman" w:cs="Times New Roman"/>
          <w:sz w:val="24"/>
          <w:szCs w:val="24"/>
        </w:rPr>
        <w:t>Jägermeyr</w:t>
      </w:r>
      <w:proofErr w:type="spellEnd"/>
      <w:r w:rsidRPr="007915B1">
        <w:rPr>
          <w:rFonts w:ascii="Times New Roman" w:hAnsi="Times New Roman" w:cs="Times New Roman"/>
          <w:sz w:val="24"/>
          <w:szCs w:val="24"/>
        </w:rPr>
        <w:t xml:space="preserve">, Pastor, Biemans, &amp; </w:t>
      </w:r>
      <w:proofErr w:type="spellStart"/>
      <w:r w:rsidRPr="007915B1">
        <w:rPr>
          <w:rFonts w:ascii="Times New Roman" w:hAnsi="Times New Roman" w:cs="Times New Roman"/>
          <w:sz w:val="24"/>
          <w:szCs w:val="24"/>
        </w:rPr>
        <w:t>Gerten</w:t>
      </w:r>
      <w:proofErr w:type="spellEnd"/>
      <w:r w:rsidRPr="007915B1">
        <w:rPr>
          <w:rFonts w:ascii="Times New Roman" w:hAnsi="Times New Roman" w:cs="Times New Roman"/>
          <w:sz w:val="24"/>
          <w:szCs w:val="24"/>
        </w:rPr>
        <w:t xml:space="preserve">, 2020). Both approaches reduce farmers' dependency on expensive synthetic inputs, lowering costs and improving livelihoods. CSA and pesticide-free farming often empower smallholders through knowledge-sharing, for example, farmer field schools (Pretty et al., 2020; </w:t>
      </w:r>
      <w:proofErr w:type="spellStart"/>
      <w:r w:rsidRPr="007915B1">
        <w:rPr>
          <w:rFonts w:ascii="Times New Roman" w:hAnsi="Times New Roman" w:cs="Times New Roman"/>
          <w:sz w:val="24"/>
          <w:szCs w:val="24"/>
        </w:rPr>
        <w:t>Bezner</w:t>
      </w:r>
      <w:proofErr w:type="spellEnd"/>
      <w:r w:rsidRPr="007915B1">
        <w:rPr>
          <w:rFonts w:ascii="Times New Roman" w:hAnsi="Times New Roman" w:cs="Times New Roman"/>
          <w:sz w:val="24"/>
          <w:szCs w:val="24"/>
        </w:rPr>
        <w:t xml:space="preserve"> Kerr et al., 2021).</w:t>
      </w:r>
    </w:p>
    <w:p w14:paraId="61F3F173" w14:textId="78E3D174" w:rsidR="00597C84" w:rsidRPr="007915B1" w:rsidRDefault="00597C84"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lastRenderedPageBreak/>
        <w:t xml:space="preserve">The </w:t>
      </w:r>
      <w:r w:rsidR="00F82520" w:rsidRPr="007915B1">
        <w:rPr>
          <w:rFonts w:ascii="Times New Roman" w:hAnsi="Times New Roman" w:cs="Times New Roman"/>
          <w:sz w:val="24"/>
          <w:szCs w:val="24"/>
        </w:rPr>
        <w:t>basic</w:t>
      </w:r>
      <w:r w:rsidRPr="007915B1">
        <w:rPr>
          <w:rFonts w:ascii="Times New Roman" w:hAnsi="Times New Roman" w:cs="Times New Roman"/>
          <w:sz w:val="24"/>
          <w:szCs w:val="24"/>
        </w:rPr>
        <w:t xml:space="preserve"> overlaps in the two practices include; agro-ecology which combines pesticide-free and climate-smart principles. Organic farming which avoids synthetic pesticides while enhancing soil carbon. Integrated Pest Management (IPM) which reduces pesticide use; a core CSA strategy. However, these principles face two challenges. Transitioning away from pesticides may require alternative pest control methods such as bio-</w:t>
      </w:r>
      <w:r w:rsidR="00F82520" w:rsidRPr="007915B1">
        <w:rPr>
          <w:rFonts w:ascii="Times New Roman" w:hAnsi="Times New Roman" w:cs="Times New Roman"/>
          <w:sz w:val="24"/>
          <w:szCs w:val="24"/>
        </w:rPr>
        <w:t>control and crop rotation, and</w:t>
      </w:r>
      <w:r w:rsidRPr="007915B1">
        <w:rPr>
          <w:rFonts w:ascii="Times New Roman" w:hAnsi="Times New Roman" w:cs="Times New Roman"/>
          <w:sz w:val="24"/>
          <w:szCs w:val="24"/>
        </w:rPr>
        <w:t xml:space="preserve"> CSA must balance productivity with sustainability</w:t>
      </w:r>
      <w:r w:rsidR="00F82520" w:rsidRPr="007915B1">
        <w:rPr>
          <w:rFonts w:ascii="Times New Roman" w:hAnsi="Times New Roman" w:cs="Times New Roman"/>
          <w:sz w:val="24"/>
          <w:szCs w:val="24"/>
        </w:rPr>
        <w:t xml:space="preserve"> and</w:t>
      </w:r>
      <w:r w:rsidRPr="007915B1">
        <w:rPr>
          <w:rFonts w:ascii="Times New Roman" w:hAnsi="Times New Roman" w:cs="Times New Roman"/>
          <w:sz w:val="24"/>
          <w:szCs w:val="24"/>
        </w:rPr>
        <w:t xml:space="preserve">, ensuring food security.  </w:t>
      </w:r>
    </w:p>
    <w:p w14:paraId="6682B93E" w14:textId="2453F99C" w:rsidR="00597C84" w:rsidRPr="007915B1" w:rsidRDefault="00A716AC"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From the fore going,</w:t>
      </w:r>
      <w:r w:rsidR="00597C84" w:rsidRPr="007915B1">
        <w:rPr>
          <w:rFonts w:ascii="Times New Roman" w:hAnsi="Times New Roman" w:cs="Times New Roman"/>
          <w:sz w:val="24"/>
          <w:szCs w:val="24"/>
        </w:rPr>
        <w:t xml:space="preserve"> can it can be said that; pesticide-free agriculture is a subset of climate-smart agriculture, as both aim </w:t>
      </w:r>
      <w:r w:rsidR="005419F6" w:rsidRPr="007915B1">
        <w:rPr>
          <w:rFonts w:ascii="Times New Roman" w:hAnsi="Times New Roman" w:cs="Times New Roman"/>
          <w:sz w:val="24"/>
          <w:szCs w:val="24"/>
        </w:rPr>
        <w:t>at</w:t>
      </w:r>
      <w:r w:rsidR="00597C84" w:rsidRPr="007915B1">
        <w:rPr>
          <w:rFonts w:ascii="Times New Roman" w:hAnsi="Times New Roman" w:cs="Times New Roman"/>
          <w:sz w:val="24"/>
          <w:szCs w:val="24"/>
        </w:rPr>
        <w:t xml:space="preserve"> sustainability, reduced emissions, and climate resilience. By adopting pesticide-free methods, farmers contribute to CSA goals, creating a synergistic approach for a sustainable food system. </w:t>
      </w:r>
    </w:p>
    <w:p w14:paraId="3735F1EB" w14:textId="77777777" w:rsidR="007F63A3" w:rsidRPr="007915B1" w:rsidRDefault="007F63A3" w:rsidP="007F63A3">
      <w:pPr>
        <w:spacing w:line="360" w:lineRule="auto"/>
        <w:jc w:val="both"/>
        <w:rPr>
          <w:rFonts w:ascii="Times New Roman" w:hAnsi="Times New Roman" w:cs="Times New Roman"/>
          <w:b/>
          <w:sz w:val="24"/>
          <w:szCs w:val="24"/>
        </w:rPr>
      </w:pPr>
      <w:r w:rsidRPr="007915B1">
        <w:rPr>
          <w:rFonts w:ascii="Times New Roman" w:hAnsi="Times New Roman" w:cs="Times New Roman"/>
          <w:b/>
          <w:sz w:val="24"/>
          <w:szCs w:val="24"/>
        </w:rPr>
        <w:t>Conclusion</w:t>
      </w:r>
    </w:p>
    <w:p w14:paraId="2B8E86E9" w14:textId="4AAAC18D" w:rsidR="007F63A3" w:rsidRPr="007915B1" w:rsidRDefault="007F63A3" w:rsidP="007F63A3">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The need for solving problems of degrading environment, food safety, sustainable agriculture, food security, greenhouse gas emissions and economic development makes pesticide-free and climate-smart crop agriculture very important in developing countries. There is the need for increased food production, reduction in greenhouse gas emissions, </w:t>
      </w:r>
      <w:r w:rsidR="008D5EB7" w:rsidRPr="007915B1">
        <w:rPr>
          <w:rFonts w:ascii="Times New Roman" w:hAnsi="Times New Roman" w:cs="Times New Roman"/>
          <w:sz w:val="24"/>
          <w:szCs w:val="24"/>
        </w:rPr>
        <w:t>and improvement</w:t>
      </w:r>
      <w:r w:rsidRPr="007915B1">
        <w:rPr>
          <w:rFonts w:ascii="Times New Roman" w:hAnsi="Times New Roman" w:cs="Times New Roman"/>
          <w:sz w:val="24"/>
          <w:szCs w:val="24"/>
        </w:rPr>
        <w:t xml:space="preserve"> in human health and prevention of environmental degradation. </w:t>
      </w:r>
      <w:r w:rsidR="008D5EB7" w:rsidRPr="007915B1">
        <w:rPr>
          <w:rFonts w:ascii="Times New Roman" w:hAnsi="Times New Roman" w:cs="Times New Roman"/>
          <w:sz w:val="24"/>
          <w:szCs w:val="24"/>
        </w:rPr>
        <w:t xml:space="preserve">All these will help in achieving sustainable agricultural production. </w:t>
      </w:r>
      <w:r w:rsidRPr="007915B1">
        <w:rPr>
          <w:rFonts w:ascii="Times New Roman" w:hAnsi="Times New Roman" w:cs="Times New Roman"/>
          <w:sz w:val="24"/>
          <w:szCs w:val="24"/>
        </w:rPr>
        <w:t xml:space="preserve">Various strategies have been employed by the governments of the developing countries and their farmers to accomplish these goals. However, there are barriers and challenges that the actors and all stakeholders need to overcome. </w:t>
      </w:r>
    </w:p>
    <w:p w14:paraId="13D01E5C" w14:textId="77777777" w:rsidR="00126C99" w:rsidRPr="007915B1" w:rsidRDefault="00126C99" w:rsidP="007F63A3">
      <w:pPr>
        <w:spacing w:line="360" w:lineRule="auto"/>
        <w:jc w:val="both"/>
        <w:rPr>
          <w:rFonts w:ascii="Times New Roman" w:hAnsi="Times New Roman" w:cs="Times New Roman"/>
          <w:sz w:val="24"/>
          <w:szCs w:val="24"/>
        </w:rPr>
      </w:pPr>
    </w:p>
    <w:p w14:paraId="3229649F" w14:textId="77777777" w:rsidR="00126C99" w:rsidRPr="007915B1" w:rsidRDefault="00126C99" w:rsidP="007F63A3">
      <w:pPr>
        <w:spacing w:line="360" w:lineRule="auto"/>
        <w:jc w:val="both"/>
        <w:rPr>
          <w:rFonts w:ascii="Times New Roman" w:hAnsi="Times New Roman" w:cs="Times New Roman"/>
          <w:sz w:val="24"/>
          <w:szCs w:val="24"/>
        </w:rPr>
      </w:pPr>
    </w:p>
    <w:p w14:paraId="40097204" w14:textId="5DAEC0FA" w:rsidR="00597C84" w:rsidRPr="007915B1" w:rsidRDefault="00597C84" w:rsidP="00597C84">
      <w:pPr>
        <w:spacing w:line="360" w:lineRule="auto"/>
        <w:jc w:val="both"/>
        <w:rPr>
          <w:rFonts w:ascii="Times New Roman" w:hAnsi="Times New Roman" w:cs="Times New Roman"/>
          <w:b/>
          <w:sz w:val="24"/>
          <w:szCs w:val="24"/>
        </w:rPr>
      </w:pPr>
      <w:r w:rsidRPr="007915B1">
        <w:rPr>
          <w:rFonts w:ascii="Times New Roman" w:hAnsi="Times New Roman" w:cs="Times New Roman"/>
          <w:b/>
          <w:sz w:val="24"/>
          <w:szCs w:val="24"/>
        </w:rPr>
        <w:t>Recommendations</w:t>
      </w:r>
    </w:p>
    <w:p w14:paraId="4567CBE9" w14:textId="142E1E26" w:rsidR="00597C84" w:rsidRPr="007915B1" w:rsidRDefault="00B36E13" w:rsidP="00597C84">
      <w:p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Basic</w:t>
      </w:r>
      <w:r w:rsidR="00597C84" w:rsidRPr="007915B1">
        <w:rPr>
          <w:rFonts w:ascii="Times New Roman" w:hAnsi="Times New Roman" w:cs="Times New Roman"/>
          <w:sz w:val="24"/>
          <w:szCs w:val="24"/>
        </w:rPr>
        <w:t xml:space="preserve"> recommendations include: </w:t>
      </w:r>
    </w:p>
    <w:p w14:paraId="3A0675EC" w14:textId="5DE936E7" w:rsidR="00597C84" w:rsidRPr="007915B1" w:rsidRDefault="00FC7E76" w:rsidP="00BA375F">
      <w:pPr>
        <w:pStyle w:val="ListParagraph"/>
        <w:numPr>
          <w:ilvl w:val="0"/>
          <w:numId w:val="5"/>
        </w:numPr>
        <w:spacing w:after="160"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There is lack of </w:t>
      </w:r>
      <w:r w:rsidRPr="007915B1">
        <w:rPr>
          <w:rFonts w:ascii="Times New Roman" w:eastAsia="Times New Roman" w:hAnsi="Times New Roman" w:cs="Times New Roman"/>
          <w:sz w:val="24"/>
          <w:szCs w:val="24"/>
          <w:lang w:eastAsia="en-GB"/>
        </w:rPr>
        <w:t xml:space="preserve">accessible and context-specific extension services for transitioning to pesticide-free crop production. The extension services are underfunded and it requires an intensive knowledge for the transitioning. </w:t>
      </w:r>
      <w:r w:rsidR="000F3964" w:rsidRPr="007915B1">
        <w:rPr>
          <w:rFonts w:ascii="Times New Roman" w:eastAsia="Times New Roman" w:hAnsi="Times New Roman" w:cs="Times New Roman"/>
          <w:sz w:val="24"/>
          <w:szCs w:val="24"/>
          <w:lang w:eastAsia="en-GB"/>
        </w:rPr>
        <w:t>Therefore, the g</w:t>
      </w:r>
      <w:r w:rsidR="00597C84" w:rsidRPr="007915B1">
        <w:rPr>
          <w:rFonts w:ascii="Times New Roman" w:hAnsi="Times New Roman" w:cs="Times New Roman"/>
          <w:sz w:val="24"/>
          <w:szCs w:val="24"/>
        </w:rPr>
        <w:t xml:space="preserve">overnment should </w:t>
      </w:r>
      <w:r w:rsidR="006A349C" w:rsidRPr="007915B1">
        <w:rPr>
          <w:rFonts w:ascii="Times New Roman" w:hAnsi="Times New Roman" w:cs="Times New Roman"/>
          <w:sz w:val="24"/>
          <w:szCs w:val="24"/>
        </w:rPr>
        <w:t xml:space="preserve">develop Farmer-Centred Extension Services </w:t>
      </w:r>
      <w:r w:rsidR="005305F5" w:rsidRPr="007915B1">
        <w:rPr>
          <w:rFonts w:ascii="Times New Roman" w:hAnsi="Times New Roman" w:cs="Times New Roman"/>
          <w:sz w:val="24"/>
          <w:szCs w:val="24"/>
        </w:rPr>
        <w:t xml:space="preserve">for pesticide-free agriculture  </w:t>
      </w:r>
      <w:r w:rsidR="006A349C" w:rsidRPr="007915B1">
        <w:rPr>
          <w:rFonts w:ascii="Times New Roman" w:hAnsi="Times New Roman" w:cs="Times New Roman"/>
          <w:sz w:val="24"/>
          <w:szCs w:val="24"/>
        </w:rPr>
        <w:t>and climate information systems for effective bridging of</w:t>
      </w:r>
      <w:r w:rsidR="0096005F" w:rsidRPr="007915B1">
        <w:rPr>
          <w:rFonts w:ascii="Times New Roman" w:hAnsi="Times New Roman" w:cs="Times New Roman"/>
          <w:sz w:val="24"/>
          <w:szCs w:val="24"/>
        </w:rPr>
        <w:t xml:space="preserve"> pesticide-free agriculture and</w:t>
      </w:r>
      <w:r w:rsidR="006A349C" w:rsidRPr="007915B1">
        <w:rPr>
          <w:rFonts w:ascii="Times New Roman" w:hAnsi="Times New Roman" w:cs="Times New Roman"/>
          <w:sz w:val="24"/>
          <w:szCs w:val="24"/>
        </w:rPr>
        <w:t xml:space="preserve"> </w:t>
      </w:r>
      <w:r w:rsidR="00632D2B" w:rsidRPr="007915B1">
        <w:rPr>
          <w:rFonts w:ascii="Times New Roman" w:hAnsi="Times New Roman" w:cs="Times New Roman"/>
          <w:sz w:val="24"/>
          <w:szCs w:val="24"/>
        </w:rPr>
        <w:t xml:space="preserve">climate-smart agriculture </w:t>
      </w:r>
      <w:r w:rsidR="006A349C" w:rsidRPr="007915B1">
        <w:rPr>
          <w:rFonts w:ascii="Times New Roman" w:hAnsi="Times New Roman" w:cs="Times New Roman"/>
          <w:sz w:val="24"/>
          <w:szCs w:val="24"/>
        </w:rPr>
        <w:t>knowledge gaps</w:t>
      </w:r>
      <w:r w:rsidR="00632D2B" w:rsidRPr="007915B1">
        <w:rPr>
          <w:rFonts w:ascii="Times New Roman" w:hAnsi="Times New Roman" w:cs="Times New Roman"/>
          <w:sz w:val="24"/>
          <w:szCs w:val="24"/>
        </w:rPr>
        <w:t>;</w:t>
      </w:r>
    </w:p>
    <w:p w14:paraId="24E6B521" w14:textId="424FEB35" w:rsidR="00597C84" w:rsidRPr="007915B1" w:rsidRDefault="000F3964" w:rsidP="000F3964">
      <w:pPr>
        <w:pStyle w:val="ListParagraph"/>
        <w:numPr>
          <w:ilvl w:val="0"/>
          <w:numId w:val="5"/>
        </w:num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lastRenderedPageBreak/>
        <w:t>CSA faces a problem of Context-Specificity information. The fallacy of a one-size-fits-all is not working. Success of climate-smart agriculture is hinged on hyper-local adaptation of technologies and deep engagement with local knowledge systems. Thus, e</w:t>
      </w:r>
      <w:r w:rsidR="00597C84" w:rsidRPr="007915B1">
        <w:rPr>
          <w:rFonts w:ascii="Times New Roman" w:hAnsi="Times New Roman" w:cs="Times New Roman"/>
          <w:sz w:val="24"/>
          <w:szCs w:val="24"/>
        </w:rPr>
        <w:t xml:space="preserve">xtension agents should implement comprehensive farmer education and capacity building programmes </w:t>
      </w:r>
      <w:r w:rsidRPr="007915B1">
        <w:rPr>
          <w:rFonts w:ascii="Times New Roman" w:hAnsi="Times New Roman" w:cs="Times New Roman"/>
          <w:sz w:val="24"/>
          <w:szCs w:val="24"/>
        </w:rPr>
        <w:t xml:space="preserve">which are context-specificity </w:t>
      </w:r>
      <w:r w:rsidR="00597C84" w:rsidRPr="007915B1">
        <w:rPr>
          <w:rFonts w:ascii="Times New Roman" w:hAnsi="Times New Roman" w:cs="Times New Roman"/>
          <w:sz w:val="24"/>
          <w:szCs w:val="24"/>
        </w:rPr>
        <w:t>through field schools and digital platforms to enhance their knowledge and performance;</w:t>
      </w:r>
    </w:p>
    <w:p w14:paraId="41BF7706" w14:textId="7008045A" w:rsidR="00597C84" w:rsidRPr="007915B1" w:rsidRDefault="000F3964" w:rsidP="00790D14">
      <w:pPr>
        <w:pStyle w:val="ListParagraph"/>
        <w:numPr>
          <w:ilvl w:val="0"/>
          <w:numId w:val="5"/>
        </w:numPr>
        <w:spacing w:after="160" w:line="360" w:lineRule="auto"/>
        <w:jc w:val="both"/>
        <w:rPr>
          <w:rFonts w:ascii="Times New Roman" w:hAnsi="Times New Roman" w:cs="Times New Roman"/>
          <w:sz w:val="24"/>
          <w:szCs w:val="24"/>
        </w:rPr>
      </w:pPr>
      <w:r w:rsidRPr="007915B1">
        <w:rPr>
          <w:rFonts w:ascii="Times New Roman" w:eastAsia="Times New Roman" w:hAnsi="Times New Roman" w:cs="Times New Roman"/>
          <w:sz w:val="24"/>
          <w:szCs w:val="24"/>
          <w:lang w:eastAsia="en-GB"/>
        </w:rPr>
        <w:t xml:space="preserve">The shift to pesticide-free farming is socio-technical, requiring advancements in market access and social structure. But there are constraints of infrastructure and input access. For </w:t>
      </w:r>
      <w:r w:rsidR="00CB252A" w:rsidRPr="007915B1">
        <w:rPr>
          <w:rFonts w:ascii="Times New Roman" w:eastAsia="Times New Roman" w:hAnsi="Times New Roman" w:cs="Times New Roman"/>
          <w:sz w:val="24"/>
          <w:szCs w:val="24"/>
          <w:lang w:eastAsia="en-GB"/>
        </w:rPr>
        <w:t xml:space="preserve">a </w:t>
      </w:r>
      <w:r w:rsidRPr="007915B1">
        <w:rPr>
          <w:rFonts w:ascii="Times New Roman" w:eastAsia="Times New Roman" w:hAnsi="Times New Roman" w:cs="Times New Roman"/>
          <w:sz w:val="24"/>
          <w:szCs w:val="24"/>
          <w:lang w:eastAsia="en-GB"/>
        </w:rPr>
        <w:t>successful implementation of pesticide-free agriculture, the development of value chains for pesticide-free products, provision of supportive policies for financing transition and participatory knowledge are critical. Therefore, g</w:t>
      </w:r>
      <w:r w:rsidR="00597C84" w:rsidRPr="007915B1">
        <w:rPr>
          <w:rFonts w:ascii="Times New Roman" w:hAnsi="Times New Roman" w:cs="Times New Roman"/>
          <w:sz w:val="24"/>
          <w:szCs w:val="24"/>
        </w:rPr>
        <w:t>overnment should fully engage all relevant actors across the agricultural value chain in implemen</w:t>
      </w:r>
      <w:r w:rsidR="00790D14" w:rsidRPr="007915B1">
        <w:rPr>
          <w:rFonts w:ascii="Times New Roman" w:hAnsi="Times New Roman" w:cs="Times New Roman"/>
          <w:sz w:val="24"/>
          <w:szCs w:val="24"/>
        </w:rPr>
        <w:t>ting pesticide-free agriculture. Government should also improve farmers’ access to necessary agricultural inputs for effective practice of pesticide free agriculture and climate-smart agriculture.</w:t>
      </w:r>
    </w:p>
    <w:p w14:paraId="3BA9C828" w14:textId="21FA67BE" w:rsidR="00CE2206" w:rsidRPr="007915B1" w:rsidRDefault="00597C84" w:rsidP="00212635">
      <w:pPr>
        <w:pStyle w:val="ListParagraph"/>
        <w:numPr>
          <w:ilvl w:val="0"/>
          <w:numId w:val="5"/>
        </w:numPr>
        <w:spacing w:after="160"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Incentives should be given to consumers of products from pesticide-free farms as these goods are usually expensive and price supports should be offered for farmers that produce pesticide-free products to sustain production. </w:t>
      </w:r>
    </w:p>
    <w:p w14:paraId="3D47D264" w14:textId="77777777" w:rsidR="00CB252A" w:rsidRPr="007915B1" w:rsidRDefault="006A349C" w:rsidP="00790D14">
      <w:pPr>
        <w:pStyle w:val="ListParagraph"/>
        <w:numPr>
          <w:ilvl w:val="0"/>
          <w:numId w:val="5"/>
        </w:numPr>
        <w:spacing w:after="160"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Small-scale farms face challenges </w:t>
      </w:r>
      <w:r w:rsidR="00CB252A" w:rsidRPr="007915B1">
        <w:rPr>
          <w:rFonts w:ascii="Times New Roman" w:hAnsi="Times New Roman" w:cs="Times New Roman"/>
          <w:sz w:val="24"/>
          <w:szCs w:val="24"/>
        </w:rPr>
        <w:t xml:space="preserve">of </w:t>
      </w:r>
      <w:r w:rsidRPr="007915B1">
        <w:rPr>
          <w:rFonts w:ascii="Times New Roman" w:hAnsi="Times New Roman" w:cs="Times New Roman"/>
          <w:sz w:val="24"/>
          <w:szCs w:val="24"/>
        </w:rPr>
        <w:t xml:space="preserve">low adoption rates of climate-smart agriculture due to high investment costs, labour intensiveness, and uncertain returns. Integrated CSA strategies combining diversification, sustainable soil management, and water conservation offer the most promising pathway for enhancing both productivity and climate resilience. </w:t>
      </w:r>
    </w:p>
    <w:p w14:paraId="7D66D6A1" w14:textId="075F209F" w:rsidR="00790D14" w:rsidRPr="007915B1" w:rsidRDefault="00790D14" w:rsidP="00790D14">
      <w:pPr>
        <w:pStyle w:val="ListParagraph"/>
        <w:numPr>
          <w:ilvl w:val="0"/>
          <w:numId w:val="5"/>
        </w:numPr>
        <w:spacing w:after="160"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Farmers should </w:t>
      </w:r>
      <w:r w:rsidR="006A349C" w:rsidRPr="007915B1">
        <w:rPr>
          <w:rFonts w:ascii="Times New Roman" w:hAnsi="Times New Roman" w:cs="Times New Roman"/>
          <w:sz w:val="24"/>
          <w:szCs w:val="24"/>
        </w:rPr>
        <w:t xml:space="preserve">also </w:t>
      </w:r>
      <w:r w:rsidRPr="007915B1">
        <w:rPr>
          <w:rFonts w:ascii="Times New Roman" w:hAnsi="Times New Roman" w:cs="Times New Roman"/>
          <w:sz w:val="24"/>
          <w:szCs w:val="24"/>
        </w:rPr>
        <w:t xml:space="preserve">integrate diverse pest management strategies tailored to local conditions in controlling pests; </w:t>
      </w:r>
    </w:p>
    <w:p w14:paraId="52A5204E" w14:textId="77777777" w:rsidR="006A349C" w:rsidRPr="007915B1" w:rsidRDefault="006A349C" w:rsidP="006A349C">
      <w:pPr>
        <w:pStyle w:val="ListParagraph"/>
        <w:numPr>
          <w:ilvl w:val="0"/>
          <w:numId w:val="5"/>
        </w:numPr>
        <w:spacing w:line="360" w:lineRule="auto"/>
        <w:jc w:val="both"/>
        <w:rPr>
          <w:rFonts w:ascii="Times New Roman" w:hAnsi="Times New Roman" w:cs="Times New Roman"/>
          <w:sz w:val="24"/>
          <w:szCs w:val="24"/>
        </w:rPr>
      </w:pPr>
      <w:r w:rsidRPr="007915B1">
        <w:rPr>
          <w:rFonts w:ascii="Times New Roman" w:hAnsi="Times New Roman" w:cs="Times New Roman"/>
          <w:sz w:val="24"/>
          <w:szCs w:val="24"/>
        </w:rPr>
        <w:t xml:space="preserve">Smallholder farmers, who dominate the agricultural landscape, are vulnerable due to limited adaptive capacity and resource constraints. Finance and Investment Landscape for CSA is poor. Smallholders often lack access to credit, cooperative support, and secure land tenure. Therefore, adoption requires addressing systemic barriers such as poverty. Developing nations need to prioritize farmer empowerment, public-private partnerships and integrated policy frameworks to scale up CSA. </w:t>
      </w:r>
    </w:p>
    <w:p w14:paraId="1D811DF4" w14:textId="77777777" w:rsidR="00790D14" w:rsidRPr="007915B1" w:rsidRDefault="00790D14" w:rsidP="00802627">
      <w:pPr>
        <w:pStyle w:val="ListParagraph"/>
        <w:spacing w:after="160" w:line="360" w:lineRule="auto"/>
        <w:jc w:val="both"/>
        <w:rPr>
          <w:rFonts w:ascii="Times New Roman" w:hAnsi="Times New Roman" w:cs="Times New Roman"/>
          <w:sz w:val="24"/>
          <w:szCs w:val="24"/>
        </w:rPr>
      </w:pPr>
    </w:p>
    <w:p w14:paraId="2BF58C89" w14:textId="77777777" w:rsidR="00E4125E" w:rsidRPr="007915B1" w:rsidRDefault="00E4125E" w:rsidP="00E4125E">
      <w:pPr>
        <w:shd w:val="clear" w:color="auto" w:fill="FFFFFF"/>
        <w:spacing w:after="0" w:line="360" w:lineRule="auto"/>
        <w:jc w:val="both"/>
        <w:textAlignment w:val="top"/>
        <w:rPr>
          <w:rFonts w:ascii="Times New Roman" w:eastAsia="Times New Roman" w:hAnsi="Times New Roman" w:cs="Times New Roman"/>
          <w:color w:val="2F302B"/>
          <w:sz w:val="24"/>
          <w:szCs w:val="24"/>
          <w:lang w:eastAsia="en-GB"/>
        </w:rPr>
      </w:pPr>
      <w:bookmarkStart w:id="0" w:name="_Hlk197682619"/>
      <w:bookmarkStart w:id="1" w:name="_Hlk180402183"/>
      <w:bookmarkStart w:id="2" w:name="_Hlk183680988"/>
      <w:bookmarkStart w:id="3" w:name="_Hlk197351200"/>
      <w:bookmarkStart w:id="4" w:name="_Hlk213410455"/>
      <w:r w:rsidRPr="007915B1">
        <w:rPr>
          <w:rFonts w:ascii="Times New Roman" w:eastAsia="Times New Roman" w:hAnsi="Times New Roman" w:cs="Times New Roman"/>
          <w:b/>
          <w:bCs/>
          <w:color w:val="2F302B"/>
          <w:sz w:val="24"/>
          <w:szCs w:val="24"/>
          <w:lang w:eastAsia="en-GB"/>
        </w:rPr>
        <w:t>Acknowledgments</w:t>
      </w:r>
    </w:p>
    <w:p w14:paraId="061D29FB" w14:textId="77777777" w:rsidR="00E4125E" w:rsidRPr="007915B1" w:rsidRDefault="00E4125E" w:rsidP="00E4125E">
      <w:pPr>
        <w:shd w:val="clear" w:color="auto" w:fill="FFFFFF"/>
        <w:spacing w:after="0" w:line="360" w:lineRule="auto"/>
        <w:jc w:val="both"/>
        <w:textAlignment w:val="top"/>
        <w:rPr>
          <w:rFonts w:ascii="Times New Roman" w:eastAsia="Times New Roman" w:hAnsi="Times New Roman" w:cs="Times New Roman"/>
          <w:color w:val="2F302B"/>
          <w:sz w:val="24"/>
          <w:szCs w:val="24"/>
          <w:lang w:eastAsia="en-GB"/>
        </w:rPr>
      </w:pPr>
      <w:r w:rsidRPr="007915B1">
        <w:rPr>
          <w:rFonts w:ascii="Times New Roman" w:eastAsia="Times New Roman" w:hAnsi="Times New Roman" w:cs="Times New Roman"/>
          <w:color w:val="2F302B"/>
          <w:sz w:val="24"/>
          <w:szCs w:val="24"/>
          <w:lang w:eastAsia="en-GB"/>
        </w:rPr>
        <w:lastRenderedPageBreak/>
        <w:t>The manuscript was prepared by the authors and funded it. There was no any funding agency. </w:t>
      </w:r>
    </w:p>
    <w:p w14:paraId="27E03D3B" w14:textId="77777777" w:rsidR="00E4125E" w:rsidRPr="007915B1" w:rsidRDefault="00E4125E" w:rsidP="00E4125E">
      <w:pPr>
        <w:shd w:val="clear" w:color="auto" w:fill="FFFFFF"/>
        <w:spacing w:after="0" w:line="360" w:lineRule="auto"/>
        <w:jc w:val="both"/>
        <w:textAlignment w:val="top"/>
        <w:rPr>
          <w:rFonts w:ascii="Times New Roman" w:eastAsia="Times New Roman" w:hAnsi="Times New Roman" w:cs="Times New Roman"/>
          <w:color w:val="2F302B"/>
          <w:sz w:val="24"/>
          <w:szCs w:val="24"/>
          <w:lang w:eastAsia="en-GB"/>
        </w:rPr>
      </w:pPr>
      <w:r w:rsidRPr="007915B1">
        <w:rPr>
          <w:rFonts w:ascii="Times New Roman" w:eastAsia="Times New Roman" w:hAnsi="Times New Roman" w:cs="Times New Roman"/>
          <w:b/>
          <w:bCs/>
          <w:color w:val="2F302B"/>
          <w:sz w:val="24"/>
          <w:szCs w:val="24"/>
          <w:lang w:eastAsia="en-GB"/>
        </w:rPr>
        <w:t>Competing Interests</w:t>
      </w:r>
    </w:p>
    <w:p w14:paraId="6099B901" w14:textId="424A7E83" w:rsidR="00E4125E" w:rsidRDefault="00E4125E" w:rsidP="00E4125E">
      <w:pPr>
        <w:shd w:val="clear" w:color="auto" w:fill="FFFFFF"/>
        <w:spacing w:line="360" w:lineRule="auto"/>
        <w:jc w:val="both"/>
        <w:textAlignment w:val="top"/>
        <w:rPr>
          <w:rFonts w:ascii="Times New Roman" w:eastAsia="Times New Roman" w:hAnsi="Times New Roman" w:cs="Times New Roman"/>
          <w:color w:val="2F302B"/>
          <w:sz w:val="24"/>
          <w:szCs w:val="24"/>
          <w:lang w:eastAsia="en-GB"/>
        </w:rPr>
      </w:pPr>
      <w:r w:rsidRPr="007915B1">
        <w:rPr>
          <w:rFonts w:ascii="Times New Roman" w:eastAsia="Times New Roman" w:hAnsi="Times New Roman" w:cs="Times New Roman"/>
          <w:color w:val="2F302B"/>
          <w:sz w:val="24"/>
          <w:szCs w:val="24"/>
          <w:lang w:eastAsia="en-GB"/>
        </w:rPr>
        <w:t>No competing interests in this study. </w:t>
      </w:r>
    </w:p>
    <w:p w14:paraId="3EE43E22" w14:textId="55307052" w:rsidR="00726BA4" w:rsidRDefault="00726BA4" w:rsidP="00E4125E">
      <w:pPr>
        <w:shd w:val="clear" w:color="auto" w:fill="FFFFFF"/>
        <w:spacing w:line="360" w:lineRule="auto"/>
        <w:jc w:val="both"/>
        <w:textAlignment w:val="top"/>
        <w:rPr>
          <w:rFonts w:ascii="Times New Roman" w:eastAsia="Times New Roman" w:hAnsi="Times New Roman" w:cs="Times New Roman"/>
          <w:color w:val="2F302B"/>
          <w:sz w:val="24"/>
          <w:szCs w:val="24"/>
          <w:lang w:eastAsia="en-GB"/>
        </w:rPr>
      </w:pPr>
    </w:p>
    <w:p w14:paraId="684CA9D3" w14:textId="77777777" w:rsidR="00726BA4" w:rsidRDefault="00726BA4" w:rsidP="00726BA4">
      <w:r>
        <w:t>Disclaimer (Artificial intelligence)</w:t>
      </w:r>
    </w:p>
    <w:p w14:paraId="601BF744" w14:textId="77777777" w:rsidR="00726BA4" w:rsidRDefault="00726BA4" w:rsidP="00726BA4">
      <w:r>
        <w:t xml:space="preserve">Option 1: </w:t>
      </w:r>
    </w:p>
    <w:p w14:paraId="2BE9CFF5" w14:textId="77777777" w:rsidR="00726BA4" w:rsidRDefault="00726BA4" w:rsidP="00726BA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3DBC531" w14:textId="77777777" w:rsidR="00726BA4" w:rsidRDefault="00726BA4" w:rsidP="00726BA4">
      <w:r>
        <w:t xml:space="preserve">Option 2: </w:t>
      </w:r>
    </w:p>
    <w:p w14:paraId="6128C4D0" w14:textId="77777777" w:rsidR="00726BA4" w:rsidRDefault="00726BA4" w:rsidP="00726BA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133B7F" w14:textId="77777777" w:rsidR="00726BA4" w:rsidRDefault="00726BA4" w:rsidP="00726BA4">
      <w:r>
        <w:t>Details of the AI usage are given below:</w:t>
      </w:r>
    </w:p>
    <w:p w14:paraId="20DE7279" w14:textId="77777777" w:rsidR="00726BA4" w:rsidRDefault="00726BA4" w:rsidP="00726BA4">
      <w:r>
        <w:t>1.</w:t>
      </w:r>
    </w:p>
    <w:p w14:paraId="10DA3ED6" w14:textId="77777777" w:rsidR="00726BA4" w:rsidRDefault="00726BA4" w:rsidP="00726BA4">
      <w:r>
        <w:t>2.</w:t>
      </w:r>
    </w:p>
    <w:p w14:paraId="1FA95808" w14:textId="77777777" w:rsidR="00726BA4" w:rsidRPr="00D047BB" w:rsidRDefault="00726BA4" w:rsidP="00726BA4">
      <w:r>
        <w:t>3.</w:t>
      </w:r>
    </w:p>
    <w:p w14:paraId="3EA2FEE7" w14:textId="77777777" w:rsidR="00726BA4" w:rsidRPr="0063354D" w:rsidRDefault="00726BA4" w:rsidP="00726BA4"/>
    <w:p w14:paraId="0E19AF26" w14:textId="77777777" w:rsidR="00726BA4" w:rsidRPr="00F7241A" w:rsidRDefault="00726BA4" w:rsidP="00726BA4"/>
    <w:p w14:paraId="3E51EF0D" w14:textId="77777777" w:rsidR="00726BA4" w:rsidRPr="007915B1" w:rsidRDefault="00726BA4" w:rsidP="00E4125E">
      <w:pPr>
        <w:shd w:val="clear" w:color="auto" w:fill="FFFFFF"/>
        <w:spacing w:line="360" w:lineRule="auto"/>
        <w:jc w:val="both"/>
        <w:textAlignment w:val="top"/>
        <w:rPr>
          <w:rFonts w:ascii="Times New Roman" w:eastAsia="Times New Roman" w:hAnsi="Times New Roman" w:cs="Times New Roman"/>
          <w:color w:val="2F302B"/>
          <w:sz w:val="24"/>
          <w:szCs w:val="24"/>
          <w:lang w:eastAsia="en-GB"/>
        </w:rPr>
      </w:pPr>
      <w:bookmarkStart w:id="5" w:name="_GoBack"/>
      <w:bookmarkEnd w:id="5"/>
    </w:p>
    <w:p w14:paraId="045B3A87" w14:textId="77777777" w:rsidR="00E4125E" w:rsidRPr="007915B1" w:rsidRDefault="00E4125E" w:rsidP="00E4125E">
      <w:pPr>
        <w:spacing w:line="240" w:lineRule="auto"/>
        <w:rPr>
          <w:rFonts w:ascii="Times New Roman" w:hAnsi="Times New Roman" w:cs="Times New Roman"/>
          <w:b/>
          <w:sz w:val="24"/>
          <w:szCs w:val="24"/>
        </w:rPr>
      </w:pPr>
      <w:r w:rsidRPr="007915B1">
        <w:rPr>
          <w:rFonts w:ascii="Times New Roman" w:hAnsi="Times New Roman" w:cs="Times New Roman"/>
          <w:b/>
          <w:sz w:val="24"/>
          <w:szCs w:val="24"/>
        </w:rPr>
        <w:t>References</w:t>
      </w:r>
    </w:p>
    <w:p w14:paraId="3AE0F462"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African Development Bank. (2022). African economic outlook 2022: Supporting climate resilience and a just energy transition.  </w:t>
      </w:r>
    </w:p>
    <w:p w14:paraId="47E839E7" w14:textId="77777777" w:rsidR="00C74F92"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Amelung</w:t>
      </w:r>
      <w:proofErr w:type="spellEnd"/>
      <w:r w:rsidRPr="008748E2">
        <w:rPr>
          <w:rFonts w:ascii="Times New Roman" w:hAnsi="Times New Roman" w:cs="Times New Roman"/>
          <w:sz w:val="24"/>
          <w:szCs w:val="24"/>
        </w:rPr>
        <w:t>, W. (2022). Towards a global-scale soil climate mitigation strategy. Nature Communications, 13(1), 1-10.</w:t>
      </w:r>
    </w:p>
    <w:p w14:paraId="618C2403" w14:textId="3302221E"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Aryal</w:t>
      </w:r>
      <w:proofErr w:type="spellEnd"/>
      <w:r w:rsidRPr="008748E2">
        <w:rPr>
          <w:rFonts w:ascii="Times New Roman" w:hAnsi="Times New Roman" w:cs="Times New Roman"/>
          <w:sz w:val="24"/>
          <w:szCs w:val="24"/>
        </w:rPr>
        <w:t xml:space="preserve">, J. P., </w:t>
      </w:r>
      <w:proofErr w:type="spellStart"/>
      <w:r w:rsidRPr="008748E2">
        <w:rPr>
          <w:rFonts w:ascii="Times New Roman" w:hAnsi="Times New Roman" w:cs="Times New Roman"/>
          <w:sz w:val="24"/>
          <w:szCs w:val="24"/>
        </w:rPr>
        <w:t>Rahut</w:t>
      </w:r>
      <w:proofErr w:type="spellEnd"/>
      <w:r w:rsidRPr="008748E2">
        <w:rPr>
          <w:rFonts w:ascii="Times New Roman" w:hAnsi="Times New Roman" w:cs="Times New Roman"/>
          <w:sz w:val="24"/>
          <w:szCs w:val="24"/>
        </w:rPr>
        <w:t xml:space="preserve">, D. B., Sapkota, T. B., &amp; </w:t>
      </w:r>
      <w:proofErr w:type="spellStart"/>
      <w:r w:rsidRPr="008748E2">
        <w:rPr>
          <w:rFonts w:ascii="Times New Roman" w:hAnsi="Times New Roman" w:cs="Times New Roman"/>
          <w:sz w:val="24"/>
          <w:szCs w:val="24"/>
        </w:rPr>
        <w:t>Jat</w:t>
      </w:r>
      <w:proofErr w:type="spellEnd"/>
      <w:r w:rsidRPr="008748E2">
        <w:rPr>
          <w:rFonts w:ascii="Times New Roman" w:hAnsi="Times New Roman" w:cs="Times New Roman"/>
          <w:sz w:val="24"/>
          <w:szCs w:val="24"/>
        </w:rPr>
        <w:t xml:space="preserve">, M. L. (2021). Climate change mitigation options among farmers in South Asia. Environment, Development and Sustainability, 23(6), 7897-7918.  </w:t>
      </w:r>
    </w:p>
    <w:p w14:paraId="584E6559"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proofErr w:type="spellStart"/>
      <w:r w:rsidRPr="008748E2">
        <w:rPr>
          <w:rFonts w:ascii="Times New Roman" w:hAnsi="Times New Roman" w:cs="Times New Roman"/>
          <w:sz w:val="24"/>
          <w:szCs w:val="24"/>
        </w:rPr>
        <w:t>Aryal</w:t>
      </w:r>
      <w:proofErr w:type="spellEnd"/>
      <w:r w:rsidRPr="008748E2">
        <w:rPr>
          <w:rFonts w:ascii="Times New Roman" w:hAnsi="Times New Roman" w:cs="Times New Roman"/>
          <w:sz w:val="24"/>
          <w:szCs w:val="24"/>
        </w:rPr>
        <w:t xml:space="preserve">, J. P., Sapkota, T. B., Khurana, R., Khatri-Chhetri, A., </w:t>
      </w:r>
      <w:proofErr w:type="spellStart"/>
      <w:r w:rsidRPr="008748E2">
        <w:rPr>
          <w:rFonts w:ascii="Times New Roman" w:hAnsi="Times New Roman" w:cs="Times New Roman"/>
          <w:sz w:val="24"/>
          <w:szCs w:val="24"/>
        </w:rPr>
        <w:t>Rahut</w:t>
      </w:r>
      <w:proofErr w:type="spellEnd"/>
      <w:r w:rsidRPr="008748E2">
        <w:rPr>
          <w:rFonts w:ascii="Times New Roman" w:hAnsi="Times New Roman" w:cs="Times New Roman"/>
          <w:sz w:val="24"/>
          <w:szCs w:val="24"/>
        </w:rPr>
        <w:t xml:space="preserve">, D. B., &amp; </w:t>
      </w:r>
      <w:proofErr w:type="spellStart"/>
      <w:r w:rsidRPr="008748E2">
        <w:rPr>
          <w:rFonts w:ascii="Times New Roman" w:hAnsi="Times New Roman" w:cs="Times New Roman"/>
          <w:sz w:val="24"/>
          <w:szCs w:val="24"/>
        </w:rPr>
        <w:t>Jat</w:t>
      </w:r>
      <w:proofErr w:type="spellEnd"/>
      <w:r w:rsidRPr="008748E2">
        <w:rPr>
          <w:rFonts w:ascii="Times New Roman" w:hAnsi="Times New Roman" w:cs="Times New Roman"/>
          <w:sz w:val="24"/>
          <w:szCs w:val="24"/>
        </w:rPr>
        <w:t xml:space="preserve">, M. L. (2020). Climate change and agriculture in South Asia: Adaptation options in smallholder production systems. Environmental Development, 32, 100504. https://doi.org/10.1016/j.envdev.2020.100504  </w:t>
      </w:r>
    </w:p>
    <w:p w14:paraId="5292F480" w14:textId="77777777" w:rsidR="00E4125E" w:rsidRPr="008748E2" w:rsidRDefault="0081637F" w:rsidP="008748E2">
      <w:pPr>
        <w:pStyle w:val="ListParagraph"/>
        <w:numPr>
          <w:ilvl w:val="0"/>
          <w:numId w:val="6"/>
        </w:numPr>
        <w:shd w:val="clear" w:color="auto" w:fill="FFFFFF"/>
        <w:spacing w:after="0" w:line="240" w:lineRule="auto"/>
        <w:jc w:val="both"/>
        <w:rPr>
          <w:rFonts w:ascii="Times New Roman" w:hAnsi="Times New Roman" w:cs="Times New Roman"/>
          <w:sz w:val="24"/>
          <w:szCs w:val="24"/>
        </w:rPr>
      </w:pPr>
      <w:hyperlink r:id="rId13" w:history="1">
        <w:proofErr w:type="spellStart"/>
        <w:r w:rsidR="00E4125E" w:rsidRPr="008748E2">
          <w:rPr>
            <w:rFonts w:ascii="Times New Roman" w:eastAsia="Times New Roman" w:hAnsi="Times New Roman" w:cs="Times New Roman"/>
            <w:sz w:val="24"/>
            <w:szCs w:val="24"/>
            <w:lang w:eastAsia="en-GB"/>
          </w:rPr>
          <w:t>Beillouin</w:t>
        </w:r>
        <w:proofErr w:type="spellEnd"/>
      </w:hyperlink>
      <w:r w:rsidR="00E4125E" w:rsidRPr="008748E2">
        <w:rPr>
          <w:rFonts w:ascii="Times New Roman" w:eastAsia="Times New Roman" w:hAnsi="Times New Roman" w:cs="Times New Roman"/>
          <w:sz w:val="24"/>
          <w:szCs w:val="24"/>
          <w:lang w:eastAsia="en-GB"/>
        </w:rPr>
        <w:t>, D., </w:t>
      </w:r>
      <w:hyperlink r:id="rId14" w:history="1">
        <w:r w:rsidR="00E4125E" w:rsidRPr="008748E2">
          <w:rPr>
            <w:rFonts w:ascii="Times New Roman" w:eastAsia="Times New Roman" w:hAnsi="Times New Roman" w:cs="Times New Roman"/>
            <w:sz w:val="24"/>
            <w:szCs w:val="24"/>
            <w:lang w:eastAsia="en-GB"/>
          </w:rPr>
          <w:t>Tamara, B-A</w:t>
        </w:r>
      </w:hyperlink>
      <w:r w:rsidR="00E4125E" w:rsidRPr="008748E2">
        <w:rPr>
          <w:rFonts w:ascii="Times New Roman" w:eastAsia="Times New Roman" w:hAnsi="Times New Roman" w:cs="Times New Roman"/>
          <w:sz w:val="24"/>
          <w:szCs w:val="24"/>
          <w:lang w:eastAsia="en-GB"/>
        </w:rPr>
        <w:t>.</w:t>
      </w:r>
      <w:r w:rsidR="00E4125E" w:rsidRPr="008748E2">
        <w:rPr>
          <w:rFonts w:ascii="Times New Roman" w:eastAsia="Times New Roman" w:hAnsi="Times New Roman" w:cs="Times New Roman"/>
          <w:sz w:val="24"/>
          <w:szCs w:val="24"/>
          <w:vertAlign w:val="superscript"/>
          <w:lang w:eastAsia="en-GB"/>
        </w:rPr>
        <w:t> </w:t>
      </w:r>
      <w:r w:rsidR="00E4125E" w:rsidRPr="008748E2">
        <w:rPr>
          <w:rFonts w:ascii="Times New Roman" w:eastAsia="Times New Roman" w:hAnsi="Times New Roman" w:cs="Times New Roman"/>
          <w:sz w:val="24"/>
          <w:szCs w:val="24"/>
          <w:lang w:eastAsia="en-GB"/>
        </w:rPr>
        <w:t>, </w:t>
      </w:r>
      <w:hyperlink r:id="rId15" w:history="1">
        <w:r w:rsidR="00E4125E" w:rsidRPr="008748E2">
          <w:rPr>
            <w:rFonts w:ascii="Times New Roman" w:eastAsia="Times New Roman" w:hAnsi="Times New Roman" w:cs="Times New Roman"/>
            <w:sz w:val="24"/>
            <w:szCs w:val="24"/>
            <w:lang w:eastAsia="en-GB"/>
          </w:rPr>
          <w:t>Eric, M.</w:t>
        </w:r>
      </w:hyperlink>
      <w:r w:rsidR="00E4125E" w:rsidRPr="008748E2">
        <w:rPr>
          <w:rFonts w:ascii="Times New Roman" w:eastAsia="Times New Roman" w:hAnsi="Times New Roman" w:cs="Times New Roman"/>
          <w:sz w:val="24"/>
          <w:szCs w:val="24"/>
          <w:lang w:eastAsia="en-GB"/>
        </w:rPr>
        <w:t>, </w:t>
      </w:r>
      <w:hyperlink r:id="rId16" w:history="1">
        <w:r w:rsidR="00E4125E" w:rsidRPr="008748E2">
          <w:rPr>
            <w:rFonts w:ascii="Times New Roman" w:eastAsia="Times New Roman" w:hAnsi="Times New Roman" w:cs="Times New Roman"/>
            <w:sz w:val="24"/>
            <w:szCs w:val="24"/>
            <w:lang w:eastAsia="en-GB"/>
          </w:rPr>
          <w:t>Verena, S.</w:t>
        </w:r>
      </w:hyperlink>
      <w:r w:rsidR="00E4125E" w:rsidRPr="008748E2">
        <w:rPr>
          <w:rFonts w:ascii="Times New Roman" w:eastAsia="Times New Roman" w:hAnsi="Times New Roman" w:cs="Times New Roman"/>
          <w:sz w:val="24"/>
          <w:szCs w:val="24"/>
          <w:lang w:eastAsia="en-GB"/>
        </w:rPr>
        <w:t xml:space="preserve"> &amp; </w:t>
      </w:r>
      <w:hyperlink r:id="rId17" w:history="1">
        <w:r w:rsidR="00E4125E" w:rsidRPr="008748E2">
          <w:rPr>
            <w:rFonts w:ascii="Times New Roman" w:eastAsia="Times New Roman" w:hAnsi="Times New Roman" w:cs="Times New Roman"/>
            <w:sz w:val="24"/>
            <w:szCs w:val="24"/>
            <w:lang w:eastAsia="en-GB"/>
          </w:rPr>
          <w:t>David, M.</w:t>
        </w:r>
      </w:hyperlink>
      <w:r w:rsidR="00E4125E" w:rsidRPr="008748E2">
        <w:rPr>
          <w:rFonts w:ascii="Times New Roman" w:eastAsia="Times New Roman" w:hAnsi="Times New Roman" w:cs="Times New Roman"/>
          <w:sz w:val="24"/>
          <w:szCs w:val="24"/>
          <w:lang w:eastAsia="en-GB"/>
        </w:rPr>
        <w:t xml:space="preserve"> </w:t>
      </w:r>
      <w:r w:rsidR="00E4125E" w:rsidRPr="008748E2">
        <w:rPr>
          <w:rFonts w:ascii="Times New Roman" w:hAnsi="Times New Roman" w:cs="Times New Roman"/>
          <w:sz w:val="24"/>
          <w:szCs w:val="24"/>
        </w:rPr>
        <w:t>(2021). Positive but variable effects of crop diversification on biodiversity and ecosystem services. Global Change Biology, 27(19), 4697-4710.</w:t>
      </w:r>
    </w:p>
    <w:p w14:paraId="6ABAC54A"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Bezner</w:t>
      </w:r>
      <w:proofErr w:type="spellEnd"/>
      <w:r w:rsidRPr="008748E2">
        <w:rPr>
          <w:rFonts w:ascii="Times New Roman" w:hAnsi="Times New Roman" w:cs="Times New Roman"/>
          <w:sz w:val="24"/>
          <w:szCs w:val="24"/>
        </w:rPr>
        <w:t xml:space="preserve"> Kerr, R., Madsen, S., </w:t>
      </w:r>
      <w:proofErr w:type="spellStart"/>
      <w:r w:rsidRPr="008748E2">
        <w:rPr>
          <w:rFonts w:ascii="Times New Roman" w:hAnsi="Times New Roman" w:cs="Times New Roman"/>
          <w:sz w:val="24"/>
          <w:szCs w:val="24"/>
        </w:rPr>
        <w:t>Stüber</w:t>
      </w:r>
      <w:proofErr w:type="spellEnd"/>
      <w:r w:rsidRPr="008748E2">
        <w:rPr>
          <w:rFonts w:ascii="Times New Roman" w:hAnsi="Times New Roman" w:cs="Times New Roman"/>
          <w:sz w:val="24"/>
          <w:szCs w:val="24"/>
        </w:rPr>
        <w:t xml:space="preserve">, M., Liebert, J., Enloe, S., </w:t>
      </w:r>
      <w:proofErr w:type="spellStart"/>
      <w:r w:rsidRPr="008748E2">
        <w:rPr>
          <w:rFonts w:ascii="Times New Roman" w:hAnsi="Times New Roman" w:cs="Times New Roman"/>
          <w:sz w:val="24"/>
          <w:szCs w:val="24"/>
        </w:rPr>
        <w:t>Borghino</w:t>
      </w:r>
      <w:proofErr w:type="spellEnd"/>
      <w:r w:rsidRPr="008748E2">
        <w:rPr>
          <w:rFonts w:ascii="Times New Roman" w:hAnsi="Times New Roman" w:cs="Times New Roman"/>
          <w:sz w:val="24"/>
          <w:szCs w:val="24"/>
        </w:rPr>
        <w:t xml:space="preserve">, N., &amp; </w:t>
      </w:r>
      <w:proofErr w:type="spellStart"/>
      <w:r w:rsidRPr="008748E2">
        <w:rPr>
          <w:rFonts w:ascii="Times New Roman" w:hAnsi="Times New Roman" w:cs="Times New Roman"/>
          <w:sz w:val="24"/>
          <w:szCs w:val="24"/>
        </w:rPr>
        <w:t>Wezel</w:t>
      </w:r>
      <w:proofErr w:type="spellEnd"/>
      <w:r w:rsidRPr="008748E2">
        <w:rPr>
          <w:rFonts w:ascii="Times New Roman" w:hAnsi="Times New Roman" w:cs="Times New Roman"/>
          <w:sz w:val="24"/>
          <w:szCs w:val="24"/>
        </w:rPr>
        <w:t xml:space="preserve">, A. (2021). Can agroecology improve food security and nutrition? A review. Global Food Security, 29, 100540. </w:t>
      </w:r>
      <w:hyperlink r:id="rId18" w:history="1">
        <w:r w:rsidRPr="008748E2">
          <w:rPr>
            <w:rStyle w:val="Hyperlink"/>
            <w:color w:val="auto"/>
            <w:sz w:val="24"/>
            <w:szCs w:val="24"/>
          </w:rPr>
          <w:t>https://doi.org/10.1016/j.gfs.2021.100540</w:t>
        </w:r>
      </w:hyperlink>
      <w:r w:rsidRPr="008748E2">
        <w:rPr>
          <w:rFonts w:ascii="Times New Roman" w:hAnsi="Times New Roman" w:cs="Times New Roman"/>
          <w:sz w:val="24"/>
          <w:szCs w:val="24"/>
        </w:rPr>
        <w:t>.</w:t>
      </w:r>
    </w:p>
    <w:p w14:paraId="1A2F8C37"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Branca</w:t>
      </w:r>
      <w:proofErr w:type="spellEnd"/>
      <w:r w:rsidRPr="008748E2">
        <w:rPr>
          <w:rFonts w:ascii="Times New Roman" w:hAnsi="Times New Roman" w:cs="Times New Roman"/>
          <w:sz w:val="24"/>
          <w:szCs w:val="24"/>
        </w:rPr>
        <w:t xml:space="preserve">, G., Arslan, A., </w:t>
      </w:r>
      <w:proofErr w:type="spellStart"/>
      <w:r w:rsidRPr="008748E2">
        <w:rPr>
          <w:rFonts w:ascii="Times New Roman" w:hAnsi="Times New Roman" w:cs="Times New Roman"/>
          <w:sz w:val="24"/>
          <w:szCs w:val="24"/>
        </w:rPr>
        <w:t>Paolantonio</w:t>
      </w:r>
      <w:proofErr w:type="spellEnd"/>
      <w:r w:rsidRPr="008748E2">
        <w:rPr>
          <w:rFonts w:ascii="Times New Roman" w:hAnsi="Times New Roman" w:cs="Times New Roman"/>
          <w:sz w:val="24"/>
          <w:szCs w:val="24"/>
        </w:rPr>
        <w:t xml:space="preserve">, A., </w:t>
      </w:r>
      <w:proofErr w:type="spellStart"/>
      <w:r w:rsidRPr="008748E2">
        <w:rPr>
          <w:rFonts w:ascii="Times New Roman" w:hAnsi="Times New Roman" w:cs="Times New Roman"/>
          <w:sz w:val="24"/>
          <w:szCs w:val="24"/>
        </w:rPr>
        <w:t>Grewer</w:t>
      </w:r>
      <w:proofErr w:type="spellEnd"/>
      <w:r w:rsidRPr="008748E2">
        <w:rPr>
          <w:rFonts w:ascii="Times New Roman" w:hAnsi="Times New Roman" w:cs="Times New Roman"/>
          <w:sz w:val="24"/>
          <w:szCs w:val="24"/>
        </w:rPr>
        <w:t xml:space="preserve">, U., </w:t>
      </w:r>
      <w:proofErr w:type="spellStart"/>
      <w:r w:rsidRPr="008748E2">
        <w:rPr>
          <w:rFonts w:ascii="Times New Roman" w:hAnsi="Times New Roman" w:cs="Times New Roman"/>
          <w:sz w:val="24"/>
          <w:szCs w:val="24"/>
        </w:rPr>
        <w:t>Cattaneo</w:t>
      </w:r>
      <w:proofErr w:type="spellEnd"/>
      <w:r w:rsidRPr="008748E2">
        <w:rPr>
          <w:rFonts w:ascii="Times New Roman" w:hAnsi="Times New Roman" w:cs="Times New Roman"/>
          <w:sz w:val="24"/>
          <w:szCs w:val="24"/>
        </w:rPr>
        <w:t xml:space="preserve">, A., </w:t>
      </w:r>
      <w:proofErr w:type="spellStart"/>
      <w:r w:rsidRPr="008748E2">
        <w:rPr>
          <w:rFonts w:ascii="Times New Roman" w:hAnsi="Times New Roman" w:cs="Times New Roman"/>
          <w:sz w:val="24"/>
          <w:szCs w:val="24"/>
        </w:rPr>
        <w:t>Cavatassi</w:t>
      </w:r>
      <w:proofErr w:type="spellEnd"/>
      <w:r w:rsidRPr="008748E2">
        <w:rPr>
          <w:rFonts w:ascii="Times New Roman" w:hAnsi="Times New Roman" w:cs="Times New Roman"/>
          <w:sz w:val="24"/>
          <w:szCs w:val="24"/>
        </w:rPr>
        <w:t xml:space="preserve">, R., &amp; Vetter, S. (2021). Assessing the economic and mitigation benefits of climate-smart agriculture and its implications for political economy. Environmental Science &amp; Policy, 124, 484-495.  </w:t>
      </w:r>
    </w:p>
    <w:p w14:paraId="2D22D5C6"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Campbell, B. M., Hansen, J., </w:t>
      </w:r>
      <w:proofErr w:type="spellStart"/>
      <w:r w:rsidRPr="008748E2">
        <w:rPr>
          <w:rFonts w:ascii="Times New Roman" w:hAnsi="Times New Roman" w:cs="Times New Roman"/>
          <w:sz w:val="24"/>
          <w:szCs w:val="24"/>
        </w:rPr>
        <w:t>Rioux</w:t>
      </w:r>
      <w:proofErr w:type="spellEnd"/>
      <w:r w:rsidRPr="008748E2">
        <w:rPr>
          <w:rFonts w:ascii="Times New Roman" w:hAnsi="Times New Roman" w:cs="Times New Roman"/>
          <w:sz w:val="24"/>
          <w:szCs w:val="24"/>
        </w:rPr>
        <w:t xml:space="preserve">, J., Stirling, C. M., </w:t>
      </w:r>
      <w:proofErr w:type="spellStart"/>
      <w:r w:rsidRPr="008748E2">
        <w:rPr>
          <w:rFonts w:ascii="Times New Roman" w:hAnsi="Times New Roman" w:cs="Times New Roman"/>
          <w:sz w:val="24"/>
          <w:szCs w:val="24"/>
        </w:rPr>
        <w:t>Twomlow</w:t>
      </w:r>
      <w:proofErr w:type="spellEnd"/>
      <w:r w:rsidRPr="008748E2">
        <w:rPr>
          <w:rFonts w:ascii="Times New Roman" w:hAnsi="Times New Roman" w:cs="Times New Roman"/>
          <w:sz w:val="24"/>
          <w:szCs w:val="24"/>
        </w:rPr>
        <w:t xml:space="preserve">, S., &amp; </w:t>
      </w:r>
      <w:proofErr w:type="spellStart"/>
      <w:r w:rsidRPr="008748E2">
        <w:rPr>
          <w:rFonts w:ascii="Times New Roman" w:hAnsi="Times New Roman" w:cs="Times New Roman"/>
          <w:sz w:val="24"/>
          <w:szCs w:val="24"/>
        </w:rPr>
        <w:t>Wollenberg</w:t>
      </w:r>
      <w:proofErr w:type="spellEnd"/>
      <w:r w:rsidRPr="008748E2">
        <w:rPr>
          <w:rFonts w:ascii="Times New Roman" w:hAnsi="Times New Roman" w:cs="Times New Roman"/>
          <w:sz w:val="24"/>
          <w:szCs w:val="24"/>
        </w:rPr>
        <w:t xml:space="preserve">, E. (2021). Urgent action to combat climate change and its impacts (SDG 13): Transforming agriculture and food systems. Current Opinion in Environmental Sustainability, 50, 21-28. https://doi.org/10.1016/j.cosust.2020.11.007.  </w:t>
      </w:r>
    </w:p>
    <w:p w14:paraId="2C6FE4D2"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Chandra, A., McNamara, K. E. &amp; </w:t>
      </w:r>
      <w:proofErr w:type="spellStart"/>
      <w:r w:rsidRPr="008748E2">
        <w:rPr>
          <w:rFonts w:ascii="Times New Roman" w:hAnsi="Times New Roman" w:cs="Times New Roman"/>
          <w:sz w:val="24"/>
          <w:szCs w:val="24"/>
        </w:rPr>
        <w:t>Dargusch</w:t>
      </w:r>
      <w:proofErr w:type="spellEnd"/>
      <w:r w:rsidRPr="008748E2">
        <w:rPr>
          <w:rFonts w:ascii="Times New Roman" w:hAnsi="Times New Roman" w:cs="Times New Roman"/>
          <w:sz w:val="24"/>
          <w:szCs w:val="24"/>
        </w:rPr>
        <w:t xml:space="preserve">, P. (2021). Climate-smart agriculture: Perspectives and framings. Climate Policy, 21(2), 130-145. </w:t>
      </w:r>
    </w:p>
    <w:p w14:paraId="5BAA2899" w14:textId="77777777" w:rsidR="00E4125E" w:rsidRPr="008748E2" w:rsidRDefault="00E4125E" w:rsidP="008748E2">
      <w:pPr>
        <w:pStyle w:val="ListParagraph"/>
        <w:numPr>
          <w:ilvl w:val="0"/>
          <w:numId w:val="6"/>
        </w:numPr>
        <w:spacing w:after="0"/>
        <w:rPr>
          <w:rFonts w:ascii="Times New Roman" w:hAnsi="Times New Roman" w:cs="Times New Roman"/>
          <w:sz w:val="24"/>
          <w:szCs w:val="24"/>
        </w:rPr>
      </w:pPr>
      <w:r w:rsidRPr="008748E2">
        <w:rPr>
          <w:rFonts w:ascii="Times New Roman" w:hAnsi="Times New Roman" w:cs="Times New Roman"/>
          <w:sz w:val="24"/>
          <w:szCs w:val="24"/>
        </w:rPr>
        <w:t xml:space="preserve"> </w:t>
      </w:r>
      <w:hyperlink r:id="rId19" w:history="1">
        <w:proofErr w:type="spellStart"/>
        <w:r w:rsidRPr="008748E2">
          <w:rPr>
            <w:rStyle w:val="Hyperlink"/>
            <w:color w:val="auto"/>
            <w:sz w:val="24"/>
            <w:szCs w:val="24"/>
            <w:bdr w:val="none" w:sz="0" w:space="0" w:color="auto" w:frame="1"/>
          </w:rPr>
          <w:t>Chel</w:t>
        </w:r>
        <w:proofErr w:type="spellEnd"/>
      </w:hyperlink>
      <w:r w:rsidRPr="008748E2">
        <w:rPr>
          <w:rFonts w:ascii="Times New Roman" w:hAnsi="Times New Roman" w:cs="Times New Roman"/>
          <w:bCs/>
          <w:sz w:val="24"/>
          <w:szCs w:val="24"/>
        </w:rPr>
        <w:t xml:space="preserve">, A., </w:t>
      </w:r>
      <w:hyperlink r:id="rId20" w:history="1">
        <w:r w:rsidRPr="008748E2">
          <w:rPr>
            <w:rStyle w:val="Hyperlink"/>
            <w:color w:val="auto"/>
            <w:sz w:val="24"/>
            <w:szCs w:val="24"/>
            <w:bdr w:val="none" w:sz="0" w:space="0" w:color="auto" w:frame="1"/>
          </w:rPr>
          <w:t>Kaushik</w:t>
        </w:r>
      </w:hyperlink>
      <w:r w:rsidRPr="008748E2">
        <w:rPr>
          <w:rFonts w:ascii="Times New Roman" w:hAnsi="Times New Roman" w:cs="Times New Roman"/>
          <w:bCs/>
          <w:sz w:val="24"/>
          <w:szCs w:val="24"/>
        </w:rPr>
        <w:t>, G. (</w:t>
      </w:r>
      <w:r w:rsidRPr="008748E2">
        <w:rPr>
          <w:rFonts w:ascii="Times New Roman" w:hAnsi="Times New Roman" w:cs="Times New Roman"/>
          <w:sz w:val="24"/>
          <w:szCs w:val="24"/>
        </w:rPr>
        <w:t>2011) R</w:t>
      </w:r>
      <w:r w:rsidRPr="008748E2">
        <w:rPr>
          <w:rFonts w:ascii="Times New Roman" w:hAnsi="Times New Roman" w:cs="Times New Roman"/>
          <w:bCs/>
          <w:sz w:val="24"/>
          <w:szCs w:val="24"/>
        </w:rPr>
        <w:t xml:space="preserve">enewable energy for sustainable agriculture. </w:t>
      </w:r>
      <w:hyperlink r:id="rId21" w:history="1">
        <w:r w:rsidRPr="008748E2">
          <w:rPr>
            <w:rStyle w:val="Hyperlink"/>
            <w:color w:val="auto"/>
            <w:sz w:val="24"/>
            <w:szCs w:val="24"/>
            <w:bdr w:val="none" w:sz="0" w:space="0" w:color="auto" w:frame="1"/>
          </w:rPr>
          <w:t>Agronomy for Sustainable Development</w:t>
        </w:r>
      </w:hyperlink>
      <w:r w:rsidRPr="008748E2">
        <w:rPr>
          <w:rFonts w:ascii="Times New Roman" w:hAnsi="Times New Roman" w:cs="Times New Roman"/>
          <w:sz w:val="24"/>
          <w:szCs w:val="24"/>
        </w:rPr>
        <w:t> 31(1). DOI:</w:t>
      </w:r>
      <w:hyperlink r:id="rId22" w:tgtFrame="_blank" w:history="1">
        <w:r w:rsidRPr="008748E2">
          <w:rPr>
            <w:rStyle w:val="Hyperlink"/>
            <w:color w:val="auto"/>
            <w:sz w:val="24"/>
            <w:szCs w:val="24"/>
            <w:bdr w:val="none" w:sz="0" w:space="0" w:color="auto" w:frame="1"/>
          </w:rPr>
          <w:t>10.1051/</w:t>
        </w:r>
        <w:proofErr w:type="spellStart"/>
        <w:r w:rsidRPr="008748E2">
          <w:rPr>
            <w:rStyle w:val="Hyperlink"/>
            <w:color w:val="auto"/>
            <w:sz w:val="24"/>
            <w:szCs w:val="24"/>
            <w:bdr w:val="none" w:sz="0" w:space="0" w:color="auto" w:frame="1"/>
          </w:rPr>
          <w:t>agro</w:t>
        </w:r>
        <w:proofErr w:type="spellEnd"/>
        <w:r w:rsidRPr="008748E2">
          <w:rPr>
            <w:rStyle w:val="Hyperlink"/>
            <w:color w:val="auto"/>
            <w:sz w:val="24"/>
            <w:szCs w:val="24"/>
            <w:bdr w:val="none" w:sz="0" w:space="0" w:color="auto" w:frame="1"/>
          </w:rPr>
          <w:t>/2010029</w:t>
        </w:r>
      </w:hyperlink>
      <w:r w:rsidRPr="008748E2">
        <w:rPr>
          <w:rFonts w:ascii="Times New Roman" w:hAnsi="Times New Roman" w:cs="Times New Roman"/>
          <w:sz w:val="24"/>
          <w:szCs w:val="24"/>
        </w:rPr>
        <w:t>.</w:t>
      </w:r>
    </w:p>
    <w:p w14:paraId="29E46D65"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Collins, A., Gideon, O., </w:t>
      </w:r>
      <w:proofErr w:type="spellStart"/>
      <w:r w:rsidRPr="008748E2">
        <w:rPr>
          <w:rFonts w:ascii="Times New Roman" w:hAnsi="Times New Roman" w:cs="Times New Roman"/>
          <w:sz w:val="24"/>
          <w:szCs w:val="24"/>
        </w:rPr>
        <w:t>Okechukwu</w:t>
      </w:r>
      <w:proofErr w:type="spellEnd"/>
      <w:r w:rsidRPr="008748E2">
        <w:rPr>
          <w:rFonts w:ascii="Times New Roman" w:hAnsi="Times New Roman" w:cs="Times New Roman"/>
          <w:sz w:val="24"/>
          <w:szCs w:val="24"/>
        </w:rPr>
        <w:t xml:space="preserve">, R., &amp; Abiodun, B. (2022). Climate impacts on African agriculture: A synthesis of recent evidence. Climate Risk Management, 36, 100432.  </w:t>
      </w:r>
    </w:p>
    <w:p w14:paraId="3B45802D"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Dainese</w:t>
      </w:r>
      <w:proofErr w:type="spellEnd"/>
      <w:r w:rsidRPr="008748E2">
        <w:rPr>
          <w:rFonts w:ascii="Times New Roman" w:hAnsi="Times New Roman" w:cs="Times New Roman"/>
          <w:sz w:val="24"/>
          <w:szCs w:val="24"/>
        </w:rPr>
        <w:t xml:space="preserve">, M., Martin, E. A., </w:t>
      </w:r>
      <w:proofErr w:type="spellStart"/>
      <w:r w:rsidRPr="008748E2">
        <w:rPr>
          <w:rFonts w:ascii="Times New Roman" w:hAnsi="Times New Roman" w:cs="Times New Roman"/>
          <w:sz w:val="24"/>
          <w:szCs w:val="24"/>
        </w:rPr>
        <w:t>Aizen</w:t>
      </w:r>
      <w:proofErr w:type="spellEnd"/>
      <w:r w:rsidRPr="008748E2">
        <w:rPr>
          <w:rFonts w:ascii="Times New Roman" w:hAnsi="Times New Roman" w:cs="Times New Roman"/>
          <w:sz w:val="24"/>
          <w:szCs w:val="24"/>
        </w:rPr>
        <w:t xml:space="preserve">, M. A., Albrecht, M., </w:t>
      </w:r>
      <w:proofErr w:type="spellStart"/>
      <w:r w:rsidRPr="008748E2">
        <w:rPr>
          <w:rFonts w:ascii="Times New Roman" w:hAnsi="Times New Roman" w:cs="Times New Roman"/>
          <w:sz w:val="24"/>
          <w:szCs w:val="24"/>
        </w:rPr>
        <w:t>Bartomeus</w:t>
      </w:r>
      <w:proofErr w:type="spellEnd"/>
      <w:r w:rsidRPr="008748E2">
        <w:rPr>
          <w:rFonts w:ascii="Times New Roman" w:hAnsi="Times New Roman" w:cs="Times New Roman"/>
          <w:sz w:val="24"/>
          <w:szCs w:val="24"/>
        </w:rPr>
        <w:t xml:space="preserve">, I., </w:t>
      </w:r>
      <w:proofErr w:type="spellStart"/>
      <w:r w:rsidRPr="008748E2">
        <w:rPr>
          <w:rFonts w:ascii="Times New Roman" w:hAnsi="Times New Roman" w:cs="Times New Roman"/>
          <w:sz w:val="24"/>
          <w:szCs w:val="24"/>
        </w:rPr>
        <w:t>Bommarco</w:t>
      </w:r>
      <w:proofErr w:type="spellEnd"/>
      <w:r w:rsidRPr="008748E2">
        <w:rPr>
          <w:rFonts w:ascii="Times New Roman" w:hAnsi="Times New Roman" w:cs="Times New Roman"/>
          <w:sz w:val="24"/>
          <w:szCs w:val="24"/>
        </w:rPr>
        <w:t xml:space="preserve">, R., &amp; </w:t>
      </w:r>
      <w:proofErr w:type="spellStart"/>
      <w:r w:rsidRPr="008748E2">
        <w:rPr>
          <w:rFonts w:ascii="Times New Roman" w:hAnsi="Times New Roman" w:cs="Times New Roman"/>
          <w:sz w:val="24"/>
          <w:szCs w:val="24"/>
        </w:rPr>
        <w:t>Steffan-Dewenter</w:t>
      </w:r>
      <w:proofErr w:type="spellEnd"/>
      <w:r w:rsidRPr="008748E2">
        <w:rPr>
          <w:rFonts w:ascii="Times New Roman" w:hAnsi="Times New Roman" w:cs="Times New Roman"/>
          <w:sz w:val="24"/>
          <w:szCs w:val="24"/>
        </w:rPr>
        <w:t xml:space="preserve">, I. (2021). A global synthesis reveals biodiversity-mediated benefits for crop production. Science Advances, 7(16), eabf0873. https://doi.org/10.1126/sciadv.abf0873.  </w:t>
      </w:r>
    </w:p>
    <w:p w14:paraId="745318EF"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Dong, Y. (2021). Financing climate-smart agriculture: A review of funding mechanisms and strategies. Agricultural Finance Review, 81(3), 401-418.  </w:t>
      </w:r>
    </w:p>
    <w:p w14:paraId="32F079D1"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r w:rsidRPr="008748E2">
        <w:rPr>
          <w:rFonts w:ascii="Times New Roman" w:hAnsi="Times New Roman" w:cs="Times New Roman"/>
          <w:sz w:val="24"/>
          <w:szCs w:val="24"/>
        </w:rPr>
        <w:t xml:space="preserve">FAO. (2021). Digital Transformation in Pesticide Management. Food and Agriculture Organization. </w:t>
      </w:r>
    </w:p>
    <w:p w14:paraId="4E7E1D78"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r w:rsidRPr="008748E2">
        <w:rPr>
          <w:rFonts w:ascii="Times New Roman" w:hAnsi="Times New Roman" w:cs="Times New Roman"/>
          <w:sz w:val="24"/>
          <w:szCs w:val="24"/>
        </w:rPr>
        <w:t>FAO. (2021). The State of Food and Agriculture 2021: Making agri-food systems more resilient to shocks and stresses.</w:t>
      </w:r>
    </w:p>
    <w:p w14:paraId="573D5690"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shd w:val="clear" w:color="auto" w:fill="FFFFFF"/>
        </w:rPr>
      </w:pPr>
      <w:proofErr w:type="spellStart"/>
      <w:r w:rsidRPr="008748E2">
        <w:rPr>
          <w:rFonts w:ascii="Times New Roman" w:hAnsi="Times New Roman" w:cs="Times New Roman"/>
          <w:sz w:val="24"/>
          <w:szCs w:val="24"/>
        </w:rPr>
        <w:t>Ghale</w:t>
      </w:r>
      <w:proofErr w:type="spellEnd"/>
      <w:r w:rsidRPr="008748E2">
        <w:rPr>
          <w:rFonts w:ascii="Times New Roman" w:hAnsi="Times New Roman" w:cs="Times New Roman"/>
          <w:sz w:val="24"/>
          <w:szCs w:val="24"/>
        </w:rPr>
        <w:t xml:space="preserve">, B., Mitra, E., Sodhi, H. S., Verma, A. K. &amp; Kumar, S. (2022). Carbon Sequestration Potential of Agroforestry Systems and Its Potential in Climate Change Mitigation.  Water, Air, &amp; Soil Pollution, </w:t>
      </w:r>
      <w:r w:rsidRPr="008748E2">
        <w:rPr>
          <w:rFonts w:ascii="Times New Roman" w:hAnsi="Times New Roman" w:cs="Times New Roman"/>
          <w:bCs/>
          <w:sz w:val="24"/>
          <w:szCs w:val="24"/>
          <w:shd w:val="clear" w:color="auto" w:fill="FFFFFF"/>
        </w:rPr>
        <w:t>233</w:t>
      </w:r>
      <w:r w:rsidRPr="008748E2">
        <w:rPr>
          <w:rFonts w:ascii="Times New Roman" w:hAnsi="Times New Roman" w:cs="Times New Roman"/>
          <w:sz w:val="24"/>
          <w:szCs w:val="24"/>
          <w:shd w:val="clear" w:color="auto" w:fill="FFFFFF"/>
        </w:rPr>
        <w:t xml:space="preserve">, 228. </w:t>
      </w:r>
      <w:hyperlink r:id="rId23" w:history="1">
        <w:r w:rsidRPr="008748E2">
          <w:rPr>
            <w:rStyle w:val="Hyperlink"/>
            <w:color w:val="auto"/>
            <w:sz w:val="24"/>
            <w:szCs w:val="24"/>
            <w:shd w:val="clear" w:color="auto" w:fill="FFFFFF"/>
          </w:rPr>
          <w:t>https://doi.org/10.1007/s11270-022-05689-4</w:t>
        </w:r>
      </w:hyperlink>
    </w:p>
    <w:p w14:paraId="672EC793"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Hussain, A., Ashfaq, M., Ali, H., &amp; Hassan, S. (2021). Adoption of climate-smart agriculture practices in Pakistan: Determinants and impacts. Land Use Policy, 101, 105170.  </w:t>
      </w:r>
    </w:p>
    <w:p w14:paraId="08AB3683"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Imran, M., Ali, A., Ashfaq, M., &amp; Hassan, S. (2021). Economic analysis of climate-smart agriculture practices in South Asia. Agricultural Systems, 190, 103078.  </w:t>
      </w:r>
    </w:p>
    <w:p w14:paraId="2B56E67B"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IPCC. (2022). Climate change 2022: Impacts, adaptation, and vulnerability. Cambridge University Press. </w:t>
      </w:r>
    </w:p>
    <w:p w14:paraId="3FD4BA93"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Jägermeyr</w:t>
      </w:r>
      <w:proofErr w:type="spellEnd"/>
      <w:r w:rsidRPr="008748E2">
        <w:rPr>
          <w:rFonts w:ascii="Times New Roman" w:hAnsi="Times New Roman" w:cs="Times New Roman"/>
          <w:sz w:val="24"/>
          <w:szCs w:val="24"/>
        </w:rPr>
        <w:t xml:space="preserve">, J., Pastor, A., Biemans, H., &amp; </w:t>
      </w:r>
      <w:proofErr w:type="spellStart"/>
      <w:r w:rsidRPr="008748E2">
        <w:rPr>
          <w:rFonts w:ascii="Times New Roman" w:hAnsi="Times New Roman" w:cs="Times New Roman"/>
          <w:sz w:val="24"/>
          <w:szCs w:val="24"/>
        </w:rPr>
        <w:t>Gerten</w:t>
      </w:r>
      <w:proofErr w:type="spellEnd"/>
      <w:r w:rsidRPr="008748E2">
        <w:rPr>
          <w:rFonts w:ascii="Times New Roman" w:hAnsi="Times New Roman" w:cs="Times New Roman"/>
          <w:sz w:val="24"/>
          <w:szCs w:val="24"/>
        </w:rPr>
        <w:t xml:space="preserve">, D. (2020). Reconciling irrigated food production with environmental flows for sustainable development goals implementation. Nature Communications, 11(1), 1-12. https://doi.org/10.1038/s41467-020-16987-y.  </w:t>
      </w:r>
    </w:p>
    <w:p w14:paraId="5F067497"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Kangogo</w:t>
      </w:r>
      <w:proofErr w:type="spellEnd"/>
      <w:r w:rsidRPr="008748E2">
        <w:rPr>
          <w:rFonts w:ascii="Times New Roman" w:hAnsi="Times New Roman" w:cs="Times New Roman"/>
          <w:sz w:val="24"/>
          <w:szCs w:val="24"/>
        </w:rPr>
        <w:t>, D., Domenico, D &amp; Jos, B. (2021). Adoption of water-saving technologies in Sub-Saharan Africa. Agricultural Water Management, 247, 106740.</w:t>
      </w:r>
    </w:p>
    <w:p w14:paraId="15B3A0DF"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r w:rsidRPr="008748E2">
        <w:rPr>
          <w:rFonts w:ascii="Times New Roman" w:hAnsi="Times New Roman" w:cs="Times New Roman"/>
          <w:sz w:val="24"/>
          <w:szCs w:val="24"/>
        </w:rPr>
        <w:lastRenderedPageBreak/>
        <w:t>Kumar, S., &amp; Singh, R. (2023). "Analysing National Policy Shifts Towards Natural Farming in India." Journal of Rural Studies.</w:t>
      </w:r>
    </w:p>
    <w:p w14:paraId="272F4096"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Lal, R. (2020). Regenerative agriculture for food and climate. Journal of Soil and Water Conservation, 75(5), 123A-124A. https://doi.org/10.2489/jswc.2020.0620A  </w:t>
      </w:r>
    </w:p>
    <w:p w14:paraId="5ACD8F76"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Lipper, L., McCarthy, N., Zilberman, D., Asfaw, S., &amp; </w:t>
      </w:r>
      <w:proofErr w:type="spellStart"/>
      <w:r w:rsidRPr="008748E2">
        <w:rPr>
          <w:rFonts w:ascii="Times New Roman" w:hAnsi="Times New Roman" w:cs="Times New Roman"/>
          <w:sz w:val="24"/>
          <w:szCs w:val="24"/>
        </w:rPr>
        <w:t>Branca</w:t>
      </w:r>
      <w:proofErr w:type="spellEnd"/>
      <w:r w:rsidRPr="008748E2">
        <w:rPr>
          <w:rFonts w:ascii="Times New Roman" w:hAnsi="Times New Roman" w:cs="Times New Roman"/>
          <w:sz w:val="24"/>
          <w:szCs w:val="24"/>
        </w:rPr>
        <w:t xml:space="preserve">, G. (2021). Climate-smart agriculture: Building resilience to climate change. Springer.  </w:t>
      </w:r>
    </w:p>
    <w:p w14:paraId="3C4AE1B8" w14:textId="101938A3"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shd w:val="clear" w:color="auto" w:fill="FFFFFF"/>
        </w:rPr>
      </w:pPr>
      <w:proofErr w:type="spellStart"/>
      <w:r w:rsidRPr="008748E2">
        <w:rPr>
          <w:rFonts w:ascii="Times New Roman" w:hAnsi="Times New Roman" w:cs="Times New Roman"/>
          <w:sz w:val="24"/>
          <w:szCs w:val="24"/>
          <w:shd w:val="clear" w:color="auto" w:fill="FFFFFF"/>
        </w:rPr>
        <w:t>Mabhaudhi</w:t>
      </w:r>
      <w:proofErr w:type="spellEnd"/>
      <w:r w:rsidRPr="008748E2">
        <w:rPr>
          <w:rFonts w:ascii="Times New Roman" w:hAnsi="Times New Roman" w:cs="Times New Roman"/>
          <w:sz w:val="24"/>
          <w:szCs w:val="24"/>
          <w:shd w:val="clear" w:color="auto" w:fill="FFFFFF"/>
        </w:rPr>
        <w:t xml:space="preserve">, T. </w:t>
      </w:r>
      <w:proofErr w:type="spellStart"/>
      <w:r w:rsidRPr="008748E2">
        <w:rPr>
          <w:rFonts w:ascii="Times New Roman" w:hAnsi="Times New Roman" w:cs="Times New Roman"/>
          <w:sz w:val="24"/>
          <w:szCs w:val="24"/>
          <w:shd w:val="clear" w:color="auto" w:fill="FFFFFF"/>
        </w:rPr>
        <w:t>Vimbayi</w:t>
      </w:r>
      <w:proofErr w:type="spellEnd"/>
      <w:r w:rsidRPr="008748E2">
        <w:rPr>
          <w:rFonts w:ascii="Times New Roman" w:hAnsi="Times New Roman" w:cs="Times New Roman"/>
          <w:sz w:val="24"/>
          <w:szCs w:val="24"/>
          <w:shd w:val="clear" w:color="auto" w:fill="FFFFFF"/>
        </w:rPr>
        <w:t xml:space="preserve">, G. P. C., </w:t>
      </w:r>
      <w:proofErr w:type="spellStart"/>
      <w:r w:rsidRPr="008748E2">
        <w:rPr>
          <w:rFonts w:ascii="Times New Roman" w:hAnsi="Times New Roman" w:cs="Times New Roman"/>
          <w:sz w:val="24"/>
          <w:szCs w:val="24"/>
          <w:shd w:val="clear" w:color="auto" w:fill="FFFFFF"/>
        </w:rPr>
        <w:t>Sithabile</w:t>
      </w:r>
      <w:proofErr w:type="spellEnd"/>
      <w:r w:rsidRPr="008748E2">
        <w:rPr>
          <w:rFonts w:ascii="Times New Roman" w:hAnsi="Times New Roman" w:cs="Times New Roman"/>
          <w:sz w:val="24"/>
          <w:szCs w:val="24"/>
          <w:shd w:val="clear" w:color="auto" w:fill="FFFFFF"/>
        </w:rPr>
        <w:t xml:space="preserve">, H., Festo, M., Sean, M., </w:t>
      </w:r>
      <w:proofErr w:type="spellStart"/>
      <w:r w:rsidRPr="008748E2">
        <w:rPr>
          <w:rFonts w:ascii="Times New Roman" w:hAnsi="Times New Roman" w:cs="Times New Roman"/>
          <w:sz w:val="24"/>
          <w:szCs w:val="24"/>
          <w:shd w:val="clear" w:color="auto" w:fill="FFFFFF"/>
        </w:rPr>
        <w:t>Luxon</w:t>
      </w:r>
      <w:proofErr w:type="spellEnd"/>
      <w:r w:rsidRPr="008748E2">
        <w:rPr>
          <w:rFonts w:ascii="Times New Roman" w:hAnsi="Times New Roman" w:cs="Times New Roman"/>
          <w:sz w:val="24"/>
          <w:szCs w:val="24"/>
          <w:shd w:val="clear" w:color="auto" w:fill="FFFFFF"/>
        </w:rPr>
        <w:t>, N., Albert, T., M.</w:t>
      </w:r>
      <w:r w:rsidRPr="008748E2">
        <w:rPr>
          <w:rFonts w:ascii="Times New Roman" w:hAnsi="Times New Roman" w:cs="Times New Roman"/>
          <w:sz w:val="24"/>
          <w:szCs w:val="24"/>
        </w:rPr>
        <w:t xml:space="preserve"> (2021). Prospects for orphan crops in climate change adaptation. Planta, 254(3), 1-20.</w:t>
      </w:r>
    </w:p>
    <w:p w14:paraId="1FC22C15"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Makate</w:t>
      </w:r>
      <w:proofErr w:type="spellEnd"/>
      <w:r w:rsidRPr="008748E2">
        <w:rPr>
          <w:rFonts w:ascii="Times New Roman" w:hAnsi="Times New Roman" w:cs="Times New Roman"/>
          <w:sz w:val="24"/>
          <w:szCs w:val="24"/>
        </w:rPr>
        <w:t xml:space="preserve">, C., &amp; Mango, N. (2021). Effective scaling of climate-smart agriculture innovations in sub-Saharan Africa. Sustainability, 13(4), 2105.  </w:t>
      </w:r>
    </w:p>
    <w:p w14:paraId="7721EC1B"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Mbow</w:t>
      </w:r>
      <w:proofErr w:type="spellEnd"/>
      <w:r w:rsidRPr="008748E2">
        <w:rPr>
          <w:rFonts w:ascii="Times New Roman" w:hAnsi="Times New Roman" w:cs="Times New Roman"/>
          <w:sz w:val="24"/>
          <w:szCs w:val="24"/>
        </w:rPr>
        <w:t xml:space="preserve">, C., Rosenzweig, C., </w:t>
      </w:r>
      <w:proofErr w:type="spellStart"/>
      <w:r w:rsidRPr="008748E2">
        <w:rPr>
          <w:rFonts w:ascii="Times New Roman" w:hAnsi="Times New Roman" w:cs="Times New Roman"/>
          <w:sz w:val="24"/>
          <w:szCs w:val="24"/>
        </w:rPr>
        <w:t>Barioni</w:t>
      </w:r>
      <w:proofErr w:type="spellEnd"/>
      <w:r w:rsidRPr="008748E2">
        <w:rPr>
          <w:rFonts w:ascii="Times New Roman" w:hAnsi="Times New Roman" w:cs="Times New Roman"/>
          <w:sz w:val="24"/>
          <w:szCs w:val="24"/>
        </w:rPr>
        <w:t xml:space="preserve">, L. G., Benton, T. G., Herrero, M., &amp; </w:t>
      </w:r>
      <w:proofErr w:type="spellStart"/>
      <w:r w:rsidRPr="008748E2">
        <w:rPr>
          <w:rFonts w:ascii="Times New Roman" w:hAnsi="Times New Roman" w:cs="Times New Roman"/>
          <w:sz w:val="24"/>
          <w:szCs w:val="24"/>
        </w:rPr>
        <w:t>Tubiello</w:t>
      </w:r>
      <w:proofErr w:type="spellEnd"/>
      <w:r w:rsidRPr="008748E2">
        <w:rPr>
          <w:rFonts w:ascii="Times New Roman" w:hAnsi="Times New Roman" w:cs="Times New Roman"/>
          <w:sz w:val="24"/>
          <w:szCs w:val="24"/>
        </w:rPr>
        <w:t xml:space="preserve">, F. N. (2020). Food security. In Climate change and land (pp. 437-550). IPCC. </w:t>
      </w:r>
    </w:p>
    <w:p w14:paraId="6B6BB6C6"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Moschitz</w:t>
      </w:r>
      <w:proofErr w:type="spellEnd"/>
      <w:r w:rsidRPr="008748E2">
        <w:rPr>
          <w:rFonts w:ascii="Times New Roman" w:hAnsi="Times New Roman" w:cs="Times New Roman"/>
          <w:sz w:val="24"/>
          <w:szCs w:val="24"/>
        </w:rPr>
        <w:t xml:space="preserve">, H., Muller, A., Kretzschmar, U., Haller, L., &amp; de Porras, M. (2020). The role of agroecology in sustainable intensification: Case studies from European research. Sustainability, 12(18), 7652. https://doi.org/10.3390/su12187652  </w:t>
      </w:r>
    </w:p>
    <w:p w14:paraId="1E4FCA95"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Mutenje</w:t>
      </w:r>
      <w:proofErr w:type="spellEnd"/>
      <w:r w:rsidRPr="008748E2">
        <w:rPr>
          <w:rFonts w:ascii="Times New Roman" w:hAnsi="Times New Roman" w:cs="Times New Roman"/>
          <w:sz w:val="24"/>
          <w:szCs w:val="24"/>
        </w:rPr>
        <w:t xml:space="preserve">, M., Farnworth, C., Stirling, C., &amp; </w:t>
      </w:r>
      <w:proofErr w:type="spellStart"/>
      <w:r w:rsidRPr="008748E2">
        <w:rPr>
          <w:rFonts w:ascii="Times New Roman" w:hAnsi="Times New Roman" w:cs="Times New Roman"/>
          <w:sz w:val="24"/>
          <w:szCs w:val="24"/>
        </w:rPr>
        <w:t>Thierfelder</w:t>
      </w:r>
      <w:proofErr w:type="spellEnd"/>
      <w:r w:rsidRPr="008748E2">
        <w:rPr>
          <w:rFonts w:ascii="Times New Roman" w:hAnsi="Times New Roman" w:cs="Times New Roman"/>
          <w:sz w:val="24"/>
          <w:szCs w:val="24"/>
        </w:rPr>
        <w:t xml:space="preserve">, C. (2021). A cost-benefit analysis of climate-smart agriculture options in Southern Africa. Agricultural Systems, 186, 102960.  </w:t>
      </w:r>
    </w:p>
    <w:p w14:paraId="761B8B52" w14:textId="77777777" w:rsidR="00E4125E" w:rsidRPr="008748E2" w:rsidRDefault="00E4125E" w:rsidP="008748E2">
      <w:pPr>
        <w:pStyle w:val="ListParagraph"/>
        <w:numPr>
          <w:ilvl w:val="0"/>
          <w:numId w:val="6"/>
        </w:numPr>
        <w:shd w:val="clear" w:color="auto" w:fill="FFFFFF"/>
        <w:spacing w:after="0" w:line="240" w:lineRule="auto"/>
        <w:ind w:right="45"/>
        <w:rPr>
          <w:rFonts w:ascii="Times New Roman" w:eastAsia="Times New Roman" w:hAnsi="Times New Roman" w:cs="Times New Roman"/>
          <w:bCs/>
          <w:sz w:val="24"/>
          <w:szCs w:val="24"/>
          <w:lang w:eastAsia="en-GB"/>
        </w:rPr>
      </w:pPr>
      <w:proofErr w:type="spellStart"/>
      <w:r w:rsidRPr="008748E2">
        <w:rPr>
          <w:rFonts w:ascii="Times New Roman" w:eastAsia="Times New Roman" w:hAnsi="Times New Roman" w:cs="Times New Roman"/>
          <w:bCs/>
          <w:sz w:val="24"/>
          <w:szCs w:val="24"/>
          <w:lang w:eastAsia="en-GB"/>
        </w:rPr>
        <w:t>Nhamo</w:t>
      </w:r>
      <w:proofErr w:type="spellEnd"/>
      <w:r w:rsidRPr="008748E2">
        <w:rPr>
          <w:rFonts w:ascii="Times New Roman" w:eastAsia="Times New Roman" w:hAnsi="Times New Roman" w:cs="Times New Roman"/>
          <w:bCs/>
          <w:sz w:val="24"/>
          <w:szCs w:val="24"/>
          <w:lang w:eastAsia="en-GB"/>
        </w:rPr>
        <w:t xml:space="preserve">, L., </w:t>
      </w:r>
      <w:proofErr w:type="spellStart"/>
      <w:r w:rsidRPr="008748E2">
        <w:rPr>
          <w:rFonts w:ascii="Times New Roman" w:eastAsia="Times New Roman" w:hAnsi="Times New Roman" w:cs="Times New Roman"/>
          <w:bCs/>
          <w:sz w:val="24"/>
          <w:szCs w:val="24"/>
          <w:lang w:eastAsia="en-GB"/>
        </w:rPr>
        <w:t>Bekithemba</w:t>
      </w:r>
      <w:proofErr w:type="spellEnd"/>
      <w:r w:rsidRPr="008748E2">
        <w:rPr>
          <w:rFonts w:ascii="Times New Roman" w:eastAsia="Times New Roman" w:hAnsi="Times New Roman" w:cs="Times New Roman"/>
          <w:bCs/>
          <w:sz w:val="24"/>
          <w:szCs w:val="24"/>
          <w:lang w:eastAsia="en-GB"/>
        </w:rPr>
        <w:t xml:space="preserve">, N., Charles, N., </w:t>
      </w:r>
      <w:proofErr w:type="spellStart"/>
      <w:r w:rsidRPr="008748E2">
        <w:rPr>
          <w:rFonts w:ascii="Times New Roman" w:eastAsia="Times New Roman" w:hAnsi="Times New Roman" w:cs="Times New Roman"/>
          <w:bCs/>
          <w:sz w:val="24"/>
          <w:szCs w:val="24"/>
          <w:lang w:eastAsia="en-GB"/>
        </w:rPr>
        <w:t>Mabhaudhi</w:t>
      </w:r>
      <w:proofErr w:type="spellEnd"/>
      <w:r w:rsidRPr="008748E2">
        <w:rPr>
          <w:rFonts w:ascii="Times New Roman" w:eastAsia="Times New Roman" w:hAnsi="Times New Roman" w:cs="Times New Roman"/>
          <w:bCs/>
          <w:sz w:val="24"/>
          <w:szCs w:val="24"/>
          <w:lang w:eastAsia="en-GB"/>
        </w:rPr>
        <w:t>, T., Sylvester, M. &amp; Greenwell, M</w:t>
      </w:r>
    </w:p>
    <w:p w14:paraId="19BCB6C9" w14:textId="305B1347" w:rsidR="00E4125E" w:rsidRPr="008748E2" w:rsidRDefault="00E4125E" w:rsidP="008748E2">
      <w:pPr>
        <w:pStyle w:val="ListParagraph"/>
        <w:numPr>
          <w:ilvl w:val="1"/>
          <w:numId w:val="6"/>
        </w:numPr>
        <w:spacing w:after="0" w:line="240" w:lineRule="auto"/>
        <w:ind w:right="95"/>
        <w:jc w:val="both"/>
        <w:rPr>
          <w:rFonts w:ascii="Times New Roman" w:hAnsi="Times New Roman" w:cs="Times New Roman"/>
          <w:sz w:val="24"/>
          <w:szCs w:val="24"/>
        </w:rPr>
      </w:pPr>
      <w:r w:rsidRPr="008748E2">
        <w:rPr>
          <w:rFonts w:ascii="Times New Roman" w:hAnsi="Times New Roman" w:cs="Times New Roman"/>
          <w:sz w:val="24"/>
          <w:szCs w:val="24"/>
        </w:rPr>
        <w:t>(2021). Water-energy-food nexus in climate-smart agriculture. Sustainability, 13(4)</w:t>
      </w:r>
      <w:proofErr w:type="gramStart"/>
      <w:r w:rsidRPr="008748E2">
        <w:rPr>
          <w:rFonts w:ascii="Times New Roman" w:hAnsi="Times New Roman" w:cs="Times New Roman"/>
          <w:sz w:val="24"/>
          <w:szCs w:val="24"/>
        </w:rPr>
        <w:t>, .</w:t>
      </w:r>
      <w:proofErr w:type="gramEnd"/>
      <w:r w:rsidRPr="008748E2">
        <w:rPr>
          <w:rFonts w:ascii="Times New Roman" w:hAnsi="Times New Roman" w:cs="Times New Roman"/>
          <w:sz w:val="24"/>
          <w:szCs w:val="24"/>
        </w:rPr>
        <w:t xml:space="preserve"> </w:t>
      </w:r>
    </w:p>
    <w:p w14:paraId="77BD095E"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Nyasimi</w:t>
      </w:r>
      <w:proofErr w:type="spellEnd"/>
      <w:r w:rsidRPr="008748E2">
        <w:rPr>
          <w:rFonts w:ascii="Times New Roman" w:hAnsi="Times New Roman" w:cs="Times New Roman"/>
          <w:sz w:val="24"/>
          <w:szCs w:val="24"/>
        </w:rPr>
        <w:t xml:space="preserve">, M., </w:t>
      </w:r>
      <w:proofErr w:type="spellStart"/>
      <w:r w:rsidRPr="008748E2">
        <w:rPr>
          <w:rFonts w:ascii="Times New Roman" w:hAnsi="Times New Roman" w:cs="Times New Roman"/>
          <w:sz w:val="24"/>
          <w:szCs w:val="24"/>
        </w:rPr>
        <w:t>Kimeli</w:t>
      </w:r>
      <w:proofErr w:type="spellEnd"/>
      <w:r w:rsidRPr="008748E2">
        <w:rPr>
          <w:rFonts w:ascii="Times New Roman" w:hAnsi="Times New Roman" w:cs="Times New Roman"/>
          <w:sz w:val="24"/>
          <w:szCs w:val="24"/>
        </w:rPr>
        <w:t xml:space="preserve">, P., &amp; </w:t>
      </w:r>
      <w:proofErr w:type="spellStart"/>
      <w:r w:rsidRPr="008748E2">
        <w:rPr>
          <w:rFonts w:ascii="Times New Roman" w:hAnsi="Times New Roman" w:cs="Times New Roman"/>
          <w:sz w:val="24"/>
          <w:szCs w:val="24"/>
        </w:rPr>
        <w:t>Radeny</w:t>
      </w:r>
      <w:proofErr w:type="spellEnd"/>
      <w:r w:rsidRPr="008748E2">
        <w:rPr>
          <w:rFonts w:ascii="Times New Roman" w:hAnsi="Times New Roman" w:cs="Times New Roman"/>
          <w:sz w:val="24"/>
          <w:szCs w:val="24"/>
        </w:rPr>
        <w:t xml:space="preserve">, M. (2021). Adoption and dissemination pathways for climate-smart agriculture technologies and practices in East Africa. Climate and Development, 13(3), 211-225.  </w:t>
      </w:r>
    </w:p>
    <w:p w14:paraId="2A1D5EE0"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Paustian</w:t>
      </w:r>
      <w:proofErr w:type="spellEnd"/>
      <w:r w:rsidRPr="008748E2">
        <w:rPr>
          <w:rFonts w:ascii="Times New Roman" w:hAnsi="Times New Roman" w:cs="Times New Roman"/>
          <w:sz w:val="24"/>
          <w:szCs w:val="24"/>
        </w:rPr>
        <w:t xml:space="preserve">, K., Larson, E., Kent, J., Marx, E., &amp; Swan, A. (2021). Soil carbon sequestration as a climate strategy: What do we know and where should we go? Frontiers in Climate, 3, 61-78. https://doi.org/10.3389/fclim.2021.628186  </w:t>
      </w:r>
    </w:p>
    <w:p w14:paraId="43CD7770"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proofErr w:type="spellStart"/>
      <w:r w:rsidRPr="008748E2">
        <w:rPr>
          <w:rFonts w:ascii="Times New Roman" w:hAnsi="Times New Roman" w:cs="Times New Roman"/>
          <w:sz w:val="24"/>
          <w:szCs w:val="24"/>
        </w:rPr>
        <w:t>Partey</w:t>
      </w:r>
      <w:proofErr w:type="spellEnd"/>
      <w:r w:rsidRPr="008748E2">
        <w:rPr>
          <w:rFonts w:ascii="Times New Roman" w:hAnsi="Times New Roman" w:cs="Times New Roman"/>
          <w:sz w:val="24"/>
          <w:szCs w:val="24"/>
        </w:rPr>
        <w:t xml:space="preserve">, S. T., </w:t>
      </w:r>
      <w:proofErr w:type="spellStart"/>
      <w:r w:rsidRPr="008748E2">
        <w:rPr>
          <w:rFonts w:ascii="Times New Roman" w:hAnsi="Times New Roman" w:cs="Times New Roman"/>
          <w:sz w:val="24"/>
          <w:szCs w:val="24"/>
        </w:rPr>
        <w:t>Zougmoré</w:t>
      </w:r>
      <w:proofErr w:type="spellEnd"/>
      <w:r w:rsidRPr="008748E2">
        <w:rPr>
          <w:rFonts w:ascii="Times New Roman" w:hAnsi="Times New Roman" w:cs="Times New Roman"/>
          <w:sz w:val="24"/>
          <w:szCs w:val="24"/>
        </w:rPr>
        <w:t xml:space="preserve">, R. B., </w:t>
      </w:r>
      <w:proofErr w:type="spellStart"/>
      <w:r w:rsidRPr="008748E2">
        <w:rPr>
          <w:rFonts w:ascii="Times New Roman" w:hAnsi="Times New Roman" w:cs="Times New Roman"/>
          <w:sz w:val="24"/>
          <w:szCs w:val="24"/>
        </w:rPr>
        <w:t>Ouédraogo</w:t>
      </w:r>
      <w:proofErr w:type="spellEnd"/>
      <w:r w:rsidRPr="008748E2">
        <w:rPr>
          <w:rFonts w:ascii="Times New Roman" w:hAnsi="Times New Roman" w:cs="Times New Roman"/>
          <w:sz w:val="24"/>
          <w:szCs w:val="24"/>
        </w:rPr>
        <w:t xml:space="preserve">, M., &amp; Campbell, B. M. (2021). Developing climate-smart agriculture to face climate variability in West Africa: Challenges and lessons learnt. Journal of Cleaner Production, 187, 285-295. https://doi.org/10.1016/j.jclepro.2018.03.199.  </w:t>
      </w:r>
    </w:p>
    <w:p w14:paraId="3C6BE924" w14:textId="77777777" w:rsidR="00E4125E" w:rsidRPr="007915B1" w:rsidRDefault="0081637F" w:rsidP="008748E2">
      <w:pPr>
        <w:pStyle w:val="Heading1"/>
        <w:numPr>
          <w:ilvl w:val="0"/>
          <w:numId w:val="6"/>
        </w:numPr>
        <w:shd w:val="clear" w:color="auto" w:fill="FFFFFF"/>
        <w:spacing w:before="0"/>
        <w:rPr>
          <w:b w:val="0"/>
          <w:color w:val="auto"/>
          <w:sz w:val="24"/>
          <w:szCs w:val="24"/>
        </w:rPr>
      </w:pPr>
      <w:hyperlink r:id="rId24" w:history="1">
        <w:proofErr w:type="spellStart"/>
        <w:r w:rsidR="00E4125E" w:rsidRPr="007915B1">
          <w:rPr>
            <w:rStyle w:val="Hyperlink"/>
            <w:b w:val="0"/>
            <w:color w:val="auto"/>
            <w:sz w:val="24"/>
            <w:szCs w:val="24"/>
            <w:u w:val="none"/>
            <w:bdr w:val="none" w:sz="0" w:space="0" w:color="auto" w:frame="1"/>
          </w:rPr>
          <w:t>Powlson</w:t>
        </w:r>
        <w:proofErr w:type="spellEnd"/>
      </w:hyperlink>
      <w:r w:rsidR="00E4125E" w:rsidRPr="007915B1">
        <w:rPr>
          <w:b w:val="0"/>
          <w:bCs w:val="0"/>
          <w:color w:val="auto"/>
          <w:sz w:val="24"/>
          <w:szCs w:val="24"/>
        </w:rPr>
        <w:t xml:space="preserve">, D., </w:t>
      </w:r>
      <w:hyperlink r:id="rId25" w:history="1">
        <w:r w:rsidR="00E4125E" w:rsidRPr="007915B1">
          <w:rPr>
            <w:rStyle w:val="Hyperlink"/>
            <w:b w:val="0"/>
            <w:color w:val="auto"/>
            <w:sz w:val="24"/>
            <w:szCs w:val="24"/>
            <w:u w:val="none"/>
            <w:bdr w:val="none" w:sz="0" w:space="0" w:color="auto" w:frame="1"/>
          </w:rPr>
          <w:t>Jacques, B.</w:t>
        </w:r>
      </w:hyperlink>
      <w:r w:rsidR="00E4125E" w:rsidRPr="007915B1">
        <w:rPr>
          <w:b w:val="0"/>
          <w:bCs w:val="0"/>
          <w:color w:val="auto"/>
          <w:sz w:val="24"/>
          <w:szCs w:val="24"/>
        </w:rPr>
        <w:t xml:space="preserve">, </w:t>
      </w:r>
      <w:hyperlink r:id="rId26" w:history="1">
        <w:proofErr w:type="spellStart"/>
        <w:r w:rsidR="00E4125E" w:rsidRPr="007915B1">
          <w:rPr>
            <w:rStyle w:val="Hyperlink"/>
            <w:b w:val="0"/>
            <w:color w:val="auto"/>
            <w:sz w:val="24"/>
            <w:szCs w:val="24"/>
            <w:u w:val="none"/>
            <w:bdr w:val="none" w:sz="0" w:space="0" w:color="auto" w:frame="1"/>
          </w:rPr>
          <w:t>Magdeline</w:t>
        </w:r>
        <w:proofErr w:type="spellEnd"/>
        <w:r w:rsidR="00E4125E" w:rsidRPr="007915B1">
          <w:rPr>
            <w:rStyle w:val="Hyperlink"/>
            <w:b w:val="0"/>
            <w:color w:val="auto"/>
            <w:sz w:val="24"/>
            <w:szCs w:val="24"/>
            <w:u w:val="none"/>
            <w:bdr w:val="none" w:sz="0" w:space="0" w:color="auto" w:frame="1"/>
          </w:rPr>
          <w:t>, L.</w:t>
        </w:r>
      </w:hyperlink>
      <w:r w:rsidR="00E4125E" w:rsidRPr="007915B1">
        <w:rPr>
          <w:b w:val="0"/>
          <w:bCs w:val="0"/>
          <w:color w:val="auto"/>
          <w:sz w:val="24"/>
          <w:szCs w:val="24"/>
        </w:rPr>
        <w:t xml:space="preserve">, &amp; </w:t>
      </w:r>
      <w:hyperlink r:id="rId27" w:history="1">
        <w:r w:rsidR="00E4125E" w:rsidRPr="007915B1">
          <w:rPr>
            <w:rStyle w:val="Hyperlink"/>
            <w:b w:val="0"/>
            <w:color w:val="auto"/>
            <w:sz w:val="24"/>
            <w:szCs w:val="24"/>
            <w:u w:val="none"/>
            <w:bdr w:val="none" w:sz="0" w:space="0" w:color="auto" w:frame="1"/>
          </w:rPr>
          <w:t>Gilles, L.</w:t>
        </w:r>
      </w:hyperlink>
      <w:r w:rsidR="00E4125E" w:rsidRPr="007915B1">
        <w:rPr>
          <w:b w:val="0"/>
          <w:bCs w:val="0"/>
          <w:color w:val="auto"/>
          <w:sz w:val="24"/>
          <w:szCs w:val="24"/>
        </w:rPr>
        <w:t xml:space="preserve"> (2022). Soil carbon sequestration for climate change mitigation: Mineralization kinetics of organic inputs as an overlooked limitation. </w:t>
      </w:r>
      <w:r w:rsidR="00E4125E" w:rsidRPr="007915B1">
        <w:rPr>
          <w:b w:val="0"/>
          <w:color w:val="auto"/>
          <w:sz w:val="24"/>
          <w:szCs w:val="24"/>
        </w:rPr>
        <w:t>73(1), DOI:</w:t>
      </w:r>
      <w:hyperlink r:id="rId28" w:tgtFrame="_blank" w:history="1">
        <w:r w:rsidR="00E4125E" w:rsidRPr="007915B1">
          <w:rPr>
            <w:rStyle w:val="Hyperlink"/>
            <w:b w:val="0"/>
            <w:color w:val="auto"/>
            <w:sz w:val="24"/>
            <w:szCs w:val="24"/>
            <w:bdr w:val="none" w:sz="0" w:space="0" w:color="auto" w:frame="1"/>
          </w:rPr>
          <w:t>10.1111/ejss.13221</w:t>
        </w:r>
      </w:hyperlink>
      <w:r w:rsidR="00E4125E" w:rsidRPr="007915B1">
        <w:rPr>
          <w:rStyle w:val="Hyperlink"/>
          <w:b w:val="0"/>
          <w:color w:val="auto"/>
          <w:sz w:val="24"/>
          <w:szCs w:val="24"/>
          <w:bdr w:val="none" w:sz="0" w:space="0" w:color="auto" w:frame="1"/>
        </w:rPr>
        <w:t>.</w:t>
      </w:r>
    </w:p>
    <w:p w14:paraId="12DBE1AC"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r w:rsidRPr="008748E2">
        <w:rPr>
          <w:rFonts w:ascii="Times New Roman" w:hAnsi="Times New Roman" w:cs="Times New Roman"/>
          <w:sz w:val="24"/>
          <w:szCs w:val="24"/>
        </w:rPr>
        <w:t xml:space="preserve">Pretty, J., &amp; </w:t>
      </w:r>
      <w:proofErr w:type="spellStart"/>
      <w:r w:rsidRPr="008748E2">
        <w:rPr>
          <w:rFonts w:ascii="Times New Roman" w:hAnsi="Times New Roman" w:cs="Times New Roman"/>
          <w:sz w:val="24"/>
          <w:szCs w:val="24"/>
        </w:rPr>
        <w:t>Bharucha</w:t>
      </w:r>
      <w:proofErr w:type="spellEnd"/>
      <w:r w:rsidRPr="008748E2">
        <w:rPr>
          <w:rFonts w:ascii="Times New Roman" w:hAnsi="Times New Roman" w:cs="Times New Roman"/>
          <w:sz w:val="24"/>
          <w:szCs w:val="24"/>
        </w:rPr>
        <w:t>, Z. P. (2018). "Integrated Pest Management for Sustainable Intensification." Global Food Security.</w:t>
      </w:r>
    </w:p>
    <w:p w14:paraId="186D43ED"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Pretty, J., Benton, T. G., </w:t>
      </w:r>
      <w:proofErr w:type="spellStart"/>
      <w:r w:rsidRPr="008748E2">
        <w:rPr>
          <w:rFonts w:ascii="Times New Roman" w:hAnsi="Times New Roman" w:cs="Times New Roman"/>
          <w:sz w:val="24"/>
          <w:szCs w:val="24"/>
        </w:rPr>
        <w:t>Bharucha</w:t>
      </w:r>
      <w:proofErr w:type="spellEnd"/>
      <w:r w:rsidRPr="008748E2">
        <w:rPr>
          <w:rFonts w:ascii="Times New Roman" w:hAnsi="Times New Roman" w:cs="Times New Roman"/>
          <w:sz w:val="24"/>
          <w:szCs w:val="24"/>
        </w:rPr>
        <w:t xml:space="preserve">, Z. P., Dicks, L. V., Flora, C. B., </w:t>
      </w:r>
      <w:proofErr w:type="spellStart"/>
      <w:r w:rsidRPr="008748E2">
        <w:rPr>
          <w:rFonts w:ascii="Times New Roman" w:hAnsi="Times New Roman" w:cs="Times New Roman"/>
          <w:sz w:val="24"/>
          <w:szCs w:val="24"/>
        </w:rPr>
        <w:t>Godfray</w:t>
      </w:r>
      <w:proofErr w:type="spellEnd"/>
      <w:r w:rsidRPr="008748E2">
        <w:rPr>
          <w:rFonts w:ascii="Times New Roman" w:hAnsi="Times New Roman" w:cs="Times New Roman"/>
          <w:sz w:val="24"/>
          <w:szCs w:val="24"/>
        </w:rPr>
        <w:t xml:space="preserve">, H. C. J., ... &amp; Wratten, S. (2021). Global assessment of agricultural system redesign for sustainable intensification. Nature Sustainability, 4(3), 262-270. https://doi.org/10.1038/s41893-020-0505-x  </w:t>
      </w:r>
    </w:p>
    <w:p w14:paraId="32D396AB"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Rashad, W., &amp; Mendelson, R. (2021). The productivity impacts of climate-smart agriculture in developing countries. World Development, 142, 105448.</w:t>
      </w:r>
    </w:p>
    <w:p w14:paraId="7A47E11B"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r w:rsidRPr="008748E2">
        <w:rPr>
          <w:rFonts w:ascii="Times New Roman" w:hAnsi="Times New Roman" w:cs="Times New Roman"/>
          <w:sz w:val="24"/>
          <w:szCs w:val="24"/>
        </w:rPr>
        <w:t xml:space="preserve">Seufert, V., </w:t>
      </w:r>
      <w:proofErr w:type="spellStart"/>
      <w:r w:rsidRPr="008748E2">
        <w:rPr>
          <w:rFonts w:ascii="Times New Roman" w:hAnsi="Times New Roman" w:cs="Times New Roman"/>
          <w:sz w:val="24"/>
          <w:szCs w:val="24"/>
        </w:rPr>
        <w:t>Ramankutty</w:t>
      </w:r>
      <w:proofErr w:type="spellEnd"/>
      <w:r w:rsidRPr="008748E2">
        <w:rPr>
          <w:rFonts w:ascii="Times New Roman" w:hAnsi="Times New Roman" w:cs="Times New Roman"/>
          <w:sz w:val="24"/>
          <w:szCs w:val="24"/>
        </w:rPr>
        <w:t xml:space="preserve">, N., &amp; Foley, J. A. (2022). Comparing the yields of organic and conventional agriculture. Nature, 485(7397), 229-232. https://doi.org/10.1038/nature11069  </w:t>
      </w:r>
    </w:p>
    <w:p w14:paraId="3293B17C"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Singh, N., Singh, H., &amp; Kumar, R. (2021). Extension approaches for promoting climate-smart agriculture in South Asia. Journal of Agricultural Extension, 25(1), 112-126.  </w:t>
      </w:r>
    </w:p>
    <w:p w14:paraId="670CB271"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r w:rsidRPr="008748E2">
        <w:rPr>
          <w:rFonts w:ascii="Times New Roman" w:hAnsi="Times New Roman" w:cs="Times New Roman"/>
          <w:sz w:val="24"/>
          <w:szCs w:val="24"/>
        </w:rPr>
        <w:lastRenderedPageBreak/>
        <w:t>Sharma, M., &amp; Singh, A. (2022). "Meta-analysis of Agroecological Outcomes in Southeast Asia." Agronomy for Sustainable Development.</w:t>
      </w:r>
    </w:p>
    <w:p w14:paraId="6D26956E"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r w:rsidRPr="008748E2">
        <w:rPr>
          <w:rFonts w:ascii="Times New Roman" w:hAnsi="Times New Roman" w:cs="Times New Roman"/>
          <w:sz w:val="24"/>
          <w:szCs w:val="24"/>
        </w:rPr>
        <w:t xml:space="preserve">Skinner, C., </w:t>
      </w:r>
      <w:proofErr w:type="spellStart"/>
      <w:r w:rsidRPr="008748E2">
        <w:rPr>
          <w:rFonts w:ascii="Times New Roman" w:hAnsi="Times New Roman" w:cs="Times New Roman"/>
          <w:sz w:val="24"/>
          <w:szCs w:val="24"/>
        </w:rPr>
        <w:t>Gattinger</w:t>
      </w:r>
      <w:proofErr w:type="spellEnd"/>
      <w:r w:rsidRPr="008748E2">
        <w:rPr>
          <w:rFonts w:ascii="Times New Roman" w:hAnsi="Times New Roman" w:cs="Times New Roman"/>
          <w:sz w:val="24"/>
          <w:szCs w:val="24"/>
        </w:rPr>
        <w:t xml:space="preserve">, A., Krauss, M., Krause, H. M., Mayer, J., van der Heijden, M. G., &amp; </w:t>
      </w:r>
      <w:proofErr w:type="spellStart"/>
      <w:r w:rsidRPr="008748E2">
        <w:rPr>
          <w:rFonts w:ascii="Times New Roman" w:hAnsi="Times New Roman" w:cs="Times New Roman"/>
          <w:sz w:val="24"/>
          <w:szCs w:val="24"/>
        </w:rPr>
        <w:t>Mäder</w:t>
      </w:r>
      <w:proofErr w:type="spellEnd"/>
      <w:r w:rsidRPr="008748E2">
        <w:rPr>
          <w:rFonts w:ascii="Times New Roman" w:hAnsi="Times New Roman" w:cs="Times New Roman"/>
          <w:sz w:val="24"/>
          <w:szCs w:val="24"/>
        </w:rPr>
        <w:t xml:space="preserve">, P. (2020). The impact of long-term organic farming on soil-derived greenhouse gas emissions. Scientific Reports, 10(1), 1-12. https://doi.org/10.1038/s41598-020-75847-3  </w:t>
      </w:r>
    </w:p>
    <w:p w14:paraId="7C3F8AE1" w14:textId="11E090D1"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Smith, P., </w:t>
      </w:r>
      <w:proofErr w:type="spellStart"/>
      <w:r w:rsidRPr="008748E2">
        <w:rPr>
          <w:rFonts w:ascii="Times New Roman" w:hAnsi="Times New Roman" w:cs="Times New Roman"/>
          <w:sz w:val="24"/>
          <w:szCs w:val="24"/>
        </w:rPr>
        <w:t>Soussana</w:t>
      </w:r>
      <w:proofErr w:type="spellEnd"/>
      <w:r w:rsidRPr="008748E2">
        <w:rPr>
          <w:rFonts w:ascii="Times New Roman" w:hAnsi="Times New Roman" w:cs="Times New Roman"/>
          <w:sz w:val="24"/>
          <w:szCs w:val="24"/>
        </w:rPr>
        <w:t>, J. F., Angers, D., Schipper,</w:t>
      </w:r>
      <w:r w:rsidR="00C74F92" w:rsidRPr="008748E2">
        <w:rPr>
          <w:rFonts w:ascii="Times New Roman" w:hAnsi="Times New Roman" w:cs="Times New Roman"/>
          <w:sz w:val="24"/>
          <w:szCs w:val="24"/>
        </w:rPr>
        <w:t xml:space="preserve"> L., </w:t>
      </w:r>
      <w:proofErr w:type="spellStart"/>
      <w:r w:rsidR="00C74F92" w:rsidRPr="008748E2">
        <w:rPr>
          <w:rFonts w:ascii="Times New Roman" w:hAnsi="Times New Roman" w:cs="Times New Roman"/>
          <w:sz w:val="24"/>
          <w:szCs w:val="24"/>
        </w:rPr>
        <w:t>Chenu</w:t>
      </w:r>
      <w:proofErr w:type="spellEnd"/>
      <w:r w:rsidR="00C74F92" w:rsidRPr="008748E2">
        <w:rPr>
          <w:rFonts w:ascii="Times New Roman" w:hAnsi="Times New Roman" w:cs="Times New Roman"/>
          <w:sz w:val="24"/>
          <w:szCs w:val="24"/>
        </w:rPr>
        <w:t xml:space="preserve">, C., </w:t>
      </w:r>
      <w:proofErr w:type="spellStart"/>
      <w:r w:rsidR="00C74F92" w:rsidRPr="008748E2">
        <w:rPr>
          <w:rFonts w:ascii="Times New Roman" w:hAnsi="Times New Roman" w:cs="Times New Roman"/>
          <w:sz w:val="24"/>
          <w:szCs w:val="24"/>
        </w:rPr>
        <w:t>Rasse</w:t>
      </w:r>
      <w:proofErr w:type="spellEnd"/>
      <w:r w:rsidR="00C74F92" w:rsidRPr="008748E2">
        <w:rPr>
          <w:rFonts w:ascii="Times New Roman" w:hAnsi="Times New Roman" w:cs="Times New Roman"/>
          <w:sz w:val="24"/>
          <w:szCs w:val="24"/>
        </w:rPr>
        <w:t>, D. P.</w:t>
      </w:r>
      <w:r w:rsidRPr="008748E2">
        <w:rPr>
          <w:rFonts w:ascii="Times New Roman" w:hAnsi="Times New Roman" w:cs="Times New Roman"/>
          <w:sz w:val="24"/>
          <w:szCs w:val="24"/>
        </w:rPr>
        <w:t xml:space="preserve"> &amp; </w:t>
      </w:r>
      <w:proofErr w:type="spellStart"/>
      <w:r w:rsidRPr="008748E2">
        <w:rPr>
          <w:rFonts w:ascii="Times New Roman" w:hAnsi="Times New Roman" w:cs="Times New Roman"/>
          <w:sz w:val="24"/>
          <w:szCs w:val="24"/>
        </w:rPr>
        <w:t>Klumpp</w:t>
      </w:r>
      <w:proofErr w:type="spellEnd"/>
      <w:r w:rsidRPr="008748E2">
        <w:rPr>
          <w:rFonts w:ascii="Times New Roman" w:hAnsi="Times New Roman" w:cs="Times New Roman"/>
          <w:sz w:val="24"/>
          <w:szCs w:val="24"/>
        </w:rPr>
        <w:t xml:space="preserve">, K. (2020). How to measure, report and verify soil carbon change to realize the potential of soil carbon sequestration for atmospheric greenhouse gas removal. Global Change Biology, 26(1), 219-241. https://doi.org/10.1111/gcb.14815  </w:t>
      </w:r>
    </w:p>
    <w:p w14:paraId="2CBFC590"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Statista. (2022). Food insecurity in sub-Saharan Africa: Key statistics and trends.</w:t>
      </w:r>
    </w:p>
    <w:p w14:paraId="540AE779"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Stehle</w:t>
      </w:r>
      <w:proofErr w:type="spellEnd"/>
      <w:r w:rsidRPr="008748E2">
        <w:rPr>
          <w:rFonts w:ascii="Times New Roman" w:hAnsi="Times New Roman" w:cs="Times New Roman"/>
          <w:sz w:val="24"/>
          <w:szCs w:val="24"/>
        </w:rPr>
        <w:t xml:space="preserve">, S., &amp; Schulz, R. (2021). Agricultural insecticides threaten surface waters at the global scale. PNAS, 118(10), e2013891118. https://doi.org/10.1073/pnas.2013891118. </w:t>
      </w:r>
    </w:p>
    <w:p w14:paraId="415EF5B5"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Tadele</w:t>
      </w:r>
      <w:proofErr w:type="spellEnd"/>
      <w:r w:rsidRPr="008748E2">
        <w:rPr>
          <w:rFonts w:ascii="Times New Roman" w:hAnsi="Times New Roman" w:cs="Times New Roman"/>
          <w:sz w:val="24"/>
          <w:szCs w:val="24"/>
        </w:rPr>
        <w:t>, Z. (2022). Drought-tolerant crops for food security. Planta, 255(2), 1-15.</w:t>
      </w:r>
    </w:p>
    <w:p w14:paraId="7304F80B"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proofErr w:type="spellStart"/>
      <w:r w:rsidRPr="008748E2">
        <w:rPr>
          <w:rFonts w:ascii="Times New Roman" w:hAnsi="Times New Roman" w:cs="Times New Roman"/>
          <w:sz w:val="24"/>
          <w:szCs w:val="24"/>
        </w:rPr>
        <w:t>Tamburini</w:t>
      </w:r>
      <w:proofErr w:type="spellEnd"/>
      <w:r w:rsidRPr="008748E2">
        <w:rPr>
          <w:rFonts w:ascii="Times New Roman" w:hAnsi="Times New Roman" w:cs="Times New Roman"/>
          <w:sz w:val="24"/>
          <w:szCs w:val="24"/>
        </w:rPr>
        <w:t xml:space="preserve">, G., </w:t>
      </w:r>
      <w:proofErr w:type="spellStart"/>
      <w:r w:rsidRPr="008748E2">
        <w:rPr>
          <w:rFonts w:ascii="Times New Roman" w:hAnsi="Times New Roman" w:cs="Times New Roman"/>
          <w:sz w:val="24"/>
          <w:szCs w:val="24"/>
        </w:rPr>
        <w:t>Bommarco</w:t>
      </w:r>
      <w:proofErr w:type="spellEnd"/>
      <w:r w:rsidRPr="008748E2">
        <w:rPr>
          <w:rFonts w:ascii="Times New Roman" w:hAnsi="Times New Roman" w:cs="Times New Roman"/>
          <w:sz w:val="24"/>
          <w:szCs w:val="24"/>
        </w:rPr>
        <w:t xml:space="preserve">, R., Wanger, T. C., </w:t>
      </w:r>
      <w:proofErr w:type="spellStart"/>
      <w:r w:rsidRPr="008748E2">
        <w:rPr>
          <w:rFonts w:ascii="Times New Roman" w:hAnsi="Times New Roman" w:cs="Times New Roman"/>
          <w:sz w:val="24"/>
          <w:szCs w:val="24"/>
        </w:rPr>
        <w:t>Kremen</w:t>
      </w:r>
      <w:proofErr w:type="spellEnd"/>
      <w:r w:rsidRPr="008748E2">
        <w:rPr>
          <w:rFonts w:ascii="Times New Roman" w:hAnsi="Times New Roman" w:cs="Times New Roman"/>
          <w:sz w:val="24"/>
          <w:szCs w:val="24"/>
        </w:rPr>
        <w:t xml:space="preserve">, C., van der Heijden, M. G., Liebman, M., &amp; </w:t>
      </w:r>
      <w:proofErr w:type="spellStart"/>
      <w:r w:rsidRPr="008748E2">
        <w:rPr>
          <w:rFonts w:ascii="Times New Roman" w:hAnsi="Times New Roman" w:cs="Times New Roman"/>
          <w:sz w:val="24"/>
          <w:szCs w:val="24"/>
        </w:rPr>
        <w:t>Hallin</w:t>
      </w:r>
      <w:proofErr w:type="spellEnd"/>
      <w:r w:rsidRPr="008748E2">
        <w:rPr>
          <w:rFonts w:ascii="Times New Roman" w:hAnsi="Times New Roman" w:cs="Times New Roman"/>
          <w:sz w:val="24"/>
          <w:szCs w:val="24"/>
        </w:rPr>
        <w:t xml:space="preserve">, S. (2020). Agricultural diversification promotes multiple ecosystem services without compromising yield. Science Advances, 6(45), eaba1715. https://doi.org/10.1126/sciadv.aba1715.  </w:t>
      </w:r>
    </w:p>
    <w:p w14:paraId="20ACAF4A"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Tesfaye, K., </w:t>
      </w:r>
      <w:proofErr w:type="spellStart"/>
      <w:r w:rsidRPr="008748E2">
        <w:rPr>
          <w:rFonts w:ascii="Times New Roman" w:hAnsi="Times New Roman" w:cs="Times New Roman"/>
          <w:sz w:val="24"/>
          <w:szCs w:val="24"/>
        </w:rPr>
        <w:t>Gbegbelegbe</w:t>
      </w:r>
      <w:proofErr w:type="spellEnd"/>
      <w:r w:rsidRPr="008748E2">
        <w:rPr>
          <w:rFonts w:ascii="Times New Roman" w:hAnsi="Times New Roman" w:cs="Times New Roman"/>
          <w:sz w:val="24"/>
          <w:szCs w:val="24"/>
        </w:rPr>
        <w:t xml:space="preserve">, S., &amp; Cairns, J. (2021). Climate change impacts and adaptation in sub-Saharan African agriculture. Food Security, 13(4), 881-894.  </w:t>
      </w:r>
    </w:p>
    <w:p w14:paraId="1BCD75F0"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r w:rsidRPr="008748E2">
        <w:rPr>
          <w:rFonts w:ascii="Times New Roman" w:hAnsi="Times New Roman" w:cs="Times New Roman"/>
          <w:sz w:val="24"/>
          <w:szCs w:val="24"/>
        </w:rPr>
        <w:t xml:space="preserve">Tesfaye, K., </w:t>
      </w:r>
      <w:proofErr w:type="spellStart"/>
      <w:r w:rsidRPr="008748E2">
        <w:rPr>
          <w:rFonts w:ascii="Times New Roman" w:hAnsi="Times New Roman" w:cs="Times New Roman"/>
          <w:sz w:val="24"/>
          <w:szCs w:val="24"/>
        </w:rPr>
        <w:t>Gbegbelegbe</w:t>
      </w:r>
      <w:proofErr w:type="spellEnd"/>
      <w:r w:rsidRPr="008748E2">
        <w:rPr>
          <w:rFonts w:ascii="Times New Roman" w:hAnsi="Times New Roman" w:cs="Times New Roman"/>
          <w:sz w:val="24"/>
          <w:szCs w:val="24"/>
        </w:rPr>
        <w:t xml:space="preserve">, S., Cairns, J. E., Shiferaw, B., Prasanna, B. M., Sonder, K. &amp; Stirling, C. (2021). Maize systems under climate change in sub-Saharan Africa: Potential impacts on production and food security. </w:t>
      </w:r>
      <w:r w:rsidRPr="008748E2">
        <w:rPr>
          <w:rFonts w:ascii="Times New Roman" w:hAnsi="Times New Roman" w:cs="Times New Roman"/>
          <w:sz w:val="24"/>
          <w:szCs w:val="24"/>
          <w:shd w:val="clear" w:color="auto" w:fill="FFFFFF"/>
        </w:rPr>
        <w:t>International Journal of Climate Change Strategies and Management, 7, 247-271. https://doi.org/10.1108/IJCCSM-01-2014-0005</w:t>
      </w:r>
    </w:p>
    <w:p w14:paraId="343239AD"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proofErr w:type="spellStart"/>
      <w:r w:rsidRPr="008748E2">
        <w:rPr>
          <w:rFonts w:ascii="Times New Roman" w:hAnsi="Times New Roman" w:cs="Times New Roman"/>
          <w:sz w:val="24"/>
          <w:szCs w:val="24"/>
        </w:rPr>
        <w:t>Totin</w:t>
      </w:r>
      <w:proofErr w:type="spellEnd"/>
      <w:r w:rsidRPr="008748E2">
        <w:rPr>
          <w:rFonts w:ascii="Times New Roman" w:hAnsi="Times New Roman" w:cs="Times New Roman"/>
          <w:sz w:val="24"/>
          <w:szCs w:val="24"/>
        </w:rPr>
        <w:t xml:space="preserve">, E., </w:t>
      </w:r>
      <w:proofErr w:type="spellStart"/>
      <w:r w:rsidRPr="008748E2">
        <w:rPr>
          <w:rFonts w:ascii="Times New Roman" w:hAnsi="Times New Roman" w:cs="Times New Roman"/>
          <w:sz w:val="24"/>
          <w:szCs w:val="24"/>
        </w:rPr>
        <w:t>Segnon</w:t>
      </w:r>
      <w:proofErr w:type="spellEnd"/>
      <w:r w:rsidRPr="008748E2">
        <w:rPr>
          <w:rFonts w:ascii="Times New Roman" w:hAnsi="Times New Roman" w:cs="Times New Roman"/>
          <w:sz w:val="24"/>
          <w:szCs w:val="24"/>
        </w:rPr>
        <w:t xml:space="preserve">, A. C., </w:t>
      </w:r>
      <w:proofErr w:type="spellStart"/>
      <w:r w:rsidRPr="008748E2">
        <w:rPr>
          <w:rFonts w:ascii="Times New Roman" w:hAnsi="Times New Roman" w:cs="Times New Roman"/>
          <w:sz w:val="24"/>
          <w:szCs w:val="24"/>
        </w:rPr>
        <w:t>Schut</w:t>
      </w:r>
      <w:proofErr w:type="spellEnd"/>
      <w:r w:rsidRPr="008748E2">
        <w:rPr>
          <w:rFonts w:ascii="Times New Roman" w:hAnsi="Times New Roman" w:cs="Times New Roman"/>
          <w:sz w:val="24"/>
          <w:szCs w:val="24"/>
        </w:rPr>
        <w:t xml:space="preserve">, M., </w:t>
      </w:r>
      <w:proofErr w:type="spellStart"/>
      <w:r w:rsidRPr="008748E2">
        <w:rPr>
          <w:rFonts w:ascii="Times New Roman" w:hAnsi="Times New Roman" w:cs="Times New Roman"/>
          <w:sz w:val="24"/>
          <w:szCs w:val="24"/>
        </w:rPr>
        <w:t>Affognon</w:t>
      </w:r>
      <w:proofErr w:type="spellEnd"/>
      <w:r w:rsidRPr="008748E2">
        <w:rPr>
          <w:rFonts w:ascii="Times New Roman" w:hAnsi="Times New Roman" w:cs="Times New Roman"/>
          <w:sz w:val="24"/>
          <w:szCs w:val="24"/>
        </w:rPr>
        <w:t xml:space="preserve">, H., </w:t>
      </w:r>
      <w:proofErr w:type="spellStart"/>
      <w:r w:rsidRPr="008748E2">
        <w:rPr>
          <w:rFonts w:ascii="Times New Roman" w:hAnsi="Times New Roman" w:cs="Times New Roman"/>
          <w:sz w:val="24"/>
          <w:szCs w:val="24"/>
        </w:rPr>
        <w:t>Zougmoré</w:t>
      </w:r>
      <w:proofErr w:type="spellEnd"/>
      <w:r w:rsidRPr="008748E2">
        <w:rPr>
          <w:rFonts w:ascii="Times New Roman" w:hAnsi="Times New Roman" w:cs="Times New Roman"/>
          <w:sz w:val="24"/>
          <w:szCs w:val="24"/>
        </w:rPr>
        <w:t xml:space="preserve">, R. B., Rosenstock, T., &amp; Thornton, P. K. (2022). Institutional perspectives of climate-smart agriculture: A systematic literature review. Sustainability, 14(2), 997. </w:t>
      </w:r>
      <w:r w:rsidRPr="008748E2">
        <w:rPr>
          <w:rFonts w:ascii="Times New Roman" w:hAnsi="Times New Roman" w:cs="Times New Roman"/>
          <w:sz w:val="24"/>
          <w:szCs w:val="24"/>
          <w:shd w:val="clear" w:color="auto" w:fill="FFFFFF"/>
        </w:rPr>
        <w:t>https://doi.org/10.3390/su10061990.</w:t>
      </w:r>
    </w:p>
    <w:p w14:paraId="05DB7240"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United Nations. (2022). World population prospects 2022. UN Department of Economic and Social Affairs. </w:t>
      </w:r>
    </w:p>
    <w:p w14:paraId="4EBAB0E7"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r w:rsidRPr="008748E2">
        <w:rPr>
          <w:rFonts w:ascii="Times New Roman" w:hAnsi="Times New Roman" w:cs="Times New Roman"/>
          <w:sz w:val="24"/>
          <w:szCs w:val="24"/>
        </w:rPr>
        <w:t>UNEP-UNCTAD. (2023). Beyond Pesticides: Promoting Agroecology in Africa. United Nations.</w:t>
      </w:r>
    </w:p>
    <w:p w14:paraId="6B217BD6" w14:textId="77777777" w:rsidR="00E4125E" w:rsidRPr="008748E2" w:rsidRDefault="00E4125E" w:rsidP="008748E2">
      <w:pPr>
        <w:pStyle w:val="ListParagraph"/>
        <w:numPr>
          <w:ilvl w:val="0"/>
          <w:numId w:val="6"/>
        </w:numPr>
        <w:shd w:val="clear" w:color="auto" w:fill="FFFFFF"/>
        <w:spacing w:after="0"/>
        <w:rPr>
          <w:rFonts w:ascii="Times New Roman" w:hAnsi="Times New Roman" w:cs="Times New Roman"/>
          <w:sz w:val="24"/>
          <w:szCs w:val="24"/>
        </w:rPr>
      </w:pPr>
      <w:r w:rsidRPr="008748E2">
        <w:rPr>
          <w:rFonts w:ascii="Times New Roman" w:hAnsi="Times New Roman" w:cs="Times New Roman"/>
          <w:sz w:val="24"/>
          <w:szCs w:val="24"/>
        </w:rPr>
        <w:t>Varshney, R. K.,</w:t>
      </w:r>
      <w:r w:rsidRPr="008748E2">
        <w:rPr>
          <w:rFonts w:ascii="Times New Roman" w:eastAsia="Times New Roman" w:hAnsi="Times New Roman" w:cs="Times New Roman"/>
          <w:sz w:val="24"/>
          <w:szCs w:val="24"/>
          <w:lang w:eastAsia="en-GB"/>
        </w:rPr>
        <w:t> Abhishek, B., </w:t>
      </w:r>
      <w:hyperlink r:id="rId29" w:history="1">
        <w:r w:rsidRPr="008748E2">
          <w:rPr>
            <w:rFonts w:ascii="Times New Roman" w:eastAsia="Times New Roman" w:hAnsi="Times New Roman" w:cs="Times New Roman"/>
            <w:sz w:val="24"/>
            <w:szCs w:val="24"/>
            <w:lang w:eastAsia="en-GB"/>
          </w:rPr>
          <w:t>Manish, R.</w:t>
        </w:r>
      </w:hyperlink>
      <w:r w:rsidRPr="008748E2">
        <w:rPr>
          <w:rFonts w:ascii="Times New Roman" w:eastAsia="Times New Roman" w:hAnsi="Times New Roman" w:cs="Times New Roman"/>
          <w:sz w:val="24"/>
          <w:szCs w:val="24"/>
          <w:lang w:eastAsia="en-GB"/>
        </w:rPr>
        <w:t>, </w:t>
      </w:r>
      <w:proofErr w:type="spellStart"/>
      <w:r w:rsidRPr="008748E2">
        <w:rPr>
          <w:rFonts w:ascii="Times New Roman" w:eastAsia="Times New Roman" w:hAnsi="Times New Roman" w:cs="Times New Roman"/>
          <w:sz w:val="24"/>
          <w:szCs w:val="24"/>
          <w:lang w:eastAsia="en-GB"/>
        </w:rPr>
        <w:t>Rutwik</w:t>
      </w:r>
      <w:proofErr w:type="spellEnd"/>
      <w:r w:rsidRPr="008748E2">
        <w:rPr>
          <w:rFonts w:ascii="Times New Roman" w:eastAsia="Times New Roman" w:hAnsi="Times New Roman" w:cs="Times New Roman"/>
          <w:sz w:val="24"/>
          <w:szCs w:val="24"/>
          <w:lang w:eastAsia="en-GB"/>
        </w:rPr>
        <w:t>, B., Wallace, A .C. &amp; </w:t>
      </w:r>
      <w:proofErr w:type="spellStart"/>
      <w:r w:rsidRPr="008748E2">
        <w:rPr>
          <w:rFonts w:ascii="Times New Roman" w:eastAsia="Times New Roman" w:hAnsi="Times New Roman" w:cs="Times New Roman"/>
          <w:sz w:val="24"/>
          <w:szCs w:val="24"/>
          <w:lang w:eastAsia="en-GB"/>
        </w:rPr>
        <w:t>Kadambot</w:t>
      </w:r>
      <w:proofErr w:type="spellEnd"/>
      <w:r w:rsidRPr="008748E2">
        <w:rPr>
          <w:rFonts w:ascii="Times New Roman" w:eastAsia="Times New Roman" w:hAnsi="Times New Roman" w:cs="Times New Roman"/>
          <w:sz w:val="24"/>
          <w:szCs w:val="24"/>
          <w:lang w:eastAsia="en-GB"/>
        </w:rPr>
        <w:t xml:space="preserve">, H. M. S </w:t>
      </w:r>
      <w:r w:rsidRPr="008748E2">
        <w:rPr>
          <w:rFonts w:ascii="Times New Roman" w:hAnsi="Times New Roman" w:cs="Times New Roman"/>
          <w:sz w:val="24"/>
          <w:szCs w:val="24"/>
        </w:rPr>
        <w:t>(2021). Fast-track breeding for climate resilience. Nature Biotechnology, 39(10), 1174-1179.  </w:t>
      </w:r>
      <w:r w:rsidRPr="008748E2">
        <w:rPr>
          <w:rStyle w:val="id-label"/>
          <w:rFonts w:ascii="Times New Roman" w:hAnsi="Times New Roman" w:cs="Times New Roman"/>
          <w:sz w:val="24"/>
          <w:szCs w:val="24"/>
        </w:rPr>
        <w:t>DOI: </w:t>
      </w:r>
      <w:hyperlink r:id="rId30" w:tgtFrame="_blank" w:history="1">
        <w:r w:rsidRPr="008748E2">
          <w:rPr>
            <w:rStyle w:val="Hyperlink"/>
            <w:color w:val="auto"/>
            <w:sz w:val="24"/>
            <w:szCs w:val="24"/>
          </w:rPr>
          <w:t>10.1016/j.tig.2021.08.002</w:t>
        </w:r>
      </w:hyperlink>
    </w:p>
    <w:p w14:paraId="7E98AC7C"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proofErr w:type="spellStart"/>
      <w:r w:rsidRPr="008748E2">
        <w:rPr>
          <w:rFonts w:ascii="Times New Roman" w:hAnsi="Times New Roman" w:cs="Times New Roman"/>
          <w:sz w:val="24"/>
          <w:szCs w:val="24"/>
        </w:rPr>
        <w:t>Wezel</w:t>
      </w:r>
      <w:proofErr w:type="spellEnd"/>
      <w:r w:rsidRPr="008748E2">
        <w:rPr>
          <w:rFonts w:ascii="Times New Roman" w:hAnsi="Times New Roman" w:cs="Times New Roman"/>
          <w:sz w:val="24"/>
          <w:szCs w:val="24"/>
        </w:rPr>
        <w:t>, A. (2020). "Agroecological Principles and Practices for Building Resilient Farms." Agronomy Journal.</w:t>
      </w:r>
    </w:p>
    <w:p w14:paraId="421E190B"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Wollenberg</w:t>
      </w:r>
      <w:proofErr w:type="spellEnd"/>
      <w:r w:rsidRPr="008748E2">
        <w:rPr>
          <w:rFonts w:ascii="Times New Roman" w:hAnsi="Times New Roman" w:cs="Times New Roman"/>
          <w:sz w:val="24"/>
          <w:szCs w:val="24"/>
        </w:rPr>
        <w:t xml:space="preserve">, E., Campbell, B. M., Holmgren, P., Seymour, F., Sibanda, L., &amp; von Braun, J. (2021). Actions to transform food systems under climate change. Nature Food, 2(5), 325-333. </w:t>
      </w:r>
      <w:hyperlink r:id="rId31" w:history="1">
        <w:r w:rsidRPr="008748E2">
          <w:rPr>
            <w:rStyle w:val="Hyperlink"/>
            <w:color w:val="auto"/>
            <w:sz w:val="24"/>
            <w:szCs w:val="24"/>
          </w:rPr>
          <w:t>https://doi.org/10.1038/s43016-021-00276-y</w:t>
        </w:r>
      </w:hyperlink>
      <w:r w:rsidRPr="008748E2">
        <w:rPr>
          <w:rFonts w:ascii="Times New Roman" w:hAnsi="Times New Roman" w:cs="Times New Roman"/>
          <w:sz w:val="24"/>
          <w:szCs w:val="24"/>
        </w:rPr>
        <w:t>.</w:t>
      </w:r>
    </w:p>
    <w:p w14:paraId="17B3888D" w14:textId="77777777" w:rsidR="00E4125E" w:rsidRPr="008748E2" w:rsidRDefault="00E4125E" w:rsidP="008748E2">
      <w:pPr>
        <w:pStyle w:val="ListParagraph"/>
        <w:numPr>
          <w:ilvl w:val="0"/>
          <w:numId w:val="6"/>
        </w:numPr>
        <w:spacing w:after="0" w:line="240" w:lineRule="auto"/>
        <w:rPr>
          <w:rFonts w:ascii="Times New Roman" w:hAnsi="Times New Roman" w:cs="Times New Roman"/>
          <w:sz w:val="24"/>
          <w:szCs w:val="24"/>
        </w:rPr>
      </w:pPr>
      <w:r w:rsidRPr="008748E2">
        <w:rPr>
          <w:rFonts w:ascii="Times New Roman" w:hAnsi="Times New Roman" w:cs="Times New Roman"/>
          <w:sz w:val="24"/>
          <w:szCs w:val="24"/>
        </w:rPr>
        <w:t>World Bank. (2021). Climate-Smart Agriculture Investment Plans: From Evidence to Action.</w:t>
      </w:r>
    </w:p>
    <w:p w14:paraId="5D8A3C9F"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Xie</w:t>
      </w:r>
      <w:proofErr w:type="spellEnd"/>
      <w:r w:rsidRPr="008748E2">
        <w:rPr>
          <w:rFonts w:ascii="Times New Roman" w:hAnsi="Times New Roman" w:cs="Times New Roman"/>
          <w:sz w:val="24"/>
          <w:szCs w:val="24"/>
        </w:rPr>
        <w:t>, H., You, L., &amp; Ringler, C. (2021). Irrigation potential and investment returns in sub-Saharan Africa. Agricultural Water Management, 247, 106740.</w:t>
      </w:r>
    </w:p>
    <w:p w14:paraId="1B4490D5" w14:textId="77777777" w:rsidR="00E4125E" w:rsidRPr="008748E2" w:rsidRDefault="00E4125E" w:rsidP="008748E2">
      <w:pPr>
        <w:pStyle w:val="ListParagraph"/>
        <w:numPr>
          <w:ilvl w:val="0"/>
          <w:numId w:val="6"/>
        </w:numPr>
        <w:spacing w:after="0" w:line="240" w:lineRule="auto"/>
        <w:jc w:val="both"/>
        <w:rPr>
          <w:rFonts w:ascii="Times New Roman" w:hAnsi="Times New Roman" w:cs="Times New Roman"/>
          <w:sz w:val="24"/>
          <w:szCs w:val="24"/>
        </w:rPr>
      </w:pPr>
      <w:r w:rsidRPr="008748E2">
        <w:rPr>
          <w:rFonts w:ascii="Times New Roman" w:hAnsi="Times New Roman" w:cs="Times New Roman"/>
          <w:sz w:val="24"/>
          <w:szCs w:val="24"/>
        </w:rPr>
        <w:t xml:space="preserve">Zabel, F., </w:t>
      </w:r>
      <w:proofErr w:type="spellStart"/>
      <w:r w:rsidRPr="008748E2">
        <w:rPr>
          <w:rFonts w:ascii="Times New Roman" w:hAnsi="Times New Roman" w:cs="Times New Roman"/>
          <w:sz w:val="24"/>
          <w:szCs w:val="24"/>
        </w:rPr>
        <w:t>Delzeit</w:t>
      </w:r>
      <w:proofErr w:type="spellEnd"/>
      <w:r w:rsidRPr="008748E2">
        <w:rPr>
          <w:rFonts w:ascii="Times New Roman" w:hAnsi="Times New Roman" w:cs="Times New Roman"/>
          <w:sz w:val="24"/>
          <w:szCs w:val="24"/>
        </w:rPr>
        <w:t xml:space="preserve">, R., Schneider, J. M., </w:t>
      </w:r>
      <w:proofErr w:type="spellStart"/>
      <w:r w:rsidRPr="008748E2">
        <w:rPr>
          <w:rFonts w:ascii="Times New Roman" w:hAnsi="Times New Roman" w:cs="Times New Roman"/>
          <w:sz w:val="24"/>
          <w:szCs w:val="24"/>
        </w:rPr>
        <w:t>Seppelt</w:t>
      </w:r>
      <w:proofErr w:type="spellEnd"/>
      <w:r w:rsidRPr="008748E2">
        <w:rPr>
          <w:rFonts w:ascii="Times New Roman" w:hAnsi="Times New Roman" w:cs="Times New Roman"/>
          <w:sz w:val="24"/>
          <w:szCs w:val="24"/>
        </w:rPr>
        <w:t xml:space="preserve">, R., Mauser, W., &amp; </w:t>
      </w:r>
      <w:proofErr w:type="spellStart"/>
      <w:r w:rsidRPr="008748E2">
        <w:rPr>
          <w:rFonts w:ascii="Times New Roman" w:hAnsi="Times New Roman" w:cs="Times New Roman"/>
          <w:sz w:val="24"/>
          <w:szCs w:val="24"/>
        </w:rPr>
        <w:t>Václavík</w:t>
      </w:r>
      <w:proofErr w:type="spellEnd"/>
      <w:r w:rsidRPr="008748E2">
        <w:rPr>
          <w:rFonts w:ascii="Times New Roman" w:hAnsi="Times New Roman" w:cs="Times New Roman"/>
          <w:sz w:val="24"/>
          <w:szCs w:val="24"/>
        </w:rPr>
        <w:t xml:space="preserve">, T. (2019). Global impacts of future cropland expansion and intensification on </w:t>
      </w:r>
      <w:r w:rsidRPr="008748E2">
        <w:rPr>
          <w:rFonts w:ascii="Times New Roman" w:hAnsi="Times New Roman" w:cs="Times New Roman"/>
          <w:sz w:val="24"/>
          <w:szCs w:val="24"/>
        </w:rPr>
        <w:lastRenderedPageBreak/>
        <w:t xml:space="preserve">agricultural markets and biodiversity. Nature Communications, 12(1), 2842. </w:t>
      </w:r>
      <w:hyperlink r:id="rId32" w:history="1">
        <w:r w:rsidRPr="008748E2">
          <w:rPr>
            <w:rStyle w:val="Hyperlink"/>
            <w:color w:val="auto"/>
            <w:sz w:val="24"/>
            <w:szCs w:val="24"/>
          </w:rPr>
          <w:t>https://doi.org/10.1038/s41467-021-22702-2</w:t>
        </w:r>
      </w:hyperlink>
      <w:r w:rsidRPr="008748E2">
        <w:rPr>
          <w:rFonts w:ascii="Times New Roman" w:hAnsi="Times New Roman" w:cs="Times New Roman"/>
          <w:sz w:val="24"/>
          <w:szCs w:val="24"/>
        </w:rPr>
        <w:t>.</w:t>
      </w:r>
    </w:p>
    <w:p w14:paraId="3074F287" w14:textId="77777777" w:rsidR="00E4125E" w:rsidRPr="008748E2" w:rsidRDefault="00E4125E" w:rsidP="008748E2">
      <w:pPr>
        <w:pStyle w:val="ListParagraph"/>
        <w:numPr>
          <w:ilvl w:val="0"/>
          <w:numId w:val="6"/>
        </w:numPr>
        <w:spacing w:after="0"/>
        <w:rPr>
          <w:rFonts w:ascii="Times New Roman" w:hAnsi="Times New Roman" w:cs="Times New Roman"/>
          <w:sz w:val="24"/>
          <w:szCs w:val="24"/>
          <w:shd w:val="clear" w:color="auto" w:fill="FFFFFF"/>
        </w:rPr>
      </w:pPr>
      <w:proofErr w:type="spellStart"/>
      <w:r w:rsidRPr="008748E2">
        <w:rPr>
          <w:rFonts w:ascii="Times New Roman" w:hAnsi="Times New Roman" w:cs="Times New Roman"/>
          <w:sz w:val="24"/>
          <w:szCs w:val="24"/>
          <w:shd w:val="clear" w:color="auto" w:fill="FFFFFF"/>
        </w:rPr>
        <w:t>Zomer</w:t>
      </w:r>
      <w:proofErr w:type="spellEnd"/>
      <w:r w:rsidRPr="008748E2">
        <w:rPr>
          <w:rFonts w:ascii="Times New Roman" w:hAnsi="Times New Roman" w:cs="Times New Roman"/>
          <w:sz w:val="24"/>
          <w:szCs w:val="24"/>
          <w:shd w:val="clear" w:color="auto" w:fill="FFFFFF"/>
        </w:rPr>
        <w:t xml:space="preserve">, R. J., Bossio, D. A., </w:t>
      </w:r>
      <w:proofErr w:type="spellStart"/>
      <w:r w:rsidRPr="008748E2">
        <w:rPr>
          <w:rFonts w:ascii="Times New Roman" w:hAnsi="Times New Roman" w:cs="Times New Roman"/>
          <w:sz w:val="24"/>
          <w:szCs w:val="24"/>
          <w:shd w:val="clear" w:color="auto" w:fill="FFFFFF"/>
        </w:rPr>
        <w:t>Trabucco</w:t>
      </w:r>
      <w:proofErr w:type="spellEnd"/>
      <w:r w:rsidRPr="008748E2">
        <w:rPr>
          <w:rFonts w:ascii="Times New Roman" w:hAnsi="Times New Roman" w:cs="Times New Roman"/>
          <w:sz w:val="24"/>
          <w:szCs w:val="24"/>
          <w:shd w:val="clear" w:color="auto" w:fill="FFFFFF"/>
        </w:rPr>
        <w:t xml:space="preserve">, A., </w:t>
      </w:r>
      <w:proofErr w:type="spellStart"/>
      <w:r w:rsidRPr="008748E2">
        <w:rPr>
          <w:rFonts w:ascii="Times New Roman" w:hAnsi="Times New Roman" w:cs="Times New Roman"/>
          <w:sz w:val="24"/>
          <w:szCs w:val="24"/>
          <w:shd w:val="clear" w:color="auto" w:fill="FFFFFF"/>
        </w:rPr>
        <w:t>Noordwijk</w:t>
      </w:r>
      <w:proofErr w:type="spellEnd"/>
      <w:r w:rsidRPr="008748E2">
        <w:rPr>
          <w:rFonts w:ascii="Times New Roman" w:hAnsi="Times New Roman" w:cs="Times New Roman"/>
          <w:sz w:val="24"/>
          <w:szCs w:val="24"/>
          <w:shd w:val="clear" w:color="auto" w:fill="FFFFFF"/>
        </w:rPr>
        <w:t>, M., Xu, J. (2022). </w:t>
      </w:r>
      <w:r w:rsidRPr="008748E2">
        <w:rPr>
          <w:rStyle w:val="Strong"/>
          <w:rFonts w:ascii="Times New Roman" w:hAnsi="Times New Roman" w:cs="Times New Roman"/>
          <w:b w:val="0"/>
          <w:sz w:val="24"/>
          <w:szCs w:val="24"/>
        </w:rPr>
        <w:t>Global carbon sequestration potential of agroforestry</w:t>
      </w:r>
      <w:r w:rsidRPr="008748E2">
        <w:rPr>
          <w:rFonts w:ascii="Times New Roman" w:hAnsi="Times New Roman" w:cs="Times New Roman"/>
          <w:b/>
          <w:sz w:val="24"/>
          <w:szCs w:val="24"/>
          <w:shd w:val="clear" w:color="auto" w:fill="FFFFFF"/>
        </w:rPr>
        <w:t> </w:t>
      </w:r>
      <w:r w:rsidRPr="008748E2">
        <w:rPr>
          <w:rFonts w:ascii="Times New Roman" w:hAnsi="Times New Roman" w:cs="Times New Roman"/>
          <w:sz w:val="24"/>
          <w:szCs w:val="24"/>
          <w:shd w:val="clear" w:color="auto" w:fill="FFFFFF"/>
        </w:rPr>
        <w:t xml:space="preserve">and increased tree cover on agricultural land. Circular Agricultural Systems 2:3 </w:t>
      </w:r>
      <w:proofErr w:type="spellStart"/>
      <w:r w:rsidRPr="008748E2">
        <w:rPr>
          <w:rFonts w:ascii="Times New Roman" w:hAnsi="Times New Roman" w:cs="Times New Roman"/>
          <w:sz w:val="24"/>
          <w:szCs w:val="24"/>
          <w:shd w:val="clear" w:color="auto" w:fill="FFFFFF"/>
        </w:rPr>
        <w:t>doi</w:t>
      </w:r>
      <w:proofErr w:type="spellEnd"/>
      <w:r w:rsidRPr="008748E2">
        <w:rPr>
          <w:rFonts w:ascii="Times New Roman" w:hAnsi="Times New Roman" w:cs="Times New Roman"/>
          <w:sz w:val="24"/>
          <w:szCs w:val="24"/>
          <w:shd w:val="clear" w:color="auto" w:fill="FFFFFF"/>
        </w:rPr>
        <w:t xml:space="preserve">: 10.48130/CAS-2022-0003. </w:t>
      </w:r>
    </w:p>
    <w:p w14:paraId="4DDB0A77" w14:textId="74DAE5EA" w:rsidR="00E4125E" w:rsidRPr="008748E2" w:rsidRDefault="00E4125E" w:rsidP="008748E2">
      <w:pPr>
        <w:pStyle w:val="ListParagraph"/>
        <w:numPr>
          <w:ilvl w:val="0"/>
          <w:numId w:val="6"/>
        </w:numPr>
        <w:spacing w:line="240" w:lineRule="auto"/>
        <w:jc w:val="both"/>
        <w:rPr>
          <w:rFonts w:ascii="Times New Roman" w:hAnsi="Times New Roman" w:cs="Times New Roman"/>
          <w:sz w:val="24"/>
          <w:szCs w:val="24"/>
        </w:rPr>
      </w:pPr>
      <w:proofErr w:type="spellStart"/>
      <w:r w:rsidRPr="008748E2">
        <w:rPr>
          <w:rFonts w:ascii="Times New Roman" w:hAnsi="Times New Roman" w:cs="Times New Roman"/>
          <w:sz w:val="24"/>
          <w:szCs w:val="24"/>
        </w:rPr>
        <w:t>Zougmoré</w:t>
      </w:r>
      <w:proofErr w:type="spellEnd"/>
      <w:r w:rsidRPr="008748E2">
        <w:rPr>
          <w:rFonts w:ascii="Times New Roman" w:hAnsi="Times New Roman" w:cs="Times New Roman"/>
          <w:sz w:val="24"/>
          <w:szCs w:val="24"/>
        </w:rPr>
        <w:t xml:space="preserve">, R. B., </w:t>
      </w:r>
      <w:proofErr w:type="spellStart"/>
      <w:r w:rsidRPr="008748E2">
        <w:rPr>
          <w:rFonts w:ascii="Times New Roman" w:hAnsi="Times New Roman" w:cs="Times New Roman"/>
          <w:sz w:val="24"/>
          <w:szCs w:val="24"/>
        </w:rPr>
        <w:t>Partey</w:t>
      </w:r>
      <w:proofErr w:type="spellEnd"/>
      <w:r w:rsidRPr="008748E2">
        <w:rPr>
          <w:rFonts w:ascii="Times New Roman" w:hAnsi="Times New Roman" w:cs="Times New Roman"/>
          <w:sz w:val="24"/>
          <w:szCs w:val="24"/>
        </w:rPr>
        <w:t xml:space="preserve">, S. T., </w:t>
      </w:r>
      <w:proofErr w:type="spellStart"/>
      <w:r w:rsidRPr="008748E2">
        <w:rPr>
          <w:rFonts w:ascii="Times New Roman" w:hAnsi="Times New Roman" w:cs="Times New Roman"/>
          <w:sz w:val="24"/>
          <w:szCs w:val="24"/>
        </w:rPr>
        <w:t>Ouédraogo</w:t>
      </w:r>
      <w:proofErr w:type="spellEnd"/>
      <w:r w:rsidRPr="008748E2">
        <w:rPr>
          <w:rFonts w:ascii="Times New Roman" w:hAnsi="Times New Roman" w:cs="Times New Roman"/>
          <w:sz w:val="24"/>
          <w:szCs w:val="24"/>
        </w:rPr>
        <w:t xml:space="preserve">, M., </w:t>
      </w:r>
      <w:proofErr w:type="spellStart"/>
      <w:r w:rsidRPr="008748E2">
        <w:rPr>
          <w:rFonts w:ascii="Times New Roman" w:hAnsi="Times New Roman" w:cs="Times New Roman"/>
          <w:sz w:val="24"/>
          <w:szCs w:val="24"/>
        </w:rPr>
        <w:t>Torquebiau</w:t>
      </w:r>
      <w:proofErr w:type="spellEnd"/>
      <w:r w:rsidRPr="008748E2">
        <w:rPr>
          <w:rFonts w:ascii="Times New Roman" w:hAnsi="Times New Roman" w:cs="Times New Roman"/>
          <w:sz w:val="24"/>
          <w:szCs w:val="24"/>
        </w:rPr>
        <w:t xml:space="preserve">, E., &amp; Campbell, B. M. (2020). Facing climate variability in sub-Saharan Africa: Analysis of climate-smart agriculture opportunities to manage climate-related risks. Cahiers Agricultures, 27(3), 34001. https://doi.org/10.1051/cagri/2018019. </w:t>
      </w:r>
      <w:bookmarkEnd w:id="0"/>
      <w:bookmarkEnd w:id="1"/>
      <w:bookmarkEnd w:id="2"/>
      <w:bookmarkEnd w:id="3"/>
      <w:bookmarkEnd w:id="4"/>
    </w:p>
    <w:sectPr w:rsidR="00E4125E" w:rsidRPr="008748E2" w:rsidSect="00E67A01">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DB564" w14:textId="77777777" w:rsidR="0081637F" w:rsidRDefault="0081637F">
      <w:pPr>
        <w:spacing w:after="0" w:line="240" w:lineRule="auto"/>
      </w:pPr>
      <w:r>
        <w:separator/>
      </w:r>
    </w:p>
  </w:endnote>
  <w:endnote w:type="continuationSeparator" w:id="0">
    <w:p w14:paraId="3875B4A7" w14:textId="77777777" w:rsidR="0081637F" w:rsidRDefault="0081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BFD6" w14:textId="77777777" w:rsidR="007929C0" w:rsidRDefault="00792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699987"/>
      <w:docPartObj>
        <w:docPartGallery w:val="Page Numbers (Bottom of Page)"/>
        <w:docPartUnique/>
      </w:docPartObj>
    </w:sdtPr>
    <w:sdtEndPr/>
    <w:sdtContent>
      <w:p w14:paraId="7D623114" w14:textId="77777777" w:rsidR="00254521" w:rsidRDefault="00A551DF">
        <w:pPr>
          <w:pStyle w:val="Footer"/>
          <w:jc w:val="center"/>
        </w:pPr>
        <w:r>
          <w:fldChar w:fldCharType="begin"/>
        </w:r>
        <w:r>
          <w:instrText xml:space="preserve"> PAGE   \* MERGEFORMAT </w:instrText>
        </w:r>
        <w:r>
          <w:fldChar w:fldCharType="separate"/>
        </w:r>
        <w:r w:rsidR="007915B1">
          <w:rPr>
            <w:noProof/>
          </w:rPr>
          <w:t>17</w:t>
        </w:r>
        <w:r>
          <w:fldChar w:fldCharType="end"/>
        </w:r>
      </w:p>
    </w:sdtContent>
  </w:sdt>
  <w:p w14:paraId="3B01CEB7" w14:textId="77777777" w:rsidR="00254521" w:rsidRDefault="00254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211F" w14:textId="77777777" w:rsidR="007929C0" w:rsidRDefault="00792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AE451" w14:textId="77777777" w:rsidR="0081637F" w:rsidRDefault="0081637F">
      <w:pPr>
        <w:spacing w:after="0" w:line="240" w:lineRule="auto"/>
      </w:pPr>
      <w:r>
        <w:separator/>
      </w:r>
    </w:p>
  </w:footnote>
  <w:footnote w:type="continuationSeparator" w:id="0">
    <w:p w14:paraId="33C46BB3" w14:textId="77777777" w:rsidR="0081637F" w:rsidRDefault="00816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0A99" w14:textId="252AAC34" w:rsidR="007929C0" w:rsidRDefault="0081637F">
    <w:pPr>
      <w:pStyle w:val="Header"/>
    </w:pPr>
    <w:r>
      <w:rPr>
        <w:noProof/>
      </w:rPr>
      <w:pict w14:anchorId="0E927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53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4406" w14:textId="2F71289B" w:rsidR="007929C0" w:rsidRDefault="0081637F">
    <w:pPr>
      <w:pStyle w:val="Header"/>
    </w:pPr>
    <w:r>
      <w:rPr>
        <w:noProof/>
      </w:rPr>
      <w:pict w14:anchorId="4C067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53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9577B" w14:textId="5D9C8513" w:rsidR="007929C0" w:rsidRDefault="0081637F">
    <w:pPr>
      <w:pStyle w:val="Header"/>
    </w:pPr>
    <w:r>
      <w:rPr>
        <w:noProof/>
      </w:rPr>
      <w:pict w14:anchorId="3D255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53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43D91"/>
    <w:multiLevelType w:val="hybridMultilevel"/>
    <w:tmpl w:val="63BC7BE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193B46"/>
    <w:multiLevelType w:val="hybridMultilevel"/>
    <w:tmpl w:val="9168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F75B5"/>
    <w:multiLevelType w:val="multilevel"/>
    <w:tmpl w:val="9938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BD0832"/>
    <w:multiLevelType w:val="hybridMultilevel"/>
    <w:tmpl w:val="9B9C503A"/>
    <w:lvl w:ilvl="0" w:tplc="9AC02F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D1AB9"/>
    <w:multiLevelType w:val="hybridMultilevel"/>
    <w:tmpl w:val="9E8E3FB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0D5A3B"/>
    <w:multiLevelType w:val="multilevel"/>
    <w:tmpl w:val="9938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51DF"/>
    <w:rsid w:val="00056DA4"/>
    <w:rsid w:val="000C241A"/>
    <w:rsid w:val="000C6058"/>
    <w:rsid w:val="000E2EEA"/>
    <w:rsid w:val="000F3964"/>
    <w:rsid w:val="00126C99"/>
    <w:rsid w:val="00142A3A"/>
    <w:rsid w:val="00150599"/>
    <w:rsid w:val="00185AB8"/>
    <w:rsid w:val="001B548E"/>
    <w:rsid w:val="001C0592"/>
    <w:rsid w:val="001C1760"/>
    <w:rsid w:val="001C1F69"/>
    <w:rsid w:val="001D1936"/>
    <w:rsid w:val="001D1AFB"/>
    <w:rsid w:val="001F30F3"/>
    <w:rsid w:val="001F7207"/>
    <w:rsid w:val="00212635"/>
    <w:rsid w:val="00221954"/>
    <w:rsid w:val="00254521"/>
    <w:rsid w:val="002726B5"/>
    <w:rsid w:val="002A09FC"/>
    <w:rsid w:val="002E1EAA"/>
    <w:rsid w:val="003155A5"/>
    <w:rsid w:val="003229ED"/>
    <w:rsid w:val="0035754C"/>
    <w:rsid w:val="00364FB7"/>
    <w:rsid w:val="00386D57"/>
    <w:rsid w:val="00393F48"/>
    <w:rsid w:val="003B1B6D"/>
    <w:rsid w:val="003C0108"/>
    <w:rsid w:val="003F2F17"/>
    <w:rsid w:val="004233AE"/>
    <w:rsid w:val="00446339"/>
    <w:rsid w:val="00480931"/>
    <w:rsid w:val="0049537A"/>
    <w:rsid w:val="00501B57"/>
    <w:rsid w:val="005305F5"/>
    <w:rsid w:val="005419F6"/>
    <w:rsid w:val="0055233A"/>
    <w:rsid w:val="00555C12"/>
    <w:rsid w:val="00571A7E"/>
    <w:rsid w:val="00597C84"/>
    <w:rsid w:val="005A3AFE"/>
    <w:rsid w:val="005B5441"/>
    <w:rsid w:val="00607204"/>
    <w:rsid w:val="00624A1F"/>
    <w:rsid w:val="00632D2B"/>
    <w:rsid w:val="006761E0"/>
    <w:rsid w:val="00686C87"/>
    <w:rsid w:val="006A349C"/>
    <w:rsid w:val="00700A1E"/>
    <w:rsid w:val="00721E84"/>
    <w:rsid w:val="00726BA4"/>
    <w:rsid w:val="00732787"/>
    <w:rsid w:val="00790D14"/>
    <w:rsid w:val="007915B1"/>
    <w:rsid w:val="007929C0"/>
    <w:rsid w:val="00794198"/>
    <w:rsid w:val="007A2414"/>
    <w:rsid w:val="007F1FE8"/>
    <w:rsid w:val="007F3620"/>
    <w:rsid w:val="007F63A3"/>
    <w:rsid w:val="00802627"/>
    <w:rsid w:val="0081637F"/>
    <w:rsid w:val="008254DB"/>
    <w:rsid w:val="008304E7"/>
    <w:rsid w:val="00831F57"/>
    <w:rsid w:val="0084437D"/>
    <w:rsid w:val="008748E2"/>
    <w:rsid w:val="008A4433"/>
    <w:rsid w:val="008D3490"/>
    <w:rsid w:val="008D5EB7"/>
    <w:rsid w:val="008E29A2"/>
    <w:rsid w:val="008F1884"/>
    <w:rsid w:val="0090116F"/>
    <w:rsid w:val="00902FC5"/>
    <w:rsid w:val="009047DE"/>
    <w:rsid w:val="00934166"/>
    <w:rsid w:val="009576A5"/>
    <w:rsid w:val="0096005F"/>
    <w:rsid w:val="009704CA"/>
    <w:rsid w:val="009858FA"/>
    <w:rsid w:val="009A6053"/>
    <w:rsid w:val="009B26EA"/>
    <w:rsid w:val="009C110A"/>
    <w:rsid w:val="009D481F"/>
    <w:rsid w:val="009E54AD"/>
    <w:rsid w:val="00A078A7"/>
    <w:rsid w:val="00A3143A"/>
    <w:rsid w:val="00A317B8"/>
    <w:rsid w:val="00A551DF"/>
    <w:rsid w:val="00A579A0"/>
    <w:rsid w:val="00A615AE"/>
    <w:rsid w:val="00A716AC"/>
    <w:rsid w:val="00A7686E"/>
    <w:rsid w:val="00A80278"/>
    <w:rsid w:val="00A91818"/>
    <w:rsid w:val="00AA726E"/>
    <w:rsid w:val="00AC5C16"/>
    <w:rsid w:val="00B310A0"/>
    <w:rsid w:val="00B36E13"/>
    <w:rsid w:val="00B45DF1"/>
    <w:rsid w:val="00B73FCD"/>
    <w:rsid w:val="00B979E0"/>
    <w:rsid w:val="00BC2286"/>
    <w:rsid w:val="00BC62DB"/>
    <w:rsid w:val="00BD303F"/>
    <w:rsid w:val="00BE59AC"/>
    <w:rsid w:val="00C1273D"/>
    <w:rsid w:val="00C511E4"/>
    <w:rsid w:val="00C518FE"/>
    <w:rsid w:val="00C65D97"/>
    <w:rsid w:val="00C661A9"/>
    <w:rsid w:val="00C74F92"/>
    <w:rsid w:val="00CB252A"/>
    <w:rsid w:val="00CE2206"/>
    <w:rsid w:val="00CF63C9"/>
    <w:rsid w:val="00D26BBE"/>
    <w:rsid w:val="00D354A2"/>
    <w:rsid w:val="00D814B3"/>
    <w:rsid w:val="00DC469C"/>
    <w:rsid w:val="00DD320C"/>
    <w:rsid w:val="00DE0004"/>
    <w:rsid w:val="00DF4B2A"/>
    <w:rsid w:val="00DF7991"/>
    <w:rsid w:val="00E013E9"/>
    <w:rsid w:val="00E03D96"/>
    <w:rsid w:val="00E11617"/>
    <w:rsid w:val="00E30F2C"/>
    <w:rsid w:val="00E4125E"/>
    <w:rsid w:val="00E43031"/>
    <w:rsid w:val="00E605E5"/>
    <w:rsid w:val="00E91B74"/>
    <w:rsid w:val="00EA2EE3"/>
    <w:rsid w:val="00EB7E7E"/>
    <w:rsid w:val="00EC0084"/>
    <w:rsid w:val="00EF180F"/>
    <w:rsid w:val="00F14B42"/>
    <w:rsid w:val="00F36717"/>
    <w:rsid w:val="00F82520"/>
    <w:rsid w:val="00FC16C0"/>
    <w:rsid w:val="00FC7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611F0"/>
  <w15:docId w15:val="{88B58738-B9AE-4BE4-9798-11E9D48D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1DF"/>
  </w:style>
  <w:style w:type="paragraph" w:styleId="Heading1">
    <w:name w:val="heading 1"/>
    <w:basedOn w:val="Normal"/>
    <w:next w:val="Normal"/>
    <w:link w:val="Heading1Char"/>
    <w:uiPriority w:val="9"/>
    <w:qFormat/>
    <w:rsid w:val="00A55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551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A551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551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1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51D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51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551D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A551DF"/>
    <w:rPr>
      <w:color w:val="0000FF" w:themeColor="hyperlink"/>
      <w:u w:val="single"/>
    </w:rPr>
  </w:style>
  <w:style w:type="paragraph" w:styleId="NormalWeb">
    <w:name w:val="Normal (Web)"/>
    <w:basedOn w:val="Normal"/>
    <w:uiPriority w:val="99"/>
    <w:unhideWhenUsed/>
    <w:rsid w:val="00A551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blisher">
    <w:name w:val="publisher"/>
    <w:basedOn w:val="Normal"/>
    <w:rsid w:val="00A551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itationidentifier">
    <w:name w:val="citation__identifier"/>
    <w:basedOn w:val="Normal"/>
    <w:rsid w:val="00A551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tentcopyrighttext">
    <w:name w:val="intent_copyright_text"/>
    <w:basedOn w:val="DefaultParagraphFont"/>
    <w:rsid w:val="00A551DF"/>
  </w:style>
  <w:style w:type="paragraph" w:styleId="ListParagraph">
    <w:name w:val="List Paragraph"/>
    <w:basedOn w:val="Normal"/>
    <w:uiPriority w:val="34"/>
    <w:qFormat/>
    <w:rsid w:val="00A551DF"/>
    <w:pPr>
      <w:ind w:left="720"/>
      <w:contextualSpacing/>
    </w:pPr>
  </w:style>
  <w:style w:type="paragraph" w:customStyle="1" w:styleId="c-article-referencestext">
    <w:name w:val="c-article-references__text"/>
    <w:basedOn w:val="Normal"/>
    <w:rsid w:val="00A551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referenceslinks">
    <w:name w:val="c-article-references__links"/>
    <w:basedOn w:val="Normal"/>
    <w:rsid w:val="00A551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ibliographic-informationcitation">
    <w:name w:val="c-bibliographic-information__citation"/>
    <w:basedOn w:val="Normal"/>
    <w:rsid w:val="00A551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55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1DF"/>
  </w:style>
  <w:style w:type="paragraph" w:styleId="Footer">
    <w:name w:val="footer"/>
    <w:basedOn w:val="Normal"/>
    <w:link w:val="FooterChar"/>
    <w:uiPriority w:val="99"/>
    <w:unhideWhenUsed/>
    <w:rsid w:val="00A55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1DF"/>
  </w:style>
  <w:style w:type="character" w:customStyle="1" w:styleId="html-italic">
    <w:name w:val="html-italic"/>
    <w:basedOn w:val="DefaultParagraphFont"/>
    <w:rsid w:val="00A551DF"/>
  </w:style>
  <w:style w:type="character" w:customStyle="1" w:styleId="journal-heading">
    <w:name w:val="journal-heading"/>
    <w:basedOn w:val="DefaultParagraphFont"/>
    <w:rsid w:val="00A551DF"/>
  </w:style>
  <w:style w:type="character" w:customStyle="1" w:styleId="issue-heading">
    <w:name w:val="issue-heading"/>
    <w:basedOn w:val="DefaultParagraphFont"/>
    <w:rsid w:val="00A551DF"/>
  </w:style>
  <w:style w:type="character" w:customStyle="1" w:styleId="nlmarticle-title">
    <w:name w:val="nlm_article-title"/>
    <w:basedOn w:val="DefaultParagraphFont"/>
    <w:rsid w:val="00A551DF"/>
  </w:style>
  <w:style w:type="character" w:customStyle="1" w:styleId="contribdegrees">
    <w:name w:val="contribdegrees"/>
    <w:basedOn w:val="DefaultParagraphFont"/>
    <w:rsid w:val="00A551DF"/>
  </w:style>
  <w:style w:type="character" w:customStyle="1" w:styleId="UnresolvedMention1">
    <w:name w:val="Unresolved Mention1"/>
    <w:basedOn w:val="DefaultParagraphFont"/>
    <w:uiPriority w:val="99"/>
    <w:semiHidden/>
    <w:unhideWhenUsed/>
    <w:rsid w:val="008F1884"/>
    <w:rPr>
      <w:color w:val="605E5C"/>
      <w:shd w:val="clear" w:color="auto" w:fill="E1DFDD"/>
    </w:rPr>
  </w:style>
  <w:style w:type="character" w:customStyle="1" w:styleId="id-label">
    <w:name w:val="id-label"/>
    <w:basedOn w:val="DefaultParagraphFont"/>
    <w:rsid w:val="00E4125E"/>
  </w:style>
  <w:style w:type="character" w:styleId="Strong">
    <w:name w:val="Strong"/>
    <w:basedOn w:val="DefaultParagraphFont"/>
    <w:uiPriority w:val="22"/>
    <w:qFormat/>
    <w:rsid w:val="00E412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Beillouin+D&amp;cauthor_id=34114719" TargetMode="External"/><Relationship Id="rId18" Type="http://schemas.openxmlformats.org/officeDocument/2006/relationships/hyperlink" Target="https://doi.org/10.1016/j.gfs.2021.100540" TargetMode="External"/><Relationship Id="rId26" Type="http://schemas.openxmlformats.org/officeDocument/2006/relationships/hyperlink" Target="https://www.researchgate.net/profile/Magdeline-Laba?_tp=eyJjb250ZXh0Ijp7ImZpcnN0UGFnZSI6InB1YmxpY2F0aW9uIiwicGFnZSI6InB1YmxpY2F0aW9uIn19" TargetMode="External"/><Relationship Id="rId39" Type="http://schemas.openxmlformats.org/officeDocument/2006/relationships/fontTable" Target="fontTable.xml"/><Relationship Id="rId21" Type="http://schemas.openxmlformats.org/officeDocument/2006/relationships/hyperlink" Target="https://www.researchgate.net/journal/Agronomy-for-Sustainable-Development-1773-0155?_tp=eyJjb250ZXh0Ijp7ImZpcnN0UGFnZSI6InB1YmxpY2F0aW9uIiwicGFnZSI6InB1YmxpY2F0aW9uIn19" TargetMode="External"/><Relationship Id="rId34" Type="http://schemas.openxmlformats.org/officeDocument/2006/relationships/header" Target="header2.xml"/><Relationship Id="rId7" Type="http://schemas.openxmlformats.org/officeDocument/2006/relationships/hyperlink" Target="https://pubmed.ncbi.nlm.nih.gov/?term=Roorkiwal+M&amp;cauthor_id=34531040" TargetMode="External"/><Relationship Id="rId12" Type="http://schemas.openxmlformats.org/officeDocument/2006/relationships/hyperlink" Target="https://www.researchgate.net/profile/Gilles-Lemaire-3?_tp=eyJjb250ZXh0Ijp7ImZpcnN0UGFnZSI6InB1YmxpY2F0aW9uIiwicGFnZSI6InB1YmxpY2F0aW9uIn19" TargetMode="External"/><Relationship Id="rId17" Type="http://schemas.openxmlformats.org/officeDocument/2006/relationships/hyperlink" Target="https://pubmed.ncbi.nlm.nih.gov/?term=Makowski+D&amp;cauthor_id=34114719" TargetMode="External"/><Relationship Id="rId25" Type="http://schemas.openxmlformats.org/officeDocument/2006/relationships/hyperlink" Target="https://www.researchgate.net/profile/Jacques-Berthelin?_tp=eyJjb250ZXh0Ijp7ImZpcnN0UGFnZSI6InB1YmxpY2F0aW9uIiwicGFnZSI6InB1YmxpY2F0aW9uIn1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ubmed.ncbi.nlm.nih.gov/?term=Seufert+V&amp;cauthor_id=34114719" TargetMode="External"/><Relationship Id="rId20" Type="http://schemas.openxmlformats.org/officeDocument/2006/relationships/hyperlink" Target="https://www.researchgate.net/scientific-contributions/G-Kaushik-2013862783?_tp=eyJjb250ZXh0Ijp7ImZpcnN0UGFnZSI6InB1YmxpY2F0aW9uIiwicGFnZSI6InB1YmxpY2F0aW9uIn19" TargetMode="External"/><Relationship Id="rId29" Type="http://schemas.openxmlformats.org/officeDocument/2006/relationships/hyperlink" Target="https://pubmed.ncbi.nlm.nih.gov/?term=Roorkiwal+M&amp;cauthor_id=345310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Makowski+D&amp;cauthor_id=34114719" TargetMode="External"/><Relationship Id="rId24" Type="http://schemas.openxmlformats.org/officeDocument/2006/relationships/hyperlink" Target="https://www.researchgate.net/scientific-contributions/DS-Powlson-22463665?_tp=eyJjb250ZXh0Ijp7ImZpcnN0UGFnZSI6InB1YmxpY2F0aW9uIiwicGFnZSI6InB1YmxpY2F0aW9uIn19" TargetMode="External"/><Relationship Id="rId32" Type="http://schemas.openxmlformats.org/officeDocument/2006/relationships/hyperlink" Target="https://doi.org/10.1038/s41467-021-22702-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term=Mal%C3%A9zieux+E&amp;cauthor_id=34114719" TargetMode="External"/><Relationship Id="rId23" Type="http://schemas.openxmlformats.org/officeDocument/2006/relationships/hyperlink" Target="https://doi.org/10.1007/s11270-022-05689-4" TargetMode="External"/><Relationship Id="rId28" Type="http://schemas.openxmlformats.org/officeDocument/2006/relationships/hyperlink" Target="http://dx.doi.org/10.1111/ejss.13221" TargetMode="External"/><Relationship Id="rId36" Type="http://schemas.openxmlformats.org/officeDocument/2006/relationships/footer" Target="footer2.xml"/><Relationship Id="rId10" Type="http://schemas.openxmlformats.org/officeDocument/2006/relationships/hyperlink" Target="https://pubmed.ncbi.nlm.nih.gov/?term=Seufert+V&amp;cauthor_id=34114719" TargetMode="External"/><Relationship Id="rId19" Type="http://schemas.openxmlformats.org/officeDocument/2006/relationships/hyperlink" Target="https://www.researchgate.net/profile/Arvind-Chel?_tp=eyJjb250ZXh0Ijp7ImZpcnN0UGFnZSI6InB1YmxpY2F0aW9uIiwicGFnZSI6InB1YmxpY2F0aW9uIn19" TargetMode="External"/><Relationship Id="rId31" Type="http://schemas.openxmlformats.org/officeDocument/2006/relationships/hyperlink" Target="https://doi.org/10.1038/s43016-021-00276-y" TargetMode="External"/><Relationship Id="rId4" Type="http://schemas.openxmlformats.org/officeDocument/2006/relationships/webSettings" Target="webSettings.xml"/><Relationship Id="rId9" Type="http://schemas.openxmlformats.org/officeDocument/2006/relationships/hyperlink" Target="https://pubmed.ncbi.nlm.nih.gov/?term=Mal%C3%A9zieux+E&amp;cauthor_id=34114719" TargetMode="External"/><Relationship Id="rId14" Type="http://schemas.openxmlformats.org/officeDocument/2006/relationships/hyperlink" Target="https://pubmed.ncbi.nlm.nih.gov/?term=Ben-Ari+T&amp;cauthor_id=34114719" TargetMode="External"/><Relationship Id="rId22" Type="http://schemas.openxmlformats.org/officeDocument/2006/relationships/hyperlink" Target="http://dx.doi.org/10.1051/agro/2010029" TargetMode="External"/><Relationship Id="rId27" Type="http://schemas.openxmlformats.org/officeDocument/2006/relationships/hyperlink" Target="https://www.researchgate.net/profile/Gilles-Lemaire-3?_tp=eyJjb250ZXh0Ijp7ImZpcnN0UGFnZSI6InB1YmxpY2F0aW9uIiwicGFnZSI6InB1YmxpY2F0aW9uIn19" TargetMode="External"/><Relationship Id="rId30" Type="http://schemas.openxmlformats.org/officeDocument/2006/relationships/hyperlink" Target="https://doi.org/10.1016/j.tig.2021.08.002" TargetMode="External"/><Relationship Id="rId35" Type="http://schemas.openxmlformats.org/officeDocument/2006/relationships/footer" Target="footer1.xml"/><Relationship Id="rId8" Type="http://schemas.openxmlformats.org/officeDocument/2006/relationships/hyperlink" Target="https://pubmed.ncbi.nlm.nih.gov/?term=Ben-Ari+T&amp;cauthor_id=3411471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18</Pages>
  <Words>7365</Words>
  <Characters>41986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SIMPA</dc:creator>
  <cp:lastModifiedBy>SDI 1186</cp:lastModifiedBy>
  <cp:revision>70</cp:revision>
  <dcterms:created xsi:type="dcterms:W3CDTF">2025-08-12T19:45:00Z</dcterms:created>
  <dcterms:modified xsi:type="dcterms:W3CDTF">2026-01-07T07:49:00Z</dcterms:modified>
</cp:coreProperties>
</file>