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AF5D" w14:textId="41DAC551" w:rsidR="00EF1862" w:rsidRPr="00EF1862" w:rsidRDefault="00EF1862" w:rsidP="00EF1862">
      <w:pPr>
        <w:pBdr>
          <w:bottom w:val="single" w:sz="4" w:space="1" w:color="auto"/>
        </w:pBdr>
        <w:spacing w:line="360" w:lineRule="auto"/>
        <w:rPr>
          <w:rFonts w:ascii="Times New Roman" w:hAnsi="Times New Roman" w:cs="Times New Roman"/>
          <w:b/>
          <w:bCs/>
          <w:sz w:val="36"/>
          <w:szCs w:val="36"/>
        </w:rPr>
      </w:pPr>
      <w:proofErr w:type="spellStart"/>
      <w:r w:rsidRPr="00EF1862">
        <w:rPr>
          <w:rFonts w:ascii="Times New Roman" w:hAnsi="Times New Roman" w:cs="Times New Roman"/>
          <w:b/>
          <w:bCs/>
          <w:i/>
          <w:iCs/>
          <w:sz w:val="36"/>
          <w:szCs w:val="36"/>
          <w:highlight w:val="yellow"/>
        </w:rPr>
        <w:t>Popillia</w:t>
      </w:r>
      <w:proofErr w:type="spellEnd"/>
      <w:r w:rsidRPr="00EF1862">
        <w:rPr>
          <w:rFonts w:ascii="Times New Roman" w:hAnsi="Times New Roman" w:cs="Times New Roman"/>
          <w:b/>
          <w:bCs/>
          <w:i/>
          <w:iCs/>
          <w:sz w:val="36"/>
          <w:szCs w:val="36"/>
          <w:highlight w:val="yellow"/>
        </w:rPr>
        <w:t xml:space="preserve"> </w:t>
      </w:r>
      <w:proofErr w:type="spellStart"/>
      <w:r w:rsidRPr="00EF1862">
        <w:rPr>
          <w:rFonts w:ascii="Times New Roman" w:hAnsi="Times New Roman" w:cs="Times New Roman"/>
          <w:b/>
          <w:bCs/>
          <w:i/>
          <w:iCs/>
          <w:sz w:val="36"/>
          <w:szCs w:val="36"/>
          <w:highlight w:val="yellow"/>
        </w:rPr>
        <w:t>cyanea</w:t>
      </w:r>
      <w:proofErr w:type="spellEnd"/>
      <w:r w:rsidRPr="00EF1862">
        <w:rPr>
          <w:rFonts w:ascii="Times New Roman" w:hAnsi="Times New Roman" w:cs="Times New Roman"/>
          <w:b/>
          <w:bCs/>
          <w:sz w:val="36"/>
          <w:szCs w:val="36"/>
          <w:highlight w:val="yellow"/>
        </w:rPr>
        <w:t xml:space="preserve"> Hope, 1831 (Coleoptera: </w:t>
      </w:r>
      <w:proofErr w:type="spellStart"/>
      <w:r w:rsidRPr="00EF1862">
        <w:rPr>
          <w:rFonts w:ascii="Times New Roman" w:hAnsi="Times New Roman" w:cs="Times New Roman"/>
          <w:b/>
          <w:bCs/>
          <w:sz w:val="36"/>
          <w:szCs w:val="36"/>
          <w:highlight w:val="yellow"/>
        </w:rPr>
        <w:t>Scarabaeidae</w:t>
      </w:r>
      <w:proofErr w:type="spellEnd"/>
      <w:r w:rsidRPr="00EF1862">
        <w:rPr>
          <w:rFonts w:ascii="Times New Roman" w:hAnsi="Times New Roman" w:cs="Times New Roman"/>
          <w:b/>
          <w:bCs/>
          <w:sz w:val="36"/>
          <w:szCs w:val="36"/>
          <w:highlight w:val="yellow"/>
        </w:rPr>
        <w:t>): A New and Emerging Pest of Cowpea (</w:t>
      </w:r>
      <w:r w:rsidRPr="00EF1862">
        <w:rPr>
          <w:rFonts w:ascii="Times New Roman" w:hAnsi="Times New Roman" w:cs="Times New Roman"/>
          <w:b/>
          <w:bCs/>
          <w:i/>
          <w:iCs/>
          <w:sz w:val="36"/>
          <w:szCs w:val="36"/>
          <w:highlight w:val="yellow"/>
        </w:rPr>
        <w:t xml:space="preserve">Vigna </w:t>
      </w:r>
      <w:proofErr w:type="spellStart"/>
      <w:r w:rsidRPr="00EF1862">
        <w:rPr>
          <w:rFonts w:ascii="Times New Roman" w:hAnsi="Times New Roman" w:cs="Times New Roman"/>
          <w:b/>
          <w:bCs/>
          <w:i/>
          <w:iCs/>
          <w:sz w:val="36"/>
          <w:szCs w:val="36"/>
          <w:highlight w:val="yellow"/>
        </w:rPr>
        <w:t>unguiculata</w:t>
      </w:r>
      <w:proofErr w:type="spellEnd"/>
      <w:r w:rsidRPr="00EF1862">
        <w:rPr>
          <w:rFonts w:ascii="Times New Roman" w:hAnsi="Times New Roman" w:cs="Times New Roman"/>
          <w:b/>
          <w:bCs/>
          <w:i/>
          <w:iCs/>
          <w:sz w:val="36"/>
          <w:szCs w:val="36"/>
          <w:highlight w:val="yellow"/>
        </w:rPr>
        <w:t xml:space="preserve"> </w:t>
      </w:r>
      <w:r w:rsidRPr="00EF1862">
        <w:rPr>
          <w:rFonts w:ascii="Times New Roman" w:hAnsi="Times New Roman" w:cs="Times New Roman"/>
          <w:b/>
          <w:bCs/>
          <w:sz w:val="36"/>
          <w:szCs w:val="36"/>
          <w:highlight w:val="yellow"/>
        </w:rPr>
        <w:t>L.) in Garhwal range</w:t>
      </w:r>
      <w:r w:rsidR="005400A4" w:rsidRPr="005400A4">
        <w:rPr>
          <w:highlight w:val="yellow"/>
        </w:rPr>
        <w:t xml:space="preserve"> </w:t>
      </w:r>
      <w:r w:rsidR="005400A4" w:rsidRPr="005400A4">
        <w:rPr>
          <w:rFonts w:ascii="Times New Roman" w:hAnsi="Times New Roman" w:cs="Times New Roman"/>
          <w:b/>
          <w:bCs/>
          <w:sz w:val="36"/>
          <w:szCs w:val="36"/>
          <w:highlight w:val="yellow"/>
        </w:rPr>
        <w:t>of Uttarakhand, India</w:t>
      </w:r>
    </w:p>
    <w:p w14:paraId="45B499F7" w14:textId="77777777" w:rsidR="00F07E9E" w:rsidRPr="004047C3" w:rsidRDefault="00F07E9E" w:rsidP="004047C3">
      <w:pPr>
        <w:pBdr>
          <w:bottom w:val="single" w:sz="4" w:space="1" w:color="auto"/>
        </w:pBdr>
        <w:spacing w:line="360" w:lineRule="auto"/>
        <w:rPr>
          <w:rFonts w:ascii="Times New Roman" w:hAnsi="Times New Roman" w:cs="Times New Roman"/>
          <w:b/>
          <w:bCs/>
          <w:sz w:val="36"/>
          <w:szCs w:val="36"/>
        </w:rPr>
      </w:pPr>
    </w:p>
    <w:p w14:paraId="2D39C2F5" w14:textId="77777777" w:rsidR="003730F0" w:rsidRDefault="003730F0" w:rsidP="004047C3">
      <w:pPr>
        <w:spacing w:line="360" w:lineRule="auto"/>
        <w:jc w:val="both"/>
        <w:rPr>
          <w:rFonts w:ascii="Times New Roman" w:hAnsi="Times New Roman" w:cs="Times New Roman"/>
          <w:b/>
          <w:bCs/>
          <w:sz w:val="20"/>
          <w:szCs w:val="24"/>
        </w:rPr>
      </w:pPr>
    </w:p>
    <w:p w14:paraId="384ABE5F" w14:textId="34BADD55" w:rsidR="003730F0" w:rsidRPr="003730F0" w:rsidRDefault="003730F0" w:rsidP="004047C3">
      <w:pPr>
        <w:spacing w:line="360" w:lineRule="auto"/>
        <w:jc w:val="both"/>
        <w:rPr>
          <w:rFonts w:ascii="Times New Roman" w:hAnsi="Times New Roman" w:cs="Times New Roman"/>
          <w:b/>
          <w:bCs/>
          <w:szCs w:val="24"/>
        </w:rPr>
      </w:pPr>
      <w:r w:rsidRPr="003730F0">
        <w:rPr>
          <w:rFonts w:ascii="Times New Roman" w:hAnsi="Times New Roman" w:cs="Times New Roman"/>
          <w:b/>
          <w:bCs/>
          <w:szCs w:val="24"/>
          <w:highlight w:val="yellow"/>
        </w:rPr>
        <w:t>Abstract</w:t>
      </w:r>
      <w:r w:rsidRPr="003730F0">
        <w:rPr>
          <w:rFonts w:ascii="Times New Roman" w:hAnsi="Times New Roman" w:cs="Times New Roman"/>
          <w:b/>
          <w:bCs/>
          <w:szCs w:val="24"/>
        </w:rPr>
        <w:t xml:space="preserve"> </w:t>
      </w:r>
    </w:p>
    <w:p w14:paraId="633A3995" w14:textId="380D80FE" w:rsidR="00471A9C" w:rsidRPr="001E77D5" w:rsidRDefault="00471A9C" w:rsidP="004047C3">
      <w:pPr>
        <w:spacing w:line="360" w:lineRule="auto"/>
        <w:jc w:val="both"/>
        <w:rPr>
          <w:rFonts w:ascii="Times New Roman" w:hAnsi="Times New Roman" w:cs="Times New Roman"/>
          <w:b/>
          <w:bCs/>
          <w:sz w:val="24"/>
          <w:szCs w:val="24"/>
        </w:rPr>
      </w:pPr>
      <w:r w:rsidRPr="001E77D5">
        <w:rPr>
          <w:rFonts w:ascii="Times New Roman" w:hAnsi="Times New Roman" w:cs="Times New Roman"/>
          <w:b/>
          <w:bCs/>
          <w:sz w:val="24"/>
          <w:szCs w:val="24"/>
        </w:rPr>
        <w:t xml:space="preserve">Background: </w:t>
      </w:r>
      <w:r w:rsidRPr="00E6358E">
        <w:rPr>
          <w:rFonts w:ascii="Times New Roman" w:hAnsi="Times New Roman" w:cs="Times New Roman"/>
          <w:sz w:val="24"/>
          <w:szCs w:val="24"/>
          <w:highlight w:val="yellow"/>
        </w:rPr>
        <w:t>Cowpea</w:t>
      </w:r>
      <w:r w:rsidR="00E6358E">
        <w:rPr>
          <w:rFonts w:ascii="Times New Roman" w:hAnsi="Times New Roman" w:cs="Times New Roman"/>
          <w:sz w:val="24"/>
          <w:szCs w:val="24"/>
          <w:highlight w:val="yellow"/>
        </w:rPr>
        <w:t xml:space="preserve"> </w:t>
      </w:r>
      <w:r w:rsidR="00E6358E" w:rsidRPr="00E6358E">
        <w:rPr>
          <w:rFonts w:ascii="Times New Roman" w:hAnsi="Times New Roman" w:cs="Times New Roman"/>
          <w:sz w:val="24"/>
          <w:szCs w:val="24"/>
          <w:highlight w:val="yellow"/>
        </w:rPr>
        <w:t>(</w:t>
      </w:r>
      <w:r w:rsidR="00E6358E" w:rsidRPr="00E6358E">
        <w:rPr>
          <w:rFonts w:ascii="Times New Roman" w:hAnsi="Times New Roman" w:cs="Times New Roman"/>
          <w:i/>
          <w:iCs/>
          <w:sz w:val="24"/>
          <w:szCs w:val="24"/>
          <w:highlight w:val="yellow"/>
        </w:rPr>
        <w:t xml:space="preserve">Vigna </w:t>
      </w:r>
      <w:proofErr w:type="spellStart"/>
      <w:r w:rsidR="00E6358E" w:rsidRPr="00E6358E">
        <w:rPr>
          <w:rFonts w:ascii="Times New Roman" w:hAnsi="Times New Roman" w:cs="Times New Roman"/>
          <w:i/>
          <w:iCs/>
          <w:sz w:val="24"/>
          <w:szCs w:val="24"/>
          <w:highlight w:val="yellow"/>
        </w:rPr>
        <w:t>unguiculata</w:t>
      </w:r>
      <w:proofErr w:type="spellEnd"/>
      <w:r w:rsidR="00E6358E" w:rsidRPr="00E6358E">
        <w:rPr>
          <w:rFonts w:ascii="Times New Roman" w:hAnsi="Times New Roman" w:cs="Times New Roman"/>
          <w:sz w:val="24"/>
          <w:szCs w:val="24"/>
          <w:highlight w:val="yellow"/>
        </w:rPr>
        <w:t xml:space="preserve"> L.) </w:t>
      </w:r>
      <w:r w:rsidRPr="00E6358E">
        <w:rPr>
          <w:rFonts w:ascii="Times New Roman" w:hAnsi="Times New Roman" w:cs="Times New Roman"/>
          <w:sz w:val="24"/>
          <w:szCs w:val="24"/>
          <w:highlight w:val="yellow"/>
        </w:rPr>
        <w:t xml:space="preserve"> </w:t>
      </w:r>
      <w:r w:rsidRPr="001E77D5">
        <w:rPr>
          <w:rFonts w:ascii="Times New Roman" w:hAnsi="Times New Roman" w:cs="Times New Roman"/>
          <w:sz w:val="24"/>
          <w:szCs w:val="24"/>
          <w:highlight w:val="yellow"/>
        </w:rPr>
        <w:t xml:space="preserve">is a vital legume crop in tropical regions, valued for its nutritional and agricultural benefits. However, insect pests like the scarab beetle </w:t>
      </w:r>
      <w:proofErr w:type="spellStart"/>
      <w:r w:rsidRPr="001E77D5">
        <w:rPr>
          <w:rFonts w:ascii="Times New Roman" w:hAnsi="Times New Roman" w:cs="Times New Roman"/>
          <w:i/>
          <w:sz w:val="24"/>
          <w:szCs w:val="24"/>
          <w:highlight w:val="yellow"/>
        </w:rPr>
        <w:t>Popillia</w:t>
      </w:r>
      <w:proofErr w:type="spellEnd"/>
      <w:r w:rsidRPr="001E77D5">
        <w:rPr>
          <w:rFonts w:ascii="Times New Roman" w:hAnsi="Times New Roman" w:cs="Times New Roman"/>
          <w:i/>
          <w:sz w:val="24"/>
          <w:szCs w:val="24"/>
          <w:highlight w:val="yellow"/>
        </w:rPr>
        <w:t xml:space="preserve"> </w:t>
      </w:r>
      <w:proofErr w:type="spellStart"/>
      <w:r w:rsidRPr="001E77D5">
        <w:rPr>
          <w:rFonts w:ascii="Times New Roman" w:hAnsi="Times New Roman" w:cs="Times New Roman"/>
          <w:i/>
          <w:sz w:val="24"/>
          <w:szCs w:val="24"/>
          <w:highlight w:val="yellow"/>
        </w:rPr>
        <w:t>cyanea</w:t>
      </w:r>
      <w:proofErr w:type="spellEnd"/>
      <w:r w:rsidRPr="001E77D5">
        <w:rPr>
          <w:rFonts w:ascii="Times New Roman" w:hAnsi="Times New Roman" w:cs="Times New Roman"/>
          <w:sz w:val="24"/>
          <w:szCs w:val="24"/>
          <w:highlight w:val="yellow"/>
        </w:rPr>
        <w:t xml:space="preserve"> cause significant yield losses, and their adaptability to new hosts poses a threat to cowpea production.</w:t>
      </w:r>
      <w:r w:rsidRPr="001E77D5">
        <w:rPr>
          <w:rFonts w:ascii="Times New Roman" w:hAnsi="Times New Roman" w:cs="Times New Roman"/>
          <w:b/>
          <w:bCs/>
          <w:sz w:val="24"/>
          <w:szCs w:val="24"/>
        </w:rPr>
        <w:t xml:space="preserve"> </w:t>
      </w:r>
    </w:p>
    <w:p w14:paraId="3AC3D650" w14:textId="69D3D72A" w:rsidR="00136BBF" w:rsidRPr="001E77D5" w:rsidRDefault="00905AB9" w:rsidP="004047C3">
      <w:pPr>
        <w:spacing w:line="360" w:lineRule="auto"/>
        <w:jc w:val="both"/>
        <w:rPr>
          <w:rFonts w:ascii="Times New Roman" w:hAnsi="Times New Roman" w:cs="Times New Roman"/>
          <w:sz w:val="24"/>
          <w:szCs w:val="24"/>
          <w:highlight w:val="yellow"/>
        </w:rPr>
      </w:pPr>
      <w:r w:rsidRPr="001E77D5">
        <w:rPr>
          <w:rFonts w:ascii="Times New Roman" w:hAnsi="Times New Roman" w:cs="Times New Roman"/>
          <w:b/>
          <w:bCs/>
          <w:sz w:val="24"/>
          <w:szCs w:val="24"/>
        </w:rPr>
        <w:t>Aim</w:t>
      </w:r>
      <w:r w:rsidR="003730F0" w:rsidRPr="001E77D5">
        <w:rPr>
          <w:rFonts w:ascii="Times New Roman" w:hAnsi="Times New Roman" w:cs="Times New Roman"/>
          <w:b/>
          <w:bCs/>
          <w:sz w:val="24"/>
          <w:szCs w:val="24"/>
        </w:rPr>
        <w:t xml:space="preserve">: </w:t>
      </w:r>
      <w:r w:rsidR="00725D6D" w:rsidRPr="001E77D5">
        <w:rPr>
          <w:rFonts w:ascii="Times New Roman" w:hAnsi="Times New Roman" w:cs="Times New Roman"/>
          <w:sz w:val="24"/>
          <w:szCs w:val="24"/>
          <w:highlight w:val="yellow"/>
        </w:rPr>
        <w:t>The study aim</w:t>
      </w:r>
      <w:r w:rsidR="001F5B58">
        <w:rPr>
          <w:rFonts w:ascii="Times New Roman" w:hAnsi="Times New Roman" w:cs="Times New Roman"/>
          <w:sz w:val="24"/>
          <w:szCs w:val="24"/>
          <w:highlight w:val="yellow"/>
        </w:rPr>
        <w:t>s</w:t>
      </w:r>
      <w:r w:rsidR="00725D6D" w:rsidRPr="001E77D5">
        <w:rPr>
          <w:rFonts w:ascii="Times New Roman" w:hAnsi="Times New Roman" w:cs="Times New Roman"/>
          <w:sz w:val="24"/>
          <w:szCs w:val="24"/>
          <w:highlight w:val="yellow"/>
        </w:rPr>
        <w:t xml:space="preserve"> to document the first occurrence of </w:t>
      </w:r>
      <w:r w:rsidR="00725D6D" w:rsidRPr="001E77D5">
        <w:rPr>
          <w:rFonts w:ascii="Times New Roman" w:hAnsi="Times New Roman" w:cs="Times New Roman"/>
          <w:i/>
          <w:iCs/>
          <w:sz w:val="24"/>
          <w:szCs w:val="24"/>
          <w:highlight w:val="yellow"/>
        </w:rPr>
        <w:t>Popillia cyanea</w:t>
      </w:r>
      <w:r w:rsidR="00725D6D" w:rsidRPr="001E77D5">
        <w:rPr>
          <w:rFonts w:ascii="Times New Roman" w:hAnsi="Times New Roman" w:cs="Times New Roman"/>
          <w:sz w:val="24"/>
          <w:szCs w:val="24"/>
          <w:highlight w:val="yellow"/>
        </w:rPr>
        <w:t xml:space="preserve"> Hope, 1831 (Coleoptera: </w:t>
      </w:r>
      <w:proofErr w:type="spellStart"/>
      <w:r w:rsidR="00725D6D" w:rsidRPr="001E77D5">
        <w:rPr>
          <w:rFonts w:ascii="Times New Roman" w:hAnsi="Times New Roman" w:cs="Times New Roman"/>
          <w:sz w:val="24"/>
          <w:szCs w:val="24"/>
          <w:highlight w:val="yellow"/>
        </w:rPr>
        <w:t>Scarabaeidae</w:t>
      </w:r>
      <w:proofErr w:type="spellEnd"/>
      <w:r w:rsidR="00725D6D" w:rsidRPr="001E77D5">
        <w:rPr>
          <w:rFonts w:ascii="Times New Roman" w:hAnsi="Times New Roman" w:cs="Times New Roman"/>
          <w:sz w:val="24"/>
          <w:szCs w:val="24"/>
          <w:highlight w:val="yellow"/>
        </w:rPr>
        <w:t>) feeding on cowpea (</w:t>
      </w:r>
      <w:r w:rsidR="00725D6D" w:rsidRPr="001E77D5">
        <w:rPr>
          <w:rFonts w:ascii="Times New Roman" w:hAnsi="Times New Roman" w:cs="Times New Roman"/>
          <w:i/>
          <w:iCs/>
          <w:sz w:val="24"/>
          <w:szCs w:val="24"/>
          <w:highlight w:val="yellow"/>
        </w:rPr>
        <w:t>Vigna unguiculata</w:t>
      </w:r>
      <w:r w:rsidR="00725D6D" w:rsidRPr="001E77D5">
        <w:rPr>
          <w:rFonts w:ascii="Times New Roman" w:hAnsi="Times New Roman" w:cs="Times New Roman"/>
          <w:sz w:val="24"/>
          <w:szCs w:val="24"/>
          <w:highlight w:val="yellow"/>
        </w:rPr>
        <w:t xml:space="preserve"> L.) in Uttarakhand, India, and to describe its feeding behavio</w:t>
      </w:r>
      <w:r w:rsidR="00CF51AC">
        <w:rPr>
          <w:rFonts w:ascii="Times New Roman" w:hAnsi="Times New Roman" w:cs="Times New Roman"/>
          <w:sz w:val="24"/>
          <w:szCs w:val="24"/>
          <w:highlight w:val="yellow"/>
        </w:rPr>
        <w:t>u</w:t>
      </w:r>
      <w:r w:rsidR="00725D6D" w:rsidRPr="001E77D5">
        <w:rPr>
          <w:rFonts w:ascii="Times New Roman" w:hAnsi="Times New Roman" w:cs="Times New Roman"/>
          <w:sz w:val="24"/>
          <w:szCs w:val="24"/>
          <w:highlight w:val="yellow"/>
        </w:rPr>
        <w:t>r and associated damage symptoms.</w:t>
      </w:r>
      <w:r w:rsidR="00136BBF" w:rsidRPr="001E77D5">
        <w:rPr>
          <w:rFonts w:ascii="Times New Roman" w:hAnsi="Times New Roman" w:cs="Times New Roman"/>
          <w:sz w:val="24"/>
          <w:szCs w:val="24"/>
          <w:highlight w:val="yellow"/>
        </w:rPr>
        <w:t xml:space="preserve"> </w:t>
      </w:r>
    </w:p>
    <w:p w14:paraId="2C6F2FD2" w14:textId="58C28DB9" w:rsidR="00725D6D" w:rsidRPr="001E77D5" w:rsidRDefault="00905AB9" w:rsidP="004047C3">
      <w:pPr>
        <w:spacing w:line="360" w:lineRule="auto"/>
        <w:jc w:val="both"/>
        <w:rPr>
          <w:rFonts w:ascii="Times New Roman" w:hAnsi="Times New Roman" w:cs="Times New Roman"/>
          <w:sz w:val="24"/>
          <w:szCs w:val="24"/>
        </w:rPr>
      </w:pPr>
      <w:r w:rsidRPr="001E77D5">
        <w:rPr>
          <w:rFonts w:ascii="Times New Roman" w:hAnsi="Times New Roman" w:cs="Times New Roman"/>
          <w:b/>
          <w:bCs/>
          <w:sz w:val="24"/>
          <w:szCs w:val="24"/>
        </w:rPr>
        <w:t>Study Design</w:t>
      </w:r>
      <w:r w:rsidR="003730F0" w:rsidRPr="001E77D5">
        <w:rPr>
          <w:rFonts w:ascii="Times New Roman" w:hAnsi="Times New Roman" w:cs="Times New Roman"/>
          <w:b/>
          <w:bCs/>
          <w:sz w:val="24"/>
          <w:szCs w:val="24"/>
        </w:rPr>
        <w:t xml:space="preserve">:  </w:t>
      </w:r>
      <w:r w:rsidR="00725D6D" w:rsidRPr="001E77D5">
        <w:rPr>
          <w:rFonts w:ascii="Times New Roman" w:hAnsi="Times New Roman" w:cs="Times New Roman"/>
          <w:sz w:val="24"/>
          <w:szCs w:val="24"/>
          <w:highlight w:val="yellow"/>
        </w:rPr>
        <w:t>A field-based observational study was carried out on cowpea during the Rabi season</w:t>
      </w:r>
      <w:r w:rsidR="00725D6D" w:rsidRPr="001E77D5">
        <w:rPr>
          <w:rFonts w:ascii="Times New Roman" w:hAnsi="Times New Roman" w:cs="Times New Roman"/>
          <w:sz w:val="24"/>
          <w:szCs w:val="24"/>
        </w:rPr>
        <w:t xml:space="preserve"> of 2025.</w:t>
      </w:r>
    </w:p>
    <w:p w14:paraId="68F1E02A" w14:textId="23EC3C50" w:rsidR="00725D6D" w:rsidRPr="001E77D5" w:rsidRDefault="00905AB9" w:rsidP="004047C3">
      <w:pPr>
        <w:spacing w:line="360" w:lineRule="auto"/>
        <w:jc w:val="both"/>
        <w:rPr>
          <w:rFonts w:ascii="Times New Roman" w:hAnsi="Times New Roman" w:cs="Times New Roman"/>
          <w:sz w:val="24"/>
          <w:szCs w:val="24"/>
        </w:rPr>
      </w:pPr>
      <w:r w:rsidRPr="001E77D5">
        <w:rPr>
          <w:rFonts w:ascii="Times New Roman" w:hAnsi="Times New Roman" w:cs="Times New Roman"/>
          <w:b/>
          <w:bCs/>
          <w:sz w:val="24"/>
          <w:szCs w:val="24"/>
        </w:rPr>
        <w:t>Methodology</w:t>
      </w:r>
      <w:r w:rsidR="003730F0" w:rsidRPr="001E77D5">
        <w:rPr>
          <w:rFonts w:ascii="Times New Roman" w:hAnsi="Times New Roman" w:cs="Times New Roman"/>
          <w:b/>
          <w:bCs/>
          <w:sz w:val="24"/>
          <w:szCs w:val="24"/>
        </w:rPr>
        <w:t xml:space="preserve">:  </w:t>
      </w:r>
      <w:r w:rsidR="00725D6D" w:rsidRPr="001E77D5">
        <w:rPr>
          <w:rFonts w:ascii="Times New Roman" w:hAnsi="Times New Roman" w:cs="Times New Roman"/>
          <w:sz w:val="24"/>
          <w:szCs w:val="24"/>
          <w:highlight w:val="yellow"/>
        </w:rPr>
        <w:t>Systematic field observations were carried out in cowpea fields to record the incidence, feeding behavio</w:t>
      </w:r>
      <w:r w:rsidR="00CF51AC">
        <w:rPr>
          <w:rFonts w:ascii="Times New Roman" w:hAnsi="Times New Roman" w:cs="Times New Roman"/>
          <w:sz w:val="24"/>
          <w:szCs w:val="24"/>
          <w:highlight w:val="yellow"/>
        </w:rPr>
        <w:t>u</w:t>
      </w:r>
      <w:r w:rsidR="00725D6D" w:rsidRPr="001E77D5">
        <w:rPr>
          <w:rFonts w:ascii="Times New Roman" w:hAnsi="Times New Roman" w:cs="Times New Roman"/>
          <w:sz w:val="24"/>
          <w:szCs w:val="24"/>
          <w:highlight w:val="yellow"/>
        </w:rPr>
        <w:t>r, and damage symptoms caused by adult beetles. Observations focused on the time of activity, aggregation behavio</w:t>
      </w:r>
      <w:r w:rsidR="00CF51AC">
        <w:rPr>
          <w:rFonts w:ascii="Times New Roman" w:hAnsi="Times New Roman" w:cs="Times New Roman"/>
          <w:sz w:val="24"/>
          <w:szCs w:val="24"/>
          <w:highlight w:val="yellow"/>
        </w:rPr>
        <w:t>u</w:t>
      </w:r>
      <w:r w:rsidR="00725D6D" w:rsidRPr="001E77D5">
        <w:rPr>
          <w:rFonts w:ascii="Times New Roman" w:hAnsi="Times New Roman" w:cs="Times New Roman"/>
          <w:sz w:val="24"/>
          <w:szCs w:val="24"/>
          <w:highlight w:val="yellow"/>
        </w:rPr>
        <w:t xml:space="preserve">r, plant parts affected, and </w:t>
      </w:r>
      <w:r w:rsidR="00CF51AC">
        <w:rPr>
          <w:rFonts w:ascii="Times New Roman" w:hAnsi="Times New Roman" w:cs="Times New Roman"/>
          <w:sz w:val="24"/>
          <w:szCs w:val="24"/>
          <w:highlight w:val="yellow"/>
        </w:rPr>
        <w:t xml:space="preserve">the </w:t>
      </w:r>
      <w:r w:rsidR="00725D6D" w:rsidRPr="001E77D5">
        <w:rPr>
          <w:rFonts w:ascii="Times New Roman" w:hAnsi="Times New Roman" w:cs="Times New Roman"/>
          <w:sz w:val="24"/>
          <w:szCs w:val="24"/>
          <w:highlight w:val="yellow"/>
        </w:rPr>
        <w:t>nature of foliage damage. Species identification was based on characteristic morphological features, including metallic-green colo</w:t>
      </w:r>
      <w:r w:rsidR="00CF51AC">
        <w:rPr>
          <w:rFonts w:ascii="Times New Roman" w:hAnsi="Times New Roman" w:cs="Times New Roman"/>
          <w:sz w:val="24"/>
          <w:szCs w:val="24"/>
          <w:highlight w:val="yellow"/>
        </w:rPr>
        <w:t>u</w:t>
      </w:r>
      <w:r w:rsidR="00725D6D" w:rsidRPr="001E77D5">
        <w:rPr>
          <w:rFonts w:ascii="Times New Roman" w:hAnsi="Times New Roman" w:cs="Times New Roman"/>
          <w:sz w:val="24"/>
          <w:szCs w:val="24"/>
          <w:highlight w:val="yellow"/>
        </w:rPr>
        <w:t>ration and typical scarab beetle morphology.</w:t>
      </w:r>
    </w:p>
    <w:p w14:paraId="51A4F370" w14:textId="25B5BBDC" w:rsidR="004251CE" w:rsidRPr="001E77D5" w:rsidRDefault="00905AB9" w:rsidP="004047C3">
      <w:pPr>
        <w:spacing w:line="360" w:lineRule="auto"/>
        <w:jc w:val="both"/>
        <w:rPr>
          <w:rFonts w:ascii="Times New Roman" w:hAnsi="Times New Roman" w:cs="Times New Roman"/>
          <w:sz w:val="24"/>
          <w:szCs w:val="24"/>
        </w:rPr>
      </w:pPr>
      <w:r w:rsidRPr="001E77D5">
        <w:rPr>
          <w:rFonts w:ascii="Times New Roman" w:hAnsi="Times New Roman" w:cs="Times New Roman"/>
          <w:b/>
          <w:bCs/>
          <w:sz w:val="24"/>
          <w:szCs w:val="24"/>
        </w:rPr>
        <w:t>Results</w:t>
      </w:r>
      <w:r w:rsidR="003730F0" w:rsidRPr="001E77D5">
        <w:rPr>
          <w:rFonts w:ascii="Times New Roman" w:hAnsi="Times New Roman" w:cs="Times New Roman"/>
          <w:b/>
          <w:bCs/>
          <w:sz w:val="24"/>
          <w:szCs w:val="24"/>
        </w:rPr>
        <w:t xml:space="preserve">: </w:t>
      </w:r>
      <w:r w:rsidR="00725D6D" w:rsidRPr="001E77D5">
        <w:rPr>
          <w:rFonts w:ascii="Times New Roman" w:hAnsi="Times New Roman" w:cs="Times New Roman"/>
          <w:sz w:val="24"/>
          <w:szCs w:val="24"/>
          <w:highlight w:val="yellow"/>
        </w:rPr>
        <w:t xml:space="preserve">Adult beetle </w:t>
      </w:r>
      <w:r w:rsidR="00725D6D" w:rsidRPr="001E77D5">
        <w:rPr>
          <w:rFonts w:ascii="Times New Roman" w:hAnsi="Times New Roman" w:cs="Times New Roman"/>
          <w:i/>
          <w:iCs/>
          <w:sz w:val="24"/>
          <w:szCs w:val="24"/>
          <w:highlight w:val="yellow"/>
        </w:rPr>
        <w:t>P. cyanea</w:t>
      </w:r>
      <w:r w:rsidR="00725D6D" w:rsidRPr="001E77D5">
        <w:rPr>
          <w:rFonts w:ascii="Times New Roman" w:hAnsi="Times New Roman" w:cs="Times New Roman"/>
          <w:sz w:val="24"/>
          <w:szCs w:val="24"/>
          <w:highlight w:val="yellow"/>
        </w:rPr>
        <w:t xml:space="preserve"> caused severe defoliation on flowers, young leaves, and tender shoots of cowpea. Feeding occurred mainly during early morning and late evening, with beetles aggregating in small groups on the canopy. </w:t>
      </w:r>
      <w:r w:rsidR="00725D6D" w:rsidRPr="00590BF0">
        <w:rPr>
          <w:rFonts w:ascii="Times New Roman" w:hAnsi="Times New Roman" w:cs="Times New Roman"/>
          <w:sz w:val="24"/>
          <w:szCs w:val="24"/>
          <w:highlight w:val="yellow"/>
        </w:rPr>
        <w:t xml:space="preserve">Leaf </w:t>
      </w:r>
      <w:proofErr w:type="spellStart"/>
      <w:r w:rsidR="00CF51AC" w:rsidRPr="00590BF0">
        <w:rPr>
          <w:rFonts w:ascii="Times New Roman" w:hAnsi="Times New Roman" w:cs="Times New Roman"/>
          <w:sz w:val="24"/>
          <w:szCs w:val="24"/>
          <w:highlight w:val="yellow"/>
        </w:rPr>
        <w:t>skeletonisation</w:t>
      </w:r>
      <w:proofErr w:type="spellEnd"/>
      <w:r w:rsidR="00CF51AC" w:rsidRPr="00590BF0">
        <w:rPr>
          <w:rFonts w:ascii="Times New Roman" w:hAnsi="Times New Roman" w:cs="Times New Roman"/>
          <w:sz w:val="24"/>
          <w:szCs w:val="24"/>
          <w:highlight w:val="yellow"/>
        </w:rPr>
        <w:t xml:space="preserve"> </w:t>
      </w:r>
      <w:r w:rsidR="00725D6D" w:rsidRPr="00590BF0">
        <w:rPr>
          <w:rFonts w:ascii="Times New Roman" w:hAnsi="Times New Roman" w:cs="Times New Roman"/>
          <w:sz w:val="24"/>
          <w:szCs w:val="24"/>
          <w:highlight w:val="yellow"/>
        </w:rPr>
        <w:t>and</w:t>
      </w:r>
      <w:r w:rsidR="00725D6D" w:rsidRPr="001E77D5">
        <w:rPr>
          <w:rFonts w:ascii="Times New Roman" w:hAnsi="Times New Roman" w:cs="Times New Roman"/>
          <w:sz w:val="24"/>
          <w:szCs w:val="24"/>
        </w:rPr>
        <w:t xml:space="preserve"> reduced photosynthetic area resulted in noticeable growth retardation and yield loss, indicating </w:t>
      </w:r>
      <w:r w:rsidR="00725D6D" w:rsidRPr="001E77D5">
        <w:rPr>
          <w:rFonts w:ascii="Times New Roman" w:hAnsi="Times New Roman" w:cs="Times New Roman"/>
          <w:i/>
          <w:iCs/>
          <w:sz w:val="24"/>
          <w:szCs w:val="24"/>
        </w:rPr>
        <w:t>P. cyanea</w:t>
      </w:r>
      <w:r w:rsidR="00725D6D" w:rsidRPr="001E77D5">
        <w:rPr>
          <w:rFonts w:ascii="Times New Roman" w:hAnsi="Times New Roman" w:cs="Times New Roman"/>
          <w:sz w:val="24"/>
          <w:szCs w:val="24"/>
        </w:rPr>
        <w:t xml:space="preserve"> as an emerging pest of cowpea in the region.</w:t>
      </w:r>
    </w:p>
    <w:p w14:paraId="6D6B4246" w14:textId="5160D55B" w:rsidR="00651C47" w:rsidRPr="001E77D5" w:rsidRDefault="00651C47" w:rsidP="00514FA7">
      <w:pPr>
        <w:spacing w:line="360" w:lineRule="auto"/>
        <w:jc w:val="both"/>
        <w:rPr>
          <w:rFonts w:ascii="Times New Roman" w:hAnsi="Times New Roman" w:cs="Times New Roman"/>
          <w:sz w:val="24"/>
          <w:szCs w:val="24"/>
        </w:rPr>
      </w:pPr>
      <w:r w:rsidRPr="001E77D5">
        <w:rPr>
          <w:rFonts w:ascii="Times New Roman" w:hAnsi="Times New Roman" w:cs="Times New Roman"/>
          <w:b/>
          <w:sz w:val="24"/>
          <w:szCs w:val="24"/>
          <w:highlight w:val="yellow"/>
        </w:rPr>
        <w:t>Conclusion</w:t>
      </w:r>
      <w:r w:rsidRPr="001E77D5">
        <w:rPr>
          <w:rFonts w:ascii="Times New Roman" w:hAnsi="Times New Roman" w:cs="Times New Roman"/>
          <w:sz w:val="24"/>
          <w:szCs w:val="24"/>
          <w:highlight w:val="yellow"/>
        </w:rPr>
        <w:t xml:space="preserve">: The study documents </w:t>
      </w:r>
      <w:r w:rsidRPr="001E77D5">
        <w:rPr>
          <w:rFonts w:ascii="Times New Roman" w:hAnsi="Times New Roman" w:cs="Times New Roman"/>
          <w:i/>
          <w:sz w:val="24"/>
          <w:szCs w:val="24"/>
          <w:highlight w:val="yellow"/>
        </w:rPr>
        <w:t xml:space="preserve">P. </w:t>
      </w:r>
      <w:proofErr w:type="spellStart"/>
      <w:r w:rsidRPr="001E77D5">
        <w:rPr>
          <w:rFonts w:ascii="Times New Roman" w:hAnsi="Times New Roman" w:cs="Times New Roman"/>
          <w:i/>
          <w:sz w:val="24"/>
          <w:szCs w:val="24"/>
          <w:highlight w:val="yellow"/>
        </w:rPr>
        <w:t>cyanea</w:t>
      </w:r>
      <w:proofErr w:type="spellEnd"/>
      <w:r w:rsidRPr="001E77D5">
        <w:rPr>
          <w:rFonts w:ascii="Times New Roman" w:hAnsi="Times New Roman" w:cs="Times New Roman"/>
          <w:sz w:val="24"/>
          <w:szCs w:val="24"/>
          <w:highlight w:val="yellow"/>
        </w:rPr>
        <w:t xml:space="preserve"> as an emerging pest of cowpea in Uttarakhand, India, highlighting the need for monitoring and eco-friendly management strategies to mitigate its impact on cowpea production</w:t>
      </w:r>
      <w:r w:rsidR="00EE1746" w:rsidRPr="001E77D5">
        <w:rPr>
          <w:rFonts w:ascii="Times New Roman" w:hAnsi="Times New Roman" w:cs="Times New Roman"/>
          <w:sz w:val="24"/>
          <w:szCs w:val="24"/>
          <w:highlight w:val="yellow"/>
        </w:rPr>
        <w:t>.</w:t>
      </w:r>
      <w:r w:rsidR="00514FA7">
        <w:rPr>
          <w:rFonts w:ascii="Times New Roman" w:hAnsi="Times New Roman" w:cs="Times New Roman"/>
          <w:sz w:val="24"/>
          <w:szCs w:val="24"/>
          <w:highlight w:val="yellow"/>
        </w:rPr>
        <w:t xml:space="preserve"> </w:t>
      </w:r>
    </w:p>
    <w:p w14:paraId="19DE258B" w14:textId="4EE97FA8" w:rsidR="00725D6D" w:rsidRPr="00725D6D" w:rsidRDefault="00905AB9" w:rsidP="004047C3">
      <w:pPr>
        <w:spacing w:line="360" w:lineRule="auto"/>
        <w:jc w:val="both"/>
        <w:rPr>
          <w:rFonts w:ascii="Times New Roman" w:hAnsi="Times New Roman" w:cs="Times New Roman"/>
          <w:b/>
          <w:bCs/>
          <w:sz w:val="24"/>
          <w:szCs w:val="24"/>
        </w:rPr>
      </w:pPr>
      <w:r w:rsidRPr="004047C3">
        <w:rPr>
          <w:rFonts w:ascii="Times New Roman" w:hAnsi="Times New Roman" w:cs="Times New Roman"/>
          <w:b/>
          <w:bCs/>
          <w:sz w:val="24"/>
          <w:szCs w:val="24"/>
        </w:rPr>
        <w:lastRenderedPageBreak/>
        <w:t>Keywords</w:t>
      </w:r>
      <w:r w:rsidR="00473D00">
        <w:rPr>
          <w:rFonts w:ascii="Times New Roman" w:hAnsi="Times New Roman" w:cs="Times New Roman"/>
          <w:b/>
          <w:bCs/>
          <w:sz w:val="24"/>
          <w:szCs w:val="24"/>
        </w:rPr>
        <w:t>:</w:t>
      </w:r>
      <w:r w:rsidR="00725D6D" w:rsidRPr="004047C3">
        <w:rPr>
          <w:rFonts w:ascii="Times New Roman" w:hAnsi="Times New Roman" w:cs="Times New Roman"/>
          <w:b/>
          <w:bCs/>
          <w:sz w:val="24"/>
          <w:szCs w:val="24"/>
        </w:rPr>
        <w:t xml:space="preserve"> </w:t>
      </w:r>
      <w:r w:rsidR="004047C3" w:rsidRPr="004047C3">
        <w:rPr>
          <w:rFonts w:ascii="Times New Roman" w:hAnsi="Times New Roman" w:cs="Times New Roman"/>
          <w:sz w:val="24"/>
          <w:szCs w:val="24"/>
        </w:rPr>
        <w:t xml:space="preserve">Vigna </w:t>
      </w:r>
      <w:proofErr w:type="spellStart"/>
      <w:r w:rsidR="004047C3" w:rsidRPr="004047C3">
        <w:rPr>
          <w:rFonts w:ascii="Times New Roman" w:hAnsi="Times New Roman" w:cs="Times New Roman"/>
          <w:sz w:val="24"/>
          <w:szCs w:val="24"/>
        </w:rPr>
        <w:t>unguiculata</w:t>
      </w:r>
      <w:proofErr w:type="spellEnd"/>
      <w:r w:rsidR="004047C3">
        <w:rPr>
          <w:rFonts w:ascii="Times New Roman" w:hAnsi="Times New Roman" w:cs="Times New Roman"/>
          <w:b/>
          <w:bCs/>
          <w:sz w:val="24"/>
          <w:szCs w:val="24"/>
        </w:rPr>
        <w:t xml:space="preserve">, </w:t>
      </w:r>
      <w:r w:rsidR="004047C3" w:rsidRPr="004047C3">
        <w:rPr>
          <w:rFonts w:ascii="Times New Roman" w:hAnsi="Times New Roman" w:cs="Times New Roman"/>
          <w:sz w:val="24"/>
          <w:szCs w:val="24"/>
        </w:rPr>
        <w:t>Defoliation damage, Emerging pest, Uttarakhand</w:t>
      </w:r>
      <w:r w:rsidR="004047C3">
        <w:rPr>
          <w:rFonts w:ascii="Times New Roman" w:hAnsi="Times New Roman" w:cs="Times New Roman"/>
          <w:sz w:val="24"/>
          <w:szCs w:val="24"/>
        </w:rPr>
        <w:t xml:space="preserve">, </w:t>
      </w:r>
      <w:r w:rsidR="004047C3" w:rsidRPr="004047C3">
        <w:rPr>
          <w:rFonts w:ascii="Times New Roman" w:hAnsi="Times New Roman" w:cs="Times New Roman"/>
          <w:sz w:val="24"/>
          <w:szCs w:val="24"/>
        </w:rPr>
        <w:t>Pest incidence</w:t>
      </w:r>
    </w:p>
    <w:p w14:paraId="5CDE31DA" w14:textId="001DAFDE" w:rsidR="00725D6D" w:rsidRPr="00725D6D" w:rsidRDefault="00725D6D" w:rsidP="004047C3">
      <w:pPr>
        <w:spacing w:line="360" w:lineRule="auto"/>
        <w:jc w:val="both"/>
        <w:rPr>
          <w:rFonts w:ascii="Times New Roman" w:hAnsi="Times New Roman" w:cs="Times New Roman"/>
          <w:sz w:val="24"/>
          <w:szCs w:val="24"/>
        </w:rPr>
      </w:pPr>
      <w:r w:rsidRPr="00725D6D">
        <w:rPr>
          <w:rFonts w:ascii="Times New Roman" w:hAnsi="Times New Roman" w:cs="Times New Roman"/>
          <w:b/>
          <w:bCs/>
          <w:sz w:val="24"/>
          <w:szCs w:val="24"/>
        </w:rPr>
        <w:t>I</w:t>
      </w:r>
      <w:r w:rsidR="00473D00">
        <w:rPr>
          <w:rFonts w:ascii="Times New Roman" w:hAnsi="Times New Roman" w:cs="Times New Roman"/>
          <w:b/>
          <w:bCs/>
          <w:sz w:val="24"/>
          <w:szCs w:val="24"/>
        </w:rPr>
        <w:t>NTRODUCTION</w:t>
      </w:r>
      <w:r w:rsidRPr="00725D6D">
        <w:rPr>
          <w:rFonts w:ascii="Times New Roman" w:hAnsi="Times New Roman" w:cs="Times New Roman"/>
          <w:b/>
          <w:bCs/>
          <w:sz w:val="24"/>
          <w:szCs w:val="24"/>
        </w:rPr>
        <w:t xml:space="preserve"> </w:t>
      </w:r>
      <w:r w:rsidRPr="004047C3">
        <w:rPr>
          <w:rFonts w:ascii="Times New Roman" w:hAnsi="Times New Roman" w:cs="Times New Roman"/>
          <w:b/>
          <w:bCs/>
          <w:sz w:val="24"/>
          <w:szCs w:val="24"/>
        </w:rPr>
        <w:t xml:space="preserve"> </w:t>
      </w:r>
    </w:p>
    <w:p w14:paraId="532B5687" w14:textId="17A2881B" w:rsidR="00725D6D" w:rsidRPr="00725D6D" w:rsidRDefault="00725D6D" w:rsidP="004047C3">
      <w:pPr>
        <w:spacing w:line="360" w:lineRule="auto"/>
        <w:jc w:val="both"/>
        <w:rPr>
          <w:rFonts w:ascii="Times New Roman" w:hAnsi="Times New Roman" w:cs="Times New Roman"/>
          <w:sz w:val="24"/>
          <w:szCs w:val="24"/>
        </w:rPr>
      </w:pPr>
      <w:r w:rsidRPr="00725D6D">
        <w:rPr>
          <w:rFonts w:ascii="Times New Roman" w:hAnsi="Times New Roman" w:cs="Times New Roman"/>
          <w:sz w:val="24"/>
          <w:szCs w:val="24"/>
        </w:rPr>
        <w:t>Cowpea (</w:t>
      </w:r>
      <w:r w:rsidRPr="00725D6D">
        <w:rPr>
          <w:rFonts w:ascii="Times New Roman" w:hAnsi="Times New Roman" w:cs="Times New Roman"/>
          <w:i/>
          <w:iCs/>
          <w:sz w:val="24"/>
          <w:szCs w:val="24"/>
        </w:rPr>
        <w:t>Vigna unguiculata</w:t>
      </w:r>
      <w:r w:rsidRPr="00725D6D">
        <w:rPr>
          <w:rFonts w:ascii="Times New Roman" w:hAnsi="Times New Roman" w:cs="Times New Roman"/>
          <w:sz w:val="24"/>
          <w:szCs w:val="24"/>
        </w:rPr>
        <w:t xml:space="preserve"> L.) is a highly valued leguminous crop grown extensively across tropical and subtropical regions of the world </w:t>
      </w:r>
      <w:r w:rsidRPr="004047C3">
        <w:rPr>
          <w:rFonts w:ascii="Times New Roman" w:hAnsi="Times New Roman" w:cs="Times New Roman"/>
          <w:sz w:val="24"/>
          <w:szCs w:val="24"/>
        </w:rPr>
        <w:t>(</w:t>
      </w:r>
      <w:r w:rsidRPr="00725D6D">
        <w:rPr>
          <w:rFonts w:ascii="Times New Roman" w:hAnsi="Times New Roman" w:cs="Times New Roman"/>
          <w:sz w:val="24"/>
          <w:szCs w:val="24"/>
        </w:rPr>
        <w:t>FAO, 2020</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It is cultivated for its multipurpose use as a vegetable, pulse, fodder, and green manure crop </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Singh </w:t>
      </w:r>
      <w:r w:rsidRPr="00725D6D">
        <w:rPr>
          <w:rFonts w:ascii="Times New Roman" w:hAnsi="Times New Roman" w:cs="Times New Roman"/>
          <w:i/>
          <w:iCs/>
          <w:sz w:val="24"/>
          <w:szCs w:val="24"/>
        </w:rPr>
        <w:t>et al</w:t>
      </w:r>
      <w:r w:rsidRPr="00725D6D">
        <w:rPr>
          <w:rFonts w:ascii="Times New Roman" w:hAnsi="Times New Roman" w:cs="Times New Roman"/>
          <w:sz w:val="24"/>
          <w:szCs w:val="24"/>
        </w:rPr>
        <w:t>., 2015</w:t>
      </w:r>
      <w:r w:rsidRPr="004047C3">
        <w:rPr>
          <w:rFonts w:ascii="Times New Roman" w:hAnsi="Times New Roman" w:cs="Times New Roman"/>
          <w:sz w:val="24"/>
          <w:szCs w:val="24"/>
        </w:rPr>
        <w:t>)</w:t>
      </w:r>
      <w:r w:rsidRPr="00725D6D">
        <w:rPr>
          <w:rFonts w:ascii="Times New Roman" w:hAnsi="Times New Roman" w:cs="Times New Roman"/>
          <w:sz w:val="24"/>
          <w:szCs w:val="24"/>
        </w:rPr>
        <w:t>.</w:t>
      </w:r>
      <w:r w:rsidR="00447E4A">
        <w:rPr>
          <w:rFonts w:ascii="Times New Roman" w:hAnsi="Times New Roman" w:cs="Times New Roman"/>
          <w:sz w:val="24"/>
          <w:szCs w:val="24"/>
        </w:rPr>
        <w:t xml:space="preserve"> </w:t>
      </w:r>
      <w:r w:rsidR="00447E4A" w:rsidRPr="00447E4A">
        <w:rPr>
          <w:rFonts w:ascii="Times New Roman" w:hAnsi="Times New Roman" w:cs="Times New Roman"/>
          <w:sz w:val="24"/>
          <w:szCs w:val="24"/>
          <w:highlight w:val="yellow"/>
        </w:rPr>
        <w:t xml:space="preserve">Major pulse crops grown in   India include </w:t>
      </w:r>
      <w:proofErr w:type="spellStart"/>
      <w:r w:rsidR="00447E4A" w:rsidRPr="00447E4A">
        <w:rPr>
          <w:rFonts w:ascii="Times New Roman" w:hAnsi="Times New Roman" w:cs="Times New Roman"/>
          <w:sz w:val="24"/>
          <w:szCs w:val="24"/>
          <w:highlight w:val="yellow"/>
        </w:rPr>
        <w:t>pigeonpea</w:t>
      </w:r>
      <w:proofErr w:type="spellEnd"/>
      <w:r w:rsidR="00447E4A" w:rsidRPr="00447E4A">
        <w:rPr>
          <w:rFonts w:ascii="Times New Roman" w:hAnsi="Times New Roman" w:cs="Times New Roman"/>
          <w:sz w:val="24"/>
          <w:szCs w:val="24"/>
          <w:highlight w:val="yellow"/>
        </w:rPr>
        <w:t xml:space="preserve">, </w:t>
      </w:r>
      <w:proofErr w:type="spellStart"/>
      <w:r w:rsidR="00447E4A" w:rsidRPr="00447E4A">
        <w:rPr>
          <w:rFonts w:ascii="Times New Roman" w:hAnsi="Times New Roman" w:cs="Times New Roman"/>
          <w:sz w:val="24"/>
          <w:szCs w:val="24"/>
          <w:highlight w:val="yellow"/>
        </w:rPr>
        <w:t>mungbean</w:t>
      </w:r>
      <w:proofErr w:type="spellEnd"/>
      <w:r w:rsidR="00447E4A" w:rsidRPr="00447E4A">
        <w:rPr>
          <w:rFonts w:ascii="Times New Roman" w:hAnsi="Times New Roman" w:cs="Times New Roman"/>
          <w:sz w:val="24"/>
          <w:szCs w:val="24"/>
          <w:highlight w:val="yellow"/>
        </w:rPr>
        <w:t xml:space="preserve">, </w:t>
      </w:r>
      <w:proofErr w:type="spellStart"/>
      <w:r w:rsidR="00447E4A" w:rsidRPr="00447E4A">
        <w:rPr>
          <w:rFonts w:ascii="Times New Roman" w:hAnsi="Times New Roman" w:cs="Times New Roman"/>
          <w:sz w:val="24"/>
          <w:szCs w:val="24"/>
          <w:highlight w:val="yellow"/>
        </w:rPr>
        <w:t>urdbean</w:t>
      </w:r>
      <w:proofErr w:type="spellEnd"/>
      <w:r w:rsidR="00447E4A" w:rsidRPr="00447E4A">
        <w:rPr>
          <w:rFonts w:ascii="Times New Roman" w:hAnsi="Times New Roman" w:cs="Times New Roman"/>
          <w:sz w:val="24"/>
          <w:szCs w:val="24"/>
          <w:highlight w:val="yellow"/>
        </w:rPr>
        <w:t xml:space="preserve">, chickpea, horse gram and cowpea. Among these, cowpea from </w:t>
      </w:r>
      <w:r w:rsidR="00BA6777" w:rsidRPr="00447E4A">
        <w:rPr>
          <w:rFonts w:ascii="Times New Roman" w:hAnsi="Times New Roman" w:cs="Times New Roman"/>
          <w:sz w:val="24"/>
          <w:szCs w:val="24"/>
          <w:highlight w:val="yellow"/>
        </w:rPr>
        <w:t>the Fabaceae</w:t>
      </w:r>
      <w:r w:rsidR="00447E4A" w:rsidRPr="00447E4A">
        <w:rPr>
          <w:rFonts w:ascii="Times New Roman" w:hAnsi="Times New Roman" w:cs="Times New Roman"/>
          <w:sz w:val="24"/>
          <w:szCs w:val="24"/>
          <w:highlight w:val="yellow"/>
        </w:rPr>
        <w:t xml:space="preserve"> </w:t>
      </w:r>
      <w:r w:rsidR="003552DC" w:rsidRPr="00447E4A">
        <w:rPr>
          <w:rFonts w:ascii="Times New Roman" w:hAnsi="Times New Roman" w:cs="Times New Roman"/>
          <w:sz w:val="24"/>
          <w:szCs w:val="24"/>
          <w:highlight w:val="yellow"/>
        </w:rPr>
        <w:t>family is one</w:t>
      </w:r>
      <w:r w:rsidR="00447E4A" w:rsidRPr="00447E4A">
        <w:rPr>
          <w:rFonts w:ascii="Times New Roman" w:hAnsi="Times New Roman" w:cs="Times New Roman"/>
          <w:sz w:val="24"/>
          <w:szCs w:val="24"/>
          <w:highlight w:val="yellow"/>
        </w:rPr>
        <w:t xml:space="preserve"> </w:t>
      </w:r>
      <w:r w:rsidR="003552DC" w:rsidRPr="00447E4A">
        <w:rPr>
          <w:rFonts w:ascii="Times New Roman" w:hAnsi="Times New Roman" w:cs="Times New Roman"/>
          <w:sz w:val="24"/>
          <w:szCs w:val="24"/>
          <w:highlight w:val="yellow"/>
        </w:rPr>
        <w:t xml:space="preserve">of </w:t>
      </w:r>
      <w:r w:rsidR="00E431E3" w:rsidRPr="00447E4A">
        <w:rPr>
          <w:rFonts w:ascii="Times New Roman" w:hAnsi="Times New Roman" w:cs="Times New Roman"/>
          <w:sz w:val="24"/>
          <w:szCs w:val="24"/>
          <w:highlight w:val="yellow"/>
        </w:rPr>
        <w:t>the oldest known food sources</w:t>
      </w:r>
      <w:r w:rsidR="003E5579">
        <w:rPr>
          <w:rFonts w:ascii="Times New Roman" w:hAnsi="Times New Roman" w:cs="Times New Roman"/>
          <w:sz w:val="24"/>
          <w:szCs w:val="24"/>
          <w:highlight w:val="yellow"/>
        </w:rPr>
        <w:t xml:space="preserve"> (</w:t>
      </w:r>
      <w:r w:rsidR="003E5579" w:rsidRPr="003E5579">
        <w:rPr>
          <w:rFonts w:ascii="Times New Roman" w:hAnsi="Times New Roman" w:cs="Times New Roman"/>
          <w:sz w:val="24"/>
          <w:szCs w:val="24"/>
        </w:rPr>
        <w:t>Ansar</w:t>
      </w:r>
      <w:r w:rsidR="003E5579">
        <w:rPr>
          <w:rFonts w:ascii="Times New Roman" w:hAnsi="Times New Roman" w:cs="Times New Roman"/>
          <w:sz w:val="24"/>
          <w:szCs w:val="24"/>
        </w:rPr>
        <w:t xml:space="preserve"> et al., 2024)</w:t>
      </w:r>
      <w:r w:rsidR="00447E4A" w:rsidRPr="00447E4A">
        <w:rPr>
          <w:rFonts w:ascii="Times New Roman" w:hAnsi="Times New Roman" w:cs="Times New Roman"/>
          <w:sz w:val="24"/>
          <w:szCs w:val="24"/>
          <w:highlight w:val="yellow"/>
        </w:rPr>
        <w:t>.</w:t>
      </w:r>
      <w:r w:rsidRPr="00725D6D">
        <w:rPr>
          <w:rFonts w:ascii="Times New Roman" w:hAnsi="Times New Roman" w:cs="Times New Roman"/>
          <w:sz w:val="24"/>
          <w:szCs w:val="24"/>
        </w:rPr>
        <w:t xml:space="preserve"> In India, cowpea is an integral component of traditional farming systems, particularly in dryland and rainfed areas, due to its ability to fix atmospheric nitrogen, improve soil fertility, and provide nutritious food for humans and livestock </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Raju </w:t>
      </w:r>
      <w:r w:rsidRPr="00725D6D">
        <w:rPr>
          <w:rFonts w:ascii="Times New Roman" w:hAnsi="Times New Roman" w:cs="Times New Roman"/>
          <w:i/>
          <w:iCs/>
          <w:sz w:val="24"/>
          <w:szCs w:val="24"/>
        </w:rPr>
        <w:t>et al</w:t>
      </w:r>
      <w:r w:rsidRPr="00725D6D">
        <w:rPr>
          <w:rFonts w:ascii="Times New Roman" w:hAnsi="Times New Roman" w:cs="Times New Roman"/>
          <w:sz w:val="24"/>
          <w:szCs w:val="24"/>
        </w:rPr>
        <w:t>., 2018</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Despite its resilience, cowpea productivity is often constrained by several biotic stresses, among which insect pests pose a major challenge to sustainable cultivation </w:t>
      </w:r>
      <w:r w:rsidRPr="004047C3">
        <w:rPr>
          <w:rFonts w:ascii="Times New Roman" w:hAnsi="Times New Roman" w:cs="Times New Roman"/>
          <w:sz w:val="24"/>
          <w:szCs w:val="24"/>
        </w:rPr>
        <w:t>(</w:t>
      </w:r>
      <w:proofErr w:type="spellStart"/>
      <w:r w:rsidRPr="00725D6D">
        <w:rPr>
          <w:rFonts w:ascii="Times New Roman" w:hAnsi="Times New Roman" w:cs="Times New Roman"/>
          <w:sz w:val="24"/>
          <w:szCs w:val="24"/>
        </w:rPr>
        <w:t>Jackai</w:t>
      </w:r>
      <w:proofErr w:type="spellEnd"/>
      <w:r w:rsidRPr="00725D6D">
        <w:rPr>
          <w:rFonts w:ascii="Times New Roman" w:hAnsi="Times New Roman" w:cs="Times New Roman"/>
          <w:sz w:val="24"/>
          <w:szCs w:val="24"/>
        </w:rPr>
        <w:t xml:space="preserve"> &amp; </w:t>
      </w:r>
      <w:proofErr w:type="spellStart"/>
      <w:r w:rsidRPr="00725D6D">
        <w:rPr>
          <w:rFonts w:ascii="Times New Roman" w:hAnsi="Times New Roman" w:cs="Times New Roman"/>
          <w:sz w:val="24"/>
          <w:szCs w:val="24"/>
        </w:rPr>
        <w:t>Daoust</w:t>
      </w:r>
      <w:proofErr w:type="spellEnd"/>
      <w:r w:rsidRPr="00725D6D">
        <w:rPr>
          <w:rFonts w:ascii="Times New Roman" w:hAnsi="Times New Roman" w:cs="Times New Roman"/>
          <w:sz w:val="24"/>
          <w:szCs w:val="24"/>
        </w:rPr>
        <w:t>, 1986</w:t>
      </w:r>
      <w:r w:rsidRPr="004047C3">
        <w:rPr>
          <w:rFonts w:ascii="Times New Roman" w:hAnsi="Times New Roman" w:cs="Times New Roman"/>
          <w:sz w:val="24"/>
          <w:szCs w:val="24"/>
        </w:rPr>
        <w:t>).</w:t>
      </w:r>
      <w:r w:rsidR="0075107B">
        <w:rPr>
          <w:rFonts w:ascii="Times New Roman" w:hAnsi="Times New Roman" w:cs="Times New Roman"/>
          <w:sz w:val="24"/>
          <w:szCs w:val="24"/>
        </w:rPr>
        <w:t xml:space="preserve"> </w:t>
      </w:r>
      <w:r w:rsidR="0075107B" w:rsidRPr="0075107B">
        <w:rPr>
          <w:rFonts w:ascii="Times New Roman" w:hAnsi="Times New Roman" w:cs="Times New Roman"/>
          <w:sz w:val="24"/>
          <w:szCs w:val="24"/>
          <w:highlight w:val="yellow"/>
        </w:rPr>
        <w:t>In India, crop damage has been estimated because insect pests range from 10-30% per year, out of which 26% is due to insect pests (</w:t>
      </w:r>
      <w:proofErr w:type="spellStart"/>
      <w:r w:rsidR="00E10E10" w:rsidRPr="00E10E10">
        <w:rPr>
          <w:rFonts w:ascii="Times New Roman" w:hAnsi="Times New Roman" w:cs="Times New Roman"/>
          <w:sz w:val="24"/>
          <w:szCs w:val="24"/>
        </w:rPr>
        <w:t>Hajam</w:t>
      </w:r>
      <w:proofErr w:type="spellEnd"/>
      <w:r w:rsidR="00E10E10" w:rsidRPr="00E10E10">
        <w:rPr>
          <w:rFonts w:ascii="Times New Roman" w:hAnsi="Times New Roman" w:cs="Times New Roman"/>
          <w:sz w:val="24"/>
          <w:szCs w:val="24"/>
        </w:rPr>
        <w:t xml:space="preserve"> &amp; Kumar, 2022</w:t>
      </w:r>
      <w:r w:rsidR="0075107B" w:rsidRPr="0075107B">
        <w:rPr>
          <w:rFonts w:ascii="Times New Roman" w:hAnsi="Times New Roman" w:cs="Times New Roman"/>
          <w:sz w:val="24"/>
          <w:szCs w:val="24"/>
          <w:highlight w:val="yellow"/>
        </w:rPr>
        <w:t>).</w:t>
      </w:r>
    </w:p>
    <w:p w14:paraId="40A36D2F" w14:textId="2EBE4E24" w:rsidR="00725D6D" w:rsidRPr="00725D6D" w:rsidRDefault="00725D6D" w:rsidP="004047C3">
      <w:pPr>
        <w:spacing w:line="360" w:lineRule="auto"/>
        <w:jc w:val="both"/>
        <w:rPr>
          <w:rFonts w:ascii="Times New Roman" w:hAnsi="Times New Roman" w:cs="Times New Roman"/>
          <w:sz w:val="24"/>
          <w:szCs w:val="24"/>
        </w:rPr>
      </w:pPr>
      <w:r w:rsidRPr="00725D6D">
        <w:rPr>
          <w:rFonts w:ascii="Times New Roman" w:hAnsi="Times New Roman" w:cs="Times New Roman"/>
          <w:sz w:val="24"/>
          <w:szCs w:val="24"/>
        </w:rPr>
        <w:t xml:space="preserve">More than 100 insect species have been reported to attack cowpea at various growth stages, causing considerable yield reduction </w:t>
      </w:r>
      <w:r w:rsidRPr="004047C3">
        <w:rPr>
          <w:rFonts w:ascii="Times New Roman" w:hAnsi="Times New Roman" w:cs="Times New Roman"/>
          <w:sz w:val="24"/>
          <w:szCs w:val="24"/>
        </w:rPr>
        <w:t>(</w:t>
      </w:r>
      <w:r w:rsidRPr="00725D6D">
        <w:rPr>
          <w:rFonts w:ascii="Times New Roman" w:hAnsi="Times New Roman" w:cs="Times New Roman"/>
          <w:sz w:val="24"/>
          <w:szCs w:val="24"/>
        </w:rPr>
        <w:t>Singh &amp; Allen, 1979</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Among these, foliage feeders and pod borers are the most destructive, leading to partial or complete defoliation of plants </w:t>
      </w:r>
      <w:r w:rsidRPr="004047C3">
        <w:rPr>
          <w:rFonts w:ascii="Times New Roman" w:hAnsi="Times New Roman" w:cs="Times New Roman"/>
          <w:sz w:val="24"/>
          <w:szCs w:val="24"/>
        </w:rPr>
        <w:t>(</w:t>
      </w:r>
      <w:proofErr w:type="spellStart"/>
      <w:r w:rsidRPr="00725D6D">
        <w:rPr>
          <w:rFonts w:ascii="Times New Roman" w:hAnsi="Times New Roman" w:cs="Times New Roman"/>
          <w:sz w:val="24"/>
          <w:szCs w:val="24"/>
        </w:rPr>
        <w:t>Kalaisekar</w:t>
      </w:r>
      <w:proofErr w:type="spellEnd"/>
      <w:r w:rsidRPr="00725D6D">
        <w:rPr>
          <w:rFonts w:ascii="Times New Roman" w:hAnsi="Times New Roman" w:cs="Times New Roman"/>
          <w:sz w:val="24"/>
          <w:szCs w:val="24"/>
        </w:rPr>
        <w:t xml:space="preserve"> </w:t>
      </w:r>
      <w:r w:rsidRPr="00725D6D">
        <w:rPr>
          <w:rFonts w:ascii="Times New Roman" w:hAnsi="Times New Roman" w:cs="Times New Roman"/>
          <w:i/>
          <w:iCs/>
          <w:sz w:val="24"/>
          <w:szCs w:val="24"/>
        </w:rPr>
        <w:t>et al</w:t>
      </w:r>
      <w:r w:rsidRPr="00725D6D">
        <w:rPr>
          <w:rFonts w:ascii="Times New Roman" w:hAnsi="Times New Roman" w:cs="Times New Roman"/>
          <w:sz w:val="24"/>
          <w:szCs w:val="24"/>
        </w:rPr>
        <w:t>., 2017</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Defoliation reduces photosynthetic activity and adversely affects pod formation and seed filling </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Sharma </w:t>
      </w:r>
      <w:r w:rsidRPr="00725D6D">
        <w:rPr>
          <w:rFonts w:ascii="Times New Roman" w:hAnsi="Times New Roman" w:cs="Times New Roman"/>
          <w:i/>
          <w:iCs/>
          <w:sz w:val="24"/>
          <w:szCs w:val="24"/>
        </w:rPr>
        <w:t>et al</w:t>
      </w:r>
      <w:r w:rsidRPr="00725D6D">
        <w:rPr>
          <w:rFonts w:ascii="Times New Roman" w:hAnsi="Times New Roman" w:cs="Times New Roman"/>
          <w:sz w:val="24"/>
          <w:szCs w:val="24"/>
        </w:rPr>
        <w:t>., 2010</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Continuous pest incidence throughout the growing season has forced farmers to rely heavily on chemical insecticides, which not only increase production costs but also create ecological and health concerns </w:t>
      </w:r>
      <w:r w:rsidRPr="004047C3">
        <w:rPr>
          <w:rFonts w:ascii="Times New Roman" w:hAnsi="Times New Roman" w:cs="Times New Roman"/>
          <w:sz w:val="24"/>
          <w:szCs w:val="24"/>
        </w:rPr>
        <w:t>(</w:t>
      </w:r>
      <w:r w:rsidRPr="00725D6D">
        <w:rPr>
          <w:rFonts w:ascii="Times New Roman" w:hAnsi="Times New Roman" w:cs="Times New Roman"/>
          <w:sz w:val="24"/>
          <w:szCs w:val="24"/>
        </w:rPr>
        <w:t>Isman, 2006</w:t>
      </w:r>
      <w:r w:rsidRPr="004047C3">
        <w:rPr>
          <w:rFonts w:ascii="Times New Roman" w:hAnsi="Times New Roman" w:cs="Times New Roman"/>
          <w:sz w:val="24"/>
          <w:szCs w:val="24"/>
        </w:rPr>
        <w:t>)</w:t>
      </w:r>
      <w:r w:rsidRPr="00725D6D">
        <w:rPr>
          <w:rFonts w:ascii="Times New Roman" w:hAnsi="Times New Roman" w:cs="Times New Roman"/>
          <w:sz w:val="24"/>
          <w:szCs w:val="24"/>
        </w:rPr>
        <w:t>.</w:t>
      </w:r>
    </w:p>
    <w:p w14:paraId="58A06C61" w14:textId="514C439B" w:rsidR="00725D6D" w:rsidRPr="00725D6D" w:rsidRDefault="00725D6D" w:rsidP="004047C3">
      <w:pPr>
        <w:spacing w:line="360" w:lineRule="auto"/>
        <w:jc w:val="both"/>
        <w:rPr>
          <w:rFonts w:ascii="Times New Roman" w:hAnsi="Times New Roman" w:cs="Times New Roman"/>
          <w:sz w:val="24"/>
          <w:szCs w:val="24"/>
        </w:rPr>
      </w:pPr>
      <w:r w:rsidRPr="00725D6D">
        <w:rPr>
          <w:rFonts w:ascii="Times New Roman" w:hAnsi="Times New Roman" w:cs="Times New Roman"/>
          <w:sz w:val="24"/>
          <w:szCs w:val="24"/>
        </w:rPr>
        <w:t xml:space="preserve">Scarab beetles belonging to the genus </w:t>
      </w:r>
      <w:proofErr w:type="spellStart"/>
      <w:r w:rsidRPr="00725D6D">
        <w:rPr>
          <w:rFonts w:ascii="Times New Roman" w:hAnsi="Times New Roman" w:cs="Times New Roman"/>
          <w:i/>
          <w:iCs/>
          <w:sz w:val="24"/>
          <w:szCs w:val="24"/>
        </w:rPr>
        <w:t>Popillia</w:t>
      </w:r>
      <w:proofErr w:type="spellEnd"/>
      <w:r w:rsidRPr="00725D6D">
        <w:rPr>
          <w:rFonts w:ascii="Times New Roman" w:hAnsi="Times New Roman" w:cs="Times New Roman"/>
          <w:sz w:val="24"/>
          <w:szCs w:val="24"/>
        </w:rPr>
        <w:t xml:space="preserve"> (Family: </w:t>
      </w:r>
      <w:proofErr w:type="spellStart"/>
      <w:r w:rsidRPr="00725D6D">
        <w:rPr>
          <w:rFonts w:ascii="Times New Roman" w:hAnsi="Times New Roman" w:cs="Times New Roman"/>
          <w:sz w:val="24"/>
          <w:szCs w:val="24"/>
        </w:rPr>
        <w:t>Scarabaeidae</w:t>
      </w:r>
      <w:proofErr w:type="spellEnd"/>
      <w:r w:rsidRPr="00725D6D">
        <w:rPr>
          <w:rFonts w:ascii="Times New Roman" w:hAnsi="Times New Roman" w:cs="Times New Roman"/>
          <w:sz w:val="24"/>
          <w:szCs w:val="24"/>
        </w:rPr>
        <w:t xml:space="preserve">, Subfamily: </w:t>
      </w:r>
      <w:proofErr w:type="spellStart"/>
      <w:r w:rsidRPr="00725D6D">
        <w:rPr>
          <w:rFonts w:ascii="Times New Roman" w:hAnsi="Times New Roman" w:cs="Times New Roman"/>
          <w:sz w:val="24"/>
          <w:szCs w:val="24"/>
        </w:rPr>
        <w:t>Rutelinae</w:t>
      </w:r>
      <w:proofErr w:type="spellEnd"/>
      <w:r w:rsidRPr="00725D6D">
        <w:rPr>
          <w:rFonts w:ascii="Times New Roman" w:hAnsi="Times New Roman" w:cs="Times New Roman"/>
          <w:sz w:val="24"/>
          <w:szCs w:val="24"/>
        </w:rPr>
        <w:t xml:space="preserve">) are polyphagous and voracious feeders </w:t>
      </w:r>
      <w:r w:rsidRPr="004047C3">
        <w:rPr>
          <w:rFonts w:ascii="Times New Roman" w:hAnsi="Times New Roman" w:cs="Times New Roman"/>
          <w:sz w:val="24"/>
          <w:szCs w:val="24"/>
        </w:rPr>
        <w:t>(</w:t>
      </w:r>
      <w:r w:rsidRPr="00725D6D">
        <w:rPr>
          <w:rFonts w:ascii="Times New Roman" w:hAnsi="Times New Roman" w:cs="Times New Roman"/>
          <w:sz w:val="24"/>
          <w:szCs w:val="24"/>
        </w:rPr>
        <w:t>Fleming, 1972</w:t>
      </w:r>
      <w:r w:rsidRPr="004047C3">
        <w:rPr>
          <w:rFonts w:ascii="Times New Roman" w:hAnsi="Times New Roman" w:cs="Times New Roman"/>
          <w:sz w:val="24"/>
          <w:szCs w:val="24"/>
        </w:rPr>
        <w:t>)</w:t>
      </w:r>
      <w:r w:rsidRPr="00725D6D">
        <w:rPr>
          <w:rFonts w:ascii="Times New Roman" w:hAnsi="Times New Roman" w:cs="Times New Roman"/>
          <w:sz w:val="24"/>
          <w:szCs w:val="24"/>
        </w:rPr>
        <w:t>. Adult beetles typically attack the foliage of a wide range of host plants</w:t>
      </w:r>
      <w:r w:rsidR="00CF51AC">
        <w:rPr>
          <w:rFonts w:ascii="Times New Roman" w:hAnsi="Times New Roman" w:cs="Times New Roman"/>
          <w:sz w:val="24"/>
          <w:szCs w:val="24"/>
        </w:rPr>
        <w:t>,</w:t>
      </w:r>
      <w:r w:rsidRPr="00725D6D">
        <w:rPr>
          <w:rFonts w:ascii="Times New Roman" w:hAnsi="Times New Roman" w:cs="Times New Roman"/>
          <w:sz w:val="24"/>
          <w:szCs w:val="24"/>
        </w:rPr>
        <w:t xml:space="preserve"> including cereals, ornamentals, fruit trees, and vegetables </w:t>
      </w:r>
      <w:r w:rsidRPr="004047C3">
        <w:rPr>
          <w:rFonts w:ascii="Times New Roman" w:hAnsi="Times New Roman" w:cs="Times New Roman"/>
          <w:sz w:val="24"/>
          <w:szCs w:val="24"/>
        </w:rPr>
        <w:t>(</w:t>
      </w:r>
      <w:r w:rsidRPr="00725D6D">
        <w:rPr>
          <w:rFonts w:ascii="Times New Roman" w:hAnsi="Times New Roman" w:cs="Times New Roman"/>
          <w:sz w:val="24"/>
          <w:szCs w:val="24"/>
        </w:rPr>
        <w:t>Duffy, 1968</w:t>
      </w:r>
      <w:r w:rsidRPr="004047C3">
        <w:rPr>
          <w:rFonts w:ascii="Times New Roman" w:hAnsi="Times New Roman" w:cs="Times New Roman"/>
          <w:sz w:val="24"/>
          <w:szCs w:val="24"/>
        </w:rPr>
        <w:t>)</w:t>
      </w:r>
      <w:r w:rsidRPr="00725D6D">
        <w:rPr>
          <w:rFonts w:ascii="Times New Roman" w:hAnsi="Times New Roman" w:cs="Times New Roman"/>
          <w:sz w:val="24"/>
          <w:szCs w:val="24"/>
        </w:rPr>
        <w:t>. Their characteristic feeding behavio</w:t>
      </w:r>
      <w:r w:rsidR="00CF51AC">
        <w:rPr>
          <w:rFonts w:ascii="Times New Roman" w:hAnsi="Times New Roman" w:cs="Times New Roman"/>
          <w:sz w:val="24"/>
          <w:szCs w:val="24"/>
        </w:rPr>
        <w:t>u</w:t>
      </w:r>
      <w:r w:rsidRPr="00725D6D">
        <w:rPr>
          <w:rFonts w:ascii="Times New Roman" w:hAnsi="Times New Roman" w:cs="Times New Roman"/>
          <w:sz w:val="24"/>
          <w:szCs w:val="24"/>
        </w:rPr>
        <w:t xml:space="preserve">r involves scraping and consuming the leaf lamina, leaving only the network of veins, which results in the </w:t>
      </w:r>
      <w:r w:rsidRPr="00590BF0">
        <w:rPr>
          <w:rFonts w:ascii="Times New Roman" w:hAnsi="Times New Roman" w:cs="Times New Roman"/>
          <w:sz w:val="24"/>
          <w:szCs w:val="24"/>
          <w:highlight w:val="yellow"/>
        </w:rPr>
        <w:t xml:space="preserve">typical </w:t>
      </w:r>
      <w:r w:rsidR="00CF51AC" w:rsidRPr="00590BF0">
        <w:rPr>
          <w:rFonts w:ascii="Times New Roman" w:hAnsi="Times New Roman" w:cs="Times New Roman"/>
          <w:sz w:val="24"/>
          <w:szCs w:val="24"/>
          <w:highlight w:val="yellow"/>
        </w:rPr>
        <w:t>skeletonised</w:t>
      </w:r>
      <w:r w:rsidR="00CF51AC" w:rsidRPr="00725D6D">
        <w:rPr>
          <w:rFonts w:ascii="Times New Roman" w:hAnsi="Times New Roman" w:cs="Times New Roman"/>
          <w:sz w:val="24"/>
          <w:szCs w:val="24"/>
        </w:rPr>
        <w:t xml:space="preserve"> </w:t>
      </w:r>
      <w:r w:rsidRPr="00725D6D">
        <w:rPr>
          <w:rFonts w:ascii="Times New Roman" w:hAnsi="Times New Roman" w:cs="Times New Roman"/>
          <w:sz w:val="24"/>
          <w:szCs w:val="24"/>
        </w:rPr>
        <w:t xml:space="preserve">appearance of damaged leaves </w:t>
      </w:r>
      <w:r w:rsidRPr="004047C3">
        <w:rPr>
          <w:rFonts w:ascii="Times New Roman" w:hAnsi="Times New Roman" w:cs="Times New Roman"/>
          <w:sz w:val="24"/>
          <w:szCs w:val="24"/>
        </w:rPr>
        <w:t>(</w:t>
      </w:r>
      <w:r w:rsidRPr="00725D6D">
        <w:rPr>
          <w:rFonts w:ascii="Times New Roman" w:hAnsi="Times New Roman" w:cs="Times New Roman"/>
          <w:sz w:val="24"/>
          <w:szCs w:val="24"/>
        </w:rPr>
        <w:t>Fleming, 1972</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The larvae of some species, commonly known as “white grubs,” inhabit the soil and feed on plant roots, further aggravating crop losses </w:t>
      </w:r>
      <w:r w:rsidRPr="004047C3">
        <w:rPr>
          <w:rFonts w:ascii="Times New Roman" w:hAnsi="Times New Roman" w:cs="Times New Roman"/>
          <w:sz w:val="24"/>
          <w:szCs w:val="24"/>
        </w:rPr>
        <w:t>(</w:t>
      </w:r>
      <w:r w:rsidRPr="00725D6D">
        <w:rPr>
          <w:rFonts w:ascii="Times New Roman" w:hAnsi="Times New Roman" w:cs="Times New Roman"/>
          <w:sz w:val="24"/>
          <w:szCs w:val="24"/>
        </w:rPr>
        <w:t>Ritcher, 1966</w:t>
      </w:r>
      <w:r w:rsidRPr="004047C3">
        <w:rPr>
          <w:rFonts w:ascii="Times New Roman" w:hAnsi="Times New Roman" w:cs="Times New Roman"/>
          <w:sz w:val="24"/>
          <w:szCs w:val="24"/>
        </w:rPr>
        <w:t>)</w:t>
      </w:r>
      <w:r w:rsidRPr="00725D6D">
        <w:rPr>
          <w:rFonts w:ascii="Times New Roman" w:hAnsi="Times New Roman" w:cs="Times New Roman"/>
          <w:sz w:val="24"/>
          <w:szCs w:val="24"/>
        </w:rPr>
        <w:t>.</w:t>
      </w:r>
    </w:p>
    <w:p w14:paraId="1D6AA9F2" w14:textId="327A7686" w:rsidR="00725D6D" w:rsidRPr="00725D6D" w:rsidRDefault="00725D6D" w:rsidP="004047C3">
      <w:pPr>
        <w:spacing w:line="360" w:lineRule="auto"/>
        <w:jc w:val="both"/>
        <w:rPr>
          <w:rFonts w:ascii="Times New Roman" w:hAnsi="Times New Roman" w:cs="Times New Roman"/>
          <w:sz w:val="24"/>
          <w:szCs w:val="24"/>
        </w:rPr>
      </w:pPr>
      <w:r w:rsidRPr="00725D6D">
        <w:rPr>
          <w:rFonts w:ascii="Times New Roman" w:hAnsi="Times New Roman" w:cs="Times New Roman"/>
          <w:i/>
          <w:iCs/>
          <w:sz w:val="24"/>
          <w:szCs w:val="24"/>
        </w:rPr>
        <w:t>Popillia cyanea</w:t>
      </w:r>
      <w:r w:rsidRPr="00725D6D">
        <w:rPr>
          <w:rFonts w:ascii="Times New Roman" w:hAnsi="Times New Roman" w:cs="Times New Roman"/>
          <w:sz w:val="24"/>
          <w:szCs w:val="24"/>
        </w:rPr>
        <w:t xml:space="preserve"> Hope, 1831, is a metallic-green scarab beetle widely distributed throughout India and adjoining Southeast Asian countries </w:t>
      </w:r>
      <w:r w:rsidRPr="004047C3">
        <w:rPr>
          <w:rFonts w:ascii="Times New Roman" w:hAnsi="Times New Roman" w:cs="Times New Roman"/>
          <w:sz w:val="24"/>
          <w:szCs w:val="24"/>
        </w:rPr>
        <w:t>(</w:t>
      </w:r>
      <w:r w:rsidRPr="00725D6D">
        <w:rPr>
          <w:rFonts w:ascii="Times New Roman" w:hAnsi="Times New Roman" w:cs="Times New Roman"/>
          <w:sz w:val="24"/>
          <w:szCs w:val="24"/>
        </w:rPr>
        <w:t>Arrow, 1917</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It has been reported as a pest on roses, maize, sugarcane, and several ornamental and fruit crops </w:t>
      </w:r>
      <w:r w:rsidRPr="004047C3">
        <w:rPr>
          <w:rFonts w:ascii="Times New Roman" w:hAnsi="Times New Roman" w:cs="Times New Roman"/>
          <w:sz w:val="24"/>
          <w:szCs w:val="24"/>
        </w:rPr>
        <w:t>(</w:t>
      </w:r>
      <w:r w:rsidRPr="00725D6D">
        <w:rPr>
          <w:rFonts w:ascii="Times New Roman" w:hAnsi="Times New Roman" w:cs="Times New Roman"/>
          <w:sz w:val="24"/>
          <w:szCs w:val="24"/>
        </w:rPr>
        <w:t>Shukla &amp; Rao, 2005</w:t>
      </w:r>
      <w:r w:rsidRPr="004047C3">
        <w:rPr>
          <w:rFonts w:ascii="Times New Roman" w:hAnsi="Times New Roman" w:cs="Times New Roman"/>
          <w:sz w:val="24"/>
          <w:szCs w:val="24"/>
        </w:rPr>
        <w:t>)</w:t>
      </w:r>
      <w:r w:rsidRPr="00725D6D">
        <w:rPr>
          <w:rFonts w:ascii="Times New Roman" w:hAnsi="Times New Roman" w:cs="Times New Roman"/>
          <w:sz w:val="24"/>
          <w:szCs w:val="24"/>
        </w:rPr>
        <w:t xml:space="preserve">. </w:t>
      </w:r>
      <w:r w:rsidR="008762D4" w:rsidRPr="008762D4">
        <w:rPr>
          <w:rFonts w:ascii="Times New Roman" w:hAnsi="Times New Roman" w:cs="Times New Roman"/>
          <w:sz w:val="24"/>
          <w:szCs w:val="24"/>
          <w:highlight w:val="yellow"/>
        </w:rPr>
        <w:t xml:space="preserve">An </w:t>
      </w:r>
      <w:r w:rsidR="008762D4" w:rsidRPr="008762D4">
        <w:rPr>
          <w:rFonts w:ascii="Times New Roman" w:hAnsi="Times New Roman" w:cs="Times New Roman"/>
          <w:sz w:val="24"/>
          <w:szCs w:val="24"/>
          <w:highlight w:val="yellow"/>
        </w:rPr>
        <w:lastRenderedPageBreak/>
        <w:t>emerging pest can be defined as any pest that has been reported in a particular area on a specific crop and has shown a significant increase in its population, with the potential to cause substantial economic damage over time</w:t>
      </w:r>
      <w:r w:rsidR="00396E17">
        <w:rPr>
          <w:rFonts w:ascii="Times New Roman" w:hAnsi="Times New Roman" w:cs="Times New Roman"/>
          <w:sz w:val="24"/>
          <w:szCs w:val="24"/>
          <w:highlight w:val="yellow"/>
        </w:rPr>
        <w:t xml:space="preserve">. </w:t>
      </w:r>
      <w:r w:rsidR="00396E17" w:rsidRPr="00EE2D40">
        <w:rPr>
          <w:rFonts w:ascii="Times New Roman" w:hAnsi="Times New Roman" w:cs="Times New Roman"/>
          <w:sz w:val="24"/>
          <w:szCs w:val="24"/>
          <w:highlight w:val="yellow"/>
        </w:rPr>
        <w:t>These pests may have previously existed in the region but were not considered a major threat until their populations expanded and their impact on crops became more pronounced.</w:t>
      </w:r>
      <w:r w:rsidR="00320BDC" w:rsidRPr="00EE2D40">
        <w:rPr>
          <w:rFonts w:ascii="Times New Roman" w:hAnsi="Times New Roman" w:cs="Times New Roman"/>
          <w:sz w:val="24"/>
          <w:szCs w:val="24"/>
          <w:highlight w:val="yellow"/>
        </w:rPr>
        <w:t xml:space="preserve"> </w:t>
      </w:r>
      <w:r w:rsidR="00320BDC">
        <w:rPr>
          <w:rFonts w:ascii="Times New Roman" w:hAnsi="Times New Roman" w:cs="Times New Roman"/>
          <w:sz w:val="24"/>
          <w:szCs w:val="24"/>
          <w:highlight w:val="yellow"/>
        </w:rPr>
        <w:t>(</w:t>
      </w:r>
      <w:r w:rsidR="00320BDC" w:rsidRPr="006A041A">
        <w:rPr>
          <w:rFonts w:ascii="Times New Roman" w:hAnsi="Times New Roman" w:cs="Times New Roman"/>
          <w:sz w:val="24"/>
          <w:szCs w:val="24"/>
          <w:highlight w:val="yellow"/>
        </w:rPr>
        <w:t>Bhowmik &amp; Yadav, 2025</w:t>
      </w:r>
      <w:r w:rsidR="00320BDC" w:rsidRPr="00320BDC">
        <w:rPr>
          <w:rFonts w:ascii="Times New Roman" w:hAnsi="Times New Roman" w:cs="Times New Roman"/>
          <w:sz w:val="24"/>
          <w:szCs w:val="24"/>
        </w:rPr>
        <w:t>)</w:t>
      </w:r>
      <w:r w:rsidR="008762D4" w:rsidRPr="008762D4">
        <w:rPr>
          <w:rFonts w:ascii="Times New Roman" w:hAnsi="Times New Roman" w:cs="Times New Roman"/>
          <w:sz w:val="24"/>
          <w:szCs w:val="24"/>
          <w:highlight w:val="yellow"/>
        </w:rPr>
        <w:t>.</w:t>
      </w:r>
      <w:r w:rsidR="008762D4" w:rsidRPr="008762D4">
        <w:rPr>
          <w:rFonts w:ascii="Times New Roman" w:hAnsi="Times New Roman" w:cs="Times New Roman"/>
          <w:sz w:val="24"/>
          <w:szCs w:val="24"/>
        </w:rPr>
        <w:t xml:space="preserve"> </w:t>
      </w:r>
      <w:r w:rsidR="006C6C30" w:rsidRPr="006C6C30">
        <w:rPr>
          <w:rFonts w:ascii="Times New Roman" w:hAnsi="Times New Roman" w:cs="Times New Roman"/>
          <w:sz w:val="24"/>
          <w:szCs w:val="24"/>
        </w:rPr>
        <w:t xml:space="preserve">However, until recently, no published record existed regarding its infestation on cowpea in India. </w:t>
      </w:r>
      <w:r w:rsidRPr="00725D6D">
        <w:rPr>
          <w:rFonts w:ascii="Times New Roman" w:hAnsi="Times New Roman" w:cs="Times New Roman"/>
          <w:sz w:val="24"/>
          <w:szCs w:val="24"/>
        </w:rPr>
        <w:t xml:space="preserve">During recent field surveys conducted in cowpea fields of Uttarakhand, adult </w:t>
      </w:r>
      <w:r w:rsidRPr="00725D6D">
        <w:rPr>
          <w:rFonts w:ascii="Times New Roman" w:hAnsi="Times New Roman" w:cs="Times New Roman"/>
          <w:i/>
          <w:iCs/>
          <w:sz w:val="24"/>
          <w:szCs w:val="24"/>
        </w:rPr>
        <w:t>P. cyanea</w:t>
      </w:r>
      <w:r w:rsidRPr="00725D6D">
        <w:rPr>
          <w:rFonts w:ascii="Times New Roman" w:hAnsi="Times New Roman" w:cs="Times New Roman"/>
          <w:sz w:val="24"/>
          <w:szCs w:val="24"/>
        </w:rPr>
        <w:t xml:space="preserve"> beetles were observed feeding on young leaves and tender shoots, resulting in severe foliar damage. The beetles aggregated in groups during the early morning and late evening hours, indicating a specific feeding rhythm and aggregation behavio</w:t>
      </w:r>
      <w:r w:rsidR="00CF51AC">
        <w:rPr>
          <w:rFonts w:ascii="Times New Roman" w:hAnsi="Times New Roman" w:cs="Times New Roman"/>
          <w:sz w:val="24"/>
          <w:szCs w:val="24"/>
        </w:rPr>
        <w:t>u</w:t>
      </w:r>
      <w:r w:rsidRPr="00725D6D">
        <w:rPr>
          <w:rFonts w:ascii="Times New Roman" w:hAnsi="Times New Roman" w:cs="Times New Roman"/>
          <w:sz w:val="24"/>
          <w:szCs w:val="24"/>
        </w:rPr>
        <w:t>r.</w:t>
      </w:r>
    </w:p>
    <w:p w14:paraId="5B578055" w14:textId="47C05B7D" w:rsidR="00725D6D" w:rsidRPr="004047C3" w:rsidRDefault="00725D6D" w:rsidP="004047C3">
      <w:pPr>
        <w:spacing w:line="360" w:lineRule="auto"/>
        <w:jc w:val="both"/>
        <w:rPr>
          <w:rFonts w:ascii="Times New Roman" w:hAnsi="Times New Roman" w:cs="Times New Roman"/>
          <w:sz w:val="24"/>
          <w:szCs w:val="24"/>
        </w:rPr>
      </w:pPr>
      <w:r w:rsidRPr="00725D6D">
        <w:rPr>
          <w:rFonts w:ascii="Times New Roman" w:hAnsi="Times New Roman" w:cs="Times New Roman"/>
          <w:sz w:val="24"/>
          <w:szCs w:val="24"/>
        </w:rPr>
        <w:t xml:space="preserve">The present study documents, for the first time, the occurrence of </w:t>
      </w:r>
      <w:r w:rsidRPr="00725D6D">
        <w:rPr>
          <w:rFonts w:ascii="Times New Roman" w:hAnsi="Times New Roman" w:cs="Times New Roman"/>
          <w:i/>
          <w:iCs/>
          <w:sz w:val="24"/>
          <w:szCs w:val="24"/>
        </w:rPr>
        <w:t>Popillia cyanea</w:t>
      </w:r>
      <w:r w:rsidRPr="00725D6D">
        <w:rPr>
          <w:rFonts w:ascii="Times New Roman" w:hAnsi="Times New Roman" w:cs="Times New Roman"/>
          <w:sz w:val="24"/>
          <w:szCs w:val="24"/>
        </w:rPr>
        <w:t xml:space="preserve"> feeding on cowpea in Uttarakhand, India. This new host association not only broadens the known host range of the species but also highlights its potential as an emerging pest of economic importance in pulse-based cropping systems. The increasing adaptability of </w:t>
      </w:r>
      <w:r w:rsidRPr="00725D6D">
        <w:rPr>
          <w:rFonts w:ascii="Times New Roman" w:hAnsi="Times New Roman" w:cs="Times New Roman"/>
          <w:i/>
          <w:iCs/>
          <w:sz w:val="24"/>
          <w:szCs w:val="24"/>
        </w:rPr>
        <w:t>P. cyanea</w:t>
      </w:r>
      <w:r w:rsidRPr="00725D6D">
        <w:rPr>
          <w:rFonts w:ascii="Times New Roman" w:hAnsi="Times New Roman" w:cs="Times New Roman"/>
          <w:sz w:val="24"/>
          <w:szCs w:val="24"/>
        </w:rPr>
        <w:t xml:space="preserve"> to new hosts underscores the need for systematic monitoring, accurate identification, and </w:t>
      </w:r>
      <w:r w:rsidR="00CF51AC">
        <w:rPr>
          <w:rFonts w:ascii="Times New Roman" w:hAnsi="Times New Roman" w:cs="Times New Roman"/>
          <w:sz w:val="24"/>
          <w:szCs w:val="24"/>
        </w:rPr>
        <w:t xml:space="preserve">the </w:t>
      </w:r>
      <w:r w:rsidRPr="00725D6D">
        <w:rPr>
          <w:rFonts w:ascii="Times New Roman" w:hAnsi="Times New Roman" w:cs="Times New Roman"/>
          <w:sz w:val="24"/>
          <w:szCs w:val="24"/>
        </w:rPr>
        <w:t>development of eco-friendly management strategies to prevent future outbreaks.</w:t>
      </w:r>
    </w:p>
    <w:p w14:paraId="27134756" w14:textId="70553E27" w:rsidR="00725D6D" w:rsidRPr="004047C3" w:rsidRDefault="00725D6D" w:rsidP="004047C3">
      <w:pPr>
        <w:spacing w:line="360" w:lineRule="auto"/>
        <w:jc w:val="both"/>
        <w:rPr>
          <w:rFonts w:ascii="Times New Roman" w:hAnsi="Times New Roman" w:cs="Times New Roman"/>
          <w:b/>
          <w:bCs/>
          <w:sz w:val="24"/>
          <w:szCs w:val="24"/>
        </w:rPr>
      </w:pPr>
      <w:r w:rsidRPr="004047C3">
        <w:rPr>
          <w:rFonts w:ascii="Times New Roman" w:hAnsi="Times New Roman" w:cs="Times New Roman"/>
          <w:b/>
          <w:bCs/>
          <w:sz w:val="24"/>
          <w:szCs w:val="24"/>
        </w:rPr>
        <w:t>M</w:t>
      </w:r>
      <w:r w:rsidR="00473D00">
        <w:rPr>
          <w:rFonts w:ascii="Times New Roman" w:hAnsi="Times New Roman" w:cs="Times New Roman"/>
          <w:b/>
          <w:bCs/>
          <w:sz w:val="24"/>
          <w:szCs w:val="24"/>
        </w:rPr>
        <w:t>ATERIAL</w:t>
      </w:r>
      <w:r w:rsidRPr="004047C3">
        <w:rPr>
          <w:rFonts w:ascii="Times New Roman" w:hAnsi="Times New Roman" w:cs="Times New Roman"/>
          <w:b/>
          <w:bCs/>
          <w:sz w:val="24"/>
          <w:szCs w:val="24"/>
        </w:rPr>
        <w:t xml:space="preserve"> </w:t>
      </w:r>
      <w:r w:rsidR="00473D00">
        <w:rPr>
          <w:rFonts w:ascii="Times New Roman" w:hAnsi="Times New Roman" w:cs="Times New Roman"/>
          <w:b/>
          <w:bCs/>
          <w:sz w:val="24"/>
          <w:szCs w:val="24"/>
        </w:rPr>
        <w:t>AND METHODS</w:t>
      </w:r>
    </w:p>
    <w:p w14:paraId="0F097243" w14:textId="6AB649C4" w:rsidR="00725D6D" w:rsidRPr="004047C3" w:rsidRDefault="00725D6D" w:rsidP="004047C3">
      <w:pPr>
        <w:spacing w:line="360" w:lineRule="auto"/>
        <w:jc w:val="both"/>
        <w:rPr>
          <w:rFonts w:ascii="Times New Roman" w:hAnsi="Times New Roman" w:cs="Times New Roman"/>
          <w:sz w:val="24"/>
          <w:szCs w:val="24"/>
        </w:rPr>
      </w:pPr>
      <w:r w:rsidRPr="004047C3">
        <w:rPr>
          <w:rFonts w:ascii="Times New Roman" w:hAnsi="Times New Roman" w:cs="Times New Roman"/>
          <w:sz w:val="24"/>
          <w:szCs w:val="24"/>
        </w:rPr>
        <w:t xml:space="preserve">Field surveys were conducted during the </w:t>
      </w:r>
      <w:r w:rsidRPr="004047C3">
        <w:rPr>
          <w:rFonts w:ascii="Times New Roman" w:hAnsi="Times New Roman" w:cs="Times New Roman"/>
          <w:i/>
          <w:iCs/>
          <w:sz w:val="24"/>
          <w:szCs w:val="24"/>
        </w:rPr>
        <w:t>Rabi</w:t>
      </w:r>
      <w:r w:rsidRPr="004047C3">
        <w:rPr>
          <w:rFonts w:ascii="Times New Roman" w:hAnsi="Times New Roman" w:cs="Times New Roman"/>
          <w:sz w:val="24"/>
          <w:szCs w:val="24"/>
        </w:rPr>
        <w:t xml:space="preserve"> season of 2025 in cowpea (</w:t>
      </w:r>
      <w:r w:rsidRPr="004047C3">
        <w:rPr>
          <w:rFonts w:ascii="Times New Roman" w:hAnsi="Times New Roman" w:cs="Times New Roman"/>
          <w:i/>
          <w:iCs/>
          <w:sz w:val="24"/>
          <w:szCs w:val="24"/>
        </w:rPr>
        <w:t>Vigna unguiculata</w:t>
      </w:r>
      <w:r w:rsidRPr="004047C3">
        <w:rPr>
          <w:rFonts w:ascii="Times New Roman" w:hAnsi="Times New Roman" w:cs="Times New Roman"/>
          <w:sz w:val="24"/>
          <w:szCs w:val="24"/>
        </w:rPr>
        <w:t xml:space="preserve"> L.) fields located at the Genetic and Plant Breeding Research Farm, College of Hill Agriculture, </w:t>
      </w:r>
      <w:proofErr w:type="spellStart"/>
      <w:r w:rsidRPr="004047C3">
        <w:rPr>
          <w:rFonts w:ascii="Times New Roman" w:hAnsi="Times New Roman" w:cs="Times New Roman"/>
          <w:sz w:val="24"/>
          <w:szCs w:val="24"/>
        </w:rPr>
        <w:t>Ranichauri</w:t>
      </w:r>
      <w:proofErr w:type="spellEnd"/>
      <w:r w:rsidRPr="004047C3">
        <w:rPr>
          <w:rFonts w:ascii="Times New Roman" w:hAnsi="Times New Roman" w:cs="Times New Roman"/>
          <w:sz w:val="24"/>
          <w:szCs w:val="24"/>
        </w:rPr>
        <w:t xml:space="preserve">, Uttarakhand and in different cowpea-cultivated plots in nearby localities of the Garhwal region, Uttarakhand, India. The crop </w:t>
      </w:r>
      <w:r w:rsidRPr="00F35692">
        <w:rPr>
          <w:rFonts w:ascii="Times New Roman" w:hAnsi="Times New Roman" w:cs="Times New Roman"/>
          <w:sz w:val="24"/>
          <w:szCs w:val="24"/>
          <w:highlight w:val="yellow"/>
        </w:rPr>
        <w:t>was grown under natural field conditions without the application of insecticides. Adult beetle activity was monitored through direct field observations. Feeding behavio</w:t>
      </w:r>
      <w:r w:rsidR="00CF51AC">
        <w:rPr>
          <w:rFonts w:ascii="Times New Roman" w:hAnsi="Times New Roman" w:cs="Times New Roman"/>
          <w:sz w:val="24"/>
          <w:szCs w:val="24"/>
          <w:highlight w:val="yellow"/>
        </w:rPr>
        <w:t>u</w:t>
      </w:r>
      <w:r w:rsidRPr="00F35692">
        <w:rPr>
          <w:rFonts w:ascii="Times New Roman" w:hAnsi="Times New Roman" w:cs="Times New Roman"/>
          <w:sz w:val="24"/>
          <w:szCs w:val="24"/>
          <w:highlight w:val="yellow"/>
        </w:rPr>
        <w:t>r on cowpea foliage and flowers was predominantly recorded</w:t>
      </w:r>
      <w:r w:rsidRPr="004047C3">
        <w:rPr>
          <w:rFonts w:ascii="Times New Roman" w:hAnsi="Times New Roman" w:cs="Times New Roman"/>
          <w:sz w:val="24"/>
          <w:szCs w:val="24"/>
        </w:rPr>
        <w:t xml:space="preserve"> during the early morning and late evening hours, indicating crepuscular feeding activity. The affected plants exhibited characteristic symptoms </w:t>
      </w:r>
      <w:r w:rsidRPr="00590BF0">
        <w:rPr>
          <w:rFonts w:ascii="Times New Roman" w:hAnsi="Times New Roman" w:cs="Times New Roman"/>
          <w:sz w:val="24"/>
          <w:szCs w:val="24"/>
          <w:highlight w:val="yellow"/>
        </w:rPr>
        <w:t xml:space="preserve">of leaf </w:t>
      </w:r>
      <w:proofErr w:type="spellStart"/>
      <w:r w:rsidR="00CF51AC" w:rsidRPr="00590BF0">
        <w:rPr>
          <w:rFonts w:ascii="Times New Roman" w:hAnsi="Times New Roman" w:cs="Times New Roman"/>
          <w:sz w:val="24"/>
          <w:szCs w:val="24"/>
          <w:highlight w:val="yellow"/>
        </w:rPr>
        <w:t>skeletonisation</w:t>
      </w:r>
      <w:proofErr w:type="spellEnd"/>
      <w:r w:rsidRPr="00590BF0">
        <w:rPr>
          <w:rFonts w:ascii="Times New Roman" w:hAnsi="Times New Roman" w:cs="Times New Roman"/>
          <w:sz w:val="24"/>
          <w:szCs w:val="24"/>
          <w:highlight w:val="yellow"/>
        </w:rPr>
        <w:t>,</w:t>
      </w:r>
      <w:r w:rsidRPr="004047C3">
        <w:rPr>
          <w:rFonts w:ascii="Times New Roman" w:hAnsi="Times New Roman" w:cs="Times New Roman"/>
          <w:sz w:val="24"/>
          <w:szCs w:val="24"/>
        </w:rPr>
        <w:t xml:space="preserve"> wherein only the network of veins remained intact while the lamina was completely removed. In addition, feeding damage on flower petals and tender buds was also recorded, indicating that the beetles prefer both vegetative and reproductive parts of the plant.</w:t>
      </w:r>
    </w:p>
    <w:p w14:paraId="33DCAB53" w14:textId="759C7630" w:rsidR="00725D6D" w:rsidRPr="004047C3" w:rsidRDefault="00725D6D" w:rsidP="004047C3">
      <w:pPr>
        <w:spacing w:line="360" w:lineRule="auto"/>
        <w:ind w:firstLine="720"/>
        <w:jc w:val="both"/>
        <w:rPr>
          <w:rFonts w:ascii="Times New Roman" w:hAnsi="Times New Roman" w:cs="Times New Roman"/>
          <w:sz w:val="24"/>
          <w:szCs w:val="24"/>
        </w:rPr>
      </w:pPr>
      <w:r w:rsidRPr="004047C3">
        <w:rPr>
          <w:rFonts w:ascii="Times New Roman" w:hAnsi="Times New Roman" w:cs="Times New Roman"/>
          <w:sz w:val="24"/>
          <w:szCs w:val="24"/>
        </w:rPr>
        <w:t>Specimens of the suspected insect were carefully collected using an insect sweep net and preserved in 70% ethanol for laboratory examination. Morphological identification was carried out based on external characters, including body colo</w:t>
      </w:r>
      <w:r w:rsidR="00CF51AC">
        <w:rPr>
          <w:rFonts w:ascii="Times New Roman" w:hAnsi="Times New Roman" w:cs="Times New Roman"/>
          <w:sz w:val="24"/>
          <w:szCs w:val="24"/>
        </w:rPr>
        <w:t>u</w:t>
      </w:r>
      <w:r w:rsidRPr="004047C3">
        <w:rPr>
          <w:rFonts w:ascii="Times New Roman" w:hAnsi="Times New Roman" w:cs="Times New Roman"/>
          <w:sz w:val="24"/>
          <w:szCs w:val="24"/>
        </w:rPr>
        <w:t xml:space="preserve">r, elytral pattern, and antennal club structure, following standard taxonomic keys for </w:t>
      </w:r>
      <w:proofErr w:type="spellStart"/>
      <w:r w:rsidRPr="004047C3">
        <w:rPr>
          <w:rFonts w:ascii="Times New Roman" w:hAnsi="Times New Roman" w:cs="Times New Roman"/>
          <w:sz w:val="24"/>
          <w:szCs w:val="24"/>
        </w:rPr>
        <w:t>Scarabaeidae</w:t>
      </w:r>
      <w:proofErr w:type="spellEnd"/>
      <w:r w:rsidRPr="004047C3">
        <w:rPr>
          <w:rFonts w:ascii="Times New Roman" w:hAnsi="Times New Roman" w:cs="Times New Roman"/>
          <w:sz w:val="24"/>
          <w:szCs w:val="24"/>
        </w:rPr>
        <w:t xml:space="preserve">. For confirmation, the </w:t>
      </w:r>
      <w:r w:rsidRPr="004047C3">
        <w:rPr>
          <w:rFonts w:ascii="Times New Roman" w:hAnsi="Times New Roman" w:cs="Times New Roman"/>
          <w:sz w:val="24"/>
          <w:szCs w:val="24"/>
        </w:rPr>
        <w:lastRenderedPageBreak/>
        <w:t xml:space="preserve">collected specimens were submitted to the Zoological Survey of India (ZSI), Kolkata, where the insect was identified and authenticated as </w:t>
      </w:r>
      <w:r w:rsidRPr="004047C3">
        <w:rPr>
          <w:rFonts w:ascii="Times New Roman" w:hAnsi="Times New Roman" w:cs="Times New Roman"/>
          <w:i/>
          <w:iCs/>
          <w:sz w:val="24"/>
          <w:szCs w:val="24"/>
        </w:rPr>
        <w:t>Popillia cyanea</w:t>
      </w:r>
      <w:r w:rsidRPr="004047C3">
        <w:rPr>
          <w:rFonts w:ascii="Times New Roman" w:hAnsi="Times New Roman" w:cs="Times New Roman"/>
          <w:sz w:val="24"/>
          <w:szCs w:val="24"/>
        </w:rPr>
        <w:t xml:space="preserve"> Hope, 1831 (Coleoptera: </w:t>
      </w:r>
      <w:proofErr w:type="spellStart"/>
      <w:r w:rsidRPr="004047C3">
        <w:rPr>
          <w:rFonts w:ascii="Times New Roman" w:hAnsi="Times New Roman" w:cs="Times New Roman"/>
          <w:sz w:val="24"/>
          <w:szCs w:val="24"/>
        </w:rPr>
        <w:t>Scarabaeidae</w:t>
      </w:r>
      <w:proofErr w:type="spellEnd"/>
      <w:r w:rsidRPr="004047C3">
        <w:rPr>
          <w:rFonts w:ascii="Times New Roman" w:hAnsi="Times New Roman" w:cs="Times New Roman"/>
          <w:sz w:val="24"/>
          <w:szCs w:val="24"/>
        </w:rPr>
        <w:t>).</w:t>
      </w:r>
    </w:p>
    <w:p w14:paraId="33A55237" w14:textId="17B63A6C" w:rsidR="00725D6D" w:rsidRPr="004047C3" w:rsidRDefault="00725D6D" w:rsidP="004047C3">
      <w:pPr>
        <w:spacing w:line="360" w:lineRule="auto"/>
        <w:ind w:firstLine="720"/>
        <w:jc w:val="both"/>
        <w:rPr>
          <w:rFonts w:ascii="Times New Roman" w:hAnsi="Times New Roman" w:cs="Times New Roman"/>
          <w:sz w:val="24"/>
          <w:szCs w:val="24"/>
        </w:rPr>
      </w:pPr>
      <w:r w:rsidRPr="004047C3">
        <w:rPr>
          <w:rFonts w:ascii="Times New Roman" w:hAnsi="Times New Roman" w:cs="Times New Roman"/>
          <w:sz w:val="24"/>
          <w:szCs w:val="24"/>
        </w:rPr>
        <w:t xml:space="preserve">Environmental parameters such as temperature, humidity, and crop stage were recorded at the time of collection. Photographs of both field infestation and adult beetles were taken using a digital camera for documentation. The extent of defoliation and feeding </w:t>
      </w:r>
      <w:r w:rsidRPr="00590BF0">
        <w:rPr>
          <w:rFonts w:ascii="Times New Roman" w:hAnsi="Times New Roman" w:cs="Times New Roman"/>
          <w:sz w:val="24"/>
          <w:szCs w:val="24"/>
          <w:highlight w:val="yellow"/>
        </w:rPr>
        <w:t xml:space="preserve">pattern </w:t>
      </w:r>
      <w:r w:rsidR="00CF51AC" w:rsidRPr="00590BF0">
        <w:rPr>
          <w:rFonts w:ascii="Times New Roman" w:hAnsi="Times New Roman" w:cs="Times New Roman"/>
          <w:sz w:val="24"/>
          <w:szCs w:val="24"/>
          <w:highlight w:val="yellow"/>
        </w:rPr>
        <w:t xml:space="preserve">was </w:t>
      </w:r>
      <w:r w:rsidRPr="00590BF0">
        <w:rPr>
          <w:rFonts w:ascii="Times New Roman" w:hAnsi="Times New Roman" w:cs="Times New Roman"/>
          <w:sz w:val="24"/>
          <w:szCs w:val="24"/>
          <w:highlight w:val="yellow"/>
        </w:rPr>
        <w:t>visually assessed and recorded for qualitative analysis</w:t>
      </w:r>
      <w:r w:rsidRPr="004047C3">
        <w:rPr>
          <w:rFonts w:ascii="Times New Roman" w:hAnsi="Times New Roman" w:cs="Times New Roman"/>
          <w:sz w:val="24"/>
          <w:szCs w:val="24"/>
        </w:rPr>
        <w:t>. The collected data were used to describe the nature of damage, host plant association, and behavio</w:t>
      </w:r>
      <w:r w:rsidR="00CF51AC">
        <w:rPr>
          <w:rFonts w:ascii="Times New Roman" w:hAnsi="Times New Roman" w:cs="Times New Roman"/>
          <w:sz w:val="24"/>
          <w:szCs w:val="24"/>
        </w:rPr>
        <w:t>u</w:t>
      </w:r>
      <w:r w:rsidRPr="004047C3">
        <w:rPr>
          <w:rFonts w:ascii="Times New Roman" w:hAnsi="Times New Roman" w:cs="Times New Roman"/>
          <w:sz w:val="24"/>
          <w:szCs w:val="24"/>
        </w:rPr>
        <w:t xml:space="preserve">ral observations of </w:t>
      </w:r>
      <w:r w:rsidRPr="004047C3">
        <w:rPr>
          <w:rFonts w:ascii="Times New Roman" w:hAnsi="Times New Roman" w:cs="Times New Roman"/>
          <w:i/>
          <w:iCs/>
          <w:sz w:val="24"/>
          <w:szCs w:val="24"/>
        </w:rPr>
        <w:t>P. cyanea</w:t>
      </w:r>
      <w:r w:rsidRPr="004047C3">
        <w:rPr>
          <w:rFonts w:ascii="Times New Roman" w:hAnsi="Times New Roman" w:cs="Times New Roman"/>
          <w:sz w:val="24"/>
          <w:szCs w:val="24"/>
        </w:rPr>
        <w:t xml:space="preserve"> under field conditions.</w:t>
      </w:r>
    </w:p>
    <w:p w14:paraId="7A441A17" w14:textId="00E5D6A1" w:rsidR="004047C3" w:rsidRPr="004047C3" w:rsidRDefault="00FD1620" w:rsidP="004047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r w:rsidRPr="004047C3">
        <w:rPr>
          <w:rFonts w:ascii="Times New Roman" w:hAnsi="Times New Roman" w:cs="Times New Roman"/>
          <w:b/>
          <w:bCs/>
          <w:sz w:val="24"/>
          <w:szCs w:val="24"/>
        </w:rPr>
        <w:t xml:space="preserve"> AND DISCUSSION</w:t>
      </w:r>
    </w:p>
    <w:p w14:paraId="107BB8C9" w14:textId="1D76E06E" w:rsidR="004047C3" w:rsidRPr="004047C3" w:rsidRDefault="004047C3" w:rsidP="004047C3">
      <w:pPr>
        <w:spacing w:line="360" w:lineRule="auto"/>
        <w:jc w:val="both"/>
        <w:rPr>
          <w:rFonts w:ascii="Times New Roman" w:hAnsi="Times New Roman" w:cs="Times New Roman"/>
          <w:sz w:val="24"/>
          <w:szCs w:val="24"/>
        </w:rPr>
      </w:pPr>
      <w:r w:rsidRPr="004047C3">
        <w:rPr>
          <w:rFonts w:ascii="Times New Roman" w:hAnsi="Times New Roman" w:cs="Times New Roman"/>
          <w:sz w:val="24"/>
          <w:szCs w:val="24"/>
        </w:rPr>
        <w:t xml:space="preserve">During field surveys in cowpea fields of Tehri Garhwal, Uttarakhand, adult </w:t>
      </w:r>
      <w:r w:rsidRPr="004047C3">
        <w:rPr>
          <w:rFonts w:ascii="Times New Roman" w:hAnsi="Times New Roman" w:cs="Times New Roman"/>
          <w:i/>
          <w:iCs/>
          <w:sz w:val="24"/>
          <w:szCs w:val="24"/>
        </w:rPr>
        <w:t>Popillia cyanea</w:t>
      </w:r>
      <w:r w:rsidRPr="004047C3">
        <w:rPr>
          <w:rFonts w:ascii="Times New Roman" w:hAnsi="Times New Roman" w:cs="Times New Roman"/>
          <w:sz w:val="24"/>
          <w:szCs w:val="24"/>
        </w:rPr>
        <w:t xml:space="preserve"> H</w:t>
      </w:r>
      <w:r w:rsidR="00F04EC3">
        <w:rPr>
          <w:rFonts w:ascii="Times New Roman" w:hAnsi="Times New Roman" w:cs="Times New Roman"/>
          <w:sz w:val="24"/>
          <w:szCs w:val="24"/>
        </w:rPr>
        <w:t>.</w:t>
      </w:r>
      <w:r w:rsidRPr="004047C3">
        <w:rPr>
          <w:rFonts w:ascii="Times New Roman" w:hAnsi="Times New Roman" w:cs="Times New Roman"/>
          <w:sz w:val="24"/>
          <w:szCs w:val="24"/>
        </w:rPr>
        <w:t xml:space="preserve"> (Coleoptera: </w:t>
      </w:r>
      <w:proofErr w:type="spellStart"/>
      <w:r w:rsidRPr="004047C3">
        <w:rPr>
          <w:rFonts w:ascii="Times New Roman" w:hAnsi="Times New Roman" w:cs="Times New Roman"/>
          <w:sz w:val="24"/>
          <w:szCs w:val="24"/>
        </w:rPr>
        <w:t>Scarabaeidae</w:t>
      </w:r>
      <w:proofErr w:type="spellEnd"/>
      <w:r w:rsidRPr="004047C3">
        <w:rPr>
          <w:rFonts w:ascii="Times New Roman" w:hAnsi="Times New Roman" w:cs="Times New Roman"/>
          <w:sz w:val="24"/>
          <w:szCs w:val="24"/>
        </w:rPr>
        <w:t xml:space="preserve">) were recorded feeding on foliage and flowers. Beetle abundance was quantified by recording the number of </w:t>
      </w:r>
      <w:r w:rsidRPr="00F35692">
        <w:rPr>
          <w:rFonts w:ascii="Times New Roman" w:hAnsi="Times New Roman" w:cs="Times New Roman"/>
          <w:sz w:val="24"/>
          <w:szCs w:val="24"/>
          <w:highlight w:val="yellow"/>
        </w:rPr>
        <w:t>adults per plant and plants infested per square meter, and feeding damage was assessed using a visual scale (0 = no damage, 1 = &lt;10%, 2 = 11–25%, 3 = 26–50%, 4 = 51–75%, 5 = &gt;75% leaf area damaged). Beetles were metallic green with a coppery tinge on the elytra, measuring 10–12 mm in length. Aggregations were primarily</w:t>
      </w:r>
      <w:r w:rsidRPr="004047C3">
        <w:rPr>
          <w:rFonts w:ascii="Times New Roman" w:hAnsi="Times New Roman" w:cs="Times New Roman"/>
          <w:sz w:val="24"/>
          <w:szCs w:val="24"/>
        </w:rPr>
        <w:t xml:space="preserve"> observed on young leaves and tender shoots, with peak activity during early morning (6:30–8:00 a.m.) and late evening (5:30–7:00 p.m.). </w:t>
      </w:r>
    </w:p>
    <w:p w14:paraId="756CAEB0" w14:textId="13402E57" w:rsidR="004047C3" w:rsidRPr="004047C3" w:rsidRDefault="004047C3" w:rsidP="004047C3">
      <w:pPr>
        <w:spacing w:line="360" w:lineRule="auto"/>
        <w:ind w:firstLine="720"/>
        <w:jc w:val="both"/>
        <w:rPr>
          <w:rFonts w:ascii="Times New Roman" w:hAnsi="Times New Roman" w:cs="Times New Roman"/>
          <w:sz w:val="24"/>
          <w:szCs w:val="24"/>
        </w:rPr>
      </w:pPr>
      <w:r w:rsidRPr="004047C3">
        <w:rPr>
          <w:rFonts w:ascii="Times New Roman" w:hAnsi="Times New Roman" w:cs="Times New Roman"/>
          <w:sz w:val="24"/>
          <w:szCs w:val="24"/>
        </w:rPr>
        <w:t xml:space="preserve">The characteristic feeding damage appeared </w:t>
      </w:r>
      <w:r w:rsidRPr="00590BF0">
        <w:rPr>
          <w:rFonts w:ascii="Times New Roman" w:hAnsi="Times New Roman" w:cs="Times New Roman"/>
          <w:sz w:val="24"/>
          <w:szCs w:val="24"/>
          <w:highlight w:val="yellow"/>
        </w:rPr>
        <w:t xml:space="preserve">as leaf </w:t>
      </w:r>
      <w:proofErr w:type="spellStart"/>
      <w:r w:rsidR="00CF51AC" w:rsidRPr="00590BF0">
        <w:rPr>
          <w:rFonts w:ascii="Times New Roman" w:hAnsi="Times New Roman" w:cs="Times New Roman"/>
          <w:sz w:val="24"/>
          <w:szCs w:val="24"/>
          <w:highlight w:val="yellow"/>
        </w:rPr>
        <w:t>skeletonisation</w:t>
      </w:r>
      <w:proofErr w:type="spellEnd"/>
      <w:r w:rsidRPr="00590BF0">
        <w:rPr>
          <w:rFonts w:ascii="Times New Roman" w:hAnsi="Times New Roman" w:cs="Times New Roman"/>
          <w:sz w:val="24"/>
          <w:szCs w:val="24"/>
          <w:highlight w:val="yellow"/>
        </w:rPr>
        <w:t>,</w:t>
      </w:r>
      <w:r w:rsidRPr="004047C3">
        <w:rPr>
          <w:rFonts w:ascii="Times New Roman" w:hAnsi="Times New Roman" w:cs="Times New Roman"/>
          <w:sz w:val="24"/>
          <w:szCs w:val="24"/>
        </w:rPr>
        <w:t xml:space="preserve"> where only the veins of the leaf lamina remained intact while the mesophyll tissue was completely scraped off. The affected leaves turned brown, dried up rapidly, and </w:t>
      </w:r>
      <w:r w:rsidRPr="00590BF0">
        <w:rPr>
          <w:rFonts w:ascii="Times New Roman" w:hAnsi="Times New Roman" w:cs="Times New Roman"/>
          <w:sz w:val="24"/>
          <w:szCs w:val="24"/>
          <w:highlight w:val="yellow"/>
        </w:rPr>
        <w:t xml:space="preserve">eventually </w:t>
      </w:r>
      <w:r w:rsidR="00CF51AC" w:rsidRPr="00590BF0">
        <w:rPr>
          <w:rFonts w:ascii="Times New Roman" w:hAnsi="Times New Roman" w:cs="Times New Roman"/>
          <w:sz w:val="24"/>
          <w:szCs w:val="24"/>
          <w:highlight w:val="yellow"/>
        </w:rPr>
        <w:t xml:space="preserve">fell </w:t>
      </w:r>
      <w:r w:rsidRPr="00590BF0">
        <w:rPr>
          <w:rFonts w:ascii="Times New Roman" w:hAnsi="Times New Roman" w:cs="Times New Roman"/>
          <w:sz w:val="24"/>
          <w:szCs w:val="24"/>
          <w:highlight w:val="yellow"/>
        </w:rPr>
        <w:t>from the plan</w:t>
      </w:r>
      <w:r w:rsidRPr="004047C3">
        <w:rPr>
          <w:rFonts w:ascii="Times New Roman" w:hAnsi="Times New Roman" w:cs="Times New Roman"/>
          <w:sz w:val="24"/>
          <w:szCs w:val="24"/>
        </w:rPr>
        <w:t xml:space="preserve">t. In severe infestations, plants exhibited a scorched appearance with considerable loss of foliage, thereby reducing photosynthetic area and affecting plant </w:t>
      </w:r>
      <w:r w:rsidRPr="00590BF0">
        <w:rPr>
          <w:rFonts w:ascii="Times New Roman" w:hAnsi="Times New Roman" w:cs="Times New Roman"/>
          <w:sz w:val="24"/>
          <w:szCs w:val="24"/>
          <w:highlight w:val="yellow"/>
        </w:rPr>
        <w:t>vigo</w:t>
      </w:r>
      <w:r w:rsidR="00CF51AC" w:rsidRPr="00590BF0">
        <w:rPr>
          <w:rFonts w:ascii="Times New Roman" w:hAnsi="Times New Roman" w:cs="Times New Roman"/>
          <w:sz w:val="24"/>
          <w:szCs w:val="24"/>
          <w:highlight w:val="yellow"/>
        </w:rPr>
        <w:t>u</w:t>
      </w:r>
      <w:r w:rsidRPr="00590BF0">
        <w:rPr>
          <w:rFonts w:ascii="Times New Roman" w:hAnsi="Times New Roman" w:cs="Times New Roman"/>
          <w:sz w:val="24"/>
          <w:szCs w:val="24"/>
          <w:highlight w:val="yellow"/>
        </w:rPr>
        <w:t>r.</w:t>
      </w:r>
      <w:r w:rsidRPr="004047C3">
        <w:rPr>
          <w:rFonts w:ascii="Times New Roman" w:hAnsi="Times New Roman" w:cs="Times New Roman"/>
          <w:sz w:val="24"/>
          <w:szCs w:val="24"/>
        </w:rPr>
        <w:t xml:space="preserve"> In addition to foliage feeding, the beetles were also seen nibbling on the flower petals and tender floral buds, which could potentially interfere with pollination and pod setting. The occurrence of </w:t>
      </w:r>
      <w:r w:rsidRPr="004047C3">
        <w:rPr>
          <w:rFonts w:ascii="Times New Roman" w:hAnsi="Times New Roman" w:cs="Times New Roman"/>
          <w:i/>
          <w:iCs/>
          <w:sz w:val="24"/>
          <w:szCs w:val="24"/>
        </w:rPr>
        <w:t>P. cyanea</w:t>
      </w:r>
      <w:r w:rsidRPr="004047C3">
        <w:rPr>
          <w:rFonts w:ascii="Times New Roman" w:hAnsi="Times New Roman" w:cs="Times New Roman"/>
          <w:sz w:val="24"/>
          <w:szCs w:val="24"/>
        </w:rPr>
        <w:t xml:space="preserve"> on cowpea marks a new host association for this scarab beetle in India. Previously, </w:t>
      </w:r>
      <w:r w:rsidRPr="004047C3">
        <w:rPr>
          <w:rFonts w:ascii="Times New Roman" w:hAnsi="Times New Roman" w:cs="Times New Roman"/>
          <w:i/>
          <w:iCs/>
          <w:sz w:val="24"/>
          <w:szCs w:val="24"/>
        </w:rPr>
        <w:t>Popillia cyanea</w:t>
      </w:r>
      <w:r w:rsidRPr="004047C3">
        <w:rPr>
          <w:rFonts w:ascii="Times New Roman" w:hAnsi="Times New Roman" w:cs="Times New Roman"/>
          <w:sz w:val="24"/>
          <w:szCs w:val="24"/>
        </w:rPr>
        <w:t xml:space="preserve"> had been recorded feeding on ornamental plants such as roses, as well as on maize and certain fruit trees. The present finding indicates an expansion of its host range and adaptation to leguminous crops like cowpea. The shift in feeding preference might be associated with the availability of succulent foliage during the monsoon season and the presence of overlapping habitats where cowpea is cultivated near alternate host plants. </w:t>
      </w:r>
    </w:p>
    <w:p w14:paraId="0BC4ED0F" w14:textId="203E80F2" w:rsidR="004047C3" w:rsidRPr="004047C3" w:rsidRDefault="004047C3" w:rsidP="004047C3">
      <w:pPr>
        <w:spacing w:line="360" w:lineRule="auto"/>
        <w:ind w:firstLine="720"/>
        <w:jc w:val="both"/>
        <w:rPr>
          <w:rFonts w:ascii="Times New Roman" w:hAnsi="Times New Roman" w:cs="Times New Roman"/>
          <w:sz w:val="24"/>
          <w:szCs w:val="24"/>
        </w:rPr>
      </w:pPr>
      <w:r w:rsidRPr="004047C3">
        <w:rPr>
          <w:rFonts w:ascii="Times New Roman" w:hAnsi="Times New Roman" w:cs="Times New Roman"/>
          <w:sz w:val="24"/>
          <w:szCs w:val="24"/>
        </w:rPr>
        <w:lastRenderedPageBreak/>
        <w:t xml:space="preserve">Field observations were conducted to </w:t>
      </w:r>
      <w:r w:rsidRPr="00590BF0">
        <w:rPr>
          <w:rFonts w:ascii="Times New Roman" w:hAnsi="Times New Roman" w:cs="Times New Roman"/>
          <w:sz w:val="24"/>
          <w:szCs w:val="24"/>
          <w:highlight w:val="yellow"/>
        </w:rPr>
        <w:t xml:space="preserve">quantify </w:t>
      </w:r>
      <w:r w:rsidR="00CF51AC" w:rsidRPr="00590BF0">
        <w:rPr>
          <w:rFonts w:ascii="Times New Roman" w:hAnsi="Times New Roman" w:cs="Times New Roman"/>
          <w:sz w:val="24"/>
          <w:szCs w:val="24"/>
          <w:highlight w:val="yellow"/>
        </w:rPr>
        <w:t xml:space="preserve">the </w:t>
      </w:r>
      <w:r w:rsidRPr="00590BF0">
        <w:rPr>
          <w:rFonts w:ascii="Times New Roman" w:hAnsi="Times New Roman" w:cs="Times New Roman"/>
          <w:sz w:val="24"/>
          <w:szCs w:val="24"/>
          <w:highlight w:val="yellow"/>
        </w:rPr>
        <w:t>gregarious feeding</w:t>
      </w:r>
      <w:r w:rsidRPr="004047C3">
        <w:rPr>
          <w:rFonts w:ascii="Times New Roman" w:hAnsi="Times New Roman" w:cs="Times New Roman"/>
          <w:sz w:val="24"/>
          <w:szCs w:val="24"/>
        </w:rPr>
        <w:t xml:space="preserve"> behaviour of adult beetles by recording the number of infested plants per square metre, the mean number of beetles per plant, and the extent of feeding damage using a visual damage scoring scale. The beetles were found to </w:t>
      </w:r>
      <w:r w:rsidRPr="00F35692">
        <w:rPr>
          <w:rFonts w:ascii="Times New Roman" w:hAnsi="Times New Roman" w:cs="Times New Roman"/>
          <w:sz w:val="24"/>
          <w:szCs w:val="24"/>
          <w:highlight w:val="yellow"/>
        </w:rPr>
        <w:t xml:space="preserve">aggregate and feed collectively on specific portions of the plant canopy. Such aggregation not only intensifies </w:t>
      </w:r>
      <w:r w:rsidR="00CF51AC" w:rsidRPr="00F35692">
        <w:rPr>
          <w:rFonts w:ascii="Times New Roman" w:hAnsi="Times New Roman" w:cs="Times New Roman"/>
          <w:sz w:val="24"/>
          <w:szCs w:val="24"/>
          <w:highlight w:val="yellow"/>
        </w:rPr>
        <w:t>locali</w:t>
      </w:r>
      <w:r w:rsidR="00CF51AC">
        <w:rPr>
          <w:rFonts w:ascii="Times New Roman" w:hAnsi="Times New Roman" w:cs="Times New Roman"/>
          <w:sz w:val="24"/>
          <w:szCs w:val="24"/>
          <w:highlight w:val="yellow"/>
        </w:rPr>
        <w:t>s</w:t>
      </w:r>
      <w:r w:rsidR="00CF51AC" w:rsidRPr="00F35692">
        <w:rPr>
          <w:rFonts w:ascii="Times New Roman" w:hAnsi="Times New Roman" w:cs="Times New Roman"/>
          <w:sz w:val="24"/>
          <w:szCs w:val="24"/>
          <w:highlight w:val="yellow"/>
        </w:rPr>
        <w:t xml:space="preserve">ed </w:t>
      </w:r>
      <w:r w:rsidRPr="00F35692">
        <w:rPr>
          <w:rFonts w:ascii="Times New Roman" w:hAnsi="Times New Roman" w:cs="Times New Roman"/>
          <w:sz w:val="24"/>
          <w:szCs w:val="24"/>
          <w:highlight w:val="yellow"/>
        </w:rPr>
        <w:t xml:space="preserve">damage but also facilitates mating and subsequent egg-laying in nearby soil. Although larval damage (root feeding by grubs) was not recorded in the present study, it cannot be ruled out in future investigations, since other </w:t>
      </w:r>
      <w:r w:rsidRPr="00F35692">
        <w:rPr>
          <w:rFonts w:ascii="Times New Roman" w:hAnsi="Times New Roman" w:cs="Times New Roman"/>
          <w:i/>
          <w:iCs/>
          <w:sz w:val="24"/>
          <w:szCs w:val="24"/>
          <w:highlight w:val="yellow"/>
        </w:rPr>
        <w:t>Popillia</w:t>
      </w:r>
      <w:r w:rsidRPr="00F35692">
        <w:rPr>
          <w:rFonts w:ascii="Times New Roman" w:hAnsi="Times New Roman" w:cs="Times New Roman"/>
          <w:sz w:val="24"/>
          <w:szCs w:val="24"/>
          <w:highlight w:val="yellow"/>
        </w:rPr>
        <w:t xml:space="preserve"> species are</w:t>
      </w:r>
      <w:r w:rsidRPr="004047C3">
        <w:rPr>
          <w:rFonts w:ascii="Times New Roman" w:hAnsi="Times New Roman" w:cs="Times New Roman"/>
          <w:sz w:val="24"/>
          <w:szCs w:val="24"/>
        </w:rPr>
        <w:t xml:space="preserve"> known to have soil-dwelling larvae that feed on plant roots. The increasing occurrence of </w:t>
      </w:r>
      <w:r w:rsidRPr="004047C3">
        <w:rPr>
          <w:rFonts w:ascii="Times New Roman" w:hAnsi="Times New Roman" w:cs="Times New Roman"/>
          <w:i/>
          <w:iCs/>
          <w:sz w:val="24"/>
          <w:szCs w:val="24"/>
        </w:rPr>
        <w:t>P. cyanea</w:t>
      </w:r>
      <w:r w:rsidRPr="004047C3">
        <w:rPr>
          <w:rFonts w:ascii="Times New Roman" w:hAnsi="Times New Roman" w:cs="Times New Roman"/>
          <w:sz w:val="24"/>
          <w:szCs w:val="24"/>
        </w:rPr>
        <w:t xml:space="preserve"> in cowpea fields suggests that the species may be in the process of establishing itself as a potential emerging pest of this crop in Uttarakhand. Considering the ecological adaptability of scarab beetles and their polyphagous feeding habits, continuous monitoring is essential to assess their population dynamics, life cycle, and host preference under changing </w:t>
      </w:r>
      <w:proofErr w:type="spellStart"/>
      <w:r w:rsidRPr="004047C3">
        <w:rPr>
          <w:rFonts w:ascii="Times New Roman" w:hAnsi="Times New Roman" w:cs="Times New Roman"/>
          <w:sz w:val="24"/>
          <w:szCs w:val="24"/>
        </w:rPr>
        <w:t>agro</w:t>
      </w:r>
      <w:proofErr w:type="spellEnd"/>
      <w:r w:rsidRPr="004047C3">
        <w:rPr>
          <w:rFonts w:ascii="Times New Roman" w:hAnsi="Times New Roman" w:cs="Times New Roman"/>
          <w:sz w:val="24"/>
          <w:szCs w:val="24"/>
        </w:rPr>
        <w:t>-ecological conditions. Integrated pest management (IPM) approaches, including light trapping, conservation of natural predators, and judicious use of eco-friendly insecticides, may be required to prevent the establishment of this pest on a large scale.</w:t>
      </w:r>
    </w:p>
    <w:p w14:paraId="40EDFEB8" w14:textId="174E1B70" w:rsidR="004047C3" w:rsidRPr="004047C3" w:rsidRDefault="004047C3" w:rsidP="004047C3">
      <w:pPr>
        <w:spacing w:line="360" w:lineRule="auto"/>
        <w:jc w:val="both"/>
        <w:rPr>
          <w:rFonts w:ascii="Times New Roman" w:hAnsi="Times New Roman" w:cs="Times New Roman"/>
          <w:b/>
          <w:bCs/>
          <w:sz w:val="24"/>
          <w:szCs w:val="24"/>
        </w:rPr>
      </w:pPr>
      <w:r w:rsidRPr="004047C3">
        <w:rPr>
          <w:rFonts w:ascii="Times New Roman" w:hAnsi="Times New Roman" w:cs="Times New Roman"/>
          <w:b/>
          <w:bCs/>
          <w:sz w:val="24"/>
          <w:szCs w:val="24"/>
        </w:rPr>
        <w:t>CONCLUSION</w:t>
      </w:r>
    </w:p>
    <w:p w14:paraId="497B9399" w14:textId="18E58661" w:rsidR="004047C3" w:rsidRPr="004047C3" w:rsidRDefault="004047C3" w:rsidP="004047C3">
      <w:pPr>
        <w:spacing w:line="360" w:lineRule="auto"/>
        <w:ind w:firstLine="720"/>
        <w:jc w:val="both"/>
        <w:rPr>
          <w:rFonts w:ascii="Times New Roman" w:hAnsi="Times New Roman" w:cs="Times New Roman"/>
          <w:sz w:val="24"/>
          <w:szCs w:val="24"/>
        </w:rPr>
      </w:pPr>
      <w:r w:rsidRPr="004047C3">
        <w:rPr>
          <w:rFonts w:ascii="Times New Roman" w:hAnsi="Times New Roman" w:cs="Times New Roman"/>
          <w:sz w:val="24"/>
          <w:szCs w:val="24"/>
        </w:rPr>
        <w:t xml:space="preserve">The present study reports, for the first time, the occurrence of </w:t>
      </w:r>
      <w:proofErr w:type="spellStart"/>
      <w:r w:rsidRPr="00473D00">
        <w:rPr>
          <w:rFonts w:ascii="Times New Roman" w:hAnsi="Times New Roman" w:cs="Times New Roman"/>
          <w:i/>
          <w:iCs/>
          <w:sz w:val="24"/>
          <w:szCs w:val="24"/>
        </w:rPr>
        <w:t>Popillia</w:t>
      </w:r>
      <w:proofErr w:type="spellEnd"/>
      <w:r w:rsidRPr="00473D00">
        <w:rPr>
          <w:rFonts w:ascii="Times New Roman" w:hAnsi="Times New Roman" w:cs="Times New Roman"/>
          <w:i/>
          <w:iCs/>
          <w:sz w:val="24"/>
          <w:szCs w:val="24"/>
        </w:rPr>
        <w:t xml:space="preserve"> </w:t>
      </w:r>
      <w:proofErr w:type="spellStart"/>
      <w:r w:rsidRPr="00473D00">
        <w:rPr>
          <w:rFonts w:ascii="Times New Roman" w:hAnsi="Times New Roman" w:cs="Times New Roman"/>
          <w:i/>
          <w:iCs/>
          <w:sz w:val="24"/>
          <w:szCs w:val="24"/>
        </w:rPr>
        <w:t>cyanea</w:t>
      </w:r>
      <w:proofErr w:type="spellEnd"/>
      <w:r w:rsidRPr="004047C3">
        <w:rPr>
          <w:rFonts w:ascii="Times New Roman" w:hAnsi="Times New Roman" w:cs="Times New Roman"/>
          <w:sz w:val="24"/>
          <w:szCs w:val="24"/>
        </w:rPr>
        <w:t xml:space="preserve"> (Coleoptera: </w:t>
      </w:r>
      <w:proofErr w:type="spellStart"/>
      <w:r w:rsidRPr="004047C3">
        <w:rPr>
          <w:rFonts w:ascii="Times New Roman" w:hAnsi="Times New Roman" w:cs="Times New Roman"/>
          <w:sz w:val="24"/>
          <w:szCs w:val="24"/>
        </w:rPr>
        <w:t>Scarabaeidae</w:t>
      </w:r>
      <w:proofErr w:type="spellEnd"/>
      <w:r w:rsidRPr="004047C3">
        <w:rPr>
          <w:rFonts w:ascii="Times New Roman" w:hAnsi="Times New Roman" w:cs="Times New Roman"/>
          <w:sz w:val="24"/>
          <w:szCs w:val="24"/>
        </w:rPr>
        <w:t>) feeding on cowpea (</w:t>
      </w:r>
      <w:r w:rsidRPr="004047C3">
        <w:rPr>
          <w:rFonts w:ascii="Times New Roman" w:hAnsi="Times New Roman" w:cs="Times New Roman"/>
          <w:i/>
          <w:iCs/>
          <w:sz w:val="24"/>
          <w:szCs w:val="24"/>
        </w:rPr>
        <w:t>Vigna unguiculata</w:t>
      </w:r>
      <w:r w:rsidRPr="004047C3">
        <w:rPr>
          <w:rFonts w:ascii="Times New Roman" w:hAnsi="Times New Roman" w:cs="Times New Roman"/>
          <w:sz w:val="24"/>
          <w:szCs w:val="24"/>
        </w:rPr>
        <w:t xml:space="preserve"> L.) in Uttarakhand, India. Adult beetles were observed causing typical </w:t>
      </w:r>
      <w:r w:rsidRPr="00590BF0">
        <w:rPr>
          <w:rFonts w:ascii="Times New Roman" w:hAnsi="Times New Roman" w:cs="Times New Roman"/>
          <w:sz w:val="24"/>
          <w:szCs w:val="24"/>
          <w:highlight w:val="yellow"/>
        </w:rPr>
        <w:t xml:space="preserve">foliar </w:t>
      </w:r>
      <w:proofErr w:type="spellStart"/>
      <w:r w:rsidR="00CF51AC" w:rsidRPr="00590BF0">
        <w:rPr>
          <w:rFonts w:ascii="Times New Roman" w:hAnsi="Times New Roman" w:cs="Times New Roman"/>
          <w:sz w:val="24"/>
          <w:szCs w:val="24"/>
          <w:highlight w:val="yellow"/>
        </w:rPr>
        <w:t>skeletonisation</w:t>
      </w:r>
      <w:proofErr w:type="spellEnd"/>
      <w:r w:rsidR="00CF51AC" w:rsidRPr="00590BF0">
        <w:rPr>
          <w:rFonts w:ascii="Times New Roman" w:hAnsi="Times New Roman" w:cs="Times New Roman"/>
          <w:sz w:val="24"/>
          <w:szCs w:val="24"/>
          <w:highlight w:val="yellow"/>
        </w:rPr>
        <w:t xml:space="preserve"> </w:t>
      </w:r>
      <w:r w:rsidRPr="00590BF0">
        <w:rPr>
          <w:rFonts w:ascii="Times New Roman" w:hAnsi="Times New Roman" w:cs="Times New Roman"/>
          <w:sz w:val="24"/>
          <w:szCs w:val="24"/>
          <w:highlight w:val="yellow"/>
        </w:rPr>
        <w:t>and flower</w:t>
      </w:r>
      <w:r w:rsidRPr="004047C3">
        <w:rPr>
          <w:rFonts w:ascii="Times New Roman" w:hAnsi="Times New Roman" w:cs="Times New Roman"/>
          <w:sz w:val="24"/>
          <w:szCs w:val="24"/>
        </w:rPr>
        <w:t xml:space="preserve"> damage, resulting in a reduction of photosynthetic surface and potential yield loss.</w:t>
      </w:r>
      <w:r w:rsidRPr="004047C3">
        <w:rPr>
          <w:rFonts w:ascii="Times New Roman" w:hAnsi="Times New Roman" w:cs="Times New Roman"/>
          <w:sz w:val="20"/>
          <w:szCs w:val="20"/>
        </w:rPr>
        <w:t xml:space="preserve"> </w:t>
      </w:r>
      <w:r w:rsidRPr="004047C3">
        <w:rPr>
          <w:rFonts w:ascii="Times New Roman" w:hAnsi="Times New Roman" w:cs="Times New Roman"/>
          <w:sz w:val="24"/>
          <w:szCs w:val="24"/>
        </w:rPr>
        <w:t xml:space="preserve">This new host association broadens the known host range of </w:t>
      </w:r>
      <w:r w:rsidRPr="004047C3">
        <w:rPr>
          <w:rFonts w:ascii="Times New Roman" w:hAnsi="Times New Roman" w:cs="Times New Roman"/>
          <w:i/>
          <w:iCs/>
          <w:sz w:val="24"/>
          <w:szCs w:val="24"/>
        </w:rPr>
        <w:t>P. cyanea</w:t>
      </w:r>
      <w:r w:rsidRPr="004047C3">
        <w:rPr>
          <w:rFonts w:ascii="Times New Roman" w:hAnsi="Times New Roman" w:cs="Times New Roman"/>
          <w:sz w:val="24"/>
          <w:szCs w:val="24"/>
        </w:rPr>
        <w:t xml:space="preserve"> and highlights its potential as an emerging pest of economic importance in pulse-based cropping systems</w:t>
      </w:r>
      <w:r w:rsidRPr="004047C3">
        <w:rPr>
          <w:rFonts w:ascii="Times New Roman" w:hAnsi="Times New Roman" w:cs="Times New Roman"/>
          <w:sz w:val="20"/>
          <w:szCs w:val="20"/>
        </w:rPr>
        <w:t xml:space="preserve">. </w:t>
      </w:r>
      <w:r w:rsidRPr="004047C3">
        <w:rPr>
          <w:rFonts w:ascii="Times New Roman" w:hAnsi="Times New Roman" w:cs="Times New Roman"/>
          <w:sz w:val="24"/>
          <w:szCs w:val="24"/>
        </w:rPr>
        <w:t>The beetle’s polyphagous feeding behavio</w:t>
      </w:r>
      <w:r w:rsidR="00CF51AC">
        <w:rPr>
          <w:rFonts w:ascii="Times New Roman" w:hAnsi="Times New Roman" w:cs="Times New Roman"/>
          <w:sz w:val="24"/>
          <w:szCs w:val="24"/>
        </w:rPr>
        <w:t>u</w:t>
      </w:r>
      <w:r w:rsidRPr="004047C3">
        <w:rPr>
          <w:rFonts w:ascii="Times New Roman" w:hAnsi="Times New Roman" w:cs="Times New Roman"/>
          <w:sz w:val="24"/>
          <w:szCs w:val="24"/>
        </w:rPr>
        <w:t>r, adaptability to different ecological conditions, and preference for tender plant parts make it a possible threat to cowpea cultivation in the region.</w:t>
      </w:r>
    </w:p>
    <w:p w14:paraId="7F43DFED" w14:textId="01F51E8C" w:rsidR="00A80349" w:rsidRDefault="004047C3" w:rsidP="00A80349">
      <w:pPr>
        <w:spacing w:line="360" w:lineRule="auto"/>
        <w:ind w:firstLine="720"/>
        <w:jc w:val="both"/>
        <w:rPr>
          <w:rFonts w:ascii="Times New Roman" w:hAnsi="Times New Roman" w:cs="Times New Roman"/>
          <w:sz w:val="20"/>
          <w:szCs w:val="20"/>
        </w:rPr>
      </w:pPr>
      <w:r w:rsidRPr="004047C3">
        <w:rPr>
          <w:rFonts w:ascii="Times New Roman" w:hAnsi="Times New Roman" w:cs="Times New Roman"/>
          <w:sz w:val="24"/>
          <w:szCs w:val="24"/>
        </w:rPr>
        <w:t xml:space="preserve">It is, therefore, essential to undertake detailed studies on the biology, life cycle, population dynamics, and seasonal abundance of this species. Further, eco-friendly management strategies such as pheromone or light traps, conservation of natural enemies, and use of botanical insecticides should be explored to prevent large-scale infestations. Early detection and timely intervention will be critical in mitigating possible outbreaks of </w:t>
      </w:r>
      <w:r w:rsidRPr="004047C3">
        <w:rPr>
          <w:rFonts w:ascii="Times New Roman" w:hAnsi="Times New Roman" w:cs="Times New Roman"/>
          <w:i/>
          <w:iCs/>
          <w:sz w:val="24"/>
          <w:szCs w:val="24"/>
        </w:rPr>
        <w:t>P. cyanea</w:t>
      </w:r>
      <w:r w:rsidRPr="004047C3">
        <w:rPr>
          <w:rFonts w:ascii="Times New Roman" w:hAnsi="Times New Roman" w:cs="Times New Roman"/>
          <w:sz w:val="24"/>
          <w:szCs w:val="24"/>
        </w:rPr>
        <w:t xml:space="preserve"> on cowpea and other leguminous crops in the future</w:t>
      </w:r>
      <w:r w:rsidRPr="004047C3">
        <w:rPr>
          <w:rFonts w:ascii="Times New Roman" w:hAnsi="Times New Roman" w:cs="Times New Roman"/>
          <w:sz w:val="20"/>
          <w:szCs w:val="20"/>
        </w:rPr>
        <w:t>.</w:t>
      </w:r>
    </w:p>
    <w:p w14:paraId="33A185CD" w14:textId="5696D201" w:rsidR="00101BEE" w:rsidRDefault="00101BEE" w:rsidP="00A80349">
      <w:pPr>
        <w:spacing w:line="360" w:lineRule="auto"/>
        <w:ind w:firstLine="720"/>
        <w:jc w:val="both"/>
        <w:rPr>
          <w:rFonts w:ascii="Times New Roman" w:hAnsi="Times New Roman" w:cs="Times New Roman"/>
          <w:sz w:val="20"/>
          <w:szCs w:val="20"/>
        </w:rPr>
      </w:pPr>
    </w:p>
    <w:p w14:paraId="0E680591" w14:textId="77777777" w:rsidR="00101BEE" w:rsidRDefault="00101BEE" w:rsidP="00101BEE">
      <w:pPr>
        <w:pStyle w:val="NoSpacing"/>
        <w:rPr>
          <w:rFonts w:ascii="Arial" w:hAnsi="Arial" w:cs="Arial"/>
          <w:highlight w:val="yellow"/>
        </w:rPr>
      </w:pPr>
      <w:bookmarkStart w:id="0" w:name="_Hlk198031404"/>
      <w:r>
        <w:rPr>
          <w:rFonts w:ascii="Arial" w:hAnsi="Arial" w:cs="Arial"/>
          <w:highlight w:val="yellow"/>
        </w:rPr>
        <w:t>Disclaimer (Artificial intelligence)</w:t>
      </w:r>
    </w:p>
    <w:p w14:paraId="47AA5614" w14:textId="77777777" w:rsidR="00101BEE" w:rsidRDefault="00101BEE" w:rsidP="00101BEE">
      <w:pPr>
        <w:pStyle w:val="NoSpacing"/>
        <w:rPr>
          <w:rFonts w:ascii="Arial" w:hAnsi="Arial" w:cs="Arial"/>
          <w:highlight w:val="yellow"/>
        </w:rPr>
      </w:pPr>
    </w:p>
    <w:p w14:paraId="6CB52544" w14:textId="77777777" w:rsidR="00101BEE" w:rsidRDefault="00101BEE" w:rsidP="00101BEE">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0"/>
    <w:p w14:paraId="7C638009" w14:textId="77777777" w:rsidR="00101BEE" w:rsidRDefault="00101BEE" w:rsidP="00101BEE">
      <w:pPr>
        <w:pStyle w:val="NoSpacing"/>
        <w:rPr>
          <w:rFonts w:ascii="Arial" w:hAnsi="Arial" w:cs="Arial"/>
        </w:rPr>
      </w:pPr>
    </w:p>
    <w:p w14:paraId="1033CD7D" w14:textId="77777777" w:rsidR="00101BEE" w:rsidRDefault="00101BEE" w:rsidP="00101BEE">
      <w:pPr>
        <w:pStyle w:val="NoSpacing"/>
        <w:rPr>
          <w:rFonts w:ascii="Arial" w:hAnsi="Arial" w:cs="Arial"/>
        </w:rPr>
      </w:pPr>
    </w:p>
    <w:p w14:paraId="2E5EDD66" w14:textId="77777777" w:rsidR="00101BEE" w:rsidRDefault="00101BEE" w:rsidP="00101BEE">
      <w:pPr>
        <w:pStyle w:val="NoSpacing"/>
        <w:rPr>
          <w:rFonts w:ascii="Arial" w:hAnsi="Arial" w:cs="Arial"/>
        </w:rPr>
      </w:pPr>
    </w:p>
    <w:p w14:paraId="73035A9C" w14:textId="77777777" w:rsidR="00101BEE" w:rsidRPr="004047C3" w:rsidRDefault="00101BEE" w:rsidP="00A80349">
      <w:pPr>
        <w:spacing w:line="360" w:lineRule="auto"/>
        <w:ind w:firstLine="720"/>
        <w:jc w:val="both"/>
        <w:rPr>
          <w:rFonts w:ascii="Times New Roman" w:hAnsi="Times New Roman" w:cs="Times New Roman"/>
          <w:sz w:val="20"/>
          <w:szCs w:val="20"/>
        </w:rPr>
      </w:pPr>
      <w:bookmarkStart w:id="1" w:name="_GoBack"/>
      <w:bookmarkEnd w:id="1"/>
    </w:p>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473D00" w:rsidRPr="00725D6D" w14:paraId="48F6F98D" w14:textId="77777777" w:rsidTr="00473D00">
        <w:tc>
          <w:tcPr>
            <w:tcW w:w="4518" w:type="dxa"/>
          </w:tcPr>
          <w:p w14:paraId="46BEDD04" w14:textId="77777777" w:rsidR="00473D00" w:rsidRPr="00725D6D" w:rsidRDefault="00473D00" w:rsidP="00473D00">
            <w:pPr>
              <w:spacing w:line="360" w:lineRule="auto"/>
              <w:jc w:val="both"/>
              <w:rPr>
                <w:rFonts w:ascii="Times New Roman" w:hAnsi="Times New Roman" w:cs="Times New Roman"/>
                <w:sz w:val="24"/>
                <w:szCs w:val="24"/>
              </w:rPr>
            </w:pPr>
            <w:r>
              <w:rPr>
                <w:rFonts w:ascii="Times New Roman" w:hAnsi="Times New Roman"/>
                <w:noProof/>
              </w:rPr>
              <mc:AlternateContent>
                <mc:Choice Requires="wps">
                  <w:drawing>
                    <wp:anchor distT="0" distB="0" distL="114300" distR="114300" simplePos="0" relativeHeight="251659264" behindDoc="0" locked="0" layoutInCell="1" allowOverlap="1" wp14:anchorId="45D07A8D" wp14:editId="69FA5560">
                      <wp:simplePos x="0" y="0"/>
                      <wp:positionH relativeFrom="column">
                        <wp:posOffset>623570</wp:posOffset>
                      </wp:positionH>
                      <wp:positionV relativeFrom="paragraph">
                        <wp:posOffset>1111885</wp:posOffset>
                      </wp:positionV>
                      <wp:extent cx="1803400" cy="1524000"/>
                      <wp:effectExtent l="0" t="0" r="25400" b="19050"/>
                      <wp:wrapNone/>
                      <wp:docPr id="700129131" name="Oval 15"/>
                      <wp:cNvGraphicFramePr/>
                      <a:graphic xmlns:a="http://schemas.openxmlformats.org/drawingml/2006/main">
                        <a:graphicData uri="http://schemas.microsoft.com/office/word/2010/wordprocessingShape">
                          <wps:wsp>
                            <wps:cNvSpPr/>
                            <wps:spPr>
                              <a:xfrm>
                                <a:off x="0" y="0"/>
                                <a:ext cx="1803400" cy="152400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633E060" id="Oval 15" o:spid="_x0000_s1026" style="position:absolute;margin-left:49.1pt;margin-top:87.55pt;width:142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" filled="f" strokecolor="#c00000" strokeweight="1pt">
                      <v:stroke joinstyle="miter"/>
                    </v:oval>
                  </w:pict>
                </mc:Fallback>
              </mc:AlternateContent>
            </w:r>
            <w:r w:rsidRPr="00473D00">
              <w:rPr>
                <w:rFonts w:ascii="Times New Roman" w:hAnsi="Times New Roman"/>
                <w:noProof/>
              </w:rPr>
              <w:drawing>
                <wp:inline distT="0" distB="0" distL="0" distR="0" wp14:anchorId="43AA4221" wp14:editId="75B7C84C">
                  <wp:extent cx="2825750" cy="3213100"/>
                  <wp:effectExtent l="0" t="0" r="0" b="6350"/>
                  <wp:docPr id="6353557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5750" cy="3213100"/>
                          </a:xfrm>
                          <a:prstGeom prst="rect">
                            <a:avLst/>
                          </a:prstGeom>
                          <a:noFill/>
                          <a:ln>
                            <a:noFill/>
                          </a:ln>
                        </pic:spPr>
                      </pic:pic>
                    </a:graphicData>
                  </a:graphic>
                </wp:inline>
              </w:drawing>
            </w:r>
          </w:p>
        </w:tc>
        <w:tc>
          <w:tcPr>
            <w:tcW w:w="4508" w:type="dxa"/>
          </w:tcPr>
          <w:p w14:paraId="2331CFA0" w14:textId="77777777" w:rsidR="00473D00" w:rsidRPr="00725D6D" w:rsidRDefault="00473D00" w:rsidP="00473D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68C036C" wp14:editId="646C0ACB">
                      <wp:simplePos x="0" y="0"/>
                      <wp:positionH relativeFrom="column">
                        <wp:posOffset>605790</wp:posOffset>
                      </wp:positionH>
                      <wp:positionV relativeFrom="paragraph">
                        <wp:posOffset>794385</wp:posOffset>
                      </wp:positionV>
                      <wp:extent cx="2038350" cy="1562100"/>
                      <wp:effectExtent l="0" t="0" r="19050" b="19050"/>
                      <wp:wrapNone/>
                      <wp:docPr id="1214844895" name="Oval 16"/>
                      <wp:cNvGraphicFramePr/>
                      <a:graphic xmlns:a="http://schemas.openxmlformats.org/drawingml/2006/main">
                        <a:graphicData uri="http://schemas.microsoft.com/office/word/2010/wordprocessingShape">
                          <wps:wsp>
                            <wps:cNvSpPr/>
                            <wps:spPr>
                              <a:xfrm>
                                <a:off x="0" y="0"/>
                                <a:ext cx="2038350" cy="156210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2545504" id="Oval 16" o:spid="_x0000_s1026" style="position:absolute;margin-left:47.7pt;margin-top:62.55pt;width:160.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" filled="f" strokecolor="#c00000" strokeweight="1pt">
                      <v:stroke joinstyle="miter"/>
                    </v:oval>
                  </w:pict>
                </mc:Fallback>
              </mc:AlternateContent>
            </w:r>
            <w:r>
              <w:rPr>
                <w:rFonts w:ascii="Times New Roman" w:hAnsi="Times New Roman" w:cs="Times New Roman"/>
                <w:noProof/>
                <w:sz w:val="24"/>
                <w:szCs w:val="24"/>
              </w:rPr>
              <w:drawing>
                <wp:inline distT="0" distB="0" distL="0" distR="0" wp14:anchorId="1FE6EF4E" wp14:editId="797749D7">
                  <wp:extent cx="2813050" cy="3218815"/>
                  <wp:effectExtent l="0" t="0" r="6350" b="635"/>
                  <wp:docPr id="447390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050" cy="3218815"/>
                          </a:xfrm>
                          <a:prstGeom prst="rect">
                            <a:avLst/>
                          </a:prstGeom>
                          <a:noFill/>
                        </pic:spPr>
                      </pic:pic>
                    </a:graphicData>
                  </a:graphic>
                </wp:inline>
              </w:drawing>
            </w:r>
          </w:p>
        </w:tc>
      </w:tr>
    </w:tbl>
    <w:p w14:paraId="3875E4D1" w14:textId="7DC79182" w:rsidR="00725D6D" w:rsidRDefault="00473D00" w:rsidP="004047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5BB4" w:rsidRPr="002879DC">
        <w:rPr>
          <w:rFonts w:ascii="Times New Roman" w:hAnsi="Times New Roman" w:cs="Times New Roman"/>
          <w:b/>
          <w:bCs/>
          <w:sz w:val="24"/>
          <w:szCs w:val="24"/>
          <w:highlight w:val="yellow"/>
        </w:rPr>
        <w:t>Fig. 1</w:t>
      </w:r>
      <w:r w:rsidR="00A33C90" w:rsidRPr="002879DC">
        <w:rPr>
          <w:rFonts w:ascii="Times New Roman" w:hAnsi="Times New Roman" w:cs="Times New Roman"/>
          <w:b/>
          <w:bCs/>
          <w:sz w:val="24"/>
          <w:szCs w:val="24"/>
          <w:highlight w:val="yellow"/>
        </w:rPr>
        <w:t>:</w:t>
      </w:r>
      <w:r w:rsidRPr="002879DC">
        <w:rPr>
          <w:rFonts w:ascii="Times New Roman" w:hAnsi="Times New Roman" w:cs="Times New Roman"/>
          <w:b/>
          <w:bCs/>
          <w:sz w:val="24"/>
          <w:szCs w:val="24"/>
          <w:highlight w:val="yellow"/>
        </w:rPr>
        <w:t xml:space="preserve">   Flower Feeding                                                       </w:t>
      </w:r>
      <w:r w:rsidR="00A33C90" w:rsidRPr="002879DC">
        <w:rPr>
          <w:rFonts w:ascii="Times New Roman" w:hAnsi="Times New Roman" w:cs="Times New Roman"/>
          <w:b/>
          <w:bCs/>
          <w:sz w:val="24"/>
          <w:szCs w:val="24"/>
          <w:highlight w:val="yellow"/>
        </w:rPr>
        <w:t>Fig. 2:</w:t>
      </w:r>
      <w:r w:rsidRPr="002879DC">
        <w:rPr>
          <w:rFonts w:ascii="Times New Roman" w:hAnsi="Times New Roman" w:cs="Times New Roman"/>
          <w:b/>
          <w:bCs/>
          <w:sz w:val="24"/>
          <w:szCs w:val="24"/>
          <w:highlight w:val="yellow"/>
        </w:rPr>
        <w:t xml:space="preserve"> Leaf Skeletonization</w:t>
      </w:r>
    </w:p>
    <w:p w14:paraId="52EB6030" w14:textId="77777777" w:rsidR="00473D00" w:rsidRDefault="00473D00" w:rsidP="004047C3">
      <w:pPr>
        <w:spacing w:line="360" w:lineRule="auto"/>
        <w:jc w:val="both"/>
        <w:rPr>
          <w:rFonts w:ascii="Times New Roman" w:hAnsi="Times New Roman" w:cs="Times New Roman"/>
          <w:b/>
          <w:bCs/>
          <w:sz w:val="24"/>
          <w:szCs w:val="24"/>
        </w:rPr>
      </w:pPr>
    </w:p>
    <w:p w14:paraId="6AE69D84" w14:textId="77777777" w:rsidR="00473D00" w:rsidRDefault="00473D00" w:rsidP="004047C3">
      <w:pPr>
        <w:spacing w:line="360" w:lineRule="auto"/>
        <w:jc w:val="both"/>
        <w:rPr>
          <w:rFonts w:ascii="Times New Roman" w:hAnsi="Times New Roman" w:cs="Times New Roman"/>
          <w:b/>
          <w:bCs/>
          <w:sz w:val="24"/>
          <w:szCs w:val="24"/>
        </w:rPr>
      </w:pPr>
    </w:p>
    <w:p w14:paraId="630B17BF" w14:textId="77777777" w:rsidR="00A80349" w:rsidRDefault="00A80349" w:rsidP="000C742A">
      <w:pPr>
        <w:spacing w:line="360" w:lineRule="auto"/>
        <w:jc w:val="both"/>
        <w:rPr>
          <w:rFonts w:ascii="Times New Roman" w:hAnsi="Times New Roman" w:cs="Times New Roman"/>
          <w:b/>
          <w:bCs/>
          <w:sz w:val="24"/>
          <w:szCs w:val="24"/>
        </w:rPr>
      </w:pPr>
    </w:p>
    <w:tbl>
      <w:tblPr>
        <w:tblW w:w="0" w:type="auto"/>
        <w:tblInd w:w="558" w:type="dxa"/>
        <w:tblLook w:val="04A0" w:firstRow="1" w:lastRow="0" w:firstColumn="1" w:lastColumn="0" w:noHBand="0" w:noVBand="1"/>
      </w:tblPr>
      <w:tblGrid>
        <w:gridCol w:w="4716"/>
        <w:gridCol w:w="3752"/>
      </w:tblGrid>
      <w:tr w:rsidR="00A80349" w14:paraId="11ADE8BC" w14:textId="77777777" w:rsidTr="00A26D1E">
        <w:trPr>
          <w:trHeight w:val="1806"/>
        </w:trPr>
        <w:tc>
          <w:tcPr>
            <w:tcW w:w="4579" w:type="dxa"/>
            <w:vMerge w:val="restart"/>
          </w:tcPr>
          <w:p w14:paraId="7A0C936C" w14:textId="7622D27C" w:rsidR="00A80349" w:rsidRDefault="00A80349" w:rsidP="009A70AF">
            <w:pPr>
              <w:jc w:val="both"/>
              <w:rPr>
                <w:rFonts w:ascii="Times New Roman" w:hAnsi="Times New Roman"/>
              </w:rPr>
            </w:pPr>
            <w:r>
              <w:rPr>
                <w:rFonts w:ascii="Times New Roman" w:hAnsi="Times New Roman"/>
                <w:noProof/>
              </w:rPr>
              <w:drawing>
                <wp:inline distT="0" distB="0" distL="0" distR="0" wp14:anchorId="5B67B5E9" wp14:editId="651BF914">
                  <wp:extent cx="2858120" cy="2546430"/>
                  <wp:effectExtent l="0" t="0" r="0" b="6350"/>
                  <wp:docPr id="198428294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5778" cy="2571072"/>
                          </a:xfrm>
                          <a:prstGeom prst="rect">
                            <a:avLst/>
                          </a:prstGeom>
                          <a:noFill/>
                          <a:ln>
                            <a:noFill/>
                          </a:ln>
                        </pic:spPr>
                      </pic:pic>
                    </a:graphicData>
                  </a:graphic>
                </wp:inline>
              </w:drawing>
            </w:r>
          </w:p>
        </w:tc>
        <w:tc>
          <w:tcPr>
            <w:tcW w:w="3889" w:type="dxa"/>
          </w:tcPr>
          <w:p w14:paraId="4F808CFF" w14:textId="5F5CD5CD" w:rsidR="00A80349" w:rsidRDefault="00A80349" w:rsidP="009A70AF">
            <w:pPr>
              <w:jc w:val="both"/>
              <w:rPr>
                <w:rFonts w:ascii="Times New Roman" w:hAnsi="Times New Roman"/>
              </w:rPr>
            </w:pPr>
            <w:r>
              <w:rPr>
                <w:rFonts w:ascii="Times New Roman" w:hAnsi="Times New Roman"/>
                <w:noProof/>
              </w:rPr>
              <w:drawing>
                <wp:inline distT="0" distB="0" distL="0" distR="0" wp14:anchorId="34BA8D94" wp14:editId="1200346C">
                  <wp:extent cx="2129742" cy="1134080"/>
                  <wp:effectExtent l="0" t="0" r="4445" b="9525"/>
                  <wp:docPr id="10905814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3420" cy="1152014"/>
                          </a:xfrm>
                          <a:prstGeom prst="rect">
                            <a:avLst/>
                          </a:prstGeom>
                          <a:noFill/>
                          <a:ln>
                            <a:noFill/>
                          </a:ln>
                        </pic:spPr>
                      </pic:pic>
                    </a:graphicData>
                  </a:graphic>
                </wp:inline>
              </w:drawing>
            </w:r>
          </w:p>
        </w:tc>
      </w:tr>
      <w:tr w:rsidR="00A80349" w14:paraId="0AF87FD9" w14:textId="77777777" w:rsidTr="00A26D1E">
        <w:trPr>
          <w:trHeight w:val="1906"/>
        </w:trPr>
        <w:tc>
          <w:tcPr>
            <w:tcW w:w="4579" w:type="dxa"/>
            <w:vMerge/>
          </w:tcPr>
          <w:p w14:paraId="57C61C75" w14:textId="77777777" w:rsidR="00A80349" w:rsidRDefault="00A80349" w:rsidP="009A70AF">
            <w:pPr>
              <w:jc w:val="both"/>
              <w:rPr>
                <w:rFonts w:ascii="Times New Roman" w:hAnsi="Times New Roman"/>
              </w:rPr>
            </w:pPr>
          </w:p>
        </w:tc>
        <w:tc>
          <w:tcPr>
            <w:tcW w:w="3889" w:type="dxa"/>
          </w:tcPr>
          <w:p w14:paraId="663E9C21" w14:textId="2ADF3128" w:rsidR="00A80349" w:rsidRDefault="00A80349" w:rsidP="009A70AF">
            <w:pPr>
              <w:jc w:val="both"/>
              <w:rPr>
                <w:rFonts w:ascii="Times New Roman" w:hAnsi="Times New Roman"/>
              </w:rPr>
            </w:pPr>
            <w:r>
              <w:rPr>
                <w:rFonts w:ascii="Times New Roman" w:hAnsi="Times New Roman"/>
                <w:noProof/>
              </w:rPr>
              <w:drawing>
                <wp:inline distT="0" distB="0" distL="0" distR="0" wp14:anchorId="73D629C0" wp14:editId="7D4D1181">
                  <wp:extent cx="2176040" cy="1290320"/>
                  <wp:effectExtent l="0" t="0" r="0" b="5080"/>
                  <wp:docPr id="10160611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851" cy="1293766"/>
                          </a:xfrm>
                          <a:prstGeom prst="rect">
                            <a:avLst/>
                          </a:prstGeom>
                          <a:noFill/>
                          <a:ln>
                            <a:noFill/>
                          </a:ln>
                        </pic:spPr>
                      </pic:pic>
                    </a:graphicData>
                  </a:graphic>
                </wp:inline>
              </w:drawing>
            </w:r>
          </w:p>
        </w:tc>
      </w:tr>
    </w:tbl>
    <w:p w14:paraId="04EF5228" w14:textId="7F004D50" w:rsidR="00A80349" w:rsidRDefault="00A33C90" w:rsidP="00A26D1E">
      <w:pPr>
        <w:spacing w:line="360" w:lineRule="auto"/>
        <w:jc w:val="center"/>
        <w:rPr>
          <w:rFonts w:ascii="Times New Roman" w:hAnsi="Times New Roman" w:cs="Times New Roman"/>
          <w:b/>
          <w:bCs/>
          <w:sz w:val="24"/>
          <w:szCs w:val="24"/>
        </w:rPr>
      </w:pPr>
      <w:r w:rsidRPr="00BA5425">
        <w:rPr>
          <w:rFonts w:ascii="Times New Roman" w:hAnsi="Times New Roman" w:cs="Times New Roman"/>
          <w:b/>
          <w:bCs/>
          <w:sz w:val="24"/>
          <w:szCs w:val="24"/>
          <w:highlight w:val="yellow"/>
        </w:rPr>
        <w:lastRenderedPageBreak/>
        <w:t xml:space="preserve">Fig. 3: </w:t>
      </w:r>
      <w:r w:rsidR="00A26D1E" w:rsidRPr="00BA5425">
        <w:rPr>
          <w:rFonts w:ascii="Times New Roman" w:hAnsi="Times New Roman" w:cs="Times New Roman"/>
          <w:b/>
          <w:bCs/>
          <w:sz w:val="24"/>
          <w:szCs w:val="24"/>
          <w:highlight w:val="yellow"/>
        </w:rPr>
        <w:t>GPS Map Showing the Survey Area</w:t>
      </w:r>
    </w:p>
    <w:p w14:paraId="2D977A9D" w14:textId="7959CBE0" w:rsidR="000C742A" w:rsidRPr="000C742A" w:rsidRDefault="000C742A" w:rsidP="000C742A">
      <w:pPr>
        <w:spacing w:line="360" w:lineRule="auto"/>
        <w:jc w:val="both"/>
        <w:rPr>
          <w:rFonts w:ascii="Times New Roman" w:hAnsi="Times New Roman" w:cs="Times New Roman"/>
          <w:b/>
          <w:bCs/>
          <w:sz w:val="20"/>
          <w:szCs w:val="20"/>
        </w:rPr>
      </w:pPr>
      <w:r w:rsidRPr="000C742A">
        <w:rPr>
          <w:rFonts w:ascii="Times New Roman" w:hAnsi="Times New Roman" w:cs="Times New Roman"/>
          <w:b/>
          <w:bCs/>
          <w:sz w:val="24"/>
          <w:szCs w:val="24"/>
        </w:rPr>
        <w:t xml:space="preserve">ACKNOWLEDGEMENTS </w:t>
      </w:r>
    </w:p>
    <w:p w14:paraId="31C1082D" w14:textId="79C2D885" w:rsidR="00473D00" w:rsidRDefault="000C742A" w:rsidP="000C742A">
      <w:pPr>
        <w:spacing w:line="360" w:lineRule="auto"/>
        <w:jc w:val="both"/>
        <w:rPr>
          <w:rFonts w:ascii="Times New Roman" w:hAnsi="Times New Roman" w:cs="Times New Roman"/>
          <w:sz w:val="24"/>
          <w:szCs w:val="24"/>
        </w:rPr>
      </w:pPr>
      <w:r w:rsidRPr="000C742A">
        <w:rPr>
          <w:rFonts w:ascii="Times New Roman" w:hAnsi="Times New Roman" w:cs="Times New Roman"/>
          <w:sz w:val="24"/>
          <w:szCs w:val="24"/>
        </w:rPr>
        <w:t xml:space="preserve">The authors sincerely thank the Dean, College of Hill Agriculture, </w:t>
      </w:r>
      <w:r w:rsidR="00CF51AC" w:rsidRPr="00590BF0">
        <w:rPr>
          <w:rFonts w:ascii="Times New Roman" w:hAnsi="Times New Roman" w:cs="Times New Roman"/>
          <w:sz w:val="24"/>
          <w:szCs w:val="24"/>
          <w:highlight w:val="yellow"/>
        </w:rPr>
        <w:t xml:space="preserve">Camp </w:t>
      </w:r>
      <w:r w:rsidRPr="00590BF0">
        <w:rPr>
          <w:rFonts w:ascii="Times New Roman" w:hAnsi="Times New Roman" w:cs="Times New Roman"/>
          <w:sz w:val="24"/>
          <w:szCs w:val="24"/>
          <w:highlight w:val="yellow"/>
        </w:rPr>
        <w:t xml:space="preserve">at </w:t>
      </w:r>
      <w:proofErr w:type="spellStart"/>
      <w:r w:rsidRPr="00590BF0">
        <w:rPr>
          <w:rFonts w:ascii="Times New Roman" w:hAnsi="Times New Roman" w:cs="Times New Roman"/>
          <w:sz w:val="24"/>
          <w:szCs w:val="24"/>
          <w:highlight w:val="yellow"/>
        </w:rPr>
        <w:t>Ranichau</w:t>
      </w:r>
      <w:r w:rsidRPr="000C742A">
        <w:rPr>
          <w:rFonts w:ascii="Times New Roman" w:hAnsi="Times New Roman" w:cs="Times New Roman"/>
          <w:sz w:val="24"/>
          <w:szCs w:val="24"/>
        </w:rPr>
        <w:t>ri</w:t>
      </w:r>
      <w:proofErr w:type="spellEnd"/>
      <w:r w:rsidRPr="000C742A">
        <w:rPr>
          <w:rFonts w:ascii="Times New Roman" w:hAnsi="Times New Roman" w:cs="Times New Roman"/>
          <w:sz w:val="24"/>
          <w:szCs w:val="24"/>
        </w:rPr>
        <w:t>, VCSG UUHF for providing the necessary facilities and Institutional support to conduct this study. Special thanks are extended to Dr. Devanshu Gupta, Scientist (Zoological Survey of India), for his expert assistance in taxonomic identification and confirmation of this beetle. The authors also acknowledge all individual</w:t>
      </w:r>
      <w:r w:rsidR="00CF51AC">
        <w:rPr>
          <w:rFonts w:ascii="Times New Roman" w:hAnsi="Times New Roman" w:cs="Times New Roman"/>
          <w:sz w:val="24"/>
          <w:szCs w:val="24"/>
        </w:rPr>
        <w:t>s</w:t>
      </w:r>
      <w:r w:rsidRPr="000C742A">
        <w:rPr>
          <w:rFonts w:ascii="Times New Roman" w:hAnsi="Times New Roman" w:cs="Times New Roman"/>
          <w:sz w:val="24"/>
          <w:szCs w:val="24"/>
        </w:rPr>
        <w:t xml:space="preserve"> who directly or indirectly contributed to the successful completion of this research.</w:t>
      </w:r>
    </w:p>
    <w:p w14:paraId="25F8E120" w14:textId="77777777" w:rsidR="00A80349" w:rsidRPr="00AA6AF2" w:rsidRDefault="00A80349" w:rsidP="00A80349">
      <w:pPr>
        <w:rPr>
          <w:rFonts w:ascii="Times New Roman" w:hAnsi="Times New Roman" w:cs="Times New Roman"/>
          <w:b/>
          <w:bCs/>
        </w:rPr>
      </w:pPr>
      <w:r w:rsidRPr="00AA6AF2">
        <w:rPr>
          <w:rFonts w:ascii="Times New Roman" w:hAnsi="Times New Roman" w:cs="Times New Roman"/>
          <w:b/>
          <w:bCs/>
        </w:rPr>
        <w:t>R</w:t>
      </w:r>
      <w:r>
        <w:rPr>
          <w:rFonts w:ascii="Times New Roman" w:hAnsi="Times New Roman" w:cs="Times New Roman"/>
          <w:b/>
          <w:bCs/>
        </w:rPr>
        <w:t>EFERENCES</w:t>
      </w:r>
    </w:p>
    <w:p w14:paraId="57E1562D" w14:textId="77777777" w:rsidR="00A80349" w:rsidRPr="00101BEE" w:rsidRDefault="00A80349" w:rsidP="00101BEE">
      <w:pPr>
        <w:pStyle w:val="ListParagraph"/>
        <w:numPr>
          <w:ilvl w:val="0"/>
          <w:numId w:val="3"/>
        </w:numPr>
        <w:rPr>
          <w:rFonts w:ascii="Times New Roman" w:hAnsi="Times New Roman" w:cs="Times New Roman"/>
          <w:sz w:val="24"/>
          <w:szCs w:val="24"/>
        </w:rPr>
      </w:pPr>
      <w:r w:rsidRPr="00101BEE">
        <w:rPr>
          <w:rFonts w:ascii="Times New Roman" w:hAnsi="Times New Roman" w:cs="Times New Roman"/>
          <w:sz w:val="24"/>
          <w:szCs w:val="24"/>
        </w:rPr>
        <w:t xml:space="preserve">Arrow, G.J. (1917). </w:t>
      </w:r>
      <w:r w:rsidRPr="00101BEE">
        <w:rPr>
          <w:rFonts w:ascii="Times New Roman" w:hAnsi="Times New Roman" w:cs="Times New Roman"/>
          <w:i/>
          <w:iCs/>
          <w:sz w:val="24"/>
          <w:szCs w:val="24"/>
        </w:rPr>
        <w:t xml:space="preserve">The Fauna of British India, including Ceylon and Burma. Coleoptera. </w:t>
      </w:r>
      <w:proofErr w:type="spellStart"/>
      <w:r w:rsidRPr="00101BEE">
        <w:rPr>
          <w:rFonts w:ascii="Times New Roman" w:hAnsi="Times New Roman" w:cs="Times New Roman"/>
          <w:i/>
          <w:iCs/>
          <w:sz w:val="24"/>
          <w:szCs w:val="24"/>
        </w:rPr>
        <w:t>Lamellicornia</w:t>
      </w:r>
      <w:proofErr w:type="spellEnd"/>
      <w:r w:rsidRPr="00101BEE">
        <w:rPr>
          <w:rFonts w:ascii="Times New Roman" w:hAnsi="Times New Roman" w:cs="Times New Roman"/>
          <w:i/>
          <w:iCs/>
          <w:sz w:val="24"/>
          <w:szCs w:val="24"/>
        </w:rPr>
        <w:t>.</w:t>
      </w:r>
      <w:r w:rsidRPr="00101BEE">
        <w:rPr>
          <w:rFonts w:ascii="Times New Roman" w:hAnsi="Times New Roman" w:cs="Times New Roman"/>
          <w:sz w:val="24"/>
          <w:szCs w:val="24"/>
        </w:rPr>
        <w:t xml:space="preserve"> Taylor and Francis, London.</w:t>
      </w:r>
    </w:p>
    <w:p w14:paraId="7AB3D61C" w14:textId="77777777" w:rsidR="00A80349" w:rsidRPr="00101BEE" w:rsidRDefault="00A80349" w:rsidP="00101BEE">
      <w:pPr>
        <w:pStyle w:val="ListParagraph"/>
        <w:numPr>
          <w:ilvl w:val="0"/>
          <w:numId w:val="3"/>
        </w:numPr>
        <w:rPr>
          <w:rFonts w:ascii="Times New Roman" w:hAnsi="Times New Roman" w:cs="Times New Roman"/>
          <w:sz w:val="24"/>
          <w:szCs w:val="24"/>
        </w:rPr>
      </w:pPr>
      <w:r w:rsidRPr="00101BEE">
        <w:rPr>
          <w:rFonts w:ascii="Times New Roman" w:hAnsi="Times New Roman" w:cs="Times New Roman"/>
          <w:sz w:val="24"/>
          <w:szCs w:val="24"/>
        </w:rPr>
        <w:t xml:space="preserve">Duffy, E.A.J. (1968). </w:t>
      </w:r>
      <w:r w:rsidRPr="00101BEE">
        <w:rPr>
          <w:rFonts w:ascii="Times New Roman" w:hAnsi="Times New Roman" w:cs="Times New Roman"/>
          <w:i/>
          <w:iCs/>
          <w:sz w:val="24"/>
          <w:szCs w:val="24"/>
        </w:rPr>
        <w:t>A Monograph of the Beetles Associated with Stored Products.</w:t>
      </w:r>
      <w:r w:rsidRPr="00101BEE">
        <w:rPr>
          <w:rFonts w:ascii="Times New Roman" w:hAnsi="Times New Roman" w:cs="Times New Roman"/>
          <w:sz w:val="24"/>
          <w:szCs w:val="24"/>
        </w:rPr>
        <w:t xml:space="preserve"> Ministry of Agriculture, Fisheries and Food, London.</w:t>
      </w:r>
    </w:p>
    <w:p w14:paraId="6029E13D" w14:textId="77777777" w:rsidR="00A80349" w:rsidRPr="00101BEE" w:rsidRDefault="00A80349" w:rsidP="00101BEE">
      <w:pPr>
        <w:pStyle w:val="ListParagraph"/>
        <w:numPr>
          <w:ilvl w:val="0"/>
          <w:numId w:val="3"/>
        </w:numPr>
        <w:rPr>
          <w:rFonts w:ascii="Times New Roman" w:hAnsi="Times New Roman" w:cs="Times New Roman"/>
          <w:sz w:val="24"/>
          <w:szCs w:val="24"/>
          <w:lang w:val="en-US"/>
        </w:rPr>
      </w:pPr>
      <w:r w:rsidRPr="00101BEE">
        <w:rPr>
          <w:rFonts w:ascii="Times New Roman" w:hAnsi="Times New Roman" w:cs="Times New Roman"/>
          <w:sz w:val="24"/>
          <w:szCs w:val="24"/>
        </w:rPr>
        <w:t xml:space="preserve">FAO. (2020). </w:t>
      </w:r>
      <w:r w:rsidRPr="00101BEE">
        <w:rPr>
          <w:rFonts w:ascii="Times New Roman" w:hAnsi="Times New Roman" w:cs="Times New Roman"/>
          <w:i/>
          <w:iCs/>
          <w:sz w:val="24"/>
          <w:szCs w:val="24"/>
        </w:rPr>
        <w:t>FAOSTAT Statistical Database.</w:t>
      </w:r>
      <w:r w:rsidRPr="00101BEE">
        <w:rPr>
          <w:rFonts w:ascii="Times New Roman" w:hAnsi="Times New Roman" w:cs="Times New Roman"/>
          <w:sz w:val="24"/>
          <w:szCs w:val="24"/>
        </w:rPr>
        <w:t xml:space="preserve"> Food and Agriculture Organization of the United Nations. Retrieved from </w:t>
      </w:r>
      <w:hyperlink r:id="rId10" w:history="1">
        <w:r w:rsidRPr="00101BEE">
          <w:rPr>
            <w:rStyle w:val="Hyperlink"/>
            <w:rFonts w:ascii="Times New Roman" w:hAnsi="Times New Roman" w:cs="Times New Roman"/>
            <w:sz w:val="24"/>
            <w:szCs w:val="24"/>
          </w:rPr>
          <w:t>http://www.fao.org/faostat/en/</w:t>
        </w:r>
      </w:hyperlink>
    </w:p>
    <w:p w14:paraId="41B2BEBF" w14:textId="77777777" w:rsidR="00A80349" w:rsidRPr="00101BEE" w:rsidRDefault="00A80349" w:rsidP="00101BEE">
      <w:pPr>
        <w:pStyle w:val="ListParagraph"/>
        <w:numPr>
          <w:ilvl w:val="0"/>
          <w:numId w:val="3"/>
        </w:numPr>
        <w:rPr>
          <w:rFonts w:ascii="Times New Roman" w:hAnsi="Times New Roman" w:cs="Times New Roman"/>
          <w:sz w:val="24"/>
          <w:szCs w:val="24"/>
        </w:rPr>
      </w:pPr>
      <w:r w:rsidRPr="00101BEE">
        <w:rPr>
          <w:rFonts w:ascii="Times New Roman" w:hAnsi="Times New Roman" w:cs="Times New Roman"/>
          <w:sz w:val="24"/>
          <w:szCs w:val="24"/>
        </w:rPr>
        <w:t xml:space="preserve">Fleming, W.E. (1972). Biology of the Japanese beetle. </w:t>
      </w:r>
      <w:r w:rsidRPr="00101BEE">
        <w:rPr>
          <w:rFonts w:ascii="Times New Roman" w:hAnsi="Times New Roman" w:cs="Times New Roman"/>
          <w:i/>
          <w:iCs/>
          <w:sz w:val="24"/>
          <w:szCs w:val="24"/>
        </w:rPr>
        <w:t>USDA Technical Bulletin</w:t>
      </w:r>
      <w:r w:rsidRPr="00101BEE">
        <w:rPr>
          <w:rFonts w:ascii="Times New Roman" w:hAnsi="Times New Roman" w:cs="Times New Roman"/>
          <w:sz w:val="24"/>
          <w:szCs w:val="24"/>
        </w:rPr>
        <w:t xml:space="preserve"> 1449.</w:t>
      </w:r>
    </w:p>
    <w:p w14:paraId="014C7A36" w14:textId="77777777" w:rsidR="00A80349" w:rsidRPr="00101BEE" w:rsidRDefault="00A80349" w:rsidP="00101BEE">
      <w:pPr>
        <w:pStyle w:val="ListParagraph"/>
        <w:numPr>
          <w:ilvl w:val="0"/>
          <w:numId w:val="3"/>
        </w:numPr>
        <w:spacing w:line="240" w:lineRule="auto"/>
        <w:jc w:val="both"/>
        <w:rPr>
          <w:rFonts w:ascii="Times New Roman" w:hAnsi="Times New Roman" w:cs="Times New Roman"/>
          <w:sz w:val="24"/>
          <w:szCs w:val="24"/>
        </w:rPr>
      </w:pPr>
      <w:r w:rsidRPr="00101BEE">
        <w:rPr>
          <w:rFonts w:ascii="Times New Roman" w:hAnsi="Times New Roman" w:cs="Times New Roman"/>
          <w:sz w:val="24"/>
          <w:szCs w:val="24"/>
        </w:rPr>
        <w:t xml:space="preserve">Isman, M.B. (2006). Botanical insecticides, deterrents, and repellents in modern agriculture and an increasingly regulated world. </w:t>
      </w:r>
      <w:r w:rsidRPr="00101BEE">
        <w:rPr>
          <w:rFonts w:ascii="Times New Roman" w:hAnsi="Times New Roman" w:cs="Times New Roman"/>
          <w:i/>
          <w:iCs/>
          <w:sz w:val="24"/>
          <w:szCs w:val="24"/>
        </w:rPr>
        <w:t>Annual Review of Entomology</w:t>
      </w:r>
      <w:r w:rsidRPr="00101BEE">
        <w:rPr>
          <w:rFonts w:ascii="Times New Roman" w:hAnsi="Times New Roman" w:cs="Times New Roman"/>
          <w:sz w:val="24"/>
          <w:szCs w:val="24"/>
        </w:rPr>
        <w:t>, 51, 45-66.</w:t>
      </w:r>
    </w:p>
    <w:p w14:paraId="6DF90E68" w14:textId="77777777" w:rsidR="00A80349" w:rsidRPr="00101BEE" w:rsidRDefault="00A80349" w:rsidP="00101BEE">
      <w:pPr>
        <w:pStyle w:val="ListParagraph"/>
        <w:numPr>
          <w:ilvl w:val="0"/>
          <w:numId w:val="3"/>
        </w:numPr>
        <w:spacing w:line="240" w:lineRule="auto"/>
        <w:rPr>
          <w:rFonts w:ascii="Times New Roman" w:hAnsi="Times New Roman" w:cs="Times New Roman"/>
          <w:sz w:val="24"/>
          <w:szCs w:val="24"/>
        </w:rPr>
      </w:pPr>
      <w:proofErr w:type="spellStart"/>
      <w:r w:rsidRPr="00101BEE">
        <w:rPr>
          <w:rFonts w:ascii="Times New Roman" w:hAnsi="Times New Roman" w:cs="Times New Roman"/>
          <w:sz w:val="24"/>
          <w:szCs w:val="24"/>
        </w:rPr>
        <w:t>Jackai</w:t>
      </w:r>
      <w:proofErr w:type="spellEnd"/>
      <w:r w:rsidRPr="00101BEE">
        <w:rPr>
          <w:rFonts w:ascii="Times New Roman" w:hAnsi="Times New Roman" w:cs="Times New Roman"/>
          <w:sz w:val="24"/>
          <w:szCs w:val="24"/>
        </w:rPr>
        <w:t xml:space="preserve">, L.E.N., &amp; </w:t>
      </w:r>
      <w:proofErr w:type="spellStart"/>
      <w:r w:rsidRPr="00101BEE">
        <w:rPr>
          <w:rFonts w:ascii="Times New Roman" w:hAnsi="Times New Roman" w:cs="Times New Roman"/>
          <w:sz w:val="24"/>
          <w:szCs w:val="24"/>
        </w:rPr>
        <w:t>Daoust</w:t>
      </w:r>
      <w:proofErr w:type="spellEnd"/>
      <w:r w:rsidRPr="00101BEE">
        <w:rPr>
          <w:rFonts w:ascii="Times New Roman" w:hAnsi="Times New Roman" w:cs="Times New Roman"/>
          <w:sz w:val="24"/>
          <w:szCs w:val="24"/>
        </w:rPr>
        <w:t xml:space="preserve">, R.A. (1986). Insect pests of cowpea. </w:t>
      </w:r>
      <w:r w:rsidRPr="00101BEE">
        <w:rPr>
          <w:rFonts w:ascii="Times New Roman" w:hAnsi="Times New Roman" w:cs="Times New Roman"/>
          <w:i/>
          <w:iCs/>
          <w:sz w:val="24"/>
          <w:szCs w:val="24"/>
        </w:rPr>
        <w:t>Annual Review of Entomology</w:t>
      </w:r>
      <w:r w:rsidRPr="00101BEE">
        <w:rPr>
          <w:rFonts w:ascii="Times New Roman" w:hAnsi="Times New Roman" w:cs="Times New Roman"/>
          <w:sz w:val="24"/>
          <w:szCs w:val="24"/>
        </w:rPr>
        <w:t>, 31, 95-119.</w:t>
      </w:r>
    </w:p>
    <w:p w14:paraId="06AA8CBE" w14:textId="77777777" w:rsidR="00A80349" w:rsidRPr="00101BEE" w:rsidRDefault="00A80349" w:rsidP="00101BEE">
      <w:pPr>
        <w:pStyle w:val="ListParagraph"/>
        <w:numPr>
          <w:ilvl w:val="0"/>
          <w:numId w:val="3"/>
        </w:numPr>
        <w:spacing w:line="240" w:lineRule="auto"/>
        <w:rPr>
          <w:rFonts w:ascii="Times New Roman" w:hAnsi="Times New Roman" w:cs="Times New Roman"/>
          <w:sz w:val="24"/>
          <w:szCs w:val="24"/>
        </w:rPr>
      </w:pPr>
      <w:proofErr w:type="spellStart"/>
      <w:r w:rsidRPr="00101BEE">
        <w:rPr>
          <w:rFonts w:ascii="Times New Roman" w:hAnsi="Times New Roman" w:cs="Times New Roman"/>
          <w:sz w:val="24"/>
          <w:szCs w:val="24"/>
        </w:rPr>
        <w:t>Kalaisekar</w:t>
      </w:r>
      <w:proofErr w:type="spellEnd"/>
      <w:r w:rsidRPr="00101BEE">
        <w:rPr>
          <w:rFonts w:ascii="Times New Roman" w:hAnsi="Times New Roman" w:cs="Times New Roman"/>
          <w:sz w:val="24"/>
          <w:szCs w:val="24"/>
        </w:rPr>
        <w:t xml:space="preserve">, A., Padmaja, P., Bhagwat, V.R., &amp; Patil, J.V. (2017). </w:t>
      </w:r>
      <w:r w:rsidRPr="00101BEE">
        <w:rPr>
          <w:rFonts w:ascii="Times New Roman" w:hAnsi="Times New Roman" w:cs="Times New Roman"/>
          <w:i/>
          <w:iCs/>
          <w:sz w:val="24"/>
          <w:szCs w:val="24"/>
        </w:rPr>
        <w:t>Insect pests of millets: systematics, biology, and management.</w:t>
      </w:r>
      <w:r w:rsidRPr="00101BEE">
        <w:rPr>
          <w:rFonts w:ascii="Times New Roman" w:hAnsi="Times New Roman" w:cs="Times New Roman"/>
          <w:sz w:val="24"/>
          <w:szCs w:val="24"/>
        </w:rPr>
        <w:t xml:space="preserve"> Academic Press.</w:t>
      </w:r>
    </w:p>
    <w:p w14:paraId="57E615AF" w14:textId="77777777" w:rsidR="00A80349" w:rsidRPr="00101BEE" w:rsidRDefault="00A80349" w:rsidP="00101BEE">
      <w:pPr>
        <w:pStyle w:val="ListParagraph"/>
        <w:numPr>
          <w:ilvl w:val="0"/>
          <w:numId w:val="3"/>
        </w:numPr>
        <w:spacing w:line="240" w:lineRule="auto"/>
        <w:rPr>
          <w:rFonts w:ascii="Times New Roman" w:hAnsi="Times New Roman" w:cs="Times New Roman"/>
          <w:sz w:val="24"/>
          <w:szCs w:val="24"/>
        </w:rPr>
      </w:pPr>
      <w:r w:rsidRPr="00101BEE">
        <w:rPr>
          <w:rFonts w:ascii="Times New Roman" w:hAnsi="Times New Roman" w:cs="Times New Roman"/>
          <w:sz w:val="24"/>
          <w:szCs w:val="24"/>
        </w:rPr>
        <w:t xml:space="preserve">Raju, A.J., Yadav, P., &amp; Singh, M. (2018). Cowpea cultivation: an overview of agronomic practices and pest management. </w:t>
      </w:r>
      <w:r w:rsidRPr="00101BEE">
        <w:rPr>
          <w:rFonts w:ascii="Times New Roman" w:hAnsi="Times New Roman" w:cs="Times New Roman"/>
          <w:i/>
          <w:iCs/>
          <w:sz w:val="24"/>
          <w:szCs w:val="24"/>
        </w:rPr>
        <w:t>Journal of Pulses Research</w:t>
      </w:r>
      <w:r w:rsidRPr="00101BEE">
        <w:rPr>
          <w:rFonts w:ascii="Times New Roman" w:hAnsi="Times New Roman" w:cs="Times New Roman"/>
          <w:sz w:val="24"/>
          <w:szCs w:val="24"/>
        </w:rPr>
        <w:t>, 9(1), 1-12.</w:t>
      </w:r>
    </w:p>
    <w:p w14:paraId="30DAD169" w14:textId="77777777" w:rsidR="00A80349" w:rsidRPr="00101BEE" w:rsidRDefault="00A80349" w:rsidP="00101BEE">
      <w:pPr>
        <w:pStyle w:val="ListParagraph"/>
        <w:numPr>
          <w:ilvl w:val="0"/>
          <w:numId w:val="3"/>
        </w:numPr>
        <w:rPr>
          <w:rFonts w:ascii="Times New Roman" w:hAnsi="Times New Roman" w:cs="Times New Roman"/>
          <w:sz w:val="24"/>
          <w:szCs w:val="24"/>
        </w:rPr>
      </w:pPr>
      <w:r w:rsidRPr="00101BEE">
        <w:rPr>
          <w:rFonts w:ascii="Times New Roman" w:hAnsi="Times New Roman" w:cs="Times New Roman"/>
          <w:sz w:val="24"/>
          <w:szCs w:val="24"/>
        </w:rPr>
        <w:br/>
        <w:t xml:space="preserve">Richter, A. (1966). </w:t>
      </w:r>
      <w:r w:rsidRPr="00101BEE">
        <w:rPr>
          <w:rFonts w:ascii="Times New Roman" w:hAnsi="Times New Roman" w:cs="Times New Roman"/>
          <w:i/>
          <w:iCs/>
          <w:sz w:val="24"/>
          <w:szCs w:val="24"/>
        </w:rPr>
        <w:t>White Grubs and Their Control.</w:t>
      </w:r>
      <w:r w:rsidRPr="00101BEE">
        <w:rPr>
          <w:rFonts w:ascii="Times New Roman" w:hAnsi="Times New Roman" w:cs="Times New Roman"/>
          <w:sz w:val="24"/>
          <w:szCs w:val="24"/>
        </w:rPr>
        <w:t xml:space="preserve"> USDA Circular No. 1197.</w:t>
      </w:r>
    </w:p>
    <w:p w14:paraId="55A08621" w14:textId="77777777" w:rsidR="00A80349" w:rsidRPr="00101BEE" w:rsidRDefault="00A80349" w:rsidP="00101BEE">
      <w:pPr>
        <w:pStyle w:val="ListParagraph"/>
        <w:numPr>
          <w:ilvl w:val="0"/>
          <w:numId w:val="3"/>
        </w:numPr>
        <w:spacing w:line="240" w:lineRule="auto"/>
        <w:rPr>
          <w:rFonts w:ascii="Times New Roman" w:hAnsi="Times New Roman" w:cs="Times New Roman"/>
          <w:sz w:val="24"/>
          <w:szCs w:val="24"/>
        </w:rPr>
      </w:pPr>
      <w:r w:rsidRPr="00101BEE">
        <w:rPr>
          <w:rFonts w:ascii="Times New Roman" w:hAnsi="Times New Roman" w:cs="Times New Roman"/>
          <w:sz w:val="24"/>
          <w:szCs w:val="24"/>
        </w:rPr>
        <w:t xml:space="preserve">Sharma, H.C., Ortiz, R., &amp; St. Clair, D.A. (2010). Advances in cowpea insect pest management. </w:t>
      </w:r>
      <w:r w:rsidRPr="00101BEE">
        <w:rPr>
          <w:rFonts w:ascii="Times New Roman" w:hAnsi="Times New Roman" w:cs="Times New Roman"/>
          <w:i/>
          <w:iCs/>
          <w:sz w:val="24"/>
          <w:szCs w:val="24"/>
        </w:rPr>
        <w:t>Crop Protection</w:t>
      </w:r>
      <w:r w:rsidRPr="00101BEE">
        <w:rPr>
          <w:rFonts w:ascii="Times New Roman" w:hAnsi="Times New Roman" w:cs="Times New Roman"/>
          <w:sz w:val="24"/>
          <w:szCs w:val="24"/>
        </w:rPr>
        <w:t>, 29(2), 104-110.</w:t>
      </w:r>
    </w:p>
    <w:p w14:paraId="0A4689CA" w14:textId="77777777" w:rsidR="00A80349" w:rsidRPr="00101BEE" w:rsidRDefault="00A80349" w:rsidP="00101BEE">
      <w:pPr>
        <w:pStyle w:val="ListParagraph"/>
        <w:numPr>
          <w:ilvl w:val="0"/>
          <w:numId w:val="3"/>
        </w:numPr>
        <w:spacing w:line="240" w:lineRule="auto"/>
        <w:rPr>
          <w:rFonts w:ascii="Times New Roman" w:hAnsi="Times New Roman" w:cs="Times New Roman"/>
          <w:sz w:val="24"/>
          <w:szCs w:val="24"/>
        </w:rPr>
      </w:pPr>
      <w:r w:rsidRPr="00101BEE">
        <w:rPr>
          <w:rFonts w:ascii="Times New Roman" w:hAnsi="Times New Roman" w:cs="Times New Roman"/>
          <w:sz w:val="24"/>
          <w:szCs w:val="24"/>
        </w:rPr>
        <w:t xml:space="preserve">Shukla, A.K., &amp; Rao, V.S. (2005). New host records and biology of </w:t>
      </w:r>
      <w:proofErr w:type="spellStart"/>
      <w:r w:rsidRPr="00101BEE">
        <w:rPr>
          <w:rFonts w:ascii="Times New Roman" w:hAnsi="Times New Roman" w:cs="Times New Roman"/>
          <w:i/>
          <w:iCs/>
          <w:sz w:val="24"/>
          <w:szCs w:val="24"/>
        </w:rPr>
        <w:t>Popillia</w:t>
      </w:r>
      <w:proofErr w:type="spellEnd"/>
      <w:r w:rsidRPr="00101BEE">
        <w:rPr>
          <w:rFonts w:ascii="Times New Roman" w:hAnsi="Times New Roman" w:cs="Times New Roman"/>
          <w:i/>
          <w:iCs/>
          <w:sz w:val="24"/>
          <w:szCs w:val="24"/>
        </w:rPr>
        <w:t xml:space="preserve"> </w:t>
      </w:r>
      <w:proofErr w:type="spellStart"/>
      <w:r w:rsidRPr="00101BEE">
        <w:rPr>
          <w:rFonts w:ascii="Times New Roman" w:hAnsi="Times New Roman" w:cs="Times New Roman"/>
          <w:i/>
          <w:iCs/>
          <w:sz w:val="24"/>
          <w:szCs w:val="24"/>
        </w:rPr>
        <w:t>cyanea</w:t>
      </w:r>
      <w:proofErr w:type="spellEnd"/>
      <w:r w:rsidRPr="00101BEE">
        <w:rPr>
          <w:rFonts w:ascii="Times New Roman" w:hAnsi="Times New Roman" w:cs="Times New Roman"/>
          <w:sz w:val="24"/>
          <w:szCs w:val="24"/>
        </w:rPr>
        <w:t xml:space="preserve"> Hope (Coleoptera: </w:t>
      </w:r>
      <w:proofErr w:type="spellStart"/>
      <w:r w:rsidRPr="00101BEE">
        <w:rPr>
          <w:rFonts w:ascii="Times New Roman" w:hAnsi="Times New Roman" w:cs="Times New Roman"/>
          <w:sz w:val="24"/>
          <w:szCs w:val="24"/>
        </w:rPr>
        <w:t>Scarabaeidae</w:t>
      </w:r>
      <w:proofErr w:type="spellEnd"/>
      <w:r w:rsidRPr="00101BEE">
        <w:rPr>
          <w:rFonts w:ascii="Times New Roman" w:hAnsi="Times New Roman" w:cs="Times New Roman"/>
          <w:sz w:val="24"/>
          <w:szCs w:val="24"/>
        </w:rPr>
        <w:t xml:space="preserve">). </w:t>
      </w:r>
      <w:r w:rsidRPr="00101BEE">
        <w:rPr>
          <w:rFonts w:ascii="Times New Roman" w:hAnsi="Times New Roman" w:cs="Times New Roman"/>
          <w:i/>
          <w:iCs/>
          <w:sz w:val="24"/>
          <w:szCs w:val="24"/>
        </w:rPr>
        <w:t>Journal of Entomological Research</w:t>
      </w:r>
      <w:r w:rsidRPr="00101BEE">
        <w:rPr>
          <w:rFonts w:ascii="Times New Roman" w:hAnsi="Times New Roman" w:cs="Times New Roman"/>
          <w:sz w:val="24"/>
          <w:szCs w:val="24"/>
        </w:rPr>
        <w:t>, 29(3), 229-234.</w:t>
      </w:r>
    </w:p>
    <w:p w14:paraId="4F20D024" w14:textId="77777777" w:rsidR="00A80349" w:rsidRPr="00101BEE" w:rsidRDefault="00A80349" w:rsidP="00101BEE">
      <w:pPr>
        <w:pStyle w:val="ListParagraph"/>
        <w:numPr>
          <w:ilvl w:val="0"/>
          <w:numId w:val="3"/>
        </w:numPr>
        <w:spacing w:line="240" w:lineRule="auto"/>
        <w:rPr>
          <w:rFonts w:ascii="Times New Roman" w:hAnsi="Times New Roman" w:cs="Times New Roman"/>
          <w:sz w:val="24"/>
          <w:szCs w:val="24"/>
        </w:rPr>
      </w:pPr>
      <w:r w:rsidRPr="00101BEE">
        <w:rPr>
          <w:rFonts w:ascii="Times New Roman" w:hAnsi="Times New Roman" w:cs="Times New Roman"/>
          <w:sz w:val="24"/>
          <w:szCs w:val="24"/>
        </w:rPr>
        <w:t xml:space="preserve">Singh, B.B., &amp; Allen, D.J. (1979). Cowpea pests and their control in Africa. </w:t>
      </w:r>
      <w:r w:rsidRPr="00101BEE">
        <w:rPr>
          <w:rFonts w:ascii="Times New Roman" w:hAnsi="Times New Roman" w:cs="Times New Roman"/>
          <w:i/>
          <w:iCs/>
          <w:sz w:val="24"/>
          <w:szCs w:val="24"/>
        </w:rPr>
        <w:t>International Institute of Tropical Agriculture Bulletin</w:t>
      </w:r>
      <w:r w:rsidRPr="00101BEE">
        <w:rPr>
          <w:rFonts w:ascii="Times New Roman" w:hAnsi="Times New Roman" w:cs="Times New Roman"/>
          <w:sz w:val="24"/>
          <w:szCs w:val="24"/>
        </w:rPr>
        <w:t>, No. 8.</w:t>
      </w:r>
    </w:p>
    <w:p w14:paraId="432E1FDD" w14:textId="77777777" w:rsidR="00E10E10" w:rsidRPr="00101BEE" w:rsidRDefault="00A80349" w:rsidP="00101BEE">
      <w:pPr>
        <w:pStyle w:val="ListParagraph"/>
        <w:numPr>
          <w:ilvl w:val="0"/>
          <w:numId w:val="3"/>
        </w:numPr>
        <w:spacing w:line="240" w:lineRule="auto"/>
        <w:rPr>
          <w:rFonts w:ascii="Times New Roman" w:hAnsi="Times New Roman" w:cs="Times New Roman"/>
          <w:sz w:val="24"/>
          <w:szCs w:val="24"/>
        </w:rPr>
      </w:pPr>
      <w:r w:rsidRPr="00101BEE">
        <w:rPr>
          <w:rFonts w:ascii="Times New Roman" w:hAnsi="Times New Roman" w:cs="Times New Roman"/>
          <w:sz w:val="24"/>
          <w:szCs w:val="24"/>
        </w:rPr>
        <w:t xml:space="preserve">Singh, B.B., Chambliss, O.L., &amp; Sharma, B. (2015). Recent advances in cowpea research. In </w:t>
      </w:r>
      <w:r w:rsidRPr="00101BEE">
        <w:rPr>
          <w:rFonts w:ascii="Times New Roman" w:hAnsi="Times New Roman" w:cs="Times New Roman"/>
          <w:i/>
          <w:iCs/>
          <w:sz w:val="24"/>
          <w:szCs w:val="24"/>
        </w:rPr>
        <w:t>Proceedings of the International Cowpea Conference</w:t>
      </w:r>
      <w:r w:rsidRPr="00101BEE">
        <w:rPr>
          <w:rFonts w:ascii="Times New Roman" w:hAnsi="Times New Roman" w:cs="Times New Roman"/>
          <w:sz w:val="24"/>
          <w:szCs w:val="24"/>
        </w:rPr>
        <w:t>, 2015.</w:t>
      </w:r>
    </w:p>
    <w:p w14:paraId="25B7CCF8" w14:textId="77777777" w:rsidR="00190AB6" w:rsidRPr="00101BEE" w:rsidRDefault="00E10E10" w:rsidP="00101BEE">
      <w:pPr>
        <w:pStyle w:val="ListParagraph"/>
        <w:numPr>
          <w:ilvl w:val="0"/>
          <w:numId w:val="3"/>
        </w:numPr>
        <w:spacing w:line="240" w:lineRule="auto"/>
        <w:rPr>
          <w:rFonts w:ascii="Times New Roman" w:hAnsi="Times New Roman" w:cs="Times New Roman"/>
          <w:sz w:val="24"/>
          <w:szCs w:val="24"/>
          <w:highlight w:val="yellow"/>
        </w:rPr>
      </w:pPr>
      <w:proofErr w:type="spellStart"/>
      <w:r w:rsidRPr="00101BEE">
        <w:rPr>
          <w:rFonts w:ascii="Times New Roman" w:hAnsi="Times New Roman" w:cs="Times New Roman"/>
          <w:sz w:val="24"/>
          <w:szCs w:val="24"/>
          <w:highlight w:val="yellow"/>
        </w:rPr>
        <w:t>Hajam</w:t>
      </w:r>
      <w:proofErr w:type="spellEnd"/>
      <w:r w:rsidRPr="00101BEE">
        <w:rPr>
          <w:rFonts w:ascii="Times New Roman" w:hAnsi="Times New Roman" w:cs="Times New Roman"/>
          <w:sz w:val="24"/>
          <w:szCs w:val="24"/>
          <w:highlight w:val="yellow"/>
        </w:rPr>
        <w:t xml:space="preserve">, Y. A., &amp; Kumar, R. (2022). Management of stored grain pest with special reference to </w:t>
      </w:r>
      <w:proofErr w:type="spellStart"/>
      <w:r w:rsidRPr="00101BEE">
        <w:rPr>
          <w:rFonts w:ascii="Times New Roman" w:hAnsi="Times New Roman" w:cs="Times New Roman"/>
          <w:sz w:val="24"/>
          <w:szCs w:val="24"/>
          <w:highlight w:val="yellow"/>
        </w:rPr>
        <w:t>Callosobruchus</w:t>
      </w:r>
      <w:proofErr w:type="spellEnd"/>
      <w:r w:rsidRPr="00101BEE">
        <w:rPr>
          <w:rFonts w:ascii="Times New Roman" w:hAnsi="Times New Roman" w:cs="Times New Roman"/>
          <w:sz w:val="24"/>
          <w:szCs w:val="24"/>
          <w:highlight w:val="yellow"/>
        </w:rPr>
        <w:t xml:space="preserve"> maculatus, a major pest of cowpea: A review. </w:t>
      </w:r>
      <w:proofErr w:type="spellStart"/>
      <w:r w:rsidRPr="00101BEE">
        <w:rPr>
          <w:rFonts w:ascii="Times New Roman" w:hAnsi="Times New Roman" w:cs="Times New Roman"/>
          <w:sz w:val="24"/>
          <w:szCs w:val="24"/>
          <w:highlight w:val="yellow"/>
        </w:rPr>
        <w:t>Heliyon</w:t>
      </w:r>
      <w:proofErr w:type="spellEnd"/>
      <w:r w:rsidRPr="00101BEE">
        <w:rPr>
          <w:rFonts w:ascii="Times New Roman" w:hAnsi="Times New Roman" w:cs="Times New Roman"/>
          <w:sz w:val="24"/>
          <w:szCs w:val="24"/>
          <w:highlight w:val="yellow"/>
        </w:rPr>
        <w:t>, 8(1).</w:t>
      </w:r>
    </w:p>
    <w:p w14:paraId="3C766BCA" w14:textId="77777777" w:rsidR="00F102A9" w:rsidRPr="00101BEE" w:rsidRDefault="00190AB6" w:rsidP="00101BEE">
      <w:pPr>
        <w:pStyle w:val="ListParagraph"/>
        <w:numPr>
          <w:ilvl w:val="0"/>
          <w:numId w:val="3"/>
        </w:numPr>
        <w:spacing w:line="240" w:lineRule="auto"/>
        <w:rPr>
          <w:rFonts w:ascii="Times New Roman" w:hAnsi="Times New Roman" w:cs="Times New Roman"/>
          <w:sz w:val="24"/>
          <w:szCs w:val="24"/>
          <w:highlight w:val="yellow"/>
        </w:rPr>
      </w:pPr>
      <w:r w:rsidRPr="00101BEE">
        <w:rPr>
          <w:rFonts w:ascii="Times New Roman" w:hAnsi="Times New Roman" w:cs="Times New Roman"/>
          <w:sz w:val="24"/>
          <w:szCs w:val="24"/>
          <w:highlight w:val="yellow"/>
        </w:rPr>
        <w:t>Ansar, A., T, S., Radhakrishnan, G., &amp; Jayapal, A. (2024). Impact of Key Insect Pests on Cowpea and their Relationship with Weather Parameters. International Journal of Environment and Climate Change, 14(11), 683–692.</w:t>
      </w:r>
    </w:p>
    <w:p w14:paraId="38DDD30A" w14:textId="147EDA9D" w:rsidR="00A80349" w:rsidRPr="00101BEE" w:rsidRDefault="00F102A9" w:rsidP="00101BEE">
      <w:pPr>
        <w:pStyle w:val="ListParagraph"/>
        <w:numPr>
          <w:ilvl w:val="0"/>
          <w:numId w:val="3"/>
        </w:numPr>
        <w:spacing w:line="240" w:lineRule="auto"/>
        <w:rPr>
          <w:rFonts w:ascii="Times New Roman" w:hAnsi="Times New Roman" w:cs="Times New Roman"/>
          <w:sz w:val="24"/>
          <w:szCs w:val="24"/>
        </w:rPr>
      </w:pPr>
      <w:r w:rsidRPr="00101BEE">
        <w:rPr>
          <w:rFonts w:ascii="Times New Roman" w:hAnsi="Times New Roman" w:cs="Times New Roman"/>
          <w:sz w:val="24"/>
          <w:szCs w:val="24"/>
          <w:highlight w:val="yellow"/>
        </w:rPr>
        <w:lastRenderedPageBreak/>
        <w:t>Bhowmik, S., &amp; Yadav, S. K. (2025). Emerging insect pests of pulse crops in India-A brief review. Journal of Food Legumes, 38(1), 26-35.</w:t>
      </w:r>
      <w:r w:rsidR="00A80349" w:rsidRPr="00101BEE">
        <w:rPr>
          <w:rFonts w:ascii="Times New Roman" w:hAnsi="Times New Roman" w:cs="Times New Roman"/>
          <w:sz w:val="24"/>
          <w:szCs w:val="24"/>
        </w:rPr>
        <w:br/>
      </w:r>
      <w:r w:rsidR="00A80349" w:rsidRPr="00101BEE">
        <w:rPr>
          <w:rFonts w:ascii="Times New Roman" w:hAnsi="Times New Roman" w:cs="Times New Roman"/>
          <w:i/>
          <w:iCs/>
          <w:sz w:val="24"/>
          <w:szCs w:val="24"/>
        </w:rPr>
        <w:t xml:space="preserve"> </w:t>
      </w:r>
    </w:p>
    <w:p w14:paraId="08979A28" w14:textId="77777777" w:rsidR="00A80349" w:rsidRPr="000C742A" w:rsidRDefault="00A80349" w:rsidP="000C742A">
      <w:pPr>
        <w:spacing w:line="360" w:lineRule="auto"/>
        <w:jc w:val="both"/>
        <w:rPr>
          <w:rFonts w:ascii="Times New Roman" w:hAnsi="Times New Roman" w:cs="Times New Roman"/>
          <w:sz w:val="24"/>
          <w:szCs w:val="24"/>
        </w:rPr>
      </w:pPr>
    </w:p>
    <w:sectPr w:rsidR="00A80349" w:rsidRPr="000C742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F22D0" w16cex:dateUtc="2026-01-12T05: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71ED"/>
    <w:multiLevelType w:val="multilevel"/>
    <w:tmpl w:val="D04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91C9C"/>
    <w:multiLevelType w:val="multilevel"/>
    <w:tmpl w:val="96B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00229"/>
    <w:multiLevelType w:val="hybridMultilevel"/>
    <w:tmpl w:val="30E42A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jMDU1MzSxMDS0tjCyUdpeDU4uLM/DyQAqNaAB+8NX8sAAAA"/>
  </w:docVars>
  <w:rsids>
    <w:rsidRoot w:val="00725D6D"/>
    <w:rsid w:val="00067581"/>
    <w:rsid w:val="000C742A"/>
    <w:rsid w:val="000E3B90"/>
    <w:rsid w:val="000E52DC"/>
    <w:rsid w:val="00101BEE"/>
    <w:rsid w:val="00136BBF"/>
    <w:rsid w:val="001407A0"/>
    <w:rsid w:val="00190AB6"/>
    <w:rsid w:val="001B035F"/>
    <w:rsid w:val="001E77D5"/>
    <w:rsid w:val="001F5B58"/>
    <w:rsid w:val="002314D9"/>
    <w:rsid w:val="002879DC"/>
    <w:rsid w:val="002C4AB6"/>
    <w:rsid w:val="002D2FB5"/>
    <w:rsid w:val="002E7B34"/>
    <w:rsid w:val="00305BB4"/>
    <w:rsid w:val="00320BDC"/>
    <w:rsid w:val="003552DC"/>
    <w:rsid w:val="003730F0"/>
    <w:rsid w:val="00396E17"/>
    <w:rsid w:val="003E5579"/>
    <w:rsid w:val="004047C3"/>
    <w:rsid w:val="004243EF"/>
    <w:rsid w:val="004251CE"/>
    <w:rsid w:val="00447E4A"/>
    <w:rsid w:val="00471A9C"/>
    <w:rsid w:val="00473D00"/>
    <w:rsid w:val="00490B61"/>
    <w:rsid w:val="0049196B"/>
    <w:rsid w:val="004E69B3"/>
    <w:rsid w:val="004F4FD0"/>
    <w:rsid w:val="00514FA7"/>
    <w:rsid w:val="005400A4"/>
    <w:rsid w:val="0055158A"/>
    <w:rsid w:val="00590BF0"/>
    <w:rsid w:val="005A6F11"/>
    <w:rsid w:val="00626061"/>
    <w:rsid w:val="00636B3D"/>
    <w:rsid w:val="00651C47"/>
    <w:rsid w:val="00697FCD"/>
    <w:rsid w:val="006A041A"/>
    <w:rsid w:val="006C6C30"/>
    <w:rsid w:val="00725D6D"/>
    <w:rsid w:val="0075107B"/>
    <w:rsid w:val="00772D8E"/>
    <w:rsid w:val="007F3F00"/>
    <w:rsid w:val="00864BFD"/>
    <w:rsid w:val="008762D4"/>
    <w:rsid w:val="00905AB9"/>
    <w:rsid w:val="009F3040"/>
    <w:rsid w:val="00A26D1E"/>
    <w:rsid w:val="00A33C90"/>
    <w:rsid w:val="00A575AA"/>
    <w:rsid w:val="00A80349"/>
    <w:rsid w:val="00AC458C"/>
    <w:rsid w:val="00AD041A"/>
    <w:rsid w:val="00AE5563"/>
    <w:rsid w:val="00B46F0B"/>
    <w:rsid w:val="00B7069A"/>
    <w:rsid w:val="00BA5425"/>
    <w:rsid w:val="00BA6777"/>
    <w:rsid w:val="00C62773"/>
    <w:rsid w:val="00CC2F6C"/>
    <w:rsid w:val="00CC31B1"/>
    <w:rsid w:val="00CF51AC"/>
    <w:rsid w:val="00D52115"/>
    <w:rsid w:val="00DA44DC"/>
    <w:rsid w:val="00DB44CA"/>
    <w:rsid w:val="00E10E10"/>
    <w:rsid w:val="00E431E3"/>
    <w:rsid w:val="00E56A1A"/>
    <w:rsid w:val="00E6358E"/>
    <w:rsid w:val="00EA2A6F"/>
    <w:rsid w:val="00EC155A"/>
    <w:rsid w:val="00EE1746"/>
    <w:rsid w:val="00EE2D40"/>
    <w:rsid w:val="00EF1862"/>
    <w:rsid w:val="00F04EC3"/>
    <w:rsid w:val="00F07E9E"/>
    <w:rsid w:val="00F102A9"/>
    <w:rsid w:val="00F35692"/>
    <w:rsid w:val="00F35D93"/>
    <w:rsid w:val="00F41368"/>
    <w:rsid w:val="00F8563C"/>
    <w:rsid w:val="00F9495D"/>
    <w:rsid w:val="00FA0E38"/>
    <w:rsid w:val="00FD16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2C87"/>
  <w15:chartTrackingRefBased/>
  <w15:docId w15:val="{9DD25D89-7D8A-46DB-8B2D-47DF3476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6D"/>
    <w:rPr>
      <w:rFonts w:eastAsiaTheme="majorEastAsia" w:cstheme="majorBidi"/>
      <w:color w:val="272727" w:themeColor="text1" w:themeTint="D8"/>
    </w:rPr>
  </w:style>
  <w:style w:type="paragraph" w:styleId="Title">
    <w:name w:val="Title"/>
    <w:basedOn w:val="Normal"/>
    <w:next w:val="Normal"/>
    <w:link w:val="TitleChar"/>
    <w:uiPriority w:val="10"/>
    <w:qFormat/>
    <w:rsid w:val="00725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6D"/>
    <w:pPr>
      <w:spacing w:before="160"/>
      <w:jc w:val="center"/>
    </w:pPr>
    <w:rPr>
      <w:i/>
      <w:iCs/>
      <w:color w:val="404040" w:themeColor="text1" w:themeTint="BF"/>
    </w:rPr>
  </w:style>
  <w:style w:type="character" w:customStyle="1" w:styleId="QuoteChar">
    <w:name w:val="Quote Char"/>
    <w:basedOn w:val="DefaultParagraphFont"/>
    <w:link w:val="Quote"/>
    <w:uiPriority w:val="29"/>
    <w:rsid w:val="00725D6D"/>
    <w:rPr>
      <w:i/>
      <w:iCs/>
      <w:color w:val="404040" w:themeColor="text1" w:themeTint="BF"/>
    </w:rPr>
  </w:style>
  <w:style w:type="paragraph" w:styleId="ListParagraph">
    <w:name w:val="List Paragraph"/>
    <w:basedOn w:val="Normal"/>
    <w:uiPriority w:val="34"/>
    <w:qFormat/>
    <w:rsid w:val="00725D6D"/>
    <w:pPr>
      <w:ind w:left="720"/>
      <w:contextualSpacing/>
    </w:pPr>
  </w:style>
  <w:style w:type="character" w:styleId="IntenseEmphasis">
    <w:name w:val="Intense Emphasis"/>
    <w:basedOn w:val="DefaultParagraphFont"/>
    <w:uiPriority w:val="21"/>
    <w:qFormat/>
    <w:rsid w:val="00725D6D"/>
    <w:rPr>
      <w:i/>
      <w:iCs/>
      <w:color w:val="2F5496" w:themeColor="accent1" w:themeShade="BF"/>
    </w:rPr>
  </w:style>
  <w:style w:type="paragraph" w:styleId="IntenseQuote">
    <w:name w:val="Intense Quote"/>
    <w:basedOn w:val="Normal"/>
    <w:next w:val="Normal"/>
    <w:link w:val="IntenseQuoteChar"/>
    <w:uiPriority w:val="30"/>
    <w:qFormat/>
    <w:rsid w:val="00725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D6D"/>
    <w:rPr>
      <w:i/>
      <w:iCs/>
      <w:color w:val="2F5496" w:themeColor="accent1" w:themeShade="BF"/>
    </w:rPr>
  </w:style>
  <w:style w:type="character" w:styleId="IntenseReference">
    <w:name w:val="Intense Reference"/>
    <w:basedOn w:val="DefaultParagraphFont"/>
    <w:uiPriority w:val="32"/>
    <w:qFormat/>
    <w:rsid w:val="00725D6D"/>
    <w:rPr>
      <w:b/>
      <w:bCs/>
      <w:smallCaps/>
      <w:color w:val="2F5496" w:themeColor="accent1" w:themeShade="BF"/>
      <w:spacing w:val="5"/>
    </w:rPr>
  </w:style>
  <w:style w:type="character" w:styleId="CommentReference">
    <w:name w:val="annotation reference"/>
    <w:uiPriority w:val="99"/>
    <w:semiHidden/>
    <w:unhideWhenUsed/>
    <w:rsid w:val="004047C3"/>
    <w:rPr>
      <w:sz w:val="16"/>
      <w:szCs w:val="16"/>
    </w:rPr>
  </w:style>
  <w:style w:type="paragraph" w:styleId="CommentText">
    <w:name w:val="annotation text"/>
    <w:basedOn w:val="Normal"/>
    <w:link w:val="CommentTextChar"/>
    <w:uiPriority w:val="99"/>
    <w:unhideWhenUsed/>
    <w:rsid w:val="004047C3"/>
    <w:pPr>
      <w:spacing w:after="200" w:line="276" w:lineRule="auto"/>
    </w:pPr>
    <w:rPr>
      <w:rFonts w:ascii="Calibri" w:eastAsia="SimSun" w:hAnsi="Calibri" w:cs="Times New Roman"/>
      <w:kern w:val="0"/>
      <w:sz w:val="20"/>
      <w:szCs w:val="20"/>
      <w:lang w:val="en-US" w:eastAsia="zh-CN"/>
      <w14:ligatures w14:val="none"/>
    </w:rPr>
  </w:style>
  <w:style w:type="character" w:customStyle="1" w:styleId="CommentTextChar">
    <w:name w:val="Comment Text Char"/>
    <w:basedOn w:val="DefaultParagraphFont"/>
    <w:link w:val="CommentText"/>
    <w:uiPriority w:val="99"/>
    <w:rsid w:val="004047C3"/>
    <w:rPr>
      <w:rFonts w:ascii="Calibri" w:eastAsia="SimSun" w:hAnsi="Calibri" w:cs="Times New Roman"/>
      <w:kern w:val="0"/>
      <w:sz w:val="20"/>
      <w:szCs w:val="20"/>
      <w:lang w:val="en-US" w:eastAsia="zh-CN"/>
      <w14:ligatures w14:val="none"/>
    </w:rPr>
  </w:style>
  <w:style w:type="table" w:styleId="TableGrid">
    <w:name w:val="Table Grid"/>
    <w:basedOn w:val="TableNormal"/>
    <w:uiPriority w:val="39"/>
    <w:rsid w:val="0047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349"/>
    <w:rPr>
      <w:color w:val="0563C1" w:themeColor="hyperlink"/>
      <w:u w:val="single"/>
    </w:rPr>
  </w:style>
  <w:style w:type="paragraph" w:styleId="BalloonText">
    <w:name w:val="Balloon Text"/>
    <w:basedOn w:val="Normal"/>
    <w:link w:val="BalloonTextChar"/>
    <w:uiPriority w:val="99"/>
    <w:semiHidden/>
    <w:unhideWhenUsed/>
    <w:rsid w:val="00626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061"/>
    <w:rPr>
      <w:rFonts w:ascii="Segoe UI" w:hAnsi="Segoe UI" w:cs="Segoe UI"/>
      <w:sz w:val="18"/>
      <w:szCs w:val="18"/>
    </w:rPr>
  </w:style>
  <w:style w:type="paragraph" w:styleId="NoSpacing">
    <w:name w:val="No Spacing"/>
    <w:uiPriority w:val="1"/>
    <w:qFormat/>
    <w:rsid w:val="00101B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ao.org/faostat/en/"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Sanjeev Ravi</dc:creator>
  <cp:keywords/>
  <dc:description/>
  <cp:lastModifiedBy>SDI 1186</cp:lastModifiedBy>
  <cp:revision>119</cp:revision>
  <dcterms:created xsi:type="dcterms:W3CDTF">2026-01-15T10:59:00Z</dcterms:created>
  <dcterms:modified xsi:type="dcterms:W3CDTF">2026-01-21T11:44:00Z</dcterms:modified>
</cp:coreProperties>
</file>