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81E78" w14:textId="77777777" w:rsidR="00A63231" w:rsidRPr="00A63231" w:rsidRDefault="003E6883" w:rsidP="00A63231">
      <w:pPr>
        <w:spacing w:line="240" w:lineRule="auto"/>
        <w:jc w:val="center"/>
        <w:rPr>
          <w:rFonts w:ascii="Times New Roman" w:hAnsi="Times New Roman" w:cs="Times New Roman"/>
          <w:b/>
          <w:bCs/>
          <w:i/>
          <w:iCs/>
          <w:sz w:val="24"/>
          <w:szCs w:val="24"/>
          <w:u w:val="single"/>
          <w:lang w:val="en-US"/>
        </w:rPr>
      </w:pPr>
      <w:r w:rsidRPr="00A63231">
        <w:rPr>
          <w:rFonts w:ascii="Times New Roman" w:hAnsi="Times New Roman" w:cs="Times New Roman"/>
          <w:b/>
          <w:bCs/>
          <w:i/>
          <w:iCs/>
          <w:sz w:val="24"/>
          <w:szCs w:val="24"/>
          <w:u w:val="single"/>
          <w:lang w:val="en-US"/>
        </w:rPr>
        <w:t>Review Article</w:t>
      </w:r>
    </w:p>
    <w:p w14:paraId="0BBE2898" w14:textId="77777777" w:rsidR="00BF6768" w:rsidRPr="00BF6768" w:rsidRDefault="00BF6768" w:rsidP="00BF6768">
      <w:pPr>
        <w:spacing w:after="0" w:line="240" w:lineRule="auto"/>
        <w:rPr>
          <w:b/>
          <w:sz w:val="24"/>
          <w:szCs w:val="20"/>
          <w:lang w:val="en-GB"/>
        </w:rPr>
      </w:pPr>
      <w:r w:rsidRPr="00BF6768">
        <w:rPr>
          <w:b/>
          <w:sz w:val="24"/>
          <w:szCs w:val="20"/>
          <w:highlight w:val="yellow"/>
          <w:lang w:val="en-GB"/>
        </w:rPr>
        <w:t>Emerging Opportunities and Challenges in the Microgreens Business: A Comprehensive Review</w:t>
      </w:r>
    </w:p>
    <w:p w14:paraId="76B908DF" w14:textId="77777777" w:rsidR="00321FB6" w:rsidRDefault="00321FB6" w:rsidP="007C30F8">
      <w:pPr>
        <w:spacing w:line="240" w:lineRule="auto"/>
        <w:rPr>
          <w:rFonts w:ascii="Times New Roman" w:hAnsi="Times New Roman" w:cs="Times New Roman"/>
          <w:b/>
          <w:sz w:val="24"/>
          <w:szCs w:val="24"/>
          <w:lang w:val="en-US"/>
        </w:rPr>
      </w:pPr>
    </w:p>
    <w:p w14:paraId="339637F1" w14:textId="77777777" w:rsidR="008510D2" w:rsidRPr="00311D1A" w:rsidRDefault="003E6883" w:rsidP="007C30F8">
      <w:pPr>
        <w:spacing w:line="240" w:lineRule="auto"/>
        <w:rPr>
          <w:rFonts w:ascii="Times New Roman" w:hAnsi="Times New Roman" w:cs="Times New Roman"/>
          <w:b/>
          <w:sz w:val="24"/>
          <w:szCs w:val="24"/>
          <w:lang w:val="en-US"/>
        </w:rPr>
      </w:pPr>
      <w:r w:rsidRPr="00311D1A">
        <w:rPr>
          <w:rFonts w:ascii="Times New Roman" w:hAnsi="Times New Roman" w:cs="Times New Roman"/>
          <w:b/>
          <w:sz w:val="24"/>
          <w:szCs w:val="24"/>
          <w:lang w:val="en-US"/>
        </w:rPr>
        <w:t>Abstract</w:t>
      </w:r>
    </w:p>
    <w:p w14:paraId="241BA77E" w14:textId="428C0BA2" w:rsidR="00085C17" w:rsidRDefault="003E6883" w:rsidP="00085C17">
      <w:pPr>
        <w:jc w:val="both"/>
      </w:pPr>
      <w:r w:rsidRPr="001D65DB">
        <w:rPr>
          <w:rFonts w:ascii="Times New Roman" w:hAnsi="Times New Roman" w:cs="Times New Roman"/>
          <w:sz w:val="24"/>
          <w:szCs w:val="24"/>
          <w:highlight w:val="yellow"/>
        </w:rPr>
        <w:t>The m</w:t>
      </w:r>
      <w:r w:rsidR="008510D2" w:rsidRPr="001D65DB">
        <w:rPr>
          <w:rFonts w:ascii="Times New Roman" w:hAnsi="Times New Roman" w:cs="Times New Roman"/>
          <w:sz w:val="24"/>
          <w:szCs w:val="24"/>
          <w:highlight w:val="yellow"/>
        </w:rPr>
        <w:t xml:space="preserve">icrogreen </w:t>
      </w:r>
      <w:r w:rsidRPr="001D65DB">
        <w:rPr>
          <w:rFonts w:ascii="Times New Roman" w:hAnsi="Times New Roman" w:cs="Times New Roman"/>
          <w:sz w:val="24"/>
          <w:szCs w:val="24"/>
          <w:highlight w:val="yellow"/>
        </w:rPr>
        <w:t>industry has gained significant traction in recent years owing to</w:t>
      </w:r>
      <w:r w:rsidRPr="00311D1A">
        <w:rPr>
          <w:rFonts w:ascii="Times New Roman" w:hAnsi="Times New Roman" w:cs="Times New Roman"/>
          <w:sz w:val="24"/>
          <w:szCs w:val="24"/>
        </w:rPr>
        <w:t xml:space="preserve"> the growing consumer demand for fresh, nutrient-dense</w:t>
      </w:r>
      <w:r>
        <w:rPr>
          <w:rFonts w:ascii="Times New Roman" w:eastAsia="Calibri" w:hAnsi="Times New Roman" w:cs="Times New Roman"/>
          <w:sz w:val="24"/>
          <w:szCs w:val="24"/>
        </w:rPr>
        <w:t>, and locally produced food. Microgreens</w:t>
      </w:r>
      <w:r w:rsidR="008510D2" w:rsidRPr="00311D1A">
        <w:rPr>
          <w:rFonts w:ascii="Times New Roman" w:hAnsi="Times New Roman" w:cs="Times New Roman"/>
          <w:sz w:val="24"/>
          <w:szCs w:val="24"/>
        </w:rPr>
        <w:t xml:space="preserve"> are young</w:t>
      </w:r>
      <w:r w:rsidR="00876B66" w:rsidRPr="00311D1A">
        <w:rPr>
          <w:rFonts w:ascii="Times New Roman" w:hAnsi="Times New Roman" w:cs="Times New Roman"/>
          <w:sz w:val="24"/>
          <w:szCs w:val="24"/>
        </w:rPr>
        <w:t>,</w:t>
      </w:r>
      <w:r w:rsidR="002814A7" w:rsidRPr="00311D1A">
        <w:rPr>
          <w:rFonts w:ascii="Times New Roman" w:hAnsi="Times New Roman" w:cs="Times New Roman"/>
          <w:sz w:val="24"/>
          <w:szCs w:val="24"/>
        </w:rPr>
        <w:t xml:space="preserve"> </w:t>
      </w:r>
      <w:r w:rsidR="00876B66" w:rsidRPr="00311D1A">
        <w:rPr>
          <w:rFonts w:ascii="Times New Roman" w:hAnsi="Times New Roman" w:cs="Times New Roman"/>
          <w:sz w:val="24"/>
          <w:szCs w:val="24"/>
        </w:rPr>
        <w:t>small</w:t>
      </w:r>
      <w:r>
        <w:rPr>
          <w:rFonts w:ascii="Times New Roman" w:eastAsia="Calibri" w:hAnsi="Times New Roman" w:cs="Times New Roman"/>
          <w:sz w:val="24"/>
          <w:szCs w:val="24"/>
        </w:rPr>
        <w:t xml:space="preserve">, </w:t>
      </w:r>
      <w:r w:rsidR="007C2A99" w:rsidRPr="00311D1A">
        <w:rPr>
          <w:rFonts w:ascii="Times New Roman" w:hAnsi="Times New Roman" w:cs="Times New Roman"/>
          <w:sz w:val="24"/>
          <w:szCs w:val="24"/>
        </w:rPr>
        <w:t xml:space="preserve">and tender </w:t>
      </w:r>
      <w:proofErr w:type="spellStart"/>
      <w:r w:rsidR="007C2A99" w:rsidRPr="00311D1A">
        <w:rPr>
          <w:rFonts w:ascii="Times New Roman" w:hAnsi="Times New Roman" w:cs="Times New Roman"/>
          <w:sz w:val="24"/>
          <w:szCs w:val="24"/>
        </w:rPr>
        <w:t>cotyledonary</w:t>
      </w:r>
      <w:proofErr w:type="spellEnd"/>
      <w:r w:rsidR="007C2A99" w:rsidRPr="00311D1A">
        <w:rPr>
          <w:rFonts w:ascii="Times New Roman" w:hAnsi="Times New Roman" w:cs="Times New Roman"/>
          <w:sz w:val="24"/>
          <w:szCs w:val="24"/>
        </w:rPr>
        <w:t xml:space="preserve"> </w:t>
      </w:r>
      <w:r w:rsidR="007C2A99" w:rsidRPr="001D65DB">
        <w:rPr>
          <w:rFonts w:ascii="Times New Roman" w:hAnsi="Times New Roman" w:cs="Times New Roman"/>
          <w:sz w:val="24"/>
          <w:szCs w:val="24"/>
          <w:highlight w:val="yellow"/>
        </w:rPr>
        <w:t>leaves that are</w:t>
      </w:r>
      <w:r w:rsidR="008510D2" w:rsidRPr="001D65DB">
        <w:rPr>
          <w:rFonts w:ascii="Times New Roman" w:hAnsi="Times New Roman" w:cs="Times New Roman"/>
          <w:sz w:val="24"/>
          <w:szCs w:val="24"/>
          <w:highlight w:val="yellow"/>
        </w:rPr>
        <w:t xml:space="preserve"> found in </w:t>
      </w:r>
      <w:r w:rsidR="00876B66" w:rsidRPr="001D65DB">
        <w:rPr>
          <w:rFonts w:ascii="Times New Roman" w:hAnsi="Times New Roman" w:cs="Times New Roman"/>
          <w:sz w:val="24"/>
          <w:szCs w:val="24"/>
          <w:highlight w:val="yellow"/>
        </w:rPr>
        <w:t>palette</w:t>
      </w:r>
      <w:r w:rsidRPr="001D65DB">
        <w:rPr>
          <w:rFonts w:ascii="Times New Roman" w:eastAsia="Calibri" w:hAnsi="Times New Roman" w:cs="Times New Roman"/>
          <w:sz w:val="24"/>
          <w:szCs w:val="24"/>
          <w:highlight w:val="yellow"/>
        </w:rPr>
        <w:t xml:space="preserve">s of </w:t>
      </w:r>
      <w:r w:rsidR="00876B66" w:rsidRPr="001D65DB">
        <w:rPr>
          <w:rFonts w:ascii="Times New Roman" w:hAnsi="Times New Roman" w:cs="Times New Roman"/>
          <w:sz w:val="24"/>
          <w:szCs w:val="24"/>
          <w:highlight w:val="yellow"/>
        </w:rPr>
        <w:t>colo</w:t>
      </w:r>
      <w:r w:rsidR="00531D07">
        <w:rPr>
          <w:rFonts w:ascii="Times New Roman" w:hAnsi="Times New Roman" w:cs="Times New Roman"/>
          <w:sz w:val="24"/>
          <w:szCs w:val="24"/>
          <w:highlight w:val="yellow"/>
        </w:rPr>
        <w:t>u</w:t>
      </w:r>
      <w:r w:rsidR="00876B66" w:rsidRPr="001D65DB">
        <w:rPr>
          <w:rFonts w:ascii="Times New Roman" w:hAnsi="Times New Roman" w:cs="Times New Roman"/>
          <w:sz w:val="24"/>
          <w:szCs w:val="24"/>
          <w:highlight w:val="yellow"/>
        </w:rPr>
        <w:t>rs, textures</w:t>
      </w:r>
      <w:r w:rsidRPr="001D65DB">
        <w:rPr>
          <w:rFonts w:ascii="Times New Roman" w:eastAsia="Calibri" w:hAnsi="Times New Roman" w:cs="Times New Roman"/>
          <w:sz w:val="24"/>
          <w:szCs w:val="24"/>
          <w:highlight w:val="yellow"/>
        </w:rPr>
        <w:t>,</w:t>
      </w:r>
      <w:r w:rsidR="008510D2" w:rsidRPr="001D65DB">
        <w:rPr>
          <w:rFonts w:ascii="Times New Roman" w:hAnsi="Times New Roman" w:cs="Times New Roman"/>
          <w:sz w:val="24"/>
          <w:szCs w:val="24"/>
          <w:highlight w:val="yellow"/>
        </w:rPr>
        <w:t xml:space="preserve"> and flavo</w:t>
      </w:r>
      <w:r w:rsidR="00531D07">
        <w:rPr>
          <w:rFonts w:ascii="Times New Roman" w:hAnsi="Times New Roman" w:cs="Times New Roman"/>
          <w:sz w:val="24"/>
          <w:szCs w:val="24"/>
          <w:highlight w:val="yellow"/>
        </w:rPr>
        <w:t>u</w:t>
      </w:r>
      <w:r w:rsidR="008510D2" w:rsidRPr="001D65DB">
        <w:rPr>
          <w:rFonts w:ascii="Times New Roman" w:hAnsi="Times New Roman" w:cs="Times New Roman"/>
          <w:sz w:val="24"/>
          <w:szCs w:val="24"/>
          <w:highlight w:val="yellow"/>
        </w:rPr>
        <w:t xml:space="preserve">rs. </w:t>
      </w:r>
      <w:r w:rsidR="00876B66" w:rsidRPr="001D65DB">
        <w:rPr>
          <w:rFonts w:ascii="Times New Roman" w:hAnsi="Times New Roman" w:cs="Times New Roman"/>
          <w:sz w:val="24"/>
          <w:szCs w:val="24"/>
          <w:highlight w:val="yellow"/>
        </w:rPr>
        <w:t xml:space="preserve">These are a new class of edible vegetable greens </w:t>
      </w:r>
      <w:r w:rsidRPr="001D65DB">
        <w:rPr>
          <w:rFonts w:ascii="Times New Roman" w:eastAsia="Calibri" w:hAnsi="Times New Roman" w:cs="Times New Roman"/>
          <w:sz w:val="24"/>
          <w:szCs w:val="24"/>
          <w:highlight w:val="yellow"/>
        </w:rPr>
        <w:t xml:space="preserve">that are harvested after sprouting </w:t>
      </w:r>
      <w:r w:rsidR="002814A7" w:rsidRPr="001D65DB">
        <w:rPr>
          <w:rFonts w:ascii="Times New Roman" w:hAnsi="Times New Roman" w:cs="Times New Roman"/>
          <w:sz w:val="24"/>
          <w:szCs w:val="24"/>
          <w:highlight w:val="yellow"/>
        </w:rPr>
        <w:t xml:space="preserve">and used in </w:t>
      </w:r>
      <w:r w:rsidRPr="001D65DB">
        <w:rPr>
          <w:rFonts w:ascii="Times New Roman" w:hAnsi="Times New Roman" w:cs="Times New Roman"/>
          <w:sz w:val="24"/>
          <w:szCs w:val="24"/>
          <w:highlight w:val="yellow"/>
        </w:rPr>
        <w:t>restaurants</w:t>
      </w:r>
      <w:r w:rsidR="00876B66" w:rsidRPr="001D65DB">
        <w:rPr>
          <w:rFonts w:ascii="Times New Roman" w:hAnsi="Times New Roman" w:cs="Times New Roman"/>
          <w:sz w:val="24"/>
          <w:szCs w:val="24"/>
          <w:highlight w:val="yellow"/>
        </w:rPr>
        <w:t xml:space="preserve">. </w:t>
      </w:r>
      <w:r w:rsidR="008510D2" w:rsidRPr="001D65DB">
        <w:rPr>
          <w:rFonts w:ascii="Times New Roman" w:hAnsi="Times New Roman" w:cs="Times New Roman"/>
          <w:sz w:val="24"/>
          <w:szCs w:val="24"/>
          <w:highlight w:val="yellow"/>
        </w:rPr>
        <w:t>Common microgreen</w:t>
      </w:r>
      <w:r w:rsidR="002814A7" w:rsidRPr="001D65DB">
        <w:rPr>
          <w:rFonts w:ascii="Times New Roman" w:hAnsi="Times New Roman" w:cs="Times New Roman"/>
          <w:sz w:val="24"/>
          <w:szCs w:val="24"/>
          <w:highlight w:val="yellow"/>
        </w:rPr>
        <w:t xml:space="preserve"> species </w:t>
      </w:r>
      <w:r w:rsidR="008510D2" w:rsidRPr="001D65DB">
        <w:rPr>
          <w:rFonts w:ascii="Times New Roman" w:hAnsi="Times New Roman" w:cs="Times New Roman"/>
          <w:sz w:val="24"/>
          <w:szCs w:val="24"/>
          <w:highlight w:val="yellow"/>
        </w:rPr>
        <w:t>are grown mainly in mustard, cabbage, radis</w:t>
      </w:r>
      <w:r w:rsidR="002814A7" w:rsidRPr="001D65DB">
        <w:rPr>
          <w:rFonts w:ascii="Times New Roman" w:hAnsi="Times New Roman" w:cs="Times New Roman"/>
          <w:sz w:val="24"/>
          <w:szCs w:val="24"/>
          <w:highlight w:val="yellow"/>
        </w:rPr>
        <w:t>h, buckwheat, lettuce, spinach</w:t>
      </w:r>
      <w:r w:rsidRPr="001D65DB">
        <w:rPr>
          <w:rFonts w:ascii="Times New Roman" w:eastAsia="Calibri" w:hAnsi="Times New Roman" w:cs="Times New Roman"/>
          <w:sz w:val="24"/>
          <w:szCs w:val="24"/>
          <w:highlight w:val="yellow"/>
        </w:rPr>
        <w:t>, and pulses</w:t>
      </w:r>
      <w:r w:rsidR="008510D2" w:rsidRPr="00311D1A">
        <w:rPr>
          <w:rFonts w:ascii="Times New Roman" w:hAnsi="Times New Roman" w:cs="Times New Roman"/>
          <w:sz w:val="24"/>
          <w:szCs w:val="24"/>
        </w:rPr>
        <w:t xml:space="preserve">. </w:t>
      </w:r>
      <w:r w:rsidR="002814A7" w:rsidRPr="00311D1A">
        <w:rPr>
          <w:rFonts w:ascii="Times New Roman" w:hAnsi="Times New Roman" w:cs="Times New Roman"/>
          <w:sz w:val="24"/>
          <w:szCs w:val="24"/>
        </w:rPr>
        <w:t>Nowadays</w:t>
      </w:r>
      <w:r>
        <w:rPr>
          <w:rFonts w:ascii="Times New Roman" w:eastAsia="Calibri" w:hAnsi="Times New Roman" w:cs="Times New Roman"/>
          <w:sz w:val="24"/>
          <w:szCs w:val="24"/>
        </w:rPr>
        <w:t>, t</w:t>
      </w:r>
      <w:r w:rsidR="008510D2" w:rsidRPr="00311D1A">
        <w:rPr>
          <w:rFonts w:ascii="Times New Roman" w:hAnsi="Times New Roman" w:cs="Times New Roman"/>
          <w:sz w:val="24"/>
          <w:szCs w:val="24"/>
        </w:rPr>
        <w:t xml:space="preserve">he consumption of microgreens has </w:t>
      </w:r>
      <w:r w:rsidR="008510D2" w:rsidRPr="001D65DB">
        <w:rPr>
          <w:rFonts w:ascii="Times New Roman" w:hAnsi="Times New Roman" w:cs="Times New Roman"/>
          <w:sz w:val="24"/>
          <w:szCs w:val="24"/>
          <w:highlight w:val="yellow"/>
        </w:rPr>
        <w:t>increased owing to higher concentrations of bioactive components</w:t>
      </w:r>
      <w:r w:rsidRPr="001D65DB">
        <w:rPr>
          <w:rFonts w:ascii="Times New Roman" w:eastAsia="Calibri" w:hAnsi="Times New Roman" w:cs="Times New Roman"/>
          <w:sz w:val="24"/>
          <w:szCs w:val="24"/>
          <w:highlight w:val="yellow"/>
        </w:rPr>
        <w:t xml:space="preserve">, such as vitamins, minerals, </w:t>
      </w:r>
      <w:r w:rsidR="002814A7" w:rsidRPr="001D65DB">
        <w:rPr>
          <w:rFonts w:ascii="Times New Roman" w:hAnsi="Times New Roman" w:cs="Times New Roman"/>
          <w:sz w:val="24"/>
          <w:szCs w:val="24"/>
          <w:highlight w:val="yellow"/>
        </w:rPr>
        <w:t>proteins</w:t>
      </w:r>
      <w:r w:rsidRPr="001D65DB">
        <w:rPr>
          <w:rFonts w:ascii="Times New Roman" w:eastAsia="Calibri" w:hAnsi="Times New Roman" w:cs="Times New Roman"/>
          <w:sz w:val="24"/>
          <w:szCs w:val="24"/>
          <w:highlight w:val="yellow"/>
        </w:rPr>
        <w:t xml:space="preserve">, </w:t>
      </w:r>
      <w:r w:rsidR="008510D2" w:rsidRPr="001D65DB">
        <w:rPr>
          <w:rFonts w:ascii="Times New Roman" w:hAnsi="Times New Roman" w:cs="Times New Roman"/>
          <w:sz w:val="24"/>
          <w:szCs w:val="24"/>
          <w:highlight w:val="yellow"/>
        </w:rPr>
        <w:t>and a</w:t>
      </w:r>
      <w:r w:rsidR="002814A7" w:rsidRPr="001D65DB">
        <w:rPr>
          <w:rFonts w:ascii="Times New Roman" w:hAnsi="Times New Roman" w:cs="Times New Roman"/>
          <w:sz w:val="24"/>
          <w:szCs w:val="24"/>
          <w:highlight w:val="yellow"/>
        </w:rPr>
        <w:t>nti</w:t>
      </w:r>
      <w:r w:rsidR="002814A7" w:rsidRPr="00311D1A">
        <w:rPr>
          <w:rFonts w:ascii="Times New Roman" w:hAnsi="Times New Roman" w:cs="Times New Roman"/>
          <w:sz w:val="24"/>
          <w:szCs w:val="24"/>
        </w:rPr>
        <w:t>oxidants</w:t>
      </w:r>
      <w:r>
        <w:rPr>
          <w:rFonts w:ascii="Times New Roman" w:eastAsia="Calibri" w:hAnsi="Times New Roman" w:cs="Times New Roman"/>
          <w:sz w:val="24"/>
          <w:szCs w:val="24"/>
        </w:rPr>
        <w:t>,</w:t>
      </w:r>
      <w:r w:rsidR="008510D2" w:rsidRPr="00311D1A">
        <w:rPr>
          <w:rFonts w:ascii="Times New Roman" w:hAnsi="Times New Roman" w:cs="Times New Roman"/>
          <w:sz w:val="24"/>
          <w:szCs w:val="24"/>
        </w:rPr>
        <w:t xml:space="preserve"> which are </w:t>
      </w:r>
      <w:r w:rsidR="002814A7" w:rsidRPr="00311D1A">
        <w:rPr>
          <w:rFonts w:ascii="Times New Roman" w:hAnsi="Times New Roman" w:cs="Times New Roman"/>
          <w:sz w:val="24"/>
          <w:szCs w:val="24"/>
        </w:rPr>
        <w:t xml:space="preserve">essential </w:t>
      </w:r>
      <w:r w:rsidR="008510D2" w:rsidRPr="00311D1A">
        <w:rPr>
          <w:rFonts w:ascii="Times New Roman" w:hAnsi="Times New Roman" w:cs="Times New Roman"/>
          <w:sz w:val="24"/>
          <w:szCs w:val="24"/>
        </w:rPr>
        <w:t xml:space="preserve">for human health. </w:t>
      </w:r>
      <w:r w:rsidR="002814A7" w:rsidRPr="00311D1A">
        <w:rPr>
          <w:rFonts w:ascii="Times New Roman" w:hAnsi="Times New Roman" w:cs="Times New Roman"/>
          <w:sz w:val="24"/>
          <w:szCs w:val="24"/>
          <w:shd w:val="clear" w:color="auto" w:fill="FFFFFF"/>
        </w:rPr>
        <w:t xml:space="preserve">Globally, the variety of high-quality microgreens is increasing through indoor and outdoor farming </w:t>
      </w:r>
      <w:r w:rsidR="002814A7" w:rsidRPr="001D65DB">
        <w:rPr>
          <w:rFonts w:ascii="Times New Roman" w:hAnsi="Times New Roman" w:cs="Times New Roman"/>
          <w:sz w:val="24"/>
          <w:szCs w:val="24"/>
          <w:highlight w:val="yellow"/>
          <w:shd w:val="clear" w:color="auto" w:fill="FFFFFF"/>
        </w:rPr>
        <w:t>on both small</w:t>
      </w:r>
      <w:r w:rsidR="002814A7" w:rsidRPr="00311D1A">
        <w:rPr>
          <w:rFonts w:ascii="Times New Roman" w:hAnsi="Times New Roman" w:cs="Times New Roman"/>
          <w:sz w:val="24"/>
          <w:szCs w:val="24"/>
          <w:shd w:val="clear" w:color="auto" w:fill="FFFFFF"/>
        </w:rPr>
        <w:t xml:space="preserve"> and large scales. </w:t>
      </w:r>
      <w:r w:rsidR="008510D2" w:rsidRPr="00311D1A">
        <w:rPr>
          <w:rFonts w:ascii="Times New Roman" w:hAnsi="Times New Roman" w:cs="Times New Roman"/>
          <w:sz w:val="24"/>
          <w:szCs w:val="24"/>
        </w:rPr>
        <w:t xml:space="preserve">This review </w:t>
      </w:r>
      <w:r w:rsidR="002D1186" w:rsidRPr="001D65DB">
        <w:rPr>
          <w:rFonts w:ascii="Times New Roman" w:hAnsi="Times New Roman" w:cs="Times New Roman"/>
          <w:sz w:val="24"/>
          <w:szCs w:val="24"/>
          <w:highlight w:val="yellow"/>
        </w:rPr>
        <w:t xml:space="preserve">describes </w:t>
      </w:r>
      <w:r w:rsidRPr="001D65DB">
        <w:rPr>
          <w:rFonts w:ascii="Times New Roman" w:hAnsi="Times New Roman" w:cs="Times New Roman"/>
          <w:sz w:val="24"/>
          <w:szCs w:val="24"/>
          <w:highlight w:val="yellow"/>
        </w:rPr>
        <w:t xml:space="preserve">the </w:t>
      </w:r>
      <w:r w:rsidR="00E13C5A" w:rsidRPr="001D65DB">
        <w:rPr>
          <w:rFonts w:ascii="Times New Roman" w:hAnsi="Times New Roman" w:cs="Times New Roman"/>
          <w:sz w:val="24"/>
          <w:szCs w:val="24"/>
          <w:highlight w:val="yellow"/>
        </w:rPr>
        <w:t>current status</w:t>
      </w:r>
      <w:r w:rsidRPr="001D65DB">
        <w:rPr>
          <w:rFonts w:ascii="Times New Roman" w:hAnsi="Times New Roman" w:cs="Times New Roman"/>
          <w:sz w:val="24"/>
          <w:szCs w:val="24"/>
          <w:highlight w:val="yellow"/>
        </w:rPr>
        <w:t xml:space="preserve"> of microgreen business</w:t>
      </w:r>
      <w:r w:rsidRPr="001D65DB">
        <w:rPr>
          <w:rFonts w:ascii="Times New Roman" w:eastAsia="Calibri" w:hAnsi="Times New Roman" w:cs="Times New Roman"/>
          <w:sz w:val="24"/>
          <w:szCs w:val="24"/>
          <w:highlight w:val="yellow"/>
        </w:rPr>
        <w:t>es, key market drivers, production methods, health benefits, and economic potential.</w:t>
      </w:r>
      <w:r w:rsidR="008B2644" w:rsidRPr="001D65DB">
        <w:rPr>
          <w:rFonts w:ascii="Times New Roman" w:hAnsi="Times New Roman" w:cs="Times New Roman"/>
          <w:sz w:val="24"/>
          <w:szCs w:val="24"/>
          <w:highlight w:val="yellow"/>
          <w:shd w:val="clear" w:color="auto" w:fill="FFFFFF"/>
        </w:rPr>
        <w:t xml:space="preserve"> </w:t>
      </w:r>
      <w:r w:rsidR="00085C17" w:rsidRPr="001D65DB">
        <w:rPr>
          <w:rFonts w:ascii="Times New Roman" w:hAnsi="Times New Roman" w:cs="Times New Roman"/>
          <w:sz w:val="24"/>
          <w:szCs w:val="24"/>
          <w:highlight w:val="yellow"/>
        </w:rPr>
        <w:t>Microgreen business represents a vibrant and growing segment of the agricultural economy, offering numerous be</w:t>
      </w:r>
      <w:r w:rsidR="00085C17" w:rsidRPr="00311D1A">
        <w:rPr>
          <w:rFonts w:ascii="Times New Roman" w:hAnsi="Times New Roman" w:cs="Times New Roman"/>
          <w:sz w:val="24"/>
          <w:szCs w:val="24"/>
        </w:rPr>
        <w:t>nefits to both producers and consumers. Its success depends on innovation in cultivation techniques, effective marketing</w:t>
      </w:r>
      <w:r w:rsidR="00085C17">
        <w:rPr>
          <w:rFonts w:ascii="Times New Roman" w:eastAsia="Calibri" w:hAnsi="Times New Roman" w:cs="Times New Roman"/>
          <w:sz w:val="24"/>
          <w:szCs w:val="24"/>
        </w:rPr>
        <w:t xml:space="preserve">, and </w:t>
      </w:r>
      <w:r w:rsidR="00085C17" w:rsidRPr="00311D1A">
        <w:rPr>
          <w:rFonts w:ascii="Times New Roman" w:hAnsi="Times New Roman" w:cs="Times New Roman"/>
          <w:sz w:val="24"/>
          <w:szCs w:val="24"/>
        </w:rPr>
        <w:t xml:space="preserve">focus on quality and sustainability. </w:t>
      </w:r>
      <w:r w:rsidR="00F9583C" w:rsidRPr="00311D1A">
        <w:rPr>
          <w:rFonts w:ascii="Times New Roman" w:hAnsi="Times New Roman" w:cs="Times New Roman"/>
          <w:sz w:val="24"/>
          <w:szCs w:val="24"/>
        </w:rPr>
        <w:t>D</w:t>
      </w:r>
      <w:r w:rsidR="00085C17" w:rsidRPr="00311D1A">
        <w:rPr>
          <w:rFonts w:ascii="Times New Roman" w:hAnsi="Times New Roman" w:cs="Times New Roman"/>
          <w:sz w:val="24"/>
          <w:szCs w:val="24"/>
        </w:rPr>
        <w:t>etailed</w:t>
      </w:r>
      <w:r w:rsidR="00F9583C">
        <w:rPr>
          <w:rFonts w:ascii="Times New Roman" w:hAnsi="Times New Roman" w:cs="Times New Roman"/>
          <w:sz w:val="24"/>
          <w:szCs w:val="24"/>
        </w:rPr>
        <w:t xml:space="preserve"> </w:t>
      </w:r>
      <w:r w:rsidR="00085C17" w:rsidRPr="00311D1A">
        <w:rPr>
          <w:rFonts w:ascii="Times New Roman" w:hAnsi="Times New Roman" w:cs="Times New Roman"/>
          <w:sz w:val="24"/>
          <w:szCs w:val="24"/>
        </w:rPr>
        <w:t xml:space="preserve">studies are required </w:t>
      </w:r>
      <w:r w:rsidR="00085C17" w:rsidRPr="001D65DB">
        <w:rPr>
          <w:rFonts w:ascii="Times New Roman" w:hAnsi="Times New Roman" w:cs="Times New Roman"/>
          <w:sz w:val="24"/>
          <w:szCs w:val="24"/>
          <w:highlight w:val="yellow"/>
        </w:rPr>
        <w:t xml:space="preserve">for </w:t>
      </w:r>
      <w:r w:rsidR="00085C17" w:rsidRPr="001D65DB">
        <w:rPr>
          <w:rFonts w:ascii="Times New Roman" w:eastAsia="Calibri" w:hAnsi="Times New Roman" w:cs="Times New Roman"/>
          <w:sz w:val="24"/>
          <w:szCs w:val="24"/>
          <w:highlight w:val="yellow"/>
        </w:rPr>
        <w:t>the optimi</w:t>
      </w:r>
      <w:r w:rsidR="00085C17">
        <w:rPr>
          <w:rFonts w:ascii="Times New Roman" w:eastAsia="Calibri" w:hAnsi="Times New Roman" w:cs="Times New Roman"/>
          <w:sz w:val="24"/>
          <w:szCs w:val="24"/>
          <w:highlight w:val="yellow"/>
        </w:rPr>
        <w:t>s</w:t>
      </w:r>
      <w:r w:rsidR="00085C17" w:rsidRPr="001D65DB">
        <w:rPr>
          <w:rFonts w:ascii="Times New Roman" w:eastAsia="Calibri" w:hAnsi="Times New Roman" w:cs="Times New Roman"/>
          <w:sz w:val="24"/>
          <w:szCs w:val="24"/>
          <w:highlight w:val="yellow"/>
        </w:rPr>
        <w:t xml:space="preserve">ation of </w:t>
      </w:r>
      <w:r w:rsidR="006913B4" w:rsidRPr="001D65DB">
        <w:rPr>
          <w:rFonts w:ascii="Times New Roman" w:eastAsia="Calibri" w:hAnsi="Times New Roman" w:cs="Times New Roman"/>
          <w:sz w:val="24"/>
          <w:szCs w:val="24"/>
          <w:highlight w:val="yellow"/>
        </w:rPr>
        <w:t>pre</w:t>
      </w:r>
      <w:r w:rsidR="006913B4" w:rsidRPr="001D65DB">
        <w:rPr>
          <w:rFonts w:ascii="Times New Roman" w:hAnsi="Times New Roman" w:cs="Times New Roman"/>
          <w:sz w:val="24"/>
          <w:szCs w:val="24"/>
          <w:highlight w:val="yellow"/>
        </w:rPr>
        <w:t>-processing</w:t>
      </w:r>
      <w:r w:rsidR="00085C17" w:rsidRPr="001D65DB">
        <w:rPr>
          <w:rFonts w:ascii="Times New Roman" w:hAnsi="Times New Roman" w:cs="Times New Roman"/>
          <w:sz w:val="24"/>
          <w:szCs w:val="24"/>
          <w:highlight w:val="yellow"/>
        </w:rPr>
        <w:t xml:space="preserve"> treatments to standardi</w:t>
      </w:r>
      <w:r w:rsidR="00085C17">
        <w:rPr>
          <w:rFonts w:ascii="Times New Roman" w:hAnsi="Times New Roman" w:cs="Times New Roman"/>
          <w:sz w:val="24"/>
          <w:szCs w:val="24"/>
          <w:highlight w:val="yellow"/>
        </w:rPr>
        <w:t>s</w:t>
      </w:r>
      <w:r w:rsidR="00085C17" w:rsidRPr="001D65DB">
        <w:rPr>
          <w:rFonts w:ascii="Times New Roman" w:hAnsi="Times New Roman" w:cs="Times New Roman"/>
          <w:sz w:val="24"/>
          <w:szCs w:val="24"/>
          <w:highlight w:val="yellow"/>
        </w:rPr>
        <w:t>e the procedures for commerciali</w:t>
      </w:r>
      <w:r w:rsidR="00085C17">
        <w:rPr>
          <w:rFonts w:ascii="Times New Roman" w:hAnsi="Times New Roman" w:cs="Times New Roman"/>
          <w:sz w:val="24"/>
          <w:szCs w:val="24"/>
          <w:highlight w:val="yellow"/>
        </w:rPr>
        <w:t>s</w:t>
      </w:r>
      <w:r w:rsidR="00085C17" w:rsidRPr="001D65DB">
        <w:rPr>
          <w:rFonts w:ascii="Times New Roman" w:hAnsi="Times New Roman" w:cs="Times New Roman"/>
          <w:sz w:val="24"/>
          <w:szCs w:val="24"/>
          <w:highlight w:val="yellow"/>
        </w:rPr>
        <w:t>ation. Further studies are needed to determine the effect</w:t>
      </w:r>
      <w:r w:rsidR="00085C17" w:rsidRPr="001D65DB">
        <w:rPr>
          <w:rFonts w:ascii="Times New Roman" w:eastAsia="Calibri" w:hAnsi="Times New Roman" w:cs="Times New Roman"/>
          <w:sz w:val="24"/>
          <w:szCs w:val="24"/>
          <w:highlight w:val="yellow"/>
        </w:rPr>
        <w:t xml:space="preserve">s of the combination of different techniques on seed germination. </w:t>
      </w:r>
    </w:p>
    <w:p w14:paraId="2F38CDBA" w14:textId="769F1920" w:rsidR="002F4FC8" w:rsidRPr="00311D1A" w:rsidRDefault="003E6883" w:rsidP="007C30F8">
      <w:pPr>
        <w:spacing w:line="240" w:lineRule="auto"/>
        <w:jc w:val="both"/>
        <w:rPr>
          <w:rFonts w:ascii="Times New Roman" w:hAnsi="Times New Roman" w:cs="Times New Roman"/>
          <w:sz w:val="24"/>
          <w:szCs w:val="24"/>
          <w:shd w:val="clear" w:color="auto" w:fill="FFFFFF"/>
        </w:rPr>
      </w:pPr>
      <w:r w:rsidRPr="00B162FE">
        <w:rPr>
          <w:rFonts w:ascii="Times New Roman" w:hAnsi="Times New Roman" w:cs="Times New Roman"/>
          <w:b/>
          <w:sz w:val="24"/>
          <w:szCs w:val="24"/>
          <w:highlight w:val="yellow"/>
          <w:shd w:val="clear" w:color="auto" w:fill="FFFFFF"/>
        </w:rPr>
        <w:t>Keywords</w:t>
      </w:r>
      <w:r w:rsidRPr="001D65DB">
        <w:rPr>
          <w:rFonts w:ascii="Times New Roman" w:hAnsi="Times New Roman" w:cs="Times New Roman"/>
          <w:sz w:val="24"/>
          <w:szCs w:val="24"/>
          <w:highlight w:val="yellow"/>
          <w:shd w:val="clear" w:color="auto" w:fill="FFFFFF"/>
        </w:rPr>
        <w:t>: Microgreens, edible vegetables, cultivation</w:t>
      </w:r>
      <w:r w:rsidR="007E3A0F">
        <w:rPr>
          <w:rFonts w:ascii="Times New Roman" w:hAnsi="Times New Roman" w:cs="Times New Roman"/>
          <w:sz w:val="24"/>
          <w:szCs w:val="24"/>
          <w:highlight w:val="yellow"/>
          <w:shd w:val="clear" w:color="auto" w:fill="FFFFFF"/>
        </w:rPr>
        <w:t xml:space="preserve">, </w:t>
      </w:r>
      <w:r w:rsidR="00997E92" w:rsidRPr="00997E92">
        <w:rPr>
          <w:rFonts w:ascii="Times New Roman" w:hAnsi="Times New Roman" w:cs="Times New Roman"/>
          <w:sz w:val="24"/>
          <w:szCs w:val="24"/>
          <w:highlight w:val="yellow"/>
          <w:shd w:val="clear" w:color="auto" w:fill="FFFFFF"/>
        </w:rPr>
        <w:t>Nutritional Value</w:t>
      </w:r>
    </w:p>
    <w:p w14:paraId="313933C2" w14:textId="77777777" w:rsidR="002F4FC8" w:rsidRPr="00311D1A" w:rsidRDefault="003E6883" w:rsidP="007C30F8">
      <w:pPr>
        <w:spacing w:line="240" w:lineRule="auto"/>
        <w:rPr>
          <w:rFonts w:ascii="Times New Roman" w:hAnsi="Times New Roman" w:cs="Times New Roman"/>
          <w:b/>
          <w:sz w:val="24"/>
          <w:szCs w:val="24"/>
          <w:shd w:val="clear" w:color="auto" w:fill="FFFFFF"/>
        </w:rPr>
      </w:pPr>
      <w:r w:rsidRPr="00311D1A">
        <w:rPr>
          <w:rFonts w:ascii="Times New Roman" w:hAnsi="Times New Roman" w:cs="Times New Roman"/>
          <w:b/>
          <w:sz w:val="24"/>
          <w:szCs w:val="24"/>
          <w:shd w:val="clear" w:color="auto" w:fill="FFFFFF"/>
        </w:rPr>
        <w:t>Introduction</w:t>
      </w:r>
    </w:p>
    <w:p w14:paraId="7A83757C" w14:textId="61624B9D" w:rsidR="00EE4EB6" w:rsidRPr="001D65DB" w:rsidRDefault="003E6883" w:rsidP="007C30F8">
      <w:pPr>
        <w:spacing w:line="240" w:lineRule="auto"/>
        <w:jc w:val="both"/>
        <w:rPr>
          <w:rFonts w:ascii="Times New Roman" w:hAnsi="Times New Roman" w:cs="Times New Roman"/>
          <w:sz w:val="24"/>
          <w:szCs w:val="24"/>
          <w:highlight w:val="yellow"/>
          <w:shd w:val="clear" w:color="auto" w:fill="FFFFFF"/>
        </w:rPr>
      </w:pPr>
      <w:r w:rsidRPr="00311D1A">
        <w:rPr>
          <w:rFonts w:ascii="Times New Roman" w:hAnsi="Times New Roman" w:cs="Times New Roman"/>
          <w:sz w:val="24"/>
          <w:szCs w:val="24"/>
          <w:shd w:val="clear" w:color="auto" w:fill="FFFFFF"/>
        </w:rPr>
        <w:t xml:space="preserve">One </w:t>
      </w:r>
      <w:r w:rsidRPr="001D65DB">
        <w:rPr>
          <w:rFonts w:ascii="Times New Roman" w:hAnsi="Times New Roman" w:cs="Times New Roman"/>
          <w:sz w:val="24"/>
          <w:szCs w:val="24"/>
          <w:highlight w:val="yellow"/>
          <w:shd w:val="clear" w:color="auto" w:fill="FFFFFF"/>
        </w:rPr>
        <w:t>of the most challenging problems of the 21st century is the issue of food insecurity associated with healthy and chemical-free</w:t>
      </w:r>
      <w:r w:rsidR="00937375" w:rsidRPr="001D65DB">
        <w:rPr>
          <w:rFonts w:ascii="Times New Roman" w:hAnsi="Times New Roman" w:cs="Times New Roman"/>
          <w:sz w:val="24"/>
          <w:szCs w:val="24"/>
          <w:highlight w:val="yellow"/>
          <w:shd w:val="clear" w:color="auto" w:fill="FFFFFF"/>
        </w:rPr>
        <w:t xml:space="preserve"> food</w:t>
      </w:r>
      <w:r w:rsidRPr="001D65DB">
        <w:rPr>
          <w:rFonts w:ascii="Times New Roman" w:hAnsi="Times New Roman" w:cs="Times New Roman"/>
          <w:sz w:val="24"/>
          <w:szCs w:val="24"/>
          <w:highlight w:val="yellow"/>
          <w:shd w:val="clear" w:color="auto" w:fill="FFFFFF"/>
        </w:rPr>
        <w:t xml:space="preserve">. In the course of 20 years, </w:t>
      </w:r>
      <w:r w:rsidR="00DE7325" w:rsidRPr="001D65DB">
        <w:rPr>
          <w:rFonts w:ascii="Times New Roman" w:hAnsi="Times New Roman" w:cs="Times New Roman"/>
          <w:sz w:val="24"/>
          <w:szCs w:val="24"/>
          <w:highlight w:val="yellow"/>
          <w:shd w:val="clear" w:color="auto" w:fill="FFFFFF"/>
        </w:rPr>
        <w:t xml:space="preserve">there has been </w:t>
      </w:r>
      <w:r w:rsidRPr="001D65DB">
        <w:rPr>
          <w:rFonts w:ascii="Times New Roman" w:hAnsi="Times New Roman" w:cs="Times New Roman"/>
          <w:sz w:val="24"/>
          <w:szCs w:val="24"/>
          <w:highlight w:val="yellow"/>
          <w:shd w:val="clear" w:color="auto" w:fill="FFFFFF"/>
        </w:rPr>
        <w:t xml:space="preserve">growing awareness </w:t>
      </w:r>
      <w:r w:rsidR="00531D07">
        <w:rPr>
          <w:rFonts w:ascii="Times New Roman" w:hAnsi="Times New Roman" w:cs="Times New Roman"/>
          <w:sz w:val="24"/>
          <w:szCs w:val="24"/>
          <w:highlight w:val="yellow"/>
          <w:shd w:val="clear" w:color="auto" w:fill="FFFFFF"/>
        </w:rPr>
        <w:t>among the masses about</w:t>
      </w:r>
      <w:r w:rsidRPr="001D65DB">
        <w:rPr>
          <w:rFonts w:ascii="Times New Roman" w:hAnsi="Times New Roman" w:cs="Times New Roman"/>
          <w:sz w:val="24"/>
          <w:szCs w:val="24"/>
          <w:highlight w:val="yellow"/>
          <w:shd w:val="clear" w:color="auto" w:fill="FFFFFF"/>
        </w:rPr>
        <w:t xml:space="preserve"> healthy meal</w:t>
      </w:r>
      <w:r w:rsidRPr="001D65DB">
        <w:rPr>
          <w:rFonts w:ascii="Times New Roman" w:eastAsia="Calibri" w:hAnsi="Times New Roman" w:cs="Times New Roman"/>
          <w:sz w:val="24"/>
          <w:szCs w:val="24"/>
          <w:highlight w:val="yellow"/>
        </w:rPr>
        <w:t>s</w:t>
      </w:r>
      <w:r w:rsidR="00937375" w:rsidRPr="001D65DB">
        <w:rPr>
          <w:rFonts w:ascii="Times New Roman" w:hAnsi="Times New Roman" w:cs="Times New Roman"/>
          <w:sz w:val="24"/>
          <w:szCs w:val="24"/>
          <w:highlight w:val="yellow"/>
          <w:shd w:val="clear" w:color="auto" w:fill="FFFFFF"/>
        </w:rPr>
        <w:t xml:space="preserve">, which </w:t>
      </w:r>
      <w:r w:rsidRPr="001D65DB">
        <w:rPr>
          <w:rFonts w:ascii="Times New Roman" w:hAnsi="Times New Roman" w:cs="Times New Roman"/>
          <w:sz w:val="24"/>
          <w:szCs w:val="24"/>
          <w:highlight w:val="yellow"/>
          <w:shd w:val="clear" w:color="auto" w:fill="FFFFFF"/>
        </w:rPr>
        <w:t>has enc</w:t>
      </w:r>
      <w:r w:rsidR="00DE7325" w:rsidRPr="001D65DB">
        <w:rPr>
          <w:rFonts w:ascii="Times New Roman" w:hAnsi="Times New Roman" w:cs="Times New Roman"/>
          <w:sz w:val="24"/>
          <w:szCs w:val="24"/>
          <w:highlight w:val="yellow"/>
          <w:shd w:val="clear" w:color="auto" w:fill="FFFFFF"/>
        </w:rPr>
        <w:t>ouraged atten</w:t>
      </w:r>
      <w:r w:rsidRPr="001D65DB">
        <w:rPr>
          <w:rFonts w:ascii="Times New Roman" w:hAnsi="Times New Roman" w:cs="Times New Roman"/>
          <w:sz w:val="24"/>
          <w:szCs w:val="24"/>
          <w:highlight w:val="yellow"/>
          <w:shd w:val="clear" w:color="auto" w:fill="FFFFFF"/>
        </w:rPr>
        <w:t>tion to fresh, functional</w:t>
      </w:r>
      <w:r w:rsidRPr="001D65DB">
        <w:rPr>
          <w:rFonts w:ascii="Times New Roman" w:eastAsia="Calibri" w:hAnsi="Times New Roman" w:cs="Times New Roman"/>
          <w:sz w:val="24"/>
          <w:szCs w:val="24"/>
          <w:highlight w:val="yellow"/>
        </w:rPr>
        <w:t xml:space="preserve">, and nutraceutical foods of </w:t>
      </w:r>
      <w:r w:rsidR="00531D07" w:rsidRPr="001D65DB">
        <w:rPr>
          <w:rFonts w:ascii="Times New Roman" w:eastAsia="Calibri" w:hAnsi="Times New Roman" w:cs="Times New Roman"/>
          <w:sz w:val="24"/>
          <w:szCs w:val="24"/>
          <w:highlight w:val="yellow"/>
        </w:rPr>
        <w:t>high</w:t>
      </w:r>
      <w:r w:rsidR="00531D07">
        <w:rPr>
          <w:rFonts w:ascii="Times New Roman" w:eastAsia="Calibri" w:hAnsi="Times New Roman" w:cs="Times New Roman"/>
          <w:sz w:val="24"/>
          <w:szCs w:val="24"/>
          <w:highlight w:val="yellow"/>
        </w:rPr>
        <w:t>-</w:t>
      </w:r>
      <w:r w:rsidRPr="001D65DB">
        <w:rPr>
          <w:rFonts w:ascii="Times New Roman" w:eastAsia="Calibri" w:hAnsi="Times New Roman" w:cs="Times New Roman"/>
          <w:sz w:val="24"/>
          <w:szCs w:val="24"/>
          <w:highlight w:val="yellow"/>
        </w:rPr>
        <w:t>end.</w:t>
      </w:r>
      <w:r w:rsidR="00DE7325" w:rsidRPr="001D65DB">
        <w:rPr>
          <w:rFonts w:ascii="Times New Roman" w:hAnsi="Times New Roman" w:cs="Times New Roman"/>
          <w:sz w:val="24"/>
          <w:szCs w:val="24"/>
          <w:highlight w:val="yellow"/>
          <w:shd w:val="clear" w:color="auto" w:fill="FFFFFF"/>
        </w:rPr>
        <w:t xml:space="preserve"> </w:t>
      </w:r>
      <w:r w:rsidR="00481D0B" w:rsidRPr="001D65DB">
        <w:rPr>
          <w:rFonts w:ascii="Times New Roman" w:hAnsi="Times New Roman" w:cs="Times New Roman"/>
          <w:sz w:val="24"/>
          <w:szCs w:val="24"/>
          <w:highlight w:val="yellow"/>
          <w:shd w:val="clear" w:color="auto" w:fill="FFFFFF"/>
        </w:rPr>
        <w:t xml:space="preserve">Leafy vegetables are </w:t>
      </w:r>
      <w:r w:rsidR="00531D07" w:rsidRPr="001D65DB">
        <w:rPr>
          <w:rFonts w:ascii="Times New Roman" w:hAnsi="Times New Roman" w:cs="Times New Roman"/>
          <w:sz w:val="24"/>
          <w:szCs w:val="24"/>
          <w:highlight w:val="yellow"/>
          <w:shd w:val="clear" w:color="auto" w:fill="FFFFFF"/>
        </w:rPr>
        <w:t>well</w:t>
      </w:r>
      <w:r w:rsidR="00531D07">
        <w:rPr>
          <w:rFonts w:ascii="Times New Roman" w:hAnsi="Times New Roman" w:cs="Times New Roman"/>
          <w:sz w:val="24"/>
          <w:szCs w:val="24"/>
          <w:highlight w:val="yellow"/>
          <w:shd w:val="clear" w:color="auto" w:fill="FFFFFF"/>
        </w:rPr>
        <w:t>-</w:t>
      </w:r>
      <w:r w:rsidR="00481D0B" w:rsidRPr="001D65DB">
        <w:rPr>
          <w:rFonts w:ascii="Times New Roman" w:hAnsi="Times New Roman" w:cs="Times New Roman"/>
          <w:sz w:val="24"/>
          <w:szCs w:val="24"/>
          <w:highlight w:val="yellow"/>
          <w:shd w:val="clear" w:color="auto" w:fill="FFFFFF"/>
        </w:rPr>
        <w:t xml:space="preserve">suited for several soilless cultivation methods within </w:t>
      </w:r>
      <w:r w:rsidRPr="001D65DB">
        <w:rPr>
          <w:rFonts w:ascii="Times New Roman" w:eastAsia="Calibri" w:hAnsi="Times New Roman" w:cs="Times New Roman"/>
          <w:sz w:val="24"/>
          <w:szCs w:val="24"/>
          <w:highlight w:val="yellow"/>
        </w:rPr>
        <w:t>CEA,</w:t>
      </w:r>
      <w:r>
        <w:rPr>
          <w:rFonts w:ascii="Times New Roman" w:eastAsia="Calibri" w:hAnsi="Times New Roman" w:cs="Times New Roman"/>
          <w:sz w:val="24"/>
          <w:szCs w:val="24"/>
        </w:rPr>
        <w:t xml:space="preserve"> offering an opportunity to enhance </w:t>
      </w:r>
      <w:r w:rsidRPr="001D65DB">
        <w:rPr>
          <w:rFonts w:ascii="Times New Roman" w:eastAsia="Calibri" w:hAnsi="Times New Roman" w:cs="Times New Roman"/>
          <w:sz w:val="24"/>
          <w:szCs w:val="24"/>
          <w:highlight w:val="yellow"/>
        </w:rPr>
        <w:t xml:space="preserve">the nutritional content of the human diet </w:t>
      </w:r>
      <w:r w:rsidR="00481D0B" w:rsidRPr="001D65DB">
        <w:rPr>
          <w:rFonts w:ascii="Times New Roman" w:hAnsi="Times New Roman" w:cs="Times New Roman"/>
          <w:sz w:val="24"/>
          <w:szCs w:val="24"/>
          <w:highlight w:val="yellow"/>
          <w:shd w:val="clear" w:color="auto" w:fill="FFFFFF"/>
        </w:rPr>
        <w:t>(</w:t>
      </w:r>
      <w:proofErr w:type="spellStart"/>
      <w:r w:rsidR="00481D0B" w:rsidRPr="001D65DB">
        <w:rPr>
          <w:rFonts w:ascii="Times New Roman" w:hAnsi="Times New Roman" w:cs="Times New Roman"/>
          <w:sz w:val="24"/>
          <w:szCs w:val="24"/>
          <w:highlight w:val="yellow"/>
          <w:shd w:val="clear" w:color="auto" w:fill="FFFFFF"/>
        </w:rPr>
        <w:t>Mallor</w:t>
      </w:r>
      <w:proofErr w:type="spellEnd"/>
      <w:r w:rsidR="00481D0B" w:rsidRPr="001D65DB">
        <w:rPr>
          <w:rFonts w:ascii="Times New Roman" w:hAnsi="Times New Roman" w:cs="Times New Roman"/>
          <w:sz w:val="24"/>
          <w:szCs w:val="24"/>
          <w:highlight w:val="yellow"/>
          <w:shd w:val="clear" w:color="auto" w:fill="FFFFFF"/>
        </w:rPr>
        <w:t xml:space="preserve"> et al., 2023).</w:t>
      </w:r>
      <w:r w:rsidRPr="001D65DB">
        <w:rPr>
          <w:rFonts w:ascii="Times New Roman" w:eastAsia="Calibri" w:hAnsi="Times New Roman" w:cs="Times New Roman"/>
          <w:sz w:val="24"/>
          <w:szCs w:val="24"/>
          <w:highlight w:val="yellow"/>
        </w:rPr>
        <w:t xml:space="preserve"> </w:t>
      </w:r>
      <w:r w:rsidR="00481D0B" w:rsidRPr="001D65DB">
        <w:rPr>
          <w:rFonts w:ascii="Times New Roman" w:hAnsi="Times New Roman" w:cs="Times New Roman"/>
          <w:sz w:val="24"/>
          <w:szCs w:val="24"/>
          <w:highlight w:val="yellow"/>
          <w:shd w:val="clear" w:color="auto" w:fill="FFFFFF"/>
        </w:rPr>
        <w:t> </w:t>
      </w:r>
      <w:r w:rsidR="00CF5D43" w:rsidRPr="001D65DB">
        <w:rPr>
          <w:rFonts w:ascii="Times New Roman" w:hAnsi="Times New Roman" w:cs="Times New Roman"/>
          <w:sz w:val="24"/>
          <w:szCs w:val="24"/>
          <w:highlight w:val="yellow"/>
          <w:shd w:val="clear" w:color="auto" w:fill="FFFFFF"/>
        </w:rPr>
        <w:t>Microgreen cultivation is considered to be based on innovative farming technology because it is rich in phytonutrients and can be harvested in a short period of time.</w:t>
      </w:r>
      <w:r w:rsidR="00481D0B" w:rsidRPr="001D65DB">
        <w:rPr>
          <w:rFonts w:ascii="Times New Roman" w:hAnsi="Times New Roman" w:cs="Times New Roman"/>
          <w:sz w:val="24"/>
          <w:szCs w:val="24"/>
          <w:highlight w:val="yellow"/>
          <w:shd w:val="clear" w:color="auto" w:fill="FFFFFF"/>
        </w:rPr>
        <w:t xml:space="preserve"> Microgreens are often confused with sprouts and</w:t>
      </w:r>
      <w:r w:rsidRPr="001D65DB">
        <w:rPr>
          <w:rFonts w:ascii="Times New Roman" w:eastAsia="Calibri" w:hAnsi="Times New Roman" w:cs="Times New Roman"/>
          <w:sz w:val="24"/>
          <w:szCs w:val="24"/>
          <w:highlight w:val="yellow"/>
        </w:rPr>
        <w:t>, as a</w:t>
      </w:r>
      <w:r>
        <w:rPr>
          <w:rFonts w:ascii="Times New Roman" w:eastAsia="Calibri" w:hAnsi="Times New Roman" w:cs="Times New Roman"/>
          <w:sz w:val="24"/>
          <w:szCs w:val="24"/>
        </w:rPr>
        <w:t xml:space="preserve"> result, these terms are frequently used interchangeably </w:t>
      </w:r>
      <w:r w:rsidR="00481D0B" w:rsidRPr="00C713E5">
        <w:rPr>
          <w:rFonts w:ascii="Times New Roman" w:hAnsi="Times New Roman" w:cs="Times New Roman"/>
          <w:sz w:val="24"/>
          <w:szCs w:val="24"/>
          <w:shd w:val="clear" w:color="auto" w:fill="FFFFFF"/>
        </w:rPr>
        <w:t>(Riggio et al., 2019</w:t>
      </w:r>
      <w:r w:rsidR="00481D0B" w:rsidRPr="00311D1A">
        <w:rPr>
          <w:rFonts w:ascii="Times New Roman" w:hAnsi="Times New Roman" w:cs="Times New Roman"/>
          <w:sz w:val="24"/>
          <w:szCs w:val="24"/>
          <w:shd w:val="clear" w:color="auto" w:fill="FFFFFF"/>
        </w:rPr>
        <w:t xml:space="preserve">; </w:t>
      </w:r>
      <w:proofErr w:type="spellStart"/>
      <w:r w:rsidR="00481D0B" w:rsidRPr="00311D1A">
        <w:rPr>
          <w:rFonts w:ascii="Times New Roman" w:hAnsi="Times New Roman" w:cs="Times New Roman"/>
          <w:sz w:val="24"/>
          <w:szCs w:val="24"/>
          <w:shd w:val="clear" w:color="auto" w:fill="FFFFFF"/>
        </w:rPr>
        <w:t>Yeargin</w:t>
      </w:r>
      <w:proofErr w:type="spellEnd"/>
      <w:r w:rsidR="00481D0B" w:rsidRPr="00311D1A">
        <w:rPr>
          <w:rFonts w:ascii="Times New Roman" w:hAnsi="Times New Roman" w:cs="Times New Roman"/>
          <w:sz w:val="24"/>
          <w:szCs w:val="24"/>
          <w:shd w:val="clear" w:color="auto" w:fill="FFFFFF"/>
        </w:rPr>
        <w:t xml:space="preserve"> et al., 2023).</w:t>
      </w:r>
      <w:r>
        <w:rPr>
          <w:rFonts w:ascii="Times New Roman" w:eastAsia="Calibri" w:hAnsi="Times New Roman" w:cs="Times New Roman"/>
          <w:sz w:val="24"/>
          <w:szCs w:val="24"/>
        </w:rPr>
        <w:t xml:space="preserve"> Sprouts are uniquely different from microgreens in that they are cultivated in pu</w:t>
      </w:r>
      <w:r w:rsidRPr="001D65DB">
        <w:rPr>
          <w:rFonts w:ascii="Times New Roman" w:eastAsia="Calibri" w:hAnsi="Times New Roman" w:cs="Times New Roman"/>
          <w:sz w:val="24"/>
          <w:szCs w:val="24"/>
          <w:highlight w:val="yellow"/>
        </w:rPr>
        <w:t>re water without a grow</w:t>
      </w:r>
      <w:r w:rsidR="00481D0B" w:rsidRPr="001D65DB">
        <w:rPr>
          <w:rFonts w:ascii="Times New Roman" w:hAnsi="Times New Roman" w:cs="Times New Roman"/>
          <w:sz w:val="24"/>
          <w:szCs w:val="24"/>
          <w:highlight w:val="yellow"/>
          <w:shd w:val="clear" w:color="auto" w:fill="FFFFFF"/>
        </w:rPr>
        <w:t>th medium or light. Sprouts have a</w:t>
      </w:r>
      <w:r w:rsidR="00481D0B" w:rsidRPr="00311D1A">
        <w:rPr>
          <w:rFonts w:ascii="Times New Roman" w:hAnsi="Times New Roman" w:cs="Times New Roman"/>
          <w:sz w:val="24"/>
          <w:szCs w:val="24"/>
          <w:shd w:val="clear" w:color="auto" w:fill="FFFFFF"/>
        </w:rPr>
        <w:t xml:space="preserve"> </w:t>
      </w:r>
      <w:r w:rsidR="00481D0B" w:rsidRPr="001D65DB">
        <w:rPr>
          <w:rFonts w:ascii="Times New Roman" w:hAnsi="Times New Roman" w:cs="Times New Roman"/>
          <w:sz w:val="24"/>
          <w:szCs w:val="24"/>
          <w:highlight w:val="yellow"/>
          <w:shd w:val="clear" w:color="auto" w:fill="FFFFFF"/>
        </w:rPr>
        <w:t>growth perio</w:t>
      </w:r>
      <w:r w:rsidR="00481D0B" w:rsidRPr="00311D1A">
        <w:rPr>
          <w:rFonts w:ascii="Times New Roman" w:hAnsi="Times New Roman" w:cs="Times New Roman"/>
          <w:sz w:val="24"/>
          <w:szCs w:val="24"/>
          <w:shd w:val="clear" w:color="auto" w:fill="FFFFFF"/>
        </w:rPr>
        <w:t xml:space="preserve">d of 4–10 days and are not cut before harvesting. </w:t>
      </w:r>
      <w:r w:rsidR="00C83CA2" w:rsidRPr="00311D1A">
        <w:rPr>
          <w:rFonts w:ascii="Times New Roman" w:hAnsi="Times New Roman" w:cs="Times New Roman"/>
          <w:sz w:val="24"/>
          <w:szCs w:val="24"/>
          <w:shd w:val="clear" w:color="auto" w:fill="FFFFFF"/>
        </w:rPr>
        <w:t>Owing to its various health benefits and nutrient-dense properties, as well as the rapid adoption of indoor farming in urban areas, the market for microgreens is on an increasing trajectory worldwide (</w:t>
      </w:r>
      <w:bookmarkStart w:id="0" w:name="bb0490"/>
      <w:proofErr w:type="spellStart"/>
      <w:r>
        <w:fldChar w:fldCharType="begin"/>
      </w:r>
      <w:r>
        <w:instrText xml:space="preserve"> HYPERLINK "https://www.sciencedirect.com/science/article/pii/S1756464623002979" \l "b0490" </w:instrText>
      </w:r>
      <w:r>
        <w:fldChar w:fldCharType="separate"/>
      </w:r>
      <w:r w:rsidR="00C83CA2" w:rsidRPr="00311D1A">
        <w:rPr>
          <w:rStyle w:val="Hyperlink"/>
          <w:rFonts w:ascii="Times New Roman" w:hAnsi="Times New Roman" w:cs="Times New Roman"/>
          <w:color w:val="auto"/>
          <w:sz w:val="24"/>
          <w:szCs w:val="24"/>
          <w:u w:val="none"/>
          <w:shd w:val="clear" w:color="auto" w:fill="FFFFFF"/>
        </w:rPr>
        <w:t>Pattnaik</w:t>
      </w:r>
      <w:proofErr w:type="spellEnd"/>
      <w:r w:rsidR="00C83CA2" w:rsidRPr="00311D1A">
        <w:rPr>
          <w:rStyle w:val="Hyperlink"/>
          <w:rFonts w:ascii="Times New Roman" w:hAnsi="Times New Roman" w:cs="Times New Roman"/>
          <w:color w:val="auto"/>
          <w:sz w:val="24"/>
          <w:szCs w:val="24"/>
          <w:u w:val="none"/>
          <w:shd w:val="clear" w:color="auto" w:fill="FFFFFF"/>
        </w:rPr>
        <w:t xml:space="preserve"> et al., 2020</w:t>
      </w:r>
      <w:r>
        <w:rPr>
          <w:rStyle w:val="Hyperlink"/>
          <w:rFonts w:ascii="Times New Roman" w:hAnsi="Times New Roman" w:cs="Times New Roman"/>
          <w:color w:val="auto"/>
          <w:sz w:val="24"/>
          <w:szCs w:val="24"/>
          <w:u w:val="none"/>
          <w:shd w:val="clear" w:color="auto" w:fill="FFFFFF"/>
        </w:rPr>
        <w:fldChar w:fldCharType="end"/>
      </w:r>
      <w:bookmarkEnd w:id="0"/>
      <w:r w:rsidR="00C83CA2" w:rsidRPr="00311D1A">
        <w:rPr>
          <w:rFonts w:ascii="Times New Roman" w:hAnsi="Times New Roman" w:cs="Times New Roman"/>
          <w:sz w:val="24"/>
          <w:szCs w:val="24"/>
          <w:shd w:val="clear" w:color="auto" w:fill="FFFFFF"/>
        </w:rPr>
        <w:t>).</w:t>
      </w:r>
      <w:r w:rsidR="00D2570B">
        <w:rPr>
          <w:rFonts w:ascii="Times New Roman" w:hAnsi="Times New Roman" w:cs="Times New Roman"/>
          <w:sz w:val="24"/>
          <w:szCs w:val="24"/>
          <w:shd w:val="clear" w:color="auto" w:fill="FFFFFF"/>
        </w:rPr>
        <w:t xml:space="preserve"> </w:t>
      </w:r>
      <w:r w:rsidR="00D2570B" w:rsidRPr="00D2570B">
        <w:rPr>
          <w:rFonts w:ascii="Times New Roman" w:hAnsi="Times New Roman" w:cs="Times New Roman"/>
          <w:sz w:val="24"/>
          <w:szCs w:val="24"/>
          <w:highlight w:val="yellow"/>
          <w:shd w:val="clear" w:color="auto" w:fill="FFFFFF"/>
        </w:rPr>
        <w:t>Microgreens have gained immense popularity in recent years due to their high nutritional value, diverse flavours and adaptability to small-scale and urban farming (</w:t>
      </w:r>
      <w:proofErr w:type="spellStart"/>
      <w:r w:rsidR="00D2570B" w:rsidRPr="00D2570B">
        <w:rPr>
          <w:rFonts w:ascii="Times New Roman" w:hAnsi="Times New Roman" w:cs="Times New Roman"/>
          <w:sz w:val="24"/>
          <w:szCs w:val="24"/>
          <w:highlight w:val="yellow"/>
          <w:shd w:val="clear" w:color="auto" w:fill="FFFFFF"/>
        </w:rPr>
        <w:t>Divyanshi</w:t>
      </w:r>
      <w:proofErr w:type="spellEnd"/>
      <w:r w:rsidR="00D2570B" w:rsidRPr="00D2570B">
        <w:rPr>
          <w:rFonts w:ascii="Times New Roman" w:hAnsi="Times New Roman" w:cs="Times New Roman"/>
          <w:sz w:val="24"/>
          <w:szCs w:val="24"/>
          <w:highlight w:val="yellow"/>
          <w:shd w:val="clear" w:color="auto" w:fill="FFFFFF"/>
        </w:rPr>
        <w:t xml:space="preserve"> et al., 2025).</w:t>
      </w:r>
      <w:r w:rsidR="00D2570B" w:rsidRPr="00D2570B">
        <w:rPr>
          <w:rFonts w:ascii="Times New Roman" w:hAnsi="Times New Roman" w:cs="Times New Roman"/>
          <w:sz w:val="24"/>
          <w:szCs w:val="24"/>
          <w:shd w:val="clear" w:color="auto" w:fill="FFFFFF"/>
        </w:rPr>
        <w:t xml:space="preserve"> </w:t>
      </w:r>
      <w:r>
        <w:rPr>
          <w:rFonts w:ascii="Times New Roman" w:eastAsia="Calibri" w:hAnsi="Times New Roman" w:cs="Times New Roman"/>
          <w:sz w:val="24"/>
          <w:szCs w:val="24"/>
        </w:rPr>
        <w:t xml:space="preserve">  </w:t>
      </w:r>
      <w:r w:rsidR="00C746D4" w:rsidRPr="001D65DB">
        <w:rPr>
          <w:rFonts w:ascii="Times New Roman" w:hAnsi="Times New Roman" w:cs="Times New Roman"/>
          <w:sz w:val="24"/>
          <w:szCs w:val="24"/>
          <w:highlight w:val="yellow"/>
          <w:shd w:val="clear" w:color="auto" w:fill="FFFFFF"/>
        </w:rPr>
        <w:t xml:space="preserve">Microgreens, one of the most frequent crops grown indoors, have </w:t>
      </w:r>
      <w:r w:rsidRPr="001D65DB">
        <w:rPr>
          <w:rFonts w:ascii="Times New Roman" w:eastAsia="Calibri" w:hAnsi="Times New Roman" w:cs="Times New Roman"/>
          <w:sz w:val="24"/>
          <w:szCs w:val="24"/>
          <w:highlight w:val="yellow"/>
        </w:rPr>
        <w:t xml:space="preserve">a 60% profitability </w:t>
      </w:r>
      <w:r w:rsidR="00C746D4" w:rsidRPr="001D65DB">
        <w:rPr>
          <w:rFonts w:ascii="Times New Roman" w:hAnsi="Times New Roman" w:cs="Times New Roman"/>
          <w:sz w:val="24"/>
          <w:szCs w:val="24"/>
          <w:highlight w:val="yellow"/>
          <w:shd w:val="clear" w:color="auto" w:fill="FFFFFF"/>
        </w:rPr>
        <w:t xml:space="preserve">owing to </w:t>
      </w:r>
      <w:r w:rsidRPr="001D65DB">
        <w:rPr>
          <w:rFonts w:ascii="Times New Roman" w:eastAsia="Calibri" w:hAnsi="Times New Roman" w:cs="Times New Roman"/>
          <w:sz w:val="24"/>
          <w:szCs w:val="24"/>
          <w:highlight w:val="yellow"/>
        </w:rPr>
        <w:t>their high income (</w:t>
      </w:r>
      <w:bookmarkStart w:id="1" w:name="bb0480"/>
      <w:proofErr w:type="spellStart"/>
      <w:r w:rsidRPr="001D65DB">
        <w:rPr>
          <w:highlight w:val="yellow"/>
        </w:rPr>
        <w:fldChar w:fldCharType="begin"/>
      </w:r>
      <w:r w:rsidRPr="001D65DB">
        <w:rPr>
          <w:highlight w:val="yellow"/>
        </w:rPr>
        <w:instrText xml:space="preserve"> HYPERLINK "https://www.sciencedirect.com/science/article/pii/S1756464623002979" \l "b0480" </w:instrText>
      </w:r>
      <w:r w:rsidRPr="001D65DB">
        <w:rPr>
          <w:highlight w:val="yellow"/>
        </w:rPr>
        <w:fldChar w:fldCharType="separate"/>
      </w:r>
      <w:r w:rsidR="00C746D4" w:rsidRPr="001D65DB">
        <w:rPr>
          <w:rStyle w:val="Hyperlink"/>
          <w:rFonts w:ascii="Times New Roman" w:hAnsi="Times New Roman" w:cs="Times New Roman"/>
          <w:color w:val="auto"/>
          <w:sz w:val="24"/>
          <w:szCs w:val="24"/>
          <w:highlight w:val="yellow"/>
          <w:u w:val="none"/>
          <w:shd w:val="clear" w:color="auto" w:fill="FFFFFF"/>
        </w:rPr>
        <w:t>Paraschivu</w:t>
      </w:r>
      <w:proofErr w:type="spellEnd"/>
      <w:r w:rsidR="00C746D4" w:rsidRPr="001D65DB">
        <w:rPr>
          <w:rStyle w:val="Hyperlink"/>
          <w:rFonts w:ascii="Times New Roman" w:hAnsi="Times New Roman" w:cs="Times New Roman"/>
          <w:color w:val="auto"/>
          <w:sz w:val="24"/>
          <w:szCs w:val="24"/>
          <w:highlight w:val="yellow"/>
          <w:u w:val="none"/>
          <w:shd w:val="clear" w:color="auto" w:fill="FFFFFF"/>
        </w:rPr>
        <w:t xml:space="preserve"> et al., 2021</w:t>
      </w:r>
      <w:r w:rsidRPr="001D65DB">
        <w:rPr>
          <w:rStyle w:val="Hyperlink"/>
          <w:rFonts w:ascii="Times New Roman" w:hAnsi="Times New Roman" w:cs="Times New Roman"/>
          <w:color w:val="auto"/>
          <w:sz w:val="24"/>
          <w:szCs w:val="24"/>
          <w:highlight w:val="yellow"/>
          <w:u w:val="none"/>
          <w:shd w:val="clear" w:color="auto" w:fill="FFFFFF"/>
        </w:rPr>
        <w:fldChar w:fldCharType="end"/>
      </w:r>
      <w:bookmarkEnd w:id="1"/>
      <w:r w:rsidR="00C746D4" w:rsidRPr="001D65DB">
        <w:rPr>
          <w:rFonts w:ascii="Times New Roman" w:hAnsi="Times New Roman" w:cs="Times New Roman"/>
          <w:sz w:val="24"/>
          <w:szCs w:val="24"/>
          <w:highlight w:val="yellow"/>
          <w:shd w:val="clear" w:color="auto" w:fill="FFFFFF"/>
        </w:rPr>
        <w:t>).</w:t>
      </w:r>
      <w:r w:rsidRPr="001D65DB">
        <w:rPr>
          <w:rFonts w:ascii="Times New Roman" w:eastAsia="Calibri" w:hAnsi="Times New Roman" w:cs="Times New Roman"/>
          <w:sz w:val="24"/>
          <w:szCs w:val="24"/>
          <w:highlight w:val="yellow"/>
        </w:rPr>
        <w:t xml:space="preserve"> </w:t>
      </w:r>
      <w:r w:rsidR="00481D0B" w:rsidRPr="001D65DB">
        <w:rPr>
          <w:rFonts w:ascii="Times New Roman" w:hAnsi="Times New Roman" w:cs="Times New Roman"/>
          <w:sz w:val="24"/>
          <w:szCs w:val="24"/>
          <w:highlight w:val="yellow"/>
          <w:shd w:val="clear" w:color="auto" w:fill="FFFFFF"/>
        </w:rPr>
        <w:t>These plants are highly perishable once harvested</w:t>
      </w:r>
      <w:r w:rsidR="00531D07">
        <w:rPr>
          <w:rFonts w:ascii="Times New Roman" w:hAnsi="Times New Roman" w:cs="Times New Roman"/>
          <w:sz w:val="24"/>
          <w:szCs w:val="24"/>
          <w:highlight w:val="yellow"/>
          <w:shd w:val="clear" w:color="auto" w:fill="FFFFFF"/>
        </w:rPr>
        <w:t>,</w:t>
      </w:r>
      <w:r w:rsidR="00481D0B" w:rsidRPr="001D65DB">
        <w:rPr>
          <w:rFonts w:ascii="Times New Roman" w:hAnsi="Times New Roman" w:cs="Times New Roman"/>
          <w:sz w:val="24"/>
          <w:szCs w:val="24"/>
          <w:highlight w:val="yellow"/>
          <w:shd w:val="clear" w:color="auto" w:fill="FFFFFF"/>
        </w:rPr>
        <w:t xml:space="preserve"> as their shelf life is</w:t>
      </w:r>
      <w:r w:rsidR="00481D0B" w:rsidRPr="00311D1A">
        <w:rPr>
          <w:rFonts w:ascii="Times New Roman" w:hAnsi="Times New Roman" w:cs="Times New Roman"/>
          <w:sz w:val="24"/>
          <w:szCs w:val="24"/>
          <w:shd w:val="clear" w:color="auto" w:fill="FFFFFF"/>
        </w:rPr>
        <w:t xml:space="preserve"> limited to 2–3 days at room temperature</w:t>
      </w:r>
      <w:r>
        <w:rPr>
          <w:rFonts w:ascii="Times New Roman" w:eastAsia="Calibri" w:hAnsi="Times New Roman" w:cs="Times New Roman"/>
          <w:sz w:val="24"/>
          <w:szCs w:val="24"/>
        </w:rPr>
        <w:t>;</w:t>
      </w:r>
      <w:r w:rsidR="00481D0B" w:rsidRPr="00311D1A">
        <w:rPr>
          <w:rFonts w:ascii="Times New Roman" w:hAnsi="Times New Roman" w:cs="Times New Roman"/>
          <w:sz w:val="24"/>
          <w:szCs w:val="24"/>
          <w:shd w:val="clear" w:color="auto" w:fill="FFFFFF"/>
        </w:rPr>
        <w:t xml:space="preserve"> hence</w:t>
      </w:r>
      <w:r>
        <w:rPr>
          <w:rFonts w:ascii="Times New Roman" w:eastAsia="Calibri" w:hAnsi="Times New Roman" w:cs="Times New Roman"/>
          <w:sz w:val="24"/>
          <w:szCs w:val="24"/>
        </w:rPr>
        <w:t xml:space="preserve">, to increase the shelf life, which can last up to 14 days, </w:t>
      </w:r>
      <w:r w:rsidR="00481D0B" w:rsidRPr="00311D1A">
        <w:rPr>
          <w:rFonts w:ascii="Times New Roman" w:hAnsi="Times New Roman" w:cs="Times New Roman"/>
          <w:sz w:val="24"/>
          <w:szCs w:val="24"/>
          <w:shd w:val="clear" w:color="auto" w:fill="FFFFFF"/>
        </w:rPr>
        <w:t xml:space="preserve">they are stored at approximately 4 °C as soon as </w:t>
      </w:r>
      <w:r>
        <w:rPr>
          <w:rFonts w:ascii="Times New Roman" w:eastAsia="Calibri" w:hAnsi="Times New Roman" w:cs="Times New Roman"/>
          <w:sz w:val="24"/>
          <w:szCs w:val="24"/>
        </w:rPr>
        <w:t>they are harvested (</w:t>
      </w:r>
      <w:bookmarkStart w:id="2" w:name="bbb0475"/>
      <w:r>
        <w:fldChar w:fldCharType="begin"/>
      </w:r>
      <w:r>
        <w:instrText xml:space="preserve"> HYPERLINK "https://www.sciencedirect.com/science/article/pii/S2590157524004140" \l "bb0475" </w:instrText>
      </w:r>
      <w:r>
        <w:fldChar w:fldCharType="separate"/>
      </w:r>
      <w:r w:rsidR="00481D0B" w:rsidRPr="00311D1A">
        <w:rPr>
          <w:rStyle w:val="Hyperlink"/>
          <w:rFonts w:ascii="Times New Roman" w:hAnsi="Times New Roman" w:cs="Times New Roman"/>
          <w:color w:val="auto"/>
          <w:sz w:val="24"/>
          <w:szCs w:val="24"/>
          <w:u w:val="none"/>
          <w:shd w:val="clear" w:color="auto" w:fill="FFFFFF"/>
        </w:rPr>
        <w:t>Sharma et al., 2022</w:t>
      </w:r>
      <w:r>
        <w:rPr>
          <w:rStyle w:val="Hyperlink"/>
          <w:rFonts w:ascii="Times New Roman" w:hAnsi="Times New Roman" w:cs="Times New Roman"/>
          <w:color w:val="auto"/>
          <w:sz w:val="24"/>
          <w:szCs w:val="24"/>
          <w:u w:val="none"/>
          <w:shd w:val="clear" w:color="auto" w:fill="FFFFFF"/>
        </w:rPr>
        <w:fldChar w:fldCharType="end"/>
      </w:r>
      <w:bookmarkEnd w:id="2"/>
      <w:r w:rsidR="00481D0B" w:rsidRPr="00311D1A">
        <w:rPr>
          <w:rFonts w:ascii="Times New Roman" w:hAnsi="Times New Roman" w:cs="Times New Roman"/>
          <w:sz w:val="24"/>
          <w:szCs w:val="24"/>
          <w:shd w:val="clear" w:color="auto" w:fill="FFFFFF"/>
        </w:rPr>
        <w:t>).</w:t>
      </w:r>
      <w:r w:rsidRPr="00311D1A">
        <w:rPr>
          <w:rFonts w:ascii="Times New Roman" w:hAnsi="Times New Roman" w:cs="Times New Roman"/>
          <w:sz w:val="24"/>
          <w:szCs w:val="24"/>
          <w:shd w:val="clear" w:color="auto" w:fill="FFFFFF"/>
        </w:rPr>
        <w:t xml:space="preserve"> </w:t>
      </w:r>
      <w:r w:rsidR="006E72B6" w:rsidRPr="006E72B6">
        <w:rPr>
          <w:rFonts w:ascii="Times New Roman" w:hAnsi="Times New Roman" w:cs="Times New Roman"/>
          <w:sz w:val="24"/>
          <w:szCs w:val="24"/>
          <w:highlight w:val="yellow"/>
          <w:shd w:val="clear" w:color="auto" w:fill="FFFFFF"/>
        </w:rPr>
        <w:t xml:space="preserve">Their cultivation is resource-efficient, utilizing 158–236 </w:t>
      </w:r>
      <w:r w:rsidR="006E72B6" w:rsidRPr="006E72B6">
        <w:rPr>
          <w:rFonts w:ascii="Times New Roman" w:hAnsi="Times New Roman" w:cs="Times New Roman"/>
          <w:sz w:val="24"/>
          <w:szCs w:val="24"/>
          <w:highlight w:val="yellow"/>
          <w:shd w:val="clear" w:color="auto" w:fill="FFFFFF"/>
        </w:rPr>
        <w:lastRenderedPageBreak/>
        <w:t>times less water than mature crops, requiring minimum space and eliminating the need for pesticides, rendering them optimal for sustainable urban agriculture</w:t>
      </w:r>
      <w:r w:rsidR="008F1922">
        <w:rPr>
          <w:rFonts w:ascii="Times New Roman" w:hAnsi="Times New Roman" w:cs="Times New Roman"/>
          <w:sz w:val="24"/>
          <w:szCs w:val="24"/>
          <w:highlight w:val="yellow"/>
          <w:shd w:val="clear" w:color="auto" w:fill="FFFFFF"/>
        </w:rPr>
        <w:t xml:space="preserve"> (</w:t>
      </w:r>
      <w:r w:rsidR="008F1922" w:rsidRPr="008F1922">
        <w:rPr>
          <w:rFonts w:ascii="Times New Roman" w:hAnsi="Times New Roman" w:cs="Times New Roman"/>
          <w:sz w:val="24"/>
          <w:szCs w:val="24"/>
          <w:shd w:val="clear" w:color="auto" w:fill="FFFFFF"/>
        </w:rPr>
        <w:t>Narendra</w:t>
      </w:r>
      <w:r w:rsidR="008F1922">
        <w:rPr>
          <w:rFonts w:ascii="Times New Roman" w:hAnsi="Times New Roman" w:cs="Times New Roman"/>
          <w:sz w:val="24"/>
          <w:szCs w:val="24"/>
          <w:shd w:val="clear" w:color="auto" w:fill="FFFFFF"/>
        </w:rPr>
        <w:t xml:space="preserve"> et al., 2025)</w:t>
      </w:r>
      <w:r w:rsidR="006E72B6" w:rsidRPr="006E72B6">
        <w:rPr>
          <w:rFonts w:ascii="Times New Roman" w:hAnsi="Times New Roman" w:cs="Times New Roman"/>
          <w:sz w:val="24"/>
          <w:szCs w:val="24"/>
          <w:highlight w:val="yellow"/>
          <w:shd w:val="clear" w:color="auto" w:fill="FFFFFF"/>
        </w:rPr>
        <w:t>.</w:t>
      </w:r>
      <w:r w:rsidR="006E72B6" w:rsidRPr="006E72B6">
        <w:rPr>
          <w:rFonts w:ascii="Times New Roman" w:hAnsi="Times New Roman" w:cs="Times New Roman"/>
          <w:sz w:val="24"/>
          <w:szCs w:val="24"/>
          <w:shd w:val="clear" w:color="auto" w:fill="FFFFFF"/>
        </w:rPr>
        <w:t xml:space="preserve"> </w:t>
      </w:r>
      <w:r w:rsidR="008F55CB" w:rsidRPr="00311D1A">
        <w:rPr>
          <w:rFonts w:ascii="Times New Roman" w:hAnsi="Times New Roman" w:cs="Times New Roman"/>
          <w:sz w:val="24"/>
          <w:szCs w:val="24"/>
          <w:shd w:val="clear" w:color="auto" w:fill="FFFFFF"/>
        </w:rPr>
        <w:t>Microgreen production is on the rise among homemade food preparations, ready-to-eat market</w:t>
      </w:r>
      <w:r>
        <w:rPr>
          <w:rFonts w:ascii="Times New Roman" w:eastAsia="Calibri" w:hAnsi="Times New Roman" w:cs="Times New Roman"/>
          <w:sz w:val="24"/>
          <w:szCs w:val="24"/>
        </w:rPr>
        <w:t>s, and the dietary supplement</w:t>
      </w:r>
      <w:r w:rsidR="008F55CB" w:rsidRPr="00311D1A">
        <w:rPr>
          <w:rFonts w:ascii="Times New Roman" w:hAnsi="Times New Roman" w:cs="Times New Roman"/>
          <w:sz w:val="24"/>
          <w:szCs w:val="24"/>
          <w:shd w:val="clear" w:color="auto" w:fill="FFFFFF"/>
        </w:rPr>
        <w:t xml:space="preserve"> industry (</w:t>
      </w:r>
      <w:proofErr w:type="spellStart"/>
      <w:r w:rsidR="008F55CB" w:rsidRPr="00311D1A">
        <w:rPr>
          <w:rFonts w:ascii="Times New Roman" w:hAnsi="Times New Roman" w:cs="Times New Roman"/>
          <w:sz w:val="24"/>
          <w:szCs w:val="24"/>
          <w:shd w:val="clear" w:color="auto" w:fill="FFFFFF"/>
        </w:rPr>
        <w:t>Galieni</w:t>
      </w:r>
      <w:proofErr w:type="spellEnd"/>
      <w:r w:rsidR="008F55CB" w:rsidRPr="00311D1A">
        <w:rPr>
          <w:rFonts w:ascii="Times New Roman" w:hAnsi="Times New Roman" w:cs="Times New Roman"/>
          <w:sz w:val="24"/>
          <w:szCs w:val="24"/>
          <w:shd w:val="clear" w:color="auto" w:fill="FFFFFF"/>
        </w:rPr>
        <w:t xml:space="preserve"> et al., 2020). </w:t>
      </w:r>
      <w:r w:rsidRPr="00311D1A">
        <w:rPr>
          <w:rFonts w:ascii="Times New Roman" w:hAnsi="Times New Roman" w:cs="Times New Roman"/>
          <w:sz w:val="24"/>
          <w:szCs w:val="24"/>
          <w:shd w:val="clear" w:color="auto" w:fill="FFFFFF"/>
        </w:rPr>
        <w:t xml:space="preserve">There are </w:t>
      </w:r>
      <w:r w:rsidRPr="00311D1A">
        <w:rPr>
          <w:rFonts w:ascii="Times New Roman" w:hAnsi="Times New Roman" w:cs="Times New Roman"/>
          <w:bCs/>
          <w:sz w:val="24"/>
          <w:szCs w:val="24"/>
          <w:shd w:val="clear" w:color="auto" w:fill="FFFFFF"/>
        </w:rPr>
        <w:t xml:space="preserve">four </w:t>
      </w:r>
      <w:r w:rsidRPr="001D65DB">
        <w:rPr>
          <w:rFonts w:ascii="Times New Roman" w:hAnsi="Times New Roman" w:cs="Times New Roman"/>
          <w:bCs/>
          <w:sz w:val="24"/>
          <w:szCs w:val="24"/>
          <w:highlight w:val="yellow"/>
          <w:shd w:val="clear" w:color="auto" w:fill="FFFFFF"/>
        </w:rPr>
        <w:t>reasons for consider</w:t>
      </w:r>
      <w:r w:rsidRPr="001D65DB">
        <w:rPr>
          <w:rFonts w:ascii="Times New Roman" w:eastAsia="Calibri" w:hAnsi="Times New Roman" w:cs="Times New Roman"/>
          <w:bCs/>
          <w:sz w:val="24"/>
          <w:szCs w:val="24"/>
          <w:highlight w:val="yellow"/>
        </w:rPr>
        <w:t>ing microgreen</w:t>
      </w:r>
      <w:r w:rsidRPr="001D65DB">
        <w:rPr>
          <w:rFonts w:ascii="Times New Roman" w:hAnsi="Times New Roman" w:cs="Times New Roman"/>
          <w:bCs/>
          <w:sz w:val="24"/>
          <w:szCs w:val="24"/>
          <w:highlight w:val="yellow"/>
          <w:shd w:val="clear" w:color="auto" w:fill="FFFFFF"/>
        </w:rPr>
        <w:t xml:space="preserve"> production.</w:t>
      </w:r>
    </w:p>
    <w:p w14:paraId="203F1859" w14:textId="77777777" w:rsidR="00EE4EB6" w:rsidRPr="00311D1A" w:rsidRDefault="003E6883" w:rsidP="007C30F8">
      <w:pPr>
        <w:spacing w:line="240" w:lineRule="auto"/>
        <w:jc w:val="both"/>
        <w:rPr>
          <w:rFonts w:ascii="Times New Roman" w:hAnsi="Times New Roman" w:cs="Times New Roman"/>
          <w:sz w:val="24"/>
          <w:szCs w:val="24"/>
          <w:shd w:val="clear" w:color="auto" w:fill="FFFFFF"/>
        </w:rPr>
      </w:pPr>
      <w:r w:rsidRPr="001D65DB">
        <w:rPr>
          <w:rFonts w:ascii="Times New Roman" w:hAnsi="Times New Roman" w:cs="Times New Roman"/>
          <w:b/>
          <w:sz w:val="24"/>
          <w:szCs w:val="24"/>
          <w:highlight w:val="yellow"/>
          <w:shd w:val="clear" w:color="auto" w:fill="FFFFFF"/>
        </w:rPr>
        <w:t>(1) Short Growth Cycle:</w:t>
      </w:r>
      <w:r w:rsidRPr="001D65DB">
        <w:rPr>
          <w:rFonts w:ascii="Times New Roman" w:hAnsi="Times New Roman" w:cs="Times New Roman"/>
          <w:sz w:val="24"/>
          <w:szCs w:val="24"/>
          <w:highlight w:val="yellow"/>
          <w:shd w:val="clear" w:color="auto" w:fill="FFFFFF"/>
        </w:rPr>
        <w:t xml:space="preserve"> Microgreens generally have a growth cycle of two to three</w:t>
      </w:r>
      <w:r w:rsidRPr="00311D1A">
        <w:rPr>
          <w:rFonts w:ascii="Times New Roman" w:hAnsi="Times New Roman" w:cs="Times New Roman"/>
          <w:sz w:val="24"/>
          <w:szCs w:val="24"/>
          <w:shd w:val="clear" w:color="auto" w:fill="FFFFFF"/>
        </w:rPr>
        <w:t xml:space="preserve"> weeks.</w:t>
      </w:r>
    </w:p>
    <w:p w14:paraId="2F95E361" w14:textId="77777777" w:rsidR="00EE4EB6" w:rsidRPr="00311D1A" w:rsidRDefault="003E6883"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t>(2) Weather</w:t>
      </w:r>
      <w:r w:rsidRPr="00311D1A">
        <w:rPr>
          <w:rFonts w:ascii="Times New Roman" w:hAnsi="Times New Roman" w:cs="Times New Roman"/>
          <w:sz w:val="24"/>
          <w:szCs w:val="24"/>
          <w:shd w:val="clear" w:color="auto" w:fill="FFFFFF"/>
        </w:rPr>
        <w:t>-Independent Vertical Farms. Cultivation operates regardless of the weather. Growing in controlled conditions guarantees yields.</w:t>
      </w:r>
    </w:p>
    <w:p w14:paraId="2440B9EF" w14:textId="77777777" w:rsidR="00EE4EB6" w:rsidRPr="00311D1A" w:rsidRDefault="003E6883"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t>(3) Space-</w:t>
      </w:r>
      <w:r w:rsidRPr="00311D1A">
        <w:rPr>
          <w:rFonts w:ascii="Times New Roman" w:hAnsi="Times New Roman" w:cs="Times New Roman"/>
          <w:sz w:val="24"/>
          <w:szCs w:val="24"/>
          <w:shd w:val="clear" w:color="auto" w:fill="FFFFFF"/>
        </w:rPr>
        <w:t xml:space="preserve">Efficient Cultivation: Microgreens can be grown in </w:t>
      </w:r>
      <w:r>
        <w:rPr>
          <w:rFonts w:ascii="Times New Roman" w:eastAsia="Calibri" w:hAnsi="Times New Roman" w:cs="Times New Roman"/>
          <w:sz w:val="24"/>
          <w:szCs w:val="24"/>
        </w:rPr>
        <w:t xml:space="preserve">a relatively small space compared </w:t>
      </w:r>
      <w:r w:rsidRPr="00311D1A">
        <w:rPr>
          <w:rFonts w:ascii="Times New Roman" w:hAnsi="Times New Roman" w:cs="Times New Roman"/>
          <w:sz w:val="24"/>
          <w:szCs w:val="24"/>
          <w:shd w:val="clear" w:color="auto" w:fill="FFFFFF"/>
        </w:rPr>
        <w:t>with traditional agriculture.</w:t>
      </w:r>
    </w:p>
    <w:p w14:paraId="6229DA6B" w14:textId="77777777" w:rsidR="00EE4EB6" w:rsidRPr="00311D1A" w:rsidRDefault="003E6883"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t xml:space="preserve">(4) Growing </w:t>
      </w:r>
      <w:r w:rsidRPr="001D65DB">
        <w:rPr>
          <w:rFonts w:ascii="Times New Roman" w:hAnsi="Times New Roman" w:cs="Times New Roman"/>
          <w:b/>
          <w:sz w:val="24"/>
          <w:szCs w:val="24"/>
          <w:highlight w:val="yellow"/>
          <w:shd w:val="clear" w:color="auto" w:fill="FFFFFF"/>
        </w:rPr>
        <w:t>Demand for Local Products:</w:t>
      </w:r>
      <w:r w:rsidRPr="001D65DB">
        <w:rPr>
          <w:rFonts w:ascii="Times New Roman" w:hAnsi="Times New Roman" w:cs="Times New Roman"/>
          <w:sz w:val="24"/>
          <w:szCs w:val="24"/>
          <w:highlight w:val="yellow"/>
          <w:shd w:val="clear" w:color="auto" w:fill="FFFFFF"/>
        </w:rPr>
        <w:t xml:space="preserve"> The demand for local products is continually rising. This interest arises from a desire to know the origin of our food and aligns with the European Union’s “Farm to Fork’ strategy.</w:t>
      </w:r>
    </w:p>
    <w:p w14:paraId="7AAD177B" w14:textId="1E226E63" w:rsidR="00C746D4" w:rsidRDefault="003E6883"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Microgreens are young, </w:t>
      </w:r>
      <w:r w:rsidRPr="001D65DB">
        <w:rPr>
          <w:rFonts w:ascii="Times New Roman" w:hAnsi="Times New Roman" w:cs="Times New Roman"/>
          <w:sz w:val="24"/>
          <w:szCs w:val="24"/>
          <w:highlight w:val="yellow"/>
        </w:rPr>
        <w:t>edible</w:t>
      </w:r>
      <w:r w:rsidRPr="001D65DB">
        <w:rPr>
          <w:rFonts w:ascii="Times New Roman" w:eastAsia="Calibri" w:hAnsi="Times New Roman" w:cs="Times New Roman"/>
          <w:sz w:val="24"/>
          <w:szCs w:val="24"/>
          <w:highlight w:val="yellow"/>
        </w:rPr>
        <w:t xml:space="preserve">, and leafy seedlings of different plant varieties </w:t>
      </w:r>
      <w:r w:rsidRPr="001D65DB">
        <w:rPr>
          <w:rFonts w:ascii="Times New Roman" w:hAnsi="Times New Roman" w:cs="Times New Roman"/>
          <w:sz w:val="24"/>
          <w:szCs w:val="24"/>
          <w:highlight w:val="yellow"/>
        </w:rPr>
        <w:t>that are harvested immediately after the appearance of 2-3 true leaves, with a length of 2-4 cm and are harvested including stem</w:t>
      </w:r>
      <w:r w:rsidRPr="001D65DB">
        <w:rPr>
          <w:rFonts w:ascii="Times New Roman" w:eastAsia="Calibri" w:hAnsi="Times New Roman" w:cs="Times New Roman"/>
          <w:sz w:val="24"/>
          <w:szCs w:val="24"/>
          <w:highlight w:val="yellow"/>
        </w:rPr>
        <w:t>s and lea</w:t>
      </w:r>
      <w:r w:rsidRPr="001D65DB">
        <w:rPr>
          <w:rFonts w:ascii="Times New Roman" w:hAnsi="Times New Roman" w:cs="Times New Roman"/>
          <w:sz w:val="24"/>
          <w:szCs w:val="24"/>
          <w:highlight w:val="yellow"/>
        </w:rPr>
        <w:t>ves. In the modern world of scientific advancements, micro green is emerging as a functional food with abundant nutritional and therapeutic benefits. These are harvested without root</w:t>
      </w:r>
      <w:r w:rsidRPr="001D65DB">
        <w:rPr>
          <w:rFonts w:ascii="Times New Roman" w:eastAsia="Calibri" w:hAnsi="Times New Roman" w:cs="Times New Roman"/>
          <w:sz w:val="24"/>
          <w:szCs w:val="24"/>
          <w:highlight w:val="yellow"/>
        </w:rPr>
        <w:t>s after one month of germination of the seeds, and the average time duration for harvesting microgreens ranges between 10</w:t>
      </w:r>
      <w:r w:rsidR="00531D07">
        <w:rPr>
          <w:rFonts w:ascii="Times New Roman" w:eastAsia="Calibri" w:hAnsi="Times New Roman" w:cs="Times New Roman"/>
          <w:sz w:val="24"/>
          <w:szCs w:val="24"/>
          <w:highlight w:val="yellow"/>
        </w:rPr>
        <w:t xml:space="preserve"> and </w:t>
      </w:r>
      <w:r w:rsidRPr="001D65DB">
        <w:rPr>
          <w:rFonts w:ascii="Times New Roman" w:eastAsia="Calibri" w:hAnsi="Times New Roman" w:cs="Times New Roman"/>
          <w:sz w:val="24"/>
          <w:szCs w:val="24"/>
          <w:highlight w:val="yellow"/>
        </w:rPr>
        <w:t>14 days. Microgreens are very easy to grow, and one can maintain the plants</w:t>
      </w:r>
      <w:r>
        <w:rPr>
          <w:rFonts w:ascii="Times New Roman" w:eastAsia="Calibri" w:hAnsi="Times New Roman" w:cs="Times New Roman"/>
          <w:sz w:val="24"/>
          <w:szCs w:val="24"/>
        </w:rPr>
        <w:t xml:space="preserve"> as a hobby during their free time</w:t>
      </w:r>
      <w:r w:rsidR="00531D0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11D1A">
        <w:rPr>
          <w:rFonts w:ascii="Times New Roman" w:hAnsi="Times New Roman" w:cs="Times New Roman"/>
          <w:sz w:val="24"/>
          <w:szCs w:val="24"/>
        </w:rPr>
        <w:t>both indoor</w:t>
      </w:r>
      <w:r>
        <w:rPr>
          <w:rFonts w:ascii="Times New Roman" w:eastAsia="Calibri" w:hAnsi="Times New Roman" w:cs="Times New Roman"/>
          <w:sz w:val="24"/>
          <w:szCs w:val="24"/>
        </w:rPr>
        <w:t xml:space="preserve">s and outdoors at </w:t>
      </w:r>
      <w:r w:rsidRPr="001D65DB">
        <w:rPr>
          <w:rFonts w:ascii="Times New Roman" w:eastAsia="Calibri" w:hAnsi="Times New Roman" w:cs="Times New Roman"/>
          <w:sz w:val="24"/>
          <w:szCs w:val="24"/>
          <w:highlight w:val="yellow"/>
        </w:rPr>
        <w:t xml:space="preserve">home. </w:t>
      </w:r>
      <w:r w:rsidRPr="001D65DB">
        <w:rPr>
          <w:rFonts w:ascii="Times New Roman" w:hAnsi="Times New Roman" w:cs="Times New Roman"/>
          <w:sz w:val="24"/>
          <w:szCs w:val="24"/>
          <w:highlight w:val="yellow"/>
        </w:rPr>
        <w:t xml:space="preserve">Owing to their short life cycle, </w:t>
      </w:r>
      <w:r w:rsidRPr="001D65DB">
        <w:rPr>
          <w:rFonts w:ascii="Times New Roman" w:eastAsia="Calibri" w:hAnsi="Times New Roman" w:cs="Times New Roman"/>
          <w:sz w:val="24"/>
          <w:szCs w:val="24"/>
          <w:highlight w:val="yellow"/>
        </w:rPr>
        <w:t xml:space="preserve">micro-greens can be grown easily without soil </w:t>
      </w:r>
      <w:r w:rsidRPr="001D65DB">
        <w:rPr>
          <w:rFonts w:ascii="Times New Roman" w:hAnsi="Times New Roman" w:cs="Times New Roman"/>
          <w:sz w:val="24"/>
          <w:szCs w:val="24"/>
          <w:highlight w:val="yellow"/>
        </w:rPr>
        <w:t xml:space="preserve">or other pesticides and </w:t>
      </w:r>
      <w:r w:rsidR="00531D07" w:rsidRPr="001D65DB">
        <w:rPr>
          <w:rFonts w:ascii="Times New Roman" w:hAnsi="Times New Roman" w:cs="Times New Roman"/>
          <w:sz w:val="24"/>
          <w:szCs w:val="24"/>
          <w:highlight w:val="yellow"/>
        </w:rPr>
        <w:t>fertili</w:t>
      </w:r>
      <w:r w:rsidR="00531D07">
        <w:rPr>
          <w:rFonts w:ascii="Times New Roman" w:hAnsi="Times New Roman" w:cs="Times New Roman"/>
          <w:sz w:val="24"/>
          <w:szCs w:val="24"/>
          <w:highlight w:val="yellow"/>
        </w:rPr>
        <w:t>s</w:t>
      </w:r>
      <w:r w:rsidR="00531D07" w:rsidRPr="001D65DB">
        <w:rPr>
          <w:rFonts w:ascii="Times New Roman" w:hAnsi="Times New Roman" w:cs="Times New Roman"/>
          <w:sz w:val="24"/>
          <w:szCs w:val="24"/>
          <w:highlight w:val="yellow"/>
        </w:rPr>
        <w:t>ers</w:t>
      </w:r>
      <w:r w:rsidRPr="001D65DB">
        <w:rPr>
          <w:rFonts w:ascii="Times New Roman" w:hAnsi="Times New Roman" w:cs="Times New Roman"/>
          <w:sz w:val="24"/>
          <w:szCs w:val="24"/>
          <w:highlight w:val="yellow"/>
        </w:rPr>
        <w:t>. They were harve</w:t>
      </w:r>
      <w:r w:rsidR="000B039E" w:rsidRPr="001D65DB">
        <w:rPr>
          <w:rFonts w:ascii="Times New Roman" w:hAnsi="Times New Roman" w:cs="Times New Roman"/>
          <w:sz w:val="24"/>
          <w:szCs w:val="24"/>
          <w:highlight w:val="yellow"/>
        </w:rPr>
        <w:t>sted later than the sprouts</w:t>
      </w:r>
      <w:r w:rsidRPr="001D65DB">
        <w:rPr>
          <w:rFonts w:ascii="Times New Roman" w:hAnsi="Times New Roman" w:cs="Times New Roman"/>
          <w:sz w:val="24"/>
          <w:szCs w:val="24"/>
          <w:highlight w:val="yellow"/>
        </w:rPr>
        <w:t>.  As the population shift</w:t>
      </w:r>
      <w:r w:rsidRPr="001D65DB">
        <w:rPr>
          <w:rFonts w:ascii="Times New Roman" w:eastAsia="Calibri" w:hAnsi="Times New Roman" w:cs="Times New Roman"/>
          <w:sz w:val="24"/>
          <w:szCs w:val="24"/>
          <w:highlight w:val="yellow"/>
        </w:rPr>
        <w:t>s</w:t>
      </w:r>
      <w:r w:rsidRPr="001D65DB">
        <w:rPr>
          <w:rFonts w:ascii="Times New Roman" w:hAnsi="Times New Roman" w:cs="Times New Roman"/>
          <w:sz w:val="24"/>
          <w:szCs w:val="24"/>
          <w:highlight w:val="yellow"/>
        </w:rPr>
        <w:t xml:space="preserve"> to urban </w:t>
      </w:r>
      <w:proofErr w:type="gramStart"/>
      <w:r w:rsidRPr="001D65DB">
        <w:rPr>
          <w:rFonts w:ascii="Times New Roman" w:hAnsi="Times New Roman" w:cs="Times New Roman"/>
          <w:sz w:val="24"/>
          <w:szCs w:val="24"/>
          <w:highlight w:val="yellow"/>
        </w:rPr>
        <w:t xml:space="preserve">areas,   </w:t>
      </w:r>
      <w:proofErr w:type="gramEnd"/>
      <w:r w:rsidRPr="001D65DB">
        <w:rPr>
          <w:rFonts w:ascii="Times New Roman" w:hAnsi="Times New Roman" w:cs="Times New Roman"/>
          <w:sz w:val="24"/>
          <w:szCs w:val="24"/>
          <w:highlight w:val="yellow"/>
        </w:rPr>
        <w:t>innovative cultivation methods are u</w:t>
      </w:r>
      <w:r w:rsidRPr="00311D1A">
        <w:rPr>
          <w:rFonts w:ascii="Times New Roman" w:hAnsi="Times New Roman" w:cs="Times New Roman"/>
          <w:sz w:val="24"/>
          <w:szCs w:val="24"/>
        </w:rPr>
        <w:t xml:space="preserve">sed to raise microgreens </w:t>
      </w:r>
      <w:r w:rsidRPr="00954D95">
        <w:rPr>
          <w:rFonts w:ascii="Times New Roman" w:hAnsi="Times New Roman" w:cs="Times New Roman"/>
          <w:sz w:val="24"/>
          <w:szCs w:val="24"/>
          <w:highlight w:val="yellow"/>
        </w:rPr>
        <w:t xml:space="preserve">in the </w:t>
      </w:r>
      <w:r w:rsidR="00531D07" w:rsidRPr="00954D95">
        <w:rPr>
          <w:rFonts w:ascii="Times New Roman" w:hAnsi="Times New Roman" w:cs="Times New Roman"/>
          <w:sz w:val="24"/>
          <w:szCs w:val="24"/>
          <w:highlight w:val="yellow"/>
        </w:rPr>
        <w:t xml:space="preserve"> basements</w:t>
      </w:r>
      <w:r w:rsidRPr="00954D95">
        <w:rPr>
          <w:rFonts w:ascii="Times New Roman" w:hAnsi="Times New Roman" w:cs="Times New Roman"/>
          <w:sz w:val="24"/>
          <w:szCs w:val="24"/>
          <w:highlight w:val="yellow"/>
        </w:rPr>
        <w:t>,</w:t>
      </w:r>
      <w:r w:rsidRPr="00311D1A">
        <w:rPr>
          <w:rFonts w:ascii="Times New Roman" w:hAnsi="Times New Roman" w:cs="Times New Roman"/>
          <w:sz w:val="24"/>
          <w:szCs w:val="24"/>
        </w:rPr>
        <w:t xml:space="preserve">  balconies</w:t>
      </w:r>
      <w:r>
        <w:rPr>
          <w:rFonts w:ascii="Times New Roman" w:eastAsia="Calibri" w:hAnsi="Times New Roman" w:cs="Times New Roman"/>
          <w:sz w:val="24"/>
          <w:szCs w:val="24"/>
        </w:rPr>
        <w:t>,  and backyards of apartments.</w:t>
      </w:r>
    </w:p>
    <w:p w14:paraId="5D6AB701" w14:textId="77777777" w:rsidR="002D4522" w:rsidRPr="00231255" w:rsidRDefault="003E6883" w:rsidP="007C30F8">
      <w:pPr>
        <w:spacing w:line="240" w:lineRule="auto"/>
        <w:jc w:val="both"/>
        <w:rPr>
          <w:rFonts w:ascii="Times New Roman" w:hAnsi="Times New Roman" w:cs="Times New Roman"/>
          <w:b/>
          <w:bCs/>
          <w:sz w:val="24"/>
          <w:szCs w:val="24"/>
        </w:rPr>
      </w:pPr>
      <w:r w:rsidRPr="00231255">
        <w:rPr>
          <w:rFonts w:ascii="Times New Roman" w:hAnsi="Times New Roman" w:cs="Times New Roman"/>
          <w:b/>
          <w:bCs/>
          <w:sz w:val="24"/>
          <w:szCs w:val="24"/>
        </w:rPr>
        <w:t xml:space="preserve">Fig 1: </w:t>
      </w:r>
      <w:r w:rsidR="00231255" w:rsidRPr="00231255">
        <w:rPr>
          <w:rFonts w:ascii="Times New Roman" w:hAnsi="Times New Roman" w:cs="Times New Roman"/>
          <w:b/>
          <w:bCs/>
          <w:sz w:val="24"/>
          <w:szCs w:val="24"/>
        </w:rPr>
        <w:t xml:space="preserve">Factors Affecting Microgreen Production </w:t>
      </w:r>
    </w:p>
    <w:p w14:paraId="61FB7BCD" w14:textId="77777777" w:rsidR="00C746D4" w:rsidRPr="00311D1A" w:rsidRDefault="003E6883" w:rsidP="007C30F8">
      <w:pPr>
        <w:spacing w:line="240" w:lineRule="auto"/>
        <w:jc w:val="both"/>
        <w:rPr>
          <w:rFonts w:ascii="Times New Roman" w:hAnsi="Times New Roman" w:cs="Times New Roman"/>
          <w:sz w:val="24"/>
          <w:szCs w:val="24"/>
        </w:rPr>
      </w:pPr>
      <w:r w:rsidRPr="00311D1A">
        <w:rPr>
          <w:rFonts w:ascii="Times New Roman" w:hAnsi="Times New Roman" w:cs="Times New Roman"/>
          <w:noProof/>
          <w:sz w:val="24"/>
          <w:szCs w:val="24"/>
          <w:lang w:eastAsia="en-IN" w:bidi="hi-IN"/>
        </w:rPr>
        <w:lastRenderedPageBreak/>
        <w:drawing>
          <wp:inline distT="0" distB="0" distL="0" distR="0" wp14:anchorId="13578278" wp14:editId="0A637730">
            <wp:extent cx="5394302" cy="5360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s2.0-S1756464623002979-gr2.jpg"/>
                    <pic:cNvPicPr/>
                  </pic:nvPicPr>
                  <pic:blipFill>
                    <a:blip r:embed="rId7">
                      <a:extLst>
                        <a:ext uri="{28A0092B-C50C-407E-A947-70E740481C1C}">
                          <a14:useLocalDpi xmlns:a14="http://schemas.microsoft.com/office/drawing/2010/main" val="0"/>
                        </a:ext>
                      </a:extLst>
                    </a:blip>
                    <a:stretch>
                      <a:fillRect/>
                    </a:stretch>
                  </pic:blipFill>
                  <pic:spPr>
                    <a:xfrm>
                      <a:off x="0" y="0"/>
                      <a:ext cx="5394302" cy="5360799"/>
                    </a:xfrm>
                    <a:prstGeom prst="rect">
                      <a:avLst/>
                    </a:prstGeom>
                  </pic:spPr>
                </pic:pic>
              </a:graphicData>
            </a:graphic>
          </wp:inline>
        </w:drawing>
      </w:r>
    </w:p>
    <w:p w14:paraId="07C94A88" w14:textId="77777777" w:rsidR="00C746D4" w:rsidRDefault="00C746D4" w:rsidP="007C30F8">
      <w:pPr>
        <w:spacing w:line="240" w:lineRule="auto"/>
        <w:jc w:val="both"/>
        <w:rPr>
          <w:rFonts w:ascii="Times New Roman" w:hAnsi="Times New Roman" w:cs="Times New Roman"/>
          <w:sz w:val="24"/>
          <w:szCs w:val="24"/>
        </w:rPr>
      </w:pPr>
    </w:p>
    <w:p w14:paraId="503CFBD4" w14:textId="77777777" w:rsidR="00C713E5" w:rsidRPr="00311D1A" w:rsidRDefault="00C713E5" w:rsidP="007C30F8">
      <w:pPr>
        <w:spacing w:line="240" w:lineRule="auto"/>
        <w:jc w:val="both"/>
        <w:rPr>
          <w:rFonts w:ascii="Times New Roman" w:hAnsi="Times New Roman" w:cs="Times New Roman"/>
          <w:sz w:val="24"/>
          <w:szCs w:val="24"/>
        </w:rPr>
      </w:pPr>
    </w:p>
    <w:p w14:paraId="4E95C53D" w14:textId="77777777" w:rsidR="002843C3" w:rsidRPr="00311D1A" w:rsidRDefault="003E6883" w:rsidP="007C30F8">
      <w:pPr>
        <w:spacing w:line="240" w:lineRule="auto"/>
        <w:jc w:val="both"/>
        <w:rPr>
          <w:rFonts w:ascii="Times New Roman" w:hAnsi="Times New Roman" w:cs="Times New Roman"/>
          <w:b/>
          <w:sz w:val="24"/>
          <w:szCs w:val="24"/>
        </w:rPr>
      </w:pPr>
      <w:r w:rsidRPr="00311D1A">
        <w:rPr>
          <w:rFonts w:ascii="Times New Roman" w:hAnsi="Times New Roman" w:cs="Times New Roman"/>
          <w:sz w:val="24"/>
          <w:szCs w:val="24"/>
          <w:shd w:val="clear" w:color="auto" w:fill="FFFFFF"/>
        </w:rPr>
        <w:t xml:space="preserve"> </w:t>
      </w:r>
      <w:r w:rsidR="00BE4B71" w:rsidRPr="00311D1A">
        <w:rPr>
          <w:rFonts w:ascii="Times New Roman" w:hAnsi="Times New Roman" w:cs="Times New Roman"/>
          <w:b/>
          <w:sz w:val="24"/>
          <w:szCs w:val="24"/>
        </w:rPr>
        <w:t>Nutritional Value of Microgreen</w:t>
      </w:r>
      <w:r w:rsidR="007E1AE9" w:rsidRPr="00311D1A">
        <w:rPr>
          <w:rFonts w:ascii="Times New Roman" w:hAnsi="Times New Roman" w:cs="Times New Roman"/>
          <w:b/>
          <w:sz w:val="24"/>
          <w:szCs w:val="24"/>
        </w:rPr>
        <w:t>s</w:t>
      </w:r>
    </w:p>
    <w:p w14:paraId="62BC8B1A" w14:textId="2EE2F90C" w:rsidR="00C515D9" w:rsidRPr="00311D1A" w:rsidRDefault="003E6883" w:rsidP="007C30F8">
      <w:pPr>
        <w:spacing w:line="240" w:lineRule="auto"/>
        <w:jc w:val="both"/>
        <w:rPr>
          <w:rStyle w:val="Strong"/>
          <w:rFonts w:ascii="Times New Roman" w:hAnsi="Times New Roman" w:cs="Times New Roman"/>
          <w:sz w:val="24"/>
          <w:szCs w:val="24"/>
          <w:shd w:val="clear" w:color="auto" w:fill="FFFFFF"/>
        </w:rPr>
      </w:pPr>
      <w:r w:rsidRPr="001D65DB">
        <w:rPr>
          <w:rFonts w:ascii="Times New Roman" w:hAnsi="Times New Roman" w:cs="Times New Roman"/>
          <w:sz w:val="24"/>
          <w:szCs w:val="24"/>
          <w:highlight w:val="yellow"/>
        </w:rPr>
        <w:t>Microgreens are superfood</w:t>
      </w:r>
      <w:r w:rsidRPr="001D65DB">
        <w:rPr>
          <w:rFonts w:ascii="Times New Roman" w:eastAsia="Calibri" w:hAnsi="Times New Roman" w:cs="Times New Roman"/>
          <w:sz w:val="24"/>
          <w:szCs w:val="24"/>
          <w:highlight w:val="yellow"/>
        </w:rPr>
        <w:t xml:space="preserve">s </w:t>
      </w:r>
      <w:r w:rsidRPr="001D65DB">
        <w:rPr>
          <w:rFonts w:ascii="Times New Roman" w:hAnsi="Times New Roman" w:cs="Times New Roman"/>
          <w:sz w:val="24"/>
          <w:szCs w:val="24"/>
          <w:highlight w:val="yellow"/>
        </w:rPr>
        <w:t>with</w:t>
      </w:r>
      <w:r w:rsidR="00BE4B71" w:rsidRPr="001D65DB">
        <w:rPr>
          <w:rFonts w:ascii="Times New Roman" w:hAnsi="Times New Roman" w:cs="Times New Roman"/>
          <w:sz w:val="24"/>
          <w:szCs w:val="24"/>
          <w:highlight w:val="yellow"/>
        </w:rPr>
        <w:t xml:space="preserve"> higher nutritional content than mature vegetables. </w:t>
      </w:r>
      <w:r w:rsidRPr="001D65DB">
        <w:rPr>
          <w:rFonts w:ascii="Times New Roman" w:hAnsi="Times New Roman" w:cs="Times New Roman"/>
          <w:sz w:val="24"/>
          <w:szCs w:val="24"/>
          <w:highlight w:val="yellow"/>
        </w:rPr>
        <w:t>While their concentration</w:t>
      </w:r>
      <w:r w:rsidRPr="001D65DB">
        <w:rPr>
          <w:rFonts w:ascii="Times New Roman" w:eastAsia="Calibri" w:hAnsi="Times New Roman" w:cs="Times New Roman"/>
          <w:sz w:val="24"/>
          <w:szCs w:val="24"/>
          <w:highlight w:val="yellow"/>
        </w:rPr>
        <w:t xml:space="preserve">s may vary in </w:t>
      </w:r>
      <w:r w:rsidR="007E1AE9" w:rsidRPr="001D65DB">
        <w:rPr>
          <w:rFonts w:ascii="Times New Roman" w:hAnsi="Times New Roman" w:cs="Times New Roman"/>
          <w:sz w:val="24"/>
          <w:szCs w:val="24"/>
          <w:highlight w:val="yellow"/>
        </w:rPr>
        <w:t>smaller</w:t>
      </w:r>
      <w:r w:rsidRPr="001D65DB">
        <w:rPr>
          <w:rFonts w:ascii="Times New Roman" w:hAnsi="Times New Roman" w:cs="Times New Roman"/>
          <w:sz w:val="24"/>
          <w:szCs w:val="24"/>
          <w:highlight w:val="yellow"/>
        </w:rPr>
        <w:t xml:space="preserve"> amounts, many types are rich </w:t>
      </w:r>
      <w:r w:rsidRPr="001D65DB">
        <w:rPr>
          <w:rFonts w:ascii="Times New Roman" w:eastAsia="Calibri" w:hAnsi="Times New Roman" w:cs="Times New Roman"/>
          <w:sz w:val="24"/>
          <w:szCs w:val="24"/>
          <w:highlight w:val="yellow"/>
        </w:rPr>
        <w:t xml:space="preserve">in K, Fe, Zn, Mg, and Cu (Xiao et al., 2016). </w:t>
      </w:r>
      <w:r w:rsidR="00947827" w:rsidRPr="001D65DB">
        <w:rPr>
          <w:rFonts w:ascii="Times New Roman" w:hAnsi="Times New Roman" w:cs="Times New Roman"/>
          <w:sz w:val="24"/>
          <w:szCs w:val="24"/>
          <w:highlight w:val="yellow"/>
        </w:rPr>
        <w:t xml:space="preserve">Microgreens can be considered </w:t>
      </w:r>
      <w:r w:rsidRPr="001D65DB">
        <w:rPr>
          <w:rFonts w:ascii="Times New Roman" w:eastAsia="Calibri" w:hAnsi="Times New Roman" w:cs="Times New Roman"/>
          <w:sz w:val="24"/>
          <w:szCs w:val="24"/>
          <w:highlight w:val="yellow"/>
        </w:rPr>
        <w:t xml:space="preserve">as functional foods </w:t>
      </w:r>
      <w:r w:rsidR="00947827" w:rsidRPr="001D65DB">
        <w:rPr>
          <w:rFonts w:ascii="Times New Roman" w:hAnsi="Times New Roman" w:cs="Times New Roman"/>
          <w:sz w:val="24"/>
          <w:szCs w:val="24"/>
          <w:highlight w:val="yellow"/>
        </w:rPr>
        <w:t>because of their high nutritional content and</w:t>
      </w:r>
      <w:r w:rsidR="00947827" w:rsidRPr="00311D1A">
        <w:rPr>
          <w:rFonts w:ascii="Times New Roman" w:hAnsi="Times New Roman" w:cs="Times New Roman"/>
          <w:sz w:val="24"/>
          <w:szCs w:val="24"/>
        </w:rPr>
        <w:t xml:space="preserve"> interesting </w:t>
      </w:r>
      <w:hyperlink r:id="rId8" w:tooltip="Learn more about organoleptic properties from ScienceDirect's AI-generated Topic Pages" w:history="1">
        <w:r w:rsidR="00947827" w:rsidRPr="00311D1A">
          <w:rPr>
            <w:rStyle w:val="Hyperlink"/>
            <w:rFonts w:ascii="Times New Roman" w:hAnsi="Times New Roman" w:cs="Times New Roman"/>
            <w:color w:val="auto"/>
            <w:sz w:val="24"/>
            <w:szCs w:val="24"/>
            <w:u w:val="none"/>
          </w:rPr>
          <w:t>organoleptic properties</w:t>
        </w:r>
      </w:hyperlink>
      <w:r w:rsidR="00947827" w:rsidRPr="00311D1A">
        <w:rPr>
          <w:rFonts w:ascii="Times New Roman" w:hAnsi="Times New Roman" w:cs="Times New Roman"/>
          <w:sz w:val="24"/>
          <w:szCs w:val="24"/>
        </w:rPr>
        <w:t> (</w:t>
      </w:r>
      <w:bookmarkStart w:id="3" w:name="bbb0005"/>
      <w:proofErr w:type="spellStart"/>
      <w:r>
        <w:fldChar w:fldCharType="begin"/>
      </w:r>
      <w:r>
        <w:instrText xml:space="preserve"> HYPERLINK "https://www.sciencedirect.com/science/article/pii/S0308814625005321" \l "bb0005" </w:instrText>
      </w:r>
      <w:r>
        <w:fldChar w:fldCharType="separate"/>
      </w:r>
      <w:r w:rsidR="00947827" w:rsidRPr="00311D1A">
        <w:rPr>
          <w:rStyle w:val="Hyperlink"/>
          <w:rFonts w:ascii="Times New Roman" w:hAnsi="Times New Roman" w:cs="Times New Roman"/>
          <w:color w:val="auto"/>
          <w:sz w:val="24"/>
          <w:szCs w:val="24"/>
          <w:u w:val="none"/>
        </w:rPr>
        <w:t>Alloggia</w:t>
      </w:r>
      <w:proofErr w:type="spellEnd"/>
      <w:r w:rsidR="00947827" w:rsidRPr="00311D1A">
        <w:rPr>
          <w:rStyle w:val="Hyperlink"/>
          <w:rFonts w:ascii="Times New Roman" w:hAnsi="Times New Roman" w:cs="Times New Roman"/>
          <w:color w:val="auto"/>
          <w:sz w:val="24"/>
          <w:szCs w:val="24"/>
          <w:u w:val="none"/>
        </w:rPr>
        <w:t xml:space="preserve"> et al., 2025</w:t>
      </w:r>
      <w:r>
        <w:rPr>
          <w:rStyle w:val="Hyperlink"/>
          <w:rFonts w:ascii="Times New Roman" w:hAnsi="Times New Roman" w:cs="Times New Roman"/>
          <w:color w:val="auto"/>
          <w:sz w:val="24"/>
          <w:szCs w:val="24"/>
          <w:u w:val="none"/>
        </w:rPr>
        <w:fldChar w:fldCharType="end"/>
      </w:r>
      <w:bookmarkEnd w:id="3"/>
      <w:r w:rsidR="00947827" w:rsidRPr="00311D1A">
        <w:rPr>
          <w:rFonts w:ascii="Times New Roman" w:hAnsi="Times New Roman" w:cs="Times New Roman"/>
          <w:sz w:val="24"/>
          <w:szCs w:val="24"/>
        </w:rPr>
        <w:t xml:space="preserve">). </w:t>
      </w:r>
      <w:r w:rsidR="00176486" w:rsidRPr="00176486">
        <w:rPr>
          <w:rFonts w:ascii="Times New Roman" w:hAnsi="Times New Roman" w:cs="Times New Roman"/>
          <w:sz w:val="24"/>
          <w:szCs w:val="24"/>
          <w:highlight w:val="yellow"/>
        </w:rPr>
        <w:t>They are consumed for their dense content of up to 40 times nutrients including vitamin C, vitamin E and antioxidants. They hold potential for addressing micronutrient deficiencies and contributing to public health due to their better anti-oxidant and anti-inflammatory functions</w:t>
      </w:r>
      <w:r w:rsidR="00001944">
        <w:rPr>
          <w:rFonts w:ascii="Times New Roman" w:hAnsi="Times New Roman" w:cs="Times New Roman"/>
          <w:sz w:val="24"/>
          <w:szCs w:val="24"/>
          <w:highlight w:val="yellow"/>
        </w:rPr>
        <w:t xml:space="preserve"> (</w:t>
      </w:r>
      <w:r w:rsidR="00001944" w:rsidRPr="00001944">
        <w:rPr>
          <w:rFonts w:ascii="Times New Roman" w:hAnsi="Times New Roman" w:cs="Times New Roman"/>
          <w:sz w:val="24"/>
          <w:szCs w:val="24"/>
        </w:rPr>
        <w:t>Jagdeep</w:t>
      </w:r>
      <w:r w:rsidR="00001944">
        <w:rPr>
          <w:rFonts w:ascii="Times New Roman" w:hAnsi="Times New Roman" w:cs="Times New Roman"/>
          <w:sz w:val="24"/>
          <w:szCs w:val="24"/>
        </w:rPr>
        <w:t xml:space="preserve"> et al., 2025)</w:t>
      </w:r>
      <w:r w:rsidR="00176486" w:rsidRPr="00176486">
        <w:rPr>
          <w:rFonts w:ascii="Times New Roman" w:hAnsi="Times New Roman" w:cs="Times New Roman"/>
          <w:sz w:val="24"/>
          <w:szCs w:val="24"/>
          <w:highlight w:val="yellow"/>
        </w:rPr>
        <w:t>.</w:t>
      </w:r>
      <w:r w:rsidR="00176486" w:rsidRPr="00176486">
        <w:rPr>
          <w:rFonts w:ascii="Times New Roman" w:hAnsi="Times New Roman" w:cs="Times New Roman"/>
          <w:sz w:val="24"/>
          <w:szCs w:val="24"/>
        </w:rPr>
        <w:t xml:space="preserve"> </w:t>
      </w:r>
      <w:r w:rsidR="00947827" w:rsidRPr="00311D1A">
        <w:rPr>
          <w:rFonts w:ascii="Times New Roman" w:hAnsi="Times New Roman" w:cs="Times New Roman"/>
          <w:sz w:val="24"/>
          <w:szCs w:val="24"/>
        </w:rPr>
        <w:t>These</w:t>
      </w:r>
      <w:r w:rsidR="008F55CB" w:rsidRPr="00311D1A">
        <w:rPr>
          <w:rFonts w:ascii="Times New Roman" w:hAnsi="Times New Roman" w:cs="Times New Roman"/>
          <w:sz w:val="24"/>
          <w:szCs w:val="24"/>
        </w:rPr>
        <w:t xml:space="preserve"> are considered as “Functional foods” which means the food products that possess particular </w:t>
      </w:r>
      <w:r w:rsidR="00531D07" w:rsidRPr="00954D95">
        <w:rPr>
          <w:rFonts w:ascii="Times New Roman" w:hAnsi="Times New Roman" w:cs="Times New Roman"/>
          <w:sz w:val="24"/>
          <w:szCs w:val="24"/>
          <w:highlight w:val="yellow"/>
        </w:rPr>
        <w:t>health-</w:t>
      </w:r>
      <w:r w:rsidR="008F55CB" w:rsidRPr="00954D95">
        <w:rPr>
          <w:rFonts w:ascii="Times New Roman" w:hAnsi="Times New Roman" w:cs="Times New Roman"/>
          <w:sz w:val="24"/>
          <w:szCs w:val="24"/>
          <w:highlight w:val="yellow"/>
        </w:rPr>
        <w:t>promo</w:t>
      </w:r>
      <w:r w:rsidR="008F55CB" w:rsidRPr="00311D1A">
        <w:rPr>
          <w:rFonts w:ascii="Times New Roman" w:hAnsi="Times New Roman" w:cs="Times New Roman"/>
          <w:sz w:val="24"/>
          <w:szCs w:val="24"/>
        </w:rPr>
        <w:t xml:space="preserve">ting or disease preventing properties that are additional to their normal nutritional </w:t>
      </w:r>
      <w:r w:rsidR="008F55CB" w:rsidRPr="00C713E5">
        <w:rPr>
          <w:rFonts w:ascii="Times New Roman" w:hAnsi="Times New Roman" w:cs="Times New Roman"/>
          <w:sz w:val="24"/>
          <w:szCs w:val="24"/>
        </w:rPr>
        <w:t>values (</w:t>
      </w:r>
      <w:proofErr w:type="spellStart"/>
      <w:r w:rsidR="008F55CB" w:rsidRPr="00C713E5">
        <w:rPr>
          <w:rFonts w:ascii="Times New Roman" w:hAnsi="Times New Roman" w:cs="Times New Roman"/>
          <w:sz w:val="24"/>
          <w:szCs w:val="24"/>
        </w:rPr>
        <w:t>Janovska</w:t>
      </w:r>
      <w:proofErr w:type="spellEnd"/>
      <w:r w:rsidR="008F55CB" w:rsidRPr="00C713E5">
        <w:rPr>
          <w:rFonts w:ascii="Times New Roman" w:hAnsi="Times New Roman" w:cs="Times New Roman"/>
          <w:sz w:val="24"/>
          <w:szCs w:val="24"/>
        </w:rPr>
        <w:t xml:space="preserve"> et al., 2010). </w:t>
      </w:r>
      <w:r w:rsidRPr="00C713E5">
        <w:rPr>
          <w:rFonts w:ascii="Times New Roman" w:hAnsi="Times New Roman" w:cs="Times New Roman"/>
          <w:sz w:val="24"/>
          <w:szCs w:val="24"/>
        </w:rPr>
        <w:t>Researchers have</w:t>
      </w:r>
      <w:r w:rsidR="007E1AE9" w:rsidRPr="00C713E5">
        <w:rPr>
          <w:rFonts w:ascii="Times New Roman" w:hAnsi="Times New Roman" w:cs="Times New Roman"/>
          <w:sz w:val="24"/>
          <w:szCs w:val="24"/>
        </w:rPr>
        <w:t xml:space="preserve"> </w:t>
      </w:r>
      <w:r w:rsidRPr="00C713E5">
        <w:rPr>
          <w:rFonts w:ascii="Times New Roman" w:hAnsi="Times New Roman" w:cs="Times New Roman"/>
          <w:sz w:val="24"/>
          <w:szCs w:val="24"/>
        </w:rPr>
        <w:t xml:space="preserve">shown </w:t>
      </w:r>
      <w:r w:rsidR="007E1AE9" w:rsidRPr="00C713E5">
        <w:rPr>
          <w:rFonts w:ascii="Times New Roman" w:hAnsi="Times New Roman" w:cs="Times New Roman"/>
          <w:sz w:val="24"/>
          <w:szCs w:val="24"/>
        </w:rPr>
        <w:t xml:space="preserve">that </w:t>
      </w:r>
      <w:r>
        <w:rPr>
          <w:rFonts w:ascii="Times New Roman" w:eastAsia="Calibri" w:hAnsi="Times New Roman" w:cs="Times New Roman"/>
          <w:sz w:val="24"/>
          <w:szCs w:val="24"/>
        </w:rPr>
        <w:t>the level</w:t>
      </w:r>
      <w:r w:rsidRPr="00C713E5">
        <w:rPr>
          <w:rFonts w:ascii="Times New Roman" w:hAnsi="Times New Roman" w:cs="Times New Roman"/>
          <w:sz w:val="24"/>
          <w:szCs w:val="24"/>
        </w:rPr>
        <w:t xml:space="preserve"> of nutrients in microgreens is up to nine times greater than that in mature greens (Pinto et al., 2015). </w:t>
      </w:r>
      <w:r w:rsidRPr="001D65DB">
        <w:rPr>
          <w:rFonts w:ascii="Times New Roman" w:hAnsi="Times New Roman" w:cs="Times New Roman"/>
          <w:sz w:val="24"/>
          <w:szCs w:val="24"/>
          <w:highlight w:val="yellow"/>
        </w:rPr>
        <w:t>It contain</w:t>
      </w:r>
      <w:r w:rsidRPr="001D65DB">
        <w:rPr>
          <w:rFonts w:ascii="Times New Roman" w:eastAsia="Times New Roman" w:hAnsi="Times New Roman" w:cs="Times New Roman"/>
          <w:spacing w:val="-2"/>
          <w:sz w:val="24"/>
          <w:szCs w:val="24"/>
          <w:highlight w:val="yellow"/>
          <w:lang w:eastAsia="en-IN"/>
        </w:rPr>
        <w:t xml:space="preserve">s </w:t>
      </w:r>
      <w:r w:rsidRPr="001D65DB">
        <w:rPr>
          <w:rFonts w:ascii="Times New Roman" w:hAnsi="Times New Roman" w:cs="Times New Roman"/>
          <w:sz w:val="24"/>
          <w:szCs w:val="24"/>
          <w:highlight w:val="yellow"/>
        </w:rPr>
        <w:t>the highest concentrations of</w:t>
      </w:r>
      <w:r w:rsidRPr="00C713E5">
        <w:rPr>
          <w:rFonts w:ascii="Times New Roman" w:hAnsi="Times New Roman" w:cs="Times New Roman"/>
          <w:sz w:val="24"/>
          <w:szCs w:val="24"/>
        </w:rPr>
        <w:t xml:space="preserve"> ascorbic acid, carotenoids, phylloquinone, and tocophe</w:t>
      </w:r>
      <w:r w:rsidRPr="00311D1A">
        <w:rPr>
          <w:rFonts w:ascii="Times New Roman" w:hAnsi="Times New Roman" w:cs="Times New Roman"/>
          <w:sz w:val="24"/>
          <w:szCs w:val="24"/>
        </w:rPr>
        <w:t>rols, found in red cabbage, cilantro, garnet amaranth, and green daikon radish microgreens</w:t>
      </w:r>
      <w:r>
        <w:rPr>
          <w:rFonts w:ascii="Times New Roman" w:eastAsia="Calibri" w:hAnsi="Times New Roman" w:cs="Times New Roman"/>
          <w:sz w:val="24"/>
          <w:szCs w:val="24"/>
        </w:rPr>
        <w:t xml:space="preserve">, </w:t>
      </w:r>
      <w:r w:rsidRPr="001D65DB">
        <w:rPr>
          <w:rFonts w:ascii="Times New Roman" w:eastAsia="Calibri" w:hAnsi="Times New Roman" w:cs="Times New Roman"/>
          <w:sz w:val="24"/>
          <w:szCs w:val="24"/>
          <w:highlight w:val="yellow"/>
        </w:rPr>
        <w:t>respectively, along wi</w:t>
      </w:r>
      <w:r w:rsidR="002762FA" w:rsidRPr="001D65DB">
        <w:rPr>
          <w:rFonts w:ascii="Times New Roman" w:hAnsi="Times New Roman" w:cs="Times New Roman"/>
          <w:sz w:val="24"/>
          <w:szCs w:val="24"/>
          <w:highlight w:val="yellow"/>
        </w:rPr>
        <w:t xml:space="preserve">th various bioactive components. </w:t>
      </w:r>
      <w:r w:rsidR="004C47A4" w:rsidRPr="001D65DB">
        <w:rPr>
          <w:rFonts w:ascii="Times New Roman" w:hAnsi="Times New Roman" w:cs="Times New Roman"/>
          <w:sz w:val="24"/>
          <w:szCs w:val="24"/>
          <w:highlight w:val="yellow"/>
        </w:rPr>
        <w:t xml:space="preserve">Microgreens have phytochemical constituents, such as phenols, which are secondary </w:t>
      </w:r>
      <w:r w:rsidR="004C47A4" w:rsidRPr="001D65DB">
        <w:rPr>
          <w:rFonts w:ascii="Times New Roman" w:hAnsi="Times New Roman" w:cs="Times New Roman"/>
          <w:sz w:val="24"/>
          <w:szCs w:val="24"/>
          <w:highlight w:val="yellow"/>
        </w:rPr>
        <w:lastRenderedPageBreak/>
        <w:t>compounds that help to increase the metabolic profile,</w:t>
      </w:r>
      <w:r w:rsidR="004C47A4" w:rsidRPr="00311D1A">
        <w:rPr>
          <w:rFonts w:ascii="Times New Roman" w:hAnsi="Times New Roman" w:cs="Times New Roman"/>
          <w:sz w:val="24"/>
          <w:szCs w:val="24"/>
        </w:rPr>
        <w:t xml:space="preserve"> reduce the risk of inflammation, and prevent free radical damage.</w:t>
      </w:r>
      <w:r>
        <w:rPr>
          <w:rFonts w:ascii="Times New Roman" w:eastAsia="Calibri" w:hAnsi="Times New Roman" w:cs="Times New Roman"/>
          <w:sz w:val="24"/>
          <w:szCs w:val="24"/>
        </w:rPr>
        <w:t xml:space="preserve">  Usually, </w:t>
      </w:r>
      <w:r w:rsidR="004C47A4" w:rsidRPr="00311D1A">
        <w:rPr>
          <w:rFonts w:ascii="Times New Roman" w:hAnsi="Times New Roman" w:cs="Times New Roman"/>
          <w:sz w:val="24"/>
          <w:szCs w:val="24"/>
        </w:rPr>
        <w:t>plant phenolics work as antioxidant</w:t>
      </w:r>
      <w:r>
        <w:rPr>
          <w:rFonts w:ascii="Times New Roman" w:eastAsia="Calibri" w:hAnsi="Times New Roman" w:cs="Times New Roman"/>
          <w:sz w:val="24"/>
          <w:szCs w:val="24"/>
        </w:rPr>
        <w:t xml:space="preserve">s and help to heal the body when damage is caused by free radicals and offer a healthy immune system to a human </w:t>
      </w:r>
      <w:r w:rsidRPr="00220711">
        <w:rPr>
          <w:rFonts w:ascii="Times New Roman" w:eastAsia="Calibri" w:hAnsi="Times New Roman" w:cs="Times New Roman"/>
          <w:sz w:val="24"/>
          <w:szCs w:val="24"/>
        </w:rPr>
        <w:t>being (</w:t>
      </w:r>
      <w:bookmarkStart w:id="4" w:name="bbb0065"/>
      <w:proofErr w:type="spellStart"/>
      <w:r w:rsidRPr="00220711">
        <w:fldChar w:fldCharType="begin"/>
      </w:r>
      <w:r w:rsidRPr="00220711">
        <w:instrText xml:space="preserve"> HYPERLINK "https://www.sciencedirect.com/science/article/pii/S2590157525005942" \l "bb0065" </w:instrText>
      </w:r>
      <w:r w:rsidRPr="00220711">
        <w:fldChar w:fldCharType="separate"/>
      </w:r>
      <w:r w:rsidR="004C47A4" w:rsidRPr="00220711">
        <w:rPr>
          <w:rStyle w:val="Hyperlink"/>
          <w:rFonts w:ascii="Times New Roman" w:hAnsi="Times New Roman" w:cs="Times New Roman"/>
          <w:color w:val="auto"/>
          <w:sz w:val="24"/>
          <w:szCs w:val="24"/>
          <w:u w:val="none"/>
        </w:rPr>
        <w:t>Bhaswant</w:t>
      </w:r>
      <w:proofErr w:type="spellEnd"/>
      <w:r w:rsidR="00220711">
        <w:rPr>
          <w:rStyle w:val="Hyperlink"/>
          <w:rFonts w:ascii="Times New Roman" w:hAnsi="Times New Roman" w:cs="Times New Roman"/>
          <w:color w:val="auto"/>
          <w:sz w:val="24"/>
          <w:szCs w:val="24"/>
          <w:u w:val="none"/>
        </w:rPr>
        <w:t xml:space="preserve"> et al., </w:t>
      </w:r>
      <w:r w:rsidR="004C47A4" w:rsidRPr="00220711">
        <w:rPr>
          <w:rStyle w:val="Hyperlink"/>
          <w:rFonts w:ascii="Times New Roman" w:hAnsi="Times New Roman" w:cs="Times New Roman"/>
          <w:color w:val="auto"/>
          <w:sz w:val="24"/>
          <w:szCs w:val="24"/>
          <w:u w:val="none"/>
        </w:rPr>
        <w:t>2023</w:t>
      </w:r>
      <w:r w:rsidRPr="00220711">
        <w:rPr>
          <w:rStyle w:val="Hyperlink"/>
          <w:rFonts w:ascii="Times New Roman" w:hAnsi="Times New Roman" w:cs="Times New Roman"/>
          <w:color w:val="auto"/>
          <w:sz w:val="24"/>
          <w:szCs w:val="24"/>
          <w:u w:val="none"/>
        </w:rPr>
        <w:fldChar w:fldCharType="end"/>
      </w:r>
      <w:bookmarkEnd w:id="4"/>
      <w:r w:rsidR="004C47A4" w:rsidRPr="00220711">
        <w:rPr>
          <w:rFonts w:ascii="Times New Roman" w:hAnsi="Times New Roman" w:cs="Times New Roman"/>
          <w:sz w:val="24"/>
          <w:szCs w:val="24"/>
        </w:rPr>
        <w:t>).</w:t>
      </w:r>
      <w:r w:rsidRPr="00220711">
        <w:rPr>
          <w:rFonts w:ascii="Times New Roman" w:eastAsia="Calibri" w:hAnsi="Times New Roman" w:cs="Times New Roman"/>
          <w:sz w:val="24"/>
          <w:szCs w:val="24"/>
        </w:rPr>
        <w:t xml:space="preserve">  Phenolic</w:t>
      </w:r>
      <w:r>
        <w:rPr>
          <w:rFonts w:ascii="Times New Roman" w:eastAsia="Calibri" w:hAnsi="Times New Roman" w:cs="Times New Roman"/>
          <w:sz w:val="24"/>
          <w:szCs w:val="24"/>
        </w:rPr>
        <w:t xml:space="preserve"> content </w:t>
      </w:r>
      <w:r w:rsidR="004C47A4" w:rsidRPr="00311D1A">
        <w:rPr>
          <w:rFonts w:ascii="Times New Roman" w:hAnsi="Times New Roman" w:cs="Times New Roman"/>
          <w:sz w:val="24"/>
          <w:szCs w:val="24"/>
        </w:rPr>
        <w:t xml:space="preserve">varies </w:t>
      </w:r>
      <w:r w:rsidR="004C47A4" w:rsidRPr="001D65DB">
        <w:rPr>
          <w:rFonts w:ascii="Times New Roman" w:hAnsi="Times New Roman" w:cs="Times New Roman"/>
          <w:sz w:val="24"/>
          <w:szCs w:val="24"/>
          <w:highlight w:val="yellow"/>
        </w:rPr>
        <w:t>among cereal</w:t>
      </w:r>
      <w:r w:rsidRPr="001D65DB">
        <w:rPr>
          <w:rFonts w:ascii="Times New Roman" w:eastAsia="Calibri" w:hAnsi="Times New Roman" w:cs="Times New Roman"/>
          <w:sz w:val="24"/>
          <w:szCs w:val="24"/>
          <w:highlight w:val="yellow"/>
        </w:rPr>
        <w:t>s, pulses, and oilseed microgreens, contributing to their antioxidant properties, reaching up to 30 mg GAE/g (</w:t>
      </w:r>
      <w:bookmarkStart w:id="5" w:name="bbb0420"/>
      <w:r w:rsidRPr="005D63AC">
        <w:rPr>
          <w:highlight w:val="yellow"/>
        </w:rPr>
        <w:fldChar w:fldCharType="begin"/>
      </w:r>
      <w:r w:rsidRPr="005D63AC">
        <w:rPr>
          <w:highlight w:val="yellow"/>
        </w:rPr>
        <w:instrText xml:space="preserve"> HYPERLINK "https://www.sciencedirect.com/science/article/pii/S2590157525005942" \l "bb0420" </w:instrText>
      </w:r>
      <w:r w:rsidRPr="005D63AC">
        <w:rPr>
          <w:highlight w:val="yellow"/>
        </w:rPr>
        <w:fldChar w:fldCharType="separate"/>
      </w:r>
      <w:r w:rsidR="004C47A4" w:rsidRPr="005D63AC">
        <w:rPr>
          <w:rStyle w:val="Hyperlink"/>
          <w:rFonts w:ascii="Times New Roman" w:hAnsi="Times New Roman" w:cs="Times New Roman"/>
          <w:color w:val="auto"/>
          <w:sz w:val="24"/>
          <w:szCs w:val="24"/>
          <w:highlight w:val="yellow"/>
          <w:u w:val="none"/>
        </w:rPr>
        <w:t>Lone et al., 2024</w:t>
      </w:r>
      <w:r w:rsidRPr="005D63AC">
        <w:rPr>
          <w:rStyle w:val="Hyperlink"/>
          <w:rFonts w:ascii="Times New Roman" w:hAnsi="Times New Roman" w:cs="Times New Roman"/>
          <w:color w:val="auto"/>
          <w:sz w:val="24"/>
          <w:szCs w:val="24"/>
          <w:highlight w:val="yellow"/>
          <w:u w:val="none"/>
        </w:rPr>
        <w:fldChar w:fldCharType="end"/>
      </w:r>
      <w:bookmarkEnd w:id="5"/>
      <w:r w:rsidR="004C47A4" w:rsidRPr="001D65DB">
        <w:rPr>
          <w:rFonts w:ascii="Times New Roman" w:hAnsi="Times New Roman" w:cs="Times New Roman"/>
          <w:sz w:val="24"/>
          <w:szCs w:val="24"/>
          <w:highlight w:val="yellow"/>
        </w:rPr>
        <w:t>).</w:t>
      </w:r>
      <w:r w:rsidR="000B1C5A" w:rsidRPr="001D65DB">
        <w:rPr>
          <w:rFonts w:ascii="Times New Roman" w:hAnsi="Times New Roman" w:cs="Times New Roman"/>
          <w:sz w:val="24"/>
          <w:szCs w:val="24"/>
          <w:highlight w:val="yellow"/>
        </w:rPr>
        <w:t xml:space="preserve"> </w:t>
      </w:r>
      <w:r w:rsidR="00BE4B71" w:rsidRPr="001D65DB">
        <w:rPr>
          <w:rFonts w:ascii="Times New Roman" w:hAnsi="Times New Roman" w:cs="Times New Roman"/>
          <w:sz w:val="24"/>
          <w:szCs w:val="24"/>
          <w:highlight w:val="yellow"/>
        </w:rPr>
        <w:t>The composition of vitamin</w:t>
      </w:r>
      <w:r w:rsidRPr="001D65DB">
        <w:rPr>
          <w:rFonts w:ascii="Times New Roman" w:eastAsia="Calibri" w:hAnsi="Times New Roman" w:cs="Times New Roman"/>
          <w:sz w:val="24"/>
          <w:szCs w:val="24"/>
          <w:highlight w:val="yellow"/>
        </w:rPr>
        <w:t>s A, C, E, K</w:t>
      </w:r>
      <w:r w:rsidRPr="001D65DB">
        <w:rPr>
          <w:rFonts w:ascii="Times New Roman" w:hAnsi="Times New Roman" w:cs="Times New Roman"/>
          <w:sz w:val="24"/>
          <w:szCs w:val="24"/>
          <w:highlight w:val="yellow"/>
        </w:rPr>
        <w:t>, enzymes</w:t>
      </w:r>
      <w:r w:rsidRPr="001D65DB">
        <w:rPr>
          <w:rFonts w:ascii="Times New Roman" w:eastAsia="Calibri" w:hAnsi="Times New Roman" w:cs="Times New Roman"/>
          <w:sz w:val="24"/>
          <w:szCs w:val="24"/>
          <w:highlight w:val="yellow"/>
        </w:rPr>
        <w:t>, and carotenoids varies</w:t>
      </w:r>
      <w:r w:rsidR="007251E6" w:rsidRPr="001D65DB">
        <w:rPr>
          <w:rFonts w:ascii="Times New Roman" w:hAnsi="Times New Roman" w:cs="Times New Roman"/>
          <w:sz w:val="24"/>
          <w:szCs w:val="24"/>
          <w:highlight w:val="yellow"/>
        </w:rPr>
        <w:t xml:space="preserve"> according to </w:t>
      </w:r>
      <w:r w:rsidRPr="001D65DB">
        <w:rPr>
          <w:rFonts w:ascii="Times New Roman" w:eastAsia="Calibri" w:hAnsi="Times New Roman" w:cs="Times New Roman"/>
          <w:sz w:val="24"/>
          <w:szCs w:val="24"/>
          <w:highlight w:val="yellow"/>
        </w:rPr>
        <w:t xml:space="preserve">the </w:t>
      </w:r>
      <w:r w:rsidR="00C8080F" w:rsidRPr="001D65DB">
        <w:rPr>
          <w:rFonts w:ascii="Times New Roman" w:hAnsi="Times New Roman" w:cs="Times New Roman"/>
          <w:sz w:val="24"/>
          <w:szCs w:val="24"/>
          <w:highlight w:val="yellow"/>
        </w:rPr>
        <w:t xml:space="preserve">type </w:t>
      </w:r>
      <w:r w:rsidR="00C746D4" w:rsidRPr="001D65DB">
        <w:rPr>
          <w:rFonts w:ascii="Times New Roman" w:hAnsi="Times New Roman" w:cs="Times New Roman"/>
          <w:sz w:val="24"/>
          <w:szCs w:val="24"/>
          <w:highlight w:val="yellow"/>
        </w:rPr>
        <w:t xml:space="preserve">of </w:t>
      </w:r>
      <w:r w:rsidR="002762FA" w:rsidRPr="001D65DB">
        <w:rPr>
          <w:rFonts w:ascii="Times New Roman" w:hAnsi="Times New Roman" w:cs="Times New Roman"/>
          <w:sz w:val="24"/>
          <w:szCs w:val="24"/>
          <w:highlight w:val="yellow"/>
        </w:rPr>
        <w:t>micro</w:t>
      </w:r>
      <w:r w:rsidR="00BE4B71" w:rsidRPr="001D65DB">
        <w:rPr>
          <w:rFonts w:ascii="Times New Roman" w:hAnsi="Times New Roman" w:cs="Times New Roman"/>
          <w:sz w:val="24"/>
          <w:szCs w:val="24"/>
          <w:highlight w:val="yellow"/>
        </w:rPr>
        <w:t xml:space="preserve">green, growing medium, </w:t>
      </w:r>
      <w:r w:rsidR="00C713E5" w:rsidRPr="001D65DB">
        <w:rPr>
          <w:rFonts w:ascii="Times New Roman" w:hAnsi="Times New Roman" w:cs="Times New Roman"/>
          <w:sz w:val="24"/>
          <w:szCs w:val="24"/>
          <w:highlight w:val="yellow"/>
        </w:rPr>
        <w:t>amount</w:t>
      </w:r>
      <w:r w:rsidR="00BE4B71" w:rsidRPr="001D65DB">
        <w:rPr>
          <w:rFonts w:ascii="Times New Roman" w:hAnsi="Times New Roman" w:cs="Times New Roman"/>
          <w:sz w:val="24"/>
          <w:szCs w:val="24"/>
          <w:highlight w:val="yellow"/>
        </w:rPr>
        <w:t xml:space="preserve"> of sunlight</w:t>
      </w:r>
      <w:r w:rsidRPr="001D65DB">
        <w:rPr>
          <w:rFonts w:ascii="Times New Roman" w:eastAsia="Calibri" w:hAnsi="Times New Roman" w:cs="Times New Roman"/>
          <w:sz w:val="24"/>
          <w:szCs w:val="24"/>
          <w:highlight w:val="yellow"/>
        </w:rPr>
        <w:t>, and the time of harvesting.</w:t>
      </w:r>
      <w:r w:rsidRPr="001D65DB">
        <w:rPr>
          <w:rStyle w:val="Strong"/>
          <w:rFonts w:ascii="Times New Roman" w:hAnsi="Times New Roman" w:cs="Times New Roman"/>
          <w:sz w:val="24"/>
          <w:szCs w:val="24"/>
          <w:highlight w:val="yellow"/>
          <w:shd w:val="clear" w:color="auto" w:fill="FFFFFF"/>
        </w:rPr>
        <w:t xml:space="preserve"> </w:t>
      </w:r>
      <w:r w:rsidR="004C47A4" w:rsidRPr="001D65DB">
        <w:rPr>
          <w:rFonts w:ascii="Times New Roman" w:hAnsi="Times New Roman" w:cs="Times New Roman"/>
          <w:bCs/>
          <w:sz w:val="24"/>
          <w:szCs w:val="24"/>
          <w:highlight w:val="yellow"/>
          <w:shd w:val="clear" w:color="auto" w:fill="FFFFFF"/>
        </w:rPr>
        <w:t> </w:t>
      </w:r>
      <w:hyperlink r:id="rId9" w:tooltip="Learn more about Epidemiological studies from ScienceDirect's AI-generated Topic Pages" w:history="1">
        <w:r w:rsidR="004C47A4" w:rsidRPr="001D65DB">
          <w:rPr>
            <w:rStyle w:val="Hyperlink"/>
            <w:rFonts w:ascii="Times New Roman" w:hAnsi="Times New Roman" w:cs="Times New Roman"/>
            <w:bCs/>
            <w:color w:val="auto"/>
            <w:sz w:val="24"/>
            <w:szCs w:val="24"/>
            <w:highlight w:val="yellow"/>
            <w:u w:val="none"/>
            <w:shd w:val="clear" w:color="auto" w:fill="FFFFFF"/>
          </w:rPr>
          <w:t>Epidemiological studies</w:t>
        </w:r>
      </w:hyperlink>
      <w:r w:rsidR="004C47A4" w:rsidRPr="001D65DB">
        <w:rPr>
          <w:rFonts w:ascii="Times New Roman" w:hAnsi="Times New Roman" w:cs="Times New Roman"/>
          <w:bCs/>
          <w:sz w:val="24"/>
          <w:szCs w:val="24"/>
          <w:highlight w:val="yellow"/>
          <w:shd w:val="clear" w:color="auto" w:fill="FFFFFF"/>
        </w:rPr>
        <w:t xml:space="preserve"> have shown that the consumption of Brassicaceae </w:t>
      </w:r>
      <w:r w:rsidR="004C47A4" w:rsidRPr="00707BA6">
        <w:rPr>
          <w:rFonts w:ascii="Times New Roman" w:hAnsi="Times New Roman" w:cs="Times New Roman"/>
          <w:bCs/>
          <w:sz w:val="24"/>
          <w:szCs w:val="24"/>
          <w:highlight w:val="yellow"/>
          <w:shd w:val="clear" w:color="auto" w:fill="FFFFFF"/>
        </w:rPr>
        <w:t>microgreens is directly associated with a reduced risk of chronic diseases owing to their phytoconstituents</w:t>
      </w:r>
      <w:r w:rsidR="00707BA6" w:rsidRPr="00707BA6">
        <w:rPr>
          <w:rFonts w:ascii="Times New Roman" w:hAnsi="Times New Roman" w:cs="Times New Roman"/>
          <w:bCs/>
          <w:sz w:val="24"/>
          <w:szCs w:val="24"/>
          <w:highlight w:val="yellow"/>
          <w:shd w:val="clear" w:color="auto" w:fill="FFFFFF"/>
        </w:rPr>
        <w:t xml:space="preserve"> (</w:t>
      </w:r>
      <w:proofErr w:type="spellStart"/>
      <w:r w:rsidR="00707BA6" w:rsidRPr="00707BA6">
        <w:rPr>
          <w:rFonts w:ascii="Times New Roman" w:hAnsi="Times New Roman" w:cs="Times New Roman"/>
          <w:bCs/>
          <w:sz w:val="24"/>
          <w:szCs w:val="24"/>
          <w:highlight w:val="yellow"/>
          <w:shd w:val="clear" w:color="auto" w:fill="FFFFFF"/>
        </w:rPr>
        <w:t>Alloggia</w:t>
      </w:r>
      <w:proofErr w:type="spellEnd"/>
      <w:r w:rsidR="00707BA6" w:rsidRPr="00707BA6">
        <w:rPr>
          <w:rFonts w:ascii="Times New Roman" w:hAnsi="Times New Roman" w:cs="Times New Roman"/>
          <w:bCs/>
          <w:sz w:val="24"/>
          <w:szCs w:val="24"/>
          <w:highlight w:val="yellow"/>
          <w:shd w:val="clear" w:color="auto" w:fill="FFFFFF"/>
        </w:rPr>
        <w:t xml:space="preserve"> et al., 2023)</w:t>
      </w:r>
      <w:r w:rsidR="004C47A4" w:rsidRPr="00707BA6">
        <w:rPr>
          <w:rFonts w:ascii="Times New Roman" w:hAnsi="Times New Roman" w:cs="Times New Roman"/>
          <w:bCs/>
          <w:sz w:val="24"/>
          <w:szCs w:val="24"/>
          <w:highlight w:val="yellow"/>
          <w:shd w:val="clear" w:color="auto" w:fill="FFFFFF"/>
        </w:rPr>
        <w:t>.</w:t>
      </w:r>
      <w:r w:rsidR="004C47A4" w:rsidRPr="00311D1A">
        <w:rPr>
          <w:rFonts w:ascii="Times New Roman" w:hAnsi="Times New Roman" w:cs="Times New Roman"/>
          <w:bCs/>
          <w:sz w:val="24"/>
          <w:szCs w:val="24"/>
          <w:shd w:val="clear" w:color="auto" w:fill="FFFFFF"/>
        </w:rPr>
        <w:t xml:space="preserve"> At the same time, polyphenols represent a well-known family of phytochemicals with heterogeneous biological properties, acting as </w:t>
      </w:r>
      <w:r w:rsidR="004C47A4" w:rsidRPr="00954D95">
        <w:rPr>
          <w:rFonts w:ascii="Times New Roman" w:hAnsi="Times New Roman" w:cs="Times New Roman"/>
          <w:bCs/>
          <w:sz w:val="24"/>
          <w:szCs w:val="24"/>
          <w:highlight w:val="yellow"/>
          <w:shd w:val="clear" w:color="auto" w:fill="FFFFFF"/>
        </w:rPr>
        <w:t>antioxidant</w:t>
      </w:r>
      <w:r w:rsidR="00531D07" w:rsidRPr="00954D95">
        <w:rPr>
          <w:rFonts w:ascii="Times New Roman" w:hAnsi="Times New Roman" w:cs="Times New Roman"/>
          <w:bCs/>
          <w:sz w:val="24"/>
          <w:szCs w:val="24"/>
          <w:highlight w:val="yellow"/>
          <w:shd w:val="clear" w:color="auto" w:fill="FFFFFF"/>
        </w:rPr>
        <w:t>s</w:t>
      </w:r>
      <w:r w:rsidR="004C47A4" w:rsidRPr="00954D95">
        <w:rPr>
          <w:rFonts w:ascii="Times New Roman" w:hAnsi="Times New Roman" w:cs="Times New Roman"/>
          <w:bCs/>
          <w:sz w:val="24"/>
          <w:szCs w:val="24"/>
          <w:highlight w:val="yellow"/>
          <w:shd w:val="clear" w:color="auto" w:fill="FFFFFF"/>
        </w:rPr>
        <w:t>, anti-</w:t>
      </w:r>
      <w:r w:rsidR="00531D07" w:rsidRPr="00954D95">
        <w:rPr>
          <w:rFonts w:ascii="Times New Roman" w:hAnsi="Times New Roman" w:cs="Times New Roman"/>
          <w:bCs/>
          <w:sz w:val="24"/>
          <w:szCs w:val="24"/>
          <w:highlight w:val="yellow"/>
          <w:shd w:val="clear" w:color="auto" w:fill="FFFFFF"/>
        </w:rPr>
        <w:t>inflammatories</w:t>
      </w:r>
      <w:r w:rsidR="004C47A4" w:rsidRPr="00954D95">
        <w:rPr>
          <w:rFonts w:ascii="Times New Roman" w:hAnsi="Times New Roman" w:cs="Times New Roman"/>
          <w:bCs/>
          <w:sz w:val="24"/>
          <w:szCs w:val="24"/>
          <w:highlight w:val="yellow"/>
          <w:shd w:val="clear" w:color="auto" w:fill="FFFFFF"/>
        </w:rPr>
        <w:t>, anti</w:t>
      </w:r>
      <w:r w:rsidR="004C47A4" w:rsidRPr="00311D1A">
        <w:rPr>
          <w:rFonts w:ascii="Times New Roman" w:hAnsi="Times New Roman" w:cs="Times New Roman"/>
          <w:bCs/>
          <w:sz w:val="24"/>
          <w:szCs w:val="24"/>
          <w:shd w:val="clear" w:color="auto" w:fill="FFFFFF"/>
        </w:rPr>
        <w:t>microbial</w:t>
      </w:r>
      <w:r w:rsidR="00531D07">
        <w:rPr>
          <w:rFonts w:ascii="Times New Roman" w:hAnsi="Times New Roman" w:cs="Times New Roman"/>
          <w:bCs/>
          <w:sz w:val="24"/>
          <w:szCs w:val="24"/>
          <w:shd w:val="clear" w:color="auto" w:fill="FFFFFF"/>
        </w:rPr>
        <w:t>s</w:t>
      </w:r>
      <w:r w:rsidR="004C47A4" w:rsidRPr="00311D1A">
        <w:rPr>
          <w:rFonts w:ascii="Times New Roman" w:hAnsi="Times New Roman" w:cs="Times New Roman"/>
          <w:bCs/>
          <w:sz w:val="24"/>
          <w:szCs w:val="24"/>
          <w:shd w:val="clear" w:color="auto" w:fill="FFFFFF"/>
        </w:rPr>
        <w:t>, and anti-ag</w:t>
      </w:r>
      <w:r w:rsidR="00531D07">
        <w:rPr>
          <w:rFonts w:ascii="Times New Roman" w:hAnsi="Times New Roman" w:cs="Times New Roman"/>
          <w:bCs/>
          <w:sz w:val="24"/>
          <w:szCs w:val="24"/>
          <w:shd w:val="clear" w:color="auto" w:fill="FFFFFF"/>
        </w:rPr>
        <w:t>e</w:t>
      </w:r>
      <w:r w:rsidR="004C47A4" w:rsidRPr="00311D1A">
        <w:rPr>
          <w:rFonts w:ascii="Times New Roman" w:hAnsi="Times New Roman" w:cs="Times New Roman"/>
          <w:bCs/>
          <w:sz w:val="24"/>
          <w:szCs w:val="24"/>
          <w:shd w:val="clear" w:color="auto" w:fill="FFFFFF"/>
        </w:rPr>
        <w:t xml:space="preserve">ing </w:t>
      </w:r>
      <w:r w:rsidR="004C47A4" w:rsidRPr="00C713E5">
        <w:rPr>
          <w:rFonts w:ascii="Times New Roman" w:hAnsi="Times New Roman" w:cs="Times New Roman"/>
          <w:bCs/>
          <w:sz w:val="24"/>
          <w:szCs w:val="24"/>
          <w:shd w:val="clear" w:color="auto" w:fill="FFFFFF"/>
        </w:rPr>
        <w:t>compounds (</w:t>
      </w:r>
      <w:proofErr w:type="spellStart"/>
      <w:r w:rsidR="007E3A0F">
        <w:fldChar w:fldCharType="begin"/>
      </w:r>
      <w:r w:rsidR="007E3A0F">
        <w:instrText xml:space="preserve"> HYPERLINK "https://www.sciencedirect.com/science/article/pii/S0308814625005321" \l "bb0025" </w:instrText>
      </w:r>
      <w:r w:rsidR="007E3A0F">
        <w:fldChar w:fldCharType="separate"/>
      </w:r>
      <w:r w:rsidR="004C47A4" w:rsidRPr="00C713E5">
        <w:rPr>
          <w:rStyle w:val="Hyperlink"/>
          <w:rFonts w:ascii="Times New Roman" w:hAnsi="Times New Roman" w:cs="Times New Roman"/>
          <w:bCs/>
          <w:color w:val="auto"/>
          <w:sz w:val="24"/>
          <w:szCs w:val="24"/>
          <w:u w:val="none"/>
          <w:shd w:val="clear" w:color="auto" w:fill="FFFFFF"/>
        </w:rPr>
        <w:t>Bafumo</w:t>
      </w:r>
      <w:proofErr w:type="spellEnd"/>
      <w:r w:rsidR="004C47A4" w:rsidRPr="00C713E5">
        <w:rPr>
          <w:rStyle w:val="Hyperlink"/>
          <w:rFonts w:ascii="Times New Roman" w:hAnsi="Times New Roman" w:cs="Times New Roman"/>
          <w:bCs/>
          <w:color w:val="auto"/>
          <w:sz w:val="24"/>
          <w:szCs w:val="24"/>
          <w:u w:val="none"/>
          <w:shd w:val="clear" w:color="auto" w:fill="FFFFFF"/>
        </w:rPr>
        <w:t xml:space="preserve"> et al., 2024</w:t>
      </w:r>
      <w:r w:rsidR="007E3A0F">
        <w:rPr>
          <w:rStyle w:val="Hyperlink"/>
          <w:rFonts w:ascii="Times New Roman" w:hAnsi="Times New Roman" w:cs="Times New Roman"/>
          <w:bCs/>
          <w:color w:val="auto"/>
          <w:sz w:val="24"/>
          <w:szCs w:val="24"/>
          <w:u w:val="none"/>
          <w:shd w:val="clear" w:color="auto" w:fill="FFFFFF"/>
        </w:rPr>
        <w:fldChar w:fldCharType="end"/>
      </w:r>
      <w:r w:rsidR="004C47A4" w:rsidRPr="00C713E5">
        <w:rPr>
          <w:rFonts w:ascii="Times New Roman" w:hAnsi="Times New Roman" w:cs="Times New Roman"/>
          <w:bCs/>
          <w:sz w:val="24"/>
          <w:szCs w:val="24"/>
          <w:shd w:val="clear" w:color="auto" w:fill="FFFFFF"/>
        </w:rPr>
        <w:t>; </w:t>
      </w:r>
      <w:bookmarkStart w:id="6" w:name="bbb0080"/>
      <w:r>
        <w:fldChar w:fldCharType="begin"/>
      </w:r>
      <w:r>
        <w:instrText xml:space="preserve"> HYPERLINK "https://www.sciencedirect.com/science/article/pii/S0308814625005321" \l "bb0080" </w:instrText>
      </w:r>
      <w:r>
        <w:fldChar w:fldCharType="separate"/>
      </w:r>
      <w:r w:rsidR="004C47A4" w:rsidRPr="00C713E5">
        <w:rPr>
          <w:rStyle w:val="Hyperlink"/>
          <w:rFonts w:ascii="Times New Roman" w:hAnsi="Times New Roman" w:cs="Times New Roman"/>
          <w:bCs/>
          <w:color w:val="auto"/>
          <w:sz w:val="24"/>
          <w:szCs w:val="24"/>
          <w:u w:val="none"/>
          <w:shd w:val="clear" w:color="auto" w:fill="FFFFFF"/>
        </w:rPr>
        <w:t>García-Pérez, Becchi, et al., 2024</w:t>
      </w:r>
      <w:r>
        <w:rPr>
          <w:rStyle w:val="Hyperlink"/>
          <w:rFonts w:ascii="Times New Roman" w:hAnsi="Times New Roman" w:cs="Times New Roman"/>
          <w:bCs/>
          <w:color w:val="auto"/>
          <w:sz w:val="24"/>
          <w:szCs w:val="24"/>
          <w:u w:val="none"/>
          <w:shd w:val="clear" w:color="auto" w:fill="FFFFFF"/>
        </w:rPr>
        <w:fldChar w:fldCharType="end"/>
      </w:r>
      <w:bookmarkEnd w:id="6"/>
      <w:r w:rsidR="004C47A4" w:rsidRPr="00C713E5">
        <w:rPr>
          <w:rFonts w:ascii="Times New Roman" w:hAnsi="Times New Roman" w:cs="Times New Roman"/>
          <w:bCs/>
          <w:sz w:val="24"/>
          <w:szCs w:val="24"/>
          <w:shd w:val="clear" w:color="auto" w:fill="FFFFFF"/>
        </w:rPr>
        <w:t>).</w:t>
      </w:r>
      <w:r>
        <w:rPr>
          <w:rFonts w:ascii="Times New Roman" w:eastAsia="Calibri" w:hAnsi="Times New Roman" w:cs="Times New Roman"/>
          <w:bCs/>
          <w:sz w:val="24"/>
          <w:szCs w:val="24"/>
        </w:rPr>
        <w:t xml:space="preserve"> </w:t>
      </w:r>
      <w:r w:rsidR="004C47A4" w:rsidRPr="00311D1A">
        <w:rPr>
          <w:rFonts w:ascii="Times New Roman" w:hAnsi="Times New Roman" w:cs="Times New Roman"/>
          <w:bCs/>
          <w:sz w:val="24"/>
          <w:szCs w:val="24"/>
          <w:shd w:val="clear" w:color="auto" w:fill="FFFFFF"/>
        </w:rPr>
        <w:t> </w:t>
      </w:r>
      <w:r w:rsidR="00947827" w:rsidRPr="00311D1A">
        <w:rPr>
          <w:rFonts w:ascii="Times New Roman" w:hAnsi="Times New Roman" w:cs="Times New Roman"/>
          <w:bCs/>
          <w:sz w:val="24"/>
          <w:szCs w:val="24"/>
          <w:shd w:val="clear" w:color="auto" w:fill="FFFFFF"/>
        </w:rPr>
        <w:t>Cereal grains</w:t>
      </w:r>
      <w:r>
        <w:rPr>
          <w:rFonts w:ascii="Times New Roman" w:eastAsia="Calibri" w:hAnsi="Times New Roman" w:cs="Times New Roman"/>
          <w:bCs/>
          <w:sz w:val="24"/>
          <w:szCs w:val="24"/>
        </w:rPr>
        <w:t xml:space="preserve">, such as wheat, rice, maize, and millet, are </w:t>
      </w:r>
      <w:r w:rsidRPr="001D65DB">
        <w:rPr>
          <w:rFonts w:ascii="Times New Roman" w:eastAsia="Calibri" w:hAnsi="Times New Roman" w:cs="Times New Roman"/>
          <w:bCs/>
          <w:sz w:val="24"/>
          <w:szCs w:val="24"/>
          <w:highlight w:val="yellow"/>
        </w:rPr>
        <w:t xml:space="preserve">fundamental to global food security, providing a significant portion of daily caloric and protein intake, </w:t>
      </w:r>
      <w:r w:rsidR="00947827" w:rsidRPr="001D65DB">
        <w:rPr>
          <w:rFonts w:ascii="Times New Roman" w:hAnsi="Times New Roman" w:cs="Times New Roman"/>
          <w:bCs/>
          <w:sz w:val="24"/>
          <w:szCs w:val="24"/>
          <w:highlight w:val="yellow"/>
          <w:shd w:val="clear" w:color="auto" w:fill="FFFFFF"/>
        </w:rPr>
        <w:t>which can</w:t>
      </w:r>
      <w:r w:rsidR="00947827" w:rsidRPr="00311D1A">
        <w:rPr>
          <w:rFonts w:ascii="Times New Roman" w:hAnsi="Times New Roman" w:cs="Times New Roman"/>
          <w:bCs/>
          <w:sz w:val="24"/>
          <w:szCs w:val="24"/>
          <w:shd w:val="clear" w:color="auto" w:fill="FFFFFF"/>
        </w:rPr>
        <w:t xml:space="preserve"> be constrained by factors such as medium to low protein content, low bioavailability of essential micronutrients, and the presence of anti-nutritional </w:t>
      </w:r>
      <w:r w:rsidR="00947827" w:rsidRPr="001D65DB">
        <w:rPr>
          <w:rFonts w:ascii="Times New Roman" w:hAnsi="Times New Roman" w:cs="Times New Roman"/>
          <w:bCs/>
          <w:sz w:val="24"/>
          <w:szCs w:val="24"/>
          <w:highlight w:val="yellow"/>
          <w:shd w:val="clear" w:color="auto" w:fill="FFFFFF"/>
        </w:rPr>
        <w:t>compounds such as phytic acid (</w:t>
      </w:r>
      <w:bookmarkStart w:id="7" w:name="bbib30"/>
      <w:r w:rsidRPr="001D65DB">
        <w:rPr>
          <w:highlight w:val="yellow"/>
        </w:rPr>
        <w:fldChar w:fldCharType="begin"/>
      </w:r>
      <w:r w:rsidRPr="001D65DB">
        <w:rPr>
          <w:highlight w:val="yellow"/>
        </w:rPr>
        <w:instrText xml:space="preserve"> HYPERLINK "https://www.sciencedirect.com/science/article/pii/S0733521025001584" \l "bib30" </w:instrText>
      </w:r>
      <w:r w:rsidRPr="001D65DB">
        <w:rPr>
          <w:highlight w:val="yellow"/>
        </w:rPr>
        <w:fldChar w:fldCharType="separate"/>
      </w:r>
      <w:r w:rsidR="00947827" w:rsidRPr="001D65DB">
        <w:rPr>
          <w:rStyle w:val="Hyperlink"/>
          <w:rFonts w:ascii="Times New Roman" w:hAnsi="Times New Roman" w:cs="Times New Roman"/>
          <w:bCs/>
          <w:color w:val="auto"/>
          <w:sz w:val="24"/>
          <w:szCs w:val="24"/>
          <w:highlight w:val="yellow"/>
          <w:u w:val="none"/>
          <w:shd w:val="clear" w:color="auto" w:fill="FFFFFF"/>
        </w:rPr>
        <w:t>Sá and House, 2024</w:t>
      </w:r>
      <w:r w:rsidRPr="001D65DB">
        <w:rPr>
          <w:rStyle w:val="Hyperlink"/>
          <w:rFonts w:ascii="Times New Roman" w:hAnsi="Times New Roman" w:cs="Times New Roman"/>
          <w:bCs/>
          <w:color w:val="auto"/>
          <w:sz w:val="24"/>
          <w:szCs w:val="24"/>
          <w:highlight w:val="yellow"/>
          <w:u w:val="none"/>
          <w:shd w:val="clear" w:color="auto" w:fill="FFFFFF"/>
        </w:rPr>
        <w:fldChar w:fldCharType="end"/>
      </w:r>
      <w:bookmarkEnd w:id="7"/>
      <w:r w:rsidR="00947827" w:rsidRPr="00311D1A">
        <w:rPr>
          <w:rFonts w:ascii="Times New Roman" w:hAnsi="Times New Roman" w:cs="Times New Roman"/>
          <w:bCs/>
          <w:sz w:val="24"/>
          <w:szCs w:val="24"/>
          <w:shd w:val="clear" w:color="auto" w:fill="FFFFFF"/>
        </w:rPr>
        <w:t>). Typically consumed as young seedlings, they have shorter production cycles (1–3 weeks), lower agronomic requirements, and a richer </w:t>
      </w:r>
      <w:hyperlink r:id="rId10" w:tooltip="Learn more about phytochemical from ScienceDirect's AI-generated Topic Pages" w:history="1">
        <w:r w:rsidR="00947827" w:rsidRPr="00C713E5">
          <w:rPr>
            <w:rStyle w:val="Hyperlink"/>
            <w:rFonts w:ascii="Times New Roman" w:hAnsi="Times New Roman" w:cs="Times New Roman"/>
            <w:bCs/>
            <w:color w:val="auto"/>
            <w:sz w:val="24"/>
            <w:szCs w:val="24"/>
            <w:u w:val="none"/>
            <w:shd w:val="clear" w:color="auto" w:fill="FFFFFF"/>
          </w:rPr>
          <w:t>phytochemical</w:t>
        </w:r>
      </w:hyperlink>
      <w:r w:rsidR="00947827" w:rsidRPr="00C713E5">
        <w:rPr>
          <w:rFonts w:ascii="Times New Roman" w:hAnsi="Times New Roman" w:cs="Times New Roman"/>
          <w:bCs/>
          <w:sz w:val="24"/>
          <w:szCs w:val="24"/>
          <w:shd w:val="clear" w:color="auto" w:fill="FFFFFF"/>
        </w:rPr>
        <w:t> p</w:t>
      </w:r>
      <w:r w:rsidR="00947827" w:rsidRPr="00311D1A">
        <w:rPr>
          <w:rFonts w:ascii="Times New Roman" w:hAnsi="Times New Roman" w:cs="Times New Roman"/>
          <w:bCs/>
          <w:sz w:val="24"/>
          <w:szCs w:val="24"/>
          <w:shd w:val="clear" w:color="auto" w:fill="FFFFFF"/>
        </w:rPr>
        <w:t>rofile than their adult counterparts (</w:t>
      </w:r>
      <w:bookmarkStart w:id="8" w:name="bbb0025"/>
      <w:proofErr w:type="spellStart"/>
      <w:r>
        <w:fldChar w:fldCharType="begin"/>
      </w:r>
      <w:r>
        <w:instrText xml:space="preserve"> HYPERLINK "https://www.sciencedirect.com/science/article/pii/S0308814625005321" \l "bb0025" </w:instrText>
      </w:r>
      <w:r>
        <w:fldChar w:fldCharType="separate"/>
      </w:r>
      <w:r w:rsidR="00947827" w:rsidRPr="00C713E5">
        <w:rPr>
          <w:rStyle w:val="Hyperlink"/>
          <w:rFonts w:ascii="Times New Roman" w:hAnsi="Times New Roman" w:cs="Times New Roman"/>
          <w:bCs/>
          <w:color w:val="auto"/>
          <w:sz w:val="24"/>
          <w:szCs w:val="24"/>
          <w:u w:val="none"/>
          <w:shd w:val="clear" w:color="auto" w:fill="FFFFFF"/>
        </w:rPr>
        <w:t>Bafumo</w:t>
      </w:r>
      <w:proofErr w:type="spellEnd"/>
      <w:r w:rsidR="00947827" w:rsidRPr="00C713E5">
        <w:rPr>
          <w:rStyle w:val="Hyperlink"/>
          <w:rFonts w:ascii="Times New Roman" w:hAnsi="Times New Roman" w:cs="Times New Roman"/>
          <w:bCs/>
          <w:color w:val="auto"/>
          <w:sz w:val="24"/>
          <w:szCs w:val="24"/>
          <w:u w:val="none"/>
          <w:shd w:val="clear" w:color="auto" w:fill="FFFFFF"/>
        </w:rPr>
        <w:t xml:space="preserve"> et al., 2024</w:t>
      </w:r>
      <w:r>
        <w:rPr>
          <w:rStyle w:val="Hyperlink"/>
          <w:rFonts w:ascii="Times New Roman" w:hAnsi="Times New Roman" w:cs="Times New Roman"/>
          <w:bCs/>
          <w:color w:val="auto"/>
          <w:sz w:val="24"/>
          <w:szCs w:val="24"/>
          <w:u w:val="none"/>
          <w:shd w:val="clear" w:color="auto" w:fill="FFFFFF"/>
        </w:rPr>
        <w:fldChar w:fldCharType="end"/>
      </w:r>
      <w:bookmarkEnd w:id="8"/>
      <w:r w:rsidR="00947827" w:rsidRPr="00C713E5">
        <w:rPr>
          <w:rFonts w:ascii="Times New Roman" w:hAnsi="Times New Roman" w:cs="Times New Roman"/>
          <w:bCs/>
          <w:sz w:val="24"/>
          <w:szCs w:val="24"/>
          <w:shd w:val="clear" w:color="auto" w:fill="FFFFFF"/>
        </w:rPr>
        <w:t>)</w:t>
      </w:r>
      <w:r w:rsidR="00947827" w:rsidRPr="00311D1A">
        <w:rPr>
          <w:rFonts w:ascii="Times New Roman" w:hAnsi="Times New Roman" w:cs="Times New Roman"/>
          <w:bCs/>
          <w:sz w:val="24"/>
          <w:szCs w:val="24"/>
          <w:shd w:val="clear" w:color="auto" w:fill="FFFFFF"/>
        </w:rPr>
        <w:t xml:space="preserve">. These properties make microgreens one of the major actors of the “ready-to-eat” market, reporting a worldwide prediction of a 7.6 % yearly increase in 2025 </w:t>
      </w:r>
      <w:r w:rsidR="00947827" w:rsidRPr="00C713E5">
        <w:rPr>
          <w:rFonts w:ascii="Times New Roman" w:hAnsi="Times New Roman" w:cs="Times New Roman"/>
          <w:bCs/>
          <w:sz w:val="24"/>
          <w:szCs w:val="24"/>
          <w:shd w:val="clear" w:color="auto" w:fill="FFFFFF"/>
        </w:rPr>
        <w:t>(</w:t>
      </w:r>
      <w:bookmarkStart w:id="9" w:name="bbb0160"/>
      <w:proofErr w:type="spellStart"/>
      <w:r>
        <w:fldChar w:fldCharType="begin"/>
      </w:r>
      <w:r>
        <w:instrText xml:space="preserve"> HYPERLINK "https://www.sciencedirect.com/science/article/pii/S0308814625005321" \l "bb0160" </w:instrText>
      </w:r>
      <w:r>
        <w:fldChar w:fldCharType="separate"/>
      </w:r>
      <w:r w:rsidR="00947827" w:rsidRPr="00C713E5">
        <w:rPr>
          <w:rStyle w:val="Hyperlink"/>
          <w:rFonts w:ascii="Times New Roman" w:hAnsi="Times New Roman" w:cs="Times New Roman"/>
          <w:bCs/>
          <w:color w:val="auto"/>
          <w:sz w:val="24"/>
          <w:szCs w:val="24"/>
          <w:u w:val="none"/>
          <w:shd w:val="clear" w:color="auto" w:fill="FFFFFF"/>
        </w:rPr>
        <w:t>Partap</w:t>
      </w:r>
      <w:proofErr w:type="spellEnd"/>
      <w:r w:rsidR="00947827" w:rsidRPr="00C713E5">
        <w:rPr>
          <w:rStyle w:val="Hyperlink"/>
          <w:rFonts w:ascii="Times New Roman" w:hAnsi="Times New Roman" w:cs="Times New Roman"/>
          <w:bCs/>
          <w:color w:val="auto"/>
          <w:sz w:val="24"/>
          <w:szCs w:val="24"/>
          <w:u w:val="none"/>
          <w:shd w:val="clear" w:color="auto" w:fill="FFFFFF"/>
        </w:rPr>
        <w:t xml:space="preserve"> et al., 2023</w:t>
      </w:r>
      <w:r>
        <w:rPr>
          <w:rStyle w:val="Hyperlink"/>
          <w:rFonts w:ascii="Times New Roman" w:hAnsi="Times New Roman" w:cs="Times New Roman"/>
          <w:bCs/>
          <w:color w:val="auto"/>
          <w:sz w:val="24"/>
          <w:szCs w:val="24"/>
          <w:u w:val="none"/>
          <w:shd w:val="clear" w:color="auto" w:fill="FFFFFF"/>
        </w:rPr>
        <w:fldChar w:fldCharType="end"/>
      </w:r>
      <w:bookmarkEnd w:id="9"/>
      <w:r w:rsidR="00947827" w:rsidRPr="00C713E5">
        <w:rPr>
          <w:rFonts w:ascii="Times New Roman" w:hAnsi="Times New Roman" w:cs="Times New Roman"/>
          <w:bCs/>
          <w:sz w:val="24"/>
          <w:szCs w:val="24"/>
          <w:shd w:val="clear" w:color="auto" w:fill="FFFFFF"/>
        </w:rPr>
        <w:t>).</w:t>
      </w:r>
      <w:r w:rsidR="004C47A4" w:rsidRPr="00311D1A">
        <w:rPr>
          <w:rFonts w:ascii="Times New Roman" w:hAnsi="Times New Roman" w:cs="Times New Roman"/>
          <w:sz w:val="24"/>
          <w:szCs w:val="24"/>
        </w:rPr>
        <w:t xml:space="preserve"> </w:t>
      </w:r>
      <w:r w:rsidR="004C47A4" w:rsidRPr="001D65DB">
        <w:rPr>
          <w:rFonts w:ascii="Times New Roman" w:hAnsi="Times New Roman" w:cs="Times New Roman"/>
          <w:bCs/>
          <w:sz w:val="24"/>
          <w:szCs w:val="24"/>
          <w:highlight w:val="yellow"/>
          <w:shd w:val="clear" w:color="auto" w:fill="FFFFFF"/>
        </w:rPr>
        <w:t xml:space="preserve">There is growing interest in establishing sustainable and cost-effective strategies to boost the nutritional properties </w:t>
      </w:r>
      <w:r w:rsidRPr="001D65DB">
        <w:rPr>
          <w:rFonts w:ascii="Times New Roman" w:eastAsia="Calibri" w:hAnsi="Times New Roman" w:cs="Times New Roman"/>
          <w:bCs/>
          <w:sz w:val="24"/>
          <w:szCs w:val="24"/>
          <w:highlight w:val="yellow"/>
        </w:rPr>
        <w:t>of microgreens by improving their phytochemical profile</w:t>
      </w:r>
      <w:r w:rsidR="004C47A4" w:rsidRPr="001D65DB">
        <w:rPr>
          <w:rFonts w:ascii="Times New Roman" w:hAnsi="Times New Roman" w:cs="Times New Roman"/>
          <w:bCs/>
          <w:sz w:val="24"/>
          <w:szCs w:val="24"/>
          <w:highlight w:val="yellow"/>
          <w:shd w:val="clear" w:color="auto" w:fill="FFFFFF"/>
        </w:rPr>
        <w:t xml:space="preserve"> and projected onto smarter crops with enhanced </w:t>
      </w:r>
      <w:hyperlink r:id="rId11" w:tooltip="Learn more about nutritional value from ScienceDirect's AI-generated Topic Pages" w:history="1">
        <w:r w:rsidR="004C47A4" w:rsidRPr="001D65DB">
          <w:rPr>
            <w:rStyle w:val="Hyperlink"/>
            <w:rFonts w:ascii="Times New Roman" w:hAnsi="Times New Roman" w:cs="Times New Roman"/>
            <w:bCs/>
            <w:color w:val="auto"/>
            <w:sz w:val="24"/>
            <w:szCs w:val="24"/>
            <w:highlight w:val="yellow"/>
            <w:u w:val="none"/>
            <w:shd w:val="clear" w:color="auto" w:fill="FFFFFF"/>
          </w:rPr>
          <w:t>nutritional value</w:t>
        </w:r>
      </w:hyperlink>
      <w:r w:rsidR="004C47A4" w:rsidRPr="001D65DB">
        <w:rPr>
          <w:rFonts w:ascii="Times New Roman" w:hAnsi="Times New Roman" w:cs="Times New Roman"/>
          <w:bCs/>
          <w:sz w:val="24"/>
          <w:szCs w:val="24"/>
          <w:highlight w:val="yellow"/>
          <w:shd w:val="clear" w:color="auto" w:fill="FFFFFF"/>
        </w:rPr>
        <w:t>.</w:t>
      </w:r>
      <w:r w:rsidR="00F73CA4" w:rsidRPr="001D65DB">
        <w:rPr>
          <w:rFonts w:ascii="Times New Roman" w:hAnsi="Times New Roman" w:cs="Times New Roman"/>
          <w:bCs/>
          <w:sz w:val="24"/>
          <w:szCs w:val="24"/>
          <w:highlight w:val="yellow"/>
          <w:shd w:val="clear" w:color="auto" w:fill="FFFFFF"/>
        </w:rPr>
        <w:t xml:space="preserve"> Coriander seeds must be soaked overnight prior to the</w:t>
      </w:r>
      <w:r w:rsidRPr="001D65DB">
        <w:rPr>
          <w:rFonts w:ascii="Times New Roman" w:eastAsia="Calibri" w:hAnsi="Times New Roman" w:cs="Times New Roman"/>
          <w:bCs/>
          <w:sz w:val="24"/>
          <w:szCs w:val="24"/>
          <w:highlight w:val="yellow"/>
        </w:rPr>
        <w:t xml:space="preserve">ir distribution on </w:t>
      </w:r>
      <w:r w:rsidR="00F73CA4" w:rsidRPr="001D65DB">
        <w:rPr>
          <w:rFonts w:ascii="Times New Roman" w:hAnsi="Times New Roman" w:cs="Times New Roman"/>
          <w:bCs/>
          <w:sz w:val="24"/>
          <w:szCs w:val="24"/>
          <w:highlight w:val="yellow"/>
          <w:shd w:val="clear" w:color="auto" w:fill="FFFFFF"/>
        </w:rPr>
        <w:t>growing media (</w:t>
      </w:r>
      <w:bookmarkStart w:id="10" w:name="bbib0027"/>
      <w:r w:rsidRPr="001D65DB">
        <w:rPr>
          <w:highlight w:val="yellow"/>
        </w:rPr>
        <w:fldChar w:fldCharType="begin"/>
      </w:r>
      <w:r w:rsidRPr="001D65DB">
        <w:rPr>
          <w:highlight w:val="yellow"/>
        </w:rPr>
        <w:instrText xml:space="preserve"> HYPERLINK "https://www.sciencedirect.com/science/article/pii/S2772502225005852" \l "bib0027" </w:instrText>
      </w:r>
      <w:r w:rsidRPr="001D65DB">
        <w:rPr>
          <w:highlight w:val="yellow"/>
        </w:rPr>
        <w:fldChar w:fldCharType="separate"/>
      </w:r>
      <w:r w:rsidR="00F73CA4" w:rsidRPr="001D65DB">
        <w:rPr>
          <w:rStyle w:val="Hyperlink"/>
          <w:rFonts w:ascii="Times New Roman" w:hAnsi="Times New Roman" w:cs="Times New Roman"/>
          <w:bCs/>
          <w:color w:val="auto"/>
          <w:sz w:val="24"/>
          <w:szCs w:val="24"/>
          <w:highlight w:val="yellow"/>
          <w:u w:val="none"/>
          <w:shd w:val="clear" w:color="auto" w:fill="FFFFFF"/>
        </w:rPr>
        <w:t>Gupta et al., 2025</w:t>
      </w:r>
      <w:r w:rsidRPr="001D65DB">
        <w:rPr>
          <w:rStyle w:val="Hyperlink"/>
          <w:rFonts w:ascii="Times New Roman" w:hAnsi="Times New Roman" w:cs="Times New Roman"/>
          <w:bCs/>
          <w:color w:val="auto"/>
          <w:sz w:val="24"/>
          <w:szCs w:val="24"/>
          <w:highlight w:val="yellow"/>
          <w:u w:val="none"/>
          <w:shd w:val="clear" w:color="auto" w:fill="FFFFFF"/>
        </w:rPr>
        <w:fldChar w:fldCharType="end"/>
      </w:r>
      <w:bookmarkEnd w:id="10"/>
      <w:r w:rsidR="00F73CA4" w:rsidRPr="001D65DB">
        <w:rPr>
          <w:rFonts w:ascii="Times New Roman" w:hAnsi="Times New Roman" w:cs="Times New Roman"/>
          <w:bCs/>
          <w:sz w:val="24"/>
          <w:szCs w:val="24"/>
          <w:highlight w:val="yellow"/>
          <w:shd w:val="clear" w:color="auto" w:fill="FFFFFF"/>
        </w:rPr>
        <w:t>).</w:t>
      </w:r>
      <w:r>
        <w:rPr>
          <w:rFonts w:ascii="Times New Roman" w:eastAsia="Calibri" w:hAnsi="Times New Roman" w:cs="Times New Roman"/>
          <w:bCs/>
          <w:sz w:val="24"/>
          <w:szCs w:val="24"/>
        </w:rPr>
        <w:t xml:space="preserve"> </w:t>
      </w:r>
      <w:r w:rsidR="00F73CA4" w:rsidRPr="00311D1A">
        <w:rPr>
          <w:rFonts w:ascii="Times New Roman" w:hAnsi="Times New Roman" w:cs="Times New Roman"/>
          <w:bCs/>
          <w:sz w:val="24"/>
          <w:szCs w:val="24"/>
          <w:shd w:val="clear" w:color="auto" w:fill="FFFFFF"/>
        </w:rPr>
        <w:t> </w:t>
      </w:r>
    </w:p>
    <w:p w14:paraId="76314B65" w14:textId="3005688D" w:rsidR="00BE4B71" w:rsidRPr="00311D1A" w:rsidRDefault="003E6883" w:rsidP="007C30F8">
      <w:pPr>
        <w:spacing w:line="240" w:lineRule="auto"/>
        <w:jc w:val="both"/>
        <w:rPr>
          <w:rFonts w:ascii="Times New Roman" w:hAnsi="Times New Roman" w:cs="Times New Roman"/>
          <w:sz w:val="24"/>
          <w:szCs w:val="24"/>
        </w:rPr>
      </w:pPr>
      <w:r w:rsidRPr="00311D1A">
        <w:rPr>
          <w:rStyle w:val="Strong"/>
          <w:rFonts w:ascii="Times New Roman" w:hAnsi="Times New Roman" w:cs="Times New Roman"/>
          <w:sz w:val="24"/>
          <w:szCs w:val="24"/>
          <w:shd w:val="clear" w:color="auto" w:fill="FFFFFF"/>
        </w:rPr>
        <w:t>Increasing Demand for Healthy Foods: </w:t>
      </w:r>
      <w:r w:rsidRPr="00311D1A">
        <w:rPr>
          <w:rFonts w:ascii="Times New Roman" w:hAnsi="Times New Roman" w:cs="Times New Roman"/>
          <w:sz w:val="24"/>
          <w:szCs w:val="24"/>
          <w:shd w:val="clear" w:color="auto" w:fill="FFFFFF"/>
        </w:rPr>
        <w:t xml:space="preserve">As people become </w:t>
      </w:r>
      <w:r w:rsidRPr="001D65DB">
        <w:rPr>
          <w:rFonts w:ascii="Times New Roman" w:hAnsi="Times New Roman" w:cs="Times New Roman"/>
          <w:sz w:val="24"/>
          <w:szCs w:val="24"/>
          <w:highlight w:val="yellow"/>
          <w:shd w:val="clear" w:color="auto" w:fill="FFFFFF"/>
        </w:rPr>
        <w:t xml:space="preserve">health-conscious and </w:t>
      </w:r>
      <w:r w:rsidR="00531D07" w:rsidRPr="001D65DB">
        <w:rPr>
          <w:rFonts w:ascii="Times New Roman" w:hAnsi="Times New Roman" w:cs="Times New Roman"/>
          <w:sz w:val="24"/>
          <w:szCs w:val="24"/>
          <w:highlight w:val="yellow"/>
          <w:shd w:val="clear" w:color="auto" w:fill="FFFFFF"/>
        </w:rPr>
        <w:t>prioriti</w:t>
      </w:r>
      <w:r w:rsidR="00531D07">
        <w:rPr>
          <w:rFonts w:ascii="Times New Roman" w:hAnsi="Times New Roman" w:cs="Times New Roman"/>
          <w:sz w:val="24"/>
          <w:szCs w:val="24"/>
          <w:highlight w:val="yellow"/>
          <w:shd w:val="clear" w:color="auto" w:fill="FFFFFF"/>
        </w:rPr>
        <w:t>s</w:t>
      </w:r>
      <w:r w:rsidR="00531D07" w:rsidRPr="001D65DB">
        <w:rPr>
          <w:rFonts w:ascii="Times New Roman" w:hAnsi="Times New Roman" w:cs="Times New Roman"/>
          <w:sz w:val="24"/>
          <w:szCs w:val="24"/>
          <w:highlight w:val="yellow"/>
          <w:shd w:val="clear" w:color="auto" w:fill="FFFFFF"/>
        </w:rPr>
        <w:t xml:space="preserve">e </w:t>
      </w:r>
      <w:r w:rsidRPr="001D65DB">
        <w:rPr>
          <w:rFonts w:ascii="Times New Roman" w:hAnsi="Times New Roman" w:cs="Times New Roman"/>
          <w:sz w:val="24"/>
          <w:szCs w:val="24"/>
          <w:highlight w:val="yellow"/>
          <w:shd w:val="clear" w:color="auto" w:fill="FFFFFF"/>
        </w:rPr>
        <w:t>nutrient-rich diet</w:t>
      </w:r>
      <w:r w:rsidRPr="001D65DB">
        <w:rPr>
          <w:rFonts w:ascii="Times New Roman" w:eastAsia="Calibri" w:hAnsi="Times New Roman" w:cs="Times New Roman"/>
          <w:sz w:val="24"/>
          <w:szCs w:val="24"/>
          <w:highlight w:val="yellow"/>
        </w:rPr>
        <w:t>s, the demand for microgreens has steadily risen. The</w:t>
      </w:r>
      <w:r w:rsidRPr="001D65DB">
        <w:rPr>
          <w:rFonts w:ascii="Times New Roman" w:hAnsi="Times New Roman" w:cs="Times New Roman"/>
          <w:sz w:val="24"/>
          <w:szCs w:val="24"/>
          <w:highlight w:val="yellow"/>
          <w:shd w:val="clear" w:color="auto" w:fill="FFFFFF"/>
        </w:rPr>
        <w:t>y are versatile and can be incorporated into salads, sandwiches, smoothies, and other dishes,</w:t>
      </w:r>
      <w:r w:rsidRPr="00311D1A">
        <w:rPr>
          <w:rFonts w:ascii="Times New Roman" w:hAnsi="Times New Roman" w:cs="Times New Roman"/>
          <w:sz w:val="24"/>
          <w:szCs w:val="24"/>
          <w:shd w:val="clear" w:color="auto" w:fill="FFFFFF"/>
        </w:rPr>
        <w:t xml:space="preserve"> making them a sought-after ingredient for health-conscious consumers.</w:t>
      </w:r>
    </w:p>
    <w:p w14:paraId="5C26518F" w14:textId="77777777" w:rsidR="00C515D9" w:rsidRDefault="003E6883" w:rsidP="007C30F8">
      <w:pPr>
        <w:spacing w:line="240" w:lineRule="auto"/>
        <w:jc w:val="both"/>
        <w:rPr>
          <w:rFonts w:ascii="Times New Roman" w:hAnsi="Times New Roman" w:cs="Times New Roman"/>
          <w:sz w:val="24"/>
          <w:szCs w:val="24"/>
          <w:shd w:val="clear" w:color="auto" w:fill="FFFFFF"/>
        </w:rPr>
      </w:pPr>
      <w:r w:rsidRPr="00311D1A">
        <w:rPr>
          <w:rStyle w:val="Strong"/>
          <w:rFonts w:ascii="Times New Roman" w:hAnsi="Times New Roman" w:cs="Times New Roman"/>
          <w:sz w:val="24"/>
          <w:szCs w:val="24"/>
          <w:shd w:val="clear" w:color="auto" w:fill="FFFFFF"/>
        </w:rPr>
        <w:t>Low Initial Investment and Space Requirements: </w:t>
      </w:r>
      <w:r w:rsidRPr="00311D1A">
        <w:rPr>
          <w:rFonts w:ascii="Times New Roman" w:hAnsi="Times New Roman" w:cs="Times New Roman"/>
          <w:sz w:val="24"/>
          <w:szCs w:val="24"/>
          <w:shd w:val="clear" w:color="auto" w:fill="FFFFFF"/>
        </w:rPr>
        <w:t>Microgreens can be cultivated in relatively small space</w:t>
      </w:r>
      <w:r>
        <w:rPr>
          <w:rFonts w:ascii="Times New Roman" w:eastAsia="Calibri" w:hAnsi="Times New Roman" w:cs="Times New Roman"/>
          <w:sz w:val="24"/>
          <w:szCs w:val="24"/>
        </w:rPr>
        <w:t>s, making them suitable for urban farming or small-scale agriculture. Additionally, the initial investment for starting a microgreen</w:t>
      </w:r>
      <w:r w:rsidRPr="00311D1A">
        <w:rPr>
          <w:rFonts w:ascii="Times New Roman" w:hAnsi="Times New Roman" w:cs="Times New Roman"/>
          <w:sz w:val="24"/>
          <w:szCs w:val="24"/>
          <w:shd w:val="clear" w:color="auto" w:fill="FFFFFF"/>
        </w:rPr>
        <w:t xml:space="preserve"> farm is relatively low compared </w:t>
      </w:r>
      <w:r w:rsidRPr="001D65DB">
        <w:rPr>
          <w:rFonts w:ascii="Times New Roman" w:hAnsi="Times New Roman" w:cs="Times New Roman"/>
          <w:sz w:val="24"/>
          <w:szCs w:val="24"/>
          <w:highlight w:val="yellow"/>
          <w:shd w:val="clear" w:color="auto" w:fill="FFFFFF"/>
        </w:rPr>
        <w:t>with la</w:t>
      </w:r>
      <w:r w:rsidRPr="00311D1A">
        <w:rPr>
          <w:rFonts w:ascii="Times New Roman" w:hAnsi="Times New Roman" w:cs="Times New Roman"/>
          <w:sz w:val="24"/>
          <w:szCs w:val="24"/>
          <w:shd w:val="clear" w:color="auto" w:fill="FFFFFF"/>
        </w:rPr>
        <w:t>rger-scale agricultural ventures, making it an accessible option for aspiring entrepreneurs.</w:t>
      </w:r>
    </w:p>
    <w:p w14:paraId="4513BC22" w14:textId="77777777" w:rsidR="00C713E5" w:rsidRPr="00311D1A" w:rsidRDefault="00C713E5" w:rsidP="007C30F8">
      <w:pPr>
        <w:spacing w:line="240" w:lineRule="auto"/>
        <w:jc w:val="both"/>
        <w:rPr>
          <w:rFonts w:ascii="Times New Roman" w:hAnsi="Times New Roman" w:cs="Times New Roman"/>
          <w:sz w:val="24"/>
          <w:szCs w:val="24"/>
        </w:rPr>
      </w:pPr>
    </w:p>
    <w:p w14:paraId="21252E62" w14:textId="77777777" w:rsidR="00993C0C" w:rsidRPr="00311D1A" w:rsidRDefault="003E6883"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Cultivation of Microgreens</w:t>
      </w:r>
    </w:p>
    <w:p w14:paraId="2A712AC3" w14:textId="77777777" w:rsidR="00341FD5" w:rsidRPr="001D65DB" w:rsidRDefault="003E6883" w:rsidP="007C30F8">
      <w:pPr>
        <w:spacing w:line="240" w:lineRule="auto"/>
        <w:jc w:val="both"/>
        <w:rPr>
          <w:rFonts w:ascii="Times New Roman" w:hAnsi="Times New Roman" w:cs="Times New Roman"/>
          <w:sz w:val="24"/>
          <w:szCs w:val="24"/>
          <w:highlight w:val="yellow"/>
        </w:rPr>
      </w:pPr>
      <w:r w:rsidRPr="00311D1A">
        <w:rPr>
          <w:rFonts w:ascii="Times New Roman" w:hAnsi="Times New Roman" w:cs="Times New Roman"/>
          <w:sz w:val="24"/>
          <w:szCs w:val="24"/>
        </w:rPr>
        <w:t xml:space="preserve">Microgreens can be </w:t>
      </w:r>
      <w:r w:rsidRPr="001D65DB">
        <w:rPr>
          <w:rFonts w:ascii="Times New Roman" w:hAnsi="Times New Roman" w:cs="Times New Roman"/>
          <w:sz w:val="24"/>
          <w:szCs w:val="24"/>
          <w:highlight w:val="yellow"/>
        </w:rPr>
        <w:t xml:space="preserve">cultivated </w:t>
      </w:r>
      <w:r w:rsidR="007251E6" w:rsidRPr="001D65DB">
        <w:rPr>
          <w:rFonts w:ascii="Times New Roman" w:hAnsi="Times New Roman" w:cs="Times New Roman"/>
          <w:sz w:val="24"/>
          <w:szCs w:val="24"/>
          <w:highlight w:val="yellow"/>
        </w:rPr>
        <w:t>in various environments</w:t>
      </w:r>
      <w:r w:rsidRPr="001D65DB">
        <w:rPr>
          <w:rFonts w:ascii="Times New Roman" w:eastAsia="Calibri" w:hAnsi="Times New Roman" w:cs="Times New Roman"/>
          <w:sz w:val="24"/>
          <w:szCs w:val="24"/>
          <w:highlight w:val="yellow"/>
        </w:rPr>
        <w:t>, including greenhouses,</w:t>
      </w:r>
      <w:r w:rsidR="00E13C5A" w:rsidRPr="001D65DB">
        <w:rPr>
          <w:rFonts w:ascii="Times New Roman" w:hAnsi="Times New Roman" w:cs="Times New Roman"/>
          <w:sz w:val="24"/>
          <w:szCs w:val="24"/>
          <w:highlight w:val="yellow"/>
        </w:rPr>
        <w:t xml:space="preserve"> </w:t>
      </w:r>
      <w:r w:rsidR="007251E6" w:rsidRPr="001D65DB">
        <w:rPr>
          <w:rFonts w:ascii="Times New Roman" w:hAnsi="Times New Roman" w:cs="Times New Roman"/>
          <w:sz w:val="24"/>
          <w:szCs w:val="24"/>
          <w:highlight w:val="yellow"/>
        </w:rPr>
        <w:t>hydroponic system</w:t>
      </w:r>
      <w:r w:rsidRPr="001D65DB">
        <w:rPr>
          <w:rFonts w:ascii="Times New Roman" w:eastAsia="Calibri" w:hAnsi="Times New Roman" w:cs="Times New Roman"/>
          <w:sz w:val="24"/>
          <w:szCs w:val="24"/>
          <w:highlight w:val="yellow"/>
        </w:rPr>
        <w:t xml:space="preserve">s, vertical farms, and </w:t>
      </w:r>
      <w:r w:rsidR="007251E6" w:rsidRPr="001D65DB">
        <w:rPr>
          <w:rFonts w:ascii="Times New Roman" w:hAnsi="Times New Roman" w:cs="Times New Roman"/>
          <w:sz w:val="24"/>
          <w:szCs w:val="24"/>
          <w:highlight w:val="yellow"/>
        </w:rPr>
        <w:t>in</w:t>
      </w:r>
      <w:r w:rsidR="007251E6" w:rsidRPr="00311D1A">
        <w:rPr>
          <w:rFonts w:ascii="Times New Roman" w:hAnsi="Times New Roman" w:cs="Times New Roman"/>
          <w:sz w:val="24"/>
          <w:szCs w:val="24"/>
        </w:rPr>
        <w:t xml:space="preserve">doors with artificial lighting. </w:t>
      </w:r>
      <w:r w:rsidR="00F73CA4" w:rsidRPr="00311D1A">
        <w:rPr>
          <w:rFonts w:ascii="Times New Roman" w:hAnsi="Times New Roman" w:cs="Times New Roman"/>
          <w:sz w:val="24"/>
          <w:szCs w:val="24"/>
        </w:rPr>
        <w:t>Common microgreens grown using soil-based methods include radish, kale, and broccoli (</w:t>
      </w:r>
      <w:bookmarkStart w:id="11" w:name="bbib0019"/>
      <w:r>
        <w:fldChar w:fldCharType="begin"/>
      </w:r>
      <w:r>
        <w:instrText xml:space="preserve"> HYPERLINK "https://www.sciencedirect.com/science/article/pii/S2772502225005852" \l "bib0019" </w:instrText>
      </w:r>
      <w:r>
        <w:fldChar w:fldCharType="separate"/>
      </w:r>
      <w:r w:rsidR="00F73CA4" w:rsidRPr="00311D1A">
        <w:rPr>
          <w:rStyle w:val="Hyperlink"/>
          <w:rFonts w:ascii="Times New Roman" w:hAnsi="Times New Roman" w:cs="Times New Roman"/>
          <w:color w:val="auto"/>
          <w:sz w:val="24"/>
          <w:szCs w:val="24"/>
        </w:rPr>
        <w:t>Dubey et al., 2024</w:t>
      </w:r>
      <w:r>
        <w:rPr>
          <w:rStyle w:val="Hyperlink"/>
          <w:rFonts w:ascii="Times New Roman" w:hAnsi="Times New Roman" w:cs="Times New Roman"/>
          <w:color w:val="auto"/>
          <w:sz w:val="24"/>
          <w:szCs w:val="24"/>
        </w:rPr>
        <w:fldChar w:fldCharType="end"/>
      </w:r>
      <w:bookmarkEnd w:id="11"/>
      <w:r w:rsidR="00F73CA4" w:rsidRPr="00311D1A">
        <w:rPr>
          <w:rFonts w:ascii="Times New Roman" w:hAnsi="Times New Roman" w:cs="Times New Roman"/>
          <w:sz w:val="24"/>
          <w:szCs w:val="24"/>
        </w:rPr>
        <w:t>).</w:t>
      </w:r>
      <w:r>
        <w:rPr>
          <w:rFonts w:ascii="Times New Roman" w:eastAsia="Calibri" w:hAnsi="Times New Roman" w:cs="Times New Roman"/>
          <w:sz w:val="24"/>
          <w:szCs w:val="24"/>
        </w:rPr>
        <w:t xml:space="preserve">  The</w:t>
      </w:r>
      <w:r w:rsidR="007251E6" w:rsidRPr="00311D1A">
        <w:rPr>
          <w:rFonts w:ascii="Times New Roman" w:hAnsi="Times New Roman" w:cs="Times New Roman"/>
          <w:sz w:val="24"/>
          <w:szCs w:val="24"/>
        </w:rPr>
        <w:t xml:space="preserve"> popular growing medium contain</w:t>
      </w:r>
      <w:r>
        <w:rPr>
          <w:rFonts w:ascii="Times New Roman" w:eastAsia="Calibri" w:hAnsi="Times New Roman" w:cs="Times New Roman"/>
          <w:sz w:val="24"/>
          <w:szCs w:val="24"/>
        </w:rPr>
        <w:t>s soil,</w:t>
      </w:r>
      <w:r w:rsidR="00F94270" w:rsidRPr="00311D1A">
        <w:rPr>
          <w:rFonts w:ascii="Times New Roman" w:hAnsi="Times New Roman" w:cs="Times New Roman"/>
          <w:sz w:val="24"/>
          <w:szCs w:val="24"/>
        </w:rPr>
        <w:t xml:space="preserve"> </w:t>
      </w:r>
      <w:r w:rsidR="007251E6" w:rsidRPr="001D65DB">
        <w:rPr>
          <w:rFonts w:ascii="Times New Roman" w:hAnsi="Times New Roman" w:cs="Times New Roman"/>
          <w:sz w:val="24"/>
          <w:szCs w:val="24"/>
          <w:highlight w:val="yellow"/>
        </w:rPr>
        <w:t>coconut coir</w:t>
      </w:r>
      <w:r w:rsidRPr="001D65DB">
        <w:rPr>
          <w:rFonts w:ascii="Times New Roman" w:eastAsia="Calibri" w:hAnsi="Times New Roman" w:cs="Times New Roman"/>
          <w:sz w:val="24"/>
          <w:szCs w:val="24"/>
          <w:highlight w:val="yellow"/>
        </w:rPr>
        <w:t xml:space="preserve">, and growing mats. </w:t>
      </w:r>
      <w:r w:rsidR="00F73CA4" w:rsidRPr="001D65DB">
        <w:rPr>
          <w:rFonts w:ascii="Times New Roman" w:hAnsi="Times New Roman" w:cs="Times New Roman"/>
          <w:sz w:val="24"/>
          <w:szCs w:val="24"/>
          <w:highlight w:val="yellow"/>
        </w:rPr>
        <w:t>Using soil-based media to grow microgreens may require washing off dirt after harvesting (</w:t>
      </w:r>
      <w:bookmarkStart w:id="12" w:name="bbib0020"/>
      <w:proofErr w:type="spellStart"/>
      <w:r w:rsidRPr="001D65DB">
        <w:rPr>
          <w:highlight w:val="yellow"/>
        </w:rPr>
        <w:fldChar w:fldCharType="begin"/>
      </w:r>
      <w:r w:rsidRPr="001D65DB">
        <w:rPr>
          <w:highlight w:val="yellow"/>
        </w:rPr>
        <w:instrText xml:space="preserve"> HYPERLINK "https://www.sciencedirect.com/science/article/pii/S2772502225005852" \l "bib0020" </w:instrText>
      </w:r>
      <w:r w:rsidRPr="001D65DB">
        <w:rPr>
          <w:highlight w:val="yellow"/>
        </w:rPr>
        <w:fldChar w:fldCharType="separate"/>
      </w:r>
      <w:r w:rsidR="00F73CA4" w:rsidRPr="001D65DB">
        <w:rPr>
          <w:rStyle w:val="Hyperlink"/>
          <w:rFonts w:ascii="Times New Roman" w:hAnsi="Times New Roman" w:cs="Times New Roman"/>
          <w:color w:val="auto"/>
          <w:sz w:val="24"/>
          <w:szCs w:val="24"/>
          <w:highlight w:val="yellow"/>
        </w:rPr>
        <w:t>Enssle</w:t>
      </w:r>
      <w:proofErr w:type="spellEnd"/>
      <w:r w:rsidR="00F73CA4" w:rsidRPr="001D65DB">
        <w:rPr>
          <w:rStyle w:val="Hyperlink"/>
          <w:rFonts w:ascii="Times New Roman" w:hAnsi="Times New Roman" w:cs="Times New Roman"/>
          <w:color w:val="auto"/>
          <w:sz w:val="24"/>
          <w:szCs w:val="24"/>
          <w:highlight w:val="yellow"/>
        </w:rPr>
        <w:t>, 2020</w:t>
      </w:r>
      <w:r w:rsidRPr="001D65DB">
        <w:rPr>
          <w:rStyle w:val="Hyperlink"/>
          <w:rFonts w:ascii="Times New Roman" w:hAnsi="Times New Roman" w:cs="Times New Roman"/>
          <w:color w:val="auto"/>
          <w:sz w:val="24"/>
          <w:szCs w:val="24"/>
          <w:highlight w:val="yellow"/>
        </w:rPr>
        <w:fldChar w:fldCharType="end"/>
      </w:r>
      <w:bookmarkEnd w:id="12"/>
      <w:r w:rsidR="00F73CA4" w:rsidRPr="001D65DB">
        <w:rPr>
          <w:rFonts w:ascii="Times New Roman" w:hAnsi="Times New Roman" w:cs="Times New Roman"/>
          <w:sz w:val="24"/>
          <w:szCs w:val="24"/>
          <w:highlight w:val="yellow"/>
        </w:rPr>
        <w:t>).</w:t>
      </w:r>
      <w:r w:rsidRPr="001D65DB">
        <w:rPr>
          <w:rFonts w:ascii="Times New Roman" w:eastAsia="Calibri" w:hAnsi="Times New Roman" w:cs="Times New Roman"/>
          <w:sz w:val="24"/>
          <w:szCs w:val="24"/>
          <w:highlight w:val="yellow"/>
        </w:rPr>
        <w:t xml:space="preserve">  </w:t>
      </w:r>
      <w:r w:rsidRPr="001D65DB">
        <w:rPr>
          <w:rFonts w:ascii="Times New Roman" w:hAnsi="Times New Roman" w:cs="Times New Roman"/>
          <w:sz w:val="24"/>
          <w:szCs w:val="24"/>
          <w:highlight w:val="yellow"/>
        </w:rPr>
        <w:t>There are two methods for growing microgreens.</w:t>
      </w:r>
    </w:p>
    <w:p w14:paraId="5282476A" w14:textId="77777777" w:rsidR="00341FD5" w:rsidRPr="00311D1A" w:rsidRDefault="003E6883" w:rsidP="00341FD5">
      <w:pPr>
        <w:spacing w:line="240" w:lineRule="auto"/>
        <w:jc w:val="both"/>
        <w:rPr>
          <w:rFonts w:ascii="Times New Roman" w:hAnsi="Times New Roman" w:cs="Times New Roman"/>
          <w:b/>
          <w:sz w:val="24"/>
          <w:szCs w:val="24"/>
        </w:rPr>
      </w:pPr>
      <w:r w:rsidRPr="001D65DB">
        <w:rPr>
          <w:rFonts w:ascii="Times New Roman" w:hAnsi="Times New Roman" w:cs="Times New Roman"/>
          <w:b/>
          <w:sz w:val="24"/>
          <w:szCs w:val="24"/>
          <w:highlight w:val="yellow"/>
        </w:rPr>
        <w:t>Soil-Based Methods</w:t>
      </w:r>
    </w:p>
    <w:p w14:paraId="6AFA9FC5" w14:textId="438667AC" w:rsidR="00341FD5" w:rsidRPr="00311D1A" w:rsidRDefault="003E6883" w:rsidP="00341FD5">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1.</w:t>
      </w:r>
      <w:r w:rsidR="00531D07">
        <w:rPr>
          <w:rFonts w:ascii="Times New Roman" w:hAnsi="Times New Roman" w:cs="Times New Roman"/>
          <w:sz w:val="24"/>
          <w:szCs w:val="24"/>
        </w:rPr>
        <w:t xml:space="preserve"> </w:t>
      </w:r>
      <w:r w:rsidRPr="00311D1A">
        <w:rPr>
          <w:rFonts w:ascii="Times New Roman" w:hAnsi="Times New Roman" w:cs="Times New Roman"/>
          <w:b/>
          <w:bCs/>
          <w:sz w:val="24"/>
          <w:szCs w:val="24"/>
        </w:rPr>
        <w:t xml:space="preserve">Traditional Soil: </w:t>
      </w:r>
      <w:r w:rsidRPr="00311D1A">
        <w:rPr>
          <w:rFonts w:ascii="Times New Roman" w:hAnsi="Times New Roman" w:cs="Times New Roman"/>
          <w:sz w:val="24"/>
          <w:szCs w:val="24"/>
        </w:rPr>
        <w:t>Microgreens can be grown in a seed-raising mix or organic soil, providing a nutrient-rich base for growth. </w:t>
      </w:r>
    </w:p>
    <w:p w14:paraId="2BD048D8" w14:textId="1643FC31" w:rsidR="00341FD5" w:rsidRPr="00311D1A" w:rsidRDefault="003E6883" w:rsidP="00341FD5">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lastRenderedPageBreak/>
        <w:t>2.</w:t>
      </w:r>
      <w:r w:rsidR="00531D07">
        <w:rPr>
          <w:rFonts w:ascii="Times New Roman" w:hAnsi="Times New Roman" w:cs="Times New Roman"/>
          <w:sz w:val="24"/>
          <w:szCs w:val="24"/>
        </w:rPr>
        <w:t xml:space="preserve"> </w:t>
      </w:r>
      <w:r w:rsidRPr="00311D1A">
        <w:rPr>
          <w:rFonts w:ascii="Times New Roman" w:hAnsi="Times New Roman" w:cs="Times New Roman"/>
          <w:b/>
          <w:bCs/>
          <w:sz w:val="24"/>
          <w:szCs w:val="24"/>
        </w:rPr>
        <w:t>Soil Substitutes:</w:t>
      </w:r>
      <w:r w:rsidRPr="00311D1A">
        <w:rPr>
          <w:rFonts w:ascii="Times New Roman" w:hAnsi="Times New Roman" w:cs="Times New Roman"/>
          <w:sz w:val="24"/>
          <w:szCs w:val="24"/>
        </w:rPr>
        <w:t> </w:t>
      </w:r>
      <w:hyperlink r:id="rId12" w:tgtFrame="_blank" w:history="1">
        <w:r w:rsidRPr="00311D1A">
          <w:rPr>
            <w:rStyle w:val="Hyperlink"/>
            <w:rFonts w:ascii="Times New Roman" w:hAnsi="Times New Roman" w:cs="Times New Roman"/>
            <w:color w:val="auto"/>
            <w:sz w:val="24"/>
            <w:szCs w:val="24"/>
            <w:u w:val="none"/>
          </w:rPr>
          <w:t>Alternative growing media</w:t>
        </w:r>
      </w:hyperlink>
      <w:r w:rsidRPr="00311D1A">
        <w:rPr>
          <w:rFonts w:ascii="Times New Roman" w:hAnsi="Times New Roman" w:cs="Times New Roman"/>
          <w:sz w:val="24"/>
          <w:szCs w:val="24"/>
        </w:rPr>
        <w:t xml:space="preserve">, such as peat-based mixes, coco coir, or mats made of natural or </w:t>
      </w:r>
      <w:r w:rsidRPr="00954D95">
        <w:rPr>
          <w:rFonts w:ascii="Times New Roman" w:hAnsi="Times New Roman" w:cs="Times New Roman"/>
          <w:sz w:val="24"/>
          <w:szCs w:val="24"/>
          <w:highlight w:val="yellow"/>
        </w:rPr>
        <w:t xml:space="preserve">synthetic </w:t>
      </w:r>
      <w:proofErr w:type="spellStart"/>
      <w:r w:rsidRPr="00954D95">
        <w:rPr>
          <w:rFonts w:ascii="Times New Roman" w:hAnsi="Times New Roman" w:cs="Times New Roman"/>
          <w:sz w:val="24"/>
          <w:szCs w:val="24"/>
          <w:highlight w:val="yellow"/>
        </w:rPr>
        <w:t>fibers</w:t>
      </w:r>
      <w:proofErr w:type="spellEnd"/>
      <w:r w:rsidRPr="00954D95">
        <w:rPr>
          <w:rFonts w:ascii="Times New Roman" w:hAnsi="Times New Roman" w:cs="Times New Roman"/>
          <w:sz w:val="24"/>
          <w:szCs w:val="24"/>
          <w:highlight w:val="yellow"/>
        </w:rPr>
        <w:t>,</w:t>
      </w:r>
      <w:r w:rsidRPr="00311D1A">
        <w:rPr>
          <w:rFonts w:ascii="Times New Roman" w:hAnsi="Times New Roman" w:cs="Times New Roman"/>
          <w:sz w:val="24"/>
          <w:szCs w:val="24"/>
        </w:rPr>
        <w:t xml:space="preserve"> are also </w:t>
      </w:r>
      <w:r w:rsidRPr="001D65DB">
        <w:rPr>
          <w:rFonts w:ascii="Times New Roman" w:hAnsi="Times New Roman" w:cs="Times New Roman"/>
          <w:sz w:val="24"/>
          <w:szCs w:val="24"/>
          <w:highlight w:val="yellow"/>
        </w:rPr>
        <w:t xml:space="preserve">effective in </w:t>
      </w:r>
      <w:r w:rsidRPr="001D65DB">
        <w:rPr>
          <w:rFonts w:ascii="Times New Roman" w:eastAsia="Calibri" w:hAnsi="Times New Roman" w:cs="Times New Roman"/>
          <w:sz w:val="24"/>
          <w:szCs w:val="24"/>
          <w:highlight w:val="yellow"/>
        </w:rPr>
        <w:t>the cultivation</w:t>
      </w:r>
      <w:r w:rsidR="00B23559" w:rsidRPr="001D65DB">
        <w:rPr>
          <w:rFonts w:ascii="Times New Roman" w:hAnsi="Times New Roman" w:cs="Times New Roman"/>
          <w:sz w:val="24"/>
          <w:szCs w:val="24"/>
          <w:highlight w:val="yellow"/>
        </w:rPr>
        <w:t xml:space="preserve"> of</w:t>
      </w:r>
      <w:r w:rsidR="00B23559" w:rsidRPr="00311D1A">
        <w:rPr>
          <w:rFonts w:ascii="Times New Roman" w:hAnsi="Times New Roman" w:cs="Times New Roman"/>
          <w:sz w:val="24"/>
          <w:szCs w:val="24"/>
        </w:rPr>
        <w:t xml:space="preserve"> microgreens</w:t>
      </w:r>
      <w:r w:rsidRPr="00311D1A">
        <w:rPr>
          <w:rFonts w:ascii="Times New Roman" w:hAnsi="Times New Roman" w:cs="Times New Roman"/>
          <w:sz w:val="24"/>
          <w:szCs w:val="24"/>
        </w:rPr>
        <w:t>.</w:t>
      </w:r>
      <w:r>
        <w:rPr>
          <w:rFonts w:ascii="Times New Roman" w:eastAsia="Calibri" w:hAnsi="Times New Roman" w:cs="Times New Roman"/>
          <w:sz w:val="24"/>
          <w:szCs w:val="24"/>
        </w:rPr>
        <w:t xml:space="preserve">  </w:t>
      </w:r>
    </w:p>
    <w:p w14:paraId="70875F1B" w14:textId="77777777" w:rsidR="00341FD5" w:rsidRPr="00311D1A" w:rsidRDefault="003E6883" w:rsidP="00341FD5">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Soilless Methods </w:t>
      </w:r>
    </w:p>
    <w:p w14:paraId="14588A71" w14:textId="5A88B546" w:rsidR="00341FD5" w:rsidRPr="00311D1A" w:rsidRDefault="003E6883" w:rsidP="00341FD5">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1.</w:t>
      </w:r>
      <w:r w:rsidR="00531D07">
        <w:rPr>
          <w:rFonts w:ascii="Times New Roman" w:hAnsi="Times New Roman" w:cs="Times New Roman"/>
          <w:b/>
          <w:bCs/>
          <w:sz w:val="24"/>
          <w:szCs w:val="24"/>
        </w:rPr>
        <w:t xml:space="preserve"> </w:t>
      </w:r>
      <w:r w:rsidRPr="00311D1A">
        <w:rPr>
          <w:rFonts w:ascii="Times New Roman" w:hAnsi="Times New Roman" w:cs="Times New Roman"/>
          <w:b/>
          <w:bCs/>
          <w:sz w:val="24"/>
          <w:szCs w:val="24"/>
        </w:rPr>
        <w:t>Hydroponics:</w:t>
      </w:r>
      <w:r w:rsidRPr="00311D1A">
        <w:rPr>
          <w:rFonts w:ascii="Times New Roman" w:hAnsi="Times New Roman" w:cs="Times New Roman"/>
          <w:sz w:val="24"/>
          <w:szCs w:val="24"/>
        </w:rPr>
        <w:t> </w:t>
      </w:r>
      <w:r w:rsidR="00F73CA4" w:rsidRPr="00311D1A">
        <w:rPr>
          <w:rFonts w:ascii="Times New Roman" w:hAnsi="Times New Roman" w:cs="Times New Roman"/>
          <w:sz w:val="24"/>
          <w:szCs w:val="24"/>
        </w:rPr>
        <w:t xml:space="preserve">Hydroponic systems, such </w:t>
      </w:r>
      <w:r w:rsidR="00F73CA4" w:rsidRPr="001D65DB">
        <w:rPr>
          <w:rFonts w:ascii="Times New Roman" w:hAnsi="Times New Roman" w:cs="Times New Roman"/>
          <w:sz w:val="24"/>
          <w:szCs w:val="24"/>
          <w:highlight w:val="yellow"/>
        </w:rPr>
        <w:t xml:space="preserve">as the nutrient film technique (NFT), use channels with seeds sown on </w:t>
      </w:r>
      <w:r w:rsidR="00531D07" w:rsidRPr="001D65DB">
        <w:rPr>
          <w:rFonts w:ascii="Times New Roman" w:hAnsi="Times New Roman" w:cs="Times New Roman"/>
          <w:sz w:val="24"/>
          <w:szCs w:val="24"/>
          <w:highlight w:val="yellow"/>
        </w:rPr>
        <w:t>fib</w:t>
      </w:r>
      <w:r w:rsidR="00531D07">
        <w:rPr>
          <w:rFonts w:ascii="Times New Roman" w:hAnsi="Times New Roman" w:cs="Times New Roman"/>
          <w:sz w:val="24"/>
          <w:szCs w:val="24"/>
          <w:highlight w:val="yellow"/>
        </w:rPr>
        <w:t>re</w:t>
      </w:r>
      <w:r w:rsidR="00531D07" w:rsidRPr="001D65DB">
        <w:rPr>
          <w:rFonts w:ascii="Times New Roman" w:hAnsi="Times New Roman" w:cs="Times New Roman"/>
          <w:sz w:val="24"/>
          <w:szCs w:val="24"/>
          <w:highlight w:val="yellow"/>
        </w:rPr>
        <w:t xml:space="preserve"> </w:t>
      </w:r>
      <w:r w:rsidR="00F73CA4" w:rsidRPr="001D65DB">
        <w:rPr>
          <w:rFonts w:ascii="Times New Roman" w:hAnsi="Times New Roman" w:cs="Times New Roman"/>
          <w:sz w:val="24"/>
          <w:szCs w:val="24"/>
          <w:highlight w:val="yellow"/>
        </w:rPr>
        <w:t>mats or burlap, whereas aeroponic systems suspend roots in the air and mist them with nutrient solutions (</w:t>
      </w:r>
      <w:bookmarkStart w:id="13" w:name="bbib0028"/>
      <w:r w:rsidRPr="001D65DB">
        <w:rPr>
          <w:highlight w:val="yellow"/>
        </w:rPr>
        <w:fldChar w:fldCharType="begin"/>
      </w:r>
      <w:r w:rsidRPr="001D65DB">
        <w:rPr>
          <w:highlight w:val="yellow"/>
        </w:rPr>
        <w:instrText xml:space="preserve"> HYPERLINK "https://www.sciencedirect.com/science/article/pii/S2772502225005852" \l "bib0028" </w:instrText>
      </w:r>
      <w:r w:rsidRPr="001D65DB">
        <w:rPr>
          <w:highlight w:val="yellow"/>
        </w:rPr>
        <w:fldChar w:fldCharType="separate"/>
      </w:r>
      <w:r w:rsidR="00F73CA4" w:rsidRPr="001D65DB">
        <w:rPr>
          <w:rStyle w:val="Hyperlink"/>
          <w:rFonts w:ascii="Times New Roman" w:hAnsi="Times New Roman" w:cs="Times New Roman"/>
          <w:color w:val="auto"/>
          <w:sz w:val="24"/>
          <w:szCs w:val="24"/>
          <w:highlight w:val="yellow"/>
          <w:u w:val="none"/>
        </w:rPr>
        <w:t>Gupta et al., 2023</w:t>
      </w:r>
      <w:r w:rsidRPr="001D65DB">
        <w:rPr>
          <w:rStyle w:val="Hyperlink"/>
          <w:rFonts w:ascii="Times New Roman" w:hAnsi="Times New Roman" w:cs="Times New Roman"/>
          <w:color w:val="auto"/>
          <w:sz w:val="24"/>
          <w:szCs w:val="24"/>
          <w:highlight w:val="yellow"/>
          <w:u w:val="none"/>
        </w:rPr>
        <w:fldChar w:fldCharType="end"/>
      </w:r>
      <w:bookmarkEnd w:id="13"/>
      <w:r w:rsidR="00F73CA4" w:rsidRPr="001D65DB">
        <w:rPr>
          <w:rFonts w:ascii="Times New Roman" w:hAnsi="Times New Roman" w:cs="Times New Roman"/>
          <w:sz w:val="24"/>
          <w:szCs w:val="24"/>
          <w:highlight w:val="yellow"/>
        </w:rPr>
        <w:t>). I</w:t>
      </w:r>
      <w:r w:rsidR="005022DE" w:rsidRPr="001D65DB">
        <w:rPr>
          <w:rFonts w:ascii="Times New Roman" w:hAnsi="Times New Roman" w:cs="Times New Roman"/>
          <w:sz w:val="24"/>
          <w:szCs w:val="24"/>
          <w:highlight w:val="yellow"/>
        </w:rPr>
        <w:t>n this method</w:t>
      </w:r>
      <w:r w:rsidRPr="001D65DB">
        <w:rPr>
          <w:rFonts w:ascii="Times New Roman" w:eastAsia="Calibri" w:hAnsi="Times New Roman" w:cs="Times New Roman"/>
          <w:sz w:val="24"/>
          <w:szCs w:val="24"/>
          <w:highlight w:val="yellow"/>
        </w:rPr>
        <w:t xml:space="preserve">, microgreens are grown </w:t>
      </w:r>
      <w:r w:rsidR="005022DE" w:rsidRPr="001D65DB">
        <w:rPr>
          <w:rFonts w:ascii="Times New Roman" w:hAnsi="Times New Roman" w:cs="Times New Roman"/>
          <w:sz w:val="24"/>
          <w:szCs w:val="24"/>
          <w:highlight w:val="yellow"/>
        </w:rPr>
        <w:t xml:space="preserve">in </w:t>
      </w:r>
      <w:r w:rsidRPr="001D65DB">
        <w:rPr>
          <w:rFonts w:ascii="Times New Roman" w:eastAsia="Calibri" w:hAnsi="Times New Roman" w:cs="Times New Roman"/>
          <w:sz w:val="24"/>
          <w:szCs w:val="24"/>
          <w:highlight w:val="yellow"/>
        </w:rPr>
        <w:t xml:space="preserve">a nutrient-rich water solution </w:t>
      </w:r>
      <w:r w:rsidRPr="001D65DB">
        <w:rPr>
          <w:rFonts w:ascii="Times New Roman" w:hAnsi="Times New Roman" w:cs="Times New Roman"/>
          <w:sz w:val="24"/>
          <w:szCs w:val="24"/>
          <w:highlight w:val="yellow"/>
        </w:rPr>
        <w:t xml:space="preserve">in </w:t>
      </w:r>
      <w:r w:rsidRPr="001D65DB">
        <w:rPr>
          <w:rFonts w:ascii="Times New Roman" w:eastAsia="Calibri" w:hAnsi="Times New Roman" w:cs="Times New Roman"/>
          <w:sz w:val="24"/>
          <w:szCs w:val="24"/>
          <w:highlight w:val="yellow"/>
        </w:rPr>
        <w:t>a space-efficient</w:t>
      </w:r>
      <w:r>
        <w:rPr>
          <w:rFonts w:ascii="Times New Roman" w:eastAsia="Calibri" w:hAnsi="Times New Roman" w:cs="Times New Roman"/>
          <w:sz w:val="24"/>
          <w:szCs w:val="24"/>
        </w:rPr>
        <w:t xml:space="preserve"> vertical farming system</w:t>
      </w:r>
      <w:r w:rsidRPr="00311D1A">
        <w:rPr>
          <w:rFonts w:ascii="Times New Roman" w:hAnsi="Times New Roman" w:cs="Times New Roman"/>
          <w:sz w:val="24"/>
          <w:szCs w:val="24"/>
        </w:rPr>
        <w:t>.</w:t>
      </w:r>
      <w:r w:rsidR="00F73CA4" w:rsidRPr="00311D1A">
        <w:rPr>
          <w:rFonts w:ascii="Times New Roman" w:hAnsi="Times New Roman" w:cs="Times New Roman"/>
          <w:sz w:val="24"/>
          <w:szCs w:val="24"/>
        </w:rPr>
        <w:t xml:space="preserve"> </w:t>
      </w:r>
      <w:r w:rsidR="00F73CA4" w:rsidRPr="001D65DB">
        <w:rPr>
          <w:rFonts w:ascii="Times New Roman" w:hAnsi="Times New Roman" w:cs="Times New Roman"/>
          <w:sz w:val="24"/>
          <w:szCs w:val="24"/>
          <w:highlight w:val="yellow"/>
        </w:rPr>
        <w:t>Hydroponic growth of microgreens is famous among farmers growing in small urban areas</w:t>
      </w:r>
      <w:r w:rsidRPr="001D65DB">
        <w:rPr>
          <w:rFonts w:ascii="Times New Roman" w:eastAsia="Calibri" w:hAnsi="Times New Roman" w:cs="Times New Roman"/>
          <w:sz w:val="24"/>
          <w:szCs w:val="24"/>
          <w:highlight w:val="yellow"/>
        </w:rPr>
        <w:t>, as well as in green</w:t>
      </w:r>
      <w:r>
        <w:rPr>
          <w:rFonts w:ascii="Times New Roman" w:eastAsia="Calibri" w:hAnsi="Times New Roman" w:cs="Times New Roman"/>
          <w:sz w:val="24"/>
          <w:szCs w:val="24"/>
        </w:rPr>
        <w:t>houses.</w:t>
      </w:r>
    </w:p>
    <w:p w14:paraId="23C3DFCD" w14:textId="77777777" w:rsidR="00341FD5" w:rsidRPr="00311D1A" w:rsidRDefault="003E6883" w:rsidP="00341FD5">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2. Aeroponics:</w:t>
      </w:r>
      <w:r w:rsidRPr="00311D1A">
        <w:rPr>
          <w:rFonts w:ascii="Times New Roman" w:hAnsi="Times New Roman" w:cs="Times New Roman"/>
          <w:sz w:val="24"/>
          <w:szCs w:val="24"/>
        </w:rPr>
        <w:t> Another soilless technique that involves growing plants in the air, with their roots misted with a nutrient-rich solution.</w:t>
      </w:r>
    </w:p>
    <w:p w14:paraId="2C6D91A4" w14:textId="77777777" w:rsidR="00F73CA4" w:rsidRPr="00311D1A" w:rsidRDefault="003E6883" w:rsidP="00B23559">
      <w:pPr>
        <w:jc w:val="both"/>
        <w:rPr>
          <w:rFonts w:ascii="Times New Roman" w:hAnsi="Times New Roman" w:cs="Times New Roman"/>
          <w:sz w:val="24"/>
          <w:szCs w:val="24"/>
        </w:rPr>
      </w:pPr>
      <w:r w:rsidRPr="00311D1A">
        <w:rPr>
          <w:rFonts w:ascii="Times New Roman" w:hAnsi="Times New Roman" w:cs="Times New Roman"/>
          <w:b/>
          <w:bCs/>
          <w:sz w:val="24"/>
          <w:szCs w:val="24"/>
        </w:rPr>
        <w:t xml:space="preserve">3. </w:t>
      </w:r>
      <w:hyperlink r:id="rId13" w:tgtFrame="_blank" w:history="1">
        <w:r w:rsidRPr="001D65DB">
          <w:rPr>
            <w:rStyle w:val="Hyperlink"/>
            <w:rFonts w:ascii="Times New Roman" w:hAnsi="Times New Roman" w:cs="Times New Roman"/>
            <w:b/>
            <w:bCs/>
            <w:color w:val="auto"/>
            <w:sz w:val="24"/>
            <w:szCs w:val="24"/>
            <w:highlight w:val="yellow"/>
            <w:u w:val="none"/>
          </w:rPr>
          <w:t>Hydrogel-Based Growing</w:t>
        </w:r>
      </w:hyperlink>
      <w:r w:rsidRPr="001D65DB">
        <w:rPr>
          <w:rFonts w:ascii="Times New Roman" w:hAnsi="Times New Roman" w:cs="Times New Roman"/>
          <w:b/>
          <w:bCs/>
          <w:sz w:val="24"/>
          <w:szCs w:val="24"/>
          <w:highlight w:val="yellow"/>
        </w:rPr>
        <w:t>:</w:t>
      </w:r>
      <w:r w:rsidRPr="001D65DB">
        <w:rPr>
          <w:rFonts w:ascii="Times New Roman" w:hAnsi="Times New Roman" w:cs="Times New Roman"/>
          <w:sz w:val="24"/>
          <w:szCs w:val="24"/>
          <w:highlight w:val="yellow"/>
        </w:rPr>
        <w:t> </w:t>
      </w:r>
      <w:r w:rsidR="00FD201D" w:rsidRPr="001D65DB">
        <w:rPr>
          <w:rFonts w:ascii="Times New Roman" w:hAnsi="Times New Roman" w:cs="Times New Roman"/>
          <w:sz w:val="24"/>
          <w:szCs w:val="24"/>
          <w:highlight w:val="yellow"/>
        </w:rPr>
        <w:t>T</w:t>
      </w:r>
      <w:r w:rsidR="00843962" w:rsidRPr="001D65DB">
        <w:rPr>
          <w:rFonts w:ascii="Times New Roman" w:hAnsi="Times New Roman" w:cs="Times New Roman"/>
          <w:sz w:val="24"/>
          <w:szCs w:val="24"/>
          <w:highlight w:val="yellow"/>
        </w:rPr>
        <w:t>his is an</w:t>
      </w:r>
      <w:r w:rsidRPr="001D65DB">
        <w:rPr>
          <w:rFonts w:ascii="Times New Roman" w:hAnsi="Times New Roman" w:cs="Times New Roman"/>
          <w:sz w:val="24"/>
          <w:szCs w:val="24"/>
          <w:highlight w:val="yellow"/>
        </w:rPr>
        <w:t xml:space="preserve"> innovative method </w:t>
      </w:r>
      <w:r w:rsidR="00CF06C7" w:rsidRPr="001D65DB">
        <w:rPr>
          <w:rFonts w:ascii="Times New Roman" w:hAnsi="Times New Roman" w:cs="Times New Roman"/>
          <w:sz w:val="24"/>
          <w:szCs w:val="24"/>
          <w:highlight w:val="yellow"/>
        </w:rPr>
        <w:t xml:space="preserve">in which </w:t>
      </w:r>
      <w:r w:rsidRPr="001D65DB">
        <w:rPr>
          <w:rFonts w:ascii="Times New Roman" w:hAnsi="Times New Roman" w:cs="Times New Roman"/>
          <w:sz w:val="24"/>
          <w:szCs w:val="24"/>
          <w:highlight w:val="yellow"/>
        </w:rPr>
        <w:t xml:space="preserve">hydrogels </w:t>
      </w:r>
      <w:r w:rsidR="00CF06C7" w:rsidRPr="001D65DB">
        <w:rPr>
          <w:rFonts w:ascii="Times New Roman" w:hAnsi="Times New Roman" w:cs="Times New Roman"/>
          <w:sz w:val="24"/>
          <w:szCs w:val="24"/>
          <w:highlight w:val="yellow"/>
        </w:rPr>
        <w:t>are cultivated.</w:t>
      </w:r>
      <w:r w:rsidRPr="001D65DB">
        <w:rPr>
          <w:rFonts w:ascii="Times New Roman" w:hAnsi="Times New Roman" w:cs="Times New Roman"/>
          <w:sz w:val="24"/>
          <w:szCs w:val="24"/>
          <w:highlight w:val="yellow"/>
        </w:rPr>
        <w:t xml:space="preserve"> In this method</w:t>
      </w:r>
      <w:r w:rsidRPr="001D65DB">
        <w:rPr>
          <w:rFonts w:ascii="Times New Roman" w:eastAsia="Calibri" w:hAnsi="Times New Roman" w:cs="Times New Roman"/>
          <w:sz w:val="24"/>
          <w:szCs w:val="24"/>
          <w:highlight w:val="yellow"/>
        </w:rPr>
        <w:t>, sodium alginate gel, agar, polyacrylamide, starch-</w:t>
      </w:r>
      <w:r>
        <w:rPr>
          <w:rFonts w:ascii="Times New Roman" w:eastAsia="Calibri" w:hAnsi="Times New Roman" w:cs="Times New Roman"/>
          <w:sz w:val="24"/>
          <w:szCs w:val="24"/>
        </w:rPr>
        <w:t xml:space="preserve">based gels, and cellulose gels are used as </w:t>
      </w:r>
      <w:r w:rsidRPr="00311D1A">
        <w:rPr>
          <w:rFonts w:ascii="Times New Roman" w:hAnsi="Times New Roman" w:cs="Times New Roman"/>
          <w:bCs/>
          <w:sz w:val="24"/>
          <w:szCs w:val="24"/>
        </w:rPr>
        <w:t>moisture reservoir</w:t>
      </w:r>
      <w:r>
        <w:rPr>
          <w:rFonts w:ascii="Times New Roman" w:eastAsia="Calibri" w:hAnsi="Times New Roman" w:cs="Times New Roman"/>
          <w:sz w:val="24"/>
          <w:szCs w:val="24"/>
        </w:rPr>
        <w:t>s</w:t>
      </w:r>
      <w:r w:rsidRPr="00311D1A">
        <w:rPr>
          <w:rFonts w:ascii="Times New Roman" w:hAnsi="Times New Roman" w:cs="Times New Roman"/>
          <w:sz w:val="24"/>
          <w:szCs w:val="24"/>
        </w:rPr>
        <w:t xml:space="preserve"> and seed support media.               </w:t>
      </w:r>
    </w:p>
    <w:p w14:paraId="02791613" w14:textId="77777777" w:rsidR="00774372" w:rsidRPr="00311D1A" w:rsidRDefault="003E6883" w:rsidP="007C30F8">
      <w:pPr>
        <w:spacing w:line="240" w:lineRule="auto"/>
        <w:jc w:val="both"/>
        <w:rPr>
          <w:rFonts w:ascii="Times New Roman" w:hAnsi="Times New Roman" w:cs="Times New Roman"/>
          <w:bCs/>
          <w:sz w:val="24"/>
          <w:szCs w:val="24"/>
        </w:rPr>
      </w:pPr>
      <w:r w:rsidRPr="00311D1A">
        <w:rPr>
          <w:rFonts w:ascii="Times New Roman" w:hAnsi="Times New Roman" w:cs="Times New Roman"/>
          <w:sz w:val="24"/>
          <w:szCs w:val="24"/>
        </w:rPr>
        <w:t>Indoor microgreen farming involves </w:t>
      </w:r>
      <w:r w:rsidRPr="001D65DB">
        <w:rPr>
          <w:rFonts w:ascii="Times New Roman" w:hAnsi="Times New Roman" w:cs="Times New Roman"/>
          <w:sz w:val="24"/>
          <w:szCs w:val="24"/>
          <w:highlight w:val="yellow"/>
        </w:rPr>
        <w:t>cultivating young edible plant species in a controlled environment, typically indoors, using various methods, such as soilless cultivation or growing mats.</w:t>
      </w:r>
      <w:r w:rsidRPr="001D65DB">
        <w:rPr>
          <w:rFonts w:ascii="Times New Roman" w:eastAsia="Calibri" w:hAnsi="Times New Roman" w:cs="Times New Roman"/>
          <w:sz w:val="24"/>
          <w:szCs w:val="24"/>
          <w:highlight w:val="yellow"/>
        </w:rPr>
        <w:t xml:space="preserve">  This method offers advantages </w:t>
      </w:r>
      <w:r w:rsidRPr="001D65DB">
        <w:rPr>
          <w:rFonts w:ascii="Times New Roman" w:hAnsi="Times New Roman" w:cs="Times New Roman"/>
          <w:sz w:val="24"/>
          <w:szCs w:val="24"/>
          <w:highlight w:val="yellow"/>
        </w:rPr>
        <w:t>such as year-round production, faster growth cycles, and higher nutrient content than traditional farming.</w:t>
      </w:r>
      <w:r w:rsidR="00FC55CF" w:rsidRPr="001D65DB">
        <w:rPr>
          <w:rFonts w:ascii="Times New Roman" w:hAnsi="Times New Roman" w:cs="Times New Roman"/>
          <w:sz w:val="24"/>
          <w:szCs w:val="24"/>
          <w:highlight w:val="yellow"/>
        </w:rPr>
        <w:t xml:space="preserve"> </w:t>
      </w:r>
      <w:r w:rsidRPr="001D65DB">
        <w:rPr>
          <w:rFonts w:ascii="Times New Roman" w:eastAsia="Calibri" w:hAnsi="Times New Roman" w:cs="Times New Roman"/>
          <w:sz w:val="24"/>
          <w:szCs w:val="24"/>
          <w:highlight w:val="yellow"/>
        </w:rPr>
        <w:t xml:space="preserve">Some important factors were considered </w:t>
      </w:r>
      <w:r w:rsidR="00FC55CF" w:rsidRPr="001D65DB">
        <w:rPr>
          <w:rFonts w:ascii="Times New Roman" w:hAnsi="Times New Roman" w:cs="Times New Roman"/>
          <w:sz w:val="24"/>
          <w:szCs w:val="24"/>
          <w:highlight w:val="yellow"/>
        </w:rPr>
        <w:t>for the successful production of</w:t>
      </w:r>
      <w:r w:rsidR="00FC55CF" w:rsidRPr="00311D1A">
        <w:rPr>
          <w:rFonts w:ascii="Times New Roman" w:hAnsi="Times New Roman" w:cs="Times New Roman"/>
          <w:sz w:val="24"/>
          <w:szCs w:val="24"/>
        </w:rPr>
        <w:t xml:space="preserve"> microgreens. </w:t>
      </w:r>
      <w:r w:rsidR="00FC55CF" w:rsidRPr="00311D1A">
        <w:rPr>
          <w:rFonts w:ascii="Times New Roman" w:hAnsi="Times New Roman" w:cs="Times New Roman"/>
          <w:sz w:val="24"/>
          <w:szCs w:val="24"/>
          <w:shd w:val="clear" w:color="auto" w:fill="FFFFFF"/>
        </w:rPr>
        <w:t xml:space="preserve">Light is an important factor required by plants for photosynthesis. Plants grown in the field derive their light </w:t>
      </w:r>
      <w:r>
        <w:rPr>
          <w:rFonts w:ascii="Times New Roman" w:eastAsia="Calibri" w:hAnsi="Times New Roman" w:cs="Times New Roman"/>
          <w:sz w:val="24"/>
          <w:szCs w:val="24"/>
        </w:rPr>
        <w:t>sources from the</w:t>
      </w:r>
      <w:r w:rsidR="00A95CBF" w:rsidRPr="00311D1A">
        <w:rPr>
          <w:rFonts w:ascii="Times New Roman" w:hAnsi="Times New Roman" w:cs="Times New Roman"/>
          <w:sz w:val="24"/>
          <w:szCs w:val="24"/>
          <w:shd w:val="clear" w:color="auto" w:fill="FFFFFF"/>
        </w:rPr>
        <w:t xml:space="preserve"> </w:t>
      </w:r>
      <w:r w:rsidR="00FC55CF" w:rsidRPr="00311D1A">
        <w:rPr>
          <w:rFonts w:ascii="Times New Roman" w:hAnsi="Times New Roman" w:cs="Times New Roman"/>
          <w:sz w:val="24"/>
          <w:szCs w:val="24"/>
          <w:shd w:val="clear" w:color="auto" w:fill="FFFFFF"/>
        </w:rPr>
        <w:t>sun. Since plants are grown under controlled environmental conditions using indoor farming technology, they require external sources of ligh</w:t>
      </w:r>
      <w:r w:rsidR="007E1AE9" w:rsidRPr="00311D1A">
        <w:rPr>
          <w:rFonts w:ascii="Times New Roman" w:hAnsi="Times New Roman" w:cs="Times New Roman"/>
          <w:sz w:val="24"/>
          <w:szCs w:val="24"/>
          <w:shd w:val="clear" w:color="auto" w:fill="FFFFFF"/>
        </w:rPr>
        <w:t>t to carry out photosynthesis</w:t>
      </w:r>
      <w:r w:rsidR="007E1AE9" w:rsidRPr="001D65DB">
        <w:rPr>
          <w:rFonts w:ascii="Times New Roman" w:hAnsi="Times New Roman" w:cs="Times New Roman"/>
          <w:sz w:val="24"/>
          <w:szCs w:val="24"/>
          <w:highlight w:val="yellow"/>
          <w:shd w:val="clear" w:color="auto" w:fill="FFFFFF"/>
        </w:rPr>
        <w:t>.</w:t>
      </w:r>
      <w:r w:rsidRPr="001D65DB">
        <w:rPr>
          <w:rFonts w:ascii="Times New Roman" w:eastAsia="Calibri" w:hAnsi="Times New Roman" w:cs="Times New Roman"/>
          <w:sz w:val="24"/>
          <w:szCs w:val="24"/>
          <w:highlight w:val="yellow"/>
        </w:rPr>
        <w:t xml:space="preserve">  </w:t>
      </w:r>
      <w:r w:rsidR="004D21C6" w:rsidRPr="001D65DB">
        <w:rPr>
          <w:rFonts w:ascii="Times New Roman" w:hAnsi="Times New Roman" w:cs="Times New Roman"/>
          <w:sz w:val="24"/>
          <w:szCs w:val="24"/>
          <w:highlight w:val="yellow"/>
        </w:rPr>
        <w:t>Other environmental factors</w:t>
      </w:r>
      <w:r w:rsidR="00FC55CF" w:rsidRPr="001D65DB">
        <w:rPr>
          <w:rFonts w:ascii="Times New Roman" w:hAnsi="Times New Roman" w:cs="Times New Roman"/>
          <w:sz w:val="24"/>
          <w:szCs w:val="24"/>
          <w:highlight w:val="yellow"/>
        </w:rPr>
        <w:t xml:space="preserve"> such as carbon dioxide, temperature</w:t>
      </w:r>
      <w:r w:rsidRPr="001D65DB">
        <w:rPr>
          <w:rFonts w:ascii="Times New Roman" w:eastAsia="Calibri" w:hAnsi="Times New Roman" w:cs="Times New Roman"/>
          <w:sz w:val="24"/>
          <w:szCs w:val="24"/>
          <w:highlight w:val="yellow"/>
        </w:rPr>
        <w:t xml:space="preserve">, and humidity play </w:t>
      </w:r>
      <w:r w:rsidR="00FC55CF" w:rsidRPr="001D65DB">
        <w:rPr>
          <w:rFonts w:ascii="Times New Roman" w:hAnsi="Times New Roman" w:cs="Times New Roman"/>
          <w:sz w:val="24"/>
          <w:szCs w:val="24"/>
          <w:highlight w:val="yellow"/>
        </w:rPr>
        <w:t>crucial role</w:t>
      </w:r>
      <w:r w:rsidRPr="001D65DB">
        <w:rPr>
          <w:rFonts w:ascii="Times New Roman" w:eastAsia="Calibri" w:hAnsi="Times New Roman" w:cs="Times New Roman"/>
          <w:sz w:val="24"/>
          <w:szCs w:val="24"/>
          <w:highlight w:val="yellow"/>
        </w:rPr>
        <w:t xml:space="preserve">s in the growth and development of microgreens throughout their life cycles. Their levels are </w:t>
      </w:r>
      <w:r w:rsidR="00FC55CF" w:rsidRPr="001D65DB">
        <w:rPr>
          <w:rFonts w:ascii="Times New Roman" w:hAnsi="Times New Roman" w:cs="Times New Roman"/>
          <w:sz w:val="24"/>
          <w:szCs w:val="24"/>
          <w:highlight w:val="yellow"/>
        </w:rPr>
        <w:t>critical for d</w:t>
      </w:r>
      <w:r w:rsidR="004D21C6" w:rsidRPr="001D65DB">
        <w:rPr>
          <w:rFonts w:ascii="Times New Roman" w:hAnsi="Times New Roman" w:cs="Times New Roman"/>
          <w:sz w:val="24"/>
          <w:szCs w:val="24"/>
          <w:highlight w:val="yellow"/>
        </w:rPr>
        <w:t>ifferent stages of plant growth</w:t>
      </w:r>
      <w:r w:rsidR="00873BBC" w:rsidRPr="001D65DB">
        <w:rPr>
          <w:rFonts w:ascii="Times New Roman" w:hAnsi="Times New Roman" w:cs="Times New Roman"/>
          <w:sz w:val="24"/>
          <w:szCs w:val="24"/>
          <w:highlight w:val="yellow"/>
        </w:rPr>
        <w:t xml:space="preserve"> (Ford and Thorne 1974)</w:t>
      </w:r>
      <w:r w:rsidR="00FC55CF" w:rsidRPr="001D65DB">
        <w:rPr>
          <w:rFonts w:ascii="Times New Roman" w:hAnsi="Times New Roman" w:cs="Times New Roman"/>
          <w:sz w:val="24"/>
          <w:szCs w:val="24"/>
          <w:highlight w:val="yellow"/>
        </w:rPr>
        <w:t>.</w:t>
      </w:r>
      <w:r w:rsidR="00A95CBF" w:rsidRPr="001D65DB">
        <w:rPr>
          <w:rFonts w:ascii="Times New Roman" w:hAnsi="Times New Roman" w:cs="Times New Roman"/>
          <w:sz w:val="24"/>
          <w:szCs w:val="24"/>
          <w:highlight w:val="yellow"/>
        </w:rPr>
        <w:t xml:space="preserve"> </w:t>
      </w:r>
      <w:r w:rsidRPr="001D65DB">
        <w:rPr>
          <w:rFonts w:ascii="Times New Roman" w:eastAsia="Calibri" w:hAnsi="Times New Roman" w:cs="Times New Roman"/>
          <w:sz w:val="24"/>
          <w:szCs w:val="24"/>
          <w:highlight w:val="yellow"/>
        </w:rPr>
        <w:t xml:space="preserve">The </w:t>
      </w:r>
      <w:r w:rsidR="00950142" w:rsidRPr="001D65DB">
        <w:rPr>
          <w:rFonts w:ascii="Times New Roman" w:hAnsi="Times New Roman" w:cs="Times New Roman"/>
          <w:sz w:val="24"/>
          <w:szCs w:val="24"/>
          <w:highlight w:val="yellow"/>
        </w:rPr>
        <w:t>outdoor cultivation of microgreens requires careful planning and consideration of environmental factors</w:t>
      </w:r>
      <w:r w:rsidRPr="001D65DB">
        <w:rPr>
          <w:rFonts w:ascii="Times New Roman" w:eastAsia="Calibri" w:hAnsi="Times New Roman" w:cs="Times New Roman"/>
          <w:sz w:val="24"/>
          <w:szCs w:val="24"/>
          <w:highlight w:val="yellow"/>
        </w:rPr>
        <w:t xml:space="preserve">, </w:t>
      </w:r>
      <w:r w:rsidR="00950142" w:rsidRPr="001D65DB">
        <w:rPr>
          <w:rFonts w:ascii="Times New Roman" w:hAnsi="Times New Roman" w:cs="Times New Roman"/>
          <w:sz w:val="24"/>
          <w:szCs w:val="24"/>
          <w:highlight w:val="yellow"/>
          <w:shd w:val="clear" w:color="auto" w:fill="FFFFFF"/>
        </w:rPr>
        <w:t>such as temperature, humidity</w:t>
      </w:r>
      <w:r w:rsidRPr="001D65DB">
        <w:rPr>
          <w:rFonts w:ascii="Times New Roman" w:eastAsia="Calibri" w:hAnsi="Times New Roman" w:cs="Times New Roman"/>
          <w:sz w:val="24"/>
          <w:szCs w:val="24"/>
          <w:highlight w:val="yellow"/>
        </w:rPr>
        <w:t xml:space="preserve">, and light. This can </w:t>
      </w:r>
      <w:r w:rsidR="00950142" w:rsidRPr="001D65DB">
        <w:rPr>
          <w:rFonts w:ascii="Times New Roman" w:hAnsi="Times New Roman" w:cs="Times New Roman"/>
          <w:sz w:val="24"/>
          <w:szCs w:val="24"/>
          <w:highlight w:val="yellow"/>
          <w:shd w:val="clear" w:color="auto" w:fill="FFFFFF"/>
        </w:rPr>
        <w:t xml:space="preserve">affect the growth and quality of </w:t>
      </w:r>
      <w:r w:rsidRPr="001D65DB">
        <w:rPr>
          <w:rFonts w:ascii="Times New Roman" w:eastAsia="Calibri" w:hAnsi="Times New Roman" w:cs="Times New Roman"/>
          <w:sz w:val="24"/>
          <w:szCs w:val="24"/>
          <w:highlight w:val="yellow"/>
        </w:rPr>
        <w:t>the m</w:t>
      </w:r>
      <w:r>
        <w:rPr>
          <w:rFonts w:ascii="Times New Roman" w:eastAsia="Calibri" w:hAnsi="Times New Roman" w:cs="Times New Roman"/>
          <w:sz w:val="24"/>
          <w:szCs w:val="24"/>
        </w:rPr>
        <w:t xml:space="preserve">icrogreens. </w:t>
      </w:r>
      <w:r w:rsidR="00950142" w:rsidRPr="00311D1A">
        <w:rPr>
          <w:rFonts w:ascii="Times New Roman" w:hAnsi="Times New Roman" w:cs="Times New Roman"/>
          <w:sz w:val="24"/>
          <w:szCs w:val="24"/>
        </w:rPr>
        <w:t xml:space="preserve"> For successful </w:t>
      </w:r>
      <w:r>
        <w:rPr>
          <w:rFonts w:ascii="Times New Roman" w:eastAsia="Calibri" w:hAnsi="Times New Roman" w:cs="Times New Roman"/>
          <w:sz w:val="24"/>
          <w:szCs w:val="24"/>
        </w:rPr>
        <w:t>outdoor cultivation of microgreens</w:t>
      </w:r>
      <w:r w:rsidR="00950142" w:rsidRPr="00311D1A">
        <w:rPr>
          <w:rFonts w:ascii="Times New Roman" w:hAnsi="Times New Roman" w:cs="Times New Roman"/>
          <w:sz w:val="24"/>
          <w:szCs w:val="24"/>
        </w:rPr>
        <w:t>, it is essential to provide adequate sunlight, proper watering, and protection f</w:t>
      </w:r>
      <w:r w:rsidR="00B23559" w:rsidRPr="00311D1A">
        <w:rPr>
          <w:rFonts w:ascii="Times New Roman" w:hAnsi="Times New Roman" w:cs="Times New Roman"/>
          <w:sz w:val="24"/>
          <w:szCs w:val="24"/>
        </w:rPr>
        <w:t>rom extreme temperatures, pests</w:t>
      </w:r>
      <w:r>
        <w:rPr>
          <w:rFonts w:ascii="Times New Roman" w:eastAsia="Calibri" w:hAnsi="Times New Roman" w:cs="Times New Roman"/>
          <w:sz w:val="24"/>
          <w:szCs w:val="24"/>
        </w:rPr>
        <w:t>,</w:t>
      </w:r>
      <w:r w:rsidR="00950142" w:rsidRPr="00311D1A">
        <w:rPr>
          <w:rFonts w:ascii="Times New Roman" w:hAnsi="Times New Roman" w:cs="Times New Roman"/>
          <w:sz w:val="24"/>
          <w:szCs w:val="24"/>
        </w:rPr>
        <w:t xml:space="preserve"> and diseases.</w:t>
      </w:r>
      <w:r w:rsidR="00950142" w:rsidRPr="00311D1A">
        <w:rPr>
          <w:rFonts w:ascii="Times New Roman" w:hAnsi="Times New Roman" w:cs="Times New Roman"/>
          <w:b/>
          <w:bCs/>
          <w:sz w:val="24"/>
          <w:szCs w:val="24"/>
        </w:rPr>
        <w:t xml:space="preserve"> </w:t>
      </w:r>
      <w:r w:rsidR="00F73CA4" w:rsidRPr="00311D1A">
        <w:rPr>
          <w:rFonts w:ascii="Times New Roman" w:hAnsi="Times New Roman" w:cs="Times New Roman"/>
          <w:bCs/>
          <w:sz w:val="24"/>
          <w:szCs w:val="24"/>
        </w:rPr>
        <w:t>Controlled environment</w:t>
      </w:r>
      <w:r>
        <w:rPr>
          <w:rFonts w:ascii="Times New Roman" w:eastAsia="Calibri" w:hAnsi="Times New Roman" w:cs="Times New Roman"/>
          <w:bCs/>
          <w:sz w:val="24"/>
          <w:szCs w:val="24"/>
        </w:rPr>
        <w:t>al agriculture (CEA) techniques, such as LED lighting and CO</w:t>
      </w:r>
      <w:r w:rsidR="00F73CA4" w:rsidRPr="00311D1A">
        <w:rPr>
          <w:rFonts w:ascii="Times New Roman" w:hAnsi="Times New Roman" w:cs="Times New Roman"/>
          <w:bCs/>
          <w:sz w:val="24"/>
          <w:szCs w:val="24"/>
          <w:vertAlign w:val="subscript"/>
        </w:rPr>
        <w:t>2</w:t>
      </w:r>
      <w:r w:rsidR="00F73CA4" w:rsidRPr="00311D1A">
        <w:rPr>
          <w:rFonts w:ascii="Times New Roman" w:hAnsi="Times New Roman" w:cs="Times New Roman"/>
          <w:bCs/>
          <w:sz w:val="24"/>
          <w:szCs w:val="24"/>
        </w:rPr>
        <w:t xml:space="preserve"> supplementation, enhance growth and yield. Popular </w:t>
      </w:r>
      <w:r w:rsidR="00F73CA4" w:rsidRPr="001D65DB">
        <w:rPr>
          <w:rFonts w:ascii="Times New Roman" w:hAnsi="Times New Roman" w:cs="Times New Roman"/>
          <w:bCs/>
          <w:sz w:val="24"/>
          <w:szCs w:val="24"/>
          <w:highlight w:val="yellow"/>
        </w:rPr>
        <w:t xml:space="preserve">microgreens </w:t>
      </w:r>
      <w:r w:rsidRPr="001D65DB">
        <w:rPr>
          <w:rFonts w:ascii="Times New Roman" w:eastAsia="Calibri" w:hAnsi="Times New Roman" w:cs="Times New Roman"/>
          <w:bCs/>
          <w:sz w:val="24"/>
          <w:szCs w:val="24"/>
          <w:highlight w:val="yellow"/>
        </w:rPr>
        <w:t xml:space="preserve">used for hydroponic cultivation include radishes, alfalfa, collards, kale, and kohlrabi </w:t>
      </w:r>
      <w:r w:rsidR="00F73CA4" w:rsidRPr="001D65DB">
        <w:rPr>
          <w:rFonts w:ascii="Times New Roman" w:hAnsi="Times New Roman" w:cs="Times New Roman"/>
          <w:bCs/>
          <w:sz w:val="24"/>
          <w:szCs w:val="24"/>
          <w:highlight w:val="yellow"/>
        </w:rPr>
        <w:t>(</w:t>
      </w:r>
      <w:bookmarkStart w:id="14" w:name="bbib0056"/>
      <w:r w:rsidRPr="001D65DB">
        <w:rPr>
          <w:highlight w:val="yellow"/>
        </w:rPr>
        <w:fldChar w:fldCharType="begin"/>
      </w:r>
      <w:r w:rsidRPr="001D65DB">
        <w:rPr>
          <w:highlight w:val="yellow"/>
        </w:rPr>
        <w:instrText xml:space="preserve"> HYPERLINK "https://www.sciencedirect.com/science/article/pii/S2772502225005852" \l "bib0056" </w:instrText>
      </w:r>
      <w:r w:rsidRPr="001D65DB">
        <w:rPr>
          <w:highlight w:val="yellow"/>
        </w:rPr>
        <w:fldChar w:fldCharType="separate"/>
      </w:r>
      <w:r w:rsidR="00F73CA4" w:rsidRPr="001D65DB">
        <w:rPr>
          <w:rStyle w:val="Hyperlink"/>
          <w:rFonts w:ascii="Times New Roman" w:hAnsi="Times New Roman" w:cs="Times New Roman"/>
          <w:bCs/>
          <w:color w:val="auto"/>
          <w:sz w:val="24"/>
          <w:szCs w:val="24"/>
          <w:highlight w:val="yellow"/>
          <w:u w:val="none"/>
        </w:rPr>
        <w:t>Cai et Paradiso, 2020</w:t>
      </w:r>
      <w:r w:rsidRPr="001D65DB">
        <w:rPr>
          <w:rStyle w:val="Hyperlink"/>
          <w:rFonts w:ascii="Times New Roman" w:hAnsi="Times New Roman" w:cs="Times New Roman"/>
          <w:bCs/>
          <w:color w:val="auto"/>
          <w:sz w:val="24"/>
          <w:szCs w:val="24"/>
          <w:highlight w:val="yellow"/>
          <w:u w:val="none"/>
        </w:rPr>
        <w:fldChar w:fldCharType="end"/>
      </w:r>
      <w:bookmarkEnd w:id="14"/>
      <w:r w:rsidR="00F73CA4" w:rsidRPr="00C713E5">
        <w:rPr>
          <w:rFonts w:ascii="Times New Roman" w:hAnsi="Times New Roman" w:cs="Times New Roman"/>
          <w:bCs/>
          <w:sz w:val="24"/>
          <w:szCs w:val="24"/>
        </w:rPr>
        <w:t>; </w:t>
      </w:r>
      <w:bookmarkStart w:id="15" w:name="bbib0009"/>
      <w:r>
        <w:fldChar w:fldCharType="begin"/>
      </w:r>
      <w:r>
        <w:instrText xml:space="preserve"> HYPERLINK "https://www.sciencedirect.com/science/article/pii/S2772502225005852" \l "bib0009" </w:instrText>
      </w:r>
      <w:r>
        <w:fldChar w:fldCharType="separate"/>
      </w:r>
      <w:r w:rsidR="00F73CA4" w:rsidRPr="00C713E5">
        <w:rPr>
          <w:rStyle w:val="Hyperlink"/>
          <w:rFonts w:ascii="Times New Roman" w:hAnsi="Times New Roman" w:cs="Times New Roman"/>
          <w:bCs/>
          <w:color w:val="auto"/>
          <w:sz w:val="24"/>
          <w:szCs w:val="24"/>
          <w:u w:val="none"/>
        </w:rPr>
        <w:t>Cai et al., 2023</w:t>
      </w:r>
      <w:r>
        <w:rPr>
          <w:rStyle w:val="Hyperlink"/>
          <w:rFonts w:ascii="Times New Roman" w:hAnsi="Times New Roman" w:cs="Times New Roman"/>
          <w:bCs/>
          <w:color w:val="auto"/>
          <w:sz w:val="24"/>
          <w:szCs w:val="24"/>
          <w:u w:val="none"/>
        </w:rPr>
        <w:fldChar w:fldCharType="end"/>
      </w:r>
      <w:bookmarkEnd w:id="15"/>
      <w:r w:rsidR="00F73CA4" w:rsidRPr="00C713E5">
        <w:rPr>
          <w:rFonts w:ascii="Times New Roman" w:hAnsi="Times New Roman" w:cs="Times New Roman"/>
          <w:bCs/>
          <w:sz w:val="24"/>
          <w:szCs w:val="24"/>
        </w:rPr>
        <w:t>)</w:t>
      </w:r>
      <w:r w:rsidR="00F73CA4" w:rsidRPr="00311D1A">
        <w:rPr>
          <w:rFonts w:ascii="Times New Roman" w:hAnsi="Times New Roman" w:cs="Times New Roman"/>
          <w:bCs/>
          <w:sz w:val="24"/>
          <w:szCs w:val="24"/>
        </w:rPr>
        <w:t>.</w:t>
      </w:r>
    </w:p>
    <w:p w14:paraId="7A50940A" w14:textId="77777777" w:rsidR="00950142" w:rsidRPr="00311D1A" w:rsidRDefault="003E6883" w:rsidP="007C30F8">
      <w:pPr>
        <w:spacing w:line="240" w:lineRule="auto"/>
        <w:jc w:val="both"/>
        <w:rPr>
          <w:rFonts w:ascii="Times New Roman" w:hAnsi="Times New Roman" w:cs="Times New Roman"/>
          <w:bCs/>
          <w:sz w:val="24"/>
          <w:szCs w:val="24"/>
        </w:rPr>
      </w:pPr>
      <w:r w:rsidRPr="00311D1A">
        <w:rPr>
          <w:rFonts w:ascii="Times New Roman" w:hAnsi="Times New Roman" w:cs="Times New Roman"/>
          <w:b/>
          <w:bCs/>
          <w:sz w:val="24"/>
          <w:szCs w:val="24"/>
        </w:rPr>
        <w:t xml:space="preserve">Outdoor </w:t>
      </w:r>
      <w:r w:rsidRPr="001D65DB">
        <w:rPr>
          <w:rFonts w:ascii="Times New Roman" w:hAnsi="Times New Roman" w:cs="Times New Roman"/>
          <w:b/>
          <w:bCs/>
          <w:sz w:val="24"/>
          <w:szCs w:val="24"/>
          <w:highlight w:val="yellow"/>
        </w:rPr>
        <w:t>cult</w:t>
      </w:r>
      <w:r w:rsidR="00890EDF" w:rsidRPr="001D65DB">
        <w:rPr>
          <w:rFonts w:ascii="Times New Roman" w:hAnsi="Times New Roman" w:cs="Times New Roman"/>
          <w:b/>
          <w:bCs/>
          <w:sz w:val="24"/>
          <w:szCs w:val="24"/>
          <w:highlight w:val="yellow"/>
        </w:rPr>
        <w:t xml:space="preserve">ivation methods of microgreens: </w:t>
      </w:r>
      <w:r w:rsidR="00890EDF" w:rsidRPr="001D65DB">
        <w:rPr>
          <w:rFonts w:ascii="Times New Roman" w:hAnsi="Times New Roman" w:cs="Times New Roman"/>
          <w:bCs/>
          <w:sz w:val="24"/>
          <w:szCs w:val="24"/>
          <w:highlight w:val="yellow"/>
        </w:rPr>
        <w:t>In outdoor cultivation</w:t>
      </w:r>
      <w:r w:rsidRPr="001D65DB">
        <w:rPr>
          <w:rFonts w:ascii="Times New Roman" w:eastAsia="Calibri" w:hAnsi="Times New Roman" w:cs="Times New Roman"/>
          <w:bCs/>
          <w:sz w:val="24"/>
          <w:szCs w:val="24"/>
          <w:highlight w:val="yellow"/>
        </w:rPr>
        <w:t xml:space="preserve">, </w:t>
      </w:r>
      <w:r w:rsidR="00720DF6" w:rsidRPr="001D65DB">
        <w:rPr>
          <w:rFonts w:ascii="Times New Roman" w:hAnsi="Times New Roman" w:cs="Times New Roman"/>
          <w:bCs/>
          <w:sz w:val="24"/>
          <w:szCs w:val="24"/>
          <w:highlight w:val="yellow"/>
        </w:rPr>
        <w:t>microgreens are produced using different method</w:t>
      </w:r>
      <w:r w:rsidR="00720DF6" w:rsidRPr="00311D1A">
        <w:rPr>
          <w:rFonts w:ascii="Times New Roman" w:hAnsi="Times New Roman" w:cs="Times New Roman"/>
          <w:bCs/>
          <w:sz w:val="24"/>
          <w:szCs w:val="24"/>
        </w:rPr>
        <w:t>s.</w:t>
      </w:r>
    </w:p>
    <w:p w14:paraId="004C4C3C" w14:textId="77777777" w:rsidR="00774372" w:rsidRPr="00311D1A" w:rsidRDefault="003E6883" w:rsidP="00890EDF">
      <w:p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a) Soil-Bed Method</w:t>
      </w:r>
    </w:p>
    <w:p w14:paraId="0A1542F0" w14:textId="77777777" w:rsidR="00774372" w:rsidRPr="00311D1A" w:rsidRDefault="003E6883"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Prepare raised beds (10–15 cm high).</w:t>
      </w:r>
    </w:p>
    <w:p w14:paraId="6CB599F3" w14:textId="77777777" w:rsidR="00774372" w:rsidRPr="00311D1A" w:rsidRDefault="003E6883"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 xml:space="preserve">Use </w:t>
      </w:r>
      <w:r>
        <w:rPr>
          <w:rFonts w:ascii="Times New Roman" w:eastAsia="Calibri" w:hAnsi="Times New Roman" w:cs="Times New Roman"/>
          <w:bCs/>
          <w:sz w:val="24"/>
          <w:szCs w:val="24"/>
        </w:rPr>
        <w:t>of a loose, fine soil mix: garden soil + compost + sand/cocopeat.</w:t>
      </w:r>
    </w:p>
    <w:p w14:paraId="0DDFE04E" w14:textId="77777777" w:rsidR="00774372" w:rsidRPr="00311D1A" w:rsidRDefault="003E6883"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Sow seeds densely and cover lightly with soil.</w:t>
      </w:r>
    </w:p>
    <w:p w14:paraId="60ACBD37" w14:textId="77777777" w:rsidR="00774372" w:rsidRPr="00311D1A" w:rsidRDefault="003E6883"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Keep moist with fine mist irrigation.</w:t>
      </w:r>
    </w:p>
    <w:p w14:paraId="5DE3DF9D" w14:textId="77777777" w:rsidR="00774372" w:rsidRPr="00311D1A" w:rsidRDefault="003E6883"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Harvest in 7–14 days.</w:t>
      </w:r>
    </w:p>
    <w:p w14:paraId="0A0674D0" w14:textId="77777777" w:rsidR="00890EDF" w:rsidRPr="00311D1A" w:rsidRDefault="003E6883" w:rsidP="00890EDF">
      <w:p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b) Tray/Container Method (placed outdoors)</w:t>
      </w:r>
    </w:p>
    <w:p w14:paraId="34BBFCD2" w14:textId="77777777" w:rsidR="00890EDF" w:rsidRPr="00311D1A" w:rsidRDefault="003E6883" w:rsidP="00890EDF">
      <w:pPr>
        <w:numPr>
          <w:ilvl w:val="0"/>
          <w:numId w:val="15"/>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Fill shallow trays (5–7 cm deep) with soil/cocopeat.</w:t>
      </w:r>
    </w:p>
    <w:p w14:paraId="2ADED30A" w14:textId="77777777" w:rsidR="00890EDF" w:rsidRPr="00311D1A" w:rsidRDefault="003E6883" w:rsidP="00890EDF">
      <w:pPr>
        <w:numPr>
          <w:ilvl w:val="0"/>
          <w:numId w:val="15"/>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Place on verandas, rooftops, or farm plots.</w:t>
      </w:r>
    </w:p>
    <w:p w14:paraId="4152FCCD" w14:textId="77777777" w:rsidR="00890EDF" w:rsidRPr="00311D1A" w:rsidRDefault="003E6883" w:rsidP="00890EDF">
      <w:pPr>
        <w:numPr>
          <w:ilvl w:val="0"/>
          <w:numId w:val="15"/>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Easy to shift indoors during bad weather.</w:t>
      </w:r>
    </w:p>
    <w:p w14:paraId="27B919F8" w14:textId="77777777" w:rsidR="00890EDF" w:rsidRPr="00311D1A" w:rsidRDefault="003E6883" w:rsidP="00890EDF">
      <w:p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 xml:space="preserve">c) Shade Net House / </w:t>
      </w:r>
      <w:proofErr w:type="spellStart"/>
      <w:r w:rsidRPr="00311D1A">
        <w:rPr>
          <w:rFonts w:ascii="Times New Roman" w:hAnsi="Times New Roman" w:cs="Times New Roman"/>
          <w:bCs/>
          <w:sz w:val="24"/>
          <w:szCs w:val="24"/>
        </w:rPr>
        <w:t>Polyhouse</w:t>
      </w:r>
      <w:proofErr w:type="spellEnd"/>
    </w:p>
    <w:p w14:paraId="0325FC3D" w14:textId="77777777" w:rsidR="00890EDF" w:rsidRPr="00311D1A" w:rsidRDefault="003E6883" w:rsidP="00890EDF">
      <w:pPr>
        <w:numPr>
          <w:ilvl w:val="0"/>
          <w:numId w:val="16"/>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lastRenderedPageBreak/>
        <w:t xml:space="preserve">Use </w:t>
      </w:r>
      <w:r w:rsidR="00B35FEF" w:rsidRPr="00311D1A">
        <w:rPr>
          <w:rFonts w:ascii="Times New Roman" w:hAnsi="Times New Roman" w:cs="Times New Roman"/>
          <w:bCs/>
          <w:sz w:val="24"/>
          <w:szCs w:val="24"/>
        </w:rPr>
        <w:t xml:space="preserve">of </w:t>
      </w:r>
      <w:r w:rsidRPr="00311D1A">
        <w:rPr>
          <w:rFonts w:ascii="Times New Roman" w:hAnsi="Times New Roman" w:cs="Times New Roman"/>
          <w:bCs/>
          <w:sz w:val="24"/>
          <w:szCs w:val="24"/>
        </w:rPr>
        <w:t>30–50% shade nets to protect from intense sunlight.</w:t>
      </w:r>
    </w:p>
    <w:p w14:paraId="634A6C07" w14:textId="77777777" w:rsidR="00890EDF" w:rsidRPr="00311D1A" w:rsidRDefault="003E6883" w:rsidP="00890EDF">
      <w:pPr>
        <w:numPr>
          <w:ilvl w:val="0"/>
          <w:numId w:val="16"/>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Maintain humidity and moderate temperature for year-round production.</w:t>
      </w:r>
    </w:p>
    <w:p w14:paraId="391F2768" w14:textId="77777777" w:rsidR="00890EDF" w:rsidRDefault="003E6883" w:rsidP="00890EDF">
      <w:pPr>
        <w:numPr>
          <w:ilvl w:val="0"/>
          <w:numId w:val="16"/>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Recommended for commercial outdoor farms.</w:t>
      </w:r>
    </w:p>
    <w:p w14:paraId="7B37899C" w14:textId="77777777" w:rsidR="002D4522" w:rsidRPr="009105C9" w:rsidRDefault="003E6883" w:rsidP="002D4522">
      <w:pPr>
        <w:spacing w:after="0" w:line="240" w:lineRule="auto"/>
        <w:ind w:left="720"/>
        <w:jc w:val="both"/>
        <w:rPr>
          <w:rFonts w:ascii="Times New Roman" w:hAnsi="Times New Roman" w:cs="Times New Roman"/>
          <w:b/>
          <w:sz w:val="24"/>
          <w:szCs w:val="24"/>
        </w:rPr>
      </w:pPr>
      <w:r w:rsidRPr="009105C9">
        <w:rPr>
          <w:rFonts w:ascii="Times New Roman" w:hAnsi="Times New Roman" w:cs="Times New Roman"/>
          <w:b/>
          <w:sz w:val="24"/>
          <w:szCs w:val="24"/>
        </w:rPr>
        <w:t xml:space="preserve">Fig. 2: Microgreen Development Techniques </w:t>
      </w:r>
    </w:p>
    <w:p w14:paraId="1CA714CB" w14:textId="77777777" w:rsidR="00890EDF" w:rsidRPr="009105C9" w:rsidRDefault="00890EDF" w:rsidP="00890EDF">
      <w:pPr>
        <w:spacing w:line="240" w:lineRule="auto"/>
        <w:jc w:val="both"/>
        <w:rPr>
          <w:rFonts w:ascii="Times New Roman" w:hAnsi="Times New Roman" w:cs="Times New Roman"/>
          <w:b/>
          <w:sz w:val="24"/>
          <w:szCs w:val="24"/>
        </w:rPr>
      </w:pPr>
    </w:p>
    <w:p w14:paraId="50D5719B" w14:textId="77777777" w:rsidR="00F73CA4" w:rsidRPr="00311D1A" w:rsidRDefault="003E6883" w:rsidP="00890EDF">
      <w:pPr>
        <w:spacing w:line="240" w:lineRule="auto"/>
        <w:jc w:val="both"/>
        <w:rPr>
          <w:rFonts w:ascii="Times New Roman" w:hAnsi="Times New Roman" w:cs="Times New Roman"/>
          <w:b/>
          <w:bCs/>
          <w:sz w:val="24"/>
          <w:szCs w:val="24"/>
        </w:rPr>
      </w:pPr>
      <w:r w:rsidRPr="00311D1A">
        <w:rPr>
          <w:rFonts w:ascii="Times New Roman" w:hAnsi="Times New Roman" w:cs="Times New Roman"/>
          <w:b/>
          <w:bCs/>
          <w:sz w:val="24"/>
          <w:szCs w:val="24"/>
        </w:rPr>
        <w:t xml:space="preserve">                     </w:t>
      </w:r>
      <w:r w:rsidRPr="00311D1A">
        <w:rPr>
          <w:rFonts w:ascii="Times New Roman" w:hAnsi="Times New Roman" w:cs="Times New Roman"/>
          <w:b/>
          <w:bCs/>
          <w:noProof/>
          <w:sz w:val="24"/>
          <w:szCs w:val="24"/>
          <w:lang w:eastAsia="en-IN" w:bidi="hi-IN"/>
        </w:rPr>
        <w:drawing>
          <wp:inline distT="0" distB="0" distL="0" distR="0" wp14:anchorId="4B00D32B" wp14:editId="79B1FC6C">
            <wp:extent cx="4102662" cy="443443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s2.0-S2772502225005852-gr2.jpg"/>
                    <pic:cNvPicPr/>
                  </pic:nvPicPr>
                  <pic:blipFill>
                    <a:blip r:embed="rId14">
                      <a:extLst>
                        <a:ext uri="{28A0092B-C50C-407E-A947-70E740481C1C}">
                          <a14:useLocalDpi xmlns:a14="http://schemas.microsoft.com/office/drawing/2010/main" val="0"/>
                        </a:ext>
                      </a:extLst>
                    </a:blip>
                    <a:stretch>
                      <a:fillRect/>
                    </a:stretch>
                  </pic:blipFill>
                  <pic:spPr>
                    <a:xfrm>
                      <a:off x="0" y="0"/>
                      <a:ext cx="4102662" cy="4434435"/>
                    </a:xfrm>
                    <a:prstGeom prst="rect">
                      <a:avLst/>
                    </a:prstGeom>
                  </pic:spPr>
                </pic:pic>
              </a:graphicData>
            </a:graphic>
          </wp:inline>
        </w:drawing>
      </w:r>
    </w:p>
    <w:p w14:paraId="27743A8D" w14:textId="77777777" w:rsidR="00F73CA4" w:rsidRPr="00311D1A" w:rsidRDefault="00F73CA4" w:rsidP="00890EDF">
      <w:pPr>
        <w:spacing w:line="240" w:lineRule="auto"/>
        <w:jc w:val="both"/>
        <w:rPr>
          <w:rFonts w:ascii="Times New Roman" w:hAnsi="Times New Roman" w:cs="Times New Roman"/>
          <w:b/>
          <w:bCs/>
          <w:sz w:val="24"/>
          <w:szCs w:val="24"/>
        </w:rPr>
      </w:pPr>
    </w:p>
    <w:p w14:paraId="30F6F4A3" w14:textId="5944360B" w:rsidR="0023407F" w:rsidRPr="00311D1A" w:rsidRDefault="003E6883" w:rsidP="007C30F8">
      <w:pPr>
        <w:pStyle w:val="NormalWeb"/>
        <w:shd w:val="clear" w:color="auto" w:fill="FFFFFF"/>
        <w:spacing w:before="0" w:beforeAutospacing="0" w:after="0" w:afterAutospacing="0"/>
        <w:jc w:val="both"/>
        <w:rPr>
          <w:shd w:val="clear" w:color="auto" w:fill="FFFFFF"/>
        </w:rPr>
      </w:pPr>
      <w:r w:rsidRPr="00311D1A">
        <w:rPr>
          <w:b/>
        </w:rPr>
        <w:t>Use of g</w:t>
      </w:r>
      <w:r w:rsidR="001C5BA8" w:rsidRPr="00311D1A">
        <w:rPr>
          <w:b/>
        </w:rPr>
        <w:t>rowing me</w:t>
      </w:r>
      <w:r w:rsidRPr="00311D1A">
        <w:rPr>
          <w:b/>
        </w:rPr>
        <w:t xml:space="preserve">dia in cultivation of </w:t>
      </w:r>
      <w:r w:rsidR="007D6DB4" w:rsidRPr="00311D1A">
        <w:rPr>
          <w:b/>
        </w:rPr>
        <w:t>microgreens</w:t>
      </w:r>
    </w:p>
    <w:p w14:paraId="0D13DAA6" w14:textId="0E6C1C04" w:rsidR="00FC55CF" w:rsidRPr="00311D1A" w:rsidRDefault="003E6883" w:rsidP="007C30F8">
      <w:pPr>
        <w:pStyle w:val="NormalWeb"/>
        <w:shd w:val="clear" w:color="auto" w:fill="FFFFFF"/>
        <w:spacing w:before="0" w:beforeAutospacing="0" w:after="0" w:afterAutospacing="0"/>
        <w:jc w:val="both"/>
        <w:rPr>
          <w:shd w:val="clear" w:color="auto" w:fill="FFFFFF"/>
        </w:rPr>
      </w:pPr>
      <w:r w:rsidRPr="00311D1A">
        <w:rPr>
          <w:shd w:val="clear" w:color="auto" w:fill="FFFFFF"/>
        </w:rPr>
        <w:t xml:space="preserve">The </w:t>
      </w:r>
      <w:r w:rsidRPr="001D65DB">
        <w:rPr>
          <w:highlight w:val="yellow"/>
          <w:shd w:val="clear" w:color="auto" w:fill="FFFFFF"/>
        </w:rPr>
        <w:t xml:space="preserve">growth media had a significant effect on the growth of microgreens. Di </w:t>
      </w:r>
      <w:proofErr w:type="spellStart"/>
      <w:r w:rsidRPr="001D65DB">
        <w:rPr>
          <w:highlight w:val="yellow"/>
          <w:shd w:val="clear" w:color="auto" w:fill="FFFFFF"/>
        </w:rPr>
        <w:t>Gioia</w:t>
      </w:r>
      <w:proofErr w:type="spellEnd"/>
      <w:r w:rsidRPr="001D65DB">
        <w:rPr>
          <w:highlight w:val="yellow"/>
          <w:shd w:val="clear" w:color="auto" w:fill="FFFFFF"/>
        </w:rPr>
        <w:t xml:space="preserve"> et al.</w:t>
      </w:r>
      <w:r w:rsidR="00873BBC" w:rsidRPr="001D65DB">
        <w:rPr>
          <w:highlight w:val="yellow"/>
          <w:shd w:val="clear" w:color="auto" w:fill="FFFFFF"/>
        </w:rPr>
        <w:t xml:space="preserve"> </w:t>
      </w:r>
      <w:r w:rsidR="00531D07">
        <w:rPr>
          <w:highlight w:val="yellow"/>
          <w:shd w:val="clear" w:color="auto" w:fill="FFFFFF"/>
        </w:rPr>
        <w:t>(</w:t>
      </w:r>
      <w:r w:rsidR="00873BBC" w:rsidRPr="001D65DB">
        <w:rPr>
          <w:highlight w:val="yellow"/>
          <w:shd w:val="clear" w:color="auto" w:fill="FFFFFF"/>
        </w:rPr>
        <w:t>2017)</w:t>
      </w:r>
      <w:r w:rsidRPr="001D65DB">
        <w:rPr>
          <w:highlight w:val="yellow"/>
          <w:shd w:val="clear" w:color="auto" w:fill="FFFFFF"/>
        </w:rPr>
        <w:t xml:space="preserve"> </w:t>
      </w:r>
      <w:r w:rsidR="00531D07">
        <w:rPr>
          <w:highlight w:val="yellow"/>
          <w:shd w:val="clear" w:color="auto" w:fill="FFFFFF"/>
        </w:rPr>
        <w:t>c</w:t>
      </w:r>
      <w:r w:rsidR="00531D07" w:rsidRPr="001D65DB">
        <w:rPr>
          <w:highlight w:val="yellow"/>
          <w:shd w:val="clear" w:color="auto" w:fill="FFFFFF"/>
        </w:rPr>
        <w:t xml:space="preserve">oncluded </w:t>
      </w:r>
      <w:r w:rsidRPr="001D65DB">
        <w:rPr>
          <w:highlight w:val="yellow"/>
          <w:shd w:val="clear" w:color="auto" w:fill="FFFFFF"/>
        </w:rPr>
        <w:t xml:space="preserve">that </w:t>
      </w:r>
      <w:r w:rsidRPr="001D65DB">
        <w:rPr>
          <w:highlight w:val="yellow"/>
        </w:rPr>
        <w:t>the growing m</w:t>
      </w:r>
      <w:r w:rsidR="00D002F9" w:rsidRPr="001D65DB">
        <w:rPr>
          <w:highlight w:val="yellow"/>
          <w:shd w:val="clear" w:color="auto" w:fill="FFFFFF"/>
        </w:rPr>
        <w:t>edium is critical for microgreen</w:t>
      </w:r>
      <w:r w:rsidRPr="001D65DB">
        <w:rPr>
          <w:highlight w:val="yellow"/>
          <w:shd w:val="clear" w:color="auto" w:fill="FFFFFF"/>
        </w:rPr>
        <w:t xml:space="preserve"> yield, quality, and microbiological quality. Microgreens can be grown on</w:t>
      </w:r>
      <w:r w:rsidRPr="00311D1A">
        <w:rPr>
          <w:shd w:val="clear" w:color="auto" w:fill="FFFFFF"/>
        </w:rPr>
        <w:t xml:space="preserve"> soil or on alternative growing media, such as clay, </w:t>
      </w:r>
      <w:proofErr w:type="spellStart"/>
      <w:r w:rsidRPr="00311D1A">
        <w:rPr>
          <w:shd w:val="clear" w:color="auto" w:fill="FFFFFF"/>
        </w:rPr>
        <w:t>coccoir</w:t>
      </w:r>
      <w:proofErr w:type="spellEnd"/>
      <w:r w:rsidRPr="00311D1A">
        <w:rPr>
          <w:shd w:val="clear" w:color="auto" w:fill="FFFFFF"/>
        </w:rPr>
        <w:t xml:space="preserve">, copolymer fabric, fleece, glass wool, grape pomace, gravel, hemp, jute, paper straw, perlite, rice husks, rockwool, sand, sawdust, sugar cane </w:t>
      </w:r>
      <w:proofErr w:type="spellStart"/>
      <w:r w:rsidRPr="00311D1A">
        <w:rPr>
          <w:shd w:val="clear" w:color="auto" w:fill="FFFFFF"/>
        </w:rPr>
        <w:t>fiber</w:t>
      </w:r>
      <w:proofErr w:type="spellEnd"/>
      <w:r w:rsidRPr="00311D1A">
        <w:rPr>
          <w:shd w:val="clear" w:color="auto" w:fill="FFFFFF"/>
        </w:rPr>
        <w:t xml:space="preserve">, tree bark, vermiculite, and zeolite </w:t>
      </w:r>
      <w:r w:rsidR="00873BBC" w:rsidRPr="00311D1A">
        <w:rPr>
          <w:shd w:val="clear" w:color="auto" w:fill="FFFFFF"/>
        </w:rPr>
        <w:t xml:space="preserve">(Di </w:t>
      </w:r>
      <w:proofErr w:type="spellStart"/>
      <w:r w:rsidR="00873BBC" w:rsidRPr="00311D1A">
        <w:rPr>
          <w:shd w:val="clear" w:color="auto" w:fill="FFFFFF"/>
        </w:rPr>
        <w:t>Gioia</w:t>
      </w:r>
      <w:proofErr w:type="spellEnd"/>
      <w:r w:rsidR="00873BBC" w:rsidRPr="00311D1A">
        <w:rPr>
          <w:shd w:val="clear" w:color="auto" w:fill="FFFFFF"/>
        </w:rPr>
        <w:t xml:space="preserve"> et al. 2017, Saleh et al. 2022 and </w:t>
      </w:r>
      <w:proofErr w:type="spellStart"/>
      <w:r w:rsidR="00873BBC" w:rsidRPr="00311D1A">
        <w:rPr>
          <w:shd w:val="clear" w:color="auto" w:fill="FFFFFF"/>
        </w:rPr>
        <w:t>Gunjal</w:t>
      </w:r>
      <w:proofErr w:type="spellEnd"/>
      <w:r w:rsidR="00873BBC" w:rsidRPr="00311D1A">
        <w:rPr>
          <w:shd w:val="clear" w:color="auto" w:fill="FFFFFF"/>
        </w:rPr>
        <w:t xml:space="preserve"> et al. 2024)</w:t>
      </w:r>
      <w:r w:rsidRPr="00311D1A">
        <w:rPr>
          <w:shd w:val="clear" w:color="auto" w:fill="FFFFFF"/>
        </w:rPr>
        <w:t>.</w:t>
      </w:r>
      <w:r w:rsidR="00025319" w:rsidRPr="00311D1A">
        <w:rPr>
          <w:shd w:val="clear" w:color="auto" w:fill="FFFFFF"/>
        </w:rPr>
        <w:t xml:space="preserve"> To improve germination, </w:t>
      </w:r>
      <w:r w:rsidR="00025319" w:rsidRPr="001D65DB">
        <w:rPr>
          <w:highlight w:val="yellow"/>
          <w:shd w:val="clear" w:color="auto" w:fill="FFFFFF"/>
        </w:rPr>
        <w:t>seeds are pre-soaked and typically grown in trays containing soil, cocopeat, </w:t>
      </w:r>
      <w:hyperlink r:id="rId15" w:tooltip="Learn more about vermiculite from ScienceDirect's AI-generated Topic Pages" w:history="1">
        <w:r w:rsidR="00025319" w:rsidRPr="001D65DB">
          <w:rPr>
            <w:rStyle w:val="Hyperlink"/>
            <w:color w:val="auto"/>
            <w:highlight w:val="yellow"/>
            <w:shd w:val="clear" w:color="auto" w:fill="FFFFFF"/>
          </w:rPr>
          <w:t>vermiculite</w:t>
        </w:r>
      </w:hyperlink>
      <w:r w:rsidR="00025319" w:rsidRPr="001D65DB">
        <w:rPr>
          <w:highlight w:val="yellow"/>
          <w:shd w:val="clear" w:color="auto" w:fill="FFFFFF"/>
        </w:rPr>
        <w:t>, or a combination of both soil and cocopeat. During germination, the trays were kept in a less humid, well-lit envi</w:t>
      </w:r>
      <w:r w:rsidR="00025319" w:rsidRPr="00311D1A">
        <w:rPr>
          <w:shd w:val="clear" w:color="auto" w:fill="FFFFFF"/>
        </w:rPr>
        <w:t>ronment, generally receiving 12–16 h of light per day. The quality</w:t>
      </w:r>
      <w:r w:rsidR="00025319" w:rsidRPr="00954D95">
        <w:rPr>
          <w:highlight w:val="yellow"/>
          <w:shd w:val="clear" w:color="auto" w:fill="FFFFFF"/>
        </w:rPr>
        <w:t>, flavo</w:t>
      </w:r>
      <w:r w:rsidR="00441819" w:rsidRPr="00954D95">
        <w:rPr>
          <w:highlight w:val="yellow"/>
          <w:shd w:val="clear" w:color="auto" w:fill="FFFFFF"/>
        </w:rPr>
        <w:t>u</w:t>
      </w:r>
      <w:r w:rsidR="00025319" w:rsidRPr="00954D95">
        <w:rPr>
          <w:highlight w:val="yellow"/>
          <w:shd w:val="clear" w:color="auto" w:fill="FFFFFF"/>
        </w:rPr>
        <w:t>r, nutritional conte</w:t>
      </w:r>
      <w:r w:rsidR="00025319" w:rsidRPr="00311D1A">
        <w:rPr>
          <w:shd w:val="clear" w:color="auto" w:fill="FFFFFF"/>
        </w:rPr>
        <w:t>nt, aroma, and colo</w:t>
      </w:r>
      <w:r w:rsidR="00441819">
        <w:rPr>
          <w:shd w:val="clear" w:color="auto" w:fill="FFFFFF"/>
        </w:rPr>
        <w:t>u</w:t>
      </w:r>
      <w:r w:rsidR="00025319" w:rsidRPr="00311D1A">
        <w:rPr>
          <w:shd w:val="clear" w:color="auto" w:fill="FFFFFF"/>
        </w:rPr>
        <w:t xml:space="preserve">r of microgreens are greatly influenced by the intensity, duration, and wavelength of </w:t>
      </w:r>
      <w:r>
        <w:t xml:space="preserve">the light they receive </w:t>
      </w:r>
      <w:r w:rsidR="00025319" w:rsidRPr="00C713E5">
        <w:rPr>
          <w:shd w:val="clear" w:color="auto" w:fill="FFFFFF"/>
        </w:rPr>
        <w:t>(</w:t>
      </w:r>
      <w:bookmarkStart w:id="16" w:name="bbb0350"/>
      <w:proofErr w:type="spellStart"/>
      <w:r>
        <w:fldChar w:fldCharType="begin"/>
      </w:r>
      <w:r>
        <w:instrText xml:space="preserve"> HYPERLINK "https://www.sciencedirect.com/science/article/pii/S2590157524004140" \l "bb0350" </w:instrText>
      </w:r>
      <w:r>
        <w:fldChar w:fldCharType="separate"/>
      </w:r>
      <w:r w:rsidR="00025319" w:rsidRPr="00C713E5">
        <w:rPr>
          <w:rStyle w:val="Hyperlink"/>
          <w:color w:val="auto"/>
          <w:u w:val="none"/>
          <w:shd w:val="clear" w:color="auto" w:fill="FFFFFF"/>
        </w:rPr>
        <w:t>Kyriacou</w:t>
      </w:r>
      <w:proofErr w:type="spellEnd"/>
      <w:r w:rsidR="00025319" w:rsidRPr="00C713E5">
        <w:rPr>
          <w:rStyle w:val="Hyperlink"/>
          <w:color w:val="auto"/>
          <w:u w:val="none"/>
          <w:shd w:val="clear" w:color="auto" w:fill="FFFFFF"/>
        </w:rPr>
        <w:t xml:space="preserve"> et al., 2016</w:t>
      </w:r>
      <w:r>
        <w:rPr>
          <w:rStyle w:val="Hyperlink"/>
          <w:color w:val="auto"/>
          <w:u w:val="none"/>
          <w:shd w:val="clear" w:color="auto" w:fill="FFFFFF"/>
        </w:rPr>
        <w:fldChar w:fldCharType="end"/>
      </w:r>
      <w:bookmarkEnd w:id="16"/>
      <w:r w:rsidR="00025319" w:rsidRPr="00C713E5">
        <w:rPr>
          <w:shd w:val="clear" w:color="auto" w:fill="FFFFFF"/>
        </w:rPr>
        <w:t>).</w:t>
      </w:r>
      <w:r>
        <w:t xml:space="preserve">  </w:t>
      </w:r>
      <w:r w:rsidR="00C737C6" w:rsidRPr="00C713E5">
        <w:rPr>
          <w:shd w:val="clear" w:color="auto" w:fill="FFFFFF"/>
        </w:rPr>
        <w:t xml:space="preserve">Sand and </w:t>
      </w:r>
      <w:r w:rsidR="00C737C6" w:rsidRPr="001D65DB">
        <w:rPr>
          <w:highlight w:val="yellow"/>
          <w:shd w:val="clear" w:color="auto" w:fill="FFFFFF"/>
        </w:rPr>
        <w:t xml:space="preserve">vermiculite composts, as well as composts made from sand, peat, coconut coir dust, sugarcane filter cake, and </w:t>
      </w:r>
      <w:proofErr w:type="spellStart"/>
      <w:r w:rsidR="00C737C6" w:rsidRPr="001D65DB">
        <w:rPr>
          <w:highlight w:val="yellow"/>
          <w:shd w:val="clear" w:color="auto" w:fill="FFFFFF"/>
        </w:rPr>
        <w:t>vermi</w:t>
      </w:r>
      <w:proofErr w:type="spellEnd"/>
      <w:r w:rsidR="00C737C6" w:rsidRPr="001D65DB">
        <w:rPr>
          <w:highlight w:val="yellow"/>
          <w:shd w:val="clear" w:color="auto" w:fill="FFFFFF"/>
        </w:rPr>
        <w:t xml:space="preserve"> compost, have been examined </w:t>
      </w:r>
      <w:proofErr w:type="gramStart"/>
      <w:r w:rsidR="00C737C6" w:rsidRPr="001D65DB">
        <w:rPr>
          <w:highlight w:val="yellow"/>
          <w:shd w:val="clear" w:color="auto" w:fill="FFFFFF"/>
        </w:rPr>
        <w:t xml:space="preserve">( </w:t>
      </w:r>
      <w:proofErr w:type="spellStart"/>
      <w:r w:rsidR="00C737C6" w:rsidRPr="001D65DB">
        <w:rPr>
          <w:highlight w:val="yellow"/>
          <w:shd w:val="clear" w:color="auto" w:fill="FFFFFF"/>
        </w:rPr>
        <w:t>Karuthedath</w:t>
      </w:r>
      <w:proofErr w:type="spellEnd"/>
      <w:proofErr w:type="gramEnd"/>
      <w:r w:rsidR="00C737C6" w:rsidRPr="001D65DB">
        <w:rPr>
          <w:highlight w:val="yellow"/>
          <w:shd w:val="clear" w:color="auto" w:fill="FFFFFF"/>
        </w:rPr>
        <w:t>.</w:t>
      </w:r>
      <w:r w:rsidRPr="001D65DB">
        <w:rPr>
          <w:highlight w:val="yellow"/>
        </w:rPr>
        <w:t xml:space="preserve">  </w:t>
      </w:r>
      <w:r w:rsidRPr="001D65DB">
        <w:rPr>
          <w:highlight w:val="yellow"/>
          <w:shd w:val="clear" w:color="auto" w:fill="FFFFFF"/>
        </w:rPr>
        <w:t xml:space="preserve"> </w:t>
      </w:r>
      <w:r w:rsidR="00441819" w:rsidRPr="001D65DB">
        <w:rPr>
          <w:highlight w:val="yellow"/>
          <w:shd w:val="clear" w:color="auto" w:fill="FFFFFF"/>
        </w:rPr>
        <w:t>Fertili</w:t>
      </w:r>
      <w:r w:rsidR="00441819">
        <w:rPr>
          <w:highlight w:val="yellow"/>
          <w:shd w:val="clear" w:color="auto" w:fill="FFFFFF"/>
        </w:rPr>
        <w:t>s</w:t>
      </w:r>
      <w:r w:rsidR="00441819" w:rsidRPr="001D65DB">
        <w:rPr>
          <w:highlight w:val="yellow"/>
          <w:shd w:val="clear" w:color="auto" w:fill="FFFFFF"/>
        </w:rPr>
        <w:t xml:space="preserve">ation </w:t>
      </w:r>
      <w:r w:rsidR="00C737C6" w:rsidRPr="001D65DB">
        <w:rPr>
          <w:highlight w:val="yellow"/>
          <w:shd w:val="clear" w:color="auto" w:fill="FFFFFF"/>
        </w:rPr>
        <w:t xml:space="preserve">is used sparingly, with many farms relying on the nutritional density of commercially available peat-lite soils. The short time it takes for microgreens to grow means that they do not need a lot of </w:t>
      </w:r>
      <w:r w:rsidR="00441819" w:rsidRPr="001D65DB">
        <w:rPr>
          <w:highlight w:val="yellow"/>
          <w:shd w:val="clear" w:color="auto" w:fill="FFFFFF"/>
        </w:rPr>
        <w:t>fertili</w:t>
      </w:r>
      <w:r w:rsidR="00441819">
        <w:rPr>
          <w:highlight w:val="yellow"/>
          <w:shd w:val="clear" w:color="auto" w:fill="FFFFFF"/>
        </w:rPr>
        <w:t>s</w:t>
      </w:r>
      <w:r w:rsidR="00441819" w:rsidRPr="001D65DB">
        <w:rPr>
          <w:highlight w:val="yellow"/>
          <w:shd w:val="clear" w:color="auto" w:fill="FFFFFF"/>
        </w:rPr>
        <w:t>er</w:t>
      </w:r>
      <w:r w:rsidR="00C737C6" w:rsidRPr="001D65DB">
        <w:rPr>
          <w:highlight w:val="yellow"/>
          <w:shd w:val="clear" w:color="auto" w:fill="FFFFFF"/>
        </w:rPr>
        <w:t>.</w:t>
      </w:r>
      <w:r w:rsidRPr="001D65DB">
        <w:rPr>
          <w:highlight w:val="yellow"/>
        </w:rPr>
        <w:t xml:space="preserve">  </w:t>
      </w:r>
      <w:r w:rsidR="007A4006" w:rsidRPr="001D65DB">
        <w:rPr>
          <w:highlight w:val="yellow"/>
          <w:shd w:val="clear" w:color="auto" w:fill="FFFFFF"/>
        </w:rPr>
        <w:t xml:space="preserve">One of the best growth media for microgreens is cocopeat, a small and medium-length </w:t>
      </w:r>
      <w:r w:rsidR="00441819" w:rsidRPr="001D65DB">
        <w:rPr>
          <w:highlight w:val="yellow"/>
          <w:shd w:val="clear" w:color="auto" w:fill="FFFFFF"/>
        </w:rPr>
        <w:t>fib</w:t>
      </w:r>
      <w:r w:rsidR="00441819">
        <w:rPr>
          <w:highlight w:val="yellow"/>
          <w:shd w:val="clear" w:color="auto" w:fill="FFFFFF"/>
        </w:rPr>
        <w:t>re</w:t>
      </w:r>
      <w:r w:rsidR="00441819" w:rsidRPr="00311D1A">
        <w:rPr>
          <w:shd w:val="clear" w:color="auto" w:fill="FFFFFF"/>
        </w:rPr>
        <w:t xml:space="preserve"> </w:t>
      </w:r>
      <w:r w:rsidR="007A4006" w:rsidRPr="00311D1A">
        <w:rPr>
          <w:shd w:val="clear" w:color="auto" w:fill="FFFFFF"/>
        </w:rPr>
        <w:t>obtained from the </w:t>
      </w:r>
      <w:hyperlink r:id="rId16" w:tooltip="Learn more about mesocarp from ScienceDirect's AI-generated Topic Pages" w:history="1">
        <w:r w:rsidR="007A4006" w:rsidRPr="00C713E5">
          <w:rPr>
            <w:rStyle w:val="Hyperlink"/>
            <w:color w:val="auto"/>
            <w:u w:val="none"/>
            <w:shd w:val="clear" w:color="auto" w:fill="FFFFFF"/>
          </w:rPr>
          <w:t>mesocarp</w:t>
        </w:r>
      </w:hyperlink>
      <w:r w:rsidR="007A4006" w:rsidRPr="00C713E5">
        <w:rPr>
          <w:shd w:val="clear" w:color="auto" w:fill="FFFFFF"/>
        </w:rPr>
        <w:t> </w:t>
      </w:r>
      <w:r w:rsidR="007A4006" w:rsidRPr="00311D1A">
        <w:rPr>
          <w:shd w:val="clear" w:color="auto" w:fill="FFFFFF"/>
        </w:rPr>
        <w:t xml:space="preserve">of </w:t>
      </w:r>
      <w:r w:rsidR="007A4006" w:rsidRPr="00311D1A">
        <w:rPr>
          <w:shd w:val="clear" w:color="auto" w:fill="FFFFFF"/>
        </w:rPr>
        <w:lastRenderedPageBreak/>
        <w:t>coconut (</w:t>
      </w:r>
      <w:r w:rsidR="007A4006" w:rsidRPr="00311D1A">
        <w:rPr>
          <w:i/>
          <w:iCs/>
          <w:shd w:val="clear" w:color="auto" w:fill="FFFFFF"/>
        </w:rPr>
        <w:t xml:space="preserve">Cocos </w:t>
      </w:r>
      <w:r w:rsidR="007A4006" w:rsidRPr="001D65DB">
        <w:rPr>
          <w:i/>
          <w:iCs/>
          <w:highlight w:val="yellow"/>
          <w:shd w:val="clear" w:color="auto" w:fill="FFFFFF"/>
        </w:rPr>
        <w:t>nucifera</w:t>
      </w:r>
      <w:r w:rsidR="007A4006" w:rsidRPr="001D65DB">
        <w:rPr>
          <w:highlight w:val="yellow"/>
          <w:shd w:val="clear" w:color="auto" w:fill="FFFFFF"/>
        </w:rPr>
        <w:t xml:space="preserve"> L.), which has various beneficial physical and chemical characteristics. It benefits the growth of microgreens and offers </w:t>
      </w:r>
      <w:r w:rsidRPr="001D65DB">
        <w:rPr>
          <w:highlight w:val="yellow"/>
        </w:rPr>
        <w:t>a good </w:t>
      </w:r>
      <w:hyperlink r:id="rId17" w:tooltip="Learn more about moisture content from ScienceDirect's AI-generated Topic Pages" w:history="1">
        <w:r w:rsidR="007A4006" w:rsidRPr="001D65DB">
          <w:rPr>
            <w:rStyle w:val="Hyperlink"/>
            <w:color w:val="auto"/>
            <w:highlight w:val="yellow"/>
            <w:u w:val="none"/>
            <w:shd w:val="clear" w:color="auto" w:fill="FFFFFF"/>
          </w:rPr>
          <w:t>moisture content</w:t>
        </w:r>
      </w:hyperlink>
      <w:r w:rsidR="007A4006" w:rsidRPr="001D65DB">
        <w:rPr>
          <w:highlight w:val="yellow"/>
          <w:shd w:val="clear" w:color="auto" w:fill="FFFFFF"/>
        </w:rPr>
        <w:t> for </w:t>
      </w:r>
      <w:hyperlink r:id="rId18" w:tooltip="Learn more about seed germination from ScienceDirect's AI-generated Topic Pages" w:history="1">
        <w:r w:rsidR="007A4006" w:rsidRPr="001D65DB">
          <w:rPr>
            <w:rStyle w:val="Hyperlink"/>
            <w:color w:val="auto"/>
            <w:highlight w:val="yellow"/>
            <w:u w:val="none"/>
            <w:shd w:val="clear" w:color="auto" w:fill="FFFFFF"/>
          </w:rPr>
          <w:t>seed germination</w:t>
        </w:r>
      </w:hyperlink>
      <w:r w:rsidR="007A4006" w:rsidRPr="001D65DB">
        <w:rPr>
          <w:highlight w:val="yellow"/>
          <w:shd w:val="clear" w:color="auto" w:fill="FFFFFF"/>
        </w:rPr>
        <w:t>. When used alone</w:t>
      </w:r>
      <w:r w:rsidR="007A4006" w:rsidRPr="00C713E5">
        <w:rPr>
          <w:shd w:val="clear" w:color="auto" w:fill="FFFFFF"/>
        </w:rPr>
        <w:t>, it improves water retention and aeration</w:t>
      </w:r>
      <w:r>
        <w:t xml:space="preserve"> and offers antifungal effects. There will be fewer naturally occurring air spaces around plant roots since coco peat has a denser volume (</w:t>
      </w:r>
      <w:bookmarkStart w:id="17" w:name="bbb0140"/>
      <w:proofErr w:type="spellStart"/>
      <w:r>
        <w:fldChar w:fldCharType="begin"/>
      </w:r>
      <w:r>
        <w:instrText xml:space="preserve"> HYPERLINK "https://www.sciencedirect.com/science/article/pii/S2590157524004140" \l "bb0140" </w:instrText>
      </w:r>
      <w:r>
        <w:fldChar w:fldCharType="separate"/>
      </w:r>
      <w:r w:rsidR="007A4006" w:rsidRPr="00C713E5">
        <w:rPr>
          <w:rStyle w:val="Hyperlink"/>
          <w:color w:val="auto"/>
          <w:u w:val="none"/>
          <w:shd w:val="clear" w:color="auto" w:fill="FFFFFF"/>
        </w:rPr>
        <w:t>Dalal</w:t>
      </w:r>
      <w:proofErr w:type="spellEnd"/>
      <w:r w:rsidR="007A4006" w:rsidRPr="00C713E5">
        <w:rPr>
          <w:rStyle w:val="Hyperlink"/>
          <w:color w:val="auto"/>
          <w:u w:val="none"/>
          <w:shd w:val="clear" w:color="auto" w:fill="FFFFFF"/>
        </w:rPr>
        <w:t xml:space="preserve">, </w:t>
      </w:r>
      <w:proofErr w:type="spellStart"/>
      <w:r w:rsidR="007A4006" w:rsidRPr="00C713E5">
        <w:rPr>
          <w:rStyle w:val="Hyperlink"/>
          <w:color w:val="auto"/>
          <w:u w:val="none"/>
          <w:shd w:val="clear" w:color="auto" w:fill="FFFFFF"/>
        </w:rPr>
        <w:t>Mainani</w:t>
      </w:r>
      <w:proofErr w:type="spellEnd"/>
      <w:r w:rsidR="007A4006" w:rsidRPr="00C713E5">
        <w:rPr>
          <w:rStyle w:val="Hyperlink"/>
          <w:color w:val="auto"/>
          <w:u w:val="none"/>
          <w:shd w:val="clear" w:color="auto" w:fill="FFFFFF"/>
        </w:rPr>
        <w:t xml:space="preserve">, </w:t>
      </w:r>
      <w:proofErr w:type="spellStart"/>
      <w:r w:rsidR="007A4006" w:rsidRPr="00C713E5">
        <w:rPr>
          <w:rStyle w:val="Hyperlink"/>
          <w:color w:val="auto"/>
          <w:u w:val="none"/>
          <w:shd w:val="clear" w:color="auto" w:fill="FFFFFF"/>
        </w:rPr>
        <w:t>Thakker</w:t>
      </w:r>
      <w:proofErr w:type="spellEnd"/>
      <w:r w:rsidR="007A4006" w:rsidRPr="00C713E5">
        <w:rPr>
          <w:rStyle w:val="Hyperlink"/>
          <w:color w:val="auto"/>
          <w:u w:val="none"/>
          <w:shd w:val="clear" w:color="auto" w:fill="FFFFFF"/>
        </w:rPr>
        <w:t>, &amp; Solanki, 2022</w:t>
      </w:r>
      <w:r>
        <w:rPr>
          <w:rStyle w:val="Hyperlink"/>
          <w:color w:val="auto"/>
          <w:u w:val="none"/>
          <w:shd w:val="clear" w:color="auto" w:fill="FFFFFF"/>
        </w:rPr>
        <w:fldChar w:fldCharType="end"/>
      </w:r>
      <w:bookmarkEnd w:id="17"/>
      <w:r w:rsidR="007A4006" w:rsidRPr="00C713E5">
        <w:rPr>
          <w:shd w:val="clear" w:color="auto" w:fill="FFFFFF"/>
        </w:rPr>
        <w:t>).</w:t>
      </w:r>
      <w:r>
        <w:t xml:space="preserve">   Cocopeat can also be combined with other soils to enhance </w:t>
      </w:r>
      <w:r w:rsidR="007A4006" w:rsidRPr="00C713E5">
        <w:rPr>
          <w:shd w:val="clear" w:color="auto" w:fill="FFFFFF"/>
        </w:rPr>
        <w:t>growth over a short period (</w:t>
      </w:r>
      <w:bookmarkStart w:id="18" w:name="bbb0480"/>
      <w:r>
        <w:fldChar w:fldCharType="begin"/>
      </w:r>
      <w:r>
        <w:instrText xml:space="preserve"> HYPERLINK "https://www.sciencedirect.com/science/article/pii/S2590157524004140" \l "bb0480" </w:instrText>
      </w:r>
      <w:r>
        <w:fldChar w:fldCharType="separate"/>
      </w:r>
      <w:r w:rsidR="007A4006" w:rsidRPr="00C713E5">
        <w:rPr>
          <w:rStyle w:val="Hyperlink"/>
          <w:color w:val="auto"/>
          <w:u w:val="none"/>
          <w:shd w:val="clear" w:color="auto" w:fill="FFFFFF"/>
        </w:rPr>
        <w:t>Shukla, Mishra, &amp; Sarkar, 2021</w:t>
      </w:r>
      <w:r>
        <w:rPr>
          <w:rStyle w:val="Hyperlink"/>
          <w:color w:val="auto"/>
          <w:u w:val="none"/>
          <w:shd w:val="clear" w:color="auto" w:fill="FFFFFF"/>
        </w:rPr>
        <w:fldChar w:fldCharType="end"/>
      </w:r>
      <w:bookmarkEnd w:id="18"/>
      <w:r w:rsidR="007A4006" w:rsidRPr="00C713E5">
        <w:rPr>
          <w:shd w:val="clear" w:color="auto" w:fill="FFFFFF"/>
        </w:rPr>
        <w:t>).  </w:t>
      </w:r>
      <w:bookmarkStart w:id="19" w:name="bbb0245"/>
      <w:r>
        <w:fldChar w:fldCharType="begin"/>
      </w:r>
      <w:r>
        <w:instrText xml:space="preserve"> HYPERLINK "https://www.sciencedirect.com/science/article/pii/S2590157524004140" \l "bb0245" </w:instrText>
      </w:r>
      <w:r>
        <w:fldChar w:fldCharType="separate"/>
      </w:r>
      <w:proofErr w:type="spellStart"/>
      <w:r w:rsidR="007A4006" w:rsidRPr="00C713E5">
        <w:rPr>
          <w:rStyle w:val="Hyperlink"/>
          <w:color w:val="auto"/>
          <w:u w:val="none"/>
          <w:shd w:val="clear" w:color="auto" w:fill="FFFFFF"/>
        </w:rPr>
        <w:t>Gunjal</w:t>
      </w:r>
      <w:proofErr w:type="spellEnd"/>
      <w:r w:rsidR="007A4006" w:rsidRPr="00C713E5">
        <w:rPr>
          <w:rStyle w:val="Hyperlink"/>
          <w:color w:val="auto"/>
          <w:u w:val="none"/>
          <w:shd w:val="clear" w:color="auto" w:fill="FFFFFF"/>
        </w:rPr>
        <w:t xml:space="preserve"> et al. (2024)</w:t>
      </w:r>
      <w:r>
        <w:rPr>
          <w:rStyle w:val="Hyperlink"/>
          <w:color w:val="auto"/>
          <w:u w:val="none"/>
          <w:shd w:val="clear" w:color="auto" w:fill="FFFFFF"/>
        </w:rPr>
        <w:fldChar w:fldCharType="end"/>
      </w:r>
      <w:bookmarkEnd w:id="19"/>
      <w:r w:rsidR="007A4006" w:rsidRPr="00C713E5">
        <w:rPr>
          <w:shd w:val="clear" w:color="auto" w:fill="FFFFFF"/>
        </w:rPr>
        <w:t> compared the effect</w:t>
      </w:r>
      <w:r>
        <w:t xml:space="preserve">s of soil and cocopeat growing </w:t>
      </w:r>
      <w:r w:rsidRPr="001D65DB">
        <w:rPr>
          <w:highlight w:val="yellow"/>
        </w:rPr>
        <w:t>medi</w:t>
      </w:r>
      <w:r w:rsidR="007A4006" w:rsidRPr="001D65DB">
        <w:rPr>
          <w:highlight w:val="yellow"/>
          <w:shd w:val="clear" w:color="auto" w:fill="FFFFFF"/>
        </w:rPr>
        <w:t>um on the morphological, nutritional, and antioxidant properties of selected microgreens. Th</w:t>
      </w:r>
      <w:r w:rsidR="00025319" w:rsidRPr="001D65DB">
        <w:rPr>
          <w:highlight w:val="yellow"/>
          <w:shd w:val="clear" w:color="auto" w:fill="FFFFFF"/>
        </w:rPr>
        <w:t>e</w:t>
      </w:r>
      <w:r w:rsidR="007A4006" w:rsidRPr="001D65DB">
        <w:rPr>
          <w:highlight w:val="yellow"/>
          <w:shd w:val="clear" w:color="auto" w:fill="FFFFFF"/>
        </w:rPr>
        <w:t xml:space="preserve"> study showed that cocopeat growing medium was the most effective growth medium for the cultivation of microgreens to increase the growth, yield, nutritional, biochemical composition, and </w:t>
      </w:r>
      <w:hyperlink r:id="rId19" w:tooltip="Learn more about antioxidant activity from ScienceDirect's AI-generated Topic Pages" w:history="1">
        <w:r w:rsidR="007A4006" w:rsidRPr="001D65DB">
          <w:rPr>
            <w:rStyle w:val="Hyperlink"/>
            <w:color w:val="auto"/>
            <w:highlight w:val="yellow"/>
            <w:u w:val="none"/>
            <w:shd w:val="clear" w:color="auto" w:fill="FFFFFF"/>
          </w:rPr>
          <w:t>antioxidant activity</w:t>
        </w:r>
      </w:hyperlink>
      <w:r w:rsidR="007A4006" w:rsidRPr="001D65DB">
        <w:rPr>
          <w:highlight w:val="yellow"/>
          <w:shd w:val="clear" w:color="auto" w:fill="FFFFFF"/>
        </w:rPr>
        <w:t> of microgreens. The cocopeat growing</w:t>
      </w:r>
      <w:r w:rsidR="007A4006" w:rsidRPr="00C713E5">
        <w:rPr>
          <w:shd w:val="clear" w:color="auto" w:fill="FFFFFF"/>
        </w:rPr>
        <w:t xml:space="preserve"> medium helps to enhance the fresh weight and dry weight of microgreens (</w:t>
      </w:r>
      <w:bookmarkStart w:id="20" w:name="bbb0035"/>
      <w:r>
        <w:fldChar w:fldCharType="begin"/>
      </w:r>
      <w:r>
        <w:instrText xml:space="preserve"> HYPERLINK "https://www.sciencedirect.com/science/article/pii/S2590157524004140" \l "bb0035" </w:instrText>
      </w:r>
      <w:r>
        <w:fldChar w:fldCharType="separate"/>
      </w:r>
      <w:r w:rsidR="007A4006" w:rsidRPr="00C713E5">
        <w:rPr>
          <w:rStyle w:val="Hyperlink"/>
          <w:color w:val="auto"/>
          <w:u w:val="none"/>
          <w:shd w:val="clear" w:color="auto" w:fill="FFFFFF"/>
        </w:rPr>
        <w:t xml:space="preserve">Arya, </w:t>
      </w:r>
      <w:proofErr w:type="spellStart"/>
      <w:r w:rsidR="007A4006" w:rsidRPr="00C713E5">
        <w:rPr>
          <w:rStyle w:val="Hyperlink"/>
          <w:color w:val="auto"/>
          <w:u w:val="none"/>
          <w:shd w:val="clear" w:color="auto" w:fill="FFFFFF"/>
        </w:rPr>
        <w:t>Kutty</w:t>
      </w:r>
      <w:proofErr w:type="spellEnd"/>
      <w:r w:rsidR="007A4006" w:rsidRPr="00C713E5">
        <w:rPr>
          <w:rStyle w:val="Hyperlink"/>
          <w:color w:val="auto"/>
          <w:u w:val="none"/>
          <w:shd w:val="clear" w:color="auto" w:fill="FFFFFF"/>
        </w:rPr>
        <w:t xml:space="preserve">, &amp; </w:t>
      </w:r>
      <w:proofErr w:type="spellStart"/>
      <w:r w:rsidR="007A4006" w:rsidRPr="00C713E5">
        <w:rPr>
          <w:rStyle w:val="Hyperlink"/>
          <w:color w:val="auto"/>
          <w:u w:val="none"/>
          <w:shd w:val="clear" w:color="auto" w:fill="FFFFFF"/>
        </w:rPr>
        <w:t>Pradeepkumar</w:t>
      </w:r>
      <w:proofErr w:type="spellEnd"/>
      <w:r w:rsidR="007A4006" w:rsidRPr="00C713E5">
        <w:rPr>
          <w:rStyle w:val="Hyperlink"/>
          <w:color w:val="auto"/>
          <w:u w:val="none"/>
          <w:shd w:val="clear" w:color="auto" w:fill="FFFFFF"/>
        </w:rPr>
        <w:t>, 2023</w:t>
      </w:r>
      <w:r>
        <w:rPr>
          <w:rStyle w:val="Hyperlink"/>
          <w:color w:val="auto"/>
          <w:u w:val="none"/>
          <w:shd w:val="clear" w:color="auto" w:fill="FFFFFF"/>
        </w:rPr>
        <w:fldChar w:fldCharType="end"/>
      </w:r>
      <w:bookmarkEnd w:id="20"/>
      <w:r w:rsidR="007A4006" w:rsidRPr="00C713E5">
        <w:rPr>
          <w:shd w:val="clear" w:color="auto" w:fill="FFFFFF"/>
        </w:rPr>
        <w:t xml:space="preserve">). </w:t>
      </w:r>
      <w:r w:rsidRPr="00C713E5">
        <w:rPr>
          <w:shd w:val="clear" w:color="auto" w:fill="FFFFFF"/>
        </w:rPr>
        <w:t xml:space="preserve">Other studies have determined the impact of </w:t>
      </w:r>
      <w:r w:rsidRPr="00954D95">
        <w:rPr>
          <w:highlight w:val="yellow"/>
          <w:shd w:val="clear" w:color="auto" w:fill="FFFFFF"/>
        </w:rPr>
        <w:t xml:space="preserve">substrate on </w:t>
      </w:r>
      <w:r w:rsidRPr="00954D95">
        <w:rPr>
          <w:highlight w:val="yellow"/>
        </w:rPr>
        <w:t>the nutritional qu</w:t>
      </w:r>
      <w:r w:rsidR="003B50DC" w:rsidRPr="00954D95">
        <w:rPr>
          <w:highlight w:val="yellow"/>
          <w:shd w:val="clear" w:color="auto" w:fill="FFFFFF"/>
        </w:rPr>
        <w:t>ality and yield of microgreens</w:t>
      </w:r>
      <w:r w:rsidRPr="00954D95">
        <w:rPr>
          <w:highlight w:val="yellow"/>
          <w:shd w:val="clear" w:color="auto" w:fill="FFFFFF"/>
        </w:rPr>
        <w:t xml:space="preserve">. The hydroponic system uses mineral </w:t>
      </w:r>
      <w:r w:rsidR="00C06BE7" w:rsidRPr="00954D95">
        <w:rPr>
          <w:highlight w:val="yellow"/>
          <w:shd w:val="clear" w:color="auto" w:fill="FFFFFF"/>
        </w:rPr>
        <w:t xml:space="preserve">fertiliser </w:t>
      </w:r>
      <w:r w:rsidRPr="00954D95">
        <w:rPr>
          <w:highlight w:val="yellow"/>
          <w:shd w:val="clear" w:color="auto" w:fill="FFFFFF"/>
        </w:rPr>
        <w:t>solutions and abundant oxyg</w:t>
      </w:r>
      <w:r w:rsidRPr="00311D1A">
        <w:rPr>
          <w:shd w:val="clear" w:color="auto" w:fill="FFFFFF"/>
        </w:rPr>
        <w:t>en sources to grow plant crops without the need for soil. The most frequently hydroponically grown crops include tomatoes, lettuce, spinach, strawberries, cucumbers, melons, eggplant</w:t>
      </w:r>
      <w:r>
        <w:t>s, peppers, and herbs (including basil, cilantro, and ro</w:t>
      </w:r>
      <w:r w:rsidR="00873BBC" w:rsidRPr="00311D1A">
        <w:rPr>
          <w:shd w:val="clear" w:color="auto" w:fill="FFFFFF"/>
        </w:rPr>
        <w:t>semary) (</w:t>
      </w:r>
      <w:proofErr w:type="spellStart"/>
      <w:r w:rsidR="00873BBC" w:rsidRPr="00311D1A">
        <w:rPr>
          <w:shd w:val="clear" w:color="auto" w:fill="FFFFFF"/>
        </w:rPr>
        <w:t>Meluin</w:t>
      </w:r>
      <w:proofErr w:type="spellEnd"/>
      <w:r w:rsidR="00873BBC" w:rsidRPr="00311D1A">
        <w:rPr>
          <w:shd w:val="clear" w:color="auto" w:fill="FFFFFF"/>
        </w:rPr>
        <w:t xml:space="preserve"> et al. 2021)</w:t>
      </w:r>
      <w:r w:rsidRPr="00311D1A">
        <w:rPr>
          <w:shd w:val="clear" w:color="auto" w:fill="FFFFFF"/>
        </w:rPr>
        <w:t>.</w:t>
      </w:r>
      <w:r>
        <w:t xml:space="preserve">  </w:t>
      </w:r>
      <w:r w:rsidR="00B23559" w:rsidRPr="00311D1A">
        <w:rPr>
          <w:shd w:val="clear" w:color="auto" w:fill="FFFFFF"/>
        </w:rPr>
        <w:t xml:space="preserve"> </w:t>
      </w:r>
    </w:p>
    <w:p w14:paraId="4DB7C614" w14:textId="77777777" w:rsidR="00B23559" w:rsidRPr="00311D1A" w:rsidRDefault="003E6883" w:rsidP="00B23559">
      <w:pPr>
        <w:shd w:val="clear" w:color="auto" w:fill="FFFFFF"/>
        <w:spacing w:after="0" w:line="0" w:lineRule="auto"/>
        <w:rPr>
          <w:rFonts w:ascii="Times New Roman" w:eastAsia="Times New Roman" w:hAnsi="Times New Roman" w:cs="Times New Roman"/>
          <w:sz w:val="24"/>
          <w:szCs w:val="24"/>
          <w:lang w:eastAsia="en-IN"/>
        </w:rPr>
      </w:pPr>
      <w:r w:rsidRPr="00311D1A">
        <w:rPr>
          <w:rFonts w:ascii="Times New Roman" w:eastAsia="Times New Roman" w:hAnsi="Times New Roman" w:cs="Times New Roman"/>
          <w:sz w:val="24"/>
          <w:szCs w:val="24"/>
          <w:lang w:eastAsia="en-IN"/>
        </w:rPr>
        <w:t>Soil less media such as coco coir, vermiculite</w:t>
      </w:r>
    </w:p>
    <w:p w14:paraId="1E36DAD0" w14:textId="77777777" w:rsidR="00B23559" w:rsidRPr="00311D1A" w:rsidRDefault="003E6883" w:rsidP="00B23559">
      <w:pPr>
        <w:shd w:val="clear" w:color="auto" w:fill="FFFFFF"/>
        <w:spacing w:after="0" w:line="0" w:lineRule="auto"/>
        <w:rPr>
          <w:rFonts w:ascii="Times New Roman" w:eastAsia="Times New Roman" w:hAnsi="Times New Roman" w:cs="Times New Roman"/>
          <w:sz w:val="24"/>
          <w:szCs w:val="24"/>
          <w:lang w:eastAsia="en-IN"/>
        </w:rPr>
      </w:pPr>
      <w:r w:rsidRPr="00311D1A">
        <w:rPr>
          <w:rFonts w:ascii="Times New Roman" w:eastAsia="Times New Roman" w:hAnsi="Times New Roman" w:cs="Times New Roman"/>
          <w:sz w:val="24"/>
          <w:szCs w:val="24"/>
          <w:lang w:eastAsia="en-IN"/>
        </w:rPr>
        <w:t>and organic manures such as FYM and poultry</w:t>
      </w:r>
    </w:p>
    <w:p w14:paraId="39752678" w14:textId="77777777" w:rsidR="00B23559" w:rsidRPr="00311D1A" w:rsidRDefault="003E6883" w:rsidP="00B23559">
      <w:pPr>
        <w:shd w:val="clear" w:color="auto" w:fill="FFFFFF"/>
        <w:spacing w:after="0" w:line="0" w:lineRule="auto"/>
        <w:rPr>
          <w:rFonts w:ascii="Times New Roman" w:eastAsia="Times New Roman" w:hAnsi="Times New Roman" w:cs="Times New Roman"/>
          <w:sz w:val="24"/>
          <w:szCs w:val="24"/>
          <w:lang w:eastAsia="en-IN"/>
        </w:rPr>
      </w:pPr>
      <w:r w:rsidRPr="00311D1A">
        <w:rPr>
          <w:rFonts w:ascii="Times New Roman" w:eastAsia="Times New Roman" w:hAnsi="Times New Roman" w:cs="Times New Roman"/>
          <w:sz w:val="24"/>
          <w:szCs w:val="24"/>
          <w:lang w:eastAsia="en-IN"/>
        </w:rPr>
        <w:t xml:space="preserve">manure </w:t>
      </w:r>
      <w:proofErr w:type="gramStart"/>
      <w:r w:rsidRPr="00311D1A">
        <w:rPr>
          <w:rFonts w:ascii="Times New Roman" w:eastAsia="Times New Roman" w:hAnsi="Times New Roman" w:cs="Times New Roman"/>
          <w:sz w:val="24"/>
          <w:szCs w:val="24"/>
          <w:lang w:eastAsia="en-IN"/>
        </w:rPr>
        <w:t>are</w:t>
      </w:r>
      <w:proofErr w:type="gramEnd"/>
      <w:r w:rsidRPr="00311D1A">
        <w:rPr>
          <w:rFonts w:ascii="Times New Roman" w:eastAsia="Times New Roman" w:hAnsi="Times New Roman" w:cs="Times New Roman"/>
          <w:sz w:val="24"/>
          <w:szCs w:val="24"/>
          <w:lang w:eastAsia="en-IN"/>
        </w:rPr>
        <w:t xml:space="preserve"> also used as the growing medium</w:t>
      </w:r>
    </w:p>
    <w:p w14:paraId="5E519951" w14:textId="77777777" w:rsidR="00B23559" w:rsidRPr="00311D1A" w:rsidRDefault="003E6883" w:rsidP="00B23559">
      <w:pPr>
        <w:shd w:val="clear" w:color="auto" w:fill="FFFFFF"/>
        <w:spacing w:after="0" w:line="0" w:lineRule="auto"/>
        <w:rPr>
          <w:rFonts w:ascii="Times New Roman" w:eastAsia="Times New Roman" w:hAnsi="Times New Roman" w:cs="Times New Roman"/>
          <w:sz w:val="24"/>
          <w:szCs w:val="24"/>
          <w:lang w:eastAsia="en-IN"/>
        </w:rPr>
      </w:pPr>
      <w:proofErr w:type="gramStart"/>
      <w:r w:rsidRPr="00311D1A">
        <w:rPr>
          <w:rFonts w:ascii="Times New Roman" w:eastAsia="Times New Roman" w:hAnsi="Times New Roman" w:cs="Times New Roman"/>
          <w:sz w:val="24"/>
          <w:szCs w:val="24"/>
          <w:lang w:eastAsia="en-IN"/>
        </w:rPr>
        <w:t>for  microgreens</w:t>
      </w:r>
      <w:proofErr w:type="gramEnd"/>
      <w:r w:rsidRPr="00311D1A">
        <w:rPr>
          <w:rFonts w:ascii="Times New Roman" w:eastAsia="Times New Roman" w:hAnsi="Times New Roman" w:cs="Times New Roman"/>
          <w:sz w:val="24"/>
          <w:szCs w:val="24"/>
          <w:lang w:eastAsia="en-IN"/>
        </w:rPr>
        <w:t>.</w:t>
      </w:r>
    </w:p>
    <w:p w14:paraId="7B739C74" w14:textId="77777777" w:rsidR="00B23559" w:rsidRPr="00311D1A" w:rsidRDefault="00B23559" w:rsidP="007C30F8">
      <w:pPr>
        <w:pStyle w:val="NormalWeb"/>
        <w:shd w:val="clear" w:color="auto" w:fill="FFFFFF"/>
        <w:spacing w:before="0" w:beforeAutospacing="0" w:after="0" w:afterAutospacing="0"/>
        <w:jc w:val="both"/>
      </w:pPr>
    </w:p>
    <w:p w14:paraId="72502CDE" w14:textId="77777777" w:rsidR="003E1EAE" w:rsidRDefault="003E6883" w:rsidP="007C30F8">
      <w:pPr>
        <w:spacing w:line="240" w:lineRule="auto"/>
        <w:jc w:val="both"/>
        <w:rPr>
          <w:rFonts w:ascii="Times New Roman" w:hAnsi="Times New Roman" w:cs="Times New Roman"/>
          <w:b/>
          <w:sz w:val="24"/>
          <w:szCs w:val="24"/>
          <w:highlight w:val="yellow"/>
        </w:rPr>
      </w:pPr>
      <w:r w:rsidRPr="00311D1A">
        <w:rPr>
          <w:rFonts w:ascii="Times New Roman" w:hAnsi="Times New Roman" w:cs="Times New Roman"/>
          <w:b/>
          <w:sz w:val="24"/>
          <w:szCs w:val="24"/>
        </w:rPr>
        <w:t xml:space="preserve">Economic viability and business </w:t>
      </w:r>
      <w:r w:rsidRPr="001D65DB">
        <w:rPr>
          <w:rFonts w:ascii="Times New Roman" w:hAnsi="Times New Roman" w:cs="Times New Roman"/>
          <w:b/>
          <w:sz w:val="24"/>
          <w:szCs w:val="24"/>
          <w:highlight w:val="yellow"/>
        </w:rPr>
        <w:t>models</w:t>
      </w:r>
    </w:p>
    <w:p w14:paraId="1D45FACA" w14:textId="364E86C4" w:rsidR="001A0B2C" w:rsidRPr="00311D1A" w:rsidRDefault="003E6883" w:rsidP="007C30F8">
      <w:pPr>
        <w:spacing w:line="240" w:lineRule="auto"/>
        <w:jc w:val="both"/>
        <w:rPr>
          <w:rFonts w:ascii="Times New Roman" w:hAnsi="Times New Roman" w:cs="Times New Roman"/>
          <w:sz w:val="24"/>
          <w:szCs w:val="24"/>
        </w:rPr>
      </w:pPr>
      <w:r w:rsidRPr="001D65DB">
        <w:rPr>
          <w:rFonts w:ascii="Times New Roman" w:hAnsi="Times New Roman" w:cs="Times New Roman"/>
          <w:sz w:val="24"/>
          <w:szCs w:val="24"/>
          <w:highlight w:val="yellow"/>
        </w:rPr>
        <w:t>Starting a microgreen business requires relatively low capital investment compared with other agricultural ventures. The short growth cycle and high market price</w:t>
      </w:r>
      <w:r w:rsidRPr="001D65DB">
        <w:rPr>
          <w:rFonts w:ascii="Times New Roman" w:eastAsia="Calibri" w:hAnsi="Times New Roman" w:cs="Times New Roman"/>
          <w:sz w:val="24"/>
          <w:szCs w:val="24"/>
          <w:highlight w:val="yellow"/>
        </w:rPr>
        <w:t>s make it profitable for small</w:t>
      </w:r>
      <w:r w:rsidRPr="001D65DB">
        <w:rPr>
          <w:rFonts w:ascii="Times New Roman" w:hAnsi="Times New Roman" w:cs="Times New Roman"/>
          <w:sz w:val="24"/>
          <w:szCs w:val="24"/>
          <w:highlight w:val="yellow"/>
        </w:rPr>
        <w:t>-scale producers. Business models include direct consumer sales, partnerships with restaurants, hotels, farmers</w:t>
      </w:r>
      <w:r w:rsidRPr="001D65DB">
        <w:rPr>
          <w:rFonts w:ascii="Times New Roman" w:eastAsia="Calibri" w:hAnsi="Times New Roman" w:cs="Times New Roman"/>
          <w:sz w:val="24"/>
          <w:szCs w:val="24"/>
          <w:highlight w:val="yellow"/>
        </w:rPr>
        <w:t xml:space="preserve">’ markets, subscription boxes, and retail supply chains. Urban </w:t>
      </w:r>
      <w:r w:rsidR="00C06BE7" w:rsidRPr="001D65DB">
        <w:rPr>
          <w:rFonts w:ascii="Times New Roman" w:hAnsi="Times New Roman" w:cs="Times New Roman"/>
          <w:sz w:val="24"/>
          <w:szCs w:val="24"/>
          <w:highlight w:val="yellow"/>
        </w:rPr>
        <w:t>entrepren</w:t>
      </w:r>
      <w:r w:rsidR="00C06BE7">
        <w:rPr>
          <w:rFonts w:ascii="Times New Roman" w:hAnsi="Times New Roman" w:cs="Times New Roman"/>
          <w:sz w:val="24"/>
          <w:szCs w:val="24"/>
          <w:highlight w:val="yellow"/>
        </w:rPr>
        <w:t>eur</w:t>
      </w:r>
      <w:r w:rsidR="00C06BE7" w:rsidRPr="001D65DB">
        <w:rPr>
          <w:rFonts w:ascii="Times New Roman" w:hAnsi="Times New Roman" w:cs="Times New Roman"/>
          <w:sz w:val="24"/>
          <w:szCs w:val="24"/>
          <w:highlight w:val="yellow"/>
        </w:rPr>
        <w:t>s</w:t>
      </w:r>
      <w:r w:rsidRPr="001D65DB">
        <w:rPr>
          <w:rFonts w:ascii="Times New Roman" w:hAnsi="Times New Roman" w:cs="Times New Roman"/>
          <w:sz w:val="24"/>
          <w:szCs w:val="24"/>
          <w:highlight w:val="yellow"/>
        </w:rPr>
        <w:t>, particularly</w:t>
      </w:r>
      <w:r w:rsidRPr="00311D1A">
        <w:rPr>
          <w:rFonts w:ascii="Times New Roman" w:hAnsi="Times New Roman" w:cs="Times New Roman"/>
          <w:sz w:val="24"/>
          <w:szCs w:val="24"/>
        </w:rPr>
        <w:t xml:space="preserve"> those with access to small spaces</w:t>
      </w:r>
      <w:r>
        <w:rPr>
          <w:rFonts w:ascii="Times New Roman" w:eastAsia="Calibri" w:hAnsi="Times New Roman" w:cs="Times New Roman"/>
          <w:sz w:val="24"/>
          <w:szCs w:val="24"/>
        </w:rPr>
        <w:t xml:space="preserve">, find microgreens </w:t>
      </w:r>
      <w:r w:rsidRPr="00311D1A">
        <w:rPr>
          <w:rFonts w:ascii="Times New Roman" w:hAnsi="Times New Roman" w:cs="Times New Roman"/>
          <w:sz w:val="24"/>
          <w:szCs w:val="24"/>
        </w:rPr>
        <w:t xml:space="preserve">viable entries </w:t>
      </w:r>
      <w:r w:rsidRPr="00954D95">
        <w:rPr>
          <w:rFonts w:ascii="Times New Roman" w:hAnsi="Times New Roman" w:cs="Times New Roman"/>
          <w:sz w:val="24"/>
          <w:szCs w:val="24"/>
          <w:highlight w:val="yellow"/>
        </w:rPr>
        <w:t xml:space="preserve">into </w:t>
      </w:r>
      <w:r w:rsidR="00C06BE7" w:rsidRPr="00954D95">
        <w:rPr>
          <w:rFonts w:ascii="Times New Roman" w:hAnsi="Times New Roman" w:cs="Times New Roman"/>
          <w:sz w:val="24"/>
          <w:szCs w:val="24"/>
          <w:highlight w:val="yellow"/>
        </w:rPr>
        <w:t>agribusinesses</w:t>
      </w:r>
      <w:r w:rsidRPr="00311D1A">
        <w:rPr>
          <w:rFonts w:ascii="Times New Roman" w:hAnsi="Times New Roman" w:cs="Times New Roman"/>
          <w:sz w:val="24"/>
          <w:szCs w:val="24"/>
        </w:rPr>
        <w:t>.</w:t>
      </w:r>
    </w:p>
    <w:p w14:paraId="20B2D98C" w14:textId="77777777" w:rsidR="001A0B2C" w:rsidRPr="00311D1A" w:rsidRDefault="003E6883" w:rsidP="007C30F8">
      <w:pPr>
        <w:spacing w:line="240" w:lineRule="auto"/>
        <w:jc w:val="both"/>
        <w:rPr>
          <w:rFonts w:ascii="Times New Roman" w:hAnsi="Times New Roman" w:cs="Times New Roman"/>
          <w:sz w:val="24"/>
          <w:szCs w:val="24"/>
        </w:rPr>
      </w:pPr>
      <w:r w:rsidRPr="00311D1A">
        <w:rPr>
          <w:rFonts w:ascii="Times New Roman" w:hAnsi="Times New Roman" w:cs="Times New Roman"/>
          <w:b/>
          <w:sz w:val="24"/>
          <w:szCs w:val="24"/>
        </w:rPr>
        <w:t>Challenges in the Microgreens industry:</w:t>
      </w:r>
      <w:r w:rsidR="007C30F8" w:rsidRPr="00311D1A">
        <w:rPr>
          <w:rFonts w:ascii="Times New Roman" w:hAnsi="Times New Roman" w:cs="Times New Roman"/>
          <w:b/>
          <w:sz w:val="24"/>
          <w:szCs w:val="24"/>
        </w:rPr>
        <w:t xml:space="preserve"> </w:t>
      </w:r>
      <w:r w:rsidR="00D5208D" w:rsidRPr="00311D1A">
        <w:rPr>
          <w:rFonts w:ascii="Times New Roman" w:hAnsi="Times New Roman" w:cs="Times New Roman"/>
          <w:sz w:val="24"/>
          <w:szCs w:val="24"/>
        </w:rPr>
        <w:t>Despite its potential, the industry faces several challenges.</w:t>
      </w:r>
    </w:p>
    <w:p w14:paraId="08509240" w14:textId="77777777" w:rsidR="00D5208D" w:rsidRPr="00311D1A" w:rsidRDefault="003E6883"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1. Market saturation in urban areas</w:t>
      </w:r>
      <w:r w:rsidR="00F22117" w:rsidRPr="00311D1A">
        <w:rPr>
          <w:rFonts w:ascii="Times New Roman" w:hAnsi="Times New Roman" w:cs="Times New Roman"/>
          <w:sz w:val="24"/>
          <w:szCs w:val="24"/>
        </w:rPr>
        <w:t>:</w:t>
      </w:r>
      <w:r w:rsidR="00F22117" w:rsidRPr="00311D1A">
        <w:rPr>
          <w:rFonts w:ascii="Times New Roman" w:hAnsi="Times New Roman" w:cs="Times New Roman"/>
          <w:spacing w:val="2"/>
          <w:sz w:val="24"/>
          <w:szCs w:val="24"/>
          <w:shd w:val="clear" w:color="auto" w:fill="FFFFFF"/>
        </w:rPr>
        <w:t xml:space="preserve"> </w:t>
      </w:r>
      <w:r w:rsidR="00F22117" w:rsidRPr="00311D1A">
        <w:rPr>
          <w:rFonts w:ascii="Times New Roman" w:hAnsi="Times New Roman" w:cs="Times New Roman"/>
          <w:sz w:val="24"/>
          <w:szCs w:val="24"/>
        </w:rPr>
        <w:t>Some consumers may not be familiar with microgreens or their benefits, requiring efforts to educate and promote their value. </w:t>
      </w:r>
    </w:p>
    <w:p w14:paraId="1607522E" w14:textId="77777777" w:rsidR="00D5208D" w:rsidRPr="00311D1A" w:rsidRDefault="003E6883"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2. Perishability and short shelf life</w:t>
      </w:r>
      <w:r w:rsidR="00F22117" w:rsidRPr="00311D1A">
        <w:rPr>
          <w:rFonts w:ascii="Times New Roman" w:hAnsi="Times New Roman" w:cs="Times New Roman"/>
          <w:sz w:val="24"/>
          <w:szCs w:val="24"/>
        </w:rPr>
        <w:t>:</w:t>
      </w:r>
      <w:r w:rsidR="00F22117" w:rsidRPr="00311D1A">
        <w:rPr>
          <w:rFonts w:ascii="Times New Roman" w:hAnsi="Times New Roman" w:cs="Times New Roman"/>
          <w:spacing w:val="2"/>
          <w:sz w:val="24"/>
          <w:szCs w:val="24"/>
          <w:shd w:val="clear" w:color="auto" w:fill="FFFFFF"/>
        </w:rPr>
        <w:t xml:space="preserve"> </w:t>
      </w:r>
      <w:r w:rsidR="00F22117" w:rsidRPr="00311D1A">
        <w:rPr>
          <w:rFonts w:ascii="Times New Roman" w:hAnsi="Times New Roman" w:cs="Times New Roman"/>
          <w:sz w:val="24"/>
          <w:szCs w:val="24"/>
        </w:rPr>
        <w:t xml:space="preserve">Microgreens are highly </w:t>
      </w:r>
      <w:r w:rsidR="00F22117" w:rsidRPr="001D65DB">
        <w:rPr>
          <w:rFonts w:ascii="Times New Roman" w:hAnsi="Times New Roman" w:cs="Times New Roman"/>
          <w:sz w:val="24"/>
          <w:szCs w:val="24"/>
          <w:highlight w:val="yellow"/>
        </w:rPr>
        <w:t>perishable because of their high surface-area-to-volume ratio and delicate leaves, making them prone to wilting, decay</w:t>
      </w:r>
      <w:r w:rsidR="00F22117" w:rsidRPr="00311D1A">
        <w:rPr>
          <w:rFonts w:ascii="Times New Roman" w:hAnsi="Times New Roman" w:cs="Times New Roman"/>
          <w:sz w:val="24"/>
          <w:szCs w:val="24"/>
        </w:rPr>
        <w:t>, and nutrient leakage.</w:t>
      </w:r>
      <w:r>
        <w:rPr>
          <w:rFonts w:ascii="Times New Roman" w:eastAsia="Calibri" w:hAnsi="Times New Roman" w:cs="Times New Roman"/>
          <w:sz w:val="24"/>
          <w:szCs w:val="24"/>
        </w:rPr>
        <w:t xml:space="preserve">  </w:t>
      </w:r>
    </w:p>
    <w:p w14:paraId="31E879A4" w14:textId="7D94D2A9" w:rsidR="00F22117" w:rsidRPr="00311D1A" w:rsidRDefault="003E6883"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3. </w:t>
      </w:r>
      <w:r w:rsidRPr="00311D1A">
        <w:rPr>
          <w:rFonts w:ascii="Times New Roman" w:hAnsi="Times New Roman" w:cs="Times New Roman"/>
          <w:bCs/>
          <w:sz w:val="24"/>
          <w:szCs w:val="24"/>
        </w:rPr>
        <w:t xml:space="preserve">Lack </w:t>
      </w:r>
      <w:r w:rsidRPr="00954D95">
        <w:rPr>
          <w:rFonts w:ascii="Times New Roman" w:hAnsi="Times New Roman" w:cs="Times New Roman"/>
          <w:bCs/>
          <w:sz w:val="24"/>
          <w:szCs w:val="24"/>
          <w:highlight w:val="yellow"/>
        </w:rPr>
        <w:t xml:space="preserve">of </w:t>
      </w:r>
      <w:r w:rsidR="002C6201" w:rsidRPr="00954D95">
        <w:rPr>
          <w:rFonts w:ascii="Times New Roman" w:hAnsi="Times New Roman" w:cs="Times New Roman"/>
          <w:bCs/>
          <w:sz w:val="24"/>
          <w:szCs w:val="24"/>
          <w:highlight w:val="yellow"/>
        </w:rPr>
        <w:t>Standardisation</w:t>
      </w:r>
      <w:r w:rsidRPr="00954D95">
        <w:rPr>
          <w:rFonts w:ascii="Times New Roman" w:hAnsi="Times New Roman" w:cs="Times New Roman"/>
          <w:bCs/>
          <w:sz w:val="24"/>
          <w:szCs w:val="24"/>
          <w:highlight w:val="yellow"/>
        </w:rPr>
        <w:t>:</w:t>
      </w:r>
      <w:r w:rsidRPr="00954D95">
        <w:rPr>
          <w:rFonts w:ascii="Times New Roman" w:hAnsi="Times New Roman" w:cs="Times New Roman"/>
          <w:spacing w:val="2"/>
          <w:sz w:val="24"/>
          <w:szCs w:val="24"/>
          <w:highlight w:val="yellow"/>
          <w:shd w:val="clear" w:color="auto" w:fill="FFFFFF"/>
        </w:rPr>
        <w:t xml:space="preserve"> </w:t>
      </w:r>
      <w:r w:rsidRPr="00954D95">
        <w:rPr>
          <w:rFonts w:ascii="Times New Roman" w:hAnsi="Times New Roman" w:cs="Times New Roman"/>
          <w:bCs/>
          <w:sz w:val="24"/>
          <w:szCs w:val="24"/>
          <w:highlight w:val="yellow"/>
        </w:rPr>
        <w:t>The lack o</w:t>
      </w:r>
      <w:r w:rsidRPr="00311D1A">
        <w:rPr>
          <w:rFonts w:ascii="Times New Roman" w:hAnsi="Times New Roman" w:cs="Times New Roman"/>
          <w:bCs/>
          <w:sz w:val="24"/>
          <w:szCs w:val="24"/>
        </w:rPr>
        <w:t>f industry-wide standards for labelling and defining microgreens can confuse consumers and create inconsistencies in the market. </w:t>
      </w:r>
    </w:p>
    <w:p w14:paraId="3E8F54A1" w14:textId="77777777" w:rsidR="00D5208D" w:rsidRPr="00311D1A" w:rsidRDefault="003E6883" w:rsidP="00057654">
      <w:pPr>
        <w:jc w:val="both"/>
        <w:rPr>
          <w:rFonts w:ascii="Times New Roman" w:hAnsi="Times New Roman" w:cs="Times New Roman"/>
          <w:sz w:val="24"/>
          <w:szCs w:val="24"/>
        </w:rPr>
      </w:pPr>
      <w:r w:rsidRPr="00311D1A">
        <w:rPr>
          <w:rFonts w:ascii="Times New Roman" w:hAnsi="Times New Roman" w:cs="Times New Roman"/>
          <w:sz w:val="24"/>
          <w:szCs w:val="24"/>
        </w:rPr>
        <w:t>4</w:t>
      </w:r>
      <w:r w:rsidR="007C30F8" w:rsidRPr="00311D1A">
        <w:rPr>
          <w:rFonts w:ascii="Times New Roman" w:hAnsi="Times New Roman" w:cs="Times New Roman"/>
          <w:sz w:val="24"/>
          <w:szCs w:val="24"/>
        </w:rPr>
        <w:t xml:space="preserve">. </w:t>
      </w:r>
      <w:r w:rsidR="00057654" w:rsidRPr="00311D1A">
        <w:rPr>
          <w:rFonts w:ascii="Times New Roman" w:hAnsi="Times New Roman" w:cs="Times New Roman"/>
          <w:bCs/>
          <w:sz w:val="24"/>
          <w:szCs w:val="24"/>
        </w:rPr>
        <w:t>Consistent Quality and Output:</w:t>
      </w:r>
      <w:r w:rsidR="00F23BD6" w:rsidRPr="00311D1A">
        <w:rPr>
          <w:rFonts w:ascii="Times New Roman" w:hAnsi="Times New Roman" w:cs="Times New Roman"/>
          <w:bCs/>
          <w:sz w:val="24"/>
          <w:szCs w:val="24"/>
        </w:rPr>
        <w:t xml:space="preserve"> </w:t>
      </w:r>
      <w:r w:rsidR="00057654" w:rsidRPr="00311D1A">
        <w:rPr>
          <w:rFonts w:ascii="Times New Roman" w:hAnsi="Times New Roman" w:cs="Times New Roman"/>
          <w:sz w:val="24"/>
          <w:szCs w:val="24"/>
        </w:rPr>
        <w:t>Maintaining consistent quality and output throughout the year is a significant challenge due to factors like climate variations and pest control. </w:t>
      </w:r>
    </w:p>
    <w:p w14:paraId="1BAE8C57" w14:textId="221EE08C" w:rsidR="00D5208D" w:rsidRPr="00311D1A" w:rsidRDefault="003E6883"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5</w:t>
      </w:r>
      <w:r w:rsidR="007C30F8" w:rsidRPr="00311D1A">
        <w:rPr>
          <w:rFonts w:ascii="Times New Roman" w:hAnsi="Times New Roman" w:cs="Times New Roman"/>
          <w:sz w:val="24"/>
          <w:szCs w:val="24"/>
        </w:rPr>
        <w:t xml:space="preserve">. </w:t>
      </w:r>
      <w:r w:rsidRPr="00311D1A">
        <w:rPr>
          <w:rFonts w:ascii="Times New Roman" w:hAnsi="Times New Roman" w:cs="Times New Roman"/>
          <w:sz w:val="24"/>
          <w:szCs w:val="24"/>
        </w:rPr>
        <w:t>Proper planning, education and value addition</w:t>
      </w:r>
      <w:r w:rsidR="002C6201">
        <w:rPr>
          <w:rFonts w:ascii="Times New Roman" w:hAnsi="Times New Roman" w:cs="Times New Roman"/>
          <w:sz w:val="24"/>
          <w:szCs w:val="24"/>
        </w:rPr>
        <w:t>,</w:t>
      </w:r>
      <w:r w:rsidRPr="00311D1A">
        <w:rPr>
          <w:rFonts w:ascii="Times New Roman" w:hAnsi="Times New Roman" w:cs="Times New Roman"/>
          <w:sz w:val="24"/>
          <w:szCs w:val="24"/>
        </w:rPr>
        <w:t xml:space="preserve"> such as packaging and branding</w:t>
      </w:r>
      <w:r w:rsidR="002C6201">
        <w:rPr>
          <w:rFonts w:ascii="Times New Roman" w:hAnsi="Times New Roman" w:cs="Times New Roman"/>
          <w:sz w:val="24"/>
          <w:szCs w:val="24"/>
        </w:rPr>
        <w:t>,</w:t>
      </w:r>
      <w:r w:rsidRPr="00311D1A">
        <w:rPr>
          <w:rFonts w:ascii="Times New Roman" w:hAnsi="Times New Roman" w:cs="Times New Roman"/>
          <w:sz w:val="24"/>
          <w:szCs w:val="24"/>
        </w:rPr>
        <w:t xml:space="preserve"> are essential to address these issues.</w:t>
      </w:r>
    </w:p>
    <w:p w14:paraId="124AB602" w14:textId="15990E0A" w:rsidR="00F22117" w:rsidRPr="00311D1A" w:rsidRDefault="003E6883" w:rsidP="00F22117">
      <w:pPr>
        <w:jc w:val="both"/>
        <w:rPr>
          <w:rFonts w:ascii="Times New Roman" w:hAnsi="Times New Roman" w:cs="Times New Roman"/>
          <w:sz w:val="24"/>
          <w:szCs w:val="24"/>
        </w:rPr>
      </w:pPr>
      <w:r w:rsidRPr="00311D1A">
        <w:rPr>
          <w:rFonts w:ascii="Times New Roman" w:hAnsi="Times New Roman" w:cs="Times New Roman"/>
          <w:bCs/>
          <w:sz w:val="24"/>
          <w:szCs w:val="24"/>
        </w:rPr>
        <w:t>6. Climate Control:</w:t>
      </w:r>
      <w:r w:rsidR="00F23BD6" w:rsidRPr="00311D1A">
        <w:rPr>
          <w:rFonts w:ascii="Times New Roman" w:hAnsi="Times New Roman" w:cs="Times New Roman"/>
          <w:bCs/>
          <w:sz w:val="24"/>
          <w:szCs w:val="24"/>
        </w:rPr>
        <w:t xml:space="preserve"> </w:t>
      </w:r>
      <w:r w:rsidRPr="00311D1A">
        <w:rPr>
          <w:rFonts w:ascii="Times New Roman" w:hAnsi="Times New Roman" w:cs="Times New Roman"/>
          <w:sz w:val="24"/>
          <w:szCs w:val="24"/>
        </w:rPr>
        <w:t>Maintaining optimal temperature, humidity, and airflow within the growing environment is crucial for preventing mo</w:t>
      </w:r>
      <w:r w:rsidR="002C6201">
        <w:rPr>
          <w:rFonts w:ascii="Times New Roman" w:hAnsi="Times New Roman" w:cs="Times New Roman"/>
          <w:sz w:val="24"/>
          <w:szCs w:val="24"/>
        </w:rPr>
        <w:t>u</w:t>
      </w:r>
      <w:r w:rsidRPr="00311D1A">
        <w:rPr>
          <w:rFonts w:ascii="Times New Roman" w:hAnsi="Times New Roman" w:cs="Times New Roman"/>
          <w:sz w:val="24"/>
          <w:szCs w:val="24"/>
        </w:rPr>
        <w:t>ld and ensuring high-quality crops, but this can be a challenge.</w:t>
      </w:r>
      <w:r>
        <w:rPr>
          <w:rFonts w:ascii="Times New Roman" w:eastAsia="Calibri" w:hAnsi="Times New Roman" w:cs="Times New Roman"/>
          <w:sz w:val="24"/>
          <w:szCs w:val="24"/>
        </w:rPr>
        <w:t xml:space="preserve">  </w:t>
      </w:r>
    </w:p>
    <w:p w14:paraId="57351A61" w14:textId="735FE0FB" w:rsidR="00F22117" w:rsidRPr="00311D1A" w:rsidRDefault="003E6883" w:rsidP="00F22117">
      <w:pPr>
        <w:jc w:val="both"/>
        <w:rPr>
          <w:rFonts w:ascii="Times New Roman" w:hAnsi="Times New Roman" w:cs="Times New Roman"/>
          <w:sz w:val="24"/>
          <w:szCs w:val="24"/>
        </w:rPr>
      </w:pPr>
      <w:r w:rsidRPr="00311D1A">
        <w:rPr>
          <w:rFonts w:ascii="Times New Roman" w:hAnsi="Times New Roman" w:cs="Times New Roman"/>
          <w:bCs/>
          <w:sz w:val="24"/>
          <w:szCs w:val="24"/>
        </w:rPr>
        <w:t xml:space="preserve">7. Overwatering: </w:t>
      </w:r>
      <w:r w:rsidRPr="00311D1A">
        <w:rPr>
          <w:rFonts w:ascii="Times New Roman" w:hAnsi="Times New Roman" w:cs="Times New Roman"/>
          <w:sz w:val="24"/>
          <w:szCs w:val="24"/>
        </w:rPr>
        <w:t>Overwatering is a common issue that can create favourable conditions for mo</w:t>
      </w:r>
      <w:r w:rsidR="002C6201">
        <w:rPr>
          <w:rFonts w:ascii="Times New Roman" w:hAnsi="Times New Roman" w:cs="Times New Roman"/>
          <w:sz w:val="24"/>
          <w:szCs w:val="24"/>
        </w:rPr>
        <w:t>u</w:t>
      </w:r>
      <w:r w:rsidRPr="00311D1A">
        <w:rPr>
          <w:rFonts w:ascii="Times New Roman" w:hAnsi="Times New Roman" w:cs="Times New Roman"/>
          <w:sz w:val="24"/>
          <w:szCs w:val="24"/>
        </w:rPr>
        <w:t>ld growth and damage microgreens. </w:t>
      </w:r>
    </w:p>
    <w:p w14:paraId="2B41E929" w14:textId="2BBC56EF" w:rsidR="00F22117" w:rsidRPr="00311D1A" w:rsidRDefault="003E6883" w:rsidP="00F22117">
      <w:pPr>
        <w:jc w:val="both"/>
        <w:rPr>
          <w:rFonts w:ascii="Times New Roman" w:hAnsi="Times New Roman" w:cs="Times New Roman"/>
          <w:sz w:val="24"/>
          <w:szCs w:val="24"/>
        </w:rPr>
      </w:pPr>
      <w:r w:rsidRPr="00311D1A">
        <w:rPr>
          <w:rFonts w:ascii="Times New Roman" w:hAnsi="Times New Roman" w:cs="Times New Roman"/>
          <w:sz w:val="24"/>
          <w:szCs w:val="24"/>
        </w:rPr>
        <w:lastRenderedPageBreak/>
        <w:t>8.</w:t>
      </w:r>
      <w:r w:rsidRPr="00311D1A">
        <w:rPr>
          <w:rFonts w:ascii="Times New Roman" w:eastAsia="Times New Roman" w:hAnsi="Times New Roman" w:cs="Times New Roman"/>
          <w:b/>
          <w:bCs/>
          <w:sz w:val="24"/>
          <w:szCs w:val="24"/>
          <w:lang w:eastAsia="en-IN"/>
        </w:rPr>
        <w:t xml:space="preserve"> </w:t>
      </w:r>
      <w:r w:rsidRPr="00311D1A">
        <w:rPr>
          <w:rFonts w:ascii="Times New Roman" w:hAnsi="Times New Roman" w:cs="Times New Roman"/>
          <w:bCs/>
          <w:sz w:val="24"/>
          <w:szCs w:val="24"/>
        </w:rPr>
        <w:t xml:space="preserve">Competition: </w:t>
      </w:r>
      <w:r w:rsidRPr="00311D1A">
        <w:rPr>
          <w:rFonts w:ascii="Times New Roman" w:hAnsi="Times New Roman" w:cs="Times New Roman"/>
          <w:sz w:val="24"/>
          <w:szCs w:val="24"/>
        </w:rPr>
        <w:t>Microgreens face competition from other special</w:t>
      </w:r>
      <w:r w:rsidR="002C6201">
        <w:rPr>
          <w:rFonts w:ascii="Times New Roman" w:hAnsi="Times New Roman" w:cs="Times New Roman"/>
          <w:sz w:val="24"/>
          <w:szCs w:val="24"/>
        </w:rPr>
        <w:t>i</w:t>
      </w:r>
      <w:r w:rsidRPr="00311D1A">
        <w:rPr>
          <w:rFonts w:ascii="Times New Roman" w:hAnsi="Times New Roman" w:cs="Times New Roman"/>
          <w:sz w:val="24"/>
          <w:szCs w:val="24"/>
        </w:rPr>
        <w:t>ty crops like sprouts and baby greens, especially when considering price and availability. </w:t>
      </w:r>
    </w:p>
    <w:p w14:paraId="1A9A8F48" w14:textId="77777777" w:rsidR="008651B6" w:rsidRPr="00311D1A" w:rsidRDefault="003E6883" w:rsidP="00F22117">
      <w:pPr>
        <w:jc w:val="both"/>
        <w:rPr>
          <w:rFonts w:ascii="Times New Roman" w:hAnsi="Times New Roman" w:cs="Times New Roman"/>
          <w:sz w:val="24"/>
          <w:szCs w:val="24"/>
        </w:rPr>
      </w:pPr>
      <w:r w:rsidRPr="00311D1A">
        <w:rPr>
          <w:rFonts w:ascii="Times New Roman" w:hAnsi="Times New Roman" w:cs="Times New Roman"/>
          <w:sz w:val="24"/>
          <w:szCs w:val="24"/>
        </w:rPr>
        <w:t>9.</w:t>
      </w:r>
      <w:r w:rsidRPr="00311D1A">
        <w:rPr>
          <w:rFonts w:ascii="Times New Roman" w:eastAsia="Times New Roman" w:hAnsi="Times New Roman" w:cs="Times New Roman"/>
          <w:b/>
          <w:bCs/>
          <w:sz w:val="24"/>
          <w:szCs w:val="24"/>
          <w:lang w:eastAsia="en-IN"/>
        </w:rPr>
        <w:t xml:space="preserve"> </w:t>
      </w:r>
      <w:r w:rsidRPr="00311D1A">
        <w:rPr>
          <w:rFonts w:ascii="Times New Roman" w:hAnsi="Times New Roman" w:cs="Times New Roman"/>
          <w:bCs/>
          <w:sz w:val="24"/>
          <w:szCs w:val="24"/>
        </w:rPr>
        <w:t xml:space="preserve">Finding a Customer Base: </w:t>
      </w:r>
      <w:r w:rsidRPr="00311D1A">
        <w:rPr>
          <w:rFonts w:ascii="Times New Roman" w:hAnsi="Times New Roman" w:cs="Times New Roman"/>
          <w:sz w:val="24"/>
          <w:szCs w:val="24"/>
        </w:rPr>
        <w:t>Building a strong customer base and effectively marketing microgreens is crucial for the success of any microgreens business. </w:t>
      </w:r>
    </w:p>
    <w:p w14:paraId="36777847" w14:textId="77777777" w:rsidR="00D45142" w:rsidRPr="00311D1A" w:rsidRDefault="003E6883"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Sustainability and future prospects</w:t>
      </w:r>
    </w:p>
    <w:p w14:paraId="204DFB56" w14:textId="77777777" w:rsidR="00FC3484" w:rsidRPr="001D65DB" w:rsidRDefault="003E6883" w:rsidP="007C30F8">
      <w:pPr>
        <w:spacing w:line="240" w:lineRule="auto"/>
        <w:jc w:val="both"/>
        <w:rPr>
          <w:rFonts w:ascii="Times New Roman" w:hAnsi="Times New Roman" w:cs="Times New Roman"/>
          <w:sz w:val="24"/>
          <w:szCs w:val="24"/>
          <w:highlight w:val="yellow"/>
        </w:rPr>
      </w:pPr>
      <w:r w:rsidRPr="00311D1A">
        <w:rPr>
          <w:rFonts w:ascii="Times New Roman" w:hAnsi="Times New Roman" w:cs="Times New Roman"/>
          <w:sz w:val="24"/>
          <w:szCs w:val="24"/>
        </w:rPr>
        <w:t xml:space="preserve">The microgreen industry shows strong sustainability potential and promising prospects </w:t>
      </w:r>
      <w:r w:rsidRPr="001D65DB">
        <w:rPr>
          <w:rFonts w:ascii="Times New Roman" w:hAnsi="Times New Roman" w:cs="Times New Roman"/>
          <w:sz w:val="24"/>
          <w:szCs w:val="24"/>
          <w:highlight w:val="yellow"/>
        </w:rPr>
        <w:t>owing to its resource efficiency, adaptability to urban settings, and contribution to local food systems.</w:t>
      </w:r>
      <w:r w:rsidRPr="001D65DB">
        <w:rPr>
          <w:rFonts w:ascii="Times New Roman" w:eastAsia="Calibri" w:hAnsi="Times New Roman" w:cs="Times New Roman"/>
          <w:sz w:val="24"/>
          <w:szCs w:val="24"/>
          <w:highlight w:val="yellow"/>
        </w:rPr>
        <w:t xml:space="preserve">  Microgreens, </w:t>
      </w:r>
      <w:r w:rsidRPr="001D65DB">
        <w:rPr>
          <w:rFonts w:ascii="Times New Roman" w:hAnsi="Times New Roman" w:cs="Times New Roman"/>
          <w:sz w:val="24"/>
          <w:szCs w:val="24"/>
          <w:highlight w:val="yellow"/>
        </w:rPr>
        <w:t>a young, nutrient-rich vegetable, are gaining popularity owing to their health benefits and ease of cultivation.</w:t>
      </w:r>
      <w:r w:rsidRPr="001D65DB">
        <w:rPr>
          <w:rFonts w:ascii="Times New Roman" w:eastAsia="Calibri" w:hAnsi="Times New Roman" w:cs="Times New Roman"/>
          <w:sz w:val="24"/>
          <w:szCs w:val="24"/>
          <w:highlight w:val="yellow"/>
        </w:rPr>
        <w:t xml:space="preserve">  Future growth </w:t>
      </w:r>
      <w:r w:rsidRPr="001D65DB">
        <w:rPr>
          <w:rFonts w:ascii="Times New Roman" w:hAnsi="Times New Roman" w:cs="Times New Roman"/>
          <w:sz w:val="24"/>
          <w:szCs w:val="24"/>
          <w:highlight w:val="yellow"/>
        </w:rPr>
        <w:t xml:space="preserve">is likely </w:t>
      </w:r>
      <w:r w:rsidRPr="001D65DB">
        <w:rPr>
          <w:rFonts w:ascii="Times New Roman" w:eastAsia="Calibri" w:hAnsi="Times New Roman" w:cs="Times New Roman"/>
          <w:sz w:val="24"/>
          <w:szCs w:val="24"/>
          <w:highlight w:val="yellow"/>
        </w:rPr>
        <w:t xml:space="preserve">to be driven by increasing consumer awareness, technological advancements, and integration with existing food systems, with a key focus on sustainability.  These </w:t>
      </w:r>
      <w:r w:rsidR="00D45142" w:rsidRPr="001D65DB">
        <w:rPr>
          <w:rFonts w:ascii="Times New Roman" w:hAnsi="Times New Roman" w:cs="Times New Roman"/>
          <w:sz w:val="24"/>
          <w:szCs w:val="24"/>
          <w:highlight w:val="yellow"/>
        </w:rPr>
        <w:t>are considered sustainable crop</w:t>
      </w:r>
      <w:r w:rsidRPr="001D65DB">
        <w:rPr>
          <w:rFonts w:ascii="Times New Roman" w:eastAsia="Calibri" w:hAnsi="Times New Roman" w:cs="Times New Roman"/>
          <w:sz w:val="24"/>
          <w:szCs w:val="24"/>
          <w:highlight w:val="yellow"/>
        </w:rPr>
        <w:t xml:space="preserve">s </w:t>
      </w:r>
      <w:r w:rsidR="00D45142" w:rsidRPr="001D65DB">
        <w:rPr>
          <w:rFonts w:ascii="Times New Roman" w:hAnsi="Times New Roman" w:cs="Times New Roman"/>
          <w:sz w:val="24"/>
          <w:szCs w:val="24"/>
          <w:highlight w:val="yellow"/>
        </w:rPr>
        <w:t>owing to their low water and space requirements,</w:t>
      </w:r>
      <w:r w:rsidR="00F23BD6" w:rsidRPr="001D65DB">
        <w:rPr>
          <w:rFonts w:ascii="Times New Roman" w:hAnsi="Times New Roman" w:cs="Times New Roman"/>
          <w:sz w:val="24"/>
          <w:szCs w:val="24"/>
          <w:highlight w:val="yellow"/>
        </w:rPr>
        <w:t xml:space="preserve"> </w:t>
      </w:r>
      <w:r w:rsidR="00D45142" w:rsidRPr="001D65DB">
        <w:rPr>
          <w:rFonts w:ascii="Times New Roman" w:hAnsi="Times New Roman" w:cs="Times New Roman"/>
          <w:sz w:val="24"/>
          <w:szCs w:val="24"/>
          <w:highlight w:val="yellow"/>
        </w:rPr>
        <w:t>minimal use of chemicals</w:t>
      </w:r>
      <w:r w:rsidRPr="001D65DB">
        <w:rPr>
          <w:rFonts w:ascii="Times New Roman" w:eastAsia="Calibri" w:hAnsi="Times New Roman" w:cs="Times New Roman"/>
          <w:sz w:val="24"/>
          <w:szCs w:val="24"/>
          <w:highlight w:val="yellow"/>
        </w:rPr>
        <w:t>, and compatibility with indoor farming. The integration of smart agriculture technologies, including</w:t>
      </w:r>
      <w:r w:rsidR="00A12598" w:rsidRPr="001D65DB">
        <w:rPr>
          <w:rFonts w:ascii="Times New Roman" w:hAnsi="Times New Roman" w:cs="Times New Roman"/>
          <w:sz w:val="24"/>
          <w:szCs w:val="24"/>
          <w:highlight w:val="yellow"/>
        </w:rPr>
        <w:t xml:space="preserve"> postharvest treatments</w:t>
      </w:r>
      <w:r w:rsidRPr="001D65DB">
        <w:rPr>
          <w:rFonts w:ascii="Times New Roman" w:eastAsia="Calibri" w:hAnsi="Times New Roman" w:cs="Times New Roman"/>
          <w:sz w:val="24"/>
          <w:szCs w:val="24"/>
          <w:highlight w:val="yellow"/>
        </w:rPr>
        <w:t xml:space="preserve">, </w:t>
      </w:r>
      <w:r w:rsidR="00175AA6" w:rsidRPr="001D65DB">
        <w:rPr>
          <w:rFonts w:ascii="Times New Roman" w:hAnsi="Times New Roman" w:cs="Times New Roman"/>
          <w:sz w:val="24"/>
          <w:szCs w:val="24"/>
          <w:highlight w:val="yellow"/>
        </w:rPr>
        <w:t xml:space="preserve">may help to maintain </w:t>
      </w:r>
      <w:r w:rsidRPr="001D65DB">
        <w:rPr>
          <w:rFonts w:ascii="Times New Roman" w:eastAsia="Calibri" w:hAnsi="Times New Roman" w:cs="Times New Roman"/>
          <w:sz w:val="24"/>
          <w:szCs w:val="24"/>
          <w:highlight w:val="yellow"/>
        </w:rPr>
        <w:t>the quality and extend the shelf life of microgreens.</w:t>
      </w:r>
      <w:r w:rsidRPr="001D65DB">
        <w:rPr>
          <w:rFonts w:ascii="Times New Roman" w:hAnsi="Times New Roman" w:cs="Times New Roman"/>
          <w:sz w:val="24"/>
          <w:szCs w:val="24"/>
          <w:highlight w:val="yellow"/>
        </w:rPr>
        <w:t xml:space="preserve"> </w:t>
      </w:r>
    </w:p>
    <w:p w14:paraId="6AAFC6EA" w14:textId="77777777" w:rsidR="008651B6" w:rsidRPr="001D65DB" w:rsidRDefault="003E6883" w:rsidP="008651B6">
      <w:pPr>
        <w:spacing w:line="240" w:lineRule="auto"/>
        <w:jc w:val="both"/>
        <w:rPr>
          <w:rFonts w:ascii="Times New Roman" w:hAnsi="Times New Roman" w:cs="Times New Roman"/>
          <w:b/>
          <w:sz w:val="24"/>
          <w:szCs w:val="24"/>
          <w:highlight w:val="yellow"/>
        </w:rPr>
      </w:pPr>
      <w:r w:rsidRPr="001D65DB">
        <w:rPr>
          <w:rFonts w:ascii="Times New Roman" w:hAnsi="Times New Roman" w:cs="Times New Roman"/>
          <w:b/>
          <w:sz w:val="24"/>
          <w:szCs w:val="24"/>
          <w:highlight w:val="yellow"/>
        </w:rPr>
        <w:t>Sustainability Aspects:</w:t>
      </w:r>
    </w:p>
    <w:p w14:paraId="746EF372" w14:textId="77777777" w:rsidR="008651B6" w:rsidRPr="00311D1A" w:rsidRDefault="003E6883" w:rsidP="008651B6">
      <w:pPr>
        <w:spacing w:line="240" w:lineRule="auto"/>
        <w:jc w:val="both"/>
        <w:rPr>
          <w:rFonts w:ascii="Times New Roman" w:hAnsi="Times New Roman" w:cs="Times New Roman"/>
          <w:sz w:val="24"/>
          <w:szCs w:val="24"/>
        </w:rPr>
      </w:pPr>
      <w:r w:rsidRPr="001D65DB">
        <w:rPr>
          <w:rFonts w:ascii="Times New Roman" w:hAnsi="Times New Roman" w:cs="Times New Roman"/>
          <w:b/>
          <w:bCs/>
          <w:sz w:val="24"/>
          <w:szCs w:val="24"/>
          <w:highlight w:val="yellow"/>
        </w:rPr>
        <w:t xml:space="preserve">1.Resource Efficiency: </w:t>
      </w:r>
      <w:r w:rsidRPr="001D65DB">
        <w:rPr>
          <w:rFonts w:ascii="Times New Roman" w:hAnsi="Times New Roman" w:cs="Times New Roman"/>
          <w:sz w:val="24"/>
          <w:szCs w:val="24"/>
          <w:highlight w:val="yellow"/>
        </w:rPr>
        <w:t>Microgreen cultivation uses significantly less w</w:t>
      </w:r>
      <w:r w:rsidRPr="00311D1A">
        <w:rPr>
          <w:rFonts w:ascii="Times New Roman" w:hAnsi="Times New Roman" w:cs="Times New Roman"/>
          <w:sz w:val="24"/>
          <w:szCs w:val="24"/>
        </w:rPr>
        <w:t>ater and land compared to traditional agriculture, making it a more sustainable option. </w:t>
      </w:r>
    </w:p>
    <w:p w14:paraId="5F7E4097" w14:textId="4BB59166" w:rsidR="008651B6" w:rsidRPr="00311D1A" w:rsidRDefault="003E6883"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2.</w:t>
      </w:r>
      <w:r w:rsidR="002C6201">
        <w:rPr>
          <w:rFonts w:ascii="Times New Roman" w:hAnsi="Times New Roman" w:cs="Times New Roman"/>
          <w:b/>
          <w:bCs/>
          <w:sz w:val="24"/>
          <w:szCs w:val="24"/>
        </w:rPr>
        <w:t xml:space="preserve"> </w:t>
      </w:r>
      <w:r w:rsidRPr="00311D1A">
        <w:rPr>
          <w:rFonts w:ascii="Times New Roman" w:hAnsi="Times New Roman" w:cs="Times New Roman"/>
          <w:b/>
          <w:bCs/>
          <w:sz w:val="24"/>
          <w:szCs w:val="24"/>
        </w:rPr>
        <w:t xml:space="preserve">Controlled Environment Agriculture (CEA): </w:t>
      </w:r>
      <w:r w:rsidRPr="00311D1A">
        <w:rPr>
          <w:rFonts w:ascii="Times New Roman" w:hAnsi="Times New Roman" w:cs="Times New Roman"/>
          <w:sz w:val="24"/>
          <w:szCs w:val="24"/>
        </w:rPr>
        <w:t xml:space="preserve">Many microgreens are grown indoors using hydroponic systems, which further reduces water consumption </w:t>
      </w:r>
      <w:r w:rsidRPr="00954D95">
        <w:rPr>
          <w:rFonts w:ascii="Times New Roman" w:hAnsi="Times New Roman" w:cs="Times New Roman"/>
          <w:sz w:val="24"/>
          <w:szCs w:val="24"/>
          <w:highlight w:val="yellow"/>
        </w:rPr>
        <w:t xml:space="preserve">and </w:t>
      </w:r>
      <w:r w:rsidR="002C6201" w:rsidRPr="00954D95">
        <w:rPr>
          <w:rFonts w:ascii="Times New Roman" w:hAnsi="Times New Roman" w:cs="Times New Roman"/>
          <w:sz w:val="24"/>
          <w:szCs w:val="24"/>
          <w:highlight w:val="yellow"/>
        </w:rPr>
        <w:t xml:space="preserve">minimises </w:t>
      </w:r>
      <w:r w:rsidRPr="00954D95">
        <w:rPr>
          <w:rFonts w:ascii="Times New Roman" w:hAnsi="Times New Roman" w:cs="Times New Roman"/>
          <w:sz w:val="24"/>
          <w:szCs w:val="24"/>
          <w:highlight w:val="yellow"/>
        </w:rPr>
        <w:t>the need for pesticides.</w:t>
      </w:r>
      <w:r w:rsidRPr="00311D1A">
        <w:rPr>
          <w:rFonts w:ascii="Times New Roman" w:hAnsi="Times New Roman" w:cs="Times New Roman"/>
          <w:sz w:val="24"/>
          <w:szCs w:val="24"/>
        </w:rPr>
        <w:t> </w:t>
      </w:r>
    </w:p>
    <w:p w14:paraId="0980DB84" w14:textId="6C205A3F" w:rsidR="008651B6" w:rsidRPr="00311D1A" w:rsidRDefault="003E6883"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3.</w:t>
      </w:r>
      <w:r w:rsidR="002C6201">
        <w:rPr>
          <w:rFonts w:ascii="Times New Roman" w:hAnsi="Times New Roman" w:cs="Times New Roman"/>
          <w:b/>
          <w:bCs/>
          <w:sz w:val="24"/>
          <w:szCs w:val="24"/>
        </w:rPr>
        <w:t xml:space="preserve"> </w:t>
      </w:r>
      <w:r w:rsidRPr="00311D1A">
        <w:rPr>
          <w:rFonts w:ascii="Times New Roman" w:hAnsi="Times New Roman" w:cs="Times New Roman"/>
          <w:b/>
          <w:bCs/>
          <w:sz w:val="24"/>
          <w:szCs w:val="24"/>
        </w:rPr>
        <w:t xml:space="preserve">Reduced Transportation: </w:t>
      </w:r>
      <w:r w:rsidRPr="00311D1A">
        <w:rPr>
          <w:rFonts w:ascii="Times New Roman" w:hAnsi="Times New Roman" w:cs="Times New Roman"/>
          <w:sz w:val="24"/>
          <w:szCs w:val="24"/>
        </w:rPr>
        <w:t>Mi</w:t>
      </w:r>
      <w:r w:rsidR="00987530" w:rsidRPr="00311D1A">
        <w:rPr>
          <w:rFonts w:ascii="Times New Roman" w:hAnsi="Times New Roman" w:cs="Times New Roman"/>
          <w:sz w:val="24"/>
          <w:szCs w:val="24"/>
        </w:rPr>
        <w:t>crogreens can be grown locally</w:t>
      </w:r>
      <w:r w:rsidR="002C6201">
        <w:rPr>
          <w:rFonts w:ascii="Times New Roman" w:hAnsi="Times New Roman" w:cs="Times New Roman"/>
          <w:sz w:val="24"/>
          <w:szCs w:val="24"/>
        </w:rPr>
        <w:t>,</w:t>
      </w:r>
      <w:r w:rsidR="00987530" w:rsidRPr="00311D1A">
        <w:rPr>
          <w:rFonts w:ascii="Times New Roman" w:hAnsi="Times New Roman" w:cs="Times New Roman"/>
          <w:sz w:val="24"/>
          <w:szCs w:val="24"/>
        </w:rPr>
        <w:t xml:space="preserve"> even in urban areas</w:t>
      </w:r>
      <w:r w:rsidR="002C6201">
        <w:rPr>
          <w:rFonts w:ascii="Times New Roman" w:hAnsi="Times New Roman" w:cs="Times New Roman"/>
          <w:sz w:val="24"/>
          <w:szCs w:val="24"/>
        </w:rPr>
        <w:t>,</w:t>
      </w:r>
      <w:r w:rsidRPr="00311D1A">
        <w:rPr>
          <w:rFonts w:ascii="Times New Roman" w:hAnsi="Times New Roman" w:cs="Times New Roman"/>
          <w:sz w:val="24"/>
          <w:szCs w:val="24"/>
        </w:rPr>
        <w:t xml:space="preserve"> reducing transportation needs and associated emissions. </w:t>
      </w:r>
    </w:p>
    <w:p w14:paraId="2F7217B1" w14:textId="30330FE9" w:rsidR="008651B6" w:rsidRPr="00311D1A" w:rsidRDefault="003E6883"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4.</w:t>
      </w:r>
      <w:r w:rsidR="002C6201">
        <w:rPr>
          <w:rFonts w:ascii="Times New Roman" w:hAnsi="Times New Roman" w:cs="Times New Roman"/>
          <w:b/>
          <w:bCs/>
          <w:sz w:val="24"/>
          <w:szCs w:val="24"/>
        </w:rPr>
        <w:t xml:space="preserve"> </w:t>
      </w:r>
      <w:r w:rsidRPr="00311D1A">
        <w:rPr>
          <w:rFonts w:ascii="Times New Roman" w:hAnsi="Times New Roman" w:cs="Times New Roman"/>
          <w:b/>
          <w:bCs/>
          <w:sz w:val="24"/>
          <w:szCs w:val="24"/>
        </w:rPr>
        <w:t xml:space="preserve">Waste Reduction: </w:t>
      </w:r>
      <w:r w:rsidRPr="00311D1A">
        <w:rPr>
          <w:rFonts w:ascii="Times New Roman" w:hAnsi="Times New Roman" w:cs="Times New Roman"/>
          <w:sz w:val="24"/>
          <w:szCs w:val="24"/>
        </w:rPr>
        <w:t>Composting organic waste from microgreen production and using compostable growing mediums are becoming standard practices. </w:t>
      </w:r>
    </w:p>
    <w:p w14:paraId="4703B8BE" w14:textId="31F61C36" w:rsidR="008651B6" w:rsidRPr="00311D1A" w:rsidRDefault="003E6883"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5.</w:t>
      </w:r>
      <w:r w:rsidR="002C6201">
        <w:rPr>
          <w:rFonts w:ascii="Times New Roman" w:hAnsi="Times New Roman" w:cs="Times New Roman"/>
          <w:b/>
          <w:bCs/>
          <w:sz w:val="24"/>
          <w:szCs w:val="24"/>
        </w:rPr>
        <w:t xml:space="preserve"> </w:t>
      </w:r>
      <w:r w:rsidRPr="00311D1A">
        <w:rPr>
          <w:rFonts w:ascii="Times New Roman" w:hAnsi="Times New Roman" w:cs="Times New Roman"/>
          <w:b/>
          <w:bCs/>
          <w:sz w:val="24"/>
          <w:szCs w:val="24"/>
        </w:rPr>
        <w:t xml:space="preserve">Carbon Footprint Reduction: </w:t>
      </w:r>
      <w:r w:rsidRPr="00311D1A">
        <w:rPr>
          <w:rFonts w:ascii="Times New Roman" w:hAnsi="Times New Roman" w:cs="Times New Roman"/>
          <w:sz w:val="24"/>
          <w:szCs w:val="24"/>
        </w:rPr>
        <w:t>The use of solar energy in microgreen farming and the potential for vertical farming contribute to a smaller carbon footprint. </w:t>
      </w:r>
    </w:p>
    <w:p w14:paraId="74D329E3" w14:textId="77777777" w:rsidR="006C3B11" w:rsidRPr="00311D1A" w:rsidRDefault="006C3B11" w:rsidP="008651B6">
      <w:pPr>
        <w:spacing w:line="240" w:lineRule="auto"/>
        <w:jc w:val="both"/>
        <w:rPr>
          <w:rFonts w:ascii="Times New Roman" w:hAnsi="Times New Roman" w:cs="Times New Roman"/>
          <w:sz w:val="24"/>
          <w:szCs w:val="24"/>
        </w:rPr>
      </w:pPr>
    </w:p>
    <w:p w14:paraId="63FAD3A3" w14:textId="77777777" w:rsidR="007B208C" w:rsidRPr="00311D1A" w:rsidRDefault="003E6883" w:rsidP="007B208C">
      <w:pPr>
        <w:shd w:val="clear" w:color="auto" w:fill="FFFFFF"/>
        <w:spacing w:after="150" w:line="390" w:lineRule="atLeast"/>
        <w:rPr>
          <w:rFonts w:ascii="Times New Roman" w:eastAsia="Times New Roman" w:hAnsi="Times New Roman" w:cs="Times New Roman"/>
          <w:b/>
          <w:sz w:val="24"/>
          <w:szCs w:val="24"/>
          <w:lang w:eastAsia="en-IN"/>
        </w:rPr>
      </w:pPr>
      <w:r w:rsidRPr="00311D1A">
        <w:rPr>
          <w:rFonts w:ascii="Times New Roman" w:eastAsia="Times New Roman" w:hAnsi="Times New Roman" w:cs="Times New Roman"/>
          <w:b/>
          <w:sz w:val="24"/>
          <w:szCs w:val="24"/>
          <w:lang w:eastAsia="en-IN"/>
        </w:rPr>
        <w:t>Future Prospects:</w:t>
      </w:r>
    </w:p>
    <w:p w14:paraId="2895FCE4" w14:textId="77777777" w:rsidR="007B208C" w:rsidRPr="001D65DB" w:rsidRDefault="003E6883"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highlight w:val="yellow"/>
          <w:lang w:eastAsia="en-IN"/>
        </w:rPr>
      </w:pPr>
      <w:r w:rsidRPr="00311D1A">
        <w:rPr>
          <w:rFonts w:ascii="Times New Roman" w:eastAsia="Times New Roman" w:hAnsi="Times New Roman" w:cs="Times New Roman"/>
          <w:b/>
          <w:bCs/>
          <w:sz w:val="24"/>
          <w:szCs w:val="24"/>
          <w:lang w:eastAsia="en-IN"/>
        </w:rPr>
        <w:t xml:space="preserve">Increased Market Demand: </w:t>
      </w:r>
      <w:r w:rsidRPr="00311D1A">
        <w:rPr>
          <w:rFonts w:ascii="Times New Roman" w:eastAsia="Times New Roman" w:hAnsi="Times New Roman" w:cs="Times New Roman"/>
          <w:spacing w:val="2"/>
          <w:sz w:val="24"/>
          <w:szCs w:val="24"/>
          <w:lang w:eastAsia="en-IN"/>
        </w:rPr>
        <w:t xml:space="preserve">With growing awareness of health and environmental issues, the demand for microgreens is expected to </w:t>
      </w:r>
      <w:r w:rsidRPr="001D65DB">
        <w:rPr>
          <w:rFonts w:ascii="Times New Roman" w:eastAsia="Times New Roman" w:hAnsi="Times New Roman" w:cs="Times New Roman"/>
          <w:spacing w:val="2"/>
          <w:sz w:val="24"/>
          <w:szCs w:val="24"/>
          <w:highlight w:val="yellow"/>
          <w:lang w:eastAsia="en-IN"/>
        </w:rPr>
        <w:t>continue to rise.  </w:t>
      </w:r>
    </w:p>
    <w:p w14:paraId="1D138727" w14:textId="49A510CB" w:rsidR="007B208C" w:rsidRPr="00311D1A" w:rsidRDefault="003E6883"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Technological Advancements:</w:t>
      </w:r>
      <w:r w:rsidR="002C6201">
        <w:rPr>
          <w:rFonts w:ascii="Times New Roman" w:eastAsia="Times New Roman" w:hAnsi="Times New Roman" w:cs="Times New Roman"/>
          <w:b/>
          <w:bCs/>
          <w:sz w:val="24"/>
          <w:szCs w:val="24"/>
          <w:lang w:eastAsia="en-IN"/>
        </w:rPr>
        <w:t xml:space="preserve"> </w:t>
      </w:r>
      <w:r w:rsidRPr="00311D1A">
        <w:rPr>
          <w:rFonts w:ascii="Times New Roman" w:eastAsia="Times New Roman" w:hAnsi="Times New Roman" w:cs="Times New Roman"/>
          <w:spacing w:val="2"/>
          <w:sz w:val="24"/>
          <w:szCs w:val="24"/>
          <w:lang w:eastAsia="en-IN"/>
        </w:rPr>
        <w:t xml:space="preserve">Further </w:t>
      </w:r>
      <w:r w:rsidRPr="001D65DB">
        <w:rPr>
          <w:rFonts w:ascii="Times New Roman" w:eastAsia="Times New Roman" w:hAnsi="Times New Roman" w:cs="Times New Roman"/>
          <w:spacing w:val="2"/>
          <w:sz w:val="24"/>
          <w:szCs w:val="24"/>
          <w:highlight w:val="yellow"/>
          <w:lang w:eastAsia="en-IN"/>
        </w:rPr>
        <w:t>developments in CE</w:t>
      </w:r>
      <w:r>
        <w:rPr>
          <w:rFonts w:ascii="Times New Roman" w:eastAsia="Times New Roman" w:hAnsi="Times New Roman" w:cs="Times New Roman"/>
          <w:spacing w:val="2"/>
          <w:sz w:val="24"/>
          <w:szCs w:val="24"/>
          <w:lang w:eastAsia="en-IN"/>
        </w:rPr>
        <w:t>A, automation, and AI will improve production efficiency and sustainability.  </w:t>
      </w:r>
    </w:p>
    <w:p w14:paraId="1134B238" w14:textId="06072738" w:rsidR="007B208C" w:rsidRPr="001D65DB" w:rsidRDefault="003E6883"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highlight w:val="yellow"/>
          <w:lang w:eastAsia="en-IN"/>
        </w:rPr>
      </w:pPr>
      <w:r w:rsidRPr="00311D1A">
        <w:rPr>
          <w:rFonts w:ascii="Times New Roman" w:eastAsia="Times New Roman" w:hAnsi="Times New Roman" w:cs="Times New Roman"/>
          <w:b/>
          <w:bCs/>
          <w:sz w:val="24"/>
          <w:szCs w:val="24"/>
          <w:lang w:eastAsia="en-IN"/>
        </w:rPr>
        <w:t>Integration with Food Systems:</w:t>
      </w:r>
      <w:r w:rsidR="002C6201">
        <w:rPr>
          <w:rFonts w:ascii="Times New Roman" w:eastAsia="Times New Roman" w:hAnsi="Times New Roman" w:cs="Times New Roman"/>
          <w:b/>
          <w:bCs/>
          <w:sz w:val="24"/>
          <w:szCs w:val="24"/>
          <w:lang w:eastAsia="en-IN"/>
        </w:rPr>
        <w:t xml:space="preserve"> </w:t>
      </w:r>
      <w:r w:rsidRPr="00311D1A">
        <w:rPr>
          <w:rFonts w:ascii="Times New Roman" w:eastAsia="Times New Roman" w:hAnsi="Times New Roman" w:cs="Times New Roman"/>
          <w:spacing w:val="2"/>
          <w:sz w:val="24"/>
          <w:szCs w:val="24"/>
          <w:lang w:eastAsia="en-IN"/>
        </w:rPr>
        <w:t>Microgreens are becoming increasingly integrated into local food systems</w:t>
      </w:r>
      <w:r w:rsidR="002C6201">
        <w:rPr>
          <w:rFonts w:ascii="Times New Roman" w:eastAsia="Times New Roman" w:hAnsi="Times New Roman" w:cs="Times New Roman"/>
          <w:spacing w:val="2"/>
          <w:sz w:val="24"/>
          <w:szCs w:val="24"/>
          <w:lang w:eastAsia="en-IN"/>
        </w:rPr>
        <w:t>,</w:t>
      </w:r>
      <w:r w:rsidRPr="00311D1A">
        <w:rPr>
          <w:rFonts w:ascii="Times New Roman" w:eastAsia="Times New Roman" w:hAnsi="Times New Roman" w:cs="Times New Roman"/>
          <w:spacing w:val="2"/>
          <w:sz w:val="24"/>
          <w:szCs w:val="24"/>
          <w:lang w:eastAsia="en-IN"/>
        </w:rPr>
        <w:t xml:space="preserve"> from home </w:t>
      </w:r>
      <w:r w:rsidRPr="001D65DB">
        <w:rPr>
          <w:rFonts w:ascii="Times New Roman" w:eastAsia="Times New Roman" w:hAnsi="Times New Roman" w:cs="Times New Roman"/>
          <w:spacing w:val="2"/>
          <w:sz w:val="24"/>
          <w:szCs w:val="24"/>
          <w:highlight w:val="yellow"/>
          <w:lang w:eastAsia="en-IN"/>
        </w:rPr>
        <w:t>gardens to restaurants.  </w:t>
      </w:r>
    </w:p>
    <w:p w14:paraId="2DA5DA06" w14:textId="0F97DF68" w:rsidR="007B208C" w:rsidRPr="001D65DB" w:rsidRDefault="003E6883"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highlight w:val="yellow"/>
          <w:lang w:eastAsia="en-IN"/>
        </w:rPr>
      </w:pPr>
      <w:r w:rsidRPr="001D65DB">
        <w:rPr>
          <w:rFonts w:ascii="Times New Roman" w:eastAsia="Times New Roman" w:hAnsi="Times New Roman" w:cs="Times New Roman"/>
          <w:b/>
          <w:bCs/>
          <w:sz w:val="24"/>
          <w:szCs w:val="24"/>
          <w:highlight w:val="yellow"/>
          <w:lang w:eastAsia="en-IN"/>
        </w:rPr>
        <w:t>Expansion of Varieties:</w:t>
      </w:r>
      <w:r w:rsidR="00113645">
        <w:rPr>
          <w:rFonts w:ascii="Times New Roman" w:eastAsia="Times New Roman" w:hAnsi="Times New Roman" w:cs="Times New Roman"/>
          <w:b/>
          <w:bCs/>
          <w:sz w:val="24"/>
          <w:szCs w:val="24"/>
          <w:highlight w:val="yellow"/>
          <w:lang w:eastAsia="en-IN"/>
        </w:rPr>
        <w:t xml:space="preserve"> </w:t>
      </w:r>
      <w:r w:rsidRPr="001D65DB">
        <w:rPr>
          <w:rFonts w:ascii="Times New Roman" w:eastAsia="Times New Roman" w:hAnsi="Times New Roman" w:cs="Times New Roman"/>
          <w:spacing w:val="2"/>
          <w:sz w:val="24"/>
          <w:szCs w:val="24"/>
          <w:highlight w:val="yellow"/>
          <w:lang w:eastAsia="en-IN"/>
        </w:rPr>
        <w:t xml:space="preserve">Research and development </w:t>
      </w:r>
      <w:r w:rsidR="002C6201">
        <w:rPr>
          <w:rFonts w:ascii="Times New Roman" w:eastAsia="Times New Roman" w:hAnsi="Times New Roman" w:cs="Times New Roman"/>
          <w:spacing w:val="2"/>
          <w:sz w:val="24"/>
          <w:szCs w:val="24"/>
          <w:highlight w:val="yellow"/>
          <w:lang w:eastAsia="en-IN"/>
        </w:rPr>
        <w:t>are</w:t>
      </w:r>
      <w:r w:rsidR="002C6201" w:rsidRPr="001D65DB">
        <w:rPr>
          <w:rFonts w:ascii="Times New Roman" w:eastAsia="Times New Roman" w:hAnsi="Times New Roman" w:cs="Times New Roman"/>
          <w:spacing w:val="2"/>
          <w:sz w:val="24"/>
          <w:szCs w:val="24"/>
          <w:highlight w:val="yellow"/>
          <w:lang w:eastAsia="en-IN"/>
        </w:rPr>
        <w:t xml:space="preserve"> </w:t>
      </w:r>
      <w:r w:rsidRPr="001D65DB">
        <w:rPr>
          <w:rFonts w:ascii="Times New Roman" w:eastAsia="Times New Roman" w:hAnsi="Times New Roman" w:cs="Times New Roman"/>
          <w:spacing w:val="2"/>
          <w:sz w:val="24"/>
          <w:szCs w:val="24"/>
          <w:highlight w:val="yellow"/>
          <w:lang w:eastAsia="en-IN"/>
        </w:rPr>
        <w:t>continually expanding the range of microgreen varieties available for cultivation.  </w:t>
      </w:r>
    </w:p>
    <w:p w14:paraId="4EA9DD30" w14:textId="56A675DE" w:rsidR="007B208C" w:rsidRPr="00311D1A" w:rsidRDefault="003E6883"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Improved Shelf Life:</w:t>
      </w:r>
      <w:r w:rsidR="00113645">
        <w:rPr>
          <w:rFonts w:ascii="Times New Roman" w:eastAsia="Times New Roman" w:hAnsi="Times New Roman" w:cs="Times New Roman"/>
          <w:b/>
          <w:bCs/>
          <w:sz w:val="24"/>
          <w:szCs w:val="24"/>
          <w:lang w:eastAsia="en-IN"/>
        </w:rPr>
        <w:t xml:space="preserve"> </w:t>
      </w:r>
      <w:r w:rsidRPr="00311D1A">
        <w:rPr>
          <w:rFonts w:ascii="Times New Roman" w:eastAsia="Times New Roman" w:hAnsi="Times New Roman" w:cs="Times New Roman"/>
          <w:spacing w:val="2"/>
          <w:sz w:val="24"/>
          <w:szCs w:val="24"/>
          <w:lang w:eastAsia="en-IN"/>
        </w:rPr>
        <w:t>Research has focused on extending the shelf life of microgreens, making them more accessible to mainstream markets.</w:t>
      </w:r>
      <w:r>
        <w:rPr>
          <w:rFonts w:ascii="Times New Roman" w:eastAsia="Times New Roman" w:hAnsi="Times New Roman" w:cs="Times New Roman"/>
          <w:spacing w:val="2"/>
          <w:sz w:val="24"/>
          <w:szCs w:val="24"/>
          <w:lang w:eastAsia="en-IN"/>
        </w:rPr>
        <w:t xml:space="preserve">  </w:t>
      </w:r>
    </w:p>
    <w:p w14:paraId="65975F70" w14:textId="405AE75A" w:rsidR="007B208C" w:rsidRPr="001D65DB" w:rsidRDefault="003E6883"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highlight w:val="yellow"/>
          <w:lang w:eastAsia="en-IN"/>
        </w:rPr>
      </w:pPr>
      <w:r w:rsidRPr="00311D1A">
        <w:rPr>
          <w:rFonts w:ascii="Times New Roman" w:eastAsia="Times New Roman" w:hAnsi="Times New Roman" w:cs="Times New Roman"/>
          <w:b/>
          <w:bCs/>
          <w:sz w:val="24"/>
          <w:szCs w:val="24"/>
          <w:lang w:eastAsia="en-IN"/>
        </w:rPr>
        <w:lastRenderedPageBreak/>
        <w:t>Economic Opportunities:</w:t>
      </w:r>
      <w:r w:rsidR="00113645">
        <w:rPr>
          <w:rFonts w:ascii="Times New Roman" w:eastAsia="Times New Roman" w:hAnsi="Times New Roman" w:cs="Times New Roman"/>
          <w:b/>
          <w:bCs/>
          <w:sz w:val="24"/>
          <w:szCs w:val="24"/>
          <w:lang w:eastAsia="en-IN"/>
        </w:rPr>
        <w:t xml:space="preserve"> </w:t>
      </w:r>
      <w:r w:rsidRPr="001D65DB">
        <w:rPr>
          <w:rFonts w:ascii="Times New Roman" w:eastAsia="Times New Roman" w:hAnsi="Times New Roman" w:cs="Times New Roman"/>
          <w:spacing w:val="2"/>
          <w:sz w:val="24"/>
          <w:szCs w:val="24"/>
          <w:highlight w:val="yellow"/>
          <w:lang w:eastAsia="en-IN"/>
        </w:rPr>
        <w:t xml:space="preserve">Microgreen cultivation offers small-scale farmers and </w:t>
      </w:r>
      <w:proofErr w:type="gramStart"/>
      <w:r w:rsidRPr="001D65DB">
        <w:rPr>
          <w:rFonts w:ascii="Times New Roman" w:eastAsia="Times New Roman" w:hAnsi="Times New Roman" w:cs="Times New Roman"/>
          <w:spacing w:val="2"/>
          <w:sz w:val="24"/>
          <w:szCs w:val="24"/>
          <w:highlight w:val="yellow"/>
          <w:lang w:eastAsia="en-IN"/>
        </w:rPr>
        <w:t>entrepreneurs</w:t>
      </w:r>
      <w:proofErr w:type="gramEnd"/>
      <w:r w:rsidRPr="001D65DB">
        <w:rPr>
          <w:rFonts w:ascii="Times New Roman" w:eastAsia="Times New Roman" w:hAnsi="Times New Roman" w:cs="Times New Roman"/>
          <w:spacing w:val="2"/>
          <w:sz w:val="24"/>
          <w:szCs w:val="24"/>
          <w:highlight w:val="yellow"/>
          <w:lang w:eastAsia="en-IN"/>
        </w:rPr>
        <w:t xml:space="preserve"> economic opportunities.  </w:t>
      </w:r>
    </w:p>
    <w:p w14:paraId="7B354631" w14:textId="5AA4D0A0" w:rsidR="008651B6" w:rsidRPr="001D65DB" w:rsidRDefault="003E6883" w:rsidP="008651B6">
      <w:pPr>
        <w:numPr>
          <w:ilvl w:val="0"/>
          <w:numId w:val="9"/>
        </w:numPr>
        <w:shd w:val="clear" w:color="auto" w:fill="FFFFFF"/>
        <w:spacing w:after="0" w:line="240" w:lineRule="auto"/>
        <w:ind w:left="0"/>
        <w:jc w:val="both"/>
        <w:rPr>
          <w:rFonts w:ascii="Times New Roman" w:hAnsi="Times New Roman" w:cs="Times New Roman"/>
          <w:sz w:val="24"/>
          <w:szCs w:val="24"/>
          <w:highlight w:val="yellow"/>
        </w:rPr>
      </w:pPr>
      <w:r w:rsidRPr="001D65DB">
        <w:rPr>
          <w:rFonts w:ascii="Times New Roman" w:eastAsia="Times New Roman" w:hAnsi="Times New Roman" w:cs="Times New Roman"/>
          <w:b/>
          <w:bCs/>
          <w:sz w:val="24"/>
          <w:szCs w:val="24"/>
          <w:highlight w:val="yellow"/>
          <w:lang w:eastAsia="en-IN"/>
        </w:rPr>
        <w:t>Global Market Expansion:</w:t>
      </w:r>
      <w:r w:rsidR="002C6201">
        <w:rPr>
          <w:rFonts w:ascii="Times New Roman" w:eastAsia="Times New Roman" w:hAnsi="Times New Roman" w:cs="Times New Roman"/>
          <w:b/>
          <w:bCs/>
          <w:sz w:val="24"/>
          <w:szCs w:val="24"/>
          <w:highlight w:val="yellow"/>
          <w:lang w:eastAsia="en-IN"/>
        </w:rPr>
        <w:t xml:space="preserve"> </w:t>
      </w:r>
      <w:r w:rsidRPr="001D65DB">
        <w:rPr>
          <w:rFonts w:ascii="Times New Roman" w:eastAsia="Times New Roman" w:hAnsi="Times New Roman" w:cs="Times New Roman"/>
          <w:spacing w:val="2"/>
          <w:sz w:val="24"/>
          <w:szCs w:val="24"/>
          <w:highlight w:val="yellow"/>
          <w:lang w:eastAsia="en-IN"/>
        </w:rPr>
        <w:t>While North America currently leads, other regions such as Europe and Asia are seeing significant growth.  </w:t>
      </w:r>
    </w:p>
    <w:p w14:paraId="45D2C554" w14:textId="77777777" w:rsidR="00961FED" w:rsidRPr="00311D1A" w:rsidRDefault="00961FED" w:rsidP="00961FED">
      <w:pPr>
        <w:shd w:val="clear" w:color="auto" w:fill="FFFFFF"/>
        <w:spacing w:after="0" w:line="240" w:lineRule="auto"/>
        <w:jc w:val="both"/>
        <w:rPr>
          <w:rFonts w:ascii="Times New Roman" w:hAnsi="Times New Roman" w:cs="Times New Roman"/>
          <w:sz w:val="24"/>
          <w:szCs w:val="24"/>
        </w:rPr>
      </w:pPr>
    </w:p>
    <w:p w14:paraId="41E90759" w14:textId="77777777" w:rsidR="00175AA6" w:rsidRPr="00311D1A" w:rsidRDefault="003E6883"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Conclusion</w:t>
      </w:r>
    </w:p>
    <w:p w14:paraId="23CBC763" w14:textId="253FC421" w:rsidR="00FC3484" w:rsidRDefault="003E6883" w:rsidP="007C30F8">
      <w:pPr>
        <w:spacing w:line="240" w:lineRule="auto"/>
        <w:jc w:val="both"/>
        <w:rPr>
          <w:rFonts w:ascii="Times New Roman" w:eastAsia="Calibri" w:hAnsi="Times New Roman" w:cs="Times New Roman"/>
          <w:sz w:val="24"/>
          <w:szCs w:val="24"/>
        </w:rPr>
      </w:pPr>
      <w:r w:rsidRPr="001D65DB">
        <w:rPr>
          <w:rFonts w:ascii="Times New Roman" w:hAnsi="Times New Roman" w:cs="Times New Roman"/>
          <w:sz w:val="24"/>
          <w:szCs w:val="24"/>
          <w:highlight w:val="yellow"/>
        </w:rPr>
        <w:t>Microgreen business represents a vibrant and growing segment of the agricultural economy, offering numerous be</w:t>
      </w:r>
      <w:r w:rsidRPr="00311D1A">
        <w:rPr>
          <w:rFonts w:ascii="Times New Roman" w:hAnsi="Times New Roman" w:cs="Times New Roman"/>
          <w:sz w:val="24"/>
          <w:szCs w:val="24"/>
        </w:rPr>
        <w:t>nefits to both producers and consumers. Its success depends on innovation in cultivation techniques, effective marketing</w:t>
      </w:r>
      <w:r>
        <w:rPr>
          <w:rFonts w:ascii="Times New Roman" w:eastAsia="Calibri" w:hAnsi="Times New Roman" w:cs="Times New Roman"/>
          <w:sz w:val="24"/>
          <w:szCs w:val="24"/>
        </w:rPr>
        <w:t xml:space="preserve">, and </w:t>
      </w:r>
      <w:r w:rsidRPr="00311D1A">
        <w:rPr>
          <w:rFonts w:ascii="Times New Roman" w:hAnsi="Times New Roman" w:cs="Times New Roman"/>
          <w:sz w:val="24"/>
          <w:szCs w:val="24"/>
        </w:rPr>
        <w:t xml:space="preserve">focus on quality and sustainability. With increasing demand and awareness, microgreens are poised to become stable in health-focused diets and </w:t>
      </w:r>
      <w:r>
        <w:rPr>
          <w:rFonts w:ascii="Times New Roman" w:eastAsia="Calibri" w:hAnsi="Times New Roman" w:cs="Times New Roman"/>
          <w:sz w:val="24"/>
          <w:szCs w:val="24"/>
        </w:rPr>
        <w:t>in urban farming ventures.</w:t>
      </w:r>
      <w:r w:rsidRPr="00311D1A">
        <w:rPr>
          <w:rFonts w:ascii="Times New Roman" w:hAnsi="Times New Roman" w:cs="Times New Roman"/>
          <w:sz w:val="24"/>
          <w:szCs w:val="24"/>
        </w:rPr>
        <w:t xml:space="preserve"> Their antioxidant, antimicrobial, anti-inflammatory, antidiabetic, and anticancer </w:t>
      </w:r>
      <w:r w:rsidRPr="001D65DB">
        <w:rPr>
          <w:rFonts w:ascii="Times New Roman" w:hAnsi="Times New Roman" w:cs="Times New Roman"/>
          <w:sz w:val="24"/>
          <w:szCs w:val="24"/>
          <w:highlight w:val="yellow"/>
        </w:rPr>
        <w:t>properties underscore their</w:t>
      </w:r>
      <w:r w:rsidRPr="00311D1A">
        <w:rPr>
          <w:rFonts w:ascii="Times New Roman" w:hAnsi="Times New Roman" w:cs="Times New Roman"/>
          <w:sz w:val="24"/>
          <w:szCs w:val="24"/>
        </w:rPr>
        <w:t xml:space="preserve"> versatility in medicinal applications. However, further research is imperative to understand their in vitro and in vivo physiological roles, including </w:t>
      </w:r>
      <w:r w:rsidRPr="001D65DB">
        <w:rPr>
          <w:rFonts w:ascii="Times New Roman" w:hAnsi="Times New Roman" w:cs="Times New Roman"/>
          <w:sz w:val="24"/>
          <w:szCs w:val="24"/>
          <w:highlight w:val="yellow"/>
        </w:rPr>
        <w:t>cardioprotective, hepatoprotective, neuroprotective, and enzyme inhibitory potential. These young plants should be further</w:t>
      </w:r>
      <w:r w:rsidRPr="00311D1A">
        <w:rPr>
          <w:rFonts w:ascii="Times New Roman" w:hAnsi="Times New Roman" w:cs="Times New Roman"/>
          <w:sz w:val="24"/>
          <w:szCs w:val="24"/>
        </w:rPr>
        <w:t xml:space="preserve"> explored for their potential food applications to increase their market value. Moreover, detailed studies are required </w:t>
      </w:r>
      <w:r w:rsidRPr="001D65DB">
        <w:rPr>
          <w:rFonts w:ascii="Times New Roman" w:hAnsi="Times New Roman" w:cs="Times New Roman"/>
          <w:sz w:val="24"/>
          <w:szCs w:val="24"/>
          <w:highlight w:val="yellow"/>
        </w:rPr>
        <w:t xml:space="preserve">for </w:t>
      </w:r>
      <w:r w:rsidRPr="001D65DB">
        <w:rPr>
          <w:rFonts w:ascii="Times New Roman" w:eastAsia="Calibri" w:hAnsi="Times New Roman" w:cs="Times New Roman"/>
          <w:sz w:val="24"/>
          <w:szCs w:val="24"/>
          <w:highlight w:val="yellow"/>
        </w:rPr>
        <w:t xml:space="preserve">the </w:t>
      </w:r>
      <w:r w:rsidR="002C6201" w:rsidRPr="001D65DB">
        <w:rPr>
          <w:rFonts w:ascii="Times New Roman" w:eastAsia="Calibri" w:hAnsi="Times New Roman" w:cs="Times New Roman"/>
          <w:sz w:val="24"/>
          <w:szCs w:val="24"/>
          <w:highlight w:val="yellow"/>
        </w:rPr>
        <w:t>optimi</w:t>
      </w:r>
      <w:r w:rsidR="002C6201">
        <w:rPr>
          <w:rFonts w:ascii="Times New Roman" w:eastAsia="Calibri" w:hAnsi="Times New Roman" w:cs="Times New Roman"/>
          <w:sz w:val="24"/>
          <w:szCs w:val="24"/>
          <w:highlight w:val="yellow"/>
        </w:rPr>
        <w:t>s</w:t>
      </w:r>
      <w:r w:rsidR="002C6201" w:rsidRPr="001D65DB">
        <w:rPr>
          <w:rFonts w:ascii="Times New Roman" w:eastAsia="Calibri" w:hAnsi="Times New Roman" w:cs="Times New Roman"/>
          <w:sz w:val="24"/>
          <w:szCs w:val="24"/>
          <w:highlight w:val="yellow"/>
        </w:rPr>
        <w:t xml:space="preserve">ation </w:t>
      </w:r>
      <w:r w:rsidRPr="001D65DB">
        <w:rPr>
          <w:rFonts w:ascii="Times New Roman" w:eastAsia="Calibri" w:hAnsi="Times New Roman" w:cs="Times New Roman"/>
          <w:sz w:val="24"/>
          <w:szCs w:val="24"/>
          <w:highlight w:val="yellow"/>
        </w:rPr>
        <w:t xml:space="preserve">of </w:t>
      </w:r>
      <w:proofErr w:type="spellStart"/>
      <w:r w:rsidRPr="001D65DB">
        <w:rPr>
          <w:rFonts w:ascii="Times New Roman" w:eastAsia="Calibri" w:hAnsi="Times New Roman" w:cs="Times New Roman"/>
          <w:sz w:val="24"/>
          <w:szCs w:val="24"/>
          <w:highlight w:val="yellow"/>
        </w:rPr>
        <w:t>pre</w:t>
      </w:r>
      <w:r w:rsidRPr="001D65DB">
        <w:rPr>
          <w:rFonts w:ascii="Times New Roman" w:hAnsi="Times New Roman" w:cs="Times New Roman"/>
          <w:sz w:val="24"/>
          <w:szCs w:val="24"/>
          <w:highlight w:val="yellow"/>
        </w:rPr>
        <w:t>processing</w:t>
      </w:r>
      <w:proofErr w:type="spellEnd"/>
      <w:r w:rsidRPr="001D65DB">
        <w:rPr>
          <w:rFonts w:ascii="Times New Roman" w:hAnsi="Times New Roman" w:cs="Times New Roman"/>
          <w:sz w:val="24"/>
          <w:szCs w:val="24"/>
          <w:highlight w:val="yellow"/>
        </w:rPr>
        <w:t xml:space="preserve"> treatments to </w:t>
      </w:r>
      <w:r w:rsidR="002C6201" w:rsidRPr="001D65DB">
        <w:rPr>
          <w:rFonts w:ascii="Times New Roman" w:hAnsi="Times New Roman" w:cs="Times New Roman"/>
          <w:sz w:val="24"/>
          <w:szCs w:val="24"/>
          <w:highlight w:val="yellow"/>
        </w:rPr>
        <w:t>standardi</w:t>
      </w:r>
      <w:r w:rsidR="002C6201">
        <w:rPr>
          <w:rFonts w:ascii="Times New Roman" w:hAnsi="Times New Roman" w:cs="Times New Roman"/>
          <w:sz w:val="24"/>
          <w:szCs w:val="24"/>
          <w:highlight w:val="yellow"/>
        </w:rPr>
        <w:t>s</w:t>
      </w:r>
      <w:r w:rsidR="002C6201" w:rsidRPr="001D65DB">
        <w:rPr>
          <w:rFonts w:ascii="Times New Roman" w:hAnsi="Times New Roman" w:cs="Times New Roman"/>
          <w:sz w:val="24"/>
          <w:szCs w:val="24"/>
          <w:highlight w:val="yellow"/>
        </w:rPr>
        <w:t xml:space="preserve">e </w:t>
      </w:r>
      <w:r w:rsidRPr="001D65DB">
        <w:rPr>
          <w:rFonts w:ascii="Times New Roman" w:hAnsi="Times New Roman" w:cs="Times New Roman"/>
          <w:sz w:val="24"/>
          <w:szCs w:val="24"/>
          <w:highlight w:val="yellow"/>
        </w:rPr>
        <w:t xml:space="preserve">the procedures for </w:t>
      </w:r>
      <w:r w:rsidR="002C6201" w:rsidRPr="001D65DB">
        <w:rPr>
          <w:rFonts w:ascii="Times New Roman" w:hAnsi="Times New Roman" w:cs="Times New Roman"/>
          <w:sz w:val="24"/>
          <w:szCs w:val="24"/>
          <w:highlight w:val="yellow"/>
        </w:rPr>
        <w:t>commerciali</w:t>
      </w:r>
      <w:r w:rsidR="002C6201">
        <w:rPr>
          <w:rFonts w:ascii="Times New Roman" w:hAnsi="Times New Roman" w:cs="Times New Roman"/>
          <w:sz w:val="24"/>
          <w:szCs w:val="24"/>
          <w:highlight w:val="yellow"/>
        </w:rPr>
        <w:t>s</w:t>
      </w:r>
      <w:r w:rsidR="002C6201" w:rsidRPr="001D65DB">
        <w:rPr>
          <w:rFonts w:ascii="Times New Roman" w:hAnsi="Times New Roman" w:cs="Times New Roman"/>
          <w:sz w:val="24"/>
          <w:szCs w:val="24"/>
          <w:highlight w:val="yellow"/>
        </w:rPr>
        <w:t>ation</w:t>
      </w:r>
      <w:r w:rsidRPr="001D65DB">
        <w:rPr>
          <w:rFonts w:ascii="Times New Roman" w:hAnsi="Times New Roman" w:cs="Times New Roman"/>
          <w:sz w:val="24"/>
          <w:szCs w:val="24"/>
          <w:highlight w:val="yellow"/>
        </w:rPr>
        <w:t>. Further studies are needed to determine the effect</w:t>
      </w:r>
      <w:r w:rsidRPr="001D65DB">
        <w:rPr>
          <w:rFonts w:ascii="Times New Roman" w:eastAsia="Calibri" w:hAnsi="Times New Roman" w:cs="Times New Roman"/>
          <w:sz w:val="24"/>
          <w:szCs w:val="24"/>
          <w:highlight w:val="yellow"/>
        </w:rPr>
        <w:t>s of the combination of different techniques on seed germination. Continued interdisciplinary collaboration between agronomists, food scientists, and policy</w:t>
      </w:r>
      <w:r w:rsidRPr="001D65DB">
        <w:rPr>
          <w:rFonts w:ascii="Times New Roman" w:hAnsi="Times New Roman" w:cs="Times New Roman"/>
          <w:sz w:val="24"/>
          <w:szCs w:val="24"/>
          <w:highlight w:val="yellow"/>
        </w:rPr>
        <w:t xml:space="preserve">makers is needed to unlock the full potential of microgreens as nutrient-dense and sustainable food ingredients, </w:t>
      </w:r>
      <w:r w:rsidR="002C6201" w:rsidRPr="001D65DB">
        <w:rPr>
          <w:rFonts w:ascii="Times New Roman" w:hAnsi="Times New Roman" w:cs="Times New Roman"/>
          <w:sz w:val="24"/>
          <w:szCs w:val="24"/>
          <w:highlight w:val="yellow"/>
        </w:rPr>
        <w:t>optimi</w:t>
      </w:r>
      <w:r w:rsidR="002C6201">
        <w:rPr>
          <w:rFonts w:ascii="Times New Roman" w:hAnsi="Times New Roman" w:cs="Times New Roman"/>
          <w:sz w:val="24"/>
          <w:szCs w:val="24"/>
          <w:highlight w:val="yellow"/>
        </w:rPr>
        <w:t>s</w:t>
      </w:r>
      <w:r w:rsidR="002C6201" w:rsidRPr="001D65DB">
        <w:rPr>
          <w:rFonts w:ascii="Times New Roman" w:hAnsi="Times New Roman" w:cs="Times New Roman"/>
          <w:sz w:val="24"/>
          <w:szCs w:val="24"/>
          <w:highlight w:val="yellow"/>
        </w:rPr>
        <w:t xml:space="preserve">e </w:t>
      </w:r>
      <w:r w:rsidRPr="001D65DB">
        <w:rPr>
          <w:rFonts w:ascii="Times New Roman" w:hAnsi="Times New Roman" w:cs="Times New Roman"/>
          <w:sz w:val="24"/>
          <w:szCs w:val="24"/>
          <w:highlight w:val="yellow"/>
        </w:rPr>
        <w:t>their cultivation, assess varietal differences in bioactive content, and validate their long-term health effects through clinical</w:t>
      </w:r>
      <w:r w:rsidRPr="00311D1A">
        <w:rPr>
          <w:rFonts w:ascii="Times New Roman" w:hAnsi="Times New Roman" w:cs="Times New Roman"/>
          <w:sz w:val="24"/>
          <w:szCs w:val="24"/>
        </w:rPr>
        <w:t xml:space="preserve"> trials.</w:t>
      </w:r>
      <w:r>
        <w:rPr>
          <w:rFonts w:ascii="Times New Roman" w:eastAsia="Calibri" w:hAnsi="Times New Roman" w:cs="Times New Roman"/>
          <w:sz w:val="24"/>
          <w:szCs w:val="24"/>
        </w:rPr>
        <w:t xml:space="preserve">  </w:t>
      </w:r>
    </w:p>
    <w:p w14:paraId="1A53DC2A" w14:textId="1E31F740" w:rsidR="00E868DD" w:rsidRDefault="00E868DD" w:rsidP="007C30F8">
      <w:pPr>
        <w:spacing w:line="240" w:lineRule="auto"/>
        <w:jc w:val="both"/>
        <w:rPr>
          <w:rFonts w:ascii="Times New Roman" w:hAnsi="Times New Roman" w:cs="Times New Roman"/>
          <w:sz w:val="24"/>
          <w:szCs w:val="24"/>
        </w:rPr>
      </w:pPr>
    </w:p>
    <w:p w14:paraId="2385BA3A" w14:textId="77777777" w:rsidR="00E868DD" w:rsidRDefault="00E868DD" w:rsidP="00E868DD">
      <w:r>
        <w:t>Disclaimer (Artificial intelligence)</w:t>
      </w:r>
    </w:p>
    <w:p w14:paraId="5C460322" w14:textId="77777777" w:rsidR="00E868DD" w:rsidRDefault="00E868DD" w:rsidP="00E868DD">
      <w:r>
        <w:t xml:space="preserve">Option 1: </w:t>
      </w:r>
    </w:p>
    <w:p w14:paraId="04F314CF" w14:textId="77777777" w:rsidR="00E868DD" w:rsidRDefault="00E868DD" w:rsidP="00E868D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C71FA6C" w14:textId="77777777" w:rsidR="00E868DD" w:rsidRDefault="00E868DD" w:rsidP="00E868DD">
      <w:r>
        <w:t xml:space="preserve">Option 2: </w:t>
      </w:r>
    </w:p>
    <w:p w14:paraId="3BA10E66" w14:textId="77777777" w:rsidR="00E868DD" w:rsidRDefault="00E868DD" w:rsidP="00E868D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B240FD" w14:textId="77777777" w:rsidR="00E868DD" w:rsidRDefault="00E868DD" w:rsidP="00E868DD">
      <w:r>
        <w:t>Details of the AI usage are given below:</w:t>
      </w:r>
    </w:p>
    <w:p w14:paraId="4D73ECE5" w14:textId="77777777" w:rsidR="00E868DD" w:rsidRDefault="00E868DD" w:rsidP="00E868DD">
      <w:r>
        <w:t>1.</w:t>
      </w:r>
    </w:p>
    <w:p w14:paraId="7353F5DD" w14:textId="77777777" w:rsidR="00E868DD" w:rsidRDefault="00E868DD" w:rsidP="00E868DD">
      <w:r>
        <w:t>2.</w:t>
      </w:r>
    </w:p>
    <w:p w14:paraId="770C15F8" w14:textId="77777777" w:rsidR="00E868DD" w:rsidRPr="00D047BB" w:rsidRDefault="00E868DD" w:rsidP="00E868DD">
      <w:r>
        <w:t>3.</w:t>
      </w:r>
    </w:p>
    <w:p w14:paraId="25B3C082" w14:textId="77777777" w:rsidR="00E868DD" w:rsidRPr="0063354D" w:rsidRDefault="00E868DD" w:rsidP="00E868DD"/>
    <w:p w14:paraId="7BED06FA" w14:textId="77777777" w:rsidR="00E868DD" w:rsidRPr="00F7241A" w:rsidRDefault="00E868DD" w:rsidP="00E868DD"/>
    <w:p w14:paraId="7DE70A5E" w14:textId="77777777" w:rsidR="00E868DD" w:rsidRPr="00311D1A" w:rsidRDefault="00E868DD" w:rsidP="007C30F8">
      <w:pPr>
        <w:spacing w:line="240" w:lineRule="auto"/>
        <w:jc w:val="both"/>
        <w:rPr>
          <w:rFonts w:ascii="Times New Roman" w:hAnsi="Times New Roman" w:cs="Times New Roman"/>
          <w:sz w:val="24"/>
          <w:szCs w:val="24"/>
        </w:rPr>
      </w:pPr>
      <w:bookmarkStart w:id="21" w:name="_GoBack"/>
      <w:bookmarkEnd w:id="21"/>
    </w:p>
    <w:p w14:paraId="5BACE393" w14:textId="77777777" w:rsidR="003E6820" w:rsidRPr="00311D1A" w:rsidRDefault="003E6883"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References</w:t>
      </w:r>
    </w:p>
    <w:p w14:paraId="12A36A9A" w14:textId="77777777" w:rsidR="00781F15"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C. Mallor, J.R.B.Pardos, T. Juan (2023) Nutraceutical Potential of Leafy Vegetables Landraces at Microgreen, Baby, and Adult Stages of Development. Foods. 12(17):3173</w:t>
      </w:r>
    </w:p>
    <w:p w14:paraId="223D5483"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Riggio, G. M., Wang, Q., Kniel, K. E., &amp; Gibson, K. E. (2019). Microgreens—A review of food safety considerations along the farm to fork continuum. International Journal of Food Microbiology, 290, 76–85. </w:t>
      </w:r>
      <w:hyperlink r:id="rId20" w:history="1">
        <w:r w:rsidRPr="00FC0795">
          <w:rPr>
            <w:rStyle w:val="Hyperlink"/>
            <w:rFonts w:ascii="Times New Roman" w:hAnsi="Times New Roman" w:cs="Times New Roman"/>
            <w:sz w:val="24"/>
            <w:szCs w:val="24"/>
            <w:shd w:val="clear" w:color="auto" w:fill="FFFFFF"/>
          </w:rPr>
          <w:t>https://doi.org/10.1016/j.ijfoodmicro.2018.09.027</w:t>
        </w:r>
      </w:hyperlink>
    </w:p>
    <w:p w14:paraId="25DFF2C5" w14:textId="77777777" w:rsidR="00D13401" w:rsidRPr="00FC0795" w:rsidRDefault="003E6883" w:rsidP="00FC0795">
      <w:pPr>
        <w:pStyle w:val="ListParagraph"/>
        <w:numPr>
          <w:ilvl w:val="0"/>
          <w:numId w:val="18"/>
        </w:numPr>
        <w:spacing w:line="240" w:lineRule="auto"/>
        <w:jc w:val="both"/>
        <w:rPr>
          <w:rFonts w:ascii="Times New Roman" w:hAnsi="Times New Roman" w:cs="Times New Roman"/>
          <w:bCs/>
          <w:sz w:val="24"/>
          <w:szCs w:val="24"/>
          <w:shd w:val="clear" w:color="auto" w:fill="FFFFFF"/>
        </w:rPr>
      </w:pPr>
      <w:r w:rsidRPr="00FC0795">
        <w:rPr>
          <w:rFonts w:ascii="Times New Roman" w:hAnsi="Times New Roman" w:cs="Times New Roman"/>
          <w:bCs/>
          <w:sz w:val="24"/>
          <w:szCs w:val="24"/>
          <w:shd w:val="clear" w:color="auto" w:fill="FFFFFF"/>
        </w:rPr>
        <w:t>Thomas A. Yeargin </w:t>
      </w:r>
      <w:r w:rsidRPr="00FC0795">
        <w:rPr>
          <w:rFonts w:ascii="Times New Roman" w:hAnsi="Times New Roman" w:cs="Times New Roman"/>
          <w:bCs/>
          <w:sz w:val="24"/>
          <w:szCs w:val="24"/>
          <w:shd w:val="clear" w:color="auto" w:fill="FFFFFF"/>
          <w:vertAlign w:val="superscript"/>
        </w:rPr>
        <w:t>a</w:t>
      </w:r>
      <w:r w:rsidRPr="00FC0795">
        <w:rPr>
          <w:rFonts w:ascii="Times New Roman" w:hAnsi="Times New Roman" w:cs="Times New Roman"/>
          <w:bCs/>
          <w:sz w:val="24"/>
          <w:szCs w:val="24"/>
          <w:shd w:val="clear" w:color="auto" w:fill="FFFFFF"/>
        </w:rPr>
        <w:t>, Zhihong Lin </w:t>
      </w:r>
      <w:r w:rsidRPr="00FC0795">
        <w:rPr>
          <w:rFonts w:ascii="Times New Roman" w:hAnsi="Times New Roman" w:cs="Times New Roman"/>
          <w:bCs/>
          <w:sz w:val="24"/>
          <w:szCs w:val="24"/>
          <w:shd w:val="clear" w:color="auto" w:fill="FFFFFF"/>
          <w:vertAlign w:val="superscript"/>
        </w:rPr>
        <w:t>b</w:t>
      </w:r>
      <w:r w:rsidRPr="00FC0795">
        <w:rPr>
          <w:rFonts w:ascii="Times New Roman" w:hAnsi="Times New Roman" w:cs="Times New Roman"/>
          <w:bCs/>
          <w:sz w:val="24"/>
          <w:szCs w:val="24"/>
          <w:shd w:val="clear" w:color="auto" w:fill="FFFFFF"/>
        </w:rPr>
        <w:t>, Isabelle do Prado </w:t>
      </w:r>
      <w:r w:rsidRPr="00FC0795">
        <w:rPr>
          <w:rFonts w:ascii="Times New Roman" w:hAnsi="Times New Roman" w:cs="Times New Roman"/>
          <w:bCs/>
          <w:sz w:val="24"/>
          <w:szCs w:val="24"/>
          <w:shd w:val="clear" w:color="auto" w:fill="FFFFFF"/>
          <w:vertAlign w:val="superscript"/>
        </w:rPr>
        <w:t>b</w:t>
      </w:r>
      <w:r w:rsidRPr="00FC0795">
        <w:rPr>
          <w:rFonts w:ascii="Times New Roman" w:hAnsi="Times New Roman" w:cs="Times New Roman"/>
          <w:bCs/>
          <w:sz w:val="24"/>
          <w:szCs w:val="24"/>
          <w:shd w:val="clear" w:color="auto" w:fill="FFFFFF"/>
        </w:rPr>
        <w:t>, Sujata A. Sirsat </w:t>
      </w:r>
      <w:r w:rsidRPr="00FC0795">
        <w:rPr>
          <w:rFonts w:ascii="Times New Roman" w:hAnsi="Times New Roman" w:cs="Times New Roman"/>
          <w:bCs/>
          <w:sz w:val="24"/>
          <w:szCs w:val="24"/>
          <w:shd w:val="clear" w:color="auto" w:fill="FFFFFF"/>
          <w:vertAlign w:val="superscript"/>
        </w:rPr>
        <w:t>b</w:t>
      </w:r>
      <w:r w:rsidRPr="00FC0795">
        <w:rPr>
          <w:rFonts w:ascii="Times New Roman" w:hAnsi="Times New Roman" w:cs="Times New Roman"/>
          <w:bCs/>
          <w:sz w:val="24"/>
          <w:szCs w:val="24"/>
          <w:shd w:val="clear" w:color="auto" w:fill="FFFFFF"/>
        </w:rPr>
        <w:t>, </w:t>
      </w:r>
      <w:bookmarkStart w:id="22" w:name="bau5-profile"/>
      <w:r>
        <w:fldChar w:fldCharType="begin"/>
      </w:r>
      <w:r>
        <w:instrText xml:space="preserve"> HYPERLINK "https://www.sciencedirect.com/author/10143390500/kristen-elizabeth-gibson" </w:instrText>
      </w:r>
      <w:r>
        <w:fldChar w:fldCharType="separate"/>
      </w:r>
      <w:r w:rsidRPr="00FC0795">
        <w:rPr>
          <w:rStyle w:val="Hyperlink"/>
          <w:rFonts w:ascii="Times New Roman" w:hAnsi="Times New Roman" w:cs="Times New Roman"/>
          <w:bCs/>
          <w:color w:val="auto"/>
          <w:sz w:val="24"/>
          <w:szCs w:val="24"/>
          <w:shd w:val="clear" w:color="auto" w:fill="FFFFFF"/>
        </w:rPr>
        <w:t>Kristen E. Gibson</w:t>
      </w:r>
      <w:r>
        <w:rPr>
          <w:rStyle w:val="Hyperlink"/>
          <w:rFonts w:ascii="Times New Roman" w:hAnsi="Times New Roman" w:cs="Times New Roman"/>
          <w:bCs/>
          <w:color w:val="auto"/>
          <w:sz w:val="24"/>
          <w:szCs w:val="24"/>
          <w:shd w:val="clear" w:color="auto" w:fill="FFFFFF"/>
        </w:rPr>
        <w:fldChar w:fldCharType="end"/>
      </w:r>
      <w:bookmarkEnd w:id="22"/>
      <w:r w:rsidRPr="00FC0795">
        <w:rPr>
          <w:rFonts w:ascii="Times New Roman" w:hAnsi="Times New Roman" w:cs="Times New Roman"/>
          <w:bCs/>
          <w:sz w:val="24"/>
          <w:szCs w:val="24"/>
          <w:shd w:val="clear" w:color="auto" w:fill="FFFFFF"/>
        </w:rPr>
        <w:t>,(2023) Consumer practices and perceptions regarding the purchasing and handling of microgreens in the United States, Food Control, 145, 109470</w:t>
      </w:r>
    </w:p>
    <w:p w14:paraId="1B71267E"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bCs/>
          <w:sz w:val="24"/>
          <w:szCs w:val="24"/>
          <w:shd w:val="clear" w:color="auto" w:fill="FFFFFF"/>
        </w:rPr>
      </w:pPr>
      <w:r w:rsidRPr="00FC0795">
        <w:rPr>
          <w:rFonts w:ascii="Times New Roman" w:hAnsi="Times New Roman" w:cs="Times New Roman"/>
          <w:bCs/>
          <w:sz w:val="24"/>
          <w:szCs w:val="24"/>
          <w:shd w:val="clear" w:color="auto" w:fill="FFFFFF"/>
        </w:rPr>
        <w:t xml:space="preserve">Pattnaik, P., Kumar, B., &amp; Mishra, D. (2020). Emerging trend of microgreens-Potential nutrient enhancer in human diet. Agriculture &amp; Food: e-Newsletter, 2(5), 16-19. </w:t>
      </w:r>
      <w:hyperlink r:id="rId21" w:history="1">
        <w:r w:rsidRPr="00FC0795">
          <w:rPr>
            <w:rStyle w:val="Hyperlink"/>
            <w:rFonts w:ascii="Times New Roman" w:hAnsi="Times New Roman" w:cs="Times New Roman"/>
            <w:bCs/>
            <w:sz w:val="24"/>
            <w:szCs w:val="24"/>
            <w:shd w:val="clear" w:color="auto" w:fill="FFFFFF"/>
          </w:rPr>
          <w:t>http://www.agrifoodmagazine.co.in/wp-content/uploads/2020/05/Volume-2-Issue-5-May-2020.pdf</w:t>
        </w:r>
      </w:hyperlink>
    </w:p>
    <w:p w14:paraId="5EDE68B8"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Paraschivu, M., Cotuna, O., Sărățeanu, V., Durău, C. C., &amp; Păunescu, R. A. (2021). Microgreens - current status, global market trends and forward statements. *Scientific Papers. Series "Management, Economic Engineering in Agriculture and Rural Development"*, *21*(3), 633-640. </w:t>
      </w:r>
      <w:hyperlink r:id="rId22" w:history="1">
        <w:r w:rsidRPr="00FC0795">
          <w:rPr>
            <w:rStyle w:val="Hyperlink"/>
            <w:rFonts w:ascii="Times New Roman" w:hAnsi="Times New Roman" w:cs="Times New Roman"/>
            <w:sz w:val="24"/>
            <w:szCs w:val="24"/>
          </w:rPr>
          <w:t>http://managementjournal.usamv.ro/pdf/vol.21_3/Art90.pdf</w:t>
        </w:r>
      </w:hyperlink>
    </w:p>
    <w:p w14:paraId="1564367C"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Sharma, S., Shree, B., Sharma, D., Kumar, S., Kumar, V., Sharma, R., &amp; Saini, R. (2022). Vegetable microgreens: The gleam of next generation super foods, their genetic enhancement, health benefits and processing approaches. Food Research International. </w:t>
      </w:r>
      <w:hyperlink r:id="rId23" w:history="1">
        <w:r w:rsidRPr="00FC0795">
          <w:rPr>
            <w:rStyle w:val="Hyperlink"/>
            <w:rFonts w:ascii="Times New Roman" w:hAnsi="Times New Roman" w:cs="Times New Roman"/>
            <w:sz w:val="24"/>
            <w:szCs w:val="24"/>
          </w:rPr>
          <w:t>https://doi.org/10.1016/j.foodres.2022.111038</w:t>
        </w:r>
      </w:hyperlink>
    </w:p>
    <w:p w14:paraId="408AEC24"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lang w:val="fr-FR"/>
        </w:rPr>
        <w:t xml:space="preserve">Galieni, A., Falcinelli, B., Stagnari, F., Datti, A., &amp; Benincasa, P. (2020). </w:t>
      </w:r>
      <w:r w:rsidRPr="00FC0795">
        <w:rPr>
          <w:rFonts w:ascii="Times New Roman" w:hAnsi="Times New Roman" w:cs="Times New Roman"/>
          <w:sz w:val="24"/>
          <w:szCs w:val="24"/>
          <w:shd w:val="clear" w:color="auto" w:fill="FFFFFF"/>
        </w:rPr>
        <w:t xml:space="preserve">Sprouts and microgreens: Trends, opportunities, and horizons for novel research. Agronomy, 10(9), 1424. </w:t>
      </w:r>
      <w:hyperlink r:id="rId24" w:history="1">
        <w:r w:rsidRPr="00FC0795">
          <w:rPr>
            <w:rStyle w:val="Hyperlink"/>
            <w:rFonts w:ascii="Times New Roman" w:hAnsi="Times New Roman" w:cs="Times New Roman"/>
            <w:sz w:val="24"/>
            <w:szCs w:val="24"/>
            <w:shd w:val="clear" w:color="auto" w:fill="FFFFFF"/>
          </w:rPr>
          <w:t>https://doi.org/10.3390/agronomy10091424</w:t>
        </w:r>
      </w:hyperlink>
    </w:p>
    <w:p w14:paraId="2C920AA7"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Xiao, Z., Codling, E. E., Luo, Y., Nou, X., Lester, G. E., &amp; Wang, Q. (2016). Microgreens of Brassicaceae: Mineral composition and content of 30 varieties. Journal of Food Composition and Analysis, 49, 87-93. </w:t>
      </w:r>
      <w:hyperlink r:id="rId25" w:history="1">
        <w:r w:rsidRPr="00FC0795">
          <w:rPr>
            <w:rStyle w:val="Hyperlink"/>
            <w:rFonts w:ascii="Times New Roman" w:hAnsi="Times New Roman" w:cs="Times New Roman"/>
            <w:sz w:val="24"/>
            <w:szCs w:val="24"/>
            <w:shd w:val="clear" w:color="auto" w:fill="FFFFFF"/>
          </w:rPr>
          <w:t>https://doi.org/10.1016/j.jfca.2016.04.006</w:t>
        </w:r>
      </w:hyperlink>
    </w:p>
    <w:p w14:paraId="79AF7FE2"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lang w:val="pt-BR"/>
        </w:rPr>
        <w:t xml:space="preserve">Alloggia, F. P., Bafumo, R. F., Ramirez, D. A., Maza, M. A., &amp; Camargo, A. B. (2023). </w:t>
      </w:r>
      <w:r w:rsidRPr="00FC0795">
        <w:rPr>
          <w:rFonts w:ascii="Times New Roman" w:hAnsi="Times New Roman" w:cs="Times New Roman"/>
          <w:sz w:val="24"/>
          <w:szCs w:val="24"/>
          <w:shd w:val="clear" w:color="auto" w:fill="FFFFFF"/>
        </w:rPr>
        <w:t xml:space="preserve">Brassicaceae microgreens: A novel and promissory source of sustainable bioactive compounds. Current Research in Food Science, 6, 1-12. </w:t>
      </w:r>
      <w:hyperlink r:id="rId26" w:history="1">
        <w:r w:rsidRPr="00FC0795">
          <w:rPr>
            <w:rStyle w:val="Hyperlink"/>
            <w:rFonts w:ascii="Times New Roman" w:hAnsi="Times New Roman" w:cs="Times New Roman"/>
            <w:sz w:val="24"/>
            <w:szCs w:val="24"/>
            <w:shd w:val="clear" w:color="auto" w:fill="FFFFFF"/>
          </w:rPr>
          <w:t>https://doi.org/10.1016/j.crfs.2023.100480</w:t>
        </w:r>
      </w:hyperlink>
    </w:p>
    <w:p w14:paraId="5CC9EB6C"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lang w:val="pt-BR"/>
        </w:rPr>
      </w:pPr>
      <w:r w:rsidRPr="00FC0795">
        <w:rPr>
          <w:rFonts w:ascii="Times New Roman" w:hAnsi="Times New Roman" w:cs="Times New Roman"/>
          <w:sz w:val="24"/>
          <w:szCs w:val="24"/>
          <w:shd w:val="clear" w:color="auto" w:fill="FFFFFF"/>
        </w:rPr>
        <w:t xml:space="preserve">Janovská, D., Štočková, L., &amp; Stehno, Z. (2010). Evaluation of buckwheat sprouts as microgreens. Acta Agriculturae Slovenica, 95(2), 157-162. </w:t>
      </w:r>
      <w:hyperlink r:id="rId27" w:history="1">
        <w:r w:rsidRPr="00FC0795">
          <w:rPr>
            <w:rStyle w:val="Hyperlink"/>
            <w:rFonts w:ascii="Times New Roman" w:hAnsi="Times New Roman" w:cs="Times New Roman"/>
            <w:sz w:val="24"/>
            <w:szCs w:val="24"/>
            <w:shd w:val="clear" w:color="auto" w:fill="FFFFFF"/>
            <w:lang w:val="pt-BR"/>
          </w:rPr>
          <w:t>https://doi.org/10.14720/aas.2010.95.2.14779</w:t>
        </w:r>
      </w:hyperlink>
    </w:p>
    <w:p w14:paraId="495984D8"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Pinto, E., Almeida, A. A., Aguiar, A. A., &amp; Ferreira, I. M. P. L. V. O. (2015). Comparison between the mineral profile and nitrate content of microgreens and mature lettuces. Journal of Food Composition and Analysis, 37(3), 38–43. </w:t>
      </w:r>
      <w:hyperlink r:id="rId28" w:history="1">
        <w:r w:rsidRPr="00FC0795">
          <w:rPr>
            <w:rStyle w:val="Hyperlink"/>
            <w:rFonts w:ascii="Times New Roman" w:hAnsi="Times New Roman" w:cs="Times New Roman"/>
            <w:sz w:val="24"/>
            <w:szCs w:val="24"/>
            <w:shd w:val="clear" w:color="auto" w:fill="FFFFFF"/>
          </w:rPr>
          <w:t>https://doi.org/10.1016/j.jfca.2014.06.018</w:t>
        </w:r>
      </w:hyperlink>
    </w:p>
    <w:p w14:paraId="0A4A40EB"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Bhaswant, M., Shanmugam, D. K., Miyazawa, T., Abe, C., &amp; Miyazawa, T. (2023). Microgreens—A Comprehensive Review of Bioactive Molecules and Health Benefits. Molecules, 28(2), 867. </w:t>
      </w:r>
      <w:hyperlink r:id="rId29" w:history="1">
        <w:r w:rsidRPr="00FC0795">
          <w:rPr>
            <w:rStyle w:val="Hyperlink"/>
            <w:rFonts w:ascii="Times New Roman" w:hAnsi="Times New Roman" w:cs="Times New Roman"/>
            <w:sz w:val="24"/>
            <w:szCs w:val="24"/>
          </w:rPr>
          <w:t>https://doi.org/10.3390/molecules28020867</w:t>
        </w:r>
      </w:hyperlink>
    </w:p>
    <w:p w14:paraId="5DA920CE"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Lone, J. K., Pandey, R., &amp; Gayacharan. (2024). Microgreens on the rise: Expanding our horizons from farm to fork. Heliyon, 10(4), e25870. </w:t>
      </w:r>
      <w:hyperlink r:id="rId30" w:history="1">
        <w:r w:rsidRPr="00FC0795">
          <w:rPr>
            <w:rStyle w:val="Hyperlink"/>
            <w:rFonts w:ascii="Times New Roman" w:hAnsi="Times New Roman" w:cs="Times New Roman"/>
            <w:sz w:val="24"/>
            <w:szCs w:val="24"/>
          </w:rPr>
          <w:t>https://doi.org/10.1016/j.heliyon.2024.e25870</w:t>
        </w:r>
      </w:hyperlink>
    </w:p>
    <w:p w14:paraId="3C5C69D6"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lang w:val="pt-BR"/>
        </w:rPr>
        <w:lastRenderedPageBreak/>
        <w:t xml:space="preserve">Bafumo, R. F., Alloggia, F. P., Ramirez, D. A., Maza, M. A., Fontana, A., Moreno, D. A., &amp; Camargo, A. B. (2024). </w:t>
      </w:r>
      <w:r w:rsidRPr="00FC0795">
        <w:rPr>
          <w:rFonts w:ascii="Times New Roman" w:hAnsi="Times New Roman" w:cs="Times New Roman"/>
          <w:sz w:val="24"/>
          <w:szCs w:val="24"/>
        </w:rPr>
        <w:t xml:space="preserve">Optimal Brassicaceae family microgreens from a phytochemical and sensory perspective. Food Research International. </w:t>
      </w:r>
      <w:hyperlink r:id="rId31" w:history="1">
        <w:r w:rsidRPr="00FC0795">
          <w:rPr>
            <w:rStyle w:val="Hyperlink"/>
            <w:rFonts w:ascii="Times New Roman" w:hAnsi="Times New Roman" w:cs="Times New Roman"/>
            <w:sz w:val="24"/>
            <w:szCs w:val="24"/>
          </w:rPr>
          <w:t>https://doi.org/10.1016/j.foodres.2024.114812</w:t>
        </w:r>
      </w:hyperlink>
    </w:p>
    <w:p w14:paraId="4054F8E7"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Garcia-Perez, P., Becchi, P. P., Zhang, L., Rocchetti, G., &amp; Lucini, L. (2024). Metabolomics and chemometrics: The next-generation analytical toolkit for the evaluation of food quality and authenticity. Trends in Food Science &amp; Technology, 147, 104481. </w:t>
      </w:r>
      <w:hyperlink r:id="rId32" w:history="1">
        <w:r w:rsidRPr="00FC0795">
          <w:rPr>
            <w:rStyle w:val="Hyperlink"/>
            <w:rFonts w:ascii="Times New Roman" w:hAnsi="Times New Roman" w:cs="Times New Roman"/>
            <w:sz w:val="24"/>
            <w:szCs w:val="24"/>
          </w:rPr>
          <w:t>https://doi.org/10.1016/j.tifs.2024.104481</w:t>
        </w:r>
      </w:hyperlink>
    </w:p>
    <w:p w14:paraId="16DD9EAC"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Sá, A. G. A., &amp; House, J. D. (2024). Protein quality of cereals: Digestibility determination and processing impacts. Journal of Cereal Science. </w:t>
      </w:r>
      <w:hyperlink r:id="rId33" w:history="1">
        <w:r w:rsidRPr="00FC0795">
          <w:rPr>
            <w:rStyle w:val="Hyperlink"/>
            <w:rFonts w:ascii="Times New Roman" w:hAnsi="Times New Roman" w:cs="Times New Roman"/>
            <w:sz w:val="24"/>
            <w:szCs w:val="24"/>
          </w:rPr>
          <w:t>https://doi.org/10.1016/j.jcs.2024.103892</w:t>
        </w:r>
      </w:hyperlink>
    </w:p>
    <w:p w14:paraId="4F1CDD69"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lang w:val="pt-BR"/>
        </w:rPr>
        <w:t xml:space="preserve">Alloggia, F. P., Bafumo, R. F., Ramírez, D. A., Heredia Martín, J. P., Maza, M. A., &amp; Camargo, A. B. (2024). </w:t>
      </w:r>
      <w:r w:rsidRPr="00FC0795">
        <w:rPr>
          <w:rFonts w:ascii="Times New Roman" w:hAnsi="Times New Roman" w:cs="Times New Roman"/>
          <w:sz w:val="24"/>
          <w:szCs w:val="24"/>
        </w:rPr>
        <w:t xml:space="preserve">Enhancement of yield and functional quality of Brassica microgreens: Effects of fertilization and substrate. Food Chemistry, 470, 142594. </w:t>
      </w:r>
      <w:hyperlink r:id="rId34" w:history="1">
        <w:r w:rsidRPr="00FC0795">
          <w:rPr>
            <w:rStyle w:val="Hyperlink"/>
            <w:rFonts w:ascii="Times New Roman" w:hAnsi="Times New Roman" w:cs="Times New Roman"/>
            <w:sz w:val="24"/>
            <w:szCs w:val="24"/>
          </w:rPr>
          <w:t>https://doi.org/10.1016/j.foodchem.2024.142594</w:t>
        </w:r>
      </w:hyperlink>
    </w:p>
    <w:p w14:paraId="2166F670"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bCs/>
          <w:sz w:val="24"/>
          <w:szCs w:val="24"/>
        </w:rPr>
      </w:pPr>
      <w:r w:rsidRPr="00FC0795">
        <w:rPr>
          <w:rFonts w:ascii="Times New Roman" w:hAnsi="Times New Roman" w:cs="Times New Roman"/>
          <w:bCs/>
          <w:sz w:val="24"/>
          <w:szCs w:val="24"/>
          <w:lang w:val="pt-BR"/>
        </w:rPr>
        <w:t xml:space="preserve">Partap, M., Sharma, D., Hn, D., Thakur, M., Verma, V., Ujala, &amp; Bhargava, B. (2023). </w:t>
      </w:r>
      <w:r w:rsidRPr="00FC0795">
        <w:rPr>
          <w:rFonts w:ascii="Times New Roman" w:hAnsi="Times New Roman" w:cs="Times New Roman"/>
          <w:bCs/>
          <w:sz w:val="24"/>
          <w:szCs w:val="24"/>
        </w:rPr>
        <w:t xml:space="preserve">Microgreen: A tiny plant with superfood potential. Journal of Functional Foods, 107, 105697. </w:t>
      </w:r>
      <w:hyperlink r:id="rId35" w:history="1">
        <w:r w:rsidRPr="00FC0795">
          <w:rPr>
            <w:rStyle w:val="Hyperlink"/>
            <w:rFonts w:ascii="Times New Roman" w:hAnsi="Times New Roman" w:cs="Times New Roman"/>
            <w:bCs/>
            <w:sz w:val="24"/>
            <w:szCs w:val="24"/>
          </w:rPr>
          <w:t>https://doi.org/10.1016/j.jff.2023.105697</w:t>
        </w:r>
      </w:hyperlink>
    </w:p>
    <w:p w14:paraId="0608F2BE"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bCs/>
          <w:sz w:val="24"/>
          <w:szCs w:val="24"/>
        </w:rPr>
      </w:pPr>
      <w:r w:rsidRPr="00FC0795">
        <w:rPr>
          <w:rFonts w:ascii="Times New Roman" w:hAnsi="Times New Roman" w:cs="Times New Roman"/>
          <w:bCs/>
          <w:sz w:val="24"/>
          <w:szCs w:val="24"/>
        </w:rPr>
        <w:t xml:space="preserve">Gupta, A., Sharma, T., Bhardwaj, V., Shubhamkumar Manojkumar, S., Sanjaykumar, D. Y., Singh, D. V., &amp; Dhulipalla, M. (2025). Microgreens as Budding Medicine and Bountiful Source of Nutrition. In P. Mathur &amp; A. Gupta (Eds.), Recent Trends and Applications of Leguminous Microgreens as Functional Foods (pp. 579-604). Springer Nature Switzerland. </w:t>
      </w:r>
      <w:hyperlink r:id="rId36" w:history="1">
        <w:r w:rsidRPr="00FC0795">
          <w:rPr>
            <w:rStyle w:val="Hyperlink"/>
            <w:rFonts w:ascii="Times New Roman" w:hAnsi="Times New Roman" w:cs="Times New Roman"/>
            <w:bCs/>
            <w:sz w:val="24"/>
            <w:szCs w:val="24"/>
          </w:rPr>
          <w:t>https://doi.org/10.1007/978-3-031-75678-8_26</w:t>
        </w:r>
      </w:hyperlink>
    </w:p>
    <w:p w14:paraId="20552483"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bCs/>
          <w:sz w:val="24"/>
          <w:szCs w:val="24"/>
        </w:rPr>
      </w:pPr>
      <w:r w:rsidRPr="00FC0795">
        <w:rPr>
          <w:rFonts w:ascii="Times New Roman" w:hAnsi="Times New Roman" w:cs="Times New Roman"/>
          <w:bCs/>
          <w:sz w:val="24"/>
          <w:szCs w:val="24"/>
        </w:rPr>
        <w:t xml:space="preserve">Dubey, S., Harbourne, N., Harty, M., Hurley, D., &amp; Elliott-Kingston, C. (2024). Microgreens Production: Exploiting Environmental and Cultural Factors for Enhanced Agronomical Benefits. Plants, 13(18), 2631. </w:t>
      </w:r>
      <w:hyperlink r:id="rId37" w:history="1">
        <w:r w:rsidRPr="00FC0795">
          <w:rPr>
            <w:rStyle w:val="Hyperlink"/>
            <w:rFonts w:ascii="Times New Roman" w:hAnsi="Times New Roman" w:cs="Times New Roman"/>
            <w:bCs/>
            <w:sz w:val="24"/>
            <w:szCs w:val="24"/>
          </w:rPr>
          <w:t>https://doi.org/10.3390/plants13182631</w:t>
        </w:r>
      </w:hyperlink>
    </w:p>
    <w:p w14:paraId="7D6685FC"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bCs/>
          <w:sz w:val="24"/>
          <w:szCs w:val="24"/>
        </w:rPr>
      </w:pPr>
      <w:r w:rsidRPr="00FC0795">
        <w:rPr>
          <w:rFonts w:ascii="Times New Roman" w:hAnsi="Times New Roman" w:cs="Times New Roman"/>
          <w:bCs/>
          <w:sz w:val="24"/>
          <w:szCs w:val="24"/>
        </w:rPr>
        <w:t xml:space="preserve">Enssle, N. (2020). Microgreens: Market Analysis, Growing Methods and Models. ScholarWorks, California State University, San Marcos. </w:t>
      </w:r>
      <w:hyperlink r:id="rId38" w:history="1">
        <w:r w:rsidRPr="00FC0795">
          <w:rPr>
            <w:rStyle w:val="Hyperlink"/>
            <w:rFonts w:ascii="Times New Roman" w:hAnsi="Times New Roman" w:cs="Times New Roman"/>
            <w:bCs/>
            <w:sz w:val="24"/>
            <w:szCs w:val="24"/>
          </w:rPr>
          <w:t>https://scholarworks.calstate.edu/concern/theses/mc87pv87n</w:t>
        </w:r>
      </w:hyperlink>
    </w:p>
    <w:p w14:paraId="612F10ED"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lang w:val="pt-BR"/>
        </w:rPr>
        <w:t xml:space="preserve">Gupta, A., Sharma, T., Singh, S. P., Bhardwaj, A., Srivastava, D., &amp; Kumar, R. (2023). </w:t>
      </w:r>
      <w:r w:rsidRPr="00FC0795">
        <w:rPr>
          <w:rFonts w:ascii="Times New Roman" w:hAnsi="Times New Roman" w:cs="Times New Roman"/>
          <w:sz w:val="24"/>
          <w:szCs w:val="24"/>
          <w:shd w:val="clear" w:color="auto" w:fill="FFFFFF"/>
        </w:rPr>
        <w:t xml:space="preserve">Prospects of microgreens as budding living functional food: Breeding and biofortification through OMICS and other approaches for nutritional security. Frontiers in Genetics, 14, 1053810. </w:t>
      </w:r>
      <w:hyperlink r:id="rId39" w:history="1">
        <w:r w:rsidRPr="00FC0795">
          <w:rPr>
            <w:rStyle w:val="Hyperlink"/>
            <w:rFonts w:ascii="Times New Roman" w:hAnsi="Times New Roman" w:cs="Times New Roman"/>
            <w:sz w:val="24"/>
            <w:szCs w:val="24"/>
            <w:shd w:val="clear" w:color="auto" w:fill="FFFFFF"/>
          </w:rPr>
          <w:t>https://doi.org/10.3389/fgene.2023.1053810</w:t>
        </w:r>
      </w:hyperlink>
    </w:p>
    <w:p w14:paraId="65A94204"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Ford, M. A., &amp; Thorne, G. N. (1974). Effects of Atmospheric Humidity on Plant Growth. Annals of Botany, 38, 441-452. </w:t>
      </w:r>
      <w:hyperlink r:id="rId40" w:history="1">
        <w:r w:rsidRPr="00FC0795">
          <w:rPr>
            <w:rStyle w:val="Hyperlink"/>
            <w:rFonts w:ascii="Times New Roman" w:hAnsi="Times New Roman" w:cs="Times New Roman"/>
            <w:sz w:val="24"/>
            <w:szCs w:val="24"/>
            <w:shd w:val="clear" w:color="auto" w:fill="FFFFFF"/>
          </w:rPr>
          <w:t>https://doi.org/10.1093/oxfordjournals.aob.a084827</w:t>
        </w:r>
      </w:hyperlink>
    </w:p>
    <w:p w14:paraId="29567F34"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Renna, M., &amp; Paradiso, V. M. (2020). Ongoing Research on Microgreens: Nutritional Properties, Shelf-Life, Sustainable Production, Innovative Growing and Processing Approaches. Foods, 9(6), 826. </w:t>
      </w:r>
      <w:hyperlink r:id="rId41" w:history="1">
        <w:r w:rsidRPr="00FC0795">
          <w:rPr>
            <w:rStyle w:val="Hyperlink"/>
            <w:rFonts w:ascii="Times New Roman" w:hAnsi="Times New Roman" w:cs="Times New Roman"/>
            <w:sz w:val="24"/>
            <w:szCs w:val="24"/>
            <w:shd w:val="clear" w:color="auto" w:fill="FFFFFF"/>
          </w:rPr>
          <w:t>https://doi.org/10.3390/foods9060826</w:t>
        </w:r>
      </w:hyperlink>
    </w:p>
    <w:p w14:paraId="765AA902"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Cai, J., Veerappan, V., Arildsen, K., Sullivan, C., Piechowicz, M., Frugoli, J., &amp; Dickstein, R. (2023). A modified aeroponic system for growing small-seeded legumes and other plants to study root systems. Plant Methods, 19(1), 21. </w:t>
      </w:r>
      <w:hyperlink r:id="rId42" w:history="1">
        <w:r w:rsidRPr="00FC0795">
          <w:rPr>
            <w:rStyle w:val="Hyperlink"/>
            <w:rFonts w:ascii="Times New Roman" w:hAnsi="Times New Roman" w:cs="Times New Roman"/>
            <w:sz w:val="24"/>
            <w:szCs w:val="24"/>
          </w:rPr>
          <w:t>https://doi.org/10.1186/s13007-023-01000-6</w:t>
        </w:r>
      </w:hyperlink>
    </w:p>
    <w:p w14:paraId="0F1297A2"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lang w:val="pt-BR"/>
        </w:rPr>
        <w:t xml:space="preserve">Di Gioia, F., De Bellis, P., Mininni, C., Santamaria, P., &amp; Serio, F. (2017). </w:t>
      </w:r>
      <w:r w:rsidRPr="00FC0795">
        <w:rPr>
          <w:rFonts w:ascii="Times New Roman" w:hAnsi="Times New Roman" w:cs="Times New Roman"/>
          <w:sz w:val="24"/>
          <w:szCs w:val="24"/>
        </w:rPr>
        <w:t xml:space="preserve">Physicochemical, agronomical and microbiological evaluation of alternative growing media for the production of rapini (Brassica rapa L.) microgreens. Journal of the Science of Food and Agriculture, 97(4), 1212–1219. </w:t>
      </w:r>
      <w:hyperlink r:id="rId43" w:history="1">
        <w:r w:rsidRPr="00FC0795">
          <w:rPr>
            <w:rStyle w:val="Hyperlink"/>
            <w:rFonts w:ascii="Times New Roman" w:hAnsi="Times New Roman" w:cs="Times New Roman"/>
            <w:sz w:val="24"/>
            <w:szCs w:val="24"/>
          </w:rPr>
          <w:t>https://doi.org/10.1002/jsfa.7852</w:t>
        </w:r>
      </w:hyperlink>
    </w:p>
    <w:p w14:paraId="574FD686"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Saleh, R., Gunupuru, L. R., Lada, R., Nams, V., Thomas, R. H., &amp; Abbey, L. (2022). Growth and biochemical composition of microgreens grown in different formulated soilless media. Plants, 11(24), 3546. </w:t>
      </w:r>
      <w:hyperlink r:id="rId44" w:history="1">
        <w:r w:rsidRPr="00FC0795">
          <w:rPr>
            <w:rStyle w:val="Hyperlink"/>
            <w:rFonts w:ascii="Times New Roman" w:hAnsi="Times New Roman" w:cs="Times New Roman"/>
            <w:sz w:val="24"/>
            <w:szCs w:val="24"/>
            <w:shd w:val="clear" w:color="auto" w:fill="FFFFFF"/>
          </w:rPr>
          <w:t>https://doi.org/10.3390/plants11243546</w:t>
        </w:r>
      </w:hyperlink>
    </w:p>
    <w:p w14:paraId="2CE5C71F" w14:textId="77777777" w:rsidR="00B14BD0" w:rsidRPr="00B448D5" w:rsidRDefault="003E6883" w:rsidP="00FC0795">
      <w:pPr>
        <w:pStyle w:val="ListParagraph"/>
        <w:numPr>
          <w:ilvl w:val="0"/>
          <w:numId w:val="18"/>
        </w:numPr>
        <w:spacing w:line="240" w:lineRule="auto"/>
        <w:jc w:val="both"/>
        <w:rPr>
          <w:rFonts w:ascii="Times New Roman" w:hAnsi="Times New Roman" w:cs="Times New Roman"/>
          <w:sz w:val="24"/>
          <w:szCs w:val="24"/>
          <w:highlight w:val="yellow"/>
          <w:shd w:val="clear" w:color="auto" w:fill="FFFFFF"/>
          <w:lang w:val="pt-BR"/>
        </w:rPr>
      </w:pPr>
      <w:r w:rsidRPr="00B448D5">
        <w:rPr>
          <w:rFonts w:ascii="Times New Roman" w:hAnsi="Times New Roman" w:cs="Times New Roman"/>
          <w:sz w:val="24"/>
          <w:szCs w:val="24"/>
          <w:highlight w:val="yellow"/>
          <w:shd w:val="clear" w:color="auto" w:fill="FFFFFF"/>
          <w:lang w:val="pt-BR"/>
        </w:rPr>
        <w:lastRenderedPageBreak/>
        <w:t xml:space="preserve">Gunjal, M., Singh, J., Kaur, J., Kaur, S., Nanda, V., Mehta, C. M., Bhadariya, V., &amp; Rasane, P. (2024). </w:t>
      </w:r>
      <w:r w:rsidRPr="00B448D5">
        <w:rPr>
          <w:rFonts w:ascii="Times New Roman" w:hAnsi="Times New Roman" w:cs="Times New Roman"/>
          <w:sz w:val="24"/>
          <w:szCs w:val="24"/>
          <w:highlight w:val="yellow"/>
          <w:shd w:val="clear" w:color="auto" w:fill="FFFFFF"/>
        </w:rPr>
        <w:t xml:space="preserve">Comparative analysis of morphological, nutritional, and bioactive properties of selected microgreens in alternative growing medium. South African Journal of Botany, 165, 188–201. </w:t>
      </w:r>
      <w:hyperlink r:id="rId45" w:history="1">
        <w:r w:rsidRPr="00B448D5">
          <w:rPr>
            <w:rStyle w:val="Hyperlink"/>
            <w:rFonts w:ascii="Times New Roman" w:hAnsi="Times New Roman" w:cs="Times New Roman"/>
            <w:sz w:val="24"/>
            <w:szCs w:val="24"/>
            <w:highlight w:val="yellow"/>
            <w:shd w:val="clear" w:color="auto" w:fill="FFFFFF"/>
            <w:lang w:val="pt-BR"/>
          </w:rPr>
          <w:t>https://doi.org/10.1016/j.sajb.2023.12.038</w:t>
        </w:r>
      </w:hyperlink>
    </w:p>
    <w:p w14:paraId="0614AE15"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Kyriacou, M. C., Rouphael, Y., Di Gioia, F., Kyratzis, A., Serio, F., Renna, M., De Pascale, S., &amp; Santamaria, P. (2016). Micro-scale vegetable production and the rise of microgreens. Trends in Food Science &amp; Technology, 57, 103–115. </w:t>
      </w:r>
      <w:hyperlink r:id="rId46" w:history="1">
        <w:r w:rsidRPr="00FC0795">
          <w:rPr>
            <w:rStyle w:val="Hyperlink"/>
            <w:rFonts w:ascii="Times New Roman" w:hAnsi="Times New Roman" w:cs="Times New Roman"/>
            <w:sz w:val="24"/>
            <w:szCs w:val="24"/>
          </w:rPr>
          <w:t>https://doi.org/10.1016/j.tifs.2016.09.005</w:t>
        </w:r>
      </w:hyperlink>
    </w:p>
    <w:p w14:paraId="6267097C" w14:textId="77777777" w:rsidR="005B7489"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D. Dalal, R. Mainani, R. Thakker, H. Solanki(2022) A study of selected microgreens in soil-less media. International Association of Hydrological Sciences Computational Digest. 1 (2)  228-230</w:t>
      </w:r>
    </w:p>
    <w:p w14:paraId="25E3BA2F"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Shukla, K., Mishra, R., &amp; Sarkar, P. (2021). Understanding soilless engineered soil as a sustainable growing material for food production in a green roof. Materials Today: Proceedings, 43, 3054-3060. </w:t>
      </w:r>
      <w:hyperlink r:id="rId47" w:history="1">
        <w:r w:rsidRPr="00FC0795">
          <w:rPr>
            <w:rStyle w:val="Hyperlink"/>
            <w:rFonts w:ascii="Times New Roman" w:hAnsi="Times New Roman" w:cs="Times New Roman"/>
            <w:sz w:val="24"/>
            <w:szCs w:val="24"/>
            <w:shd w:val="clear" w:color="auto" w:fill="FFFFFF"/>
          </w:rPr>
          <w:t>https://doi.org/10.1016/j.matpr.2021.01.397</w:t>
        </w:r>
      </w:hyperlink>
    </w:p>
    <w:p w14:paraId="05E31FED" w14:textId="77777777" w:rsidR="00B14BD0" w:rsidRPr="00FC0795" w:rsidRDefault="003E6883"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Arya, K. S., Kutty, M. S., &amp; Pradeepkumar, T. (2023). Microgreens of tropical edible-seed species, an economical source of phytonutrients- insights into nutrient content, growth environment and shelf life. Future Foods. </w:t>
      </w:r>
      <w:hyperlink r:id="rId48" w:history="1">
        <w:r w:rsidRPr="00FC0795">
          <w:rPr>
            <w:rStyle w:val="Hyperlink"/>
            <w:rFonts w:ascii="Times New Roman" w:hAnsi="Times New Roman" w:cs="Times New Roman"/>
            <w:sz w:val="24"/>
            <w:szCs w:val="24"/>
            <w:shd w:val="clear" w:color="auto" w:fill="FFFFFF"/>
          </w:rPr>
          <w:t>https://doi.org/10.1016/j.fufo.2023.100262</w:t>
        </w:r>
      </w:hyperlink>
    </w:p>
    <w:p w14:paraId="754C6810" w14:textId="6E51A303" w:rsidR="005D6B91" w:rsidRPr="00DA00EB" w:rsidRDefault="003E6883" w:rsidP="00FC0795">
      <w:pPr>
        <w:pStyle w:val="ListParagraph"/>
        <w:numPr>
          <w:ilvl w:val="0"/>
          <w:numId w:val="18"/>
        </w:numPr>
        <w:spacing w:line="240" w:lineRule="auto"/>
        <w:jc w:val="both"/>
        <w:rPr>
          <w:rStyle w:val="Hyperlink"/>
          <w:rFonts w:ascii="Times New Roman" w:hAnsi="Times New Roman" w:cs="Times New Roman"/>
          <w:color w:val="auto"/>
          <w:sz w:val="24"/>
          <w:szCs w:val="24"/>
          <w:u w:val="none"/>
          <w:shd w:val="clear" w:color="auto" w:fill="FFFFFF"/>
        </w:rPr>
      </w:pPr>
      <w:r w:rsidRPr="00FC0795">
        <w:rPr>
          <w:rFonts w:ascii="Times New Roman" w:hAnsi="Times New Roman" w:cs="Times New Roman"/>
          <w:sz w:val="24"/>
          <w:szCs w:val="24"/>
          <w:shd w:val="clear" w:color="auto" w:fill="FFFFFF"/>
        </w:rPr>
        <w:t xml:space="preserve">Maluin, F. N., Hussein, M. Z., Nik Ibrahim, N. N. L., Wayayok, A., &amp; Hashim, N. (2021). Some emerging opportunities of nanotechnology development for soilless and microgreen farming. Agronomy, 11(6), 1213. </w:t>
      </w:r>
      <w:hyperlink r:id="rId49" w:history="1">
        <w:r w:rsidRPr="00FC0795">
          <w:rPr>
            <w:rStyle w:val="Hyperlink"/>
            <w:rFonts w:ascii="Times New Roman" w:hAnsi="Times New Roman" w:cs="Times New Roman"/>
            <w:sz w:val="24"/>
            <w:szCs w:val="24"/>
            <w:shd w:val="clear" w:color="auto" w:fill="FFFFFF"/>
          </w:rPr>
          <w:t>https://doi.org/10.3390/agronomy11061213</w:t>
        </w:r>
      </w:hyperlink>
    </w:p>
    <w:p w14:paraId="39CC0DA6" w14:textId="42534861" w:rsidR="00DA00EB" w:rsidRPr="00176486" w:rsidRDefault="00DA00EB" w:rsidP="00DA00EB">
      <w:pPr>
        <w:pStyle w:val="ListParagraph"/>
        <w:numPr>
          <w:ilvl w:val="0"/>
          <w:numId w:val="18"/>
        </w:numPr>
        <w:shd w:val="clear" w:color="auto" w:fill="FFFFFF"/>
        <w:spacing w:after="0" w:line="240" w:lineRule="auto"/>
        <w:rPr>
          <w:rFonts w:ascii="Arial" w:eastAsia="Times New Roman" w:hAnsi="Arial" w:cs="Arial"/>
          <w:color w:val="333333"/>
          <w:sz w:val="27"/>
          <w:szCs w:val="27"/>
          <w:highlight w:val="yellow"/>
          <w:lang w:val="en-US"/>
        </w:rPr>
      </w:pPr>
      <w:proofErr w:type="spellStart"/>
      <w:r w:rsidRPr="00176486">
        <w:rPr>
          <w:rFonts w:ascii="Arial" w:eastAsia="Times New Roman" w:hAnsi="Arial" w:cs="Arial"/>
          <w:color w:val="333333"/>
          <w:sz w:val="27"/>
          <w:szCs w:val="27"/>
          <w:highlight w:val="yellow"/>
          <w:lang w:val="en-US"/>
        </w:rPr>
        <w:t>Divyanshi</w:t>
      </w:r>
      <w:proofErr w:type="spellEnd"/>
      <w:r w:rsidRPr="00176486">
        <w:rPr>
          <w:rFonts w:ascii="Arial" w:eastAsia="Times New Roman" w:hAnsi="Arial" w:cs="Arial"/>
          <w:color w:val="333333"/>
          <w:sz w:val="27"/>
          <w:szCs w:val="27"/>
          <w:highlight w:val="yellow"/>
          <w:lang w:val="en-US"/>
        </w:rPr>
        <w:t xml:space="preserve"> Rawat, </w:t>
      </w:r>
      <w:proofErr w:type="spellStart"/>
      <w:r w:rsidRPr="00176486">
        <w:rPr>
          <w:rFonts w:ascii="Arial" w:eastAsia="Times New Roman" w:hAnsi="Arial" w:cs="Arial"/>
          <w:color w:val="333333"/>
          <w:sz w:val="27"/>
          <w:szCs w:val="27"/>
          <w:highlight w:val="yellow"/>
          <w:lang w:val="en-US"/>
        </w:rPr>
        <w:t>Yachna</w:t>
      </w:r>
      <w:proofErr w:type="spellEnd"/>
      <w:r w:rsidRPr="00176486">
        <w:rPr>
          <w:rFonts w:ascii="Arial" w:eastAsia="Times New Roman" w:hAnsi="Arial" w:cs="Arial"/>
          <w:color w:val="333333"/>
          <w:sz w:val="27"/>
          <w:szCs w:val="27"/>
          <w:highlight w:val="yellow"/>
          <w:lang w:val="en-US"/>
        </w:rPr>
        <w:t xml:space="preserve"> </w:t>
      </w:r>
      <w:proofErr w:type="spellStart"/>
      <w:r w:rsidRPr="00176486">
        <w:rPr>
          <w:rFonts w:ascii="Arial" w:eastAsia="Times New Roman" w:hAnsi="Arial" w:cs="Arial"/>
          <w:color w:val="333333"/>
          <w:sz w:val="27"/>
          <w:szCs w:val="27"/>
          <w:highlight w:val="yellow"/>
          <w:lang w:val="en-US"/>
        </w:rPr>
        <w:t>Sood</w:t>
      </w:r>
      <w:proofErr w:type="spellEnd"/>
      <w:r w:rsidRPr="00176486">
        <w:rPr>
          <w:rFonts w:ascii="Arial" w:eastAsia="Times New Roman" w:hAnsi="Arial" w:cs="Arial"/>
          <w:color w:val="333333"/>
          <w:sz w:val="27"/>
          <w:szCs w:val="27"/>
          <w:highlight w:val="yellow"/>
          <w:lang w:val="en-US"/>
        </w:rPr>
        <w:t>, Jyoti Devi &amp; Manmohan Lal. (2025). Microgreens: Cultivation, Nutrition, Journey to Space and Market Trends. </w:t>
      </w:r>
      <w:r w:rsidRPr="00176486">
        <w:rPr>
          <w:rFonts w:ascii="Arial" w:eastAsia="Times New Roman" w:hAnsi="Arial" w:cs="Arial"/>
          <w:i/>
          <w:iCs/>
          <w:color w:val="333333"/>
          <w:sz w:val="27"/>
          <w:szCs w:val="27"/>
          <w:highlight w:val="yellow"/>
          <w:lang w:val="en-US"/>
        </w:rPr>
        <w:t>International Journal of Plant &amp; Soil Science</w:t>
      </w:r>
      <w:r w:rsidRPr="00176486">
        <w:rPr>
          <w:rFonts w:ascii="Arial" w:eastAsia="Times New Roman" w:hAnsi="Arial" w:cs="Arial"/>
          <w:color w:val="333333"/>
          <w:sz w:val="27"/>
          <w:szCs w:val="27"/>
          <w:highlight w:val="yellow"/>
          <w:lang w:val="en-US"/>
        </w:rPr>
        <w:t>, </w:t>
      </w:r>
      <w:r w:rsidRPr="00176486">
        <w:rPr>
          <w:rFonts w:ascii="Arial" w:eastAsia="Times New Roman" w:hAnsi="Arial" w:cs="Arial"/>
          <w:i/>
          <w:iCs/>
          <w:color w:val="333333"/>
          <w:sz w:val="27"/>
          <w:szCs w:val="27"/>
          <w:highlight w:val="yellow"/>
          <w:lang w:val="en-US"/>
        </w:rPr>
        <w:t>37</w:t>
      </w:r>
      <w:r w:rsidRPr="00176486">
        <w:rPr>
          <w:rFonts w:ascii="Arial" w:eastAsia="Times New Roman" w:hAnsi="Arial" w:cs="Arial"/>
          <w:color w:val="333333"/>
          <w:sz w:val="27"/>
          <w:szCs w:val="27"/>
          <w:highlight w:val="yellow"/>
          <w:lang w:val="en-US"/>
        </w:rPr>
        <w:t xml:space="preserve">(10), 22–32. </w:t>
      </w:r>
      <w:hyperlink r:id="rId50" w:history="1">
        <w:r w:rsidRPr="00176486">
          <w:rPr>
            <w:rStyle w:val="Hyperlink"/>
            <w:rFonts w:ascii="Arial" w:eastAsia="Times New Roman" w:hAnsi="Arial" w:cs="Arial"/>
            <w:sz w:val="27"/>
            <w:szCs w:val="27"/>
            <w:highlight w:val="yellow"/>
            <w:lang w:val="en-US"/>
          </w:rPr>
          <w:t>https://doi.org/10.9734/ijpss/2025/v37i105758</w:t>
        </w:r>
      </w:hyperlink>
      <w:r w:rsidRPr="00176486">
        <w:rPr>
          <w:rFonts w:ascii="Arial" w:eastAsia="Times New Roman" w:hAnsi="Arial" w:cs="Arial"/>
          <w:color w:val="333333"/>
          <w:sz w:val="27"/>
          <w:szCs w:val="27"/>
          <w:highlight w:val="yellow"/>
          <w:lang w:val="en-US"/>
        </w:rPr>
        <w:t xml:space="preserve"> </w:t>
      </w:r>
    </w:p>
    <w:p w14:paraId="5A8D3F5A" w14:textId="77777777" w:rsidR="00417282" w:rsidRPr="00D2570B" w:rsidRDefault="00DA00EB" w:rsidP="00FC0795">
      <w:pPr>
        <w:pStyle w:val="ListParagraph"/>
        <w:numPr>
          <w:ilvl w:val="0"/>
          <w:numId w:val="18"/>
        </w:numPr>
        <w:spacing w:line="240" w:lineRule="auto"/>
        <w:jc w:val="both"/>
        <w:rPr>
          <w:rFonts w:ascii="Times New Roman" w:hAnsi="Times New Roman" w:cs="Times New Roman"/>
          <w:sz w:val="24"/>
          <w:szCs w:val="24"/>
          <w:highlight w:val="yellow"/>
          <w:shd w:val="clear" w:color="auto" w:fill="FFFFFF"/>
        </w:rPr>
      </w:pPr>
      <w:r>
        <w:rPr>
          <w:rFonts w:ascii="Times New Roman" w:hAnsi="Times New Roman" w:cs="Times New Roman"/>
          <w:sz w:val="24"/>
          <w:szCs w:val="24"/>
          <w:shd w:val="clear" w:color="auto" w:fill="FFFFFF"/>
        </w:rPr>
        <w:t xml:space="preserve"> </w:t>
      </w:r>
      <w:r w:rsidR="00B376B4" w:rsidRPr="00D2570B">
        <w:rPr>
          <w:rFonts w:ascii="Times New Roman" w:hAnsi="Times New Roman" w:cs="Times New Roman"/>
          <w:sz w:val="24"/>
          <w:szCs w:val="24"/>
          <w:highlight w:val="yellow"/>
          <w:shd w:val="clear" w:color="auto" w:fill="FFFFFF"/>
        </w:rPr>
        <w:t xml:space="preserve">Jagdeep Singh, </w:t>
      </w:r>
      <w:proofErr w:type="spellStart"/>
      <w:r w:rsidR="00B376B4" w:rsidRPr="00D2570B">
        <w:rPr>
          <w:rFonts w:ascii="Times New Roman" w:hAnsi="Times New Roman" w:cs="Times New Roman"/>
          <w:sz w:val="24"/>
          <w:szCs w:val="24"/>
          <w:highlight w:val="yellow"/>
          <w:shd w:val="clear" w:color="auto" w:fill="FFFFFF"/>
        </w:rPr>
        <w:t>Manvir</w:t>
      </w:r>
      <w:proofErr w:type="spellEnd"/>
      <w:r w:rsidR="00B376B4" w:rsidRPr="00D2570B">
        <w:rPr>
          <w:rFonts w:ascii="Times New Roman" w:hAnsi="Times New Roman" w:cs="Times New Roman"/>
          <w:sz w:val="24"/>
          <w:szCs w:val="24"/>
          <w:highlight w:val="yellow"/>
          <w:shd w:val="clear" w:color="auto" w:fill="FFFFFF"/>
        </w:rPr>
        <w:t xml:space="preserve"> &amp; </w:t>
      </w:r>
      <w:proofErr w:type="spellStart"/>
      <w:r w:rsidR="00B376B4" w:rsidRPr="00D2570B">
        <w:rPr>
          <w:rFonts w:ascii="Times New Roman" w:hAnsi="Times New Roman" w:cs="Times New Roman"/>
          <w:sz w:val="24"/>
          <w:szCs w:val="24"/>
          <w:highlight w:val="yellow"/>
          <w:shd w:val="clear" w:color="auto" w:fill="FFFFFF"/>
        </w:rPr>
        <w:t>Yachna</w:t>
      </w:r>
      <w:proofErr w:type="spellEnd"/>
      <w:r w:rsidR="00B376B4" w:rsidRPr="00D2570B">
        <w:rPr>
          <w:rFonts w:ascii="Times New Roman" w:hAnsi="Times New Roman" w:cs="Times New Roman"/>
          <w:sz w:val="24"/>
          <w:szCs w:val="24"/>
          <w:highlight w:val="yellow"/>
          <w:shd w:val="clear" w:color="auto" w:fill="FFFFFF"/>
        </w:rPr>
        <w:t xml:space="preserve"> </w:t>
      </w:r>
      <w:proofErr w:type="spellStart"/>
      <w:r w:rsidR="00B376B4" w:rsidRPr="00D2570B">
        <w:rPr>
          <w:rFonts w:ascii="Times New Roman" w:hAnsi="Times New Roman" w:cs="Times New Roman"/>
          <w:sz w:val="24"/>
          <w:szCs w:val="24"/>
          <w:highlight w:val="yellow"/>
          <w:shd w:val="clear" w:color="auto" w:fill="FFFFFF"/>
        </w:rPr>
        <w:t>Sood</w:t>
      </w:r>
      <w:proofErr w:type="spellEnd"/>
      <w:r w:rsidR="00B376B4" w:rsidRPr="00D2570B">
        <w:rPr>
          <w:rFonts w:ascii="Times New Roman" w:hAnsi="Times New Roman" w:cs="Times New Roman"/>
          <w:sz w:val="24"/>
          <w:szCs w:val="24"/>
          <w:highlight w:val="yellow"/>
          <w:shd w:val="clear" w:color="auto" w:fill="FFFFFF"/>
        </w:rPr>
        <w:t xml:space="preserve">. (2025). Microgreens in Urban Agriculture: Bridging Nutrition, Sustainability and Innovation. Journal of Experimental Agriculture International, 47(4), 291–303. </w:t>
      </w:r>
      <w:hyperlink r:id="rId51" w:history="1">
        <w:r w:rsidR="00B376B4" w:rsidRPr="00D2570B">
          <w:rPr>
            <w:rStyle w:val="Hyperlink"/>
            <w:rFonts w:ascii="Times New Roman" w:hAnsi="Times New Roman" w:cs="Times New Roman"/>
            <w:sz w:val="24"/>
            <w:szCs w:val="24"/>
            <w:highlight w:val="yellow"/>
            <w:shd w:val="clear" w:color="auto" w:fill="FFFFFF"/>
          </w:rPr>
          <w:t>https://doi.org/10.9734/jeai/2025/v47i43378</w:t>
        </w:r>
      </w:hyperlink>
    </w:p>
    <w:p w14:paraId="4CE7AE6A" w14:textId="647138F8" w:rsidR="00DA00EB" w:rsidRPr="00D2570B" w:rsidRDefault="00417282" w:rsidP="00FC0795">
      <w:pPr>
        <w:pStyle w:val="ListParagraph"/>
        <w:numPr>
          <w:ilvl w:val="0"/>
          <w:numId w:val="18"/>
        </w:numPr>
        <w:spacing w:line="240" w:lineRule="auto"/>
        <w:jc w:val="both"/>
        <w:rPr>
          <w:rFonts w:ascii="Times New Roman" w:hAnsi="Times New Roman" w:cs="Times New Roman"/>
          <w:sz w:val="24"/>
          <w:szCs w:val="24"/>
          <w:highlight w:val="yellow"/>
          <w:shd w:val="clear" w:color="auto" w:fill="FFFFFF"/>
        </w:rPr>
      </w:pPr>
      <w:r w:rsidRPr="00D2570B">
        <w:rPr>
          <w:rFonts w:ascii="Times New Roman" w:hAnsi="Times New Roman" w:cs="Times New Roman"/>
          <w:sz w:val="24"/>
          <w:szCs w:val="24"/>
          <w:highlight w:val="yellow"/>
          <w:shd w:val="clear" w:color="auto" w:fill="FFFFFF"/>
        </w:rPr>
        <w:t xml:space="preserve">Narendra Nath </w:t>
      </w:r>
      <w:proofErr w:type="spellStart"/>
      <w:r w:rsidRPr="00D2570B">
        <w:rPr>
          <w:rFonts w:ascii="Times New Roman" w:hAnsi="Times New Roman" w:cs="Times New Roman"/>
          <w:sz w:val="24"/>
          <w:szCs w:val="24"/>
          <w:highlight w:val="yellow"/>
          <w:shd w:val="clear" w:color="auto" w:fill="FFFFFF"/>
        </w:rPr>
        <w:t>Hansda</w:t>
      </w:r>
      <w:proofErr w:type="spellEnd"/>
      <w:r w:rsidRPr="00D2570B">
        <w:rPr>
          <w:rFonts w:ascii="Times New Roman" w:hAnsi="Times New Roman" w:cs="Times New Roman"/>
          <w:sz w:val="24"/>
          <w:szCs w:val="24"/>
          <w:highlight w:val="yellow"/>
          <w:shd w:val="clear" w:color="auto" w:fill="FFFFFF"/>
        </w:rPr>
        <w:t xml:space="preserve">, Umesh Thapa &amp; Sourav Kundu. (2025). A Review on Sustainable Microgreen Cultivation for Urban Farming with Minimal Resources. Journal of Scientific Research and Reports, 31(8), 613–621. </w:t>
      </w:r>
      <w:hyperlink r:id="rId52" w:history="1">
        <w:r w:rsidRPr="00D2570B">
          <w:rPr>
            <w:rStyle w:val="Hyperlink"/>
            <w:rFonts w:ascii="Times New Roman" w:hAnsi="Times New Roman" w:cs="Times New Roman"/>
            <w:sz w:val="24"/>
            <w:szCs w:val="24"/>
            <w:highlight w:val="yellow"/>
            <w:shd w:val="clear" w:color="auto" w:fill="FFFFFF"/>
          </w:rPr>
          <w:t>https://doi.org/10.9734/jsrr/2025/v31i83405</w:t>
        </w:r>
      </w:hyperlink>
      <w:r w:rsidRPr="00D2570B">
        <w:rPr>
          <w:rFonts w:ascii="Times New Roman" w:hAnsi="Times New Roman" w:cs="Times New Roman"/>
          <w:sz w:val="24"/>
          <w:szCs w:val="24"/>
          <w:highlight w:val="yellow"/>
          <w:shd w:val="clear" w:color="auto" w:fill="FFFFFF"/>
        </w:rPr>
        <w:t xml:space="preserve"> </w:t>
      </w:r>
      <w:r w:rsidR="00B376B4" w:rsidRPr="00D2570B">
        <w:rPr>
          <w:rFonts w:ascii="Times New Roman" w:hAnsi="Times New Roman" w:cs="Times New Roman"/>
          <w:sz w:val="24"/>
          <w:szCs w:val="24"/>
          <w:highlight w:val="yellow"/>
          <w:shd w:val="clear" w:color="auto" w:fill="FFFFFF"/>
        </w:rPr>
        <w:t xml:space="preserve"> </w:t>
      </w:r>
    </w:p>
    <w:p w14:paraId="0F412B05" w14:textId="77777777" w:rsidR="00B14BD0" w:rsidRPr="00311D1A" w:rsidRDefault="00B14BD0" w:rsidP="005D6B91">
      <w:pPr>
        <w:spacing w:line="240" w:lineRule="auto"/>
        <w:jc w:val="both"/>
        <w:rPr>
          <w:rFonts w:ascii="Times New Roman" w:hAnsi="Times New Roman" w:cs="Times New Roman"/>
          <w:sz w:val="24"/>
          <w:szCs w:val="24"/>
          <w:shd w:val="clear" w:color="auto" w:fill="FFFFFF"/>
        </w:rPr>
      </w:pPr>
    </w:p>
    <w:p w14:paraId="521C265F" w14:textId="77777777" w:rsidR="005D6B91" w:rsidRPr="00311D1A" w:rsidRDefault="005D6B91" w:rsidP="007C30F8">
      <w:pPr>
        <w:spacing w:line="240" w:lineRule="auto"/>
        <w:jc w:val="both"/>
        <w:rPr>
          <w:rFonts w:ascii="Times New Roman" w:hAnsi="Times New Roman" w:cs="Times New Roman"/>
          <w:sz w:val="24"/>
          <w:szCs w:val="24"/>
        </w:rPr>
      </w:pPr>
    </w:p>
    <w:p w14:paraId="1CF8F643" w14:textId="77777777" w:rsidR="00175AA6" w:rsidRPr="00311D1A" w:rsidRDefault="00175AA6" w:rsidP="007C30F8">
      <w:pPr>
        <w:spacing w:line="240" w:lineRule="auto"/>
        <w:jc w:val="both"/>
        <w:rPr>
          <w:rFonts w:ascii="Times New Roman" w:hAnsi="Times New Roman" w:cs="Times New Roman"/>
          <w:b/>
          <w:sz w:val="24"/>
          <w:szCs w:val="24"/>
        </w:rPr>
      </w:pPr>
    </w:p>
    <w:p w14:paraId="160C2376" w14:textId="77777777" w:rsidR="00D45142" w:rsidRPr="00311D1A" w:rsidRDefault="00D45142" w:rsidP="007C30F8">
      <w:pPr>
        <w:spacing w:line="240" w:lineRule="auto"/>
        <w:jc w:val="both"/>
        <w:rPr>
          <w:rFonts w:ascii="Times New Roman" w:hAnsi="Times New Roman" w:cs="Times New Roman"/>
          <w:b/>
          <w:sz w:val="24"/>
          <w:szCs w:val="24"/>
        </w:rPr>
      </w:pPr>
    </w:p>
    <w:p w14:paraId="6AB92567" w14:textId="77777777" w:rsidR="00D5208D" w:rsidRPr="00311D1A" w:rsidRDefault="00D5208D" w:rsidP="007C30F8">
      <w:pPr>
        <w:spacing w:line="240" w:lineRule="auto"/>
        <w:jc w:val="both"/>
        <w:rPr>
          <w:rFonts w:ascii="Times New Roman" w:hAnsi="Times New Roman" w:cs="Times New Roman"/>
          <w:sz w:val="24"/>
          <w:szCs w:val="24"/>
        </w:rPr>
      </w:pPr>
    </w:p>
    <w:p w14:paraId="5BDCE1D1" w14:textId="77777777" w:rsidR="00D5208D" w:rsidRPr="00311D1A" w:rsidRDefault="00D5208D" w:rsidP="007C30F8">
      <w:pPr>
        <w:spacing w:line="240" w:lineRule="auto"/>
        <w:jc w:val="both"/>
        <w:rPr>
          <w:rFonts w:ascii="Times New Roman" w:hAnsi="Times New Roman" w:cs="Times New Roman"/>
          <w:sz w:val="24"/>
          <w:szCs w:val="24"/>
        </w:rPr>
      </w:pPr>
    </w:p>
    <w:p w14:paraId="43D0035D" w14:textId="77777777" w:rsidR="009A4E31" w:rsidRPr="00311D1A" w:rsidRDefault="009A4E31" w:rsidP="007C30F8">
      <w:pPr>
        <w:spacing w:line="240" w:lineRule="auto"/>
        <w:rPr>
          <w:rFonts w:ascii="Times New Roman" w:hAnsi="Times New Roman" w:cs="Times New Roman"/>
          <w:sz w:val="24"/>
          <w:szCs w:val="24"/>
        </w:rPr>
      </w:pPr>
    </w:p>
    <w:p w14:paraId="1E1DEAF7" w14:textId="77777777" w:rsidR="002843C3" w:rsidRPr="00311D1A" w:rsidRDefault="002843C3" w:rsidP="007C30F8">
      <w:pPr>
        <w:spacing w:line="240" w:lineRule="auto"/>
        <w:rPr>
          <w:rFonts w:ascii="Times New Roman" w:hAnsi="Times New Roman" w:cs="Times New Roman"/>
          <w:sz w:val="24"/>
          <w:szCs w:val="24"/>
        </w:rPr>
      </w:pPr>
    </w:p>
    <w:p w14:paraId="7CCBD9F2" w14:textId="77777777" w:rsidR="00DE7325" w:rsidRPr="00311D1A" w:rsidRDefault="00DE7325" w:rsidP="007C30F8">
      <w:pPr>
        <w:spacing w:line="240" w:lineRule="auto"/>
        <w:rPr>
          <w:rFonts w:ascii="Times New Roman" w:hAnsi="Times New Roman" w:cs="Times New Roman"/>
          <w:sz w:val="24"/>
          <w:szCs w:val="24"/>
          <w:shd w:val="clear" w:color="auto" w:fill="FFFFFF"/>
        </w:rPr>
      </w:pPr>
    </w:p>
    <w:p w14:paraId="33751F69" w14:textId="77777777" w:rsidR="00217061" w:rsidRPr="00311D1A" w:rsidRDefault="00217061" w:rsidP="007C30F8">
      <w:pPr>
        <w:spacing w:line="240" w:lineRule="auto"/>
        <w:rPr>
          <w:rFonts w:ascii="Times New Roman" w:hAnsi="Times New Roman" w:cs="Times New Roman"/>
          <w:sz w:val="24"/>
          <w:szCs w:val="24"/>
          <w:shd w:val="clear" w:color="auto" w:fill="FFFFFF"/>
        </w:rPr>
      </w:pPr>
    </w:p>
    <w:p w14:paraId="2F42DAC8" w14:textId="77777777" w:rsidR="002F4FC8" w:rsidRPr="00311D1A" w:rsidRDefault="002F4FC8" w:rsidP="007C30F8">
      <w:pPr>
        <w:spacing w:line="240" w:lineRule="auto"/>
        <w:rPr>
          <w:rFonts w:ascii="Times New Roman" w:hAnsi="Times New Roman" w:cs="Times New Roman"/>
          <w:sz w:val="24"/>
          <w:szCs w:val="24"/>
          <w:shd w:val="clear" w:color="auto" w:fill="FFFFFF"/>
        </w:rPr>
      </w:pPr>
    </w:p>
    <w:p w14:paraId="32D00A1E" w14:textId="77777777" w:rsidR="008510D2" w:rsidRPr="00311D1A" w:rsidRDefault="008510D2" w:rsidP="007C30F8">
      <w:pPr>
        <w:spacing w:line="240" w:lineRule="auto"/>
        <w:rPr>
          <w:rFonts w:ascii="Times New Roman" w:hAnsi="Times New Roman" w:cs="Times New Roman"/>
          <w:sz w:val="24"/>
          <w:szCs w:val="24"/>
          <w:lang w:val="en-US"/>
        </w:rPr>
      </w:pPr>
    </w:p>
    <w:sectPr w:rsidR="008510D2" w:rsidRPr="00311D1A" w:rsidSect="00E13C5A">
      <w:headerReference w:type="even" r:id="rId53"/>
      <w:headerReference w:type="default" r:id="rId54"/>
      <w:footerReference w:type="even" r:id="rId55"/>
      <w:footerReference w:type="default" r:id="rId56"/>
      <w:headerReference w:type="first" r:id="rId57"/>
      <w:footerReference w:type="first" r:id="rId5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0F31D" w14:textId="77777777" w:rsidR="005E0EF1" w:rsidRDefault="005E0EF1">
      <w:pPr>
        <w:spacing w:after="0" w:line="240" w:lineRule="auto"/>
      </w:pPr>
      <w:r>
        <w:separator/>
      </w:r>
    </w:p>
  </w:endnote>
  <w:endnote w:type="continuationSeparator" w:id="0">
    <w:p w14:paraId="6075FDFB" w14:textId="77777777" w:rsidR="005E0EF1" w:rsidRDefault="005E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8C18" w14:textId="77777777" w:rsidR="007E3A0F" w:rsidRDefault="007E3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7EDC" w14:textId="77777777" w:rsidR="007E3A0F" w:rsidRDefault="007E3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1327" w14:textId="77777777" w:rsidR="007E3A0F" w:rsidRDefault="007E3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CAF11" w14:textId="77777777" w:rsidR="005E0EF1" w:rsidRDefault="005E0EF1">
      <w:pPr>
        <w:spacing w:after="0" w:line="240" w:lineRule="auto"/>
      </w:pPr>
      <w:r>
        <w:separator/>
      </w:r>
    </w:p>
  </w:footnote>
  <w:footnote w:type="continuationSeparator" w:id="0">
    <w:p w14:paraId="3393E672" w14:textId="77777777" w:rsidR="005E0EF1" w:rsidRDefault="005E0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E8C14" w14:textId="77777777" w:rsidR="007E3A0F" w:rsidRDefault="005E0EF1">
    <w:pPr>
      <w:pStyle w:val="Header"/>
    </w:pPr>
    <w:r>
      <w:rPr>
        <w:noProof/>
      </w:rPr>
      <w:pict w14:anchorId="7D305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54501" o:spid="_x0000_s3073"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2958" w14:textId="77777777" w:rsidR="007E3A0F" w:rsidRDefault="005E0EF1">
    <w:pPr>
      <w:pStyle w:val="Header"/>
    </w:pPr>
    <w:r>
      <w:rPr>
        <w:noProof/>
      </w:rPr>
      <w:pict w14:anchorId="4332A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54502" o:spid="_x0000_s3074"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FD1" w14:textId="77777777" w:rsidR="007E3A0F" w:rsidRDefault="005E0EF1">
    <w:pPr>
      <w:pStyle w:val="Header"/>
    </w:pPr>
    <w:r>
      <w:rPr>
        <w:noProof/>
      </w:rPr>
      <w:pict w14:anchorId="0A804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54500" o:spid="_x0000_s3075"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65D"/>
    <w:multiLevelType w:val="multilevel"/>
    <w:tmpl w:val="B15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B2EF7"/>
    <w:multiLevelType w:val="multilevel"/>
    <w:tmpl w:val="FE6C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715AB"/>
    <w:multiLevelType w:val="multilevel"/>
    <w:tmpl w:val="D518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02E00"/>
    <w:multiLevelType w:val="multilevel"/>
    <w:tmpl w:val="E54E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01CF1"/>
    <w:multiLevelType w:val="multilevel"/>
    <w:tmpl w:val="FFE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51672"/>
    <w:multiLevelType w:val="multilevel"/>
    <w:tmpl w:val="878A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641F4"/>
    <w:multiLevelType w:val="multilevel"/>
    <w:tmpl w:val="FFC0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A46F5"/>
    <w:multiLevelType w:val="multilevel"/>
    <w:tmpl w:val="EFDC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821D2"/>
    <w:multiLevelType w:val="multilevel"/>
    <w:tmpl w:val="77E0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62857"/>
    <w:multiLevelType w:val="hybridMultilevel"/>
    <w:tmpl w:val="A8EC1228"/>
    <w:lvl w:ilvl="0" w:tplc="8BAE1D68">
      <w:start w:val="1"/>
      <w:numFmt w:val="decimal"/>
      <w:lvlText w:val="%1."/>
      <w:lvlJc w:val="left"/>
      <w:pPr>
        <w:ind w:left="720" w:hanging="360"/>
      </w:pPr>
    </w:lvl>
    <w:lvl w:ilvl="1" w:tplc="76B0C576" w:tentative="1">
      <w:start w:val="1"/>
      <w:numFmt w:val="lowerLetter"/>
      <w:lvlText w:val="%2."/>
      <w:lvlJc w:val="left"/>
      <w:pPr>
        <w:ind w:left="1440" w:hanging="360"/>
      </w:pPr>
    </w:lvl>
    <w:lvl w:ilvl="2" w:tplc="B1605576" w:tentative="1">
      <w:start w:val="1"/>
      <w:numFmt w:val="lowerRoman"/>
      <w:lvlText w:val="%3."/>
      <w:lvlJc w:val="right"/>
      <w:pPr>
        <w:ind w:left="2160" w:hanging="180"/>
      </w:pPr>
    </w:lvl>
    <w:lvl w:ilvl="3" w:tplc="0064601C" w:tentative="1">
      <w:start w:val="1"/>
      <w:numFmt w:val="decimal"/>
      <w:lvlText w:val="%4."/>
      <w:lvlJc w:val="left"/>
      <w:pPr>
        <w:ind w:left="2880" w:hanging="360"/>
      </w:pPr>
    </w:lvl>
    <w:lvl w:ilvl="4" w:tplc="6C1E36F4" w:tentative="1">
      <w:start w:val="1"/>
      <w:numFmt w:val="lowerLetter"/>
      <w:lvlText w:val="%5."/>
      <w:lvlJc w:val="left"/>
      <w:pPr>
        <w:ind w:left="3600" w:hanging="360"/>
      </w:pPr>
    </w:lvl>
    <w:lvl w:ilvl="5" w:tplc="A63E3472" w:tentative="1">
      <w:start w:val="1"/>
      <w:numFmt w:val="lowerRoman"/>
      <w:lvlText w:val="%6."/>
      <w:lvlJc w:val="right"/>
      <w:pPr>
        <w:ind w:left="4320" w:hanging="180"/>
      </w:pPr>
    </w:lvl>
    <w:lvl w:ilvl="6" w:tplc="7898C132" w:tentative="1">
      <w:start w:val="1"/>
      <w:numFmt w:val="decimal"/>
      <w:lvlText w:val="%7."/>
      <w:lvlJc w:val="left"/>
      <w:pPr>
        <w:ind w:left="5040" w:hanging="360"/>
      </w:pPr>
    </w:lvl>
    <w:lvl w:ilvl="7" w:tplc="0DEC6482" w:tentative="1">
      <w:start w:val="1"/>
      <w:numFmt w:val="lowerLetter"/>
      <w:lvlText w:val="%8."/>
      <w:lvlJc w:val="left"/>
      <w:pPr>
        <w:ind w:left="5760" w:hanging="360"/>
      </w:pPr>
    </w:lvl>
    <w:lvl w:ilvl="8" w:tplc="6B2E2474" w:tentative="1">
      <w:start w:val="1"/>
      <w:numFmt w:val="lowerRoman"/>
      <w:lvlText w:val="%9."/>
      <w:lvlJc w:val="right"/>
      <w:pPr>
        <w:ind w:left="6480" w:hanging="180"/>
      </w:pPr>
    </w:lvl>
  </w:abstractNum>
  <w:abstractNum w:abstractNumId="10" w15:restartNumberingAfterBreak="0">
    <w:nsid w:val="459D5292"/>
    <w:multiLevelType w:val="multilevel"/>
    <w:tmpl w:val="EE8C2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17C71"/>
    <w:multiLevelType w:val="multilevel"/>
    <w:tmpl w:val="BD44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35561"/>
    <w:multiLevelType w:val="multilevel"/>
    <w:tmpl w:val="520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749D4"/>
    <w:multiLevelType w:val="multilevel"/>
    <w:tmpl w:val="18E8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36E5A"/>
    <w:multiLevelType w:val="multilevel"/>
    <w:tmpl w:val="84F8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14BB2"/>
    <w:multiLevelType w:val="multilevel"/>
    <w:tmpl w:val="785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573CD"/>
    <w:multiLevelType w:val="hybridMultilevel"/>
    <w:tmpl w:val="9802F52A"/>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7" w15:restartNumberingAfterBreak="0">
    <w:nsid w:val="7C227D30"/>
    <w:multiLevelType w:val="multilevel"/>
    <w:tmpl w:val="D43E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32150"/>
    <w:multiLevelType w:val="multilevel"/>
    <w:tmpl w:val="3F4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5"/>
  </w:num>
  <w:num w:numId="4">
    <w:abstractNumId w:val="13"/>
  </w:num>
  <w:num w:numId="5">
    <w:abstractNumId w:val="4"/>
  </w:num>
  <w:num w:numId="6">
    <w:abstractNumId w:val="2"/>
  </w:num>
  <w:num w:numId="7">
    <w:abstractNumId w:val="18"/>
  </w:num>
  <w:num w:numId="8">
    <w:abstractNumId w:val="14"/>
  </w:num>
  <w:num w:numId="9">
    <w:abstractNumId w:val="3"/>
  </w:num>
  <w:num w:numId="10">
    <w:abstractNumId w:val="12"/>
  </w:num>
  <w:num w:numId="11">
    <w:abstractNumId w:val="7"/>
  </w:num>
  <w:num w:numId="12">
    <w:abstractNumId w:val="0"/>
  </w:num>
  <w:num w:numId="13">
    <w:abstractNumId w:val="6"/>
  </w:num>
  <w:num w:numId="14">
    <w:abstractNumId w:val="17"/>
  </w:num>
  <w:num w:numId="15">
    <w:abstractNumId w:val="11"/>
  </w:num>
  <w:num w:numId="16">
    <w:abstractNumId w:val="8"/>
  </w:num>
  <w:num w:numId="17">
    <w:abstractNumId w:val="5"/>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tTSzMLM0tDAxMDFV0lEKTi0uzszPAykwrgUA061+ACwAAAA="/>
  </w:docVars>
  <w:rsids>
    <w:rsidRoot w:val="0027755F"/>
    <w:rsid w:val="000001BC"/>
    <w:rsid w:val="00001944"/>
    <w:rsid w:val="00025319"/>
    <w:rsid w:val="00027FEB"/>
    <w:rsid w:val="00035D9D"/>
    <w:rsid w:val="000572FE"/>
    <w:rsid w:val="00057654"/>
    <w:rsid w:val="00071C40"/>
    <w:rsid w:val="00085C17"/>
    <w:rsid w:val="00093186"/>
    <w:rsid w:val="000A7A12"/>
    <w:rsid w:val="000B039E"/>
    <w:rsid w:val="000B1C5A"/>
    <w:rsid w:val="000B3A39"/>
    <w:rsid w:val="000C0320"/>
    <w:rsid w:val="00110A6D"/>
    <w:rsid w:val="00113645"/>
    <w:rsid w:val="0011777E"/>
    <w:rsid w:val="001434EE"/>
    <w:rsid w:val="001611B1"/>
    <w:rsid w:val="00171671"/>
    <w:rsid w:val="00175AA6"/>
    <w:rsid w:val="00176486"/>
    <w:rsid w:val="001849A7"/>
    <w:rsid w:val="001A0B2C"/>
    <w:rsid w:val="001C5BA8"/>
    <w:rsid w:val="001D65DB"/>
    <w:rsid w:val="001E6C23"/>
    <w:rsid w:val="002057FA"/>
    <w:rsid w:val="00217061"/>
    <w:rsid w:val="00220711"/>
    <w:rsid w:val="00220AED"/>
    <w:rsid w:val="00221365"/>
    <w:rsid w:val="0022782E"/>
    <w:rsid w:val="00231255"/>
    <w:rsid w:val="0023407F"/>
    <w:rsid w:val="00265B71"/>
    <w:rsid w:val="002762FA"/>
    <w:rsid w:val="0027755F"/>
    <w:rsid w:val="002814A7"/>
    <w:rsid w:val="002843C3"/>
    <w:rsid w:val="0028792A"/>
    <w:rsid w:val="00297441"/>
    <w:rsid w:val="002C378F"/>
    <w:rsid w:val="002C3EE3"/>
    <w:rsid w:val="002C6201"/>
    <w:rsid w:val="002D1186"/>
    <w:rsid w:val="002D4522"/>
    <w:rsid w:val="002D7129"/>
    <w:rsid w:val="002F4FC8"/>
    <w:rsid w:val="00311D1A"/>
    <w:rsid w:val="00321FB6"/>
    <w:rsid w:val="00331D0B"/>
    <w:rsid w:val="00333853"/>
    <w:rsid w:val="00334A4B"/>
    <w:rsid w:val="00341FD5"/>
    <w:rsid w:val="00343F82"/>
    <w:rsid w:val="00366DE6"/>
    <w:rsid w:val="003B50DC"/>
    <w:rsid w:val="003E1EAE"/>
    <w:rsid w:val="003E51C6"/>
    <w:rsid w:val="003E6687"/>
    <w:rsid w:val="003E6820"/>
    <w:rsid w:val="003E6883"/>
    <w:rsid w:val="00417282"/>
    <w:rsid w:val="004371AF"/>
    <w:rsid w:val="00441819"/>
    <w:rsid w:val="00481D0B"/>
    <w:rsid w:val="004853E3"/>
    <w:rsid w:val="004952AA"/>
    <w:rsid w:val="004C47A4"/>
    <w:rsid w:val="004C5872"/>
    <w:rsid w:val="004D21C6"/>
    <w:rsid w:val="004D608A"/>
    <w:rsid w:val="00501A1C"/>
    <w:rsid w:val="005022DE"/>
    <w:rsid w:val="00507969"/>
    <w:rsid w:val="00514BBA"/>
    <w:rsid w:val="00531D07"/>
    <w:rsid w:val="00571E13"/>
    <w:rsid w:val="00577024"/>
    <w:rsid w:val="005860A2"/>
    <w:rsid w:val="00590F57"/>
    <w:rsid w:val="005B7489"/>
    <w:rsid w:val="005D63AC"/>
    <w:rsid w:val="005D6B91"/>
    <w:rsid w:val="005E0EF1"/>
    <w:rsid w:val="005E33BA"/>
    <w:rsid w:val="006447D4"/>
    <w:rsid w:val="00653EB0"/>
    <w:rsid w:val="0068423B"/>
    <w:rsid w:val="006913B4"/>
    <w:rsid w:val="006C1747"/>
    <w:rsid w:val="006C3B11"/>
    <w:rsid w:val="006E4C5C"/>
    <w:rsid w:val="006E72B6"/>
    <w:rsid w:val="00707BA6"/>
    <w:rsid w:val="00720DF6"/>
    <w:rsid w:val="007251E6"/>
    <w:rsid w:val="0073549D"/>
    <w:rsid w:val="0073590F"/>
    <w:rsid w:val="00752EFB"/>
    <w:rsid w:val="007620B0"/>
    <w:rsid w:val="00763803"/>
    <w:rsid w:val="00774372"/>
    <w:rsid w:val="00781F15"/>
    <w:rsid w:val="00784447"/>
    <w:rsid w:val="00796532"/>
    <w:rsid w:val="007A3A6E"/>
    <w:rsid w:val="007A4006"/>
    <w:rsid w:val="007B208C"/>
    <w:rsid w:val="007C2A99"/>
    <w:rsid w:val="007C30F8"/>
    <w:rsid w:val="007C511A"/>
    <w:rsid w:val="007D6DB4"/>
    <w:rsid w:val="007E1AE9"/>
    <w:rsid w:val="007E27BF"/>
    <w:rsid w:val="007E3A0F"/>
    <w:rsid w:val="008162DC"/>
    <w:rsid w:val="00843962"/>
    <w:rsid w:val="008510D2"/>
    <w:rsid w:val="008651B6"/>
    <w:rsid w:val="00873BBC"/>
    <w:rsid w:val="00876B66"/>
    <w:rsid w:val="00877F62"/>
    <w:rsid w:val="00890EDF"/>
    <w:rsid w:val="008B2644"/>
    <w:rsid w:val="008D2AED"/>
    <w:rsid w:val="008F1922"/>
    <w:rsid w:val="008F55CB"/>
    <w:rsid w:val="009105C9"/>
    <w:rsid w:val="009346B9"/>
    <w:rsid w:val="00937375"/>
    <w:rsid w:val="00947827"/>
    <w:rsid w:val="00950142"/>
    <w:rsid w:val="00954D95"/>
    <w:rsid w:val="00961FED"/>
    <w:rsid w:val="00987530"/>
    <w:rsid w:val="00993C0C"/>
    <w:rsid w:val="00997E92"/>
    <w:rsid w:val="009A4E31"/>
    <w:rsid w:val="009E6820"/>
    <w:rsid w:val="009F03BE"/>
    <w:rsid w:val="00A028D7"/>
    <w:rsid w:val="00A12598"/>
    <w:rsid w:val="00A165F2"/>
    <w:rsid w:val="00A208B4"/>
    <w:rsid w:val="00A231EC"/>
    <w:rsid w:val="00A434B3"/>
    <w:rsid w:val="00A63231"/>
    <w:rsid w:val="00A95CBF"/>
    <w:rsid w:val="00AD1CC6"/>
    <w:rsid w:val="00AD3397"/>
    <w:rsid w:val="00AF1404"/>
    <w:rsid w:val="00AF5E2F"/>
    <w:rsid w:val="00B14BD0"/>
    <w:rsid w:val="00B15851"/>
    <w:rsid w:val="00B162FE"/>
    <w:rsid w:val="00B169F9"/>
    <w:rsid w:val="00B23559"/>
    <w:rsid w:val="00B35FEF"/>
    <w:rsid w:val="00B376B4"/>
    <w:rsid w:val="00B439F3"/>
    <w:rsid w:val="00B448D5"/>
    <w:rsid w:val="00B513A5"/>
    <w:rsid w:val="00B92C85"/>
    <w:rsid w:val="00BC2B7D"/>
    <w:rsid w:val="00BE3726"/>
    <w:rsid w:val="00BE4B71"/>
    <w:rsid w:val="00BE7F11"/>
    <w:rsid w:val="00BF6768"/>
    <w:rsid w:val="00C06BE7"/>
    <w:rsid w:val="00C515D9"/>
    <w:rsid w:val="00C710A6"/>
    <w:rsid w:val="00C713E5"/>
    <w:rsid w:val="00C737C6"/>
    <w:rsid w:val="00C746D4"/>
    <w:rsid w:val="00C8080F"/>
    <w:rsid w:val="00C82AEF"/>
    <w:rsid w:val="00C83CA2"/>
    <w:rsid w:val="00CC3C39"/>
    <w:rsid w:val="00CD0AE8"/>
    <w:rsid w:val="00CE5F52"/>
    <w:rsid w:val="00CF06C7"/>
    <w:rsid w:val="00CF5D43"/>
    <w:rsid w:val="00D002F9"/>
    <w:rsid w:val="00D13401"/>
    <w:rsid w:val="00D16D2A"/>
    <w:rsid w:val="00D2570B"/>
    <w:rsid w:val="00D45142"/>
    <w:rsid w:val="00D5208D"/>
    <w:rsid w:val="00D801EB"/>
    <w:rsid w:val="00DA00EB"/>
    <w:rsid w:val="00DA4F2A"/>
    <w:rsid w:val="00DE7325"/>
    <w:rsid w:val="00E13C5A"/>
    <w:rsid w:val="00E2189B"/>
    <w:rsid w:val="00E35FD7"/>
    <w:rsid w:val="00E4399D"/>
    <w:rsid w:val="00E60BE0"/>
    <w:rsid w:val="00E64AF2"/>
    <w:rsid w:val="00E868DD"/>
    <w:rsid w:val="00E86C4D"/>
    <w:rsid w:val="00E90CFC"/>
    <w:rsid w:val="00ED798E"/>
    <w:rsid w:val="00EE3D78"/>
    <w:rsid w:val="00EE4EB6"/>
    <w:rsid w:val="00EF32FC"/>
    <w:rsid w:val="00F22117"/>
    <w:rsid w:val="00F23BD6"/>
    <w:rsid w:val="00F31A58"/>
    <w:rsid w:val="00F67131"/>
    <w:rsid w:val="00F73070"/>
    <w:rsid w:val="00F73CA4"/>
    <w:rsid w:val="00F8211E"/>
    <w:rsid w:val="00F86457"/>
    <w:rsid w:val="00F94270"/>
    <w:rsid w:val="00F9583C"/>
    <w:rsid w:val="00FC0795"/>
    <w:rsid w:val="00FC3484"/>
    <w:rsid w:val="00FC55CF"/>
    <w:rsid w:val="00FD201D"/>
    <w:rsid w:val="00FE39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7D36A67"/>
  <w15:docId w15:val="{0A7DEFF0-FF45-4A1A-B169-AE9530C3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0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60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15D9"/>
    <w:rPr>
      <w:b/>
      <w:bCs/>
    </w:rPr>
  </w:style>
  <w:style w:type="character" w:styleId="Hyperlink">
    <w:name w:val="Hyperlink"/>
    <w:basedOn w:val="DefaultParagraphFont"/>
    <w:uiPriority w:val="99"/>
    <w:unhideWhenUsed/>
    <w:rsid w:val="00FC55CF"/>
    <w:rPr>
      <w:color w:val="0000FF"/>
      <w:u w:val="single"/>
    </w:rPr>
  </w:style>
  <w:style w:type="paragraph" w:styleId="NormalWeb">
    <w:name w:val="Normal (Web)"/>
    <w:basedOn w:val="Normal"/>
    <w:uiPriority w:val="99"/>
    <w:semiHidden/>
    <w:unhideWhenUsed/>
    <w:rsid w:val="00FC55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tml-italic">
    <w:name w:val="html-italic"/>
    <w:basedOn w:val="DefaultParagraphFont"/>
    <w:rsid w:val="00A208B4"/>
  </w:style>
  <w:style w:type="character" w:customStyle="1" w:styleId="uv3um">
    <w:name w:val="uv3um"/>
    <w:basedOn w:val="DefaultParagraphFont"/>
    <w:rsid w:val="007B208C"/>
  </w:style>
  <w:style w:type="character" w:customStyle="1" w:styleId="a">
    <w:name w:val="_"/>
    <w:basedOn w:val="DefaultParagraphFont"/>
    <w:rsid w:val="00B23559"/>
  </w:style>
  <w:style w:type="paragraph" w:styleId="BalloonText">
    <w:name w:val="Balloon Text"/>
    <w:basedOn w:val="Normal"/>
    <w:link w:val="BalloonTextChar"/>
    <w:uiPriority w:val="99"/>
    <w:semiHidden/>
    <w:unhideWhenUsed/>
    <w:rsid w:val="0064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7D4"/>
    <w:rPr>
      <w:rFonts w:ascii="Tahoma" w:hAnsi="Tahoma" w:cs="Tahoma"/>
      <w:sz w:val="16"/>
      <w:szCs w:val="16"/>
    </w:rPr>
  </w:style>
  <w:style w:type="character" w:customStyle="1" w:styleId="Heading1Char">
    <w:name w:val="Heading 1 Char"/>
    <w:basedOn w:val="DefaultParagraphFont"/>
    <w:link w:val="Heading1"/>
    <w:uiPriority w:val="9"/>
    <w:rsid w:val="005860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60A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84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447"/>
  </w:style>
  <w:style w:type="paragraph" w:styleId="Footer">
    <w:name w:val="footer"/>
    <w:basedOn w:val="Normal"/>
    <w:link w:val="FooterChar"/>
    <w:uiPriority w:val="99"/>
    <w:unhideWhenUsed/>
    <w:rsid w:val="00784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47"/>
  </w:style>
  <w:style w:type="character" w:customStyle="1" w:styleId="anchor-text">
    <w:name w:val="anchor-text"/>
    <w:basedOn w:val="DefaultParagraphFont"/>
    <w:rsid w:val="00784447"/>
  </w:style>
  <w:style w:type="character" w:customStyle="1" w:styleId="react-xocs-alternative-link">
    <w:name w:val="react-xocs-alternative-link"/>
    <w:basedOn w:val="DefaultParagraphFont"/>
    <w:rsid w:val="00784447"/>
  </w:style>
  <w:style w:type="character" w:customStyle="1" w:styleId="given-name">
    <w:name w:val="given-name"/>
    <w:basedOn w:val="DefaultParagraphFont"/>
    <w:rsid w:val="00784447"/>
  </w:style>
  <w:style w:type="character" w:customStyle="1" w:styleId="text">
    <w:name w:val="text"/>
    <w:basedOn w:val="DefaultParagraphFont"/>
    <w:rsid w:val="00784447"/>
  </w:style>
  <w:style w:type="character" w:customStyle="1" w:styleId="author-ref">
    <w:name w:val="author-ref"/>
    <w:basedOn w:val="DefaultParagraphFont"/>
    <w:rsid w:val="00784447"/>
  </w:style>
  <w:style w:type="character" w:customStyle="1" w:styleId="UnresolvedMention1">
    <w:name w:val="Unresolved Mention1"/>
    <w:basedOn w:val="DefaultParagraphFont"/>
    <w:uiPriority w:val="99"/>
    <w:semiHidden/>
    <w:unhideWhenUsed/>
    <w:rsid w:val="002D4522"/>
    <w:rPr>
      <w:color w:val="605E5C"/>
      <w:shd w:val="clear" w:color="auto" w:fill="E1DFDD"/>
    </w:rPr>
  </w:style>
  <w:style w:type="paragraph" w:styleId="ListParagraph">
    <w:name w:val="List Paragraph"/>
    <w:basedOn w:val="Normal"/>
    <w:uiPriority w:val="34"/>
    <w:qFormat/>
    <w:rsid w:val="00FC0795"/>
    <w:pPr>
      <w:ind w:left="720"/>
      <w:contextualSpacing/>
    </w:pPr>
  </w:style>
  <w:style w:type="character" w:styleId="CommentReference">
    <w:name w:val="annotation reference"/>
    <w:basedOn w:val="DefaultParagraphFont"/>
    <w:rsid w:val="00805BCE"/>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rsid w:val="00805BCE"/>
    <w:rPr>
      <w:sz w:val="20"/>
      <w:szCs w:val="20"/>
    </w:rPr>
  </w:style>
  <w:style w:type="character" w:styleId="UnresolvedMention">
    <w:name w:val="Unresolved Mention"/>
    <w:basedOn w:val="DefaultParagraphFont"/>
    <w:uiPriority w:val="99"/>
    <w:semiHidden/>
    <w:unhideWhenUsed/>
    <w:rsid w:val="00DA0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05059">
      <w:bodyDiv w:val="1"/>
      <w:marLeft w:val="0"/>
      <w:marRight w:val="0"/>
      <w:marTop w:val="0"/>
      <w:marBottom w:val="0"/>
      <w:divBdr>
        <w:top w:val="none" w:sz="0" w:space="0" w:color="auto"/>
        <w:left w:val="none" w:sz="0" w:space="0" w:color="auto"/>
        <w:bottom w:val="none" w:sz="0" w:space="0" w:color="auto"/>
        <w:right w:val="none" w:sz="0" w:space="0" w:color="auto"/>
      </w:divBdr>
      <w:divsChild>
        <w:div w:id="249389567">
          <w:marLeft w:val="0"/>
          <w:marRight w:val="0"/>
          <w:marTop w:val="0"/>
          <w:marBottom w:val="0"/>
          <w:divBdr>
            <w:top w:val="none" w:sz="0" w:space="0" w:color="auto"/>
            <w:left w:val="none" w:sz="0" w:space="0" w:color="auto"/>
            <w:bottom w:val="none" w:sz="0" w:space="0" w:color="auto"/>
            <w:right w:val="none" w:sz="0" w:space="0" w:color="auto"/>
          </w:divBdr>
          <w:divsChild>
            <w:div w:id="34739008">
              <w:marLeft w:val="0"/>
              <w:marRight w:val="0"/>
              <w:marTop w:val="0"/>
              <w:marBottom w:val="0"/>
              <w:divBdr>
                <w:top w:val="none" w:sz="0" w:space="0" w:color="auto"/>
                <w:left w:val="none" w:sz="0" w:space="0" w:color="auto"/>
                <w:bottom w:val="none" w:sz="0" w:space="0" w:color="auto"/>
                <w:right w:val="none" w:sz="0" w:space="0" w:color="auto"/>
              </w:divBdr>
              <w:divsChild>
                <w:div w:id="299069428">
                  <w:marLeft w:val="0"/>
                  <w:marRight w:val="0"/>
                  <w:marTop w:val="0"/>
                  <w:marBottom w:val="0"/>
                  <w:divBdr>
                    <w:top w:val="none" w:sz="0" w:space="0" w:color="auto"/>
                    <w:left w:val="none" w:sz="0" w:space="0" w:color="auto"/>
                    <w:bottom w:val="none" w:sz="0" w:space="0" w:color="auto"/>
                    <w:right w:val="none" w:sz="0" w:space="0" w:color="auto"/>
                  </w:divBdr>
                  <w:divsChild>
                    <w:div w:id="6289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57809">
      <w:bodyDiv w:val="1"/>
      <w:marLeft w:val="0"/>
      <w:marRight w:val="0"/>
      <w:marTop w:val="0"/>
      <w:marBottom w:val="0"/>
      <w:divBdr>
        <w:top w:val="none" w:sz="0" w:space="0" w:color="auto"/>
        <w:left w:val="none" w:sz="0" w:space="0" w:color="auto"/>
        <w:bottom w:val="none" w:sz="0" w:space="0" w:color="auto"/>
        <w:right w:val="none" w:sz="0" w:space="0" w:color="auto"/>
      </w:divBdr>
    </w:div>
    <w:div w:id="858664950">
      <w:bodyDiv w:val="1"/>
      <w:marLeft w:val="0"/>
      <w:marRight w:val="0"/>
      <w:marTop w:val="0"/>
      <w:marBottom w:val="0"/>
      <w:divBdr>
        <w:top w:val="none" w:sz="0" w:space="0" w:color="auto"/>
        <w:left w:val="none" w:sz="0" w:space="0" w:color="auto"/>
        <w:bottom w:val="none" w:sz="0" w:space="0" w:color="auto"/>
        <w:right w:val="none" w:sz="0" w:space="0" w:color="auto"/>
      </w:divBdr>
      <w:divsChild>
        <w:div w:id="638919820">
          <w:marLeft w:val="0"/>
          <w:marRight w:val="0"/>
          <w:marTop w:val="0"/>
          <w:marBottom w:val="0"/>
          <w:divBdr>
            <w:top w:val="none" w:sz="0" w:space="0" w:color="auto"/>
            <w:left w:val="none" w:sz="0" w:space="0" w:color="auto"/>
            <w:bottom w:val="none" w:sz="0" w:space="0" w:color="auto"/>
            <w:right w:val="none" w:sz="0" w:space="0" w:color="auto"/>
          </w:divBdr>
          <w:divsChild>
            <w:div w:id="174810076">
              <w:marLeft w:val="0"/>
              <w:marRight w:val="0"/>
              <w:marTop w:val="0"/>
              <w:marBottom w:val="0"/>
              <w:divBdr>
                <w:top w:val="none" w:sz="0" w:space="0" w:color="auto"/>
                <w:left w:val="none" w:sz="0" w:space="0" w:color="auto"/>
                <w:bottom w:val="none" w:sz="0" w:space="0" w:color="auto"/>
                <w:right w:val="none" w:sz="0" w:space="0" w:color="auto"/>
              </w:divBdr>
              <w:divsChild>
                <w:div w:id="1646664095">
                  <w:marLeft w:val="0"/>
                  <w:marRight w:val="0"/>
                  <w:marTop w:val="0"/>
                  <w:marBottom w:val="0"/>
                  <w:divBdr>
                    <w:top w:val="none" w:sz="0" w:space="0" w:color="auto"/>
                    <w:left w:val="none" w:sz="0" w:space="0" w:color="auto"/>
                    <w:bottom w:val="none" w:sz="0" w:space="0" w:color="auto"/>
                    <w:right w:val="none" w:sz="0" w:space="0" w:color="auto"/>
                  </w:divBdr>
                  <w:divsChild>
                    <w:div w:id="106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rlz=1C1CHBD_enIN1081IN1082&amp;cs=0&amp;sca_esv=fe30fb440f0045d3&amp;sxsrf=AE3TifP3ERPyyXDp-kgSLeVdOq6FnW_TVQ%3A1758776813584&amp;q=Hydrogel-Based+Growing&amp;sa=X&amp;ved=2ahUKEwj4qamZkvOPAxWQ3zgGHWrgAG0QxccNegQIJhAB&amp;mstk=AUtExfDtzde76ywPc8_NW7-5vJHdbAGsS3chvhcm2P4DL4ynuaKwDxM0U-nJWJwtt9AVdAJ2w1xOw1e7AHfq0gRjxBqpRVpIFhHmHkHqczPs0haYS1-PJOMCYV1GP-ByAgK2cOJpDhfhAzr4eC9JMw8jD2eRvQKzR75r1iIG1Q_a4SkILbQ&amp;csui=3" TargetMode="External"/><Relationship Id="rId18" Type="http://schemas.openxmlformats.org/officeDocument/2006/relationships/hyperlink" Target="https://www.sciencedirect.com/topics/agricultural-and-biological-sciences/seed-germination" TargetMode="External"/><Relationship Id="rId26" Type="http://schemas.openxmlformats.org/officeDocument/2006/relationships/hyperlink" Target="https://doi.org/10.1016/j.crfs.2023.100480" TargetMode="External"/><Relationship Id="rId39" Type="http://schemas.openxmlformats.org/officeDocument/2006/relationships/hyperlink" Target="https://doi.org/10.3389/fgene.2023.1053810" TargetMode="External"/><Relationship Id="rId21" Type="http://schemas.openxmlformats.org/officeDocument/2006/relationships/hyperlink" Target="http://www.agrifoodmagazine.co.in/wp-content/uploads/2020/05/Volume-2-Issue-5-May-2020.pdf" TargetMode="External"/><Relationship Id="rId34" Type="http://schemas.openxmlformats.org/officeDocument/2006/relationships/hyperlink" Target="https://doi.org/10.1016/j.foodchem.2024.142594" TargetMode="External"/><Relationship Id="rId42" Type="http://schemas.openxmlformats.org/officeDocument/2006/relationships/hyperlink" Target="https://doi.org/10.1186/s13007-023-01000-6" TargetMode="External"/><Relationship Id="rId47" Type="http://schemas.openxmlformats.org/officeDocument/2006/relationships/hyperlink" Target="https://doi.org/10.1016/j.matpr.2021.01.397" TargetMode="External"/><Relationship Id="rId50" Type="http://schemas.openxmlformats.org/officeDocument/2006/relationships/hyperlink" Target="https://doi.org/10.9734/ijpss/2025/v37i105758" TargetMode="External"/><Relationship Id="rId55"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ciencedirect.com/topics/agricultural-and-biological-sciences/mesocarp" TargetMode="External"/><Relationship Id="rId29" Type="http://schemas.openxmlformats.org/officeDocument/2006/relationships/hyperlink" Target="https://doi.org/10.3390/molecules28020867" TargetMode="External"/><Relationship Id="rId11" Type="http://schemas.openxmlformats.org/officeDocument/2006/relationships/hyperlink" Target="https://www.sciencedirect.com/topics/food-science/nutritive-value" TargetMode="External"/><Relationship Id="rId24" Type="http://schemas.openxmlformats.org/officeDocument/2006/relationships/hyperlink" Target="https://doi.org/10.3390/agronomy10091424" TargetMode="External"/><Relationship Id="rId32" Type="http://schemas.openxmlformats.org/officeDocument/2006/relationships/hyperlink" Target="https://doi.org/10.1016/j.tifs.2024.104481" TargetMode="External"/><Relationship Id="rId37" Type="http://schemas.openxmlformats.org/officeDocument/2006/relationships/hyperlink" Target="https://doi.org/10.3390/plants13182631" TargetMode="External"/><Relationship Id="rId40" Type="http://schemas.openxmlformats.org/officeDocument/2006/relationships/hyperlink" Target="https://doi.org/10.1093/oxfordjournals.aob.a084827" TargetMode="External"/><Relationship Id="rId45" Type="http://schemas.openxmlformats.org/officeDocument/2006/relationships/hyperlink" Target="https://doi.org/10.1016/j.sajb.2023.12.038"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www.sciencedirect.com/topics/agricultural-and-biological-sciences/antioxidant-activity"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epidemiological-study" TargetMode="External"/><Relationship Id="rId14" Type="http://schemas.openxmlformats.org/officeDocument/2006/relationships/image" Target="media/image2.jpeg"/><Relationship Id="rId22" Type="http://schemas.openxmlformats.org/officeDocument/2006/relationships/hyperlink" Target="http://managementjournal.usamv.ro/pdf/vol.21_3/Art90.pdf" TargetMode="External"/><Relationship Id="rId27" Type="http://schemas.openxmlformats.org/officeDocument/2006/relationships/hyperlink" Target="https://doi.org/10.14720/aas.2010.95.2.14779" TargetMode="External"/><Relationship Id="rId30" Type="http://schemas.openxmlformats.org/officeDocument/2006/relationships/hyperlink" Target="https://doi.org/10.1016/j.heliyon.2024.e25870" TargetMode="External"/><Relationship Id="rId35" Type="http://schemas.openxmlformats.org/officeDocument/2006/relationships/hyperlink" Target="https://doi.org/10.1016/j.jff.2023.105697" TargetMode="External"/><Relationship Id="rId43" Type="http://schemas.openxmlformats.org/officeDocument/2006/relationships/hyperlink" Target="https://doi.org/10.1002/jsfa.7852" TargetMode="External"/><Relationship Id="rId48" Type="http://schemas.openxmlformats.org/officeDocument/2006/relationships/hyperlink" Target="https://doi.org/10.1016/j.fufo.2023.100262" TargetMode="External"/><Relationship Id="rId56" Type="http://schemas.openxmlformats.org/officeDocument/2006/relationships/footer" Target="footer2.xml"/><Relationship Id="rId8" Type="http://schemas.openxmlformats.org/officeDocument/2006/relationships/hyperlink" Target="https://www.sciencedirect.com/topics/food-science/organoleptic-property" TargetMode="External"/><Relationship Id="rId51" Type="http://schemas.openxmlformats.org/officeDocument/2006/relationships/hyperlink" Target="https://doi.org/10.9734/jeai/2025/v47i43378" TargetMode="External"/><Relationship Id="rId3" Type="http://schemas.openxmlformats.org/officeDocument/2006/relationships/settings" Target="settings.xml"/><Relationship Id="rId12" Type="http://schemas.openxmlformats.org/officeDocument/2006/relationships/hyperlink" Target="https://www.google.com/search?rlz=1C1CHBD_enIN1081IN1082&amp;cs=0&amp;sca_esv=fe30fb440f0045d3&amp;sxsrf=AE3TifP3ERPyyXDp-kgSLeVdOq6FnW_TVQ%3A1758776813584&amp;q=Alternative+growing+media&amp;sa=X&amp;ved=2ahUKEwj4qamZkvOPAxWQ3zgGHWrgAG0QxccNegQIGBAB&amp;mstk=AUtExfDtzde76ywPc8_NW7-5vJHdbAGsS3chvhcm2P4DL4ynuaKwDxM0U-nJWJwtt9AVdAJ2w1xOw1e7AHfq0gRjxBqpRVpIFhHmHkHqczPs0haYS1-PJOMCYV1GP-ByAgK2cOJpDhfhAzr4eC9JMw8jD2eRvQKzR75r1iIG1Q_a4SkILbQ&amp;csui=3" TargetMode="External"/><Relationship Id="rId17" Type="http://schemas.openxmlformats.org/officeDocument/2006/relationships/hyperlink" Target="https://www.sciencedirect.com/topics/agricultural-and-biological-sciences/moisture" TargetMode="External"/><Relationship Id="rId25" Type="http://schemas.openxmlformats.org/officeDocument/2006/relationships/hyperlink" Target="https://doi.org/10.1016/j.jfca.2016.04.006" TargetMode="External"/><Relationship Id="rId33" Type="http://schemas.openxmlformats.org/officeDocument/2006/relationships/hyperlink" Target="https://doi.org/10.1016/j.jcs.2024.103892" TargetMode="External"/><Relationship Id="rId38" Type="http://schemas.openxmlformats.org/officeDocument/2006/relationships/hyperlink" Target="https://scholarworks.calstate.edu/concern/theses/mc87pv87n" TargetMode="External"/><Relationship Id="rId46" Type="http://schemas.openxmlformats.org/officeDocument/2006/relationships/hyperlink" Target="https://doi.org/10.1016/j.tifs.2016.09.005" TargetMode="External"/><Relationship Id="rId59" Type="http://schemas.openxmlformats.org/officeDocument/2006/relationships/fontTable" Target="fontTable.xml"/><Relationship Id="rId20" Type="http://schemas.openxmlformats.org/officeDocument/2006/relationships/hyperlink" Target="https://doi.org/10.1016/j.ijfoodmicro.2018.09.027" TargetMode="External"/><Relationship Id="rId41" Type="http://schemas.openxmlformats.org/officeDocument/2006/relationships/hyperlink" Target="https://doi.org/10.3390/foods9060826"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topics/agricultural-and-biological-sciences/vermiculite" TargetMode="External"/><Relationship Id="rId23" Type="http://schemas.openxmlformats.org/officeDocument/2006/relationships/hyperlink" Target="https://doi.org/10.1016/j.foodres.2022.111038" TargetMode="External"/><Relationship Id="rId28" Type="http://schemas.openxmlformats.org/officeDocument/2006/relationships/hyperlink" Target="https://doi.org/10.1016/j.jfca.2014.06.018" TargetMode="External"/><Relationship Id="rId36" Type="http://schemas.openxmlformats.org/officeDocument/2006/relationships/hyperlink" Target="https://doi.org/10.1007/978-3-031-75678-8_26" TargetMode="External"/><Relationship Id="rId49" Type="http://schemas.openxmlformats.org/officeDocument/2006/relationships/hyperlink" Target="https://doi.org/10.3390/agronomy11061213" TargetMode="External"/><Relationship Id="rId57" Type="http://schemas.openxmlformats.org/officeDocument/2006/relationships/header" Target="header3.xml"/><Relationship Id="rId10" Type="http://schemas.openxmlformats.org/officeDocument/2006/relationships/hyperlink" Target="https://www.sciencedirect.com/topics/agricultural-and-biological-sciences/phytochemical" TargetMode="External"/><Relationship Id="rId31" Type="http://schemas.openxmlformats.org/officeDocument/2006/relationships/hyperlink" Target="https://doi.org/10.1016/j.foodres.2024.114812" TargetMode="External"/><Relationship Id="rId44" Type="http://schemas.openxmlformats.org/officeDocument/2006/relationships/hyperlink" Target="https://doi.org/10.3390/plants11243546" TargetMode="External"/><Relationship Id="rId52" Type="http://schemas.openxmlformats.org/officeDocument/2006/relationships/hyperlink" Target="https://doi.org/10.9734/jsrr/2025/v31i83405"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6003</Words>
  <Characters>34219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74</cp:revision>
  <cp:lastPrinted>2025-12-12T04:56:00Z</cp:lastPrinted>
  <dcterms:created xsi:type="dcterms:W3CDTF">2025-12-20T13:42:00Z</dcterms:created>
  <dcterms:modified xsi:type="dcterms:W3CDTF">2026-01-07T12:04:00Z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01e86ae8-3ab8-4a0d-9533-a9c918c7fcb7</vt:lpwstr>
  </property>
  <property fmtid="{D5CDD505-2E9C-101B-9397-08002B2CF9AE}" pid="3" name="preflight.documentId">
    <vt:lpwstr>realtime-75892ff0-31f6-4ece-9ed1-7c62fcf31b47</vt:lpwstr>
  </property>
  <property fmtid="{D5CDD505-2E9C-101B-9397-08002B2CF9AE}" pid="4" name="preflight.processed">
    <vt:bool>true</vt:bool>
  </property>
  <property fmtid="{D5CDD505-2E9C-101B-9397-08002B2CF9AE}" pid="5" name="preflight.processedAt">
    <vt:lpwstr>2025-12-25T17:07:52.957050607Z</vt:lpwstr>
  </property>
</Properties>
</file>