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7A" w:rsidRDefault="00553D7A" w:rsidP="00113D59">
      <w:pPr>
        <w:jc w:val="center"/>
        <w:rPr>
          <w:rFonts w:ascii="Times New Roman" w:hAnsi="Times New Roman" w:cs="Times New Roman"/>
          <w:b/>
          <w:bCs/>
          <w:sz w:val="24"/>
          <w:szCs w:val="24"/>
        </w:rPr>
      </w:pPr>
      <w:r w:rsidRPr="00553D7A">
        <w:rPr>
          <w:rFonts w:ascii="Times New Roman" w:hAnsi="Times New Roman" w:cs="Times New Roman"/>
          <w:b/>
          <w:bCs/>
          <w:i/>
          <w:iCs/>
          <w:sz w:val="24"/>
          <w:szCs w:val="24"/>
          <w:u w:val="single"/>
        </w:rPr>
        <w:t>Original Research Article</w:t>
      </w:r>
    </w:p>
    <w:p w:rsidR="008F1045" w:rsidRDefault="00113D59" w:rsidP="00113D59">
      <w:pPr>
        <w:jc w:val="center"/>
        <w:rPr>
          <w:rFonts w:ascii="Times New Roman" w:hAnsi="Times New Roman" w:cs="Times New Roman"/>
          <w:b/>
          <w:bCs/>
          <w:sz w:val="24"/>
          <w:szCs w:val="24"/>
        </w:rPr>
      </w:pPr>
      <w:r w:rsidRPr="00FC5711">
        <w:rPr>
          <w:rFonts w:ascii="Times New Roman" w:hAnsi="Times New Roman" w:cs="Times New Roman"/>
          <w:b/>
          <w:bCs/>
          <w:sz w:val="24"/>
          <w:szCs w:val="24"/>
        </w:rPr>
        <w:t xml:space="preserve">Chemical composition of </w:t>
      </w:r>
      <w:proofErr w:type="spellStart"/>
      <w:r w:rsidRPr="00FC5711">
        <w:rPr>
          <w:rFonts w:ascii="Times New Roman" w:hAnsi="Times New Roman" w:cs="Times New Roman"/>
          <w:b/>
          <w:bCs/>
          <w:i/>
          <w:iCs/>
          <w:sz w:val="24"/>
          <w:szCs w:val="24"/>
        </w:rPr>
        <w:t>Jathropha</w:t>
      </w:r>
      <w:proofErr w:type="spellEnd"/>
      <w:r w:rsidR="00576F06">
        <w:rPr>
          <w:rFonts w:ascii="Times New Roman" w:hAnsi="Times New Roman" w:cs="Times New Roman"/>
          <w:b/>
          <w:bCs/>
          <w:i/>
          <w:iCs/>
          <w:sz w:val="24"/>
          <w:szCs w:val="24"/>
        </w:rPr>
        <w:t xml:space="preserve"> </w:t>
      </w:r>
      <w:proofErr w:type="spellStart"/>
      <w:r w:rsidRPr="00FC5711">
        <w:rPr>
          <w:rFonts w:ascii="Times New Roman" w:hAnsi="Times New Roman" w:cs="Times New Roman"/>
          <w:b/>
          <w:bCs/>
          <w:i/>
          <w:iCs/>
          <w:sz w:val="24"/>
          <w:szCs w:val="24"/>
        </w:rPr>
        <w:t>aconitifolia</w:t>
      </w:r>
      <w:proofErr w:type="spellEnd"/>
      <w:r w:rsidRPr="00FC5711">
        <w:rPr>
          <w:rFonts w:ascii="Times New Roman" w:hAnsi="Times New Roman" w:cs="Times New Roman"/>
          <w:b/>
          <w:bCs/>
          <w:sz w:val="24"/>
          <w:szCs w:val="24"/>
        </w:rPr>
        <w:t xml:space="preserve"> and </w:t>
      </w:r>
      <w:proofErr w:type="spellStart"/>
      <w:r w:rsidRPr="00FC5711">
        <w:rPr>
          <w:rFonts w:ascii="Times New Roman" w:hAnsi="Times New Roman" w:cs="Times New Roman"/>
          <w:b/>
          <w:bCs/>
          <w:i/>
          <w:iCs/>
          <w:sz w:val="24"/>
          <w:szCs w:val="24"/>
        </w:rPr>
        <w:t>Colocasia</w:t>
      </w:r>
      <w:proofErr w:type="spellEnd"/>
      <w:r w:rsidR="00576F06">
        <w:rPr>
          <w:rFonts w:ascii="Times New Roman" w:hAnsi="Times New Roman" w:cs="Times New Roman"/>
          <w:b/>
          <w:bCs/>
          <w:i/>
          <w:iCs/>
          <w:sz w:val="24"/>
          <w:szCs w:val="24"/>
        </w:rPr>
        <w:t xml:space="preserve"> </w:t>
      </w:r>
      <w:proofErr w:type="spellStart"/>
      <w:r w:rsidRPr="00FC5711">
        <w:rPr>
          <w:rFonts w:ascii="Times New Roman" w:hAnsi="Times New Roman" w:cs="Times New Roman"/>
          <w:b/>
          <w:bCs/>
          <w:i/>
          <w:iCs/>
          <w:sz w:val="24"/>
          <w:szCs w:val="24"/>
        </w:rPr>
        <w:t>esculenta</w:t>
      </w:r>
      <w:proofErr w:type="spellEnd"/>
      <w:r w:rsidRPr="00FC5711">
        <w:rPr>
          <w:rFonts w:ascii="Times New Roman" w:hAnsi="Times New Roman" w:cs="Times New Roman"/>
          <w:b/>
          <w:bCs/>
          <w:sz w:val="24"/>
          <w:szCs w:val="24"/>
        </w:rPr>
        <w:t xml:space="preserve"> and </w:t>
      </w:r>
      <w:r w:rsidR="00E23A1D">
        <w:rPr>
          <w:rFonts w:ascii="Times New Roman" w:hAnsi="Times New Roman" w:cs="Times New Roman"/>
          <w:b/>
          <w:bCs/>
          <w:sz w:val="24"/>
          <w:szCs w:val="24"/>
        </w:rPr>
        <w:t>impact</w:t>
      </w:r>
      <w:r w:rsidRPr="00FC5711">
        <w:rPr>
          <w:rFonts w:ascii="Times New Roman" w:hAnsi="Times New Roman" w:cs="Times New Roman"/>
          <w:b/>
          <w:bCs/>
          <w:sz w:val="24"/>
          <w:szCs w:val="24"/>
        </w:rPr>
        <w:t xml:space="preserve"> of their extract</w:t>
      </w:r>
      <w:r w:rsidR="0098390C">
        <w:rPr>
          <w:rFonts w:ascii="Times New Roman" w:hAnsi="Times New Roman" w:cs="Times New Roman"/>
          <w:b/>
          <w:bCs/>
          <w:sz w:val="24"/>
          <w:szCs w:val="24"/>
        </w:rPr>
        <w:t>s</w:t>
      </w:r>
      <w:r w:rsidRPr="00FC5711">
        <w:rPr>
          <w:rFonts w:ascii="Times New Roman" w:hAnsi="Times New Roman" w:cs="Times New Roman"/>
          <w:b/>
          <w:bCs/>
          <w:sz w:val="24"/>
          <w:szCs w:val="24"/>
        </w:rPr>
        <w:t xml:space="preserve"> on the zinc, iron and vitamin A metabolism in rats</w:t>
      </w:r>
    </w:p>
    <w:p w:rsidR="00B959EE" w:rsidRDefault="00B959EE" w:rsidP="005E1E26">
      <w:pPr>
        <w:spacing w:after="0"/>
        <w:jc w:val="both"/>
        <w:rPr>
          <w:rFonts w:ascii="Times New Roman" w:hAnsi="Times New Roman"/>
          <w:iCs/>
          <w:sz w:val="24"/>
          <w:szCs w:val="24"/>
        </w:rPr>
      </w:pPr>
    </w:p>
    <w:p w:rsidR="00A55111" w:rsidRDefault="00A55111" w:rsidP="005E1E26">
      <w:pPr>
        <w:spacing w:after="0"/>
        <w:jc w:val="both"/>
        <w:rPr>
          <w:rFonts w:ascii="Times New Roman" w:hAnsi="Times New Roman"/>
          <w:iCs/>
          <w:sz w:val="24"/>
          <w:szCs w:val="24"/>
        </w:rPr>
      </w:pPr>
    </w:p>
    <w:p w:rsidR="00F234E1" w:rsidRDefault="00F234E1" w:rsidP="005E1E26">
      <w:pPr>
        <w:spacing w:after="0"/>
        <w:jc w:val="both"/>
        <w:rPr>
          <w:rFonts w:ascii="Times New Roman" w:hAnsi="Times New Roman"/>
          <w:b/>
          <w:iCs/>
          <w:sz w:val="24"/>
          <w:szCs w:val="24"/>
        </w:rPr>
      </w:pPr>
    </w:p>
    <w:p w:rsidR="00B959EE" w:rsidRDefault="00F234E1" w:rsidP="005E1E26">
      <w:pPr>
        <w:spacing w:after="0"/>
        <w:jc w:val="both"/>
        <w:rPr>
          <w:rFonts w:ascii="Times New Roman" w:hAnsi="Times New Roman"/>
          <w:b/>
          <w:iCs/>
          <w:sz w:val="24"/>
          <w:szCs w:val="24"/>
        </w:rPr>
      </w:pPr>
      <w:r w:rsidRPr="00F234E1">
        <w:rPr>
          <w:rFonts w:ascii="Times New Roman" w:hAnsi="Times New Roman"/>
          <w:b/>
          <w:iCs/>
          <w:sz w:val="24"/>
          <w:szCs w:val="24"/>
        </w:rPr>
        <w:t>Abstract</w:t>
      </w:r>
    </w:p>
    <w:p w:rsidR="00F234E1" w:rsidRDefault="00F234E1" w:rsidP="005E1E26">
      <w:pPr>
        <w:spacing w:after="0"/>
        <w:jc w:val="both"/>
        <w:rPr>
          <w:rFonts w:ascii="Times New Roman" w:hAnsi="Times New Roman"/>
          <w:b/>
          <w:iCs/>
          <w:sz w:val="24"/>
          <w:szCs w:val="24"/>
        </w:rPr>
      </w:pPr>
    </w:p>
    <w:p w:rsidR="00D8573C" w:rsidRDefault="00D8573C" w:rsidP="00D8573C">
      <w:pPr>
        <w:pStyle w:val="NormalWeb"/>
        <w:shd w:val="clear" w:color="auto" w:fill="FFFFFF"/>
        <w:spacing w:before="180" w:beforeAutospacing="0" w:after="180" w:afterAutospacing="0" w:line="360" w:lineRule="auto"/>
        <w:jc w:val="both"/>
        <w:rPr>
          <w:color w:val="000000"/>
        </w:rPr>
      </w:pPr>
      <w:r w:rsidRPr="00FC5711">
        <w:t xml:space="preserve">The aim of this study was to determine the chemical composition of </w:t>
      </w:r>
      <w:proofErr w:type="spellStart"/>
      <w:r w:rsidRPr="00FC5711">
        <w:rPr>
          <w:i/>
          <w:iCs/>
        </w:rPr>
        <w:t>Jatropha</w:t>
      </w:r>
      <w:proofErr w:type="spellEnd"/>
      <w:r w:rsidR="00576F06">
        <w:rPr>
          <w:i/>
          <w:iCs/>
        </w:rPr>
        <w:t xml:space="preserve"> </w:t>
      </w:r>
      <w:proofErr w:type="spellStart"/>
      <w:r w:rsidRPr="00FC5711">
        <w:rPr>
          <w:i/>
          <w:iCs/>
        </w:rPr>
        <w:t>aconitifolia</w:t>
      </w:r>
      <w:proofErr w:type="spellEnd"/>
      <w:r w:rsidRPr="00FC5711">
        <w:t xml:space="preserve"> and </w:t>
      </w:r>
      <w:proofErr w:type="spellStart"/>
      <w:r w:rsidRPr="00FC5711">
        <w:rPr>
          <w:i/>
          <w:iCs/>
        </w:rPr>
        <w:t>Colocasia</w:t>
      </w:r>
      <w:proofErr w:type="spellEnd"/>
      <w:r w:rsidR="00576F06">
        <w:rPr>
          <w:i/>
          <w:iCs/>
        </w:rPr>
        <w:t xml:space="preserve"> </w:t>
      </w:r>
      <w:proofErr w:type="spellStart"/>
      <w:r w:rsidRPr="00FC5711">
        <w:rPr>
          <w:i/>
          <w:iCs/>
        </w:rPr>
        <w:t>esculenta</w:t>
      </w:r>
      <w:proofErr w:type="spellEnd"/>
      <w:r w:rsidR="00AC4570">
        <w:rPr>
          <w:i/>
          <w:iCs/>
        </w:rPr>
        <w:t xml:space="preserve"> </w:t>
      </w:r>
      <w:r>
        <w:t xml:space="preserve">leaves </w:t>
      </w:r>
      <w:r w:rsidRPr="00FC5711">
        <w:t xml:space="preserve">and </w:t>
      </w:r>
      <w:r w:rsidR="002E3B9B">
        <w:t xml:space="preserve">determine the impact </w:t>
      </w:r>
      <w:proofErr w:type="gramStart"/>
      <w:r w:rsidR="002E3B9B">
        <w:t xml:space="preserve">of </w:t>
      </w:r>
      <w:r w:rsidRPr="00FC5711">
        <w:t xml:space="preserve"> their</w:t>
      </w:r>
      <w:proofErr w:type="gramEnd"/>
      <w:r w:rsidRPr="00FC5711">
        <w:t xml:space="preserve"> extract on the zinc, iron and vitamin A metabolism in rats</w:t>
      </w:r>
      <w:r>
        <w:t xml:space="preserve">. </w:t>
      </w:r>
      <w:r w:rsidRPr="00FC5711">
        <w:rPr>
          <w:color w:val="000000"/>
        </w:rPr>
        <w:t xml:space="preserve">Fresh </w:t>
      </w:r>
      <w:proofErr w:type="spellStart"/>
      <w:r w:rsidRPr="00FC5711">
        <w:rPr>
          <w:i/>
          <w:iCs/>
          <w:color w:val="000000"/>
        </w:rPr>
        <w:t>Jatropha</w:t>
      </w:r>
      <w:proofErr w:type="spellEnd"/>
      <w:r w:rsidR="00576F0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576F06">
        <w:rPr>
          <w:i/>
          <w:iCs/>
          <w:color w:val="000000"/>
        </w:rPr>
        <w:t xml:space="preserve"> </w:t>
      </w:r>
      <w:proofErr w:type="spellStart"/>
      <w:r w:rsidRPr="00FC5711">
        <w:rPr>
          <w:i/>
          <w:iCs/>
          <w:color w:val="000000"/>
        </w:rPr>
        <w:t>esculenta</w:t>
      </w:r>
      <w:proofErr w:type="spellEnd"/>
      <w:r w:rsidRPr="00FC5711">
        <w:rPr>
          <w:color w:val="000000"/>
        </w:rPr>
        <w:t xml:space="preserve"> leaves that were not attacked by pests and not damaged during harvesting were collected from ornamental garden in front of No 20 Alvin Loving close University of Nigeria </w:t>
      </w:r>
      <w:proofErr w:type="spellStart"/>
      <w:r w:rsidRPr="00FC5711">
        <w:rPr>
          <w:color w:val="000000"/>
        </w:rPr>
        <w:t>Nsukka</w:t>
      </w:r>
      <w:proofErr w:type="spellEnd"/>
      <w:r w:rsidRPr="00FC5711">
        <w:rPr>
          <w:color w:val="000000"/>
        </w:rPr>
        <w:t>, Enugu State, Nigeria and used for the study.</w:t>
      </w:r>
      <w:r w:rsidR="00576F06">
        <w:rPr>
          <w:color w:val="000000"/>
        </w:rPr>
        <w:t xml:space="preserve"> </w:t>
      </w:r>
      <w:r w:rsidR="00603BEC">
        <w:rPr>
          <w:rStyle w:val="Emphasis"/>
          <w:bCs/>
          <w:i w:val="0"/>
          <w:iCs w:val="0"/>
          <w:shd w:val="clear" w:color="auto" w:fill="FFFFFF"/>
        </w:rPr>
        <w:t>The leaves were cleaned and analy</w:t>
      </w:r>
      <w:r w:rsidR="00BA3ED5">
        <w:rPr>
          <w:rStyle w:val="Emphasis"/>
          <w:bCs/>
          <w:i w:val="0"/>
          <w:iCs w:val="0"/>
          <w:shd w:val="clear" w:color="auto" w:fill="FFFFFF"/>
        </w:rPr>
        <w:t xml:space="preserve">zed fresh for nutrient and </w:t>
      </w:r>
      <w:proofErr w:type="spellStart"/>
      <w:r w:rsidR="00BA3ED5">
        <w:rPr>
          <w:rStyle w:val="Emphasis"/>
          <w:bCs/>
          <w:i w:val="0"/>
          <w:iCs w:val="0"/>
          <w:shd w:val="clear" w:color="auto" w:fill="FFFFFF"/>
        </w:rPr>
        <w:t>antinutrient</w:t>
      </w:r>
      <w:proofErr w:type="spellEnd"/>
      <w:r w:rsidR="00BA3ED5">
        <w:rPr>
          <w:rStyle w:val="Emphasis"/>
          <w:bCs/>
          <w:i w:val="0"/>
          <w:iCs w:val="0"/>
          <w:shd w:val="clear" w:color="auto" w:fill="FFFFFF"/>
        </w:rPr>
        <w:t xml:space="preserve"> composition. The leaves extract were collected and supplemented with rat chow for rat feeding. Blood samples were drawn with </w:t>
      </w:r>
      <w:proofErr w:type="spellStart"/>
      <w:r w:rsidR="00BA3ED5">
        <w:rPr>
          <w:rStyle w:val="Emphasis"/>
          <w:bCs/>
          <w:i w:val="0"/>
          <w:iCs w:val="0"/>
          <w:shd w:val="clear" w:color="auto" w:fill="FFFFFF"/>
        </w:rPr>
        <w:t>heparinized</w:t>
      </w:r>
      <w:proofErr w:type="spellEnd"/>
      <w:r w:rsidR="00BA3ED5">
        <w:rPr>
          <w:rStyle w:val="Emphasis"/>
          <w:bCs/>
          <w:i w:val="0"/>
          <w:iCs w:val="0"/>
          <w:shd w:val="clear" w:color="auto" w:fill="FFFFFF"/>
        </w:rPr>
        <w:t xml:space="preserve"> tube into </w:t>
      </w:r>
      <w:proofErr w:type="spellStart"/>
      <w:r w:rsidR="00BA3ED5">
        <w:rPr>
          <w:rStyle w:val="Emphasis"/>
          <w:bCs/>
          <w:i w:val="0"/>
          <w:iCs w:val="0"/>
          <w:shd w:val="clear" w:color="auto" w:fill="FFFFFF"/>
        </w:rPr>
        <w:t>heparinized</w:t>
      </w:r>
      <w:proofErr w:type="spellEnd"/>
      <w:r w:rsidR="00BA3ED5">
        <w:rPr>
          <w:rStyle w:val="Emphasis"/>
          <w:bCs/>
          <w:i w:val="0"/>
          <w:iCs w:val="0"/>
          <w:shd w:val="clear" w:color="auto" w:fill="FFFFFF"/>
        </w:rPr>
        <w:t xml:space="preserve"> bottle for chemical analysis (Hemoglobin, serum </w:t>
      </w:r>
      <w:proofErr w:type="spellStart"/>
      <w:r w:rsidR="00BA3ED5">
        <w:rPr>
          <w:rStyle w:val="Emphasis"/>
          <w:bCs/>
          <w:i w:val="0"/>
          <w:iCs w:val="0"/>
          <w:shd w:val="clear" w:color="auto" w:fill="FFFFFF"/>
        </w:rPr>
        <w:t>ferritin</w:t>
      </w:r>
      <w:proofErr w:type="spellEnd"/>
      <w:r w:rsidR="00BA3ED5">
        <w:rPr>
          <w:rStyle w:val="Emphasis"/>
          <w:bCs/>
          <w:i w:val="0"/>
          <w:iCs w:val="0"/>
          <w:shd w:val="clear" w:color="auto" w:fill="FFFFFF"/>
        </w:rPr>
        <w:t xml:space="preserve">, serum iron, serum zinc, serum retinol, red blood cells and white blood cells). All the </w:t>
      </w:r>
      <w:proofErr w:type="gramStart"/>
      <w:r w:rsidR="00BA3ED5">
        <w:rPr>
          <w:rStyle w:val="Emphasis"/>
          <w:bCs/>
          <w:i w:val="0"/>
          <w:iCs w:val="0"/>
          <w:shd w:val="clear" w:color="auto" w:fill="FFFFFF"/>
        </w:rPr>
        <w:t>analysis were</w:t>
      </w:r>
      <w:proofErr w:type="gramEnd"/>
      <w:r w:rsidR="00BA3ED5">
        <w:rPr>
          <w:rStyle w:val="Emphasis"/>
          <w:bCs/>
          <w:i w:val="0"/>
          <w:iCs w:val="0"/>
          <w:shd w:val="clear" w:color="auto" w:fill="FFFFFF"/>
        </w:rPr>
        <w:t xml:space="preserve"> done in triplicate</w:t>
      </w:r>
      <w:r w:rsidR="002E3B9B">
        <w:rPr>
          <w:rStyle w:val="Emphasis"/>
          <w:bCs/>
          <w:i w:val="0"/>
          <w:iCs w:val="0"/>
          <w:shd w:val="clear" w:color="auto" w:fill="FFFFFF"/>
        </w:rPr>
        <w:t xml:space="preserve"> using standard method</w:t>
      </w:r>
      <w:r w:rsidR="00BA3ED5">
        <w:rPr>
          <w:rStyle w:val="Emphasis"/>
          <w:bCs/>
          <w:i w:val="0"/>
          <w:iCs w:val="0"/>
          <w:shd w:val="clear" w:color="auto" w:fill="FFFFFF"/>
        </w:rPr>
        <w:t xml:space="preserve">. </w:t>
      </w:r>
      <w:r w:rsidR="00BA3ED5" w:rsidRPr="00A4252F">
        <w:rPr>
          <w:color w:val="000000"/>
        </w:rPr>
        <w:t xml:space="preserve">The findings indicated that </w:t>
      </w:r>
      <w:proofErr w:type="spellStart"/>
      <w:r w:rsidR="00BA3ED5" w:rsidRPr="00A4252F">
        <w:rPr>
          <w:i/>
          <w:iCs/>
          <w:color w:val="000000"/>
        </w:rPr>
        <w:t>Jatropha</w:t>
      </w:r>
      <w:proofErr w:type="spellEnd"/>
      <w:r w:rsidR="00BA3ED5">
        <w:rPr>
          <w:i/>
          <w:iCs/>
          <w:color w:val="000000"/>
        </w:rPr>
        <w:t xml:space="preserve"> </w:t>
      </w:r>
      <w:proofErr w:type="spellStart"/>
      <w:r w:rsidR="00BA3ED5" w:rsidRPr="00A4252F">
        <w:rPr>
          <w:i/>
          <w:iCs/>
          <w:color w:val="000000"/>
        </w:rPr>
        <w:t>aconitifolia</w:t>
      </w:r>
      <w:proofErr w:type="spellEnd"/>
      <w:r w:rsidR="00BA3ED5" w:rsidRPr="00A4252F">
        <w:rPr>
          <w:color w:val="000000"/>
        </w:rPr>
        <w:t xml:space="preserve"> leaf was a superior source of beta-carotene</w:t>
      </w:r>
      <w:r w:rsidR="00BA3ED5">
        <w:rPr>
          <w:color w:val="000000"/>
        </w:rPr>
        <w:t xml:space="preserve"> (</w:t>
      </w:r>
      <w:r w:rsidR="000854F8">
        <w:rPr>
          <w:color w:val="000000"/>
        </w:rPr>
        <w:t>41.29vs20.78 µg/g</w:t>
      </w:r>
      <w:r w:rsidR="00BA3ED5">
        <w:rPr>
          <w:color w:val="000000"/>
        </w:rPr>
        <w:t>)</w:t>
      </w:r>
      <w:r w:rsidR="00BA3ED5" w:rsidRPr="00A4252F">
        <w:rPr>
          <w:color w:val="000000"/>
        </w:rPr>
        <w:t xml:space="preserve">, </w:t>
      </w:r>
      <w:proofErr w:type="spellStart"/>
      <w:r w:rsidR="00BA3ED5" w:rsidRPr="00A4252F">
        <w:rPr>
          <w:color w:val="000000"/>
        </w:rPr>
        <w:t>ascorbate</w:t>
      </w:r>
      <w:proofErr w:type="spellEnd"/>
      <w:r w:rsidR="00BA3ED5">
        <w:rPr>
          <w:color w:val="000000"/>
        </w:rPr>
        <w:t xml:space="preserve"> (</w:t>
      </w:r>
      <w:r w:rsidR="000854F8">
        <w:rPr>
          <w:color w:val="000000"/>
        </w:rPr>
        <w:t>1316.30vs1313.47 mg</w:t>
      </w:r>
      <w:r w:rsidR="00BA3ED5">
        <w:rPr>
          <w:color w:val="000000"/>
        </w:rPr>
        <w:t>)</w:t>
      </w:r>
      <w:r w:rsidR="00BA3ED5" w:rsidRPr="00A4252F">
        <w:rPr>
          <w:color w:val="000000"/>
        </w:rPr>
        <w:t>, zinc</w:t>
      </w:r>
      <w:r w:rsidR="00BA3ED5">
        <w:rPr>
          <w:color w:val="000000"/>
        </w:rPr>
        <w:t xml:space="preserve"> (</w:t>
      </w:r>
      <w:r w:rsidR="000854F8">
        <w:rPr>
          <w:color w:val="000000"/>
        </w:rPr>
        <w:t xml:space="preserve">23.00 </w:t>
      </w:r>
      <w:proofErr w:type="spellStart"/>
      <w:r w:rsidR="000854F8">
        <w:rPr>
          <w:color w:val="000000"/>
        </w:rPr>
        <w:t>vs</w:t>
      </w:r>
      <w:proofErr w:type="spellEnd"/>
      <w:r w:rsidR="000854F8">
        <w:rPr>
          <w:color w:val="000000"/>
        </w:rPr>
        <w:t xml:space="preserve"> 3.00mg</w:t>
      </w:r>
      <w:r w:rsidR="00BA3ED5">
        <w:rPr>
          <w:color w:val="000000"/>
        </w:rPr>
        <w:t>)</w:t>
      </w:r>
      <w:r w:rsidR="00BA3ED5" w:rsidRPr="00A4252F">
        <w:rPr>
          <w:color w:val="000000"/>
        </w:rPr>
        <w:t>, iron</w:t>
      </w:r>
      <w:r w:rsidR="00BA3ED5">
        <w:rPr>
          <w:color w:val="000000"/>
        </w:rPr>
        <w:t xml:space="preserve"> (</w:t>
      </w:r>
      <w:r w:rsidR="000854F8">
        <w:rPr>
          <w:color w:val="000000"/>
        </w:rPr>
        <w:t>14.04vs 4.19 mg</w:t>
      </w:r>
      <w:r w:rsidR="00BA3ED5">
        <w:rPr>
          <w:color w:val="000000"/>
        </w:rPr>
        <w:t>)</w:t>
      </w:r>
      <w:r w:rsidR="00BA3ED5" w:rsidRPr="00A4252F">
        <w:rPr>
          <w:color w:val="000000"/>
        </w:rPr>
        <w:t>, and calcium</w:t>
      </w:r>
      <w:r w:rsidR="00BA3ED5">
        <w:rPr>
          <w:color w:val="000000"/>
        </w:rPr>
        <w:t xml:space="preserve"> (</w:t>
      </w:r>
      <w:r w:rsidR="000854F8">
        <w:rPr>
          <w:color w:val="000000"/>
        </w:rPr>
        <w:t>199.00vs 105.70 mg</w:t>
      </w:r>
      <w:r w:rsidR="00BA3ED5">
        <w:rPr>
          <w:color w:val="000000"/>
        </w:rPr>
        <w:t>)</w:t>
      </w:r>
      <w:r w:rsidR="00BA3ED5" w:rsidRPr="00A4252F">
        <w:rPr>
          <w:color w:val="000000"/>
        </w:rPr>
        <w:t xml:space="preserve"> compared to </w:t>
      </w:r>
      <w:proofErr w:type="spellStart"/>
      <w:r w:rsidR="00BA3ED5" w:rsidRPr="00576F06">
        <w:rPr>
          <w:i/>
          <w:iCs/>
          <w:color w:val="000000"/>
        </w:rPr>
        <w:t>Colocasia</w:t>
      </w:r>
      <w:proofErr w:type="spellEnd"/>
      <w:r w:rsidR="00BA3ED5" w:rsidRPr="00576F06">
        <w:rPr>
          <w:i/>
          <w:iCs/>
          <w:color w:val="000000"/>
        </w:rPr>
        <w:t xml:space="preserve"> </w:t>
      </w:r>
      <w:proofErr w:type="spellStart"/>
      <w:r w:rsidR="00BA3ED5" w:rsidRPr="00576F06">
        <w:rPr>
          <w:i/>
          <w:iCs/>
          <w:color w:val="000000"/>
        </w:rPr>
        <w:t>esculenta</w:t>
      </w:r>
      <w:proofErr w:type="spellEnd"/>
      <w:r w:rsidR="00BA3ED5" w:rsidRPr="00A4252F">
        <w:rPr>
          <w:color w:val="000000"/>
        </w:rPr>
        <w:t xml:space="preserve"> leaf.</w:t>
      </w:r>
      <w:r w:rsidR="000854F8">
        <w:rPr>
          <w:color w:val="000000"/>
        </w:rPr>
        <w:t xml:space="preserve"> The cyanide content (6.00 and 17.00mg) of both leaves </w:t>
      </w:r>
      <w:proofErr w:type="gramStart"/>
      <w:r w:rsidR="000854F8">
        <w:rPr>
          <w:color w:val="000000"/>
        </w:rPr>
        <w:t>were</w:t>
      </w:r>
      <w:proofErr w:type="gramEnd"/>
      <w:r w:rsidR="000854F8">
        <w:rPr>
          <w:color w:val="000000"/>
        </w:rPr>
        <w:t xml:space="preserve"> below the toxic limit (35.00mg). Oxalate (1.22g and 1.25g) were below the toxic limit (2.20g/100g).</w:t>
      </w:r>
      <w:r w:rsidR="00DF3EAF">
        <w:rPr>
          <w:color w:val="000000"/>
        </w:rPr>
        <w:t xml:space="preserve"> The rats fed rat chow with </w:t>
      </w:r>
      <w:proofErr w:type="spellStart"/>
      <w:r w:rsidR="00DF3EAF" w:rsidRPr="00B36185">
        <w:rPr>
          <w:i/>
          <w:iCs/>
          <w:color w:val="000000"/>
        </w:rPr>
        <w:t>Jatropha</w:t>
      </w:r>
      <w:proofErr w:type="spellEnd"/>
      <w:r w:rsidR="00DF3EAF">
        <w:rPr>
          <w:i/>
          <w:iCs/>
          <w:color w:val="000000"/>
        </w:rPr>
        <w:t xml:space="preserve"> </w:t>
      </w:r>
      <w:proofErr w:type="spellStart"/>
      <w:r w:rsidR="00DF3EAF" w:rsidRPr="00B36185">
        <w:rPr>
          <w:i/>
          <w:iCs/>
          <w:color w:val="000000"/>
        </w:rPr>
        <w:t>aconitifolia</w:t>
      </w:r>
      <w:proofErr w:type="spellEnd"/>
      <w:r w:rsidR="00DF3EAF">
        <w:rPr>
          <w:i/>
          <w:iCs/>
          <w:color w:val="000000"/>
        </w:rPr>
        <w:t xml:space="preserve"> </w:t>
      </w:r>
      <w:r w:rsidR="00DF3EAF" w:rsidRPr="00DF3EAF">
        <w:rPr>
          <w:color w:val="000000"/>
        </w:rPr>
        <w:t>and</w:t>
      </w:r>
      <w:r w:rsidR="00DF3EAF">
        <w:rPr>
          <w:i/>
          <w:iCs/>
          <w:color w:val="000000"/>
        </w:rPr>
        <w:t xml:space="preserve"> </w:t>
      </w:r>
      <w:proofErr w:type="spellStart"/>
      <w:r w:rsidR="00DF3EAF" w:rsidRPr="00576F06">
        <w:rPr>
          <w:i/>
          <w:iCs/>
          <w:color w:val="000000"/>
        </w:rPr>
        <w:t>Colocasia</w:t>
      </w:r>
      <w:proofErr w:type="spellEnd"/>
      <w:r w:rsidR="00DF3EAF" w:rsidRPr="00576F06">
        <w:rPr>
          <w:i/>
          <w:iCs/>
          <w:color w:val="000000"/>
        </w:rPr>
        <w:t xml:space="preserve"> </w:t>
      </w:r>
      <w:proofErr w:type="spellStart"/>
      <w:r w:rsidR="00DF3EAF" w:rsidRPr="00576F06">
        <w:rPr>
          <w:i/>
          <w:iCs/>
          <w:color w:val="000000"/>
        </w:rPr>
        <w:t>esculenta</w:t>
      </w:r>
      <w:proofErr w:type="spellEnd"/>
      <w:r w:rsidR="00DF3EAF">
        <w:rPr>
          <w:color w:val="000000"/>
        </w:rPr>
        <w:t xml:space="preserve"> extract improved the hematological parameters determined but were significantly different</w:t>
      </w:r>
      <w:r w:rsidR="002E3B9B">
        <w:rPr>
          <w:color w:val="000000"/>
        </w:rPr>
        <w:t xml:space="preserve"> (p&lt; 0.05) </w:t>
      </w:r>
      <w:r w:rsidR="00DF3EAF">
        <w:rPr>
          <w:color w:val="000000"/>
        </w:rPr>
        <w:t xml:space="preserve">and lower than the rats fed rat chow and ferrous </w:t>
      </w:r>
      <w:proofErr w:type="spellStart"/>
      <w:r w:rsidR="00DF3EAF">
        <w:rPr>
          <w:color w:val="000000"/>
        </w:rPr>
        <w:t>sulphate</w:t>
      </w:r>
      <w:proofErr w:type="spellEnd"/>
      <w:r w:rsidR="00DF3EAF">
        <w:rPr>
          <w:color w:val="000000"/>
        </w:rPr>
        <w:t xml:space="preserve">. </w:t>
      </w:r>
      <w:r>
        <w:rPr>
          <w:color w:val="000000"/>
        </w:rPr>
        <w:t xml:space="preserve">The high </w:t>
      </w:r>
      <w:r w:rsidR="00DF3EAF">
        <w:rPr>
          <w:color w:val="000000"/>
        </w:rPr>
        <w:t xml:space="preserve">nutrient profile </w:t>
      </w:r>
      <w:r>
        <w:rPr>
          <w:color w:val="000000"/>
        </w:rPr>
        <w:t xml:space="preserve">of </w:t>
      </w:r>
      <w:proofErr w:type="spellStart"/>
      <w:r w:rsidRPr="00B36185">
        <w:rPr>
          <w:i/>
          <w:iCs/>
          <w:color w:val="000000"/>
        </w:rPr>
        <w:t>Jatropha</w:t>
      </w:r>
      <w:proofErr w:type="spellEnd"/>
      <w:r w:rsidR="00576F06">
        <w:rPr>
          <w:i/>
          <w:iCs/>
          <w:color w:val="000000"/>
        </w:rPr>
        <w:t xml:space="preserve"> </w:t>
      </w:r>
      <w:proofErr w:type="spellStart"/>
      <w:r w:rsidRPr="00B36185">
        <w:rPr>
          <w:i/>
          <w:iCs/>
          <w:color w:val="000000"/>
        </w:rPr>
        <w:t>aconitifoli</w:t>
      </w:r>
      <w:r w:rsidR="00DF3EAF">
        <w:rPr>
          <w:i/>
          <w:iCs/>
          <w:color w:val="000000"/>
        </w:rPr>
        <w:t>a</w:t>
      </w:r>
      <w:proofErr w:type="spellEnd"/>
      <w:r w:rsidR="00DF3EAF">
        <w:rPr>
          <w:i/>
          <w:iCs/>
          <w:color w:val="000000"/>
        </w:rPr>
        <w:t xml:space="preserve"> </w:t>
      </w:r>
      <w:r w:rsidR="00DF3EAF" w:rsidRPr="00DF3EAF">
        <w:rPr>
          <w:color w:val="000000"/>
        </w:rPr>
        <w:t xml:space="preserve">and </w:t>
      </w:r>
      <w:proofErr w:type="spellStart"/>
      <w:r w:rsidR="00DF3EAF" w:rsidRPr="00576F06">
        <w:rPr>
          <w:i/>
          <w:iCs/>
          <w:color w:val="000000"/>
        </w:rPr>
        <w:t>Colocasia</w:t>
      </w:r>
      <w:proofErr w:type="spellEnd"/>
      <w:r w:rsidR="00DF3EAF" w:rsidRPr="00576F06">
        <w:rPr>
          <w:i/>
          <w:iCs/>
          <w:color w:val="000000"/>
        </w:rPr>
        <w:t xml:space="preserve"> </w:t>
      </w:r>
      <w:proofErr w:type="spellStart"/>
      <w:r w:rsidR="00DF3EAF" w:rsidRPr="00576F06">
        <w:rPr>
          <w:i/>
          <w:iCs/>
          <w:color w:val="000000"/>
        </w:rPr>
        <w:t>esculenta</w:t>
      </w:r>
      <w:proofErr w:type="spellEnd"/>
      <w:r w:rsidR="00576F06">
        <w:rPr>
          <w:i/>
          <w:iCs/>
          <w:color w:val="000000"/>
        </w:rPr>
        <w:t xml:space="preserve"> </w:t>
      </w:r>
      <w:r w:rsidR="002E3B9B">
        <w:rPr>
          <w:color w:val="000000"/>
        </w:rPr>
        <w:t>has some nutritional implication</w:t>
      </w:r>
      <w:r>
        <w:rPr>
          <w:color w:val="000000"/>
        </w:rPr>
        <w:t xml:space="preserve">. </w:t>
      </w:r>
      <w:r w:rsidR="002E3B9B">
        <w:rPr>
          <w:color w:val="000000"/>
        </w:rPr>
        <w:t xml:space="preserve">They could be incorporated in the diet to reduce micronutrient deficiency diseases. </w:t>
      </w:r>
      <w:r>
        <w:rPr>
          <w:color w:val="000000"/>
        </w:rPr>
        <w:t>Consumption of the leaves would help to prevent and fight iron deficiency anemia.</w:t>
      </w:r>
      <w:r w:rsidR="00576F06">
        <w:rPr>
          <w:color w:val="000000"/>
        </w:rPr>
        <w:t xml:space="preserve"> </w:t>
      </w:r>
    </w:p>
    <w:p w:rsidR="00D8573C" w:rsidRDefault="00D8573C" w:rsidP="00D8573C">
      <w:pPr>
        <w:pStyle w:val="NormalWeb"/>
        <w:shd w:val="clear" w:color="auto" w:fill="FFFFFF"/>
        <w:spacing w:before="180" w:beforeAutospacing="0" w:after="180" w:afterAutospacing="0" w:line="360" w:lineRule="auto"/>
        <w:jc w:val="both"/>
        <w:rPr>
          <w:color w:val="000000"/>
        </w:rPr>
      </w:pPr>
      <w:r>
        <w:rPr>
          <w:color w:val="000000"/>
        </w:rPr>
        <w:t xml:space="preserve">Keywords: </w:t>
      </w:r>
      <w:proofErr w:type="spellStart"/>
      <w:r w:rsidRPr="00FC5711">
        <w:rPr>
          <w:i/>
          <w:iCs/>
          <w:color w:val="000000"/>
        </w:rPr>
        <w:t>Jatropha</w:t>
      </w:r>
      <w:proofErr w:type="spellEnd"/>
      <w:r w:rsidR="00576F06">
        <w:rPr>
          <w:i/>
          <w:iCs/>
          <w:color w:val="000000"/>
        </w:rPr>
        <w:t xml:space="preserve"> </w:t>
      </w:r>
      <w:proofErr w:type="spellStart"/>
      <w:r w:rsidRPr="00FC5711">
        <w:rPr>
          <w:i/>
          <w:iCs/>
          <w:color w:val="000000"/>
        </w:rPr>
        <w:t>aconitifolia</w:t>
      </w:r>
      <w:proofErr w:type="spellEnd"/>
      <w:r>
        <w:rPr>
          <w:i/>
          <w:iCs/>
          <w:color w:val="000000"/>
        </w:rPr>
        <w:t xml:space="preserve">, </w:t>
      </w:r>
      <w:proofErr w:type="spellStart"/>
      <w:r w:rsidR="002E3B9B" w:rsidRPr="00576F06">
        <w:rPr>
          <w:i/>
          <w:iCs/>
          <w:color w:val="000000"/>
        </w:rPr>
        <w:t>Colocasia</w:t>
      </w:r>
      <w:proofErr w:type="spellEnd"/>
      <w:r w:rsidR="002E3B9B" w:rsidRPr="00576F06">
        <w:rPr>
          <w:i/>
          <w:iCs/>
          <w:color w:val="000000"/>
        </w:rPr>
        <w:t xml:space="preserve"> </w:t>
      </w:r>
      <w:proofErr w:type="spellStart"/>
      <w:r w:rsidR="002E3B9B" w:rsidRPr="00576F06">
        <w:rPr>
          <w:i/>
          <w:iCs/>
          <w:color w:val="000000"/>
        </w:rPr>
        <w:t>esculenta</w:t>
      </w:r>
      <w:proofErr w:type="spellEnd"/>
      <w:r>
        <w:rPr>
          <w:color w:val="000000"/>
        </w:rPr>
        <w:t xml:space="preserve">, </w:t>
      </w:r>
      <w:r w:rsidRPr="00FC5711">
        <w:t>metabolism</w:t>
      </w:r>
      <w:r>
        <w:t xml:space="preserve">, </w:t>
      </w:r>
      <w:r w:rsidR="002E3B9B">
        <w:rPr>
          <w:color w:val="000000"/>
        </w:rPr>
        <w:t>iron, zinc, beta carotene, serum.</w:t>
      </w:r>
    </w:p>
    <w:p w:rsidR="00EE7B13" w:rsidRPr="00FC5711" w:rsidRDefault="00EE7B13" w:rsidP="00D8573C">
      <w:pPr>
        <w:pStyle w:val="NormalWeb"/>
        <w:shd w:val="clear" w:color="auto" w:fill="FFFFFF"/>
        <w:spacing w:before="180" w:beforeAutospacing="0" w:after="180" w:afterAutospacing="0" w:line="360" w:lineRule="auto"/>
        <w:jc w:val="both"/>
        <w:rPr>
          <w:color w:val="000000"/>
        </w:rPr>
      </w:pPr>
    </w:p>
    <w:p w:rsidR="00F234E1" w:rsidRDefault="00F234E1" w:rsidP="005E1E26">
      <w:pPr>
        <w:spacing w:after="0"/>
        <w:jc w:val="both"/>
        <w:rPr>
          <w:rFonts w:ascii="Times New Roman" w:hAnsi="Times New Roman"/>
          <w:b/>
          <w:iCs/>
          <w:sz w:val="24"/>
          <w:szCs w:val="24"/>
        </w:rPr>
      </w:pPr>
    </w:p>
    <w:p w:rsidR="005E1E26" w:rsidRPr="00FC176E" w:rsidRDefault="00EE7B13" w:rsidP="00FC176E">
      <w:pPr>
        <w:pStyle w:val="ListParagraph"/>
        <w:numPr>
          <w:ilvl w:val="0"/>
          <w:numId w:val="9"/>
        </w:numPr>
        <w:jc w:val="both"/>
        <w:rPr>
          <w:rFonts w:ascii="Times New Roman" w:hAnsi="Times New Roman" w:cs="Times New Roman"/>
          <w:b/>
          <w:bCs/>
          <w:sz w:val="24"/>
          <w:szCs w:val="24"/>
        </w:rPr>
      </w:pPr>
      <w:r w:rsidRPr="00FC176E">
        <w:rPr>
          <w:rFonts w:ascii="Times New Roman" w:hAnsi="Times New Roman" w:cs="Times New Roman"/>
          <w:b/>
          <w:bCs/>
          <w:sz w:val="24"/>
          <w:szCs w:val="24"/>
        </w:rPr>
        <w:t>INTRODUCTION</w:t>
      </w:r>
    </w:p>
    <w:p w:rsidR="002D6C2E" w:rsidRPr="00E23A1D" w:rsidRDefault="002D6C2E" w:rsidP="007F7245">
      <w:pPr>
        <w:spacing w:before="240" w:line="360" w:lineRule="auto"/>
        <w:jc w:val="both"/>
        <w:rPr>
          <w:rFonts w:ascii="Times New Roman" w:hAnsi="Times New Roman" w:cs="Times New Roman"/>
          <w:sz w:val="24"/>
          <w:szCs w:val="24"/>
        </w:rPr>
      </w:pPr>
      <w:r w:rsidRPr="002D6C2E">
        <w:rPr>
          <w:rFonts w:ascii="Times New Roman" w:hAnsi="Times New Roman" w:cs="Times New Roman"/>
          <w:sz w:val="24"/>
          <w:szCs w:val="24"/>
        </w:rPr>
        <w:t xml:space="preserve">The basic nutritional needs of man have been met </w:t>
      </w:r>
      <w:r>
        <w:rPr>
          <w:rFonts w:ascii="Times New Roman" w:hAnsi="Times New Roman" w:cs="Times New Roman"/>
          <w:sz w:val="24"/>
          <w:szCs w:val="24"/>
        </w:rPr>
        <w:t>by</w:t>
      </w:r>
      <w:r w:rsidRPr="002D6C2E">
        <w:rPr>
          <w:rFonts w:ascii="Times New Roman" w:hAnsi="Times New Roman" w:cs="Times New Roman"/>
          <w:sz w:val="24"/>
          <w:szCs w:val="24"/>
        </w:rPr>
        <w:t xml:space="preserve"> consumption of fruits and vegetables [1].  Consuming fruits and vegetables is essential due to its role in preventing nutritional deficiencies and their anti-aging benefits.</w:t>
      </w:r>
      <w:r w:rsidR="00E23A1D">
        <w:rPr>
          <w:rFonts w:ascii="Times New Roman" w:hAnsi="Times New Roman" w:cs="Times New Roman"/>
          <w:sz w:val="24"/>
          <w:szCs w:val="24"/>
        </w:rPr>
        <w:t xml:space="preserve"> </w:t>
      </w:r>
    </w:p>
    <w:p w:rsidR="00113D59" w:rsidRPr="00FC5711" w:rsidRDefault="002D6C2E"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Indigenous</w:t>
      </w:r>
      <w:r w:rsidRPr="002D6C2E">
        <w:rPr>
          <w:rFonts w:ascii="Times New Roman" w:hAnsi="Times New Roman" w:cs="Times New Roman"/>
          <w:sz w:val="24"/>
          <w:szCs w:val="24"/>
        </w:rPr>
        <w:t xml:space="preserve"> knowledge of the benefits that fruits and vegetables have for promoting and safeguarding health is directly related to their nutritional and non-bioactive qualities [2]. They include </w:t>
      </w:r>
      <w:proofErr w:type="spellStart"/>
      <w:r w:rsidRPr="002D6C2E">
        <w:rPr>
          <w:rFonts w:ascii="Times New Roman" w:hAnsi="Times New Roman" w:cs="Times New Roman"/>
          <w:sz w:val="24"/>
          <w:szCs w:val="24"/>
        </w:rPr>
        <w:t>phytochemicals</w:t>
      </w:r>
      <w:proofErr w:type="spellEnd"/>
      <w:r w:rsidRPr="002D6C2E">
        <w:rPr>
          <w:rFonts w:ascii="Times New Roman" w:hAnsi="Times New Roman" w:cs="Times New Roman"/>
          <w:sz w:val="24"/>
          <w:szCs w:val="24"/>
        </w:rPr>
        <w:t>, according to a report, which have been associated with protection against cardiovascular and other degenerative diseases [2].</w:t>
      </w:r>
      <w:r w:rsidR="00576F06">
        <w:rPr>
          <w:rFonts w:ascii="Times New Roman" w:hAnsi="Times New Roman" w:cs="Times New Roman"/>
          <w:sz w:val="24"/>
          <w:szCs w:val="24"/>
        </w:rPr>
        <w:t xml:space="preserve"> </w:t>
      </w:r>
      <w:r w:rsidRPr="002D6C2E">
        <w:rPr>
          <w:rFonts w:ascii="Times New Roman" w:hAnsi="Times New Roman" w:cs="Times New Roman"/>
          <w:sz w:val="24"/>
          <w:szCs w:val="24"/>
        </w:rPr>
        <w:t xml:space="preserve">Vital vitamins, minerals, and fiber are abundant in fruits and vegetables. </w:t>
      </w:r>
      <w:r w:rsidR="00A84F41">
        <w:rPr>
          <w:rFonts w:ascii="Times New Roman" w:hAnsi="Times New Roman" w:cs="Times New Roman"/>
          <w:sz w:val="24"/>
          <w:szCs w:val="24"/>
        </w:rPr>
        <w:t>C</w:t>
      </w:r>
      <w:r w:rsidRPr="002D6C2E">
        <w:rPr>
          <w:rFonts w:ascii="Times New Roman" w:hAnsi="Times New Roman" w:cs="Times New Roman"/>
          <w:sz w:val="24"/>
          <w:szCs w:val="24"/>
        </w:rPr>
        <w:t>onsum</w:t>
      </w:r>
      <w:r w:rsidR="00A84F41">
        <w:rPr>
          <w:rFonts w:ascii="Times New Roman" w:hAnsi="Times New Roman" w:cs="Times New Roman"/>
          <w:sz w:val="24"/>
          <w:szCs w:val="24"/>
        </w:rPr>
        <w:t>ing</w:t>
      </w:r>
      <w:r w:rsidRPr="002D6C2E">
        <w:rPr>
          <w:rFonts w:ascii="Times New Roman" w:hAnsi="Times New Roman" w:cs="Times New Roman"/>
          <w:sz w:val="24"/>
          <w:szCs w:val="24"/>
        </w:rPr>
        <w:t xml:space="preserve"> a lot of fruits and vegetables</w:t>
      </w:r>
      <w:r w:rsidR="00A84F41">
        <w:rPr>
          <w:rFonts w:ascii="Times New Roman" w:hAnsi="Times New Roman" w:cs="Times New Roman"/>
          <w:sz w:val="24"/>
          <w:szCs w:val="24"/>
        </w:rPr>
        <w:t xml:space="preserve"> is imperative</w:t>
      </w:r>
      <w:r w:rsidRPr="002D6C2E">
        <w:rPr>
          <w:rFonts w:ascii="Times New Roman" w:hAnsi="Times New Roman" w:cs="Times New Roman"/>
          <w:sz w:val="24"/>
          <w:szCs w:val="24"/>
        </w:rPr>
        <w:t xml:space="preserve"> since they may lower </w:t>
      </w:r>
      <w:r w:rsidR="00A84F41">
        <w:rPr>
          <w:rFonts w:ascii="Times New Roman" w:hAnsi="Times New Roman" w:cs="Times New Roman"/>
          <w:sz w:val="24"/>
          <w:szCs w:val="24"/>
        </w:rPr>
        <w:t>the</w:t>
      </w:r>
      <w:r w:rsidRPr="002D6C2E">
        <w:rPr>
          <w:rFonts w:ascii="Times New Roman" w:hAnsi="Times New Roman" w:cs="Times New Roman"/>
          <w:sz w:val="24"/>
          <w:szCs w:val="24"/>
        </w:rPr>
        <w:t xml:space="preserve"> risk of developing heart disease, high blood pressure, type II diabetes, and some cancers [2]. For instance, f</w:t>
      </w:r>
      <w:r w:rsidR="00A84F41">
        <w:rPr>
          <w:rFonts w:ascii="Times New Roman" w:hAnsi="Times New Roman" w:cs="Times New Roman"/>
          <w:sz w:val="24"/>
          <w:szCs w:val="24"/>
        </w:rPr>
        <w:t xml:space="preserve">ruits </w:t>
      </w:r>
      <w:r w:rsidRPr="002D6C2E">
        <w:rPr>
          <w:rFonts w:ascii="Times New Roman" w:hAnsi="Times New Roman" w:cs="Times New Roman"/>
          <w:sz w:val="24"/>
          <w:szCs w:val="24"/>
        </w:rPr>
        <w:t xml:space="preserve">and vegetables </w:t>
      </w:r>
      <w:r w:rsidR="00A84F41">
        <w:rPr>
          <w:rFonts w:ascii="Times New Roman" w:hAnsi="Times New Roman" w:cs="Times New Roman"/>
          <w:sz w:val="24"/>
          <w:szCs w:val="24"/>
        </w:rPr>
        <w:t xml:space="preserve">are </w:t>
      </w:r>
      <w:r w:rsidRPr="002D6C2E">
        <w:rPr>
          <w:rFonts w:ascii="Times New Roman" w:hAnsi="Times New Roman" w:cs="Times New Roman"/>
          <w:sz w:val="24"/>
          <w:szCs w:val="24"/>
        </w:rPr>
        <w:t xml:space="preserve">high in potassium </w:t>
      </w:r>
      <w:r w:rsidR="00A84F41">
        <w:rPr>
          <w:rFonts w:ascii="Times New Roman" w:hAnsi="Times New Roman" w:cs="Times New Roman"/>
          <w:sz w:val="24"/>
          <w:szCs w:val="24"/>
        </w:rPr>
        <w:t xml:space="preserve">which </w:t>
      </w:r>
      <w:proofErr w:type="gramStart"/>
      <w:r w:rsidRPr="002D6C2E">
        <w:rPr>
          <w:rFonts w:ascii="Times New Roman" w:hAnsi="Times New Roman" w:cs="Times New Roman"/>
          <w:sz w:val="24"/>
          <w:szCs w:val="24"/>
        </w:rPr>
        <w:t>are</w:t>
      </w:r>
      <w:proofErr w:type="gramEnd"/>
      <w:r w:rsidRPr="002D6C2E">
        <w:rPr>
          <w:rFonts w:ascii="Times New Roman" w:hAnsi="Times New Roman" w:cs="Times New Roman"/>
          <w:sz w:val="24"/>
          <w:szCs w:val="24"/>
        </w:rPr>
        <w:t xml:space="preserve"> helpful in regulating diuretic and arterial blood pressure. Additionally, the fiber content aids in preventing constipation and increases feelings of contentment.</w:t>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The most nutrient-dense agricultural products are green leafy vegetables, which are generally and ideally consumed in fresh form. They are abundant providers of dietary fiber, calcium, iron, B-carotene, vitamin C, and several trace components. With the exception of salad, they are typically eaten in cooked form [1].</w:t>
      </w:r>
    </w:p>
    <w:p w:rsidR="00541E57" w:rsidRP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order to improve the nutritional condition of both rural and urban residents, </w:t>
      </w:r>
      <w:proofErr w:type="spellStart"/>
      <w:r w:rsidRPr="00541E57">
        <w:rPr>
          <w:rFonts w:ascii="Times New Roman" w:hAnsi="Times New Roman" w:cs="Times New Roman"/>
          <w:sz w:val="24"/>
          <w:szCs w:val="24"/>
        </w:rPr>
        <w:t>Umerah</w:t>
      </w:r>
      <w:proofErr w:type="spellEnd"/>
      <w:r w:rsidRPr="00541E57">
        <w:rPr>
          <w:rFonts w:ascii="Times New Roman" w:hAnsi="Times New Roman" w:cs="Times New Roman"/>
          <w:sz w:val="24"/>
          <w:szCs w:val="24"/>
        </w:rPr>
        <w:t xml:space="preserve"> </w:t>
      </w:r>
      <w:r w:rsidRPr="0098390C">
        <w:rPr>
          <w:rFonts w:ascii="Times New Roman" w:hAnsi="Times New Roman" w:cs="Times New Roman"/>
          <w:i/>
          <w:iCs/>
          <w:sz w:val="24"/>
          <w:szCs w:val="24"/>
        </w:rPr>
        <w:t>et al</w:t>
      </w:r>
      <w:r w:rsidRPr="00541E57">
        <w:rPr>
          <w:rFonts w:ascii="Times New Roman" w:hAnsi="Times New Roman" w:cs="Times New Roman"/>
          <w:sz w:val="24"/>
          <w:szCs w:val="24"/>
        </w:rPr>
        <w:t>. [2] recognized that low consumption of fruits and vegetables is the main cause of nutrient deficiencies and encouraged greater consumption of fruits and vegetables.</w:t>
      </w:r>
    </w:p>
    <w:p w:rsidR="00541E57" w:rsidRPr="005F67CF" w:rsidRDefault="00541E57" w:rsidP="007F7245">
      <w:pPr>
        <w:pStyle w:val="NormalWeb"/>
        <w:shd w:val="clear" w:color="auto" w:fill="FFFFFF"/>
        <w:spacing w:before="0" w:beforeAutospacing="0" w:after="300" w:afterAutospacing="0" w:line="360" w:lineRule="auto"/>
        <w:jc w:val="both"/>
        <w:textAlignment w:val="baseline"/>
        <w:rPr>
          <w:color w:val="333333"/>
          <w:shd w:val="clear" w:color="auto" w:fill="FFFFFF"/>
        </w:rPr>
      </w:pPr>
      <w:r w:rsidRPr="00541E57">
        <w:rPr>
          <w:color w:val="333333"/>
          <w:shd w:val="clear" w:color="auto" w:fill="FFFFFF"/>
        </w:rPr>
        <w:t xml:space="preserve">In some native Igbo lands, </w:t>
      </w:r>
      <w:proofErr w:type="spellStart"/>
      <w:r w:rsidRPr="00576F06">
        <w:rPr>
          <w:i/>
          <w:iCs/>
          <w:color w:val="333333"/>
          <w:shd w:val="clear" w:color="auto" w:fill="FFFFFF"/>
        </w:rPr>
        <w:t>Jatrophaa</w:t>
      </w:r>
      <w:proofErr w:type="spellEnd"/>
      <w:r w:rsidR="00576F06" w:rsidRPr="00576F06">
        <w:rPr>
          <w:i/>
          <w:iCs/>
          <w:color w:val="333333"/>
          <w:shd w:val="clear" w:color="auto" w:fill="FFFFFF"/>
        </w:rPr>
        <w:t xml:space="preserve"> </w:t>
      </w:r>
      <w:proofErr w:type="spellStart"/>
      <w:r w:rsidRPr="00576F06">
        <w:rPr>
          <w:i/>
          <w:iCs/>
          <w:color w:val="333333"/>
          <w:shd w:val="clear" w:color="auto" w:fill="FFFFFF"/>
        </w:rPr>
        <w:t>conitifolia</w:t>
      </w:r>
      <w:proofErr w:type="spellEnd"/>
      <w:r w:rsidRPr="00541E57">
        <w:rPr>
          <w:color w:val="333333"/>
          <w:shd w:val="clear" w:color="auto" w:fill="FFFFFF"/>
        </w:rPr>
        <w:t xml:space="preserve"> is known as </w:t>
      </w:r>
      <w:proofErr w:type="spellStart"/>
      <w:r w:rsidRPr="00576F06">
        <w:rPr>
          <w:i/>
          <w:iCs/>
          <w:color w:val="333333"/>
          <w:shd w:val="clear" w:color="auto" w:fill="FFFFFF"/>
        </w:rPr>
        <w:t>Ahihiaogwu</w:t>
      </w:r>
      <w:proofErr w:type="spellEnd"/>
      <w:r w:rsidR="00116414">
        <w:rPr>
          <w:i/>
          <w:iCs/>
          <w:color w:val="333333"/>
          <w:shd w:val="clear" w:color="auto" w:fill="FFFFFF"/>
        </w:rPr>
        <w:t xml:space="preserve"> </w:t>
      </w:r>
      <w:proofErr w:type="spellStart"/>
      <w:r w:rsidRPr="00576F06">
        <w:rPr>
          <w:i/>
          <w:iCs/>
          <w:color w:val="333333"/>
          <w:shd w:val="clear" w:color="auto" w:fill="FFFFFF"/>
        </w:rPr>
        <w:t>obara</w:t>
      </w:r>
      <w:proofErr w:type="spellEnd"/>
      <w:r w:rsidRPr="00541E57">
        <w:rPr>
          <w:color w:val="333333"/>
          <w:shd w:val="clear" w:color="auto" w:fill="FFFFFF"/>
        </w:rPr>
        <w:t xml:space="preserve">, and a recent study has shown that the leaves have significant levels of iron and magnesium [3]. The extract from </w:t>
      </w:r>
      <w:proofErr w:type="spellStart"/>
      <w:r w:rsidRPr="00576F06">
        <w:rPr>
          <w:i/>
          <w:iCs/>
          <w:color w:val="333333"/>
          <w:shd w:val="clear" w:color="auto" w:fill="FFFFFF"/>
        </w:rPr>
        <w:t>Jatropha</w:t>
      </w:r>
      <w:proofErr w:type="spellEnd"/>
      <w:r w:rsidR="00576F06">
        <w:rPr>
          <w:i/>
          <w:iCs/>
          <w:color w:val="333333"/>
          <w:shd w:val="clear" w:color="auto" w:fill="FFFFFF"/>
        </w:rPr>
        <w:t xml:space="preserve"> </w:t>
      </w:r>
      <w:proofErr w:type="spellStart"/>
      <w:r w:rsidRPr="00576F06">
        <w:rPr>
          <w:i/>
          <w:iCs/>
          <w:color w:val="333333"/>
          <w:shd w:val="clear" w:color="auto" w:fill="FFFFFF"/>
        </w:rPr>
        <w:t>aconitifolia</w:t>
      </w:r>
      <w:proofErr w:type="spellEnd"/>
      <w:r w:rsidRPr="00541E57">
        <w:rPr>
          <w:color w:val="333333"/>
          <w:shd w:val="clear" w:color="auto" w:fill="FFFFFF"/>
        </w:rPr>
        <w:t xml:space="preserve"> has toxic effects on ruminants and other animals and is </w:t>
      </w:r>
      <w:proofErr w:type="spellStart"/>
      <w:r w:rsidRPr="00576F06">
        <w:rPr>
          <w:i/>
          <w:iCs/>
          <w:color w:val="333333"/>
          <w:shd w:val="clear" w:color="auto" w:fill="FFFFFF"/>
        </w:rPr>
        <w:t>moluscidal</w:t>
      </w:r>
      <w:proofErr w:type="spellEnd"/>
      <w:r w:rsidRPr="00576F06">
        <w:rPr>
          <w:i/>
          <w:iCs/>
          <w:color w:val="333333"/>
          <w:shd w:val="clear" w:color="auto" w:fill="FFFFFF"/>
        </w:rPr>
        <w:t xml:space="preserve">, </w:t>
      </w:r>
      <w:proofErr w:type="spellStart"/>
      <w:r w:rsidRPr="00576F06">
        <w:rPr>
          <w:i/>
          <w:iCs/>
          <w:color w:val="333333"/>
          <w:shd w:val="clear" w:color="auto" w:fill="FFFFFF"/>
        </w:rPr>
        <w:t>piscidal</w:t>
      </w:r>
      <w:proofErr w:type="spellEnd"/>
      <w:r w:rsidRPr="00541E57">
        <w:rPr>
          <w:color w:val="333333"/>
          <w:shd w:val="clear" w:color="auto" w:fill="FFFFFF"/>
        </w:rPr>
        <w:t xml:space="preserve">, insecticidal, </w:t>
      </w:r>
      <w:proofErr w:type="spellStart"/>
      <w:r w:rsidRPr="00541E57">
        <w:rPr>
          <w:color w:val="333333"/>
          <w:shd w:val="clear" w:color="auto" w:fill="FFFFFF"/>
        </w:rPr>
        <w:t>rodenticidal</w:t>
      </w:r>
      <w:proofErr w:type="spellEnd"/>
      <w:r w:rsidRPr="00541E57">
        <w:rPr>
          <w:color w:val="333333"/>
          <w:shd w:val="clear" w:color="auto" w:fill="FFFFFF"/>
        </w:rPr>
        <w:t xml:space="preserve">, and antimicrobial [3]. </w:t>
      </w:r>
      <w:r w:rsidR="0098390C">
        <w:t>Previous study</w:t>
      </w:r>
      <w:r w:rsidR="005F67CF" w:rsidRPr="005F67CF">
        <w:t xml:space="preserve"> showed that the proximate composition of </w:t>
      </w:r>
      <w:proofErr w:type="spellStart"/>
      <w:r w:rsidR="00A21A58" w:rsidRPr="00576F06">
        <w:rPr>
          <w:i/>
          <w:iCs/>
          <w:color w:val="333333"/>
          <w:shd w:val="clear" w:color="auto" w:fill="FFFFFF"/>
        </w:rPr>
        <w:t>Jatrophaa</w:t>
      </w:r>
      <w:proofErr w:type="spellEnd"/>
      <w:r w:rsidR="00A21A58" w:rsidRPr="00576F06">
        <w:rPr>
          <w:i/>
          <w:iCs/>
          <w:color w:val="333333"/>
          <w:shd w:val="clear" w:color="auto" w:fill="FFFFFF"/>
        </w:rPr>
        <w:t xml:space="preserve"> </w:t>
      </w:r>
      <w:proofErr w:type="spellStart"/>
      <w:r w:rsidR="00A21A58" w:rsidRPr="00576F06">
        <w:rPr>
          <w:i/>
          <w:iCs/>
          <w:color w:val="333333"/>
          <w:shd w:val="clear" w:color="auto" w:fill="FFFFFF"/>
        </w:rPr>
        <w:t>conitifolia</w:t>
      </w:r>
      <w:proofErr w:type="spellEnd"/>
      <w:r w:rsidR="00A21A58" w:rsidRPr="00541E57">
        <w:rPr>
          <w:color w:val="333333"/>
          <w:shd w:val="clear" w:color="auto" w:fill="FFFFFF"/>
        </w:rPr>
        <w:t xml:space="preserve"> </w:t>
      </w:r>
      <w:r w:rsidR="005F67CF" w:rsidRPr="005F67CF">
        <w:t xml:space="preserve">ranged from 11.82 to 43.31% for moisture, </w:t>
      </w:r>
      <w:proofErr w:type="spellStart"/>
      <w:r w:rsidR="005F67CF" w:rsidRPr="005F67CF">
        <w:t>fibre</w:t>
      </w:r>
      <w:proofErr w:type="spellEnd"/>
      <w:r w:rsidR="005F67CF" w:rsidRPr="005F67CF">
        <w:t xml:space="preserve"> content 2.71 to 10.20%, protein 3.24 to 6.28%, ash 2.28 to 9.23%, fat 2.26 to 9.23%, carbohydrate 41.61 to 61.55% and energy 250.10 to 401.50kcal. The minerals were also ranged from 4.62 to 10.04 mg/100g for iron, magnesium 62.55 to 112.01mg/100g, zinc 0.03 to </w:t>
      </w:r>
      <w:r w:rsidR="005F67CF" w:rsidRPr="005F67CF">
        <w:lastRenderedPageBreak/>
        <w:t>0.67mg/100g, calcium 44.21 to 110.28mg/100g, phosphorus 66.20 to 198.20mg/100g, 10.16 to 210.00mg/100g and sodium 0.24 to 9.97mg/100g [4].</w:t>
      </w:r>
    </w:p>
    <w:p w:rsidR="00541E57" w:rsidRDefault="00541E57" w:rsidP="007F7245">
      <w:pPr>
        <w:spacing w:before="240"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In terms of nutrition, cocoyam leaves are incredibly rich in vitamin A, vitamin C, and a number of B vitamins, including thiamine, riboflavin, and </w:t>
      </w:r>
      <w:proofErr w:type="spellStart"/>
      <w:r w:rsidRPr="00541E57">
        <w:rPr>
          <w:rFonts w:ascii="Times New Roman" w:hAnsi="Times New Roman" w:cs="Times New Roman"/>
          <w:sz w:val="24"/>
          <w:szCs w:val="24"/>
        </w:rPr>
        <w:t>folate</w:t>
      </w:r>
      <w:proofErr w:type="spellEnd"/>
      <w:r w:rsidRPr="00541E57">
        <w:rPr>
          <w:rFonts w:ascii="Times New Roman" w:hAnsi="Times New Roman" w:cs="Times New Roman"/>
          <w:sz w:val="24"/>
          <w:szCs w:val="24"/>
        </w:rPr>
        <w:t>. Significant amounts of manganese, copper, potassium, iron, and calcium are also present. Additionally, it includes a healthy amount of dietary fiber and little fat. The leaves of the cocoyam help decrease hypertension or high blood pressure. Consuming taro can reduce the risk of breast and colon cancer</w:t>
      </w:r>
      <w:r w:rsidR="005F67CF">
        <w:rPr>
          <w:rFonts w:ascii="Times New Roman" w:hAnsi="Times New Roman" w:cs="Times New Roman"/>
          <w:sz w:val="24"/>
          <w:szCs w:val="24"/>
        </w:rPr>
        <w:t xml:space="preserve"> </w:t>
      </w:r>
      <w:r w:rsidRPr="00541E57">
        <w:rPr>
          <w:rFonts w:ascii="Times New Roman" w:hAnsi="Times New Roman" w:cs="Times New Roman"/>
          <w:sz w:val="24"/>
          <w:szCs w:val="24"/>
        </w:rPr>
        <w:t>[</w:t>
      </w:r>
      <w:r w:rsidR="005F67CF">
        <w:rPr>
          <w:rFonts w:ascii="Times New Roman" w:hAnsi="Times New Roman" w:cs="Times New Roman"/>
          <w:sz w:val="24"/>
          <w:szCs w:val="24"/>
        </w:rPr>
        <w:t>5</w:t>
      </w:r>
      <w:r w:rsidRPr="00541E57">
        <w:rPr>
          <w:rFonts w:ascii="Times New Roman" w:hAnsi="Times New Roman" w:cs="Times New Roman"/>
          <w:sz w:val="24"/>
          <w:szCs w:val="24"/>
        </w:rPr>
        <w:t xml:space="preserve">]. </w:t>
      </w:r>
    </w:p>
    <w:p w:rsidR="004E353A" w:rsidRPr="007F7245" w:rsidRDefault="002D78EA" w:rsidP="007F724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000F1B91" w:rsidRPr="00FC5711">
        <w:rPr>
          <w:rFonts w:ascii="Times New Roman" w:hAnsi="Times New Roman" w:cs="Times New Roman"/>
          <w:sz w:val="24"/>
          <w:szCs w:val="24"/>
        </w:rPr>
        <w:t>his study was</w:t>
      </w:r>
      <w:r>
        <w:rPr>
          <w:rFonts w:ascii="Times New Roman" w:hAnsi="Times New Roman" w:cs="Times New Roman"/>
          <w:sz w:val="24"/>
          <w:szCs w:val="24"/>
        </w:rPr>
        <w:t xml:space="preserve"> design</w:t>
      </w:r>
      <w:r w:rsidR="000F1B91" w:rsidRPr="00FC5711">
        <w:rPr>
          <w:rFonts w:ascii="Times New Roman" w:hAnsi="Times New Roman" w:cs="Times New Roman"/>
          <w:sz w:val="24"/>
          <w:szCs w:val="24"/>
        </w:rPr>
        <w:t xml:space="preserve"> to determine the chemical composition of </w:t>
      </w:r>
      <w:proofErr w:type="spellStart"/>
      <w:r w:rsidR="000F1B91" w:rsidRPr="00FC5711">
        <w:rPr>
          <w:rFonts w:ascii="Times New Roman" w:hAnsi="Times New Roman" w:cs="Times New Roman"/>
          <w:i/>
          <w:iCs/>
          <w:sz w:val="24"/>
          <w:szCs w:val="24"/>
        </w:rPr>
        <w:t>Jatropha</w:t>
      </w:r>
      <w:proofErr w:type="spellEnd"/>
      <w:r w:rsidR="00576F06">
        <w:rPr>
          <w:rFonts w:ascii="Times New Roman" w:hAnsi="Times New Roman" w:cs="Times New Roman"/>
          <w:i/>
          <w:iCs/>
          <w:sz w:val="24"/>
          <w:szCs w:val="24"/>
        </w:rPr>
        <w:t xml:space="preserve"> </w:t>
      </w:r>
      <w:proofErr w:type="spellStart"/>
      <w:r w:rsidR="000F1B91" w:rsidRPr="00FC5711">
        <w:rPr>
          <w:rFonts w:ascii="Times New Roman" w:hAnsi="Times New Roman" w:cs="Times New Roman"/>
          <w:i/>
          <w:iCs/>
          <w:sz w:val="24"/>
          <w:szCs w:val="24"/>
        </w:rPr>
        <w:t>aconitifolia</w:t>
      </w:r>
      <w:proofErr w:type="spellEnd"/>
      <w:r w:rsidR="000F1B91" w:rsidRPr="00FC5711">
        <w:rPr>
          <w:rFonts w:ascii="Times New Roman" w:hAnsi="Times New Roman" w:cs="Times New Roman"/>
          <w:sz w:val="24"/>
          <w:szCs w:val="24"/>
        </w:rPr>
        <w:t xml:space="preserve"> and </w:t>
      </w:r>
      <w:proofErr w:type="spellStart"/>
      <w:r w:rsidR="000F1B91" w:rsidRPr="00FC5711">
        <w:rPr>
          <w:rFonts w:ascii="Times New Roman" w:hAnsi="Times New Roman" w:cs="Times New Roman"/>
          <w:i/>
          <w:iCs/>
          <w:sz w:val="24"/>
          <w:szCs w:val="24"/>
        </w:rPr>
        <w:t>Colocasia</w:t>
      </w:r>
      <w:proofErr w:type="spellEnd"/>
      <w:r w:rsidR="00576F06">
        <w:rPr>
          <w:rFonts w:ascii="Times New Roman" w:hAnsi="Times New Roman" w:cs="Times New Roman"/>
          <w:i/>
          <w:iCs/>
          <w:sz w:val="24"/>
          <w:szCs w:val="24"/>
        </w:rPr>
        <w:t xml:space="preserve"> </w:t>
      </w:r>
      <w:proofErr w:type="spellStart"/>
      <w:r w:rsidR="000F1B91" w:rsidRPr="00FC5711">
        <w:rPr>
          <w:rFonts w:ascii="Times New Roman" w:hAnsi="Times New Roman" w:cs="Times New Roman"/>
          <w:i/>
          <w:iCs/>
          <w:sz w:val="24"/>
          <w:szCs w:val="24"/>
        </w:rPr>
        <w:t>esculenta</w:t>
      </w:r>
      <w:proofErr w:type="spellEnd"/>
      <w:r w:rsidR="005F67CF">
        <w:rPr>
          <w:rFonts w:ascii="Times New Roman" w:hAnsi="Times New Roman" w:cs="Times New Roman"/>
          <w:i/>
          <w:iCs/>
          <w:sz w:val="24"/>
          <w:szCs w:val="24"/>
        </w:rPr>
        <w:t xml:space="preserve"> </w:t>
      </w:r>
      <w:r w:rsidR="004E353A">
        <w:rPr>
          <w:rFonts w:ascii="Times New Roman" w:hAnsi="Times New Roman" w:cs="Times New Roman"/>
          <w:sz w:val="24"/>
          <w:szCs w:val="24"/>
        </w:rPr>
        <w:t xml:space="preserve">leaves </w:t>
      </w:r>
      <w:r w:rsidR="000F1B91" w:rsidRPr="00FC5711">
        <w:rPr>
          <w:rFonts w:ascii="Times New Roman" w:hAnsi="Times New Roman" w:cs="Times New Roman"/>
          <w:sz w:val="24"/>
          <w:szCs w:val="24"/>
        </w:rPr>
        <w:t>and effect of their extract on the zinc, iron and vitamin A metabolism in rats.</w:t>
      </w:r>
    </w:p>
    <w:p w:rsidR="00B47A66" w:rsidRPr="00FC176E" w:rsidRDefault="00EE7B13" w:rsidP="00FC176E">
      <w:pPr>
        <w:pStyle w:val="ListParagraph"/>
        <w:numPr>
          <w:ilvl w:val="0"/>
          <w:numId w:val="9"/>
        </w:numPr>
        <w:spacing w:before="240" w:line="360" w:lineRule="auto"/>
        <w:jc w:val="both"/>
        <w:rPr>
          <w:rFonts w:ascii="Times New Roman" w:hAnsi="Times New Roman" w:cs="Times New Roman"/>
          <w:b/>
          <w:bCs/>
          <w:sz w:val="24"/>
          <w:szCs w:val="24"/>
        </w:rPr>
      </w:pPr>
      <w:r w:rsidRPr="00FC176E">
        <w:rPr>
          <w:rFonts w:ascii="Times New Roman" w:hAnsi="Times New Roman" w:cs="Times New Roman"/>
          <w:b/>
          <w:bCs/>
          <w:sz w:val="24"/>
          <w:szCs w:val="24"/>
        </w:rPr>
        <w:t>MATERIALS AND METHODS</w:t>
      </w:r>
    </w:p>
    <w:p w:rsidR="00B47A66" w:rsidRPr="007F7245" w:rsidRDefault="00FC176E" w:rsidP="007F7245">
      <w:pPr>
        <w:spacing w:before="24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 </w:t>
      </w:r>
      <w:r w:rsidR="00B47A66" w:rsidRPr="007F7245">
        <w:rPr>
          <w:rFonts w:ascii="Times New Roman" w:hAnsi="Times New Roman" w:cs="Times New Roman"/>
          <w:b/>
          <w:bCs/>
          <w:color w:val="000000"/>
          <w:sz w:val="24"/>
          <w:szCs w:val="24"/>
        </w:rPr>
        <w:t>Sample Collection</w:t>
      </w:r>
    </w:p>
    <w:p w:rsidR="00B47A66" w:rsidRPr="00FC5711" w:rsidRDefault="006D30A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proofErr w:type="spellStart"/>
      <w:r w:rsidRPr="00FC5711">
        <w:rPr>
          <w:i/>
          <w:iCs/>
          <w:color w:val="000000"/>
        </w:rPr>
        <w:t>Jatropha</w:t>
      </w:r>
      <w:proofErr w:type="spellEnd"/>
      <w:r w:rsidR="00576F0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576F06">
        <w:rPr>
          <w:i/>
          <w:iCs/>
          <w:color w:val="000000"/>
        </w:rPr>
        <w:t xml:space="preserve"> </w:t>
      </w:r>
      <w:proofErr w:type="spellStart"/>
      <w:r w:rsidRPr="00FC5711">
        <w:rPr>
          <w:i/>
          <w:iCs/>
          <w:color w:val="000000"/>
        </w:rPr>
        <w:t>esculenta</w:t>
      </w:r>
      <w:proofErr w:type="spellEnd"/>
      <w:r w:rsidR="00D43129" w:rsidRPr="00FC5711">
        <w:rPr>
          <w:color w:val="000000"/>
        </w:rPr>
        <w:t xml:space="preserve"> leaves </w:t>
      </w:r>
      <w:r w:rsidR="00B47A66" w:rsidRPr="00FC5711">
        <w:rPr>
          <w:color w:val="000000"/>
        </w:rPr>
        <w:t xml:space="preserve">that were not attacked by pests </w:t>
      </w:r>
      <w:r w:rsidR="00D43129" w:rsidRPr="00FC5711">
        <w:rPr>
          <w:color w:val="000000"/>
        </w:rPr>
        <w:t>and</w:t>
      </w:r>
      <w:r w:rsidR="00B47A66" w:rsidRPr="00FC5711">
        <w:rPr>
          <w:color w:val="000000"/>
        </w:rPr>
        <w:t xml:space="preserve"> not damaged during harvesting were </w:t>
      </w:r>
      <w:r w:rsidR="00C46772" w:rsidRPr="00FC5711">
        <w:rPr>
          <w:color w:val="000000"/>
        </w:rPr>
        <w:t xml:space="preserve">collected from ornamental garden in front of No 20 Alvin Loving close University of Nigeria </w:t>
      </w:r>
      <w:proofErr w:type="spellStart"/>
      <w:r w:rsidR="00C46772" w:rsidRPr="00FC5711">
        <w:rPr>
          <w:color w:val="000000"/>
        </w:rPr>
        <w:t>Nsukka</w:t>
      </w:r>
      <w:proofErr w:type="spellEnd"/>
      <w:r w:rsidR="00C46772" w:rsidRPr="00FC5711">
        <w:rPr>
          <w:color w:val="000000"/>
        </w:rPr>
        <w:t xml:space="preserve">, Enugu State, Nigeria </w:t>
      </w:r>
      <w:r w:rsidR="00D43129" w:rsidRPr="00FC5711">
        <w:rPr>
          <w:color w:val="000000"/>
        </w:rPr>
        <w:t>and used for the study.</w:t>
      </w:r>
    </w:p>
    <w:p w:rsidR="00B47A66" w:rsidRPr="007F7245" w:rsidRDefault="00FC176E" w:rsidP="007F7245">
      <w:pPr>
        <w:pStyle w:val="Heading5"/>
        <w:shd w:val="clear" w:color="auto" w:fill="FFFFFF"/>
        <w:spacing w:before="330" w:after="33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2.2 </w:t>
      </w:r>
      <w:r w:rsidR="00B47A66" w:rsidRPr="007F7245">
        <w:rPr>
          <w:rFonts w:ascii="Times New Roman" w:hAnsi="Times New Roman" w:cs="Times New Roman"/>
          <w:b/>
          <w:bCs/>
          <w:color w:val="000000"/>
          <w:sz w:val="24"/>
          <w:szCs w:val="24"/>
        </w:rPr>
        <w:t xml:space="preserve">Preparation of </w:t>
      </w:r>
      <w:r w:rsidR="00C46772" w:rsidRPr="007F7245">
        <w:rPr>
          <w:rFonts w:ascii="Times New Roman" w:hAnsi="Times New Roman" w:cs="Times New Roman"/>
          <w:b/>
          <w:bCs/>
          <w:color w:val="000000"/>
          <w:sz w:val="24"/>
          <w:szCs w:val="24"/>
        </w:rPr>
        <w:t>Materials</w:t>
      </w:r>
    </w:p>
    <w:p w:rsidR="00B47A66" w:rsidRDefault="009D32BC" w:rsidP="007F7245">
      <w:pPr>
        <w:pStyle w:val="NormalWeb"/>
        <w:shd w:val="clear" w:color="auto" w:fill="FFFFFF"/>
        <w:spacing w:before="180" w:beforeAutospacing="0" w:after="180" w:afterAutospacing="0" w:line="360" w:lineRule="auto"/>
        <w:jc w:val="both"/>
        <w:rPr>
          <w:color w:val="000000"/>
        </w:rPr>
      </w:pPr>
      <w:r w:rsidRPr="00FC5711">
        <w:rPr>
          <w:color w:val="000000"/>
        </w:rPr>
        <w:t xml:space="preserve">Fresh </w:t>
      </w:r>
      <w:proofErr w:type="spellStart"/>
      <w:r w:rsidRPr="00FC5711">
        <w:rPr>
          <w:i/>
          <w:iCs/>
          <w:color w:val="000000"/>
        </w:rPr>
        <w:t>Jatropha</w:t>
      </w:r>
      <w:proofErr w:type="spellEnd"/>
      <w:r w:rsidR="00576F06">
        <w:rPr>
          <w:i/>
          <w:iCs/>
          <w:color w:val="000000"/>
        </w:rPr>
        <w:t xml:space="preserve"> </w:t>
      </w:r>
      <w:proofErr w:type="spellStart"/>
      <w:r w:rsidRPr="00FC5711">
        <w:rPr>
          <w:i/>
          <w:iCs/>
          <w:color w:val="000000"/>
        </w:rPr>
        <w:t>aconitifolia</w:t>
      </w:r>
      <w:proofErr w:type="spellEnd"/>
      <w:r w:rsidRPr="00FC5711">
        <w:rPr>
          <w:color w:val="000000"/>
        </w:rPr>
        <w:t xml:space="preserve"> and </w:t>
      </w:r>
      <w:proofErr w:type="spellStart"/>
      <w:r w:rsidRPr="00FC5711">
        <w:rPr>
          <w:i/>
          <w:iCs/>
          <w:color w:val="000000"/>
        </w:rPr>
        <w:t>Colocasia</w:t>
      </w:r>
      <w:proofErr w:type="spellEnd"/>
      <w:r w:rsidR="00576F06">
        <w:rPr>
          <w:i/>
          <w:iCs/>
          <w:color w:val="000000"/>
        </w:rPr>
        <w:t xml:space="preserve"> </w:t>
      </w:r>
      <w:proofErr w:type="spellStart"/>
      <w:r w:rsidRPr="00FC5711">
        <w:rPr>
          <w:i/>
          <w:iCs/>
          <w:color w:val="000000"/>
        </w:rPr>
        <w:t>esculenta</w:t>
      </w:r>
      <w:proofErr w:type="spellEnd"/>
      <w:r w:rsidRPr="00FC5711">
        <w:rPr>
          <w:color w:val="000000"/>
        </w:rPr>
        <w:t xml:space="preserve"> leaves were separately plucked and sorted by removing extraneous materials and </w:t>
      </w:r>
      <w:r w:rsidR="00F1001E" w:rsidRPr="00FC5711">
        <w:rPr>
          <w:color w:val="000000"/>
        </w:rPr>
        <w:t xml:space="preserve">cleaned by washing with </w:t>
      </w:r>
      <w:proofErr w:type="spellStart"/>
      <w:r w:rsidR="00F1001E" w:rsidRPr="00FC5711">
        <w:rPr>
          <w:color w:val="000000"/>
        </w:rPr>
        <w:t>deionized</w:t>
      </w:r>
      <w:proofErr w:type="spellEnd"/>
      <w:r w:rsidR="00F1001E" w:rsidRPr="00FC5711">
        <w:rPr>
          <w:color w:val="000000"/>
        </w:rPr>
        <w:t xml:space="preserve"> water</w:t>
      </w:r>
      <w:r w:rsidR="00904CB6" w:rsidRPr="00FC5711">
        <w:rPr>
          <w:color w:val="000000"/>
        </w:rPr>
        <w:t xml:space="preserve">. The vegetables were milled using electric blender until the desired particle size was obtained (150-850 microns). </w:t>
      </w:r>
      <w:r w:rsidR="00B47A66" w:rsidRPr="00FC5711">
        <w:rPr>
          <w:color w:val="000000"/>
        </w:rPr>
        <w:t xml:space="preserve">Then the </w:t>
      </w:r>
      <w:r w:rsidR="00904CB6" w:rsidRPr="00FC5711">
        <w:rPr>
          <w:color w:val="000000"/>
        </w:rPr>
        <w:t>extract</w:t>
      </w:r>
      <w:r w:rsidR="00B47A66" w:rsidRPr="00FC5711">
        <w:rPr>
          <w:color w:val="000000"/>
        </w:rPr>
        <w:t xml:space="preserve"> w</w:t>
      </w:r>
      <w:r w:rsidR="00904CB6" w:rsidRPr="00FC5711">
        <w:rPr>
          <w:color w:val="000000"/>
        </w:rPr>
        <w:t>ere</w:t>
      </w:r>
      <w:r w:rsidR="00B47A66" w:rsidRPr="00FC5711">
        <w:rPr>
          <w:color w:val="000000"/>
        </w:rPr>
        <w:t xml:space="preserve"> filled in </w:t>
      </w:r>
      <w:r w:rsidR="00904CB6" w:rsidRPr="00FC5711">
        <w:rPr>
          <w:color w:val="000000"/>
        </w:rPr>
        <w:t>gallon</w:t>
      </w:r>
      <w:r w:rsidR="00B47A66" w:rsidRPr="00FC5711">
        <w:rPr>
          <w:color w:val="000000"/>
        </w:rPr>
        <w:t xml:space="preserve">, and kept in </w:t>
      </w:r>
      <w:r w:rsidR="00904CB6" w:rsidRPr="00FC5711">
        <w:rPr>
          <w:color w:val="000000"/>
        </w:rPr>
        <w:t xml:space="preserve">refrigerator </w:t>
      </w:r>
      <w:r w:rsidR="00B47A66" w:rsidRPr="00FC5711">
        <w:rPr>
          <w:color w:val="000000"/>
        </w:rPr>
        <w:t xml:space="preserve">until analyzed for contents of proximate, mineral and </w:t>
      </w:r>
      <w:proofErr w:type="spellStart"/>
      <w:r w:rsidR="00B47A66" w:rsidRPr="00FC5711">
        <w:rPr>
          <w:color w:val="000000"/>
        </w:rPr>
        <w:t>antinutritional</w:t>
      </w:r>
      <w:proofErr w:type="spellEnd"/>
      <w:r w:rsidR="00B47A66" w:rsidRPr="00FC5711">
        <w:rPr>
          <w:color w:val="000000"/>
        </w:rPr>
        <w:t xml:space="preserve"> factors.</w:t>
      </w:r>
    </w:p>
    <w:p w:rsidR="00904CB6" w:rsidRPr="00FC5711" w:rsidRDefault="002C50E2" w:rsidP="00904CB6">
      <w:pPr>
        <w:pStyle w:val="NormalWeb"/>
        <w:shd w:val="clear" w:color="auto" w:fill="FFFFFF"/>
        <w:spacing w:before="180" w:beforeAutospacing="0" w:after="180" w:afterAutospacing="0" w:line="300" w:lineRule="atLeast"/>
        <w:jc w:val="both"/>
        <w:rPr>
          <w:color w:val="000000"/>
        </w:rPr>
      </w:pPr>
      <w:r w:rsidRPr="002C50E2">
        <w:rPr>
          <w:noProof/>
          <w:color w:val="000000"/>
        </w:rPr>
        <w:pict>
          <v:shapetype id="_x0000_t32" coordsize="21600,21600" o:spt="32" o:oned="t" path="m,l21600,21600e" filled="f">
            <v:path arrowok="t" fillok="f" o:connecttype="none"/>
            <o:lock v:ext="edit" shapetype="t"/>
          </v:shapetype>
          <v:shape id="Straight Arrow Connector 5" o:spid="_x0000_s2054" type="#_x0000_t32" style="position:absolute;left:0;text-align:left;margin-left:261.75pt;margin-top:19.55pt;width:55.5pt;height:28.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" strokecolor="#4472c4 [3204]" strokeweight=".5pt">
            <v:stroke endarrow="block" joinstyle="miter"/>
            <o:lock v:ext="edit" shapetype="f"/>
          </v:shape>
        </w:pict>
      </w:r>
      <w:r w:rsidRPr="002C50E2">
        <w:rPr>
          <w:noProof/>
          <w:color w:val="000000"/>
        </w:rPr>
        <w:pict>
          <v:shape id="Straight Arrow Connector 4" o:spid="_x0000_s2053" type="#_x0000_t32" style="position:absolute;left:0;text-align:left;margin-left:80.25pt;margin-top:15.05pt;width:64.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" strokecolor="#4472c4 [3204]" strokeweight=".5pt">
            <v:stroke endarrow="block" joinstyle="miter"/>
            <o:lock v:ext="edit" shapetype="f"/>
          </v:shape>
        </w:pict>
      </w:r>
      <w:r w:rsidR="00904CB6" w:rsidRPr="00FC5711">
        <w:rPr>
          <w:color w:val="000000"/>
        </w:rPr>
        <w:t xml:space="preserve">           Fresh </w:t>
      </w:r>
      <w:proofErr w:type="spellStart"/>
      <w:r w:rsidR="00904CB6" w:rsidRPr="00FC5711">
        <w:rPr>
          <w:i/>
          <w:iCs/>
          <w:color w:val="000000"/>
        </w:rPr>
        <w:t>Jatropha</w:t>
      </w:r>
      <w:proofErr w:type="spellEnd"/>
      <w:r w:rsidR="00576F06">
        <w:rPr>
          <w:i/>
          <w:iCs/>
          <w:color w:val="000000"/>
        </w:rPr>
        <w:t xml:space="preserve"> </w:t>
      </w:r>
      <w:proofErr w:type="spellStart"/>
      <w:r w:rsidR="00904CB6" w:rsidRPr="00FC5711">
        <w:rPr>
          <w:i/>
          <w:iCs/>
          <w:color w:val="000000"/>
        </w:rPr>
        <w:t>aconitifolia</w:t>
      </w:r>
      <w:proofErr w:type="spellEnd"/>
      <w:r w:rsidR="00904CB6" w:rsidRPr="00FC5711">
        <w:rPr>
          <w:color w:val="000000"/>
        </w:rPr>
        <w:t xml:space="preserve"> leaves                               </w:t>
      </w:r>
      <w:proofErr w:type="spellStart"/>
      <w:r w:rsidR="00904CB6" w:rsidRPr="00FC5711">
        <w:rPr>
          <w:color w:val="000000"/>
        </w:rPr>
        <w:t>Freshy</w:t>
      </w:r>
      <w:proofErr w:type="spellEnd"/>
      <w:r w:rsidR="0052310B">
        <w:rPr>
          <w:color w:val="000000"/>
        </w:rPr>
        <w:t xml:space="preserve"> </w:t>
      </w:r>
      <w:proofErr w:type="spellStart"/>
      <w:r w:rsidR="00904CB6" w:rsidRPr="00FC5711">
        <w:rPr>
          <w:i/>
          <w:iCs/>
          <w:color w:val="000000"/>
        </w:rPr>
        <w:t>Colocasia</w:t>
      </w:r>
      <w:proofErr w:type="spellEnd"/>
      <w:r w:rsidR="00576F06">
        <w:rPr>
          <w:i/>
          <w:iCs/>
          <w:color w:val="000000"/>
        </w:rPr>
        <w:t xml:space="preserve"> </w:t>
      </w:r>
      <w:proofErr w:type="spellStart"/>
      <w:r w:rsidR="00904CB6" w:rsidRPr="00FC5711">
        <w:rPr>
          <w:i/>
          <w:iCs/>
          <w:color w:val="000000"/>
        </w:rPr>
        <w:t>esculenta</w:t>
      </w:r>
      <w:proofErr w:type="spellEnd"/>
      <w:r w:rsidR="00576F06">
        <w:rPr>
          <w:i/>
          <w:iCs/>
          <w:color w:val="000000"/>
        </w:rPr>
        <w:t xml:space="preserve"> </w:t>
      </w:r>
      <w:r w:rsidR="001A01AE" w:rsidRPr="001A01AE">
        <w:rPr>
          <w:color w:val="000000"/>
        </w:rPr>
        <w:t>leaves</w:t>
      </w:r>
    </w:p>
    <w:p w:rsidR="00904CB6" w:rsidRPr="00FC5711" w:rsidRDefault="00904CB6" w:rsidP="00904CB6">
      <w:pPr>
        <w:pStyle w:val="NormalWeb"/>
        <w:shd w:val="clear" w:color="auto" w:fill="FFFFFF"/>
        <w:spacing w:before="180" w:beforeAutospacing="0" w:after="180" w:afterAutospacing="0" w:line="300" w:lineRule="atLeast"/>
        <w:jc w:val="both"/>
        <w:rPr>
          <w:color w:val="000000"/>
        </w:rPr>
      </w:pPr>
    </w:p>
    <w:p w:rsidR="00904CB6" w:rsidRPr="00FC5711" w:rsidRDefault="002C50E2" w:rsidP="00904CB6">
      <w:pPr>
        <w:pStyle w:val="NormalWeb"/>
        <w:shd w:val="clear" w:color="auto" w:fill="FFFFFF"/>
        <w:spacing w:before="180" w:beforeAutospacing="0" w:after="180" w:afterAutospacing="0" w:line="300" w:lineRule="atLeast"/>
        <w:jc w:val="center"/>
        <w:rPr>
          <w:color w:val="000000"/>
        </w:rPr>
      </w:pPr>
      <w:r w:rsidRPr="002C50E2">
        <w:rPr>
          <w:noProof/>
          <w:color w:val="000000"/>
        </w:rPr>
        <w:pict>
          <v:shape id="Straight Arrow Connector 3" o:spid="_x0000_s2052" type="#_x0000_t32" style="position:absolute;left:0;text-align:left;margin-left:234pt;margin-top:18.8pt;width: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" strokecolor="#4472c4 [3204]" strokeweight=".5pt">
            <v:stroke endarrow="block" joinstyle="miter"/>
            <o:lock v:ext="edit" shapetype="f"/>
          </v:shape>
        </w:pict>
      </w:r>
      <w:r w:rsidR="00904CB6" w:rsidRPr="00FC5711">
        <w:rPr>
          <w:color w:val="000000"/>
        </w:rPr>
        <w:t>Plucking/Picking</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2C50E2" w:rsidP="00904CB6">
      <w:pPr>
        <w:pStyle w:val="NormalWeb"/>
        <w:shd w:val="clear" w:color="auto" w:fill="FFFFFF"/>
        <w:spacing w:before="180" w:beforeAutospacing="0" w:after="180" w:afterAutospacing="0" w:line="300" w:lineRule="atLeast"/>
        <w:jc w:val="center"/>
        <w:rPr>
          <w:color w:val="000000"/>
        </w:rPr>
      </w:pPr>
      <w:r w:rsidRPr="002C50E2">
        <w:rPr>
          <w:noProof/>
          <w:color w:val="000000"/>
        </w:rPr>
        <w:pict>
          <v:shape id="Straight Arrow Connector 2" o:spid="_x0000_s2051" type="#_x0000_t32" style="position:absolute;left:0;text-align:left;margin-left:235.5pt;margin-top:16.55pt;width:.75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" strokecolor="#4472c4 [3204]" strokeweight=".5pt">
            <v:stroke endarrow="block" joinstyle="miter"/>
            <o:lock v:ext="edit" shapetype="f"/>
          </v:shape>
        </w:pict>
      </w:r>
      <w:r w:rsidR="00904CB6" w:rsidRPr="00FC5711">
        <w:rPr>
          <w:color w:val="000000"/>
        </w:rPr>
        <w:t>Blend</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2C50E2" w:rsidP="00904CB6">
      <w:pPr>
        <w:pStyle w:val="NormalWeb"/>
        <w:shd w:val="clear" w:color="auto" w:fill="FFFFFF"/>
        <w:spacing w:before="180" w:beforeAutospacing="0" w:after="180" w:afterAutospacing="0" w:line="300" w:lineRule="atLeast"/>
        <w:jc w:val="center"/>
        <w:rPr>
          <w:color w:val="000000"/>
        </w:rPr>
      </w:pPr>
      <w:r w:rsidRPr="002C50E2">
        <w:rPr>
          <w:noProof/>
          <w:color w:val="000000"/>
        </w:rPr>
        <w:pict>
          <v:shape id="Straight Arrow Connector 1" o:spid="_x0000_s2050" type="#_x0000_t32" style="position:absolute;left:0;text-align:left;margin-left:234pt;margin-top:15.05pt;width:1.5pt;height:2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" strokecolor="#4472c4 [3204]" strokeweight=".5pt">
            <v:stroke endarrow="block" joinstyle="miter"/>
            <o:lock v:ext="edit" shapetype="f"/>
          </v:shape>
        </w:pict>
      </w:r>
      <w:r w:rsidR="00904CB6" w:rsidRPr="00FC5711">
        <w:rPr>
          <w:color w:val="000000"/>
        </w:rPr>
        <w:t>Sieve</w:t>
      </w: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p>
    <w:p w:rsidR="00904CB6" w:rsidRPr="00FC5711" w:rsidRDefault="00904CB6" w:rsidP="00904CB6">
      <w:pPr>
        <w:pStyle w:val="NormalWeb"/>
        <w:shd w:val="clear" w:color="auto" w:fill="FFFFFF"/>
        <w:spacing w:before="180" w:beforeAutospacing="0" w:after="180" w:afterAutospacing="0" w:line="300" w:lineRule="atLeast"/>
        <w:jc w:val="center"/>
        <w:rPr>
          <w:color w:val="000000"/>
        </w:rPr>
      </w:pPr>
      <w:r w:rsidRPr="00FC5711">
        <w:rPr>
          <w:color w:val="000000"/>
        </w:rPr>
        <w:t>Extract</w:t>
      </w:r>
    </w:p>
    <w:p w:rsidR="00904CB6" w:rsidRPr="00FC5711" w:rsidRDefault="00904CB6" w:rsidP="00904CB6">
      <w:pPr>
        <w:pStyle w:val="NormalWeb"/>
        <w:shd w:val="clear" w:color="auto" w:fill="FFFFFF"/>
        <w:spacing w:before="180" w:beforeAutospacing="0" w:after="180" w:afterAutospacing="0" w:line="300" w:lineRule="atLeast"/>
        <w:rPr>
          <w:b/>
          <w:bCs/>
          <w:color w:val="000000"/>
        </w:rPr>
      </w:pPr>
      <w:r w:rsidRPr="00FC5711">
        <w:rPr>
          <w:b/>
          <w:bCs/>
          <w:color w:val="000000"/>
        </w:rPr>
        <w:t>Fig 1: Flow diagram for sample preparation</w:t>
      </w:r>
    </w:p>
    <w:p w:rsidR="001A01AE" w:rsidRDefault="001A01AE" w:rsidP="00904CB6">
      <w:pPr>
        <w:pStyle w:val="NormalWeb"/>
        <w:shd w:val="clear" w:color="auto" w:fill="FFFFFF"/>
        <w:spacing w:before="180" w:beforeAutospacing="0" w:after="180" w:afterAutospacing="0" w:line="300" w:lineRule="atLeast"/>
        <w:rPr>
          <w:b/>
          <w:bCs/>
          <w:color w:val="000000"/>
        </w:rPr>
      </w:pPr>
    </w:p>
    <w:p w:rsidR="00904CB6" w:rsidRPr="00FC5711" w:rsidRDefault="00FC176E" w:rsidP="00904CB6">
      <w:pPr>
        <w:pStyle w:val="NormalWeb"/>
        <w:shd w:val="clear" w:color="auto" w:fill="FFFFFF"/>
        <w:spacing w:before="180" w:beforeAutospacing="0" w:after="180" w:afterAutospacing="0" w:line="300" w:lineRule="atLeast"/>
        <w:rPr>
          <w:b/>
          <w:bCs/>
          <w:color w:val="000000"/>
        </w:rPr>
      </w:pPr>
      <w:r>
        <w:rPr>
          <w:b/>
          <w:bCs/>
          <w:color w:val="000000"/>
        </w:rPr>
        <w:t xml:space="preserve">2.2 </w:t>
      </w:r>
      <w:r w:rsidR="008E5989" w:rsidRPr="00FC5711">
        <w:rPr>
          <w:b/>
          <w:bCs/>
          <w:color w:val="000000"/>
        </w:rPr>
        <w:t>Chemical analysis of samples</w:t>
      </w:r>
    </w:p>
    <w:p w:rsidR="00B47A66" w:rsidRPr="00FC5711" w:rsidRDefault="00FC176E" w:rsidP="00904CB6">
      <w:pPr>
        <w:pStyle w:val="NormalWeb"/>
        <w:shd w:val="clear" w:color="auto" w:fill="FFFFFF"/>
        <w:spacing w:before="180" w:beforeAutospacing="0" w:after="180" w:afterAutospacing="0" w:line="300" w:lineRule="atLeast"/>
        <w:rPr>
          <w:b/>
          <w:bCs/>
          <w:color w:val="000000"/>
        </w:rPr>
      </w:pPr>
      <w:r>
        <w:rPr>
          <w:b/>
          <w:bCs/>
          <w:color w:val="000000"/>
        </w:rPr>
        <w:t xml:space="preserve">2.2.1 </w:t>
      </w:r>
      <w:r w:rsidR="00B47A66" w:rsidRPr="00FC5711">
        <w:rPr>
          <w:b/>
          <w:bCs/>
          <w:color w:val="000000"/>
        </w:rPr>
        <w:t>Determination of Proximate Composition</w:t>
      </w:r>
    </w:p>
    <w:p w:rsidR="0033459A" w:rsidRDefault="00B47A66" w:rsidP="00236A5A">
      <w:pPr>
        <w:pStyle w:val="NormalWeb"/>
        <w:shd w:val="clear" w:color="auto" w:fill="FFFFFF"/>
        <w:spacing w:before="180" w:beforeAutospacing="0" w:after="180" w:afterAutospacing="0" w:line="360" w:lineRule="auto"/>
        <w:jc w:val="both"/>
        <w:rPr>
          <w:color w:val="000000"/>
        </w:rPr>
      </w:pPr>
      <w:r w:rsidRPr="00FC5711">
        <w:rPr>
          <w:color w:val="000000"/>
        </w:rPr>
        <w:t>Proximate composition (total moisture content, crude protein, crude fat, crude fiber, total ash,</w:t>
      </w:r>
      <w:r w:rsidR="008E5989" w:rsidRPr="00FC5711">
        <w:rPr>
          <w:color w:val="000000"/>
        </w:rPr>
        <w:t xml:space="preserve"> and</w:t>
      </w:r>
      <w:r w:rsidRPr="00FC5711">
        <w:rPr>
          <w:color w:val="000000"/>
        </w:rPr>
        <w:t xml:space="preserve"> total carbohydrate) of the two types of </w:t>
      </w:r>
      <w:proofErr w:type="spellStart"/>
      <w:r w:rsidR="008E5989" w:rsidRPr="00FC5711">
        <w:rPr>
          <w:i/>
          <w:iCs/>
          <w:color w:val="000000"/>
        </w:rPr>
        <w:t>Jatropha</w:t>
      </w:r>
      <w:proofErr w:type="spellEnd"/>
      <w:r w:rsidR="00576F06">
        <w:rPr>
          <w:i/>
          <w:iCs/>
          <w:color w:val="000000"/>
        </w:rPr>
        <w:t xml:space="preserve"> </w:t>
      </w:r>
      <w:proofErr w:type="spellStart"/>
      <w:r w:rsidR="008E5989" w:rsidRPr="00FC5711">
        <w:rPr>
          <w:i/>
          <w:iCs/>
          <w:color w:val="000000"/>
        </w:rPr>
        <w:t>aconitifolia</w:t>
      </w:r>
      <w:proofErr w:type="spellEnd"/>
      <w:r w:rsidR="008E5989" w:rsidRPr="00FC5711">
        <w:rPr>
          <w:color w:val="000000"/>
        </w:rPr>
        <w:t xml:space="preserve"> and </w:t>
      </w:r>
      <w:proofErr w:type="spellStart"/>
      <w:r w:rsidR="008E5989" w:rsidRPr="00FC5711">
        <w:rPr>
          <w:i/>
          <w:iCs/>
          <w:color w:val="000000"/>
        </w:rPr>
        <w:t>Colocasia</w:t>
      </w:r>
      <w:proofErr w:type="spellEnd"/>
      <w:r w:rsidR="00576F06">
        <w:rPr>
          <w:i/>
          <w:iCs/>
          <w:color w:val="000000"/>
        </w:rPr>
        <w:t xml:space="preserve"> </w:t>
      </w:r>
      <w:proofErr w:type="spellStart"/>
      <w:r w:rsidR="008E5989" w:rsidRPr="00FC5711">
        <w:rPr>
          <w:i/>
          <w:iCs/>
          <w:color w:val="000000"/>
        </w:rPr>
        <w:t>esculenta</w:t>
      </w:r>
      <w:proofErr w:type="spellEnd"/>
      <w:r w:rsidR="008E5989" w:rsidRPr="00FC5711">
        <w:rPr>
          <w:color w:val="000000"/>
        </w:rPr>
        <w:t xml:space="preserve"> leaves </w:t>
      </w:r>
      <w:r w:rsidRPr="00FC5711">
        <w:rPr>
          <w:color w:val="000000"/>
        </w:rPr>
        <w:t xml:space="preserve">were determined </w:t>
      </w:r>
      <w:r w:rsidR="008E5989" w:rsidRPr="00FC5711">
        <w:rPr>
          <w:color w:val="000000"/>
        </w:rPr>
        <w:t xml:space="preserve">in triplicate </w:t>
      </w:r>
      <w:r w:rsidRPr="00FC5711">
        <w:rPr>
          <w:color w:val="000000"/>
        </w:rPr>
        <w:t>by the following methods</w:t>
      </w:r>
      <w:r w:rsidR="007F7245">
        <w:rPr>
          <w:color w:val="000000"/>
        </w:rPr>
        <w:t>.</w:t>
      </w:r>
    </w:p>
    <w:p w:rsidR="00EF20B9" w:rsidRPr="002963E0" w:rsidRDefault="00FC176E" w:rsidP="00EF20B9">
      <w:pPr>
        <w:pStyle w:val="NormalWeb"/>
        <w:spacing w:line="360" w:lineRule="auto"/>
        <w:jc w:val="both"/>
        <w:rPr>
          <w:b/>
        </w:rPr>
      </w:pPr>
      <w:r>
        <w:rPr>
          <w:b/>
        </w:rPr>
        <w:t xml:space="preserve">2.2.2 </w:t>
      </w:r>
      <w:r w:rsidR="00EF20B9" w:rsidRPr="002963E0">
        <w:rPr>
          <w:b/>
        </w:rPr>
        <w:t xml:space="preserve">Proximate Analysis </w:t>
      </w:r>
      <w:r w:rsidR="00EF20B9" w:rsidRPr="002963E0">
        <w:rPr>
          <w:b/>
        </w:rPr>
        <w:tab/>
      </w:r>
    </w:p>
    <w:p w:rsidR="00EF20B9" w:rsidRPr="00975683" w:rsidRDefault="00EF20B9" w:rsidP="00EF20B9">
      <w:pPr>
        <w:pStyle w:val="NormalWeb"/>
        <w:spacing w:line="360" w:lineRule="auto"/>
        <w:jc w:val="both"/>
      </w:pPr>
      <w:r w:rsidRPr="00975683">
        <w:t xml:space="preserve">Proximate analysis was carried out for the </w:t>
      </w:r>
      <w:r>
        <w:t>three</w:t>
      </w:r>
      <w:r w:rsidRPr="00975683">
        <w:t xml:space="preserve"> test foods. Total carbohydrate, ash, moisture content, crude </w:t>
      </w:r>
      <w:proofErr w:type="spellStart"/>
      <w:r w:rsidRPr="00975683">
        <w:t>fibre</w:t>
      </w:r>
      <w:proofErr w:type="spellEnd"/>
      <w:r w:rsidRPr="00975683">
        <w:t xml:space="preserve">, crude fat and crude protein content will be determined using the methods of the Association of Official Analytical Chemist </w:t>
      </w:r>
      <w:r w:rsidR="00236A5A">
        <w:t>[</w:t>
      </w:r>
      <w:r w:rsidR="005F67CF">
        <w:t>6</w:t>
      </w:r>
      <w:r w:rsidR="00236A5A">
        <w:t>]</w:t>
      </w:r>
      <w:r w:rsidRPr="00975683">
        <w:t xml:space="preserve">. </w:t>
      </w:r>
    </w:p>
    <w:p w:rsidR="00EF20B9" w:rsidRPr="002963E0" w:rsidRDefault="00FC176E" w:rsidP="00EF20B9">
      <w:pPr>
        <w:pStyle w:val="NormalWeb"/>
        <w:spacing w:line="360" w:lineRule="auto"/>
        <w:jc w:val="both"/>
        <w:rPr>
          <w:b/>
        </w:rPr>
      </w:pPr>
      <w:r>
        <w:rPr>
          <w:b/>
        </w:rPr>
        <w:t xml:space="preserve">2.2.3 </w:t>
      </w:r>
      <w:r w:rsidR="00EF20B9" w:rsidRPr="002963E0">
        <w:rPr>
          <w:b/>
        </w:rPr>
        <w:t xml:space="preserve">Determination of Moisture Content </w:t>
      </w:r>
    </w:p>
    <w:p w:rsidR="00541E57" w:rsidRDefault="00541E57" w:rsidP="00541E57">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hot air oven method recommended by the AOAC</w:t>
      </w:r>
      <w:r w:rsidR="0052310B">
        <w:rPr>
          <w:rFonts w:ascii="Times New Roman" w:hAnsi="Times New Roman" w:cs="Times New Roman"/>
          <w:sz w:val="24"/>
          <w:szCs w:val="24"/>
        </w:rPr>
        <w:t xml:space="preserve"> (</w:t>
      </w:r>
      <w:r w:rsidR="0052310B" w:rsidRPr="00FA05AD">
        <w:rPr>
          <w:rFonts w:ascii="Times New Roman" w:hAnsi="Times New Roman" w:cs="Times New Roman"/>
          <w:sz w:val="24"/>
          <w:szCs w:val="24"/>
        </w:rPr>
        <w:t>Association of Official Analytical Chemists</w:t>
      </w:r>
      <w:r w:rsidR="0052310B">
        <w:rPr>
          <w:rFonts w:ascii="Times New Roman" w:hAnsi="Times New Roman" w:cs="Times New Roman"/>
          <w:sz w:val="24"/>
          <w:szCs w:val="24"/>
        </w:rPr>
        <w:t>)</w:t>
      </w:r>
      <w:r w:rsidRPr="00541E57">
        <w:rPr>
          <w:rFonts w:ascii="Times New Roman" w:hAnsi="Times New Roman" w:cs="Times New Roman"/>
          <w:sz w:val="24"/>
          <w:szCs w:val="24"/>
        </w:rPr>
        <w:t xml:space="preserve"> [</w:t>
      </w:r>
      <w:r w:rsidR="005F67CF">
        <w:rPr>
          <w:rFonts w:ascii="Times New Roman" w:hAnsi="Times New Roman" w:cs="Times New Roman"/>
          <w:sz w:val="24"/>
          <w:szCs w:val="24"/>
        </w:rPr>
        <w:t>6</w:t>
      </w:r>
      <w:r w:rsidRPr="00541E57">
        <w:rPr>
          <w:rFonts w:ascii="Times New Roman" w:hAnsi="Times New Roman" w:cs="Times New Roman"/>
          <w:sz w:val="24"/>
          <w:szCs w:val="24"/>
        </w:rPr>
        <w:t xml:space="preserve">] was used to calculate the sample's moisture content. Two grams (2g) of each sample (B) were weighed, added to a </w:t>
      </w:r>
      <w:proofErr w:type="spellStart"/>
      <w:r w:rsidRPr="00541E57">
        <w:rPr>
          <w:rFonts w:ascii="Times New Roman" w:hAnsi="Times New Roman" w:cs="Times New Roman"/>
          <w:sz w:val="24"/>
          <w:szCs w:val="24"/>
        </w:rPr>
        <w:t>petri</w:t>
      </w:r>
      <w:proofErr w:type="spellEnd"/>
      <w:r w:rsidRPr="00541E57">
        <w:rPr>
          <w:rFonts w:ascii="Times New Roman" w:hAnsi="Times New Roman" w:cs="Times New Roman"/>
          <w:sz w:val="24"/>
          <w:szCs w:val="24"/>
        </w:rPr>
        <w:t xml:space="preserve"> dish that had already been weighed (A), washed, and dried. The </w:t>
      </w:r>
      <w:proofErr w:type="spellStart"/>
      <w:r w:rsidRPr="00541E57">
        <w:rPr>
          <w:rFonts w:ascii="Times New Roman" w:hAnsi="Times New Roman" w:cs="Times New Roman"/>
          <w:sz w:val="24"/>
          <w:szCs w:val="24"/>
        </w:rPr>
        <w:t>petri</w:t>
      </w:r>
      <w:proofErr w:type="spellEnd"/>
      <w:r w:rsidRPr="00541E57">
        <w:rPr>
          <w:rFonts w:ascii="Times New Roman" w:hAnsi="Times New Roman" w:cs="Times New Roman"/>
          <w:sz w:val="24"/>
          <w:szCs w:val="24"/>
        </w:rPr>
        <w:t xml:space="preserve"> dish was then placed in an oven set at 80</w:t>
      </w:r>
      <w:r w:rsidRPr="00644C20">
        <w:rPr>
          <w:rFonts w:ascii="Times New Roman" w:hAnsi="Times New Roman" w:cs="Times New Roman"/>
          <w:sz w:val="24"/>
          <w:szCs w:val="24"/>
          <w:vertAlign w:val="superscript"/>
        </w:rPr>
        <w:t>0</w:t>
      </w:r>
      <w:r w:rsidRPr="00541E57">
        <w:rPr>
          <w:rFonts w:ascii="Times New Roman" w:hAnsi="Times New Roman" w:cs="Times New Roman"/>
          <w:sz w:val="24"/>
          <w:szCs w:val="24"/>
        </w:rPr>
        <w:t>C for two hours, then at 105</w:t>
      </w:r>
      <w:r w:rsidRPr="00644C20">
        <w:rPr>
          <w:rFonts w:ascii="Times New Roman" w:hAnsi="Times New Roman" w:cs="Times New Roman"/>
          <w:sz w:val="24"/>
          <w:szCs w:val="24"/>
          <w:vertAlign w:val="superscript"/>
        </w:rPr>
        <w:t>0</w:t>
      </w:r>
      <w:r w:rsidRPr="00541E57">
        <w:rPr>
          <w:rFonts w:ascii="Times New Roman" w:hAnsi="Times New Roman" w:cs="Times New Roman"/>
          <w:sz w:val="24"/>
          <w:szCs w:val="24"/>
        </w:rPr>
        <w:t xml:space="preserve">C until the weight remained constant. The samples were weighed after cooling in a </w:t>
      </w:r>
      <w:proofErr w:type="spellStart"/>
      <w:r w:rsidRPr="00541E57">
        <w:rPr>
          <w:rFonts w:ascii="Times New Roman" w:hAnsi="Times New Roman" w:cs="Times New Roman"/>
          <w:sz w:val="24"/>
          <w:szCs w:val="24"/>
        </w:rPr>
        <w:t>desiccator</w:t>
      </w:r>
      <w:proofErr w:type="spellEnd"/>
      <w:r w:rsidRPr="00541E57">
        <w:rPr>
          <w:rFonts w:ascii="Times New Roman" w:hAnsi="Times New Roman" w:cs="Times New Roman"/>
          <w:sz w:val="24"/>
          <w:szCs w:val="24"/>
        </w:rPr>
        <w:t>, and the weight was noted as (C). The following formula was used to determine the weight loss as the moisture content increased:</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Moisture Content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 xml:space="preserve">B-A  </m:t>
            </m:r>
          </m:den>
        </m:f>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00576F06">
        <w:rPr>
          <w:rFonts w:ascii="Times New Roman" w:eastAsiaTheme="minorEastAsia" w:hAnsi="Times New Roman" w:cs="Times New Roman"/>
          <w:sz w:val="24"/>
          <w:szCs w:val="24"/>
        </w:rPr>
        <w:t xml:space="preserve">     ------------1</w:t>
      </w:r>
    </w:p>
    <w:p w:rsidR="00EF20B9" w:rsidRPr="00975683" w:rsidRDefault="00EF20B9" w:rsidP="00EF20B9">
      <w:pPr>
        <w:spacing w:line="24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Where   A = Initial weight of empty crucible</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lastRenderedPageBreak/>
        <w:t xml:space="preserve">              B = Weight of crucible + sample before drying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Final weight of crucible + sample after drying</w:t>
      </w:r>
    </w:p>
    <w:p w:rsidR="00EF20B9" w:rsidRPr="002963E0" w:rsidRDefault="00FC176E" w:rsidP="00EF20B9">
      <w:pPr>
        <w:spacing w:line="360" w:lineRule="auto"/>
        <w:rPr>
          <w:rFonts w:ascii="Times New Roman" w:hAnsi="Times New Roman" w:cs="Times New Roman"/>
          <w:b/>
          <w:sz w:val="24"/>
          <w:szCs w:val="24"/>
        </w:rPr>
      </w:pPr>
      <w:r>
        <w:rPr>
          <w:rFonts w:ascii="Times New Roman" w:hAnsi="Times New Roman" w:cs="Times New Roman"/>
          <w:b/>
          <w:sz w:val="24"/>
          <w:szCs w:val="24"/>
        </w:rPr>
        <w:t>2.2.4</w:t>
      </w:r>
      <w:r w:rsidR="00EF20B9" w:rsidRPr="002963E0">
        <w:rPr>
          <w:rFonts w:ascii="Times New Roman" w:hAnsi="Times New Roman" w:cs="Times New Roman"/>
          <w:b/>
          <w:sz w:val="24"/>
          <w:szCs w:val="24"/>
        </w:rPr>
        <w:tab/>
        <w:t>Determination of Protein Content</w:t>
      </w:r>
    </w:p>
    <w:p w:rsidR="00EF20B9" w:rsidRPr="00975683" w:rsidRDefault="00541E57" w:rsidP="00EF20B9">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 xml:space="preserve">The Micro </w:t>
      </w:r>
      <w:proofErr w:type="spellStart"/>
      <w:r w:rsidRPr="00541E57">
        <w:rPr>
          <w:rFonts w:ascii="Times New Roman" w:hAnsi="Times New Roman" w:cs="Times New Roman"/>
          <w:sz w:val="24"/>
          <w:szCs w:val="24"/>
        </w:rPr>
        <w:t>Kjeldahl</w:t>
      </w:r>
      <w:proofErr w:type="spellEnd"/>
      <w:r w:rsidRPr="00541E57">
        <w:rPr>
          <w:rFonts w:ascii="Times New Roman" w:hAnsi="Times New Roman" w:cs="Times New Roman"/>
          <w:sz w:val="24"/>
          <w:szCs w:val="24"/>
        </w:rPr>
        <w:t xml:space="preserve"> technique, as published by AOAC </w:t>
      </w:r>
      <w:r w:rsidR="002B188A">
        <w:rPr>
          <w:rFonts w:ascii="Times New Roman" w:hAnsi="Times New Roman" w:cs="Times New Roman"/>
          <w:sz w:val="24"/>
          <w:szCs w:val="24"/>
        </w:rPr>
        <w:t>[</w:t>
      </w:r>
      <w:r w:rsidR="005F67CF">
        <w:rPr>
          <w:rFonts w:ascii="Times New Roman" w:hAnsi="Times New Roman" w:cs="Times New Roman"/>
          <w:sz w:val="24"/>
          <w:szCs w:val="24"/>
        </w:rPr>
        <w:t>6</w:t>
      </w:r>
      <w:r w:rsidR="002B188A">
        <w:rPr>
          <w:rFonts w:ascii="Times New Roman" w:hAnsi="Times New Roman" w:cs="Times New Roman"/>
          <w:sz w:val="24"/>
          <w:szCs w:val="24"/>
        </w:rPr>
        <w:t>]</w:t>
      </w:r>
      <w:r w:rsidRPr="00541E57">
        <w:rPr>
          <w:rFonts w:ascii="Times New Roman" w:hAnsi="Times New Roman" w:cs="Times New Roman"/>
          <w:sz w:val="24"/>
          <w:szCs w:val="24"/>
        </w:rPr>
        <w:t xml:space="preserve">, was used to measure the crude protein of the samples. A </w:t>
      </w:r>
      <w:proofErr w:type="spellStart"/>
      <w:r w:rsidRPr="00541E57">
        <w:rPr>
          <w:rFonts w:ascii="Times New Roman" w:hAnsi="Times New Roman" w:cs="Times New Roman"/>
          <w:sz w:val="24"/>
          <w:szCs w:val="24"/>
        </w:rPr>
        <w:t>Kjeldahl</w:t>
      </w:r>
      <w:proofErr w:type="spellEnd"/>
      <w:r w:rsidRPr="00541E57">
        <w:rPr>
          <w:rFonts w:ascii="Times New Roman" w:hAnsi="Times New Roman" w:cs="Times New Roman"/>
          <w:sz w:val="24"/>
          <w:szCs w:val="24"/>
        </w:rPr>
        <w:t xml:space="preserve"> flask was filled with a sample weighing two grams (2g) weight (W). The flask was filled with three grams (3g) of anhydrous sodium sulfate </w:t>
      </w:r>
      <w:r w:rsidR="0052310B">
        <w:rPr>
          <w:rFonts w:ascii="Times New Roman" w:hAnsi="Times New Roman" w:cs="Times New Roman"/>
          <w:sz w:val="24"/>
          <w:szCs w:val="24"/>
        </w:rPr>
        <w:t>(</w:t>
      </w:r>
      <w:r w:rsidR="0052310B" w:rsidRPr="0052310B">
        <w:rPr>
          <w:rFonts w:ascii="Times New Roman" w:hAnsi="Times New Roman" w:cs="Times New Roman"/>
          <w:sz w:val="24"/>
          <w:szCs w:val="24"/>
        </w:rPr>
        <w:t>NaSO3</w:t>
      </w:r>
      <w:r w:rsidR="0052310B">
        <w:rPr>
          <w:rFonts w:ascii="Times New Roman" w:hAnsi="Times New Roman" w:cs="Times New Roman"/>
          <w:sz w:val="24"/>
          <w:szCs w:val="24"/>
        </w:rPr>
        <w:t xml:space="preserve">) </w:t>
      </w:r>
      <w:r w:rsidRPr="0052310B">
        <w:rPr>
          <w:rFonts w:ascii="Times New Roman" w:hAnsi="Times New Roman" w:cs="Times New Roman"/>
          <w:sz w:val="24"/>
          <w:szCs w:val="24"/>
        </w:rPr>
        <w:t>and</w:t>
      </w:r>
      <w:r w:rsidRPr="00541E57">
        <w:rPr>
          <w:rFonts w:ascii="Times New Roman" w:hAnsi="Times New Roman" w:cs="Times New Roman"/>
          <w:sz w:val="24"/>
          <w:szCs w:val="24"/>
        </w:rPr>
        <w:t xml:space="preserve"> two grams (2g) of hydrated copper sulfate </w:t>
      </w:r>
      <w:r w:rsidR="0052310B">
        <w:rPr>
          <w:rFonts w:ascii="Times New Roman" w:hAnsi="Times New Roman" w:cs="Times New Roman"/>
          <w:sz w:val="24"/>
          <w:szCs w:val="24"/>
        </w:rPr>
        <w:t>(CU</w:t>
      </w:r>
      <w:r w:rsidR="0052310B" w:rsidRPr="0052310B">
        <w:rPr>
          <w:rFonts w:ascii="Times New Roman" w:hAnsi="Times New Roman" w:cs="Times New Roman"/>
          <w:sz w:val="24"/>
          <w:szCs w:val="24"/>
          <w:vertAlign w:val="subscript"/>
        </w:rPr>
        <w:t>2</w:t>
      </w:r>
      <w:r w:rsidR="0052310B">
        <w:rPr>
          <w:rFonts w:ascii="Times New Roman" w:hAnsi="Times New Roman" w:cs="Times New Roman"/>
          <w:sz w:val="24"/>
          <w:szCs w:val="24"/>
        </w:rPr>
        <w:t>SO</w:t>
      </w:r>
      <w:r w:rsidR="0052310B" w:rsidRPr="0052310B">
        <w:rPr>
          <w:rFonts w:ascii="Times New Roman" w:hAnsi="Times New Roman" w:cs="Times New Roman"/>
          <w:sz w:val="24"/>
          <w:szCs w:val="24"/>
          <w:vertAlign w:val="subscript"/>
        </w:rPr>
        <w:t>4</w:t>
      </w:r>
      <w:r w:rsidR="0052310B">
        <w:rPr>
          <w:rFonts w:ascii="Times New Roman" w:hAnsi="Times New Roman" w:cs="Times New Roman"/>
          <w:sz w:val="24"/>
          <w:szCs w:val="24"/>
        </w:rPr>
        <w:t xml:space="preserve">) </w:t>
      </w:r>
      <w:r w:rsidRPr="00541E57">
        <w:rPr>
          <w:rFonts w:ascii="Times New Roman" w:hAnsi="Times New Roman" w:cs="Times New Roman"/>
          <w:sz w:val="24"/>
          <w:szCs w:val="24"/>
        </w:rPr>
        <w:t xml:space="preserve">(catalyst). The sample was then digested with the addition of 20mL of concentrated </w:t>
      </w:r>
      <w:proofErr w:type="spellStart"/>
      <w:r w:rsidRPr="00541E57">
        <w:rPr>
          <w:rFonts w:ascii="Times New Roman" w:hAnsi="Times New Roman" w:cs="Times New Roman"/>
          <w:sz w:val="24"/>
          <w:szCs w:val="24"/>
        </w:rPr>
        <w:t>tetraoxosulphate</w:t>
      </w:r>
      <w:proofErr w:type="spellEnd"/>
      <w:r w:rsidRPr="00541E57">
        <w:rPr>
          <w:rFonts w:ascii="Times New Roman" w:hAnsi="Times New Roman" w:cs="Times New Roman"/>
          <w:sz w:val="24"/>
          <w:szCs w:val="24"/>
        </w:rPr>
        <w:t xml:space="preserve"> (V</w:t>
      </w:r>
      <w:r w:rsidR="00576F06">
        <w:rPr>
          <w:rFonts w:ascii="Times New Roman" w:hAnsi="Times New Roman" w:cs="Times New Roman"/>
          <w:sz w:val="24"/>
          <w:szCs w:val="24"/>
        </w:rPr>
        <w:t>I</w:t>
      </w:r>
      <w:r w:rsidRPr="00541E57">
        <w:rPr>
          <w:rFonts w:ascii="Times New Roman" w:hAnsi="Times New Roman" w:cs="Times New Roman"/>
          <w:sz w:val="24"/>
          <w:szCs w:val="24"/>
        </w:rPr>
        <w:t>) acid (H</w:t>
      </w:r>
      <w:r w:rsidRPr="00576F06">
        <w:rPr>
          <w:rFonts w:ascii="Times New Roman" w:hAnsi="Times New Roman" w:cs="Times New Roman"/>
          <w:sz w:val="24"/>
          <w:szCs w:val="24"/>
          <w:vertAlign w:val="subscript"/>
        </w:rPr>
        <w:t>2</w:t>
      </w:r>
      <w:r w:rsidRPr="00541E57">
        <w:rPr>
          <w:rFonts w:ascii="Times New Roman" w:hAnsi="Times New Roman" w:cs="Times New Roman"/>
          <w:sz w:val="24"/>
          <w:szCs w:val="24"/>
        </w:rPr>
        <w:t>S0</w:t>
      </w:r>
      <w:r w:rsidRPr="00576F06">
        <w:rPr>
          <w:rFonts w:ascii="Times New Roman" w:hAnsi="Times New Roman" w:cs="Times New Roman"/>
          <w:sz w:val="24"/>
          <w:szCs w:val="24"/>
          <w:vertAlign w:val="subscript"/>
        </w:rPr>
        <w:t>4</w:t>
      </w:r>
      <w:r w:rsidRPr="00541E57">
        <w:rPr>
          <w:rFonts w:ascii="Times New Roman" w:hAnsi="Times New Roman" w:cs="Times New Roman"/>
          <w:sz w:val="24"/>
          <w:szCs w:val="24"/>
        </w:rPr>
        <w:t xml:space="preserve">). Up till a clear solution was noticed, the digestion was maintained under heat. The clear solution was chilled and diluted with distilled water to a volume of 100mL. For distillation, a digest in the amount of 5 </w:t>
      </w:r>
      <w:proofErr w:type="spellStart"/>
      <w:r w:rsidRPr="00541E57">
        <w:rPr>
          <w:rFonts w:ascii="Times New Roman" w:hAnsi="Times New Roman" w:cs="Times New Roman"/>
          <w:sz w:val="24"/>
          <w:szCs w:val="24"/>
        </w:rPr>
        <w:t>mL</w:t>
      </w:r>
      <w:proofErr w:type="spellEnd"/>
      <w:r w:rsidRPr="00541E57">
        <w:rPr>
          <w:rFonts w:ascii="Times New Roman" w:hAnsi="Times New Roman" w:cs="Times New Roman"/>
          <w:sz w:val="24"/>
          <w:szCs w:val="24"/>
        </w:rPr>
        <w:t xml:space="preserve"> was collected.</w:t>
      </w:r>
      <w:r w:rsidR="00EF20B9" w:rsidRPr="00975683">
        <w:rPr>
          <w:rFonts w:ascii="Times New Roman" w:hAnsi="Times New Roman" w:cs="Times New Roman"/>
          <w:sz w:val="24"/>
          <w:szCs w:val="24"/>
        </w:rPr>
        <w:t xml:space="preserve"> Also, 5ml of sodium hydroxide (</w:t>
      </w:r>
      <w:proofErr w:type="spellStart"/>
      <w:r w:rsidR="00EF20B9" w:rsidRPr="00975683">
        <w:rPr>
          <w:rFonts w:ascii="Times New Roman" w:hAnsi="Times New Roman" w:cs="Times New Roman"/>
          <w:sz w:val="24"/>
          <w:szCs w:val="24"/>
        </w:rPr>
        <w:t>NaOH</w:t>
      </w:r>
      <w:proofErr w:type="spellEnd"/>
      <w:r w:rsidR="00EF20B9" w:rsidRPr="00975683">
        <w:rPr>
          <w:rFonts w:ascii="Times New Roman" w:hAnsi="Times New Roman" w:cs="Times New Roman"/>
          <w:sz w:val="24"/>
          <w:szCs w:val="24"/>
        </w:rPr>
        <w:t>) was put into the distillation flask and distillation was allowed to take place for some minutes. The ammonia that was distilled off was absorbed by boric acid indicator and titrated with 0.01M hydrochloric acid (</w:t>
      </w:r>
      <w:proofErr w:type="spellStart"/>
      <w:r w:rsidR="00EF20B9" w:rsidRPr="00975683">
        <w:rPr>
          <w:rFonts w:ascii="Times New Roman" w:hAnsi="Times New Roman" w:cs="Times New Roman"/>
          <w:sz w:val="24"/>
          <w:szCs w:val="24"/>
        </w:rPr>
        <w:t>HCl</w:t>
      </w:r>
      <w:proofErr w:type="spellEnd"/>
      <w:r w:rsidR="00EF20B9" w:rsidRPr="00975683">
        <w:rPr>
          <w:rFonts w:ascii="Times New Roman" w:hAnsi="Times New Roman" w:cs="Times New Roman"/>
          <w:sz w:val="24"/>
          <w:szCs w:val="24"/>
        </w:rPr>
        <w:t xml:space="preserve">). The </w:t>
      </w:r>
      <w:proofErr w:type="spellStart"/>
      <w:r w:rsidR="00EF20B9" w:rsidRPr="00975683">
        <w:rPr>
          <w:rFonts w:ascii="Times New Roman" w:hAnsi="Times New Roman" w:cs="Times New Roman"/>
          <w:sz w:val="24"/>
          <w:szCs w:val="24"/>
        </w:rPr>
        <w:t>titre</w:t>
      </w:r>
      <w:proofErr w:type="spellEnd"/>
      <w:r w:rsidR="00EF20B9" w:rsidRPr="00975683">
        <w:rPr>
          <w:rFonts w:ascii="Times New Roman" w:hAnsi="Times New Roman" w:cs="Times New Roman"/>
          <w:sz w:val="24"/>
          <w:szCs w:val="24"/>
        </w:rPr>
        <w:t xml:space="preserve"> value (T) of the end point at which the </w:t>
      </w:r>
      <w:proofErr w:type="spellStart"/>
      <w:r w:rsidR="00EF20B9" w:rsidRPr="00975683">
        <w:rPr>
          <w:rFonts w:ascii="Times New Roman" w:hAnsi="Times New Roman" w:cs="Times New Roman"/>
          <w:sz w:val="24"/>
          <w:szCs w:val="24"/>
        </w:rPr>
        <w:t>colour</w:t>
      </w:r>
      <w:proofErr w:type="spellEnd"/>
      <w:r w:rsidR="00EF20B9" w:rsidRPr="00975683">
        <w:rPr>
          <w:rFonts w:ascii="Times New Roman" w:hAnsi="Times New Roman" w:cs="Times New Roman"/>
          <w:sz w:val="24"/>
          <w:szCs w:val="24"/>
        </w:rPr>
        <w:t xml:space="preserve"> changed from green to pink was taken. The crude protein was calculated as: </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Protein =  </w:t>
      </w:r>
      <m:oMath>
        <m:f>
          <m:fPr>
            <m:ctrlPr>
              <w:rPr>
                <w:rFonts w:ascii="Cambria Math" w:hAnsi="Cambria Math" w:cs="Times New Roman"/>
                <w:i/>
                <w:sz w:val="24"/>
                <w:szCs w:val="24"/>
              </w:rPr>
            </m:ctrlPr>
          </m:fPr>
          <m:num>
            <m:r>
              <m:rPr>
                <m:sty m:val="p"/>
              </m:rPr>
              <w:rPr>
                <w:rFonts w:ascii="Cambria Math" w:hAnsi="Cambria Math" w:cs="Times New Roman"/>
                <w:sz w:val="24"/>
                <w:szCs w:val="24"/>
              </w:rPr>
              <m:t>0.0001401 x T x 100 x 6.25</m:t>
            </m:r>
          </m:num>
          <m:den>
            <m:r>
              <w:rPr>
                <w:rFonts w:ascii="Cambria Math" w:hAnsi="Cambria Math" w:cs="Times New Roman"/>
                <w:sz w:val="24"/>
                <w:szCs w:val="24"/>
              </w:rPr>
              <m:t>W X 5</m:t>
            </m:r>
          </m:den>
        </m:f>
      </m:oMath>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Where: T= </w:t>
      </w:r>
      <w:proofErr w:type="spellStart"/>
      <w:r w:rsidRPr="00975683">
        <w:rPr>
          <w:rFonts w:ascii="Times New Roman" w:hAnsi="Times New Roman" w:cs="Times New Roman"/>
          <w:sz w:val="24"/>
          <w:szCs w:val="24"/>
        </w:rPr>
        <w:t>Titre</w:t>
      </w:r>
      <w:proofErr w:type="spellEnd"/>
      <w:r w:rsidRPr="00975683">
        <w:rPr>
          <w:rFonts w:ascii="Times New Roman" w:hAnsi="Times New Roman" w:cs="Times New Roman"/>
          <w:sz w:val="24"/>
          <w:szCs w:val="24"/>
        </w:rPr>
        <w:t xml:space="preserve"> value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W= Weight of sample dried.</w:t>
      </w:r>
    </w:p>
    <w:p w:rsidR="00EF20B9" w:rsidRPr="002963E0" w:rsidRDefault="00FC176E" w:rsidP="00EF20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2.2.5 </w:t>
      </w:r>
      <w:r w:rsidR="00EF20B9" w:rsidRPr="002963E0">
        <w:rPr>
          <w:rFonts w:ascii="Times New Roman" w:hAnsi="Times New Roman" w:cs="Times New Roman"/>
          <w:b/>
          <w:sz w:val="24"/>
          <w:szCs w:val="24"/>
        </w:rPr>
        <w:t>Determination Ash Content</w:t>
      </w:r>
    </w:p>
    <w:p w:rsidR="002B188A" w:rsidRDefault="00541E57" w:rsidP="002B188A">
      <w:pPr>
        <w:spacing w:line="360" w:lineRule="auto"/>
        <w:jc w:val="both"/>
        <w:rPr>
          <w:rFonts w:ascii="Times New Roman" w:hAnsi="Times New Roman" w:cs="Times New Roman"/>
          <w:sz w:val="24"/>
          <w:szCs w:val="24"/>
        </w:rPr>
      </w:pPr>
      <w:r w:rsidRPr="00541E57">
        <w:rPr>
          <w:rFonts w:ascii="Times New Roman" w:hAnsi="Times New Roman" w:cs="Times New Roman"/>
          <w:sz w:val="24"/>
          <w:szCs w:val="24"/>
        </w:rPr>
        <w:t>The AOAC [</w:t>
      </w:r>
      <w:r w:rsidR="005F67CF">
        <w:rPr>
          <w:rFonts w:ascii="Times New Roman" w:hAnsi="Times New Roman" w:cs="Times New Roman"/>
          <w:sz w:val="24"/>
          <w:szCs w:val="24"/>
        </w:rPr>
        <w:t>6</w:t>
      </w:r>
      <w:r w:rsidRPr="00541E57">
        <w:rPr>
          <w:rFonts w:ascii="Times New Roman" w:hAnsi="Times New Roman" w:cs="Times New Roman"/>
          <w:sz w:val="24"/>
          <w:szCs w:val="24"/>
        </w:rPr>
        <w:t xml:space="preserve">] technique was used to calculate the sample's ash content. An approximately 600C silica dish was heated, cooled in a </w:t>
      </w:r>
      <w:proofErr w:type="spellStart"/>
      <w:r w:rsidRPr="00541E57">
        <w:rPr>
          <w:rFonts w:ascii="Times New Roman" w:hAnsi="Times New Roman" w:cs="Times New Roman"/>
          <w:sz w:val="24"/>
          <w:szCs w:val="24"/>
        </w:rPr>
        <w:t>desiccator</w:t>
      </w:r>
      <w:proofErr w:type="spellEnd"/>
      <w:r w:rsidRPr="00541E57">
        <w:rPr>
          <w:rFonts w:ascii="Times New Roman" w:hAnsi="Times New Roman" w:cs="Times New Roman"/>
          <w:sz w:val="24"/>
          <w:szCs w:val="24"/>
        </w:rPr>
        <w:t xml:space="preserve">, weighed, and recorded as (A). Each sample was weighed at two grams (2g), placed on a silica dish, and then brought to the furnace (B). After inserting the dish, the furnace was allowed to heat up to roughly 5000C. The temperature was held constant until a whitish-grey color developed, signifying that all of the sample's organic material had been destroyed. The dish was removed from the furnace, allowed to cool in a </w:t>
      </w:r>
      <w:proofErr w:type="spellStart"/>
      <w:r w:rsidRPr="00541E57">
        <w:rPr>
          <w:rFonts w:ascii="Times New Roman" w:hAnsi="Times New Roman" w:cs="Times New Roman"/>
          <w:sz w:val="24"/>
          <w:szCs w:val="24"/>
        </w:rPr>
        <w:t>desiccator</w:t>
      </w:r>
      <w:proofErr w:type="spellEnd"/>
      <w:r w:rsidRPr="00541E57">
        <w:rPr>
          <w:rFonts w:ascii="Times New Roman" w:hAnsi="Times New Roman" w:cs="Times New Roman"/>
          <w:sz w:val="24"/>
          <w:szCs w:val="24"/>
        </w:rPr>
        <w:t>, and then weighed again before being recorded as (C). Ash content was determined as a percentage using:</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Ash Content =     </w:t>
      </w:r>
      <m:oMath>
        <m:f>
          <m:fPr>
            <m:ctrlPr>
              <w:rPr>
                <w:rFonts w:ascii="Cambria Math" w:hAnsi="Cambria Math" w:cs="Times New Roman"/>
                <w:i/>
                <w:sz w:val="24"/>
                <w:szCs w:val="24"/>
              </w:rPr>
            </m:ctrlPr>
          </m:fPr>
          <m:num>
            <m:r>
              <w:rPr>
                <w:rFonts w:ascii="Cambria Math" w:hAnsi="Cambria Math" w:cs="Times New Roman"/>
                <w:sz w:val="24"/>
                <w:szCs w:val="24"/>
              </w:rPr>
              <m:t>C-A</m:t>
            </m:r>
          </m:num>
          <m:den>
            <m:r>
              <w:rPr>
                <w:rFonts w:ascii="Cambria Math" w:hAnsi="Cambria Math" w:cs="Times New Roman"/>
                <w:sz w:val="24"/>
                <w:szCs w:val="24"/>
              </w:rPr>
              <m:t>B-A</m:t>
            </m:r>
          </m:den>
        </m:f>
        <m:r>
          <w:rPr>
            <w:rFonts w:ascii="Cambria Math" w:hAnsi="Cambria Math" w:cs="Times New Roman"/>
            <w:sz w:val="24"/>
            <w:szCs w:val="24"/>
          </w:rPr>
          <m:t xml:space="preserve"> X 100</m:t>
        </m:r>
      </m:oMath>
      <w:r w:rsidR="00576F06">
        <w:rPr>
          <w:rFonts w:ascii="Times New Roman" w:eastAsiaTheme="minorEastAsia" w:hAnsi="Times New Roman" w:cs="Times New Roman"/>
          <w:sz w:val="24"/>
          <w:szCs w:val="24"/>
        </w:rPr>
        <w:t>-----------------2</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lastRenderedPageBreak/>
        <w:t xml:space="preserve"> Where: A = Weight of empty dish</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dish + sample before </w:t>
      </w:r>
      <w:proofErr w:type="spellStart"/>
      <w:r w:rsidRPr="00975683">
        <w:rPr>
          <w:rFonts w:ascii="Times New Roman" w:hAnsi="Times New Roman" w:cs="Times New Roman"/>
          <w:sz w:val="24"/>
          <w:szCs w:val="24"/>
        </w:rPr>
        <w:t>ashing</w:t>
      </w:r>
      <w:proofErr w:type="spellEnd"/>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dish + ash</w:t>
      </w:r>
    </w:p>
    <w:p w:rsidR="00EF20B9" w:rsidRPr="002963E0" w:rsidRDefault="00FC176E" w:rsidP="00EF20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2.2.6 </w:t>
      </w:r>
      <w:r w:rsidR="00EF20B9" w:rsidRPr="002963E0">
        <w:rPr>
          <w:rFonts w:ascii="Times New Roman" w:hAnsi="Times New Roman" w:cs="Times New Roman"/>
          <w:b/>
          <w:sz w:val="24"/>
          <w:szCs w:val="24"/>
        </w:rPr>
        <w:t>Determination of the Fat Content</w:t>
      </w:r>
    </w:p>
    <w:p w:rsidR="002B188A" w:rsidRDefault="002B188A" w:rsidP="002B188A">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The AOAC Solvent Extraction Method [</w:t>
      </w:r>
      <w:r w:rsidR="005F67CF">
        <w:rPr>
          <w:rFonts w:ascii="Times New Roman" w:hAnsi="Times New Roman" w:cs="Times New Roman"/>
          <w:sz w:val="24"/>
          <w:szCs w:val="24"/>
        </w:rPr>
        <w:t>7</w:t>
      </w:r>
      <w:r w:rsidRPr="002B188A">
        <w:rPr>
          <w:rFonts w:ascii="Times New Roman" w:hAnsi="Times New Roman" w:cs="Times New Roman"/>
          <w:sz w:val="24"/>
          <w:szCs w:val="24"/>
        </w:rPr>
        <w:t xml:space="preserve">] was employed. Petroleum ether was used to clean the extraction flask, which was then dried, cooled, weighed, and recorded as (B). The sample was weighed (A) into the extraction thimble at a weight of two grams (2g). It was reinserted into the </w:t>
      </w:r>
      <w:proofErr w:type="spellStart"/>
      <w:r w:rsidRPr="002B188A">
        <w:rPr>
          <w:rFonts w:ascii="Times New Roman" w:hAnsi="Times New Roman" w:cs="Times New Roman"/>
          <w:sz w:val="24"/>
          <w:szCs w:val="24"/>
        </w:rPr>
        <w:t>Soxhlet</w:t>
      </w:r>
      <w:proofErr w:type="spellEnd"/>
      <w:r w:rsidRPr="002B188A">
        <w:rPr>
          <w:rFonts w:ascii="Times New Roman" w:hAnsi="Times New Roman" w:cs="Times New Roman"/>
          <w:sz w:val="24"/>
          <w:szCs w:val="24"/>
        </w:rPr>
        <w:t xml:space="preserve"> device. Petroleum ether, which has a boiling point range of 40-60</w:t>
      </w:r>
      <w:r w:rsidRPr="0066185C">
        <w:rPr>
          <w:rFonts w:ascii="Times New Roman" w:hAnsi="Times New Roman" w:cs="Times New Roman"/>
          <w:sz w:val="24"/>
          <w:szCs w:val="24"/>
          <w:vertAlign w:val="superscript"/>
        </w:rPr>
        <w:t>0</w:t>
      </w:r>
      <w:r w:rsidRPr="002B188A">
        <w:rPr>
          <w:rFonts w:ascii="Times New Roman" w:hAnsi="Times New Roman" w:cs="Times New Roman"/>
          <w:sz w:val="24"/>
          <w:szCs w:val="24"/>
        </w:rPr>
        <w:t>C, was added to the cleaned flask until it was roughly three quarters full. After setting up the equipment and conducting extraction for five hours, the extraction process was finished. At the conclusion of the extraction, only oil remained in the flask after the petroleum ether was retrieved. After being baked dry, the oil in the extraction flask was cooled before being weighed (C).</w:t>
      </w:r>
      <w:r w:rsidR="0066185C">
        <w:rPr>
          <w:rFonts w:ascii="Times New Roman" w:hAnsi="Times New Roman" w:cs="Times New Roman"/>
          <w:sz w:val="24"/>
          <w:szCs w:val="24"/>
        </w:rPr>
        <w:t xml:space="preserve"> </w:t>
      </w:r>
      <w:r w:rsidRPr="002B188A">
        <w:rPr>
          <w:rFonts w:ascii="Times New Roman" w:hAnsi="Times New Roman" w:cs="Times New Roman"/>
          <w:sz w:val="24"/>
          <w:szCs w:val="24"/>
        </w:rPr>
        <w:t>As a percentage of the basic ingredients, the fat content was calculated. The following calculation was used to determine the weight difference between empty and filled flasks of oil:</w:t>
      </w:r>
    </w:p>
    <w:p w:rsidR="002B188A" w:rsidRDefault="002B188A" w:rsidP="002B188A">
      <w:pPr>
        <w:spacing w:line="360" w:lineRule="auto"/>
        <w:jc w:val="both"/>
        <w:rPr>
          <w:rFonts w:ascii="Times New Roman" w:hAnsi="Times New Roman" w:cs="Times New Roman"/>
          <w:sz w:val="24"/>
          <w:szCs w:val="24"/>
        </w:rPr>
      </w:pP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Fat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r w:rsidR="00576F06">
        <w:rPr>
          <w:rFonts w:ascii="Times New Roman" w:eastAsiaTheme="minorEastAsia" w:hAnsi="Times New Roman" w:cs="Times New Roman"/>
          <w:sz w:val="24"/>
          <w:szCs w:val="24"/>
        </w:rPr>
        <w:t xml:space="preserve">      -------------3</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A = Weight of sample</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B = Weight of empty flask</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 = Weight of flask + oil</w:t>
      </w:r>
    </w:p>
    <w:p w:rsidR="00EF20B9" w:rsidRPr="002963E0" w:rsidRDefault="00FC176E" w:rsidP="00EF20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2.2.7 </w:t>
      </w:r>
      <w:r w:rsidR="00EF20B9" w:rsidRPr="002963E0">
        <w:rPr>
          <w:rFonts w:ascii="Times New Roman" w:hAnsi="Times New Roman" w:cs="Times New Roman"/>
          <w:b/>
          <w:sz w:val="24"/>
          <w:szCs w:val="24"/>
        </w:rPr>
        <w:t xml:space="preserve">Determination of Crude </w:t>
      </w:r>
      <w:proofErr w:type="spellStart"/>
      <w:r w:rsidR="00EF20B9" w:rsidRPr="002963E0">
        <w:rPr>
          <w:rFonts w:ascii="Times New Roman" w:hAnsi="Times New Roman" w:cs="Times New Roman"/>
          <w:b/>
          <w:sz w:val="24"/>
          <w:szCs w:val="24"/>
        </w:rPr>
        <w:t>Fibre</w:t>
      </w:r>
      <w:proofErr w:type="spellEnd"/>
      <w:r w:rsidR="00EF20B9" w:rsidRPr="002963E0">
        <w:rPr>
          <w:rFonts w:ascii="Times New Roman" w:hAnsi="Times New Roman" w:cs="Times New Roman"/>
          <w:b/>
          <w:sz w:val="24"/>
          <w:szCs w:val="24"/>
        </w:rPr>
        <w:t xml:space="preserve"> Content</w:t>
      </w:r>
    </w:p>
    <w:p w:rsidR="00EF20B9" w:rsidRPr="00975683" w:rsidRDefault="002B188A" w:rsidP="00EF20B9">
      <w:pPr>
        <w:spacing w:line="360" w:lineRule="auto"/>
        <w:jc w:val="both"/>
        <w:rPr>
          <w:rFonts w:ascii="Times New Roman" w:hAnsi="Times New Roman" w:cs="Times New Roman"/>
          <w:sz w:val="24"/>
          <w:szCs w:val="24"/>
        </w:rPr>
      </w:pPr>
      <w:r w:rsidRPr="002B188A">
        <w:rPr>
          <w:rFonts w:ascii="Times New Roman" w:hAnsi="Times New Roman" w:cs="Times New Roman"/>
          <w:sz w:val="24"/>
          <w:szCs w:val="24"/>
        </w:rPr>
        <w:t>The AOAC technique [</w:t>
      </w:r>
      <w:r w:rsidR="005F67CF">
        <w:rPr>
          <w:rFonts w:ascii="Times New Roman" w:hAnsi="Times New Roman" w:cs="Times New Roman"/>
          <w:sz w:val="24"/>
          <w:szCs w:val="24"/>
        </w:rPr>
        <w:t>6</w:t>
      </w:r>
      <w:r w:rsidRPr="002B188A">
        <w:rPr>
          <w:rFonts w:ascii="Times New Roman" w:hAnsi="Times New Roman" w:cs="Times New Roman"/>
          <w:sz w:val="24"/>
          <w:szCs w:val="24"/>
        </w:rPr>
        <w:t>] was used to determine this. Bottom flask and beaker were cleaned, dried in an oven at 100</w:t>
      </w:r>
      <w:r w:rsidRPr="0066185C">
        <w:rPr>
          <w:rFonts w:ascii="Times New Roman" w:hAnsi="Times New Roman" w:cs="Times New Roman"/>
          <w:sz w:val="24"/>
          <w:szCs w:val="24"/>
          <w:vertAlign w:val="superscript"/>
        </w:rPr>
        <w:t>0</w:t>
      </w:r>
      <w:r w:rsidRPr="002B188A">
        <w:rPr>
          <w:rFonts w:ascii="Times New Roman" w:hAnsi="Times New Roman" w:cs="Times New Roman"/>
          <w:sz w:val="24"/>
          <w:szCs w:val="24"/>
        </w:rPr>
        <w:t xml:space="preserve">C for 5 minutes, </w:t>
      </w:r>
      <w:proofErr w:type="gramStart"/>
      <w:r w:rsidRPr="002B188A">
        <w:rPr>
          <w:rFonts w:ascii="Times New Roman" w:hAnsi="Times New Roman" w:cs="Times New Roman"/>
          <w:sz w:val="24"/>
          <w:szCs w:val="24"/>
        </w:rPr>
        <w:t>then</w:t>
      </w:r>
      <w:proofErr w:type="gramEnd"/>
      <w:r w:rsidRPr="002B188A">
        <w:rPr>
          <w:rFonts w:ascii="Times New Roman" w:hAnsi="Times New Roman" w:cs="Times New Roman"/>
          <w:sz w:val="24"/>
          <w:szCs w:val="24"/>
        </w:rPr>
        <w:t xml:space="preserve"> cooled to make the decision. After fat extraction, the defatted sample was used. Two grams (g) of the sample (A) were placed in a 500 </w:t>
      </w:r>
      <w:proofErr w:type="spellStart"/>
      <w:r w:rsidRPr="002B188A">
        <w:rPr>
          <w:rFonts w:ascii="Times New Roman" w:hAnsi="Times New Roman" w:cs="Times New Roman"/>
          <w:sz w:val="24"/>
          <w:szCs w:val="24"/>
        </w:rPr>
        <w:t>mL</w:t>
      </w:r>
      <w:proofErr w:type="spellEnd"/>
      <w:r w:rsidRPr="002B188A">
        <w:rPr>
          <w:rFonts w:ascii="Times New Roman" w:hAnsi="Times New Roman" w:cs="Times New Roman"/>
          <w:sz w:val="24"/>
          <w:szCs w:val="24"/>
        </w:rPr>
        <w:t xml:space="preserve"> flask together with 200 </w:t>
      </w:r>
      <w:proofErr w:type="spellStart"/>
      <w:r w:rsidRPr="002B188A">
        <w:rPr>
          <w:rFonts w:ascii="Times New Roman" w:hAnsi="Times New Roman" w:cs="Times New Roman"/>
          <w:sz w:val="24"/>
          <w:szCs w:val="24"/>
        </w:rPr>
        <w:t>mL</w:t>
      </w:r>
      <w:proofErr w:type="spellEnd"/>
      <w:r w:rsidRPr="002B188A">
        <w:rPr>
          <w:rFonts w:ascii="Times New Roman" w:hAnsi="Times New Roman" w:cs="Times New Roman"/>
          <w:sz w:val="24"/>
          <w:szCs w:val="24"/>
        </w:rPr>
        <w:t xml:space="preserve"> of pre-heated, 1.25% H</w:t>
      </w:r>
      <w:r w:rsidRPr="0066185C">
        <w:rPr>
          <w:rFonts w:ascii="Times New Roman" w:hAnsi="Times New Roman" w:cs="Times New Roman"/>
          <w:sz w:val="24"/>
          <w:szCs w:val="24"/>
          <w:vertAlign w:val="subscript"/>
        </w:rPr>
        <w:t>2</w:t>
      </w:r>
      <w:r w:rsidRPr="002B188A">
        <w:rPr>
          <w:rFonts w:ascii="Times New Roman" w:hAnsi="Times New Roman" w:cs="Times New Roman"/>
          <w:sz w:val="24"/>
          <w:szCs w:val="24"/>
        </w:rPr>
        <w:t>SO</w:t>
      </w:r>
      <w:r w:rsidRPr="0066185C">
        <w:rPr>
          <w:rFonts w:ascii="Times New Roman" w:hAnsi="Times New Roman" w:cs="Times New Roman"/>
          <w:sz w:val="24"/>
          <w:szCs w:val="24"/>
          <w:vertAlign w:val="subscript"/>
        </w:rPr>
        <w:t>4</w:t>
      </w:r>
      <w:r w:rsidRPr="002B188A">
        <w:rPr>
          <w:rFonts w:ascii="Times New Roman" w:hAnsi="Times New Roman" w:cs="Times New Roman"/>
          <w:sz w:val="24"/>
          <w:szCs w:val="24"/>
        </w:rPr>
        <w:t>, and the mixture was slowly simmered for 30 minutes while hot water was added to keep the acid volume constant. The acquired residue was cleaned three times in hot water before being put back in the beaker.</w:t>
      </w:r>
      <w:r w:rsidR="0066185C">
        <w:rPr>
          <w:rFonts w:ascii="Times New Roman" w:hAnsi="Times New Roman" w:cs="Times New Roman"/>
          <w:sz w:val="24"/>
          <w:szCs w:val="24"/>
        </w:rPr>
        <w:t xml:space="preserve"> </w:t>
      </w:r>
      <w:r w:rsidR="00EF20B9" w:rsidRPr="00975683">
        <w:rPr>
          <w:rFonts w:ascii="Times New Roman" w:hAnsi="Times New Roman" w:cs="Times New Roman"/>
          <w:sz w:val="24"/>
          <w:szCs w:val="24"/>
        </w:rPr>
        <w:t xml:space="preserve">The 200mL of pre-heated 1.25% </w:t>
      </w:r>
      <w:proofErr w:type="spellStart"/>
      <w:r w:rsidR="00EF20B9" w:rsidRPr="00975683">
        <w:rPr>
          <w:rFonts w:ascii="Times New Roman" w:hAnsi="Times New Roman" w:cs="Times New Roman"/>
          <w:sz w:val="24"/>
          <w:szCs w:val="24"/>
        </w:rPr>
        <w:t>NaOH</w:t>
      </w:r>
      <w:proofErr w:type="spellEnd"/>
      <w:r w:rsidR="00EF20B9" w:rsidRPr="00975683">
        <w:rPr>
          <w:rFonts w:ascii="Times New Roman" w:hAnsi="Times New Roman" w:cs="Times New Roman"/>
          <w:sz w:val="24"/>
          <w:szCs w:val="24"/>
        </w:rPr>
        <w:t xml:space="preserve"> was added and boiled for another 30 min. This was filtered under suction and then </w:t>
      </w:r>
      <w:r w:rsidR="00EF20B9" w:rsidRPr="00975683">
        <w:rPr>
          <w:rFonts w:ascii="Times New Roman" w:hAnsi="Times New Roman" w:cs="Times New Roman"/>
          <w:sz w:val="24"/>
          <w:szCs w:val="24"/>
        </w:rPr>
        <w:lastRenderedPageBreak/>
        <w:t xml:space="preserve">was washed thoroughly with hot water and twice with ethanol. The residue was dried at 65⁰C for about 4 hrs, weighed and recorded as (B). The residue was transferred into a crucible and placed in muffle furnace and </w:t>
      </w:r>
      <w:proofErr w:type="spellStart"/>
      <w:r w:rsidR="00EF20B9" w:rsidRPr="00975683">
        <w:rPr>
          <w:rFonts w:ascii="Times New Roman" w:hAnsi="Times New Roman" w:cs="Times New Roman"/>
          <w:sz w:val="24"/>
          <w:szCs w:val="24"/>
        </w:rPr>
        <w:t>ashed</w:t>
      </w:r>
      <w:proofErr w:type="spellEnd"/>
      <w:r w:rsidR="00EF20B9" w:rsidRPr="00975683">
        <w:rPr>
          <w:rFonts w:ascii="Times New Roman" w:hAnsi="Times New Roman" w:cs="Times New Roman"/>
          <w:sz w:val="24"/>
          <w:szCs w:val="24"/>
        </w:rPr>
        <w:t xml:space="preserve"> at 550⁰C for 4 hours. It was cooled in a </w:t>
      </w:r>
      <w:proofErr w:type="spellStart"/>
      <w:r w:rsidR="008640F2" w:rsidRPr="00975683">
        <w:rPr>
          <w:rFonts w:ascii="Times New Roman" w:hAnsi="Times New Roman" w:cs="Times New Roman"/>
          <w:sz w:val="24"/>
          <w:szCs w:val="24"/>
        </w:rPr>
        <w:t>desiccator</w:t>
      </w:r>
      <w:proofErr w:type="spellEnd"/>
      <w:r w:rsidR="00EF20B9" w:rsidRPr="00975683">
        <w:rPr>
          <w:rFonts w:ascii="Times New Roman" w:hAnsi="Times New Roman" w:cs="Times New Roman"/>
          <w:sz w:val="24"/>
          <w:szCs w:val="24"/>
        </w:rPr>
        <w:t xml:space="preserve"> and weighed (C).</w:t>
      </w:r>
    </w:p>
    <w:p w:rsidR="00EF20B9" w:rsidRPr="00975683" w:rsidRDefault="00EF20B9" w:rsidP="00EF20B9">
      <w:pPr>
        <w:spacing w:line="24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Crude </w:t>
      </w:r>
      <w:proofErr w:type="spellStart"/>
      <w:r w:rsidRPr="00975683">
        <w:rPr>
          <w:rFonts w:ascii="Times New Roman" w:hAnsi="Times New Roman" w:cs="Times New Roman"/>
          <w:sz w:val="24"/>
          <w:szCs w:val="24"/>
        </w:rPr>
        <w:t>Fibre</w:t>
      </w:r>
      <w:proofErr w:type="spellEnd"/>
      <w:r w:rsidRPr="00975683">
        <w:rPr>
          <w:rFonts w:ascii="Times New Roman" w:hAnsi="Times New Roman" w:cs="Times New Roman"/>
          <w:sz w:val="24"/>
          <w:szCs w:val="24"/>
        </w:rPr>
        <w:t xml:space="preserve"> Content    =    </w:t>
      </w:r>
      <m:oMath>
        <m:f>
          <m:fPr>
            <m:ctrlPr>
              <w:rPr>
                <w:rFonts w:ascii="Cambria Math" w:hAnsi="Cambria Math" w:cs="Times New Roman"/>
                <w:i/>
                <w:sz w:val="24"/>
                <w:szCs w:val="24"/>
              </w:rPr>
            </m:ctrlPr>
          </m:fPr>
          <m:num>
            <m:r>
              <w:rPr>
                <w:rFonts w:ascii="Cambria Math" w:hAnsi="Cambria Math" w:cs="Times New Roman"/>
                <w:sz w:val="24"/>
                <w:szCs w:val="24"/>
              </w:rPr>
              <m:t>C-B</m:t>
            </m:r>
          </m:num>
          <m:den>
            <m:r>
              <w:rPr>
                <w:rFonts w:ascii="Cambria Math" w:hAnsi="Cambria Math" w:cs="Times New Roman"/>
                <w:sz w:val="24"/>
                <w:szCs w:val="24"/>
              </w:rPr>
              <m:t>A</m:t>
            </m:r>
          </m:den>
        </m:f>
        <m:r>
          <w:rPr>
            <w:rFonts w:ascii="Cambria Math" w:hAnsi="Cambria Math" w:cs="Times New Roman"/>
            <w:sz w:val="24"/>
            <w:szCs w:val="24"/>
          </w:rPr>
          <m:t xml:space="preserve"> X 100</m:t>
        </m:r>
      </m:oMath>
      <w:r w:rsidR="00576F06">
        <w:rPr>
          <w:rFonts w:ascii="Times New Roman" w:eastAsiaTheme="minorEastAsia" w:hAnsi="Times New Roman" w:cs="Times New Roman"/>
          <w:sz w:val="24"/>
          <w:szCs w:val="24"/>
        </w:rPr>
        <w:t xml:space="preserve"> ----------------   4</w:t>
      </w:r>
    </w:p>
    <w:p w:rsidR="00EF20B9" w:rsidRPr="00975683" w:rsidRDefault="008640F2"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Where C</w:t>
      </w:r>
      <w:r w:rsidR="00EF20B9" w:rsidRPr="00975683">
        <w:rPr>
          <w:rFonts w:ascii="Times New Roman" w:hAnsi="Times New Roman" w:cs="Times New Roman"/>
          <w:sz w:val="24"/>
          <w:szCs w:val="24"/>
        </w:rPr>
        <w:t>= Weight of crucible + sample before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B= Weight of crucible + ash after ignition</w:t>
      </w:r>
    </w:p>
    <w:p w:rsidR="00EF20B9" w:rsidRPr="00975683" w:rsidRDefault="00EF20B9" w:rsidP="00EF20B9">
      <w:pPr>
        <w:spacing w:line="360" w:lineRule="auto"/>
        <w:jc w:val="both"/>
        <w:rPr>
          <w:rFonts w:ascii="Times New Roman" w:hAnsi="Times New Roman" w:cs="Times New Roman"/>
          <w:sz w:val="24"/>
          <w:szCs w:val="24"/>
        </w:rPr>
      </w:pPr>
      <w:r w:rsidRPr="00975683">
        <w:rPr>
          <w:rFonts w:ascii="Times New Roman" w:hAnsi="Times New Roman" w:cs="Times New Roman"/>
          <w:sz w:val="24"/>
          <w:szCs w:val="24"/>
        </w:rPr>
        <w:t xml:space="preserve">            A= Weight of sample.</w:t>
      </w:r>
    </w:p>
    <w:p w:rsidR="00EF20B9" w:rsidRPr="002963E0" w:rsidRDefault="00EE7B13" w:rsidP="00EF20B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2.2.8 </w:t>
      </w:r>
      <w:r w:rsidR="00EF20B9" w:rsidRPr="002963E0">
        <w:rPr>
          <w:rFonts w:ascii="Times New Roman" w:hAnsi="Times New Roman" w:cs="Times New Roman"/>
          <w:b/>
          <w:sz w:val="24"/>
          <w:szCs w:val="24"/>
        </w:rPr>
        <w:t>Determination of the Carbohydrate</w:t>
      </w:r>
    </w:p>
    <w:p w:rsidR="00EF20B9" w:rsidRPr="00975683" w:rsidRDefault="00EF20B9" w:rsidP="00EF20B9">
      <w:pPr>
        <w:spacing w:line="360" w:lineRule="auto"/>
        <w:rPr>
          <w:rFonts w:ascii="Times New Roman" w:hAnsi="Times New Roman" w:cs="Times New Roman"/>
          <w:sz w:val="24"/>
          <w:szCs w:val="24"/>
        </w:rPr>
      </w:pPr>
      <w:r w:rsidRPr="00975683">
        <w:rPr>
          <w:rFonts w:ascii="Times New Roman" w:hAnsi="Times New Roman" w:cs="Times New Roman"/>
          <w:sz w:val="24"/>
          <w:szCs w:val="24"/>
        </w:rPr>
        <w:t xml:space="preserve">The Carbohydrate content of each sample will be determined by difference.  % Carbohydrate = 100 % - (protein + fat + </w:t>
      </w:r>
      <w:proofErr w:type="spellStart"/>
      <w:r w:rsidRPr="00975683">
        <w:rPr>
          <w:rFonts w:ascii="Times New Roman" w:hAnsi="Times New Roman" w:cs="Times New Roman"/>
          <w:sz w:val="24"/>
          <w:szCs w:val="24"/>
        </w:rPr>
        <w:t>fibre</w:t>
      </w:r>
      <w:proofErr w:type="spellEnd"/>
      <w:r w:rsidRPr="00975683">
        <w:rPr>
          <w:rFonts w:ascii="Times New Roman" w:hAnsi="Times New Roman" w:cs="Times New Roman"/>
          <w:sz w:val="24"/>
          <w:szCs w:val="24"/>
        </w:rPr>
        <w:t xml:space="preserve"> + ash + moisture) </w:t>
      </w:r>
      <w:r w:rsidR="00236A5A">
        <w:rPr>
          <w:rFonts w:ascii="Times New Roman" w:hAnsi="Times New Roman" w:cs="Times New Roman"/>
          <w:sz w:val="24"/>
          <w:szCs w:val="24"/>
        </w:rPr>
        <w:t>[</w:t>
      </w:r>
      <w:r w:rsidR="005F67CF">
        <w:rPr>
          <w:rFonts w:ascii="Times New Roman" w:hAnsi="Times New Roman" w:cs="Times New Roman"/>
          <w:sz w:val="24"/>
          <w:szCs w:val="24"/>
        </w:rPr>
        <w:t>6</w:t>
      </w:r>
      <w:r w:rsidR="00236A5A">
        <w:rPr>
          <w:rFonts w:ascii="Times New Roman" w:hAnsi="Times New Roman" w:cs="Times New Roman"/>
          <w:sz w:val="24"/>
          <w:szCs w:val="24"/>
        </w:rPr>
        <w:t>]</w:t>
      </w:r>
      <w:r w:rsidRPr="00975683">
        <w:rPr>
          <w:rFonts w:ascii="Times New Roman" w:hAnsi="Times New Roman" w:cs="Times New Roman"/>
          <w:sz w:val="24"/>
          <w:szCs w:val="24"/>
        </w:rPr>
        <w:t>.</w:t>
      </w:r>
    </w:p>
    <w:p w:rsidR="00B47A66" w:rsidRPr="00FC5711" w:rsidRDefault="00EE7B13" w:rsidP="00EF20B9">
      <w:pPr>
        <w:pStyle w:val="NormalWeb"/>
        <w:shd w:val="clear" w:color="auto" w:fill="FFFFFF"/>
        <w:spacing w:before="180" w:beforeAutospacing="0" w:after="180" w:afterAutospacing="0" w:line="300" w:lineRule="atLeast"/>
        <w:jc w:val="both"/>
        <w:rPr>
          <w:b/>
          <w:bCs/>
          <w:color w:val="000000"/>
        </w:rPr>
      </w:pPr>
      <w:r>
        <w:rPr>
          <w:b/>
          <w:bCs/>
          <w:color w:val="000000"/>
        </w:rPr>
        <w:t xml:space="preserve">2.2.9 </w:t>
      </w:r>
      <w:r w:rsidR="00B47A66" w:rsidRPr="00FC5711">
        <w:rPr>
          <w:b/>
          <w:bCs/>
          <w:color w:val="000000"/>
        </w:rPr>
        <w:t>Determination of Mineral Content</w:t>
      </w:r>
    </w:p>
    <w:p w:rsidR="002B188A" w:rsidRPr="002B188A" w:rsidRDefault="002B188A" w:rsidP="002B188A">
      <w:pPr>
        <w:pStyle w:val="NormalWeb"/>
        <w:shd w:val="clear" w:color="auto" w:fill="FFFFFF"/>
        <w:spacing w:before="180" w:beforeAutospacing="0" w:after="180" w:afterAutospacing="0" w:line="360" w:lineRule="auto"/>
        <w:jc w:val="both"/>
        <w:rPr>
          <w:color w:val="000000"/>
        </w:rPr>
      </w:pPr>
      <w:r w:rsidRPr="002B188A">
        <w:rPr>
          <w:color w:val="000000"/>
        </w:rPr>
        <w:t>The following elements were measured using an Atomic Absorption Spectrophotometer (Varian SAA-20 Plus) in accordance with the standard procedure of the AOAC [</w:t>
      </w:r>
      <w:r w:rsidR="005F67CF">
        <w:rPr>
          <w:color w:val="000000"/>
        </w:rPr>
        <w:t>7</w:t>
      </w:r>
      <w:r w:rsidRPr="002B188A">
        <w:rPr>
          <w:color w:val="000000"/>
        </w:rPr>
        <w:t xml:space="preserve">]: Iron, Zinc, Copper, Magnesium, Manganese, Sodium, and Potassium. The samples were first </w:t>
      </w:r>
      <w:proofErr w:type="spellStart"/>
      <w:r w:rsidRPr="002B188A">
        <w:rPr>
          <w:color w:val="000000"/>
        </w:rPr>
        <w:t>ashed</w:t>
      </w:r>
      <w:proofErr w:type="spellEnd"/>
      <w:r w:rsidRPr="002B188A">
        <w:rPr>
          <w:color w:val="000000"/>
        </w:rPr>
        <w:t xml:space="preserve">, </w:t>
      </w:r>
      <w:proofErr w:type="gramStart"/>
      <w:r w:rsidRPr="002B188A">
        <w:rPr>
          <w:color w:val="000000"/>
        </w:rPr>
        <w:t>then</w:t>
      </w:r>
      <w:proofErr w:type="gramEnd"/>
      <w:r w:rsidRPr="002B188A">
        <w:rPr>
          <w:color w:val="000000"/>
        </w:rPr>
        <w:t xml:space="preserve"> they were digested and absorbed. The AOAC's AAS technique was used to measure phosphorus [</w:t>
      </w:r>
      <w:r w:rsidR="005F67CF">
        <w:rPr>
          <w:color w:val="000000"/>
        </w:rPr>
        <w:t>7</w:t>
      </w:r>
      <w:r w:rsidRPr="002B188A">
        <w:rPr>
          <w:color w:val="000000"/>
        </w:rPr>
        <w:t>].</w:t>
      </w:r>
    </w:p>
    <w:p w:rsidR="009D55A9" w:rsidRPr="00FC5711" w:rsidRDefault="00EE7B13" w:rsidP="009D55A9">
      <w:pPr>
        <w:pStyle w:val="NormalWeb"/>
        <w:shd w:val="clear" w:color="auto" w:fill="FFFFFF"/>
        <w:spacing w:before="180" w:beforeAutospacing="0" w:after="180" w:afterAutospacing="0" w:line="300" w:lineRule="atLeast"/>
        <w:jc w:val="both"/>
        <w:rPr>
          <w:b/>
          <w:bCs/>
          <w:color w:val="000000"/>
        </w:rPr>
      </w:pPr>
      <w:r>
        <w:rPr>
          <w:b/>
          <w:bCs/>
          <w:color w:val="000000"/>
        </w:rPr>
        <w:t xml:space="preserve">2.3 </w:t>
      </w:r>
      <w:r w:rsidR="00B47A66" w:rsidRPr="00FC5711">
        <w:rPr>
          <w:b/>
          <w:bCs/>
          <w:color w:val="000000"/>
        </w:rPr>
        <w:t xml:space="preserve">Analysis of </w:t>
      </w:r>
      <w:proofErr w:type="spellStart"/>
      <w:r w:rsidR="00B47A66" w:rsidRPr="00FC5711">
        <w:rPr>
          <w:b/>
          <w:bCs/>
          <w:color w:val="000000"/>
        </w:rPr>
        <w:t>Antinutritional</w:t>
      </w:r>
      <w:proofErr w:type="spellEnd"/>
      <w:r w:rsidR="00B47A66" w:rsidRPr="00FC5711">
        <w:rPr>
          <w:b/>
          <w:bCs/>
          <w:color w:val="000000"/>
        </w:rPr>
        <w:t xml:space="preserve"> Factors</w:t>
      </w:r>
    </w:p>
    <w:p w:rsidR="00B47A66" w:rsidRPr="00FC5711" w:rsidRDefault="00EE7B13" w:rsidP="00236A5A">
      <w:pPr>
        <w:pStyle w:val="NormalWeb"/>
        <w:shd w:val="clear" w:color="auto" w:fill="FFFFFF"/>
        <w:spacing w:before="180" w:beforeAutospacing="0" w:after="180" w:afterAutospacing="0" w:line="360" w:lineRule="auto"/>
        <w:jc w:val="both"/>
        <w:rPr>
          <w:b/>
          <w:bCs/>
          <w:color w:val="000000"/>
        </w:rPr>
      </w:pPr>
      <w:proofErr w:type="gramStart"/>
      <w:r>
        <w:rPr>
          <w:b/>
          <w:bCs/>
          <w:color w:val="000000"/>
        </w:rPr>
        <w:t xml:space="preserve">2.3.1 </w:t>
      </w:r>
      <w:r w:rsidR="00B47A66" w:rsidRPr="00FC5711">
        <w:rPr>
          <w:b/>
          <w:bCs/>
          <w:color w:val="000000"/>
        </w:rPr>
        <w:t xml:space="preserve"> Determination</w:t>
      </w:r>
      <w:proofErr w:type="gramEnd"/>
      <w:r w:rsidR="00B47A66" w:rsidRPr="00FC5711">
        <w:rPr>
          <w:b/>
          <w:bCs/>
          <w:color w:val="000000"/>
        </w:rPr>
        <w:t xml:space="preserve"> of Tannin</w:t>
      </w:r>
    </w:p>
    <w:p w:rsidR="00B47A66" w:rsidRPr="00FC5711"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Using the Pearson approach, the tannin content of green- and purple-cocoyam was calculated [</w:t>
      </w:r>
      <w:r w:rsidR="005F67CF">
        <w:rPr>
          <w:color w:val="000000"/>
        </w:rPr>
        <w:t>8</w:t>
      </w:r>
      <w:r w:rsidRPr="0020522F">
        <w:rPr>
          <w:color w:val="000000"/>
        </w:rPr>
        <w:t xml:space="preserve">]. Each test tube containing the samples received 10 </w:t>
      </w:r>
      <w:proofErr w:type="spellStart"/>
      <w:r w:rsidRPr="0020522F">
        <w:rPr>
          <w:color w:val="000000"/>
        </w:rPr>
        <w:t>mL</w:t>
      </w:r>
      <w:proofErr w:type="spellEnd"/>
      <w:r w:rsidRPr="0020522F">
        <w:rPr>
          <w:color w:val="000000"/>
        </w:rPr>
        <w:t xml:space="preserve"> of 1% </w:t>
      </w:r>
      <w:proofErr w:type="spellStart"/>
      <w:r w:rsidRPr="0020522F">
        <w:rPr>
          <w:color w:val="000000"/>
        </w:rPr>
        <w:t>HCl</w:t>
      </w:r>
      <w:proofErr w:type="spellEnd"/>
      <w:r w:rsidRPr="0020522F">
        <w:rPr>
          <w:color w:val="000000"/>
        </w:rPr>
        <w:t xml:space="preserve"> in methanol along with 0.25 g of cocoyam flour, which was weighed in a screw-capped test tube. The tubes were then placed on a motorized shaker at room temperature for 24 hours. The tubes were centrifuged at 1000 rpm for 5 min after 24 hours of shaking. In order to complete the reaction, one milliliter of the clear supernatant was combined with 5 </w:t>
      </w:r>
      <w:proofErr w:type="spellStart"/>
      <w:r w:rsidRPr="0020522F">
        <w:rPr>
          <w:color w:val="000000"/>
        </w:rPr>
        <w:t>mL</w:t>
      </w:r>
      <w:proofErr w:type="spellEnd"/>
      <w:r w:rsidRPr="0020522F">
        <w:rPr>
          <w:color w:val="000000"/>
        </w:rPr>
        <w:t xml:space="preserve"> of vanillin-</w:t>
      </w:r>
      <w:proofErr w:type="spellStart"/>
      <w:r w:rsidRPr="0020522F">
        <w:rPr>
          <w:color w:val="000000"/>
        </w:rPr>
        <w:t>HCl</w:t>
      </w:r>
      <w:proofErr w:type="spellEnd"/>
      <w:r w:rsidRPr="0020522F">
        <w:rPr>
          <w:color w:val="000000"/>
        </w:rPr>
        <w:t xml:space="preserve"> reagent in a different test tube and let to stand for 20 </w:t>
      </w:r>
      <w:proofErr w:type="spellStart"/>
      <w:r w:rsidRPr="0020522F">
        <w:rPr>
          <w:color w:val="000000"/>
        </w:rPr>
        <w:t>minutes.</w:t>
      </w:r>
      <w:r w:rsidR="00B47A66" w:rsidRPr="00FC5711">
        <w:rPr>
          <w:color w:val="000000"/>
        </w:rPr>
        <w:t>After</w:t>
      </w:r>
      <w:proofErr w:type="spellEnd"/>
      <w:r w:rsidR="00B47A66" w:rsidRPr="00FC5711">
        <w:rPr>
          <w:color w:val="000000"/>
        </w:rPr>
        <w:t xml:space="preserve"> 20 min, the absorbance was read at 500 nm using spectrophotometer. The tannin concentration was calculated from the difference between the absorbance of control and that of the sample and expressed as mg/100 g.</w:t>
      </w:r>
    </w:p>
    <w:p w:rsidR="009D55A9" w:rsidRPr="00FC5711"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2.3.2 </w:t>
      </w:r>
      <w:r w:rsidR="009D55A9" w:rsidRPr="00FC5711">
        <w:rPr>
          <w:b/>
          <w:bCs/>
          <w:color w:val="000000"/>
        </w:rPr>
        <w:t>Oxalate determination (Titration method)</w:t>
      </w:r>
    </w:p>
    <w:p w:rsidR="009D55A9" w:rsidRPr="00FC5711" w:rsidRDefault="009D55A9" w:rsidP="00236A5A">
      <w:pPr>
        <w:pStyle w:val="NormalWeb"/>
        <w:shd w:val="clear" w:color="auto" w:fill="FFFFFF"/>
        <w:spacing w:before="180" w:beforeAutospacing="0" w:after="180" w:afterAutospacing="0" w:line="360" w:lineRule="auto"/>
        <w:jc w:val="both"/>
        <w:rPr>
          <w:color w:val="000000"/>
        </w:rPr>
      </w:pPr>
      <w:r w:rsidRPr="00FC5711">
        <w:rPr>
          <w:color w:val="000000"/>
        </w:rPr>
        <w:lastRenderedPageBreak/>
        <w:t xml:space="preserve">Two </w:t>
      </w:r>
      <w:proofErr w:type="spellStart"/>
      <w:r w:rsidRPr="00FC5711">
        <w:rPr>
          <w:color w:val="000000"/>
        </w:rPr>
        <w:t>grammes</w:t>
      </w:r>
      <w:proofErr w:type="spellEnd"/>
      <w:r w:rsidRPr="00FC5711">
        <w:rPr>
          <w:color w:val="000000"/>
        </w:rPr>
        <w:t xml:space="preserve"> of the sample were suspended in 190ml of distilled water in a 250ml volumetric flask. Ten </w:t>
      </w:r>
      <w:proofErr w:type="spellStart"/>
      <w:r w:rsidRPr="00FC5711">
        <w:rPr>
          <w:color w:val="000000"/>
        </w:rPr>
        <w:t>millilitre</w:t>
      </w:r>
      <w:proofErr w:type="spellEnd"/>
      <w:r w:rsidRPr="00FC5711">
        <w:rPr>
          <w:color w:val="000000"/>
        </w:rPr>
        <w:t xml:space="preserve"> of 6M</w:t>
      </w:r>
      <w:r w:rsidR="001D46D8" w:rsidRPr="00FC5711">
        <w:rPr>
          <w:color w:val="000000"/>
        </w:rPr>
        <w:t>HCl was added and the suspension was digested at 100</w:t>
      </w:r>
      <w:r w:rsidR="001D46D8" w:rsidRPr="00FC5711">
        <w:rPr>
          <w:color w:val="000000"/>
          <w:vertAlign w:val="superscript"/>
        </w:rPr>
        <w:t>0</w:t>
      </w:r>
      <w:r w:rsidR="001D46D8" w:rsidRPr="00FC5711">
        <w:rPr>
          <w:color w:val="000000"/>
        </w:rPr>
        <w:t>C for an hour. The suspension was cooled, and filled up- to 250ml marked before filtration.</w:t>
      </w:r>
    </w:p>
    <w:p w:rsidR="001D46D8" w:rsidRPr="00FC5711" w:rsidRDefault="001D46D8" w:rsidP="00236A5A">
      <w:pPr>
        <w:pStyle w:val="NormalWeb"/>
        <w:shd w:val="clear" w:color="auto" w:fill="FFFFFF"/>
        <w:spacing w:before="180" w:beforeAutospacing="0" w:after="180" w:afterAutospacing="0" w:line="360" w:lineRule="auto"/>
        <w:jc w:val="both"/>
        <w:rPr>
          <w:i/>
          <w:iCs/>
          <w:color w:val="000000"/>
          <w:u w:val="single"/>
        </w:rPr>
      </w:pPr>
      <w:r w:rsidRPr="00FC5711">
        <w:rPr>
          <w:color w:val="000000"/>
        </w:rPr>
        <w:t xml:space="preserve">          % Oxalate =    </w:t>
      </w:r>
      <w:r w:rsidRPr="00FC5711">
        <w:rPr>
          <w:i/>
          <w:iCs/>
          <w:color w:val="000000"/>
          <w:u w:val="single"/>
        </w:rPr>
        <w:t>T x (</w:t>
      </w:r>
      <w:proofErr w:type="spellStart"/>
      <w:r w:rsidRPr="00FC5711">
        <w:rPr>
          <w:i/>
          <w:iCs/>
          <w:color w:val="000000"/>
          <w:u w:val="single"/>
        </w:rPr>
        <w:t>V</w:t>
      </w:r>
      <w:r w:rsidRPr="00FC5711">
        <w:rPr>
          <w:i/>
          <w:iCs/>
          <w:color w:val="000000"/>
          <w:u w:val="single"/>
          <w:vertAlign w:val="subscript"/>
        </w:rPr>
        <w:t>me</w:t>
      </w:r>
      <w:proofErr w:type="spellEnd"/>
      <w:proofErr w:type="gramStart"/>
      <w:r w:rsidRPr="00FC5711">
        <w:rPr>
          <w:i/>
          <w:iCs/>
          <w:color w:val="000000"/>
          <w:u w:val="single"/>
        </w:rPr>
        <w:t>)  (</w:t>
      </w:r>
      <w:proofErr w:type="gramEnd"/>
      <w:r w:rsidRPr="00FC5711">
        <w:rPr>
          <w:i/>
          <w:iCs/>
          <w:color w:val="000000"/>
          <w:u w:val="single"/>
        </w:rPr>
        <w:t>DF) x 10</w:t>
      </w:r>
      <w:r w:rsidRPr="00FC5711">
        <w:rPr>
          <w:i/>
          <w:iCs/>
          <w:color w:val="000000"/>
          <w:u w:val="single"/>
          <w:vertAlign w:val="superscript"/>
        </w:rPr>
        <w:t>5</w:t>
      </w:r>
      <w:r w:rsidRPr="00FC5711">
        <w:rPr>
          <w:i/>
          <w:iCs/>
          <w:color w:val="000000"/>
          <w:u w:val="single"/>
        </w:rPr>
        <w:t xml:space="preserve"> (mg/100g</w:t>
      </w:r>
      <w:r w:rsidRPr="00FC5711">
        <w:rPr>
          <w:i/>
          <w:iCs/>
          <w:color w:val="000000"/>
        </w:rPr>
        <w:t>)</w:t>
      </w:r>
      <w:r w:rsidR="00560DDD">
        <w:rPr>
          <w:i/>
          <w:iCs/>
          <w:color w:val="000000"/>
        </w:rPr>
        <w:t>--------------  5</w:t>
      </w:r>
    </w:p>
    <w:p w:rsidR="00236A5A" w:rsidRPr="00EE7B13" w:rsidRDefault="001D46D8" w:rsidP="00236A5A">
      <w:pPr>
        <w:pStyle w:val="NormalWeb"/>
        <w:shd w:val="clear" w:color="auto" w:fill="FFFFFF"/>
        <w:spacing w:before="180" w:beforeAutospacing="0" w:after="180" w:afterAutospacing="0" w:line="360" w:lineRule="auto"/>
        <w:jc w:val="both"/>
        <w:rPr>
          <w:i/>
          <w:iCs/>
          <w:color w:val="000000"/>
        </w:rPr>
      </w:pPr>
      <w:r w:rsidRPr="00FC5711">
        <w:rPr>
          <w:i/>
          <w:iCs/>
          <w:color w:val="000000"/>
        </w:rPr>
        <w:t xml:space="preserve">                                             (ME) x mf    </w:t>
      </w:r>
    </w:p>
    <w:p w:rsidR="00284EF9" w:rsidRPr="00FC5711"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2.3.3 </w:t>
      </w:r>
      <w:r w:rsidR="00284EF9" w:rsidRPr="00FC5711">
        <w:rPr>
          <w:b/>
          <w:bCs/>
          <w:color w:val="000000"/>
        </w:rPr>
        <w:t>Cyanide determination</w:t>
      </w:r>
    </w:p>
    <w:p w:rsidR="00284EF9" w:rsidRPr="00FC5711" w:rsidRDefault="00284EF9" w:rsidP="00236A5A">
      <w:pPr>
        <w:pStyle w:val="NormalWeb"/>
        <w:shd w:val="clear" w:color="auto" w:fill="FFFFFF"/>
        <w:spacing w:before="180" w:beforeAutospacing="0" w:after="180" w:afterAutospacing="0" w:line="360" w:lineRule="auto"/>
        <w:jc w:val="both"/>
        <w:rPr>
          <w:color w:val="000000"/>
        </w:rPr>
      </w:pPr>
      <w:r w:rsidRPr="00FC5711">
        <w:rPr>
          <w:color w:val="000000"/>
        </w:rPr>
        <w:t>The</w:t>
      </w:r>
      <w:r w:rsidR="003C2256">
        <w:rPr>
          <w:color w:val="000000"/>
        </w:rPr>
        <w:t xml:space="preserve"> </w:t>
      </w:r>
      <w:r w:rsidRPr="00FC5711">
        <w:rPr>
          <w:color w:val="000000"/>
        </w:rPr>
        <w:t xml:space="preserve">extraction of cyanide was determined by Wang and Filled method </w:t>
      </w:r>
      <w:r w:rsidR="00236A5A">
        <w:rPr>
          <w:color w:val="000000"/>
        </w:rPr>
        <w:t>[</w:t>
      </w:r>
      <w:r w:rsidR="005F67CF">
        <w:rPr>
          <w:color w:val="000000"/>
        </w:rPr>
        <w:t>9</w:t>
      </w:r>
      <w:r w:rsidR="00236A5A">
        <w:rPr>
          <w:color w:val="000000"/>
        </w:rPr>
        <w:t>]</w:t>
      </w:r>
      <w:r w:rsidRPr="00FC5711">
        <w:rPr>
          <w:color w:val="000000"/>
        </w:rPr>
        <w:t xml:space="preserve">. Five </w:t>
      </w:r>
      <w:proofErr w:type="spellStart"/>
      <w:r w:rsidRPr="00FC5711">
        <w:rPr>
          <w:color w:val="000000"/>
        </w:rPr>
        <w:t>grammes</w:t>
      </w:r>
      <w:proofErr w:type="spellEnd"/>
      <w:r w:rsidR="003C2256">
        <w:rPr>
          <w:color w:val="000000"/>
        </w:rPr>
        <w:t xml:space="preserve"> </w:t>
      </w:r>
      <w:r w:rsidR="00C90BE2">
        <w:rPr>
          <w:color w:val="000000"/>
        </w:rPr>
        <w:t xml:space="preserve">of each </w:t>
      </w:r>
      <w:r w:rsidRPr="00FC5711">
        <w:rPr>
          <w:color w:val="000000"/>
        </w:rPr>
        <w:t>sample were ground into paste. The paste</w:t>
      </w:r>
      <w:r w:rsidR="001D29CF" w:rsidRPr="00FC5711">
        <w:rPr>
          <w:color w:val="000000"/>
        </w:rPr>
        <w:t xml:space="preserve"> was dissolved in 50ml distilled water in a corked conical flask. The cyanide extraction was filtered for cyanide determination. </w:t>
      </w:r>
    </w:p>
    <w:p w:rsidR="00B47A66" w:rsidRPr="00FC5711" w:rsidRDefault="00FC5711" w:rsidP="00EE7B13">
      <w:pPr>
        <w:pStyle w:val="NormalWeb"/>
        <w:numPr>
          <w:ilvl w:val="1"/>
          <w:numId w:val="9"/>
        </w:numPr>
        <w:shd w:val="clear" w:color="auto" w:fill="FFFFFF"/>
        <w:spacing w:before="180" w:beforeAutospacing="0" w:after="180" w:afterAutospacing="0" w:line="360" w:lineRule="auto"/>
        <w:jc w:val="both"/>
        <w:rPr>
          <w:b/>
          <w:bCs/>
          <w:color w:val="000000"/>
        </w:rPr>
      </w:pPr>
      <w:r w:rsidRPr="00FC5711">
        <w:rPr>
          <w:b/>
          <w:bCs/>
          <w:color w:val="000000"/>
        </w:rPr>
        <w:t>Animal experiment</w:t>
      </w:r>
    </w:p>
    <w:p w:rsidR="00FC5711" w:rsidRPr="00FC5711"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2.4.1 </w:t>
      </w:r>
      <w:r w:rsidR="00FC5711" w:rsidRPr="00FC5711">
        <w:rPr>
          <w:b/>
          <w:bCs/>
          <w:color w:val="000000"/>
        </w:rPr>
        <w:t>Animal Housing</w:t>
      </w:r>
    </w:p>
    <w:p w:rsid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 xml:space="preserve">Twenty adult female rats were purchased from the University of Nigeria </w:t>
      </w:r>
      <w:proofErr w:type="spellStart"/>
      <w:r w:rsidRPr="0020522F">
        <w:rPr>
          <w:color w:val="000000"/>
        </w:rPr>
        <w:t>Nsukka's</w:t>
      </w:r>
      <w:proofErr w:type="spellEnd"/>
      <w:r w:rsidRPr="0020522F">
        <w:rPr>
          <w:color w:val="000000"/>
        </w:rPr>
        <w:t xml:space="preserve"> Department of Veterinary Pathology. Based on body weight, the animals were sorted into 4 groups of 5 rats each. The rats were kept separately in cages that could segregate waste materials like feces and pee.</w:t>
      </w:r>
    </w:p>
    <w:p w:rsidR="00B72A8B" w:rsidRPr="00C311E1" w:rsidRDefault="00EE7B13" w:rsidP="00236A5A">
      <w:pPr>
        <w:pStyle w:val="NormalWeb"/>
        <w:shd w:val="clear" w:color="auto" w:fill="FFFFFF"/>
        <w:spacing w:before="180" w:beforeAutospacing="0" w:after="180" w:afterAutospacing="0" w:line="360" w:lineRule="auto"/>
        <w:jc w:val="both"/>
        <w:rPr>
          <w:color w:val="000000"/>
        </w:rPr>
      </w:pPr>
      <w:r>
        <w:rPr>
          <w:b/>
          <w:bCs/>
          <w:color w:val="000000"/>
        </w:rPr>
        <w:t xml:space="preserve">2.4.2 </w:t>
      </w:r>
      <w:r w:rsidR="00B72A8B" w:rsidRPr="00B72A8B">
        <w:rPr>
          <w:b/>
          <w:bCs/>
          <w:color w:val="000000"/>
        </w:rPr>
        <w:t>Animal Feeding</w:t>
      </w:r>
    </w:p>
    <w:p w:rsidR="00B72A8B" w:rsidRDefault="00B72A8B" w:rsidP="00236A5A">
      <w:pPr>
        <w:pStyle w:val="NormalWeb"/>
        <w:shd w:val="clear" w:color="auto" w:fill="FFFFFF"/>
        <w:spacing w:before="180" w:beforeAutospacing="0" w:after="180" w:afterAutospacing="0" w:line="360" w:lineRule="auto"/>
        <w:jc w:val="both"/>
        <w:rPr>
          <w:color w:val="000000"/>
        </w:rPr>
      </w:pPr>
      <w:r>
        <w:rPr>
          <w:color w:val="000000"/>
        </w:rPr>
        <w:t>The rats were fed on standard</w:t>
      </w:r>
      <w:r w:rsidR="00C311E1">
        <w:rPr>
          <w:color w:val="000000"/>
        </w:rPr>
        <w:t xml:space="preserve"> rat chow. The </w:t>
      </w:r>
      <w:proofErr w:type="spellStart"/>
      <w:r w:rsidR="00C311E1" w:rsidRPr="00C311E1">
        <w:rPr>
          <w:i/>
          <w:iCs/>
          <w:color w:val="000000"/>
        </w:rPr>
        <w:t>Jatropha</w:t>
      </w:r>
      <w:proofErr w:type="spellEnd"/>
      <w:r w:rsidR="003C2256">
        <w:rPr>
          <w:i/>
          <w:iCs/>
          <w:color w:val="000000"/>
        </w:rPr>
        <w:t xml:space="preserve"> </w:t>
      </w:r>
      <w:proofErr w:type="spellStart"/>
      <w:r w:rsidR="00C311E1" w:rsidRPr="00C311E1">
        <w:rPr>
          <w:i/>
          <w:iCs/>
          <w:color w:val="000000"/>
        </w:rPr>
        <w:t>aconitifolia</w:t>
      </w:r>
      <w:proofErr w:type="spellEnd"/>
      <w:r w:rsidR="00C311E1">
        <w:rPr>
          <w:color w:val="000000"/>
        </w:rPr>
        <w:t xml:space="preserve"> and </w:t>
      </w:r>
      <w:proofErr w:type="spellStart"/>
      <w:r w:rsidR="00C311E1" w:rsidRPr="00C311E1">
        <w:rPr>
          <w:i/>
          <w:iCs/>
          <w:color w:val="000000"/>
        </w:rPr>
        <w:t>Colocasia</w:t>
      </w:r>
      <w:proofErr w:type="spellEnd"/>
      <w:r w:rsidR="003C2256">
        <w:rPr>
          <w:i/>
          <w:iCs/>
          <w:color w:val="000000"/>
        </w:rPr>
        <w:t xml:space="preserve"> </w:t>
      </w:r>
      <w:proofErr w:type="spellStart"/>
      <w:r w:rsidR="00C311E1" w:rsidRPr="00C311E1">
        <w:rPr>
          <w:i/>
          <w:iCs/>
          <w:color w:val="000000"/>
        </w:rPr>
        <w:t>esculenta</w:t>
      </w:r>
      <w:proofErr w:type="spellEnd"/>
      <w:r w:rsidR="003C2256">
        <w:rPr>
          <w:i/>
          <w:iCs/>
          <w:color w:val="000000"/>
        </w:rPr>
        <w:t xml:space="preserve"> </w:t>
      </w:r>
      <w:r w:rsidR="00C311E1">
        <w:rPr>
          <w:color w:val="000000"/>
        </w:rPr>
        <w:t>extract was made to provide 0.11mg/day iron to the rats. The study lasted for 2</w:t>
      </w:r>
      <w:r w:rsidR="00CC740C">
        <w:rPr>
          <w:color w:val="000000"/>
        </w:rPr>
        <w:t>2</w:t>
      </w:r>
      <w:r w:rsidR="00C311E1">
        <w:rPr>
          <w:color w:val="000000"/>
        </w:rPr>
        <w:t xml:space="preserve"> days. </w:t>
      </w:r>
      <w:proofErr w:type="gramStart"/>
      <w:r w:rsidR="00C311E1">
        <w:rPr>
          <w:color w:val="000000"/>
        </w:rPr>
        <w:t>A 7</w:t>
      </w:r>
      <w:proofErr w:type="gramEnd"/>
      <w:r w:rsidR="00C311E1">
        <w:rPr>
          <w:color w:val="000000"/>
        </w:rPr>
        <w:t xml:space="preserve">-day acclimatization, a </w:t>
      </w:r>
      <w:r w:rsidR="008B1BE4">
        <w:rPr>
          <w:color w:val="000000"/>
        </w:rPr>
        <w:t>2</w:t>
      </w:r>
      <w:r w:rsidR="00C311E1">
        <w:rPr>
          <w:color w:val="000000"/>
        </w:rPr>
        <w:t>-day inducing of anemia and a 14-day feeding trial</w:t>
      </w:r>
      <w:r w:rsidR="00AA479A">
        <w:rPr>
          <w:color w:val="000000"/>
        </w:rPr>
        <w:t>. The extract was administered orally through drinking water bottles</w:t>
      </w:r>
      <w:r w:rsidR="003C2256">
        <w:rPr>
          <w:color w:val="000000"/>
        </w:rPr>
        <w:t xml:space="preserve"> (1.5 liter)</w:t>
      </w:r>
      <w:r w:rsidR="00AA479A">
        <w:rPr>
          <w:color w:val="000000"/>
        </w:rPr>
        <w:t xml:space="preserve"> ad </w:t>
      </w:r>
      <w:proofErr w:type="spellStart"/>
      <w:r w:rsidR="00AA479A">
        <w:rPr>
          <w:color w:val="000000"/>
        </w:rPr>
        <w:t>libitum</w:t>
      </w:r>
      <w:proofErr w:type="spellEnd"/>
      <w:r w:rsidR="003C2256">
        <w:rPr>
          <w:color w:val="000000"/>
        </w:rPr>
        <w:t xml:space="preserve"> (as they like)</w:t>
      </w:r>
      <w:r w:rsidR="00AA479A">
        <w:rPr>
          <w:color w:val="000000"/>
        </w:rPr>
        <w:t xml:space="preserve"> for 14 days. Commercial </w:t>
      </w:r>
      <w:proofErr w:type="spellStart"/>
      <w:r w:rsidR="00AA479A">
        <w:rPr>
          <w:color w:val="000000"/>
        </w:rPr>
        <w:t>hematinic</w:t>
      </w:r>
      <w:proofErr w:type="spellEnd"/>
      <w:r w:rsidR="00AA479A">
        <w:rPr>
          <w:color w:val="000000"/>
        </w:rPr>
        <w:t xml:space="preserve">- ferrous </w:t>
      </w:r>
      <w:proofErr w:type="spellStart"/>
      <w:r w:rsidR="00AA479A">
        <w:rPr>
          <w:color w:val="000000"/>
        </w:rPr>
        <w:t>sulphate</w:t>
      </w:r>
      <w:proofErr w:type="spellEnd"/>
      <w:r w:rsidR="00AA479A">
        <w:rPr>
          <w:color w:val="000000"/>
        </w:rPr>
        <w:t xml:space="preserve"> was used as control. Group 1 was fed rat chow alone, group 2 rat </w:t>
      </w:r>
      <w:proofErr w:type="gramStart"/>
      <w:r w:rsidR="00AA479A">
        <w:rPr>
          <w:color w:val="000000"/>
        </w:rPr>
        <w:t>chow</w:t>
      </w:r>
      <w:proofErr w:type="gramEnd"/>
      <w:r w:rsidR="00AA479A">
        <w:rPr>
          <w:color w:val="000000"/>
        </w:rPr>
        <w:t xml:space="preserve"> and ferrous </w:t>
      </w:r>
      <w:proofErr w:type="spellStart"/>
      <w:r w:rsidR="00AA479A">
        <w:rPr>
          <w:color w:val="000000"/>
        </w:rPr>
        <w:t>sulphate</w:t>
      </w:r>
      <w:proofErr w:type="spellEnd"/>
      <w:r w:rsidR="00AA479A">
        <w:rPr>
          <w:color w:val="000000"/>
        </w:rPr>
        <w:t xml:space="preserve">, group 3 rat chow with </w:t>
      </w:r>
      <w:proofErr w:type="spellStart"/>
      <w:r w:rsidR="00AA479A" w:rsidRPr="00C311E1">
        <w:rPr>
          <w:i/>
          <w:iCs/>
          <w:color w:val="000000"/>
        </w:rPr>
        <w:t>Jatropha</w:t>
      </w:r>
      <w:proofErr w:type="spellEnd"/>
      <w:r w:rsidR="003C2256">
        <w:rPr>
          <w:i/>
          <w:iCs/>
          <w:color w:val="000000"/>
        </w:rPr>
        <w:t xml:space="preserve"> </w:t>
      </w:r>
      <w:proofErr w:type="spellStart"/>
      <w:r w:rsidR="00AA479A" w:rsidRPr="00C311E1">
        <w:rPr>
          <w:i/>
          <w:iCs/>
          <w:color w:val="000000"/>
        </w:rPr>
        <w:t>aconitifolia</w:t>
      </w:r>
      <w:proofErr w:type="spellEnd"/>
      <w:r w:rsidR="00AA479A">
        <w:rPr>
          <w:color w:val="000000"/>
        </w:rPr>
        <w:t xml:space="preserve"> extract</w:t>
      </w:r>
      <w:r w:rsidR="00DF2230">
        <w:rPr>
          <w:color w:val="000000"/>
        </w:rPr>
        <w:t xml:space="preserve"> and group 4 rat chow with </w:t>
      </w:r>
      <w:proofErr w:type="spellStart"/>
      <w:r w:rsidR="00DF2230" w:rsidRPr="00C311E1">
        <w:rPr>
          <w:i/>
          <w:iCs/>
          <w:color w:val="000000"/>
        </w:rPr>
        <w:t>Colocasia</w:t>
      </w:r>
      <w:proofErr w:type="spellEnd"/>
      <w:r w:rsidR="003C2256">
        <w:rPr>
          <w:i/>
          <w:iCs/>
          <w:color w:val="000000"/>
        </w:rPr>
        <w:t xml:space="preserve"> </w:t>
      </w:r>
      <w:proofErr w:type="spellStart"/>
      <w:r w:rsidR="00DF2230" w:rsidRPr="00C311E1">
        <w:rPr>
          <w:i/>
          <w:iCs/>
          <w:color w:val="000000"/>
        </w:rPr>
        <w:t>esculenta</w:t>
      </w:r>
      <w:proofErr w:type="spellEnd"/>
      <w:r w:rsidR="003C2256">
        <w:rPr>
          <w:i/>
          <w:iCs/>
          <w:color w:val="000000"/>
        </w:rPr>
        <w:t xml:space="preserve"> </w:t>
      </w:r>
      <w:r w:rsidR="00DF2230">
        <w:rPr>
          <w:color w:val="000000"/>
        </w:rPr>
        <w:t>extract. The weights of animals were recorded each day. Daily food intake and extract were recorded to calculate nutrient intake.</w:t>
      </w:r>
    </w:p>
    <w:p w:rsidR="00DF2230"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2.4.3 </w:t>
      </w:r>
      <w:r w:rsidR="00DF2230" w:rsidRPr="00DF2230">
        <w:rPr>
          <w:b/>
          <w:bCs/>
          <w:color w:val="000000"/>
        </w:rPr>
        <w:t>Diet Composition</w:t>
      </w:r>
    </w:p>
    <w:p w:rsidR="00DF2230" w:rsidRDefault="007C14A5" w:rsidP="00236A5A">
      <w:pPr>
        <w:pStyle w:val="NormalWeb"/>
        <w:shd w:val="clear" w:color="auto" w:fill="FFFFFF"/>
        <w:spacing w:before="180" w:beforeAutospacing="0" w:after="180" w:afterAutospacing="0" w:line="360" w:lineRule="auto"/>
        <w:jc w:val="both"/>
        <w:rPr>
          <w:color w:val="000000"/>
        </w:rPr>
      </w:pPr>
      <w:r>
        <w:rPr>
          <w:color w:val="000000"/>
        </w:rPr>
        <w:lastRenderedPageBreak/>
        <w:t xml:space="preserve">The extract obtained from 100g </w:t>
      </w:r>
      <w:proofErr w:type="spellStart"/>
      <w:r w:rsidRPr="00C311E1">
        <w:rPr>
          <w:i/>
          <w:iCs/>
          <w:color w:val="000000"/>
        </w:rPr>
        <w:t>Jatropha</w:t>
      </w:r>
      <w:proofErr w:type="spellEnd"/>
      <w:r w:rsidR="003C2256">
        <w:rPr>
          <w:i/>
          <w:iCs/>
          <w:color w:val="000000"/>
        </w:rPr>
        <w:t xml:space="preserve"> </w:t>
      </w:r>
      <w:proofErr w:type="spellStart"/>
      <w:r w:rsidRPr="00C311E1">
        <w:rPr>
          <w:i/>
          <w:iCs/>
          <w:color w:val="000000"/>
        </w:rPr>
        <w:t>aconitifolia</w:t>
      </w:r>
      <w:proofErr w:type="spellEnd"/>
      <w:r w:rsidR="005F67CF">
        <w:rPr>
          <w:color w:val="000000"/>
        </w:rPr>
        <w:t xml:space="preserve"> </w:t>
      </w:r>
      <w:r>
        <w:rPr>
          <w:color w:val="000000"/>
        </w:rPr>
        <w:t xml:space="preserve">and </w:t>
      </w:r>
      <w:proofErr w:type="spellStart"/>
      <w:r w:rsidRPr="00C311E1">
        <w:rPr>
          <w:i/>
          <w:iCs/>
          <w:color w:val="000000"/>
        </w:rPr>
        <w:t>Colocasia</w:t>
      </w:r>
      <w:proofErr w:type="spellEnd"/>
      <w:r w:rsidR="003C2256">
        <w:rPr>
          <w:i/>
          <w:iCs/>
          <w:color w:val="000000"/>
        </w:rPr>
        <w:t xml:space="preserve"> </w:t>
      </w:r>
      <w:proofErr w:type="spellStart"/>
      <w:r w:rsidRPr="00C311E1">
        <w:rPr>
          <w:i/>
          <w:iCs/>
          <w:color w:val="000000"/>
        </w:rPr>
        <w:t>esculenta</w:t>
      </w:r>
      <w:proofErr w:type="spellEnd"/>
      <w:r w:rsidR="003C2256">
        <w:rPr>
          <w:i/>
          <w:iCs/>
          <w:color w:val="000000"/>
        </w:rPr>
        <w:t xml:space="preserve"> </w:t>
      </w:r>
      <w:r>
        <w:rPr>
          <w:color w:val="000000"/>
        </w:rPr>
        <w:t xml:space="preserve">with 100ml of water. During acclimatization period the least quantity of water taken by a rat per day was 5 ml. </w:t>
      </w:r>
      <w:proofErr w:type="gramStart"/>
      <w:r>
        <w:rPr>
          <w:color w:val="000000"/>
        </w:rPr>
        <w:t>The recommended iron for rat per day as 0.l11mg/day.</w:t>
      </w:r>
      <w:proofErr w:type="gramEnd"/>
      <w:r>
        <w:rPr>
          <w:color w:val="000000"/>
        </w:rPr>
        <w:t xml:space="preserve"> The extract was made such that 5 ml of extract was obtained by dividing the value of nutrient obtained by 100ml. Using dilution of standard solution equation C1V1 = C2V2</w:t>
      </w:r>
    </w:p>
    <w:p w:rsidR="007C14A5" w:rsidRDefault="000B6585" w:rsidP="00236A5A">
      <w:pPr>
        <w:pStyle w:val="NormalWeb"/>
        <w:shd w:val="clear" w:color="auto" w:fill="FFFFFF"/>
        <w:spacing w:before="180" w:beforeAutospacing="0" w:after="180" w:afterAutospacing="0" w:line="360" w:lineRule="auto"/>
        <w:jc w:val="both"/>
        <w:rPr>
          <w:color w:val="000000"/>
        </w:rPr>
      </w:pPr>
      <w:r>
        <w:rPr>
          <w:color w:val="000000"/>
        </w:rPr>
        <w:t>Where C1= Initial concentration, C2= Final Concentration, V1=Initial volume, V2= Final volume.</w:t>
      </w:r>
    </w:p>
    <w:p w:rsidR="000B6585" w:rsidRDefault="000B6585" w:rsidP="00236A5A">
      <w:pPr>
        <w:pStyle w:val="NormalWeb"/>
        <w:shd w:val="clear" w:color="auto" w:fill="FFFFFF"/>
        <w:spacing w:before="180" w:beforeAutospacing="0" w:after="180" w:afterAutospacing="0" w:line="360" w:lineRule="auto"/>
        <w:jc w:val="both"/>
        <w:rPr>
          <w:color w:val="000000"/>
        </w:rPr>
      </w:pPr>
      <w:r>
        <w:rPr>
          <w:color w:val="000000"/>
        </w:rPr>
        <w:t>Table1: The composition of the experimental diets</w:t>
      </w:r>
    </w:p>
    <w:p w:rsidR="000B6585" w:rsidRDefault="000B6585" w:rsidP="00B47A66">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           Group 1               group2                 </w:t>
      </w:r>
      <w:r w:rsidR="00560DDD">
        <w:rPr>
          <w:color w:val="000000"/>
        </w:rPr>
        <w:t xml:space="preserve">     </w:t>
      </w:r>
      <w:r>
        <w:rPr>
          <w:color w:val="000000"/>
        </w:rPr>
        <w:t xml:space="preserve">group3                          </w:t>
      </w:r>
      <w:r w:rsidR="00560DDD">
        <w:rPr>
          <w:color w:val="000000"/>
        </w:rPr>
        <w:t xml:space="preserve">    </w:t>
      </w:r>
      <w:r>
        <w:rPr>
          <w:color w:val="000000"/>
        </w:rPr>
        <w:t>Group4</w:t>
      </w:r>
    </w:p>
    <w:p w:rsidR="000B6585" w:rsidRDefault="000B6585" w:rsidP="00B47A66">
      <w:pPr>
        <w:pStyle w:val="NormalWeb"/>
        <w:shd w:val="clear" w:color="auto" w:fill="FFFFFF"/>
        <w:spacing w:before="180" w:beforeAutospacing="0" w:after="180" w:afterAutospacing="0" w:line="300" w:lineRule="atLeast"/>
        <w:jc w:val="both"/>
        <w:rPr>
          <w:color w:val="000000"/>
        </w:rPr>
      </w:pPr>
      <w:r>
        <w:rPr>
          <w:color w:val="000000"/>
        </w:rPr>
        <w:t xml:space="preserve">         Rat chow         Rat chow+ ferrous     Rat chow</w:t>
      </w:r>
      <w:r w:rsidR="00560DDD">
        <w:rPr>
          <w:color w:val="000000"/>
        </w:rPr>
        <w:t xml:space="preserve"> </w:t>
      </w:r>
      <w:r>
        <w:rPr>
          <w:color w:val="000000"/>
        </w:rPr>
        <w:t>+</w:t>
      </w:r>
      <w:r w:rsidR="00560DDD">
        <w:rPr>
          <w:color w:val="000000"/>
        </w:rPr>
        <w:t xml:space="preserve"> </w:t>
      </w:r>
      <w:proofErr w:type="spellStart"/>
      <w:r w:rsidRPr="00C311E1">
        <w:rPr>
          <w:i/>
          <w:iCs/>
          <w:color w:val="000000"/>
        </w:rPr>
        <w:t>Jatropha</w:t>
      </w:r>
      <w:proofErr w:type="spellEnd"/>
      <w:r>
        <w:rPr>
          <w:color w:val="000000"/>
        </w:rPr>
        <w:t xml:space="preserve">  </w:t>
      </w:r>
      <w:r w:rsidR="00560DDD">
        <w:rPr>
          <w:color w:val="000000"/>
        </w:rPr>
        <w:t xml:space="preserve">     </w:t>
      </w:r>
      <w:r>
        <w:rPr>
          <w:color w:val="000000"/>
        </w:rPr>
        <w:t>Rat</w:t>
      </w:r>
      <w:r w:rsidR="00560DDD">
        <w:rPr>
          <w:color w:val="000000"/>
        </w:rPr>
        <w:t xml:space="preserve"> </w:t>
      </w:r>
      <w:r>
        <w:rPr>
          <w:color w:val="000000"/>
        </w:rPr>
        <w:t xml:space="preserve">chow+       </w:t>
      </w:r>
    </w:p>
    <w:p w:rsidR="000B6585" w:rsidRDefault="00560DDD" w:rsidP="00B47A66">
      <w:pPr>
        <w:pStyle w:val="NormalWeb"/>
        <w:shd w:val="clear" w:color="auto" w:fill="FFFFFF"/>
        <w:spacing w:before="180" w:beforeAutospacing="0" w:after="180" w:afterAutospacing="0" w:line="300" w:lineRule="atLeast"/>
        <w:jc w:val="both"/>
        <w:rPr>
          <w:i/>
          <w:iCs/>
          <w:color w:val="000000"/>
        </w:rPr>
      </w:pPr>
      <w:r>
        <w:rPr>
          <w:color w:val="000000"/>
        </w:rPr>
        <w:t xml:space="preserve">                                   </w:t>
      </w:r>
      <w:proofErr w:type="spellStart"/>
      <w:r w:rsidR="000B6585">
        <w:rPr>
          <w:color w:val="000000"/>
        </w:rPr>
        <w:t>Sulphate</w:t>
      </w:r>
      <w:proofErr w:type="spellEnd"/>
      <w:r>
        <w:rPr>
          <w:color w:val="000000"/>
        </w:rPr>
        <w:t xml:space="preserve">                      </w:t>
      </w:r>
      <w:proofErr w:type="spellStart"/>
      <w:r w:rsidR="000B6585" w:rsidRPr="00C311E1">
        <w:rPr>
          <w:i/>
          <w:iCs/>
          <w:color w:val="000000"/>
        </w:rPr>
        <w:t>aconitifolia</w:t>
      </w:r>
      <w:proofErr w:type="spellEnd"/>
      <w:r>
        <w:rPr>
          <w:i/>
          <w:iCs/>
          <w:color w:val="000000"/>
        </w:rPr>
        <w:t xml:space="preserve">                  </w:t>
      </w:r>
      <w:proofErr w:type="spellStart"/>
      <w:r w:rsidR="000B6585" w:rsidRPr="00C311E1">
        <w:rPr>
          <w:i/>
          <w:iCs/>
          <w:color w:val="000000"/>
        </w:rPr>
        <w:t>Colocasiaesculenta</w:t>
      </w:r>
      <w:proofErr w:type="spellEnd"/>
    </w:p>
    <w:p w:rsidR="000B6585" w:rsidRDefault="000B6585" w:rsidP="00B47A66">
      <w:pPr>
        <w:pStyle w:val="NormalWeb"/>
        <w:shd w:val="clear" w:color="auto" w:fill="FFFFFF"/>
        <w:spacing w:before="180" w:beforeAutospacing="0" w:after="180" w:afterAutospacing="0" w:line="300" w:lineRule="atLeast"/>
        <w:jc w:val="both"/>
        <w:rPr>
          <w:i/>
          <w:iCs/>
          <w:color w:val="000000"/>
        </w:rPr>
      </w:pP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r>
      <w:r>
        <w:rPr>
          <w:i/>
          <w:iCs/>
          <w:color w:val="000000"/>
        </w:rPr>
        <w:softHyphen/>
        <w:t>________________________________________________________________________</w:t>
      </w:r>
    </w:p>
    <w:p w:rsidR="000B6585" w:rsidRDefault="000B6585" w:rsidP="00B47A66">
      <w:pPr>
        <w:pStyle w:val="NormalWeb"/>
        <w:shd w:val="clear" w:color="auto" w:fill="FFFFFF"/>
        <w:spacing w:before="180" w:beforeAutospacing="0" w:after="180" w:afterAutospacing="0" w:line="300" w:lineRule="atLeast"/>
        <w:jc w:val="both"/>
        <w:rPr>
          <w:color w:val="000000"/>
        </w:rPr>
      </w:pPr>
    </w:p>
    <w:p w:rsidR="000B6585" w:rsidRDefault="00EE7B13" w:rsidP="00B47A66">
      <w:pPr>
        <w:pStyle w:val="NormalWeb"/>
        <w:shd w:val="clear" w:color="auto" w:fill="FFFFFF"/>
        <w:spacing w:before="180" w:beforeAutospacing="0" w:after="180" w:afterAutospacing="0" w:line="300" w:lineRule="atLeast"/>
        <w:jc w:val="both"/>
        <w:rPr>
          <w:b/>
          <w:bCs/>
          <w:color w:val="000000"/>
        </w:rPr>
      </w:pPr>
      <w:r>
        <w:rPr>
          <w:b/>
          <w:bCs/>
          <w:color w:val="000000"/>
        </w:rPr>
        <w:t xml:space="preserve">2.4.4 </w:t>
      </w:r>
      <w:r w:rsidR="008B1BE4" w:rsidRPr="008B1BE4">
        <w:rPr>
          <w:b/>
          <w:bCs/>
          <w:color w:val="000000"/>
        </w:rPr>
        <w:t>Blood sample collection</w:t>
      </w:r>
    </w:p>
    <w:p w:rsidR="008B1BE4" w:rsidRPr="008B1BE4" w:rsidRDefault="008B1BE4" w:rsidP="00236A5A">
      <w:pPr>
        <w:pStyle w:val="NormalWeb"/>
        <w:shd w:val="clear" w:color="auto" w:fill="FFFFFF"/>
        <w:spacing w:before="180" w:beforeAutospacing="0" w:after="180" w:afterAutospacing="0" w:line="360" w:lineRule="auto"/>
        <w:jc w:val="both"/>
        <w:rPr>
          <w:color w:val="000000"/>
        </w:rPr>
      </w:pPr>
      <w:r>
        <w:rPr>
          <w:color w:val="000000"/>
        </w:rPr>
        <w:t xml:space="preserve">Anemia was induced with </w:t>
      </w:r>
      <w:r w:rsidR="00D1214F">
        <w:rPr>
          <w:color w:val="000000"/>
        </w:rPr>
        <w:t>phenyl hydrazine</w:t>
      </w:r>
      <w:r>
        <w:rPr>
          <w:color w:val="000000"/>
        </w:rPr>
        <w:t xml:space="preserve"> injection (40mg/kg) for 2 days</w:t>
      </w:r>
      <w:r w:rsidR="00CC740C">
        <w:rPr>
          <w:color w:val="000000"/>
        </w:rPr>
        <w:t>.</w:t>
      </w:r>
      <w:r w:rsidR="003C2256">
        <w:rPr>
          <w:color w:val="000000"/>
        </w:rPr>
        <w:t xml:space="preserve"> </w:t>
      </w:r>
      <w:r w:rsidR="00CC740C">
        <w:rPr>
          <w:color w:val="000000"/>
        </w:rPr>
        <w:t>Blood was collected for analysis on day 0</w:t>
      </w:r>
      <w:proofErr w:type="gramStart"/>
      <w:r w:rsidR="00CC740C">
        <w:rPr>
          <w:color w:val="000000"/>
        </w:rPr>
        <w:t>,7</w:t>
      </w:r>
      <w:proofErr w:type="gramEnd"/>
      <w:r w:rsidR="00CC740C">
        <w:rPr>
          <w:color w:val="000000"/>
        </w:rPr>
        <w:t xml:space="preserve">, </w:t>
      </w:r>
      <w:r w:rsidR="0020522F">
        <w:rPr>
          <w:color w:val="000000"/>
        </w:rPr>
        <w:t>9</w:t>
      </w:r>
      <w:r w:rsidR="00CC740C">
        <w:rPr>
          <w:color w:val="000000"/>
        </w:rPr>
        <w:t>,1</w:t>
      </w:r>
      <w:r w:rsidR="0020522F">
        <w:rPr>
          <w:color w:val="000000"/>
        </w:rPr>
        <w:t>7</w:t>
      </w:r>
      <w:r w:rsidR="00CC740C">
        <w:rPr>
          <w:color w:val="000000"/>
        </w:rPr>
        <w:t xml:space="preserve"> and 22 for hematological determinations. The following biochemical indices were carried out. </w:t>
      </w:r>
      <w:proofErr w:type="gramStart"/>
      <w:r w:rsidR="00CC740C">
        <w:rPr>
          <w:color w:val="000000"/>
        </w:rPr>
        <w:t xml:space="preserve">The hemoglobin level, red blood cell count, serum </w:t>
      </w:r>
      <w:proofErr w:type="spellStart"/>
      <w:r w:rsidR="00CC740C">
        <w:rPr>
          <w:color w:val="000000"/>
        </w:rPr>
        <w:t>ferritin</w:t>
      </w:r>
      <w:proofErr w:type="spellEnd"/>
      <w:r w:rsidR="00CC740C">
        <w:rPr>
          <w:color w:val="000000"/>
        </w:rPr>
        <w:t>, serum iron, serum zinc and serum retinol.</w:t>
      </w:r>
      <w:proofErr w:type="gramEnd"/>
    </w:p>
    <w:p w:rsidR="00CC740C"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2.4.5 </w:t>
      </w:r>
      <w:proofErr w:type="gramStart"/>
      <w:r w:rsidR="00CC740C">
        <w:rPr>
          <w:b/>
          <w:bCs/>
          <w:color w:val="000000"/>
        </w:rPr>
        <w:t>Hemoglobin  level</w:t>
      </w:r>
      <w:proofErr w:type="gramEnd"/>
    </w:p>
    <w:p w:rsidR="00CC740C" w:rsidRDefault="00CC740C" w:rsidP="00236A5A">
      <w:pPr>
        <w:pStyle w:val="NormalWeb"/>
        <w:shd w:val="clear" w:color="auto" w:fill="FFFFFF"/>
        <w:spacing w:before="180" w:beforeAutospacing="0" w:after="180" w:afterAutospacing="0" w:line="360" w:lineRule="auto"/>
        <w:jc w:val="both"/>
        <w:rPr>
          <w:color w:val="000000"/>
        </w:rPr>
      </w:pPr>
      <w:r>
        <w:rPr>
          <w:color w:val="000000"/>
        </w:rPr>
        <w:t xml:space="preserve">The </w:t>
      </w:r>
      <w:proofErr w:type="spellStart"/>
      <w:r w:rsidR="00F80D33">
        <w:rPr>
          <w:color w:val="000000"/>
        </w:rPr>
        <w:t>cyanmethemoglobin</w:t>
      </w:r>
      <w:proofErr w:type="spellEnd"/>
      <w:r>
        <w:rPr>
          <w:color w:val="000000"/>
        </w:rPr>
        <w:t xml:space="preserve"> method as specified by the International Committee for</w:t>
      </w:r>
      <w:r w:rsidR="00B2537D">
        <w:rPr>
          <w:color w:val="000000"/>
        </w:rPr>
        <w:t xml:space="preserve"> Standardization in Hematology </w:t>
      </w:r>
      <w:r w:rsidR="00BE5A63">
        <w:rPr>
          <w:color w:val="000000"/>
        </w:rPr>
        <w:t>[</w:t>
      </w:r>
      <w:r w:rsidR="005F67CF">
        <w:rPr>
          <w:color w:val="000000"/>
        </w:rPr>
        <w:t>10</w:t>
      </w:r>
      <w:r w:rsidR="00BE5A63">
        <w:rPr>
          <w:color w:val="000000"/>
        </w:rPr>
        <w:t>]</w:t>
      </w:r>
      <w:r w:rsidR="00B2537D">
        <w:rPr>
          <w:color w:val="000000"/>
        </w:rPr>
        <w:t>.</w:t>
      </w:r>
    </w:p>
    <w:p w:rsidR="00B2537D"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2.4.6 </w:t>
      </w:r>
      <w:r w:rsidR="00B2537D" w:rsidRPr="00CD2B2C">
        <w:rPr>
          <w:b/>
          <w:bCs/>
          <w:color w:val="000000"/>
        </w:rPr>
        <w:t>Serum Retinol</w:t>
      </w:r>
    </w:p>
    <w:p w:rsidR="00CD2B2C" w:rsidRDefault="00CD2B2C" w:rsidP="00236A5A">
      <w:pPr>
        <w:pStyle w:val="NormalWeb"/>
        <w:shd w:val="clear" w:color="auto" w:fill="FFFFFF"/>
        <w:spacing w:before="180" w:beforeAutospacing="0" w:after="180" w:afterAutospacing="0" w:line="360" w:lineRule="auto"/>
        <w:jc w:val="both"/>
        <w:rPr>
          <w:color w:val="000000"/>
        </w:rPr>
      </w:pPr>
      <w:proofErr w:type="spellStart"/>
      <w:r>
        <w:rPr>
          <w:color w:val="000000"/>
        </w:rPr>
        <w:t>Ehrhardt</w:t>
      </w:r>
      <w:proofErr w:type="spellEnd"/>
      <w:r w:rsidR="001B41C0">
        <w:rPr>
          <w:color w:val="000000"/>
        </w:rPr>
        <w:t xml:space="preserve"> </w:t>
      </w:r>
      <w:r w:rsidRPr="00BE5A63">
        <w:rPr>
          <w:i/>
          <w:iCs/>
          <w:color w:val="000000"/>
        </w:rPr>
        <w:t>et al</w:t>
      </w:r>
      <w:r w:rsidR="001B41C0">
        <w:rPr>
          <w:color w:val="000000"/>
        </w:rPr>
        <w:t xml:space="preserve">. </w:t>
      </w:r>
      <w:r>
        <w:rPr>
          <w:color w:val="000000"/>
        </w:rPr>
        <w:t>[</w:t>
      </w:r>
      <w:r w:rsidR="00BE5A63">
        <w:rPr>
          <w:color w:val="000000"/>
        </w:rPr>
        <w:t>1</w:t>
      </w:r>
      <w:r w:rsidR="005F67CF">
        <w:rPr>
          <w:color w:val="000000"/>
        </w:rPr>
        <w:t>1</w:t>
      </w:r>
      <w:r>
        <w:rPr>
          <w:color w:val="000000"/>
        </w:rPr>
        <w:t>]</w:t>
      </w:r>
      <w:r w:rsidR="001B41C0">
        <w:rPr>
          <w:color w:val="000000"/>
        </w:rPr>
        <w:t xml:space="preserve"> </w:t>
      </w:r>
      <w:r w:rsidR="0020522F" w:rsidRPr="0020522F">
        <w:rPr>
          <w:color w:val="000000"/>
        </w:rPr>
        <w:t>technique</w:t>
      </w:r>
      <w:r w:rsidR="0020522F">
        <w:rPr>
          <w:color w:val="000000"/>
        </w:rPr>
        <w:t xml:space="preserve"> was used</w:t>
      </w:r>
      <w:r w:rsidR="0020522F" w:rsidRPr="0020522F">
        <w:rPr>
          <w:color w:val="000000"/>
        </w:rPr>
        <w:t xml:space="preserve">. The serum was diluted with ethanol, which denatures plasma protein, to a specified volume (100 ml). High Pressure Liquid Chromatography was used to extract vitamin A, which was followed by an eluting solvent with the right polarity. </w:t>
      </w:r>
      <w:proofErr w:type="gramStart"/>
      <w:r>
        <w:rPr>
          <w:color w:val="000000"/>
        </w:rPr>
        <w:t>method</w:t>
      </w:r>
      <w:proofErr w:type="gramEnd"/>
      <w:r>
        <w:rPr>
          <w:color w:val="000000"/>
        </w:rPr>
        <w:t xml:space="preserve"> was used. </w:t>
      </w:r>
      <w:r w:rsidRPr="00CD2B2C">
        <w:rPr>
          <w:color w:val="000000"/>
        </w:rPr>
        <w:t xml:space="preserve">A </w:t>
      </w:r>
      <w:r>
        <w:rPr>
          <w:color w:val="000000"/>
        </w:rPr>
        <w:t xml:space="preserve">given volume (100ml) of serum was diluted withy ethanol which denatures plasma </w:t>
      </w:r>
      <w:r>
        <w:rPr>
          <w:color w:val="000000"/>
        </w:rPr>
        <w:lastRenderedPageBreak/>
        <w:t xml:space="preserve">protein. Vitamin A was extracted with a suitable reserved phase (HPLC) column, (High </w:t>
      </w:r>
      <w:r w:rsidR="00C41D07">
        <w:rPr>
          <w:color w:val="000000"/>
        </w:rPr>
        <w:t>P</w:t>
      </w:r>
      <w:r>
        <w:rPr>
          <w:color w:val="000000"/>
        </w:rPr>
        <w:t xml:space="preserve">ressure </w:t>
      </w:r>
      <w:r w:rsidR="00C41D07">
        <w:rPr>
          <w:color w:val="000000"/>
        </w:rPr>
        <w:t>Liquid Chromatography</w:t>
      </w:r>
      <w:r>
        <w:rPr>
          <w:color w:val="000000"/>
        </w:rPr>
        <w:t>)</w:t>
      </w:r>
      <w:r w:rsidR="00C41D07">
        <w:rPr>
          <w:color w:val="000000"/>
        </w:rPr>
        <w:t xml:space="preserve"> followed by an eluting solvent of suitable polarity. </w:t>
      </w:r>
    </w:p>
    <w:p w:rsidR="00C41D07"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2.4.7 </w:t>
      </w:r>
      <w:r w:rsidR="00C41D07" w:rsidRPr="00C41D07">
        <w:rPr>
          <w:b/>
          <w:bCs/>
          <w:color w:val="000000"/>
        </w:rPr>
        <w:t>Serum zinc determination</w:t>
      </w:r>
    </w:p>
    <w:p w:rsidR="0020522F" w:rsidRPr="0020522F" w:rsidRDefault="0020522F" w:rsidP="00236A5A">
      <w:pPr>
        <w:pStyle w:val="NormalWeb"/>
        <w:shd w:val="clear" w:color="auto" w:fill="FFFFFF"/>
        <w:spacing w:before="180" w:beforeAutospacing="0" w:after="180" w:afterAutospacing="0" w:line="360" w:lineRule="auto"/>
        <w:jc w:val="both"/>
        <w:rPr>
          <w:color w:val="000000"/>
        </w:rPr>
      </w:pPr>
      <w:r w:rsidRPr="0020522F">
        <w:rPr>
          <w:color w:val="000000"/>
        </w:rPr>
        <w:t>Assessment of the body's zinc level often involves measuring the zinc concentration in the serum [1</w:t>
      </w:r>
      <w:r w:rsidR="005F67CF">
        <w:rPr>
          <w:color w:val="000000"/>
        </w:rPr>
        <w:t>2</w:t>
      </w:r>
      <w:r w:rsidRPr="0020522F">
        <w:rPr>
          <w:color w:val="000000"/>
        </w:rPr>
        <w:t>]. The determination of zinc using a spectrophotometer was chosen.</w:t>
      </w:r>
    </w:p>
    <w:p w:rsidR="00BF6C99"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2.4.8 </w:t>
      </w:r>
      <w:r w:rsidR="00BF6C99" w:rsidRPr="00BF6C99">
        <w:rPr>
          <w:b/>
          <w:bCs/>
          <w:color w:val="000000"/>
        </w:rPr>
        <w:t xml:space="preserve">Serum </w:t>
      </w:r>
      <w:proofErr w:type="spellStart"/>
      <w:r w:rsidR="00BF6C99" w:rsidRPr="00BF6C99">
        <w:rPr>
          <w:b/>
          <w:bCs/>
          <w:color w:val="000000"/>
        </w:rPr>
        <w:t>Fe</w:t>
      </w:r>
      <w:r w:rsidR="00BF6C99">
        <w:rPr>
          <w:b/>
          <w:bCs/>
          <w:color w:val="000000"/>
        </w:rPr>
        <w:t>r</w:t>
      </w:r>
      <w:r w:rsidR="00BF6C99" w:rsidRPr="00BF6C99">
        <w:rPr>
          <w:b/>
          <w:bCs/>
          <w:color w:val="000000"/>
        </w:rPr>
        <w:t>ritin</w:t>
      </w:r>
      <w:proofErr w:type="spellEnd"/>
    </w:p>
    <w:p w:rsidR="00BF6C99" w:rsidRDefault="00BF6C99" w:rsidP="00236A5A">
      <w:pPr>
        <w:pStyle w:val="NormalWeb"/>
        <w:shd w:val="clear" w:color="auto" w:fill="FFFFFF"/>
        <w:spacing w:before="180" w:beforeAutospacing="0" w:after="180" w:afterAutospacing="0" w:line="360" w:lineRule="auto"/>
        <w:jc w:val="both"/>
        <w:rPr>
          <w:color w:val="000000"/>
        </w:rPr>
      </w:pPr>
      <w:r w:rsidRPr="00BF6C99">
        <w:rPr>
          <w:color w:val="000000"/>
        </w:rPr>
        <w:t xml:space="preserve">This </w:t>
      </w:r>
      <w:r>
        <w:rPr>
          <w:color w:val="000000"/>
        </w:rPr>
        <w:t xml:space="preserve">was measured by a two-site immune radiometric assay and s radioimmunoassay as given in </w:t>
      </w:r>
      <w:r w:rsidR="00FC402F">
        <w:rPr>
          <w:color w:val="000000"/>
        </w:rPr>
        <w:t xml:space="preserve">Booth </w:t>
      </w:r>
      <w:r>
        <w:rPr>
          <w:color w:val="000000"/>
        </w:rPr>
        <w:t xml:space="preserve">well </w:t>
      </w:r>
      <w:r w:rsidRPr="00BE5A63">
        <w:rPr>
          <w:i/>
          <w:iCs/>
          <w:color w:val="000000"/>
        </w:rPr>
        <w:t>et al</w:t>
      </w:r>
      <w:proofErr w:type="gramStart"/>
      <w:r w:rsidRPr="00BE5A63">
        <w:rPr>
          <w:i/>
          <w:iCs/>
          <w:color w:val="000000"/>
        </w:rPr>
        <w:t>.</w:t>
      </w:r>
      <w:r w:rsidR="00BE5A63">
        <w:rPr>
          <w:color w:val="000000"/>
        </w:rPr>
        <w:t>[</w:t>
      </w:r>
      <w:proofErr w:type="gramEnd"/>
      <w:r w:rsidR="00BE5A63">
        <w:rPr>
          <w:color w:val="000000"/>
        </w:rPr>
        <w:t>1</w:t>
      </w:r>
      <w:r w:rsidR="005F67CF">
        <w:rPr>
          <w:color w:val="000000"/>
        </w:rPr>
        <w:t>3</w:t>
      </w:r>
      <w:r w:rsidR="00BE5A63">
        <w:rPr>
          <w:color w:val="000000"/>
        </w:rPr>
        <w:t>]</w:t>
      </w:r>
    </w:p>
    <w:p w:rsidR="00BF6C99" w:rsidRDefault="00EE7B13" w:rsidP="00236A5A">
      <w:pPr>
        <w:pStyle w:val="NormalWeb"/>
        <w:shd w:val="clear" w:color="auto" w:fill="FFFFFF"/>
        <w:spacing w:before="180" w:beforeAutospacing="0" w:after="180" w:afterAutospacing="0" w:line="360" w:lineRule="auto"/>
        <w:jc w:val="both"/>
        <w:rPr>
          <w:b/>
          <w:bCs/>
          <w:color w:val="000000"/>
        </w:rPr>
      </w:pPr>
      <w:r>
        <w:rPr>
          <w:b/>
          <w:bCs/>
          <w:color w:val="000000"/>
        </w:rPr>
        <w:t xml:space="preserve">2.4.9 </w:t>
      </w:r>
      <w:r w:rsidR="00BF6C99" w:rsidRPr="00BF6C99">
        <w:rPr>
          <w:b/>
          <w:bCs/>
          <w:color w:val="000000"/>
        </w:rPr>
        <w:t>Serum iron concentration</w:t>
      </w:r>
    </w:p>
    <w:p w:rsidR="00BF6C99" w:rsidRDefault="00BF6C99" w:rsidP="00BE5A63">
      <w:pPr>
        <w:pStyle w:val="NormalWeb"/>
        <w:shd w:val="clear" w:color="auto" w:fill="FFFFFF"/>
        <w:spacing w:before="180" w:beforeAutospacing="0" w:after="180" w:afterAutospacing="0" w:line="360" w:lineRule="auto"/>
        <w:jc w:val="both"/>
        <w:rPr>
          <w:color w:val="000000"/>
        </w:rPr>
      </w:pPr>
      <w:r w:rsidRPr="00BF6C99">
        <w:rPr>
          <w:color w:val="000000"/>
        </w:rPr>
        <w:t>The method recommended</w:t>
      </w:r>
      <w:r>
        <w:rPr>
          <w:color w:val="000000"/>
        </w:rPr>
        <w:t xml:space="preserve"> by the </w:t>
      </w:r>
      <w:r w:rsidR="00BE5A63">
        <w:rPr>
          <w:color w:val="000000"/>
        </w:rPr>
        <w:t>[</w:t>
      </w:r>
      <w:r w:rsidR="0004000A">
        <w:rPr>
          <w:color w:val="000000"/>
        </w:rPr>
        <w:t>10</w:t>
      </w:r>
      <w:r w:rsidR="00BE5A63">
        <w:rPr>
          <w:color w:val="000000"/>
        </w:rPr>
        <w:t>]</w:t>
      </w:r>
      <w:r>
        <w:rPr>
          <w:color w:val="000000"/>
        </w:rPr>
        <w:t xml:space="preserve"> for the estimation of serum iron depending on liberat</w:t>
      </w:r>
      <w:r w:rsidR="00F14D6A">
        <w:rPr>
          <w:color w:val="000000"/>
        </w:rPr>
        <w:t xml:space="preserve">ing iron from its binding with </w:t>
      </w:r>
      <w:proofErr w:type="spellStart"/>
      <w:r w:rsidR="00F14D6A">
        <w:rPr>
          <w:color w:val="000000"/>
        </w:rPr>
        <w:t>transferrin</w:t>
      </w:r>
      <w:proofErr w:type="spellEnd"/>
      <w:r w:rsidR="00F14D6A">
        <w:rPr>
          <w:color w:val="000000"/>
        </w:rPr>
        <w:t xml:space="preserve"> and estimating it with a suitable </w:t>
      </w:r>
      <w:proofErr w:type="spellStart"/>
      <w:r w:rsidR="00D1214F">
        <w:rPr>
          <w:color w:val="000000"/>
        </w:rPr>
        <w:t>chromogen</w:t>
      </w:r>
      <w:proofErr w:type="spellEnd"/>
      <w:r w:rsidR="00F14D6A">
        <w:rPr>
          <w:color w:val="000000"/>
        </w:rPr>
        <w:t>.</w:t>
      </w:r>
    </w:p>
    <w:p w:rsidR="00F14D6A" w:rsidRDefault="00EE7B13" w:rsidP="00BE5A63">
      <w:pPr>
        <w:pStyle w:val="NormalWeb"/>
        <w:shd w:val="clear" w:color="auto" w:fill="FFFFFF"/>
        <w:spacing w:before="180" w:beforeAutospacing="0" w:after="180" w:afterAutospacing="0" w:line="360" w:lineRule="auto"/>
        <w:jc w:val="both"/>
        <w:rPr>
          <w:b/>
          <w:bCs/>
          <w:color w:val="000000"/>
        </w:rPr>
      </w:pPr>
      <w:r>
        <w:rPr>
          <w:b/>
          <w:bCs/>
          <w:color w:val="000000"/>
        </w:rPr>
        <w:t xml:space="preserve">2.4.10 </w:t>
      </w:r>
      <w:r w:rsidR="00F14D6A" w:rsidRPr="00F14D6A">
        <w:rPr>
          <w:b/>
          <w:bCs/>
          <w:color w:val="000000"/>
        </w:rPr>
        <w:t>Red blood cell count (RBC)</w:t>
      </w:r>
    </w:p>
    <w:p w:rsidR="00A63F56" w:rsidRPr="00A63F56" w:rsidRDefault="00A63F56" w:rsidP="00BE5A63">
      <w:pPr>
        <w:pStyle w:val="NormalWeb"/>
        <w:shd w:val="clear" w:color="auto" w:fill="FFFFFF"/>
        <w:spacing w:before="180" w:beforeAutospacing="0" w:after="180" w:afterAutospacing="0" w:line="360" w:lineRule="auto"/>
        <w:jc w:val="both"/>
        <w:rPr>
          <w:color w:val="000000"/>
        </w:rPr>
      </w:pPr>
      <w:r w:rsidRPr="00A63F56">
        <w:rPr>
          <w:color w:val="000000"/>
        </w:rPr>
        <w:t xml:space="preserve">The RBC count will be determined using the </w:t>
      </w:r>
      <w:proofErr w:type="spellStart"/>
      <w:r w:rsidRPr="00A63F56">
        <w:rPr>
          <w:color w:val="000000"/>
        </w:rPr>
        <w:t>Schalm</w:t>
      </w:r>
      <w:proofErr w:type="spellEnd"/>
      <w:r w:rsidRPr="00A63F56">
        <w:rPr>
          <w:color w:val="000000"/>
        </w:rPr>
        <w:t xml:space="preserve"> et al. [1</w:t>
      </w:r>
      <w:r w:rsidR="0004000A">
        <w:rPr>
          <w:color w:val="000000"/>
        </w:rPr>
        <w:t>4</w:t>
      </w:r>
      <w:r w:rsidRPr="00A63F56">
        <w:rPr>
          <w:color w:val="000000"/>
        </w:rPr>
        <w:t xml:space="preserve">] technique. From the blood sample, 0.002 ml of blood was </w:t>
      </w:r>
      <w:proofErr w:type="spellStart"/>
      <w:r w:rsidRPr="00A63F56">
        <w:rPr>
          <w:color w:val="000000"/>
        </w:rPr>
        <w:t>pipetted</w:t>
      </w:r>
      <w:proofErr w:type="spellEnd"/>
      <w:r w:rsidRPr="00A63F56">
        <w:rPr>
          <w:color w:val="000000"/>
        </w:rPr>
        <w:t xml:space="preserve"> and mixed to 4 ml of the red blood cell </w:t>
      </w:r>
      <w:proofErr w:type="spellStart"/>
      <w:r w:rsidRPr="00A63F56">
        <w:rPr>
          <w:color w:val="000000"/>
        </w:rPr>
        <w:t>diluent</w:t>
      </w:r>
      <w:proofErr w:type="spellEnd"/>
      <w:r w:rsidRPr="00A63F56">
        <w:rPr>
          <w:color w:val="000000"/>
        </w:rPr>
        <w:t xml:space="preserve"> in a transparent test tube. The red blood cell count per </w:t>
      </w:r>
      <w:proofErr w:type="spellStart"/>
      <w:r w:rsidRPr="00A63F56">
        <w:rPr>
          <w:color w:val="000000"/>
        </w:rPr>
        <w:t>microliter</w:t>
      </w:r>
      <w:proofErr w:type="spellEnd"/>
      <w:r w:rsidRPr="00A63F56">
        <w:rPr>
          <w:color w:val="000000"/>
        </w:rPr>
        <w:t xml:space="preserve"> of blood was calculated by multiplying the number of red blood cells found in each of the five groups of 16 small squares in the center of the </w:t>
      </w:r>
      <w:proofErr w:type="spellStart"/>
      <w:r w:rsidRPr="00A63F56">
        <w:rPr>
          <w:color w:val="000000"/>
        </w:rPr>
        <w:t>Neubauer</w:t>
      </w:r>
      <w:proofErr w:type="spellEnd"/>
      <w:r w:rsidRPr="00A63F56">
        <w:rPr>
          <w:color w:val="000000"/>
        </w:rPr>
        <w:t xml:space="preserve"> counting chamber by 10,000 after the blood sample had been diluted by 1.200.</w:t>
      </w:r>
    </w:p>
    <w:p w:rsidR="00BF6C99" w:rsidRDefault="00DF2599" w:rsidP="00EE7B13">
      <w:pPr>
        <w:pStyle w:val="NormalWeb"/>
        <w:numPr>
          <w:ilvl w:val="0"/>
          <w:numId w:val="9"/>
        </w:numPr>
        <w:shd w:val="clear" w:color="auto" w:fill="FFFFFF"/>
        <w:spacing w:before="180" w:beforeAutospacing="0" w:after="180" w:afterAutospacing="0" w:line="360" w:lineRule="auto"/>
        <w:jc w:val="both"/>
        <w:rPr>
          <w:b/>
          <w:bCs/>
          <w:color w:val="000000"/>
        </w:rPr>
      </w:pPr>
      <w:r w:rsidRPr="00DF2599">
        <w:rPr>
          <w:b/>
          <w:bCs/>
          <w:color w:val="000000"/>
        </w:rPr>
        <w:t>Statistical Analysis</w:t>
      </w:r>
    </w:p>
    <w:p w:rsidR="009F5599" w:rsidRDefault="00480C19" w:rsidP="00BE5A63">
      <w:pPr>
        <w:pStyle w:val="NormalWeb"/>
        <w:shd w:val="clear" w:color="auto" w:fill="FFFFFF"/>
        <w:spacing w:before="180" w:beforeAutospacing="0" w:after="180" w:afterAutospacing="0" w:line="360" w:lineRule="auto"/>
        <w:jc w:val="both"/>
        <w:rPr>
          <w:color w:val="000000"/>
        </w:rPr>
      </w:pPr>
      <w:r w:rsidRPr="00480C19">
        <w:rPr>
          <w:color w:val="000000"/>
        </w:rPr>
        <w:t>Data collected was subjected to analysis of variance (</w:t>
      </w:r>
      <w:r>
        <w:rPr>
          <w:color w:val="000000"/>
        </w:rPr>
        <w:t>ANOVA</w:t>
      </w:r>
      <w:r w:rsidRPr="00480C19">
        <w:rPr>
          <w:color w:val="000000"/>
        </w:rPr>
        <w:t>)</w:t>
      </w:r>
      <w:r>
        <w:rPr>
          <w:color w:val="000000"/>
        </w:rPr>
        <w:t xml:space="preserve">. Means were separated using Duncan New Multiple Range Test. </w:t>
      </w:r>
      <w:r w:rsidR="00D1594A">
        <w:rPr>
          <w:color w:val="000000"/>
        </w:rPr>
        <w:t>Results were also analyzed using descriptive statistics mean, percentage and standard deviation.</w:t>
      </w: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jc w:val="both"/>
        <w:rPr>
          <w:b/>
          <w:bCs/>
          <w:color w:val="000000"/>
        </w:rPr>
      </w:pPr>
    </w:p>
    <w:p w:rsidR="00EE7B13" w:rsidRDefault="00EE7B13" w:rsidP="00EE7B13">
      <w:pPr>
        <w:pStyle w:val="NormalWeb"/>
        <w:shd w:val="clear" w:color="auto" w:fill="FFFFFF"/>
        <w:spacing w:before="180" w:beforeAutospacing="0" w:after="180" w:afterAutospacing="0" w:line="300" w:lineRule="atLeast"/>
        <w:ind w:left="360"/>
        <w:jc w:val="both"/>
        <w:rPr>
          <w:b/>
          <w:bCs/>
          <w:color w:val="000000"/>
        </w:rPr>
      </w:pPr>
    </w:p>
    <w:p w:rsidR="00EE7B13" w:rsidRDefault="00EE7B13" w:rsidP="00EE7B13">
      <w:pPr>
        <w:pStyle w:val="NormalWeb"/>
        <w:shd w:val="clear" w:color="auto" w:fill="FFFFFF"/>
        <w:spacing w:before="180" w:beforeAutospacing="0" w:after="180" w:afterAutospacing="0" w:line="300" w:lineRule="atLeast"/>
        <w:ind w:left="720"/>
        <w:jc w:val="both"/>
        <w:rPr>
          <w:b/>
          <w:bCs/>
          <w:color w:val="000000"/>
        </w:rPr>
      </w:pPr>
    </w:p>
    <w:p w:rsidR="00EE7B13" w:rsidRDefault="00EE7B13" w:rsidP="00EE7B13">
      <w:pPr>
        <w:pStyle w:val="NormalWeb"/>
        <w:shd w:val="clear" w:color="auto" w:fill="FFFFFF"/>
        <w:spacing w:before="180" w:beforeAutospacing="0" w:after="180" w:afterAutospacing="0" w:line="300" w:lineRule="atLeast"/>
        <w:ind w:left="720"/>
        <w:jc w:val="both"/>
        <w:rPr>
          <w:b/>
          <w:bCs/>
          <w:color w:val="000000"/>
        </w:rPr>
      </w:pPr>
    </w:p>
    <w:p w:rsidR="00F040F2" w:rsidRPr="00F040F2" w:rsidRDefault="00EE7B13" w:rsidP="00EE7B13">
      <w:pPr>
        <w:pStyle w:val="NormalWeb"/>
        <w:numPr>
          <w:ilvl w:val="0"/>
          <w:numId w:val="9"/>
        </w:numPr>
        <w:shd w:val="clear" w:color="auto" w:fill="FFFFFF"/>
        <w:spacing w:before="180" w:beforeAutospacing="0" w:after="180" w:afterAutospacing="0" w:line="300" w:lineRule="atLeast"/>
        <w:jc w:val="both"/>
        <w:rPr>
          <w:b/>
          <w:bCs/>
          <w:color w:val="000000"/>
        </w:rPr>
      </w:pPr>
      <w:r w:rsidRPr="00F040F2">
        <w:rPr>
          <w:b/>
          <w:bCs/>
          <w:color w:val="000000"/>
        </w:rPr>
        <w:t>RESULTS</w:t>
      </w:r>
      <w:r>
        <w:rPr>
          <w:b/>
          <w:bCs/>
          <w:color w:val="000000"/>
        </w:rPr>
        <w:t xml:space="preserve"> AND DISCUSSION</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Table 2: Proximate composition of fresh </w:t>
      </w:r>
      <w:proofErr w:type="spellStart"/>
      <w:r w:rsidRPr="009F5599">
        <w:rPr>
          <w:i/>
          <w:iCs/>
          <w:color w:val="000000"/>
        </w:rPr>
        <w:t>Colocasia</w:t>
      </w:r>
      <w:proofErr w:type="spellEnd"/>
      <w:r w:rsidR="001B41C0">
        <w:rPr>
          <w:i/>
          <w:iCs/>
          <w:color w:val="000000"/>
        </w:rPr>
        <w:t xml:space="preserve"> </w:t>
      </w:r>
      <w:proofErr w:type="spellStart"/>
      <w:r w:rsidRPr="009F5599">
        <w:rPr>
          <w:i/>
          <w:iCs/>
          <w:color w:val="000000"/>
        </w:rPr>
        <w:t>esculenta</w:t>
      </w:r>
      <w:proofErr w:type="spellEnd"/>
      <w:r>
        <w:rPr>
          <w:color w:val="000000"/>
        </w:rPr>
        <w:t xml:space="preserve"> and </w:t>
      </w:r>
      <w:proofErr w:type="spellStart"/>
      <w:r w:rsidRPr="009F5599">
        <w:rPr>
          <w:i/>
          <w:iCs/>
          <w:color w:val="000000"/>
        </w:rPr>
        <w:t>Jatropha</w:t>
      </w:r>
      <w:proofErr w:type="spellEnd"/>
      <w:r w:rsidR="001B41C0">
        <w:rPr>
          <w:i/>
          <w:iCs/>
          <w:color w:val="000000"/>
        </w:rPr>
        <w:t xml:space="preserve"> </w:t>
      </w:r>
      <w:proofErr w:type="spellStart"/>
      <w:r w:rsidRPr="009F5599">
        <w:rPr>
          <w:i/>
          <w:iCs/>
          <w:color w:val="000000"/>
        </w:rPr>
        <w:t>aconitifolia</w:t>
      </w:r>
      <w:proofErr w:type="spellEnd"/>
      <w:r w:rsidR="001B41C0">
        <w:rPr>
          <w:i/>
          <w:iCs/>
          <w:color w:val="000000"/>
        </w:rPr>
        <w:t xml:space="preserve"> </w:t>
      </w:r>
      <w:r>
        <w:rPr>
          <w:color w:val="000000"/>
        </w:rPr>
        <w:t>leaves</w:t>
      </w:r>
    </w:p>
    <w:p w:rsidR="009F5599" w:rsidRDefault="009F5599" w:rsidP="00193420">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w:t>
      </w:r>
      <w:proofErr w:type="spellEnd"/>
      <w:r w:rsidR="001B41C0">
        <w:rPr>
          <w:i/>
          <w:iCs/>
          <w:color w:val="000000"/>
        </w:rPr>
        <w:t xml:space="preserve"> </w:t>
      </w:r>
      <w:proofErr w:type="spellStart"/>
      <w:r w:rsidRPr="009F5599">
        <w:rPr>
          <w:i/>
          <w:iCs/>
          <w:color w:val="000000"/>
        </w:rPr>
        <w:t>esculenta</w:t>
      </w:r>
      <w:proofErr w:type="spellEnd"/>
      <w:r w:rsidR="001B41C0">
        <w:rPr>
          <w:i/>
          <w:iCs/>
          <w:color w:val="000000"/>
        </w:rPr>
        <w:t xml:space="preserve">                     </w:t>
      </w:r>
      <w:proofErr w:type="spellStart"/>
      <w:r w:rsidRPr="009F5599">
        <w:rPr>
          <w:i/>
          <w:iCs/>
          <w:color w:val="000000"/>
        </w:rPr>
        <w:t>Jatropha</w:t>
      </w:r>
      <w:proofErr w:type="spellEnd"/>
      <w:r w:rsidR="001B41C0">
        <w:rPr>
          <w:i/>
          <w:iCs/>
          <w:color w:val="000000"/>
        </w:rPr>
        <w:t xml:space="preserve"> </w:t>
      </w:r>
      <w:proofErr w:type="spellStart"/>
      <w:r w:rsidRPr="009F5599">
        <w:rPr>
          <w:i/>
          <w:iCs/>
          <w:color w:val="000000"/>
        </w:rPr>
        <w:t>aconitifolia</w:t>
      </w:r>
      <w:proofErr w:type="spellEnd"/>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Moisture                       85.60±0.41                                    82.27±1.10</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Carbohydrate                6.50±0.72                                     9.29± 0.72</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Crude protein                4.52±0.17                                     2.71±0.11</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 xml:space="preserve">Fat                                 0.98±0.23                                     0.47± 0.07                  </w:t>
      </w:r>
    </w:p>
    <w:p w:rsidR="009F5599" w:rsidRDefault="009F5599" w:rsidP="00193420">
      <w:pPr>
        <w:pStyle w:val="NormalWeb"/>
        <w:shd w:val="clear" w:color="auto" w:fill="FFFFFF"/>
        <w:spacing w:before="180" w:beforeAutospacing="0" w:after="180" w:afterAutospacing="0" w:line="300" w:lineRule="atLeast"/>
        <w:jc w:val="both"/>
        <w:rPr>
          <w:color w:val="000000"/>
        </w:rPr>
      </w:pPr>
      <w:r>
        <w:rPr>
          <w:color w:val="000000"/>
        </w:rPr>
        <w:t>Ash                                0.60±0.10                                     1.73±0.25</w:t>
      </w:r>
    </w:p>
    <w:p w:rsidR="009F5599" w:rsidRDefault="009F559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proofErr w:type="gramStart"/>
      <w:r>
        <w:rPr>
          <w:color w:val="000000"/>
        </w:rPr>
        <w:t xml:space="preserve">Crude  </w:t>
      </w:r>
      <w:proofErr w:type="spellStart"/>
      <w:r>
        <w:rPr>
          <w:color w:val="000000"/>
        </w:rPr>
        <w:t>Fibre</w:t>
      </w:r>
      <w:proofErr w:type="spellEnd"/>
      <w:proofErr w:type="gramEnd"/>
      <w:r>
        <w:rPr>
          <w:color w:val="000000"/>
        </w:rPr>
        <w:t xml:space="preserve">                  3.53± 0.15                                    1.77±0.15</w:t>
      </w:r>
    </w:p>
    <w:p w:rsidR="009F5599" w:rsidRDefault="009F5599" w:rsidP="009F5599">
      <w:pPr>
        <w:pStyle w:val="NormalWeb"/>
        <w:shd w:val="clear" w:color="auto" w:fill="FFFFFF"/>
        <w:spacing w:before="180" w:beforeAutospacing="0" w:after="180" w:afterAutospacing="0" w:line="300" w:lineRule="atLeast"/>
        <w:jc w:val="both"/>
        <w:rPr>
          <w:color w:val="000000"/>
        </w:rPr>
      </w:pPr>
    </w:p>
    <w:p w:rsidR="009F5599" w:rsidRDefault="009F5599" w:rsidP="009F5599">
      <w:pPr>
        <w:pStyle w:val="NormalWeb"/>
        <w:shd w:val="clear" w:color="auto" w:fill="FFFFFF"/>
        <w:spacing w:before="180" w:beforeAutospacing="0" w:after="180" w:afterAutospacing="0" w:line="300" w:lineRule="atLeast"/>
        <w:jc w:val="both"/>
        <w:rPr>
          <w:color w:val="000000"/>
        </w:rPr>
      </w:pPr>
      <w:proofErr w:type="gramStart"/>
      <w:r>
        <w:rPr>
          <w:color w:val="000000"/>
        </w:rPr>
        <w:t>Table</w:t>
      </w:r>
      <w:r w:rsidR="0015164F">
        <w:rPr>
          <w:color w:val="000000"/>
        </w:rPr>
        <w:t>3</w:t>
      </w:r>
      <w:r>
        <w:rPr>
          <w:color w:val="000000"/>
        </w:rPr>
        <w:t xml:space="preserve"> :</w:t>
      </w:r>
      <w:proofErr w:type="gramEnd"/>
      <w:r>
        <w:rPr>
          <w:color w:val="000000"/>
        </w:rPr>
        <w:t xml:space="preserve"> Micronutrient composition of fresh </w:t>
      </w:r>
      <w:proofErr w:type="spellStart"/>
      <w:r w:rsidRPr="009F5599">
        <w:rPr>
          <w:i/>
          <w:iCs/>
          <w:color w:val="000000"/>
        </w:rPr>
        <w:t>Colocasia</w:t>
      </w:r>
      <w:proofErr w:type="spellEnd"/>
      <w:r w:rsidR="001B41C0">
        <w:rPr>
          <w:i/>
          <w:iCs/>
          <w:color w:val="000000"/>
        </w:rPr>
        <w:t xml:space="preserve"> </w:t>
      </w:r>
      <w:proofErr w:type="spellStart"/>
      <w:r w:rsidRPr="009F5599">
        <w:rPr>
          <w:i/>
          <w:iCs/>
          <w:color w:val="000000"/>
        </w:rPr>
        <w:t>esculenta</w:t>
      </w:r>
      <w:proofErr w:type="spellEnd"/>
      <w:r>
        <w:rPr>
          <w:color w:val="000000"/>
        </w:rPr>
        <w:t xml:space="preserve"> and </w:t>
      </w:r>
      <w:proofErr w:type="spellStart"/>
      <w:r w:rsidRPr="009F5599">
        <w:rPr>
          <w:i/>
          <w:iCs/>
          <w:color w:val="000000"/>
        </w:rPr>
        <w:t>Jatropha</w:t>
      </w:r>
      <w:proofErr w:type="spellEnd"/>
      <w:r w:rsidR="001B41C0">
        <w:rPr>
          <w:i/>
          <w:iCs/>
          <w:color w:val="000000"/>
        </w:rPr>
        <w:t xml:space="preserve"> </w:t>
      </w:r>
      <w:proofErr w:type="spellStart"/>
      <w:r w:rsidRPr="009F5599">
        <w:rPr>
          <w:i/>
          <w:iCs/>
          <w:color w:val="000000"/>
        </w:rPr>
        <w:t>aconitifolia</w:t>
      </w:r>
      <w:proofErr w:type="spellEnd"/>
      <w:r w:rsidR="001B41C0">
        <w:rPr>
          <w:i/>
          <w:iCs/>
          <w:color w:val="000000"/>
        </w:rPr>
        <w:t xml:space="preserve"> </w:t>
      </w:r>
      <w:r>
        <w:rPr>
          <w:color w:val="000000"/>
        </w:rPr>
        <w:t>leaves</w:t>
      </w:r>
    </w:p>
    <w:p w:rsidR="009F5599" w:rsidRDefault="009F5599" w:rsidP="009F5599">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r w:rsidR="001B41C0">
        <w:rPr>
          <w:color w:val="000000"/>
        </w:rPr>
        <w:t xml:space="preserve"> </w:t>
      </w:r>
      <w:proofErr w:type="spellStart"/>
      <w:r w:rsidRPr="009F5599">
        <w:rPr>
          <w:i/>
          <w:iCs/>
          <w:color w:val="000000"/>
        </w:rPr>
        <w:t>Colocasia</w:t>
      </w:r>
      <w:proofErr w:type="spellEnd"/>
      <w:r w:rsidR="001B41C0">
        <w:rPr>
          <w:i/>
          <w:iCs/>
          <w:color w:val="000000"/>
        </w:rPr>
        <w:t xml:space="preserve">    </w:t>
      </w:r>
      <w:proofErr w:type="spellStart"/>
      <w:r w:rsidRPr="009F5599">
        <w:rPr>
          <w:i/>
          <w:iCs/>
          <w:color w:val="000000"/>
        </w:rPr>
        <w:t>esculenta</w:t>
      </w:r>
      <w:proofErr w:type="spellEnd"/>
      <w:r w:rsidR="001B41C0">
        <w:rPr>
          <w:i/>
          <w:iCs/>
          <w:color w:val="000000"/>
        </w:rPr>
        <w:t xml:space="preserve">                    </w:t>
      </w:r>
      <w:proofErr w:type="spellStart"/>
      <w:proofErr w:type="gramStart"/>
      <w:r w:rsidRPr="009F5599">
        <w:rPr>
          <w:i/>
          <w:iCs/>
          <w:color w:val="000000"/>
        </w:rPr>
        <w:t>Jatropha</w:t>
      </w:r>
      <w:proofErr w:type="spellEnd"/>
      <w:r w:rsidR="001B41C0">
        <w:rPr>
          <w:i/>
          <w:iCs/>
          <w:color w:val="000000"/>
        </w:rPr>
        <w:t xml:space="preserve">  </w:t>
      </w:r>
      <w:proofErr w:type="spellStart"/>
      <w:r w:rsidRPr="009F5599">
        <w:rPr>
          <w:i/>
          <w:iCs/>
          <w:color w:val="000000"/>
        </w:rPr>
        <w:t>aconitifolia</w:t>
      </w:r>
      <w:proofErr w:type="spellEnd"/>
      <w:proofErr w:type="gramEnd"/>
    </w:p>
    <w:p w:rsidR="009F5599" w:rsidRDefault="009F5599" w:rsidP="009F5599">
      <w:pPr>
        <w:pStyle w:val="NormalWeb"/>
        <w:shd w:val="clear" w:color="auto" w:fill="FFFFFF"/>
        <w:spacing w:before="180" w:beforeAutospacing="0" w:after="180" w:afterAutospacing="0" w:line="300" w:lineRule="atLeast"/>
        <w:jc w:val="both"/>
        <w:rPr>
          <w:color w:val="000000"/>
        </w:rPr>
      </w:pPr>
      <w:r>
        <w:rPr>
          <w:color w:val="000000"/>
        </w:rPr>
        <w:t>Β-Carotene</w:t>
      </w:r>
      <w:r w:rsidR="002E7C1B">
        <w:rPr>
          <w:color w:val="000000"/>
        </w:rPr>
        <w:t xml:space="preserve"> (µg/g)</w:t>
      </w:r>
      <w:r w:rsidR="001B41C0">
        <w:rPr>
          <w:color w:val="000000"/>
        </w:rPr>
        <w:t xml:space="preserve">            </w:t>
      </w:r>
      <w:r w:rsidR="002E7C1B">
        <w:rPr>
          <w:color w:val="000000"/>
        </w:rPr>
        <w:t>20.78</w:t>
      </w:r>
      <w:r>
        <w:rPr>
          <w:color w:val="000000"/>
        </w:rPr>
        <w:t>±</w:t>
      </w:r>
      <w:r w:rsidR="002E7C1B">
        <w:rPr>
          <w:color w:val="000000"/>
        </w:rPr>
        <w:t>0.24</w:t>
      </w:r>
      <w:r w:rsidR="001B41C0">
        <w:rPr>
          <w:color w:val="000000"/>
        </w:rPr>
        <w:t xml:space="preserve">                                    </w:t>
      </w:r>
      <w:r w:rsidR="002E7C1B">
        <w:rPr>
          <w:color w:val="000000"/>
        </w:rPr>
        <w:t>41.29</w:t>
      </w:r>
      <w:r>
        <w:rPr>
          <w:color w:val="000000"/>
        </w:rPr>
        <w:t>±</w:t>
      </w:r>
      <w:r w:rsidR="002E7C1B">
        <w:rPr>
          <w:color w:val="000000"/>
        </w:rPr>
        <w:t>0.29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 xml:space="preserve">Ascorbic acid (mg)    </w:t>
      </w:r>
      <w:r w:rsidR="001B41C0">
        <w:rPr>
          <w:color w:val="000000"/>
        </w:rPr>
        <w:t xml:space="preserve">    </w:t>
      </w:r>
      <w:r>
        <w:rPr>
          <w:color w:val="000000"/>
        </w:rPr>
        <w:t xml:space="preserve">  1313.47</w:t>
      </w:r>
      <w:r w:rsidR="009F5599">
        <w:rPr>
          <w:color w:val="000000"/>
        </w:rPr>
        <w:t>±0.7</w:t>
      </w:r>
      <w:r>
        <w:rPr>
          <w:color w:val="000000"/>
        </w:rPr>
        <w:t>1</w:t>
      </w:r>
      <w:r w:rsidR="001B41C0">
        <w:rPr>
          <w:color w:val="000000"/>
        </w:rPr>
        <w:t xml:space="preserve">                                </w:t>
      </w:r>
      <w:r>
        <w:rPr>
          <w:color w:val="000000"/>
        </w:rPr>
        <w:t>1316.30</w:t>
      </w:r>
      <w:r w:rsidR="009F5599">
        <w:rPr>
          <w:color w:val="000000"/>
        </w:rPr>
        <w:t xml:space="preserve">± </w:t>
      </w:r>
      <w:r>
        <w:rPr>
          <w:color w:val="000000"/>
        </w:rPr>
        <w:t>1.23</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Iron (mg)</w:t>
      </w:r>
      <w:r w:rsidR="001B41C0">
        <w:rPr>
          <w:color w:val="000000"/>
        </w:rPr>
        <w:t xml:space="preserve">                         </w:t>
      </w:r>
      <w:r w:rsidR="009F5599">
        <w:rPr>
          <w:color w:val="000000"/>
        </w:rPr>
        <w:t xml:space="preserve"> 4.</w:t>
      </w:r>
      <w:r>
        <w:rPr>
          <w:color w:val="000000"/>
        </w:rPr>
        <w:t>19</w:t>
      </w:r>
      <w:r w:rsidR="009F5599">
        <w:rPr>
          <w:color w:val="000000"/>
        </w:rPr>
        <w:t>±0.</w:t>
      </w:r>
      <w:r>
        <w:rPr>
          <w:color w:val="000000"/>
        </w:rPr>
        <w:t>22</w:t>
      </w:r>
      <w:r w:rsidR="001B41C0">
        <w:rPr>
          <w:color w:val="000000"/>
        </w:rPr>
        <w:t xml:space="preserve">                                      </w:t>
      </w:r>
      <w:r>
        <w:rPr>
          <w:color w:val="000000"/>
        </w:rPr>
        <w:t>14.04</w:t>
      </w:r>
      <w:r w:rsidR="009F5599">
        <w:rPr>
          <w:color w:val="000000"/>
        </w:rPr>
        <w:t>±</w:t>
      </w:r>
      <w:r>
        <w:rPr>
          <w:color w:val="000000"/>
        </w:rPr>
        <w:t>0.99</w:t>
      </w:r>
    </w:p>
    <w:p w:rsidR="009F5599" w:rsidRDefault="002E7C1B" w:rsidP="009F5599">
      <w:pPr>
        <w:pStyle w:val="NormalWeb"/>
        <w:shd w:val="clear" w:color="auto" w:fill="FFFFFF"/>
        <w:spacing w:before="180" w:beforeAutospacing="0" w:after="180" w:afterAutospacing="0" w:line="300" w:lineRule="atLeast"/>
        <w:jc w:val="both"/>
        <w:rPr>
          <w:color w:val="000000"/>
        </w:rPr>
      </w:pPr>
      <w:r>
        <w:rPr>
          <w:color w:val="000000"/>
        </w:rPr>
        <w:t>Zinc (mg</w:t>
      </w:r>
      <w:r w:rsidR="001B41C0">
        <w:rPr>
          <w:color w:val="000000"/>
        </w:rPr>
        <w:t xml:space="preserve">)                         </w:t>
      </w:r>
      <w:r>
        <w:rPr>
          <w:color w:val="000000"/>
        </w:rPr>
        <w:t>3.00</w:t>
      </w:r>
      <w:r w:rsidR="009F5599">
        <w:rPr>
          <w:color w:val="000000"/>
        </w:rPr>
        <w:t>±0.</w:t>
      </w:r>
      <w:r>
        <w:rPr>
          <w:color w:val="000000"/>
        </w:rPr>
        <w:t>82</w:t>
      </w:r>
      <w:r w:rsidR="001B41C0">
        <w:rPr>
          <w:color w:val="000000"/>
        </w:rPr>
        <w:t xml:space="preserve">                                      </w:t>
      </w:r>
      <w:r>
        <w:rPr>
          <w:color w:val="000000"/>
        </w:rPr>
        <w:t>23.00</w:t>
      </w:r>
      <w:r w:rsidR="009F5599">
        <w:rPr>
          <w:color w:val="000000"/>
        </w:rPr>
        <w:t>± 0.</w:t>
      </w:r>
      <w:r>
        <w:rPr>
          <w:color w:val="000000"/>
        </w:rPr>
        <w:t>60</w:t>
      </w:r>
    </w:p>
    <w:p w:rsidR="009F5599" w:rsidRDefault="002E7C1B" w:rsidP="009F5599">
      <w:pPr>
        <w:pStyle w:val="NormalWeb"/>
        <w:pBdr>
          <w:bottom w:val="single" w:sz="12" w:space="1" w:color="auto"/>
        </w:pBdr>
        <w:shd w:val="clear" w:color="auto" w:fill="FFFFFF"/>
        <w:spacing w:before="180" w:beforeAutospacing="0" w:after="180" w:afterAutospacing="0" w:line="300" w:lineRule="atLeast"/>
        <w:jc w:val="both"/>
        <w:rPr>
          <w:color w:val="000000"/>
        </w:rPr>
      </w:pPr>
      <w:proofErr w:type="gramStart"/>
      <w:r>
        <w:rPr>
          <w:color w:val="000000"/>
        </w:rPr>
        <w:t>Calcium  (</w:t>
      </w:r>
      <w:proofErr w:type="gramEnd"/>
      <w:r>
        <w:rPr>
          <w:color w:val="000000"/>
        </w:rPr>
        <w:t>mg)</w:t>
      </w:r>
      <w:r w:rsidR="001B41C0">
        <w:rPr>
          <w:color w:val="000000"/>
        </w:rPr>
        <w:t xml:space="preserve">                </w:t>
      </w:r>
      <w:r>
        <w:rPr>
          <w:color w:val="000000"/>
        </w:rPr>
        <w:t>105.70</w:t>
      </w:r>
      <w:r w:rsidR="009F5599">
        <w:rPr>
          <w:color w:val="000000"/>
        </w:rPr>
        <w:t>±</w:t>
      </w:r>
      <w:r>
        <w:rPr>
          <w:color w:val="000000"/>
        </w:rPr>
        <w:t>1.53</w:t>
      </w:r>
      <w:r w:rsidR="001B41C0">
        <w:rPr>
          <w:color w:val="000000"/>
        </w:rPr>
        <w:t xml:space="preserve">                                   </w:t>
      </w:r>
      <w:r w:rsidR="0015164F">
        <w:rPr>
          <w:color w:val="000000"/>
        </w:rPr>
        <w:t>199.00</w:t>
      </w:r>
      <w:r w:rsidR="009F5599">
        <w:rPr>
          <w:color w:val="000000"/>
        </w:rPr>
        <w:t>±</w:t>
      </w:r>
      <w:r w:rsidR="0015164F">
        <w:rPr>
          <w:color w:val="000000"/>
        </w:rPr>
        <w:t>1.00</w:t>
      </w:r>
    </w:p>
    <w:p w:rsidR="002E7C1B" w:rsidRDefault="002E7C1B" w:rsidP="009F5599">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lastRenderedPageBreak/>
        <w:t xml:space="preserve">Table 4: Anti-nutrient content of fresh </w:t>
      </w:r>
      <w:proofErr w:type="spellStart"/>
      <w:r w:rsidRPr="009F5599">
        <w:rPr>
          <w:i/>
          <w:iCs/>
          <w:color w:val="000000"/>
        </w:rPr>
        <w:t>Colocasiaesculenta</w:t>
      </w:r>
      <w:proofErr w:type="spellEnd"/>
      <w:r>
        <w:rPr>
          <w:color w:val="000000"/>
        </w:rPr>
        <w:t xml:space="preserve"> and </w:t>
      </w:r>
      <w:proofErr w:type="spellStart"/>
      <w:r w:rsidRPr="009F5599">
        <w:rPr>
          <w:i/>
          <w:iCs/>
          <w:color w:val="000000"/>
        </w:rPr>
        <w:t>Jatrophaaconitifolia</w:t>
      </w:r>
      <w:r>
        <w:rPr>
          <w:color w:val="000000"/>
        </w:rPr>
        <w:t>leaves</w:t>
      </w:r>
      <w:proofErr w:type="spellEnd"/>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ColocasiaesculentaJatrophaaconitifolia</w:t>
      </w:r>
      <w:proofErr w:type="spellEnd"/>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Cyanide (mg)                        6.00±0.01                                    17.00±0.61</w:t>
      </w: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Oxalate (mg                         1.22±0.10                                     1.25± 0.10                 </w:t>
      </w:r>
    </w:p>
    <w:p w:rsidR="0015164F" w:rsidRDefault="0015164F" w:rsidP="0004000A">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Tannins (mg)                        2.50±0.05                                    </w:t>
      </w:r>
      <w:proofErr w:type="spellStart"/>
      <w:r>
        <w:rPr>
          <w:color w:val="000000"/>
        </w:rPr>
        <w:t>2.50±0.05</w:t>
      </w:r>
      <w:proofErr w:type="spellEnd"/>
    </w:p>
    <w:p w:rsidR="0015164F" w:rsidRDefault="0015164F" w:rsidP="0015164F">
      <w:pPr>
        <w:pStyle w:val="NormalWeb"/>
        <w:shd w:val="clear" w:color="auto" w:fill="FFFFFF"/>
        <w:spacing w:before="180" w:beforeAutospacing="0" w:after="180" w:afterAutospacing="0" w:line="300" w:lineRule="atLeast"/>
        <w:jc w:val="both"/>
        <w:rPr>
          <w:rFonts w:eastAsiaTheme="minorHAnsi"/>
          <w:b/>
          <w:bCs/>
        </w:rPr>
      </w:pPr>
    </w:p>
    <w:p w:rsidR="00EE7B13" w:rsidRDefault="00EE7B13" w:rsidP="0015164F">
      <w:pPr>
        <w:pStyle w:val="NormalWeb"/>
        <w:shd w:val="clear" w:color="auto" w:fill="FFFFFF"/>
        <w:spacing w:before="180" w:beforeAutospacing="0" w:after="180" w:afterAutospacing="0" w:line="300" w:lineRule="atLeast"/>
        <w:jc w:val="both"/>
        <w:rPr>
          <w:color w:val="000000"/>
        </w:rPr>
      </w:pPr>
    </w:p>
    <w:p w:rsidR="00EE7B13" w:rsidRDefault="00EE7B13" w:rsidP="0015164F">
      <w:pPr>
        <w:pStyle w:val="NormalWeb"/>
        <w:shd w:val="clear" w:color="auto" w:fill="FFFFFF"/>
        <w:spacing w:before="180" w:beforeAutospacing="0" w:after="180" w:afterAutospacing="0" w:line="300" w:lineRule="atLeast"/>
        <w:jc w:val="both"/>
        <w:rPr>
          <w:color w:val="000000"/>
        </w:rPr>
      </w:pPr>
    </w:p>
    <w:p w:rsidR="0015164F" w:rsidRDefault="0015164F" w:rsidP="0015164F">
      <w:pPr>
        <w:pStyle w:val="NormalWeb"/>
        <w:shd w:val="clear" w:color="auto" w:fill="FFFFFF"/>
        <w:spacing w:before="180" w:beforeAutospacing="0" w:after="180" w:afterAutospacing="0" w:line="300" w:lineRule="atLeast"/>
        <w:jc w:val="both"/>
        <w:rPr>
          <w:color w:val="000000"/>
        </w:rPr>
      </w:pPr>
      <w:r>
        <w:rPr>
          <w:color w:val="000000"/>
        </w:rPr>
        <w:t xml:space="preserve">Table </w:t>
      </w:r>
      <w:r w:rsidR="00600B95">
        <w:rPr>
          <w:color w:val="000000"/>
        </w:rPr>
        <w:t>5</w:t>
      </w:r>
      <w:r>
        <w:rPr>
          <w:color w:val="000000"/>
        </w:rPr>
        <w:t xml:space="preserve">: </w:t>
      </w:r>
      <w:r w:rsidR="00600B95">
        <w:rPr>
          <w:color w:val="000000"/>
        </w:rPr>
        <w:t>N</w:t>
      </w:r>
      <w:r>
        <w:rPr>
          <w:color w:val="000000"/>
        </w:rPr>
        <w:t xml:space="preserve">utrient content </w:t>
      </w:r>
      <w:r w:rsidR="00600B95">
        <w:rPr>
          <w:color w:val="000000"/>
        </w:rPr>
        <w:t>of rat chow</w:t>
      </w:r>
    </w:p>
    <w:p w:rsidR="0015164F" w:rsidRDefault="0015164F" w:rsidP="0015164F">
      <w:pPr>
        <w:pStyle w:val="NormalWeb"/>
        <w:pBdr>
          <w:top w:val="single" w:sz="12" w:space="1" w:color="auto"/>
          <w:bottom w:val="single" w:sz="12" w:space="1" w:color="auto"/>
        </w:pBdr>
        <w:shd w:val="clear" w:color="auto" w:fill="FFFFFF"/>
        <w:spacing w:before="180" w:beforeAutospacing="0" w:after="180" w:afterAutospacing="0" w:line="300" w:lineRule="atLeast"/>
        <w:jc w:val="both"/>
        <w:rPr>
          <w:color w:val="000000"/>
        </w:rPr>
      </w:pPr>
      <w:r>
        <w:rPr>
          <w:color w:val="000000"/>
        </w:rPr>
        <w:t xml:space="preserve">Nutrients (%)               </w:t>
      </w:r>
      <w:proofErr w:type="spellStart"/>
      <w:r w:rsidRPr="009F5599">
        <w:rPr>
          <w:i/>
          <w:iCs/>
          <w:color w:val="000000"/>
        </w:rPr>
        <w:t>Colocasiaesculenta</w:t>
      </w:r>
      <w:proofErr w:type="spellEnd"/>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Zinc</w:t>
      </w:r>
      <w:r w:rsidR="0015164F">
        <w:rPr>
          <w:color w:val="000000"/>
        </w:rPr>
        <w:t xml:space="preserve"> (mg)                        </w:t>
      </w:r>
      <w:r>
        <w:rPr>
          <w:color w:val="000000"/>
        </w:rPr>
        <w:t>-</w:t>
      </w:r>
    </w:p>
    <w:p w:rsidR="0015164F" w:rsidRDefault="00600B95" w:rsidP="0015164F">
      <w:pPr>
        <w:pStyle w:val="NormalWeb"/>
        <w:shd w:val="clear" w:color="auto" w:fill="FFFFFF"/>
        <w:spacing w:before="180" w:beforeAutospacing="0" w:after="180" w:afterAutospacing="0" w:line="300" w:lineRule="atLeast"/>
        <w:jc w:val="both"/>
        <w:rPr>
          <w:color w:val="000000"/>
        </w:rPr>
      </w:pPr>
      <w:r>
        <w:rPr>
          <w:color w:val="000000"/>
        </w:rPr>
        <w:t xml:space="preserve">Iron </w:t>
      </w:r>
      <w:r w:rsidR="0015164F">
        <w:rPr>
          <w:color w:val="000000"/>
        </w:rPr>
        <w:t xml:space="preserve">(mg                         </w:t>
      </w:r>
      <w:r>
        <w:rPr>
          <w:color w:val="000000"/>
        </w:rPr>
        <w:t>0.02</w:t>
      </w:r>
      <w:r w:rsidR="0015164F">
        <w:rPr>
          <w:color w:val="000000"/>
        </w:rPr>
        <w:t>±0.</w:t>
      </w:r>
      <w:r>
        <w:rPr>
          <w:color w:val="000000"/>
        </w:rPr>
        <w:t>01</w:t>
      </w:r>
    </w:p>
    <w:p w:rsidR="0015164F" w:rsidRDefault="00600B95" w:rsidP="0015164F">
      <w:pPr>
        <w:pStyle w:val="NormalWeb"/>
        <w:pBdr>
          <w:bottom w:val="single" w:sz="12" w:space="1" w:color="auto"/>
        </w:pBdr>
        <w:shd w:val="clear" w:color="auto" w:fill="FFFFFF"/>
        <w:spacing w:before="180" w:beforeAutospacing="0" w:after="180" w:afterAutospacing="0" w:line="300" w:lineRule="atLeast"/>
        <w:jc w:val="both"/>
        <w:rPr>
          <w:color w:val="000000"/>
        </w:rPr>
      </w:pPr>
      <w:r>
        <w:rPr>
          <w:color w:val="000000"/>
        </w:rPr>
        <w:t>Β-Carotene (µg/g)          1.50</w:t>
      </w:r>
      <w:r w:rsidR="0015164F">
        <w:rPr>
          <w:color w:val="000000"/>
        </w:rPr>
        <w:t>±0.0</w:t>
      </w:r>
      <w:r>
        <w:rPr>
          <w:color w:val="000000"/>
        </w:rPr>
        <w:t>3</w:t>
      </w:r>
    </w:p>
    <w:p w:rsidR="00BE5A63" w:rsidRDefault="00BE5A63" w:rsidP="00193420">
      <w:pPr>
        <w:pStyle w:val="NormalWeb"/>
        <w:shd w:val="clear" w:color="auto" w:fill="FFFFFF"/>
        <w:spacing w:before="180" w:beforeAutospacing="0" w:after="180" w:afterAutospacing="0" w:line="300" w:lineRule="atLeast"/>
        <w:jc w:val="both"/>
        <w:rPr>
          <w:rFonts w:eastAsiaTheme="minorHAnsi"/>
          <w:b/>
          <w:bCs/>
        </w:rPr>
      </w:pPr>
    </w:p>
    <w:p w:rsidR="00EF20B9" w:rsidRDefault="00EF20B9" w:rsidP="00193420">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bookmarkStart w:id="0" w:name="_Hlk141928258"/>
    </w:p>
    <w:p w:rsidR="009E0189" w:rsidRDefault="009E0189" w:rsidP="00193420">
      <w:pPr>
        <w:pStyle w:val="NormalWeb"/>
        <w:pBdr>
          <w:bottom w:val="single" w:sz="12" w:space="1" w:color="auto"/>
        </w:pBdr>
        <w:shd w:val="clear" w:color="auto" w:fill="FFFFFF"/>
        <w:spacing w:before="180" w:beforeAutospacing="0" w:after="180" w:afterAutospacing="0" w:line="300" w:lineRule="atLeast"/>
        <w:jc w:val="both"/>
        <w:rPr>
          <w:color w:val="000000"/>
        </w:rPr>
      </w:pPr>
      <w:r w:rsidRPr="00BE5A63">
        <w:rPr>
          <w:rFonts w:eastAsiaTheme="minorHAnsi"/>
          <w:b/>
          <w:bCs/>
        </w:rPr>
        <w:t xml:space="preserve">Table 6: Mean serum iron level of rats fed rat chow, rat chow with ferrous </w:t>
      </w:r>
      <w:proofErr w:type="spellStart"/>
      <w:r w:rsidRPr="00BE5A63">
        <w:rPr>
          <w:rFonts w:eastAsiaTheme="minorHAnsi"/>
          <w:b/>
          <w:bCs/>
        </w:rPr>
        <w:t>sulphate</w:t>
      </w:r>
      <w:proofErr w:type="spellEnd"/>
      <w:r w:rsidRPr="00BE5A63">
        <w:rPr>
          <w:rFonts w:eastAsiaTheme="minorHAnsi"/>
          <w:b/>
          <w:bCs/>
        </w:rPr>
        <w:t xml:space="preserve">, rat chow </w:t>
      </w:r>
      <w:proofErr w:type="gramStart"/>
      <w:r w:rsidRPr="00BE5A63">
        <w:rPr>
          <w:rFonts w:eastAsiaTheme="minorHAnsi"/>
          <w:b/>
          <w:bCs/>
        </w:rPr>
        <w:t xml:space="preserve">with  </w:t>
      </w:r>
      <w:proofErr w:type="spellStart"/>
      <w:r w:rsidRPr="00BE5A63">
        <w:rPr>
          <w:b/>
          <w:bCs/>
          <w:i/>
          <w:iCs/>
          <w:color w:val="000000"/>
        </w:rPr>
        <w:t>Jatropha</w:t>
      </w:r>
      <w:proofErr w:type="spellEnd"/>
      <w:proofErr w:type="gramEnd"/>
      <w:r w:rsidR="0033086F">
        <w:rPr>
          <w:b/>
          <w:bCs/>
          <w:i/>
          <w:iCs/>
          <w:color w:val="000000"/>
        </w:rPr>
        <w:t xml:space="preserve"> </w:t>
      </w:r>
      <w:proofErr w:type="spellStart"/>
      <w:r w:rsidRPr="00BE5A63">
        <w:rPr>
          <w:b/>
          <w:bCs/>
          <w:i/>
          <w:iCs/>
          <w:color w:val="000000"/>
        </w:rPr>
        <w:t>aconitifolia</w:t>
      </w:r>
      <w:proofErr w:type="spellEnd"/>
      <w:r w:rsidR="0033086F">
        <w:rPr>
          <w:b/>
          <w:bCs/>
          <w:i/>
          <w:iCs/>
          <w:color w:val="000000"/>
        </w:rPr>
        <w:t xml:space="preserve"> </w:t>
      </w:r>
      <w:r w:rsidRPr="00BE5A63">
        <w:rPr>
          <w:b/>
          <w:bCs/>
          <w:color w:val="000000"/>
        </w:rPr>
        <w:t xml:space="preserve">extract and </w:t>
      </w:r>
      <w:r w:rsidRPr="00BE5A63">
        <w:rPr>
          <w:rFonts w:eastAsiaTheme="minorHAnsi"/>
          <w:b/>
          <w:bCs/>
        </w:rPr>
        <w:t xml:space="preserve">rat chow with </w:t>
      </w:r>
      <w:proofErr w:type="spellStart"/>
      <w:r w:rsidRPr="00BE5A63">
        <w:rPr>
          <w:b/>
          <w:bCs/>
          <w:i/>
          <w:iCs/>
          <w:color w:val="000000"/>
        </w:rPr>
        <w:t>Colocasia</w:t>
      </w:r>
      <w:proofErr w:type="spellEnd"/>
      <w:r w:rsidR="0033086F">
        <w:rPr>
          <w:b/>
          <w:bCs/>
          <w:i/>
          <w:iCs/>
          <w:color w:val="000000"/>
        </w:rPr>
        <w:t xml:space="preserve"> </w:t>
      </w:r>
      <w:proofErr w:type="spellStart"/>
      <w:r w:rsidRPr="00BE5A63">
        <w:rPr>
          <w:b/>
          <w:bCs/>
          <w:i/>
          <w:iCs/>
          <w:color w:val="000000"/>
        </w:rPr>
        <w:t>esculenta</w:t>
      </w:r>
      <w:proofErr w:type="spellEnd"/>
      <w:r w:rsidR="0033086F">
        <w:rPr>
          <w:b/>
          <w:bCs/>
          <w:i/>
          <w:iCs/>
          <w:color w:val="000000"/>
        </w:rPr>
        <w:t xml:space="preserve"> </w:t>
      </w:r>
      <w:r w:rsidRPr="00BE5A63">
        <w:rPr>
          <w:b/>
          <w:bCs/>
          <w:color w:val="000000"/>
        </w:rPr>
        <w:t>extract</w:t>
      </w:r>
      <w:r>
        <w:rPr>
          <w:color w:val="000000"/>
        </w:rPr>
        <w: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w:t>
      </w:r>
      <w:r w:rsidR="001B41C0">
        <w:rPr>
          <w:rFonts w:eastAsiaTheme="minorHAnsi"/>
          <w:b/>
          <w:bCs/>
        </w:rPr>
        <w:t xml:space="preserve">   </w:t>
      </w:r>
      <w:r>
        <w:rPr>
          <w:rFonts w:eastAsiaTheme="minorHAnsi"/>
          <w:b/>
          <w:bCs/>
        </w:rPr>
        <w:t xml:space="preserve"> rat chow with </w:t>
      </w:r>
    </w:p>
    <w:p w:rsidR="009E0189" w:rsidRDefault="001B41C0" w:rsidP="009E0189">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9E0189">
        <w:rPr>
          <w:rFonts w:eastAsiaTheme="minorHAnsi"/>
          <w:b/>
          <w:bCs/>
        </w:rPr>
        <w:t>errous</w:t>
      </w:r>
      <w:r>
        <w:rPr>
          <w:rFonts w:eastAsiaTheme="minorHAnsi"/>
          <w:b/>
          <w:bCs/>
        </w:rPr>
        <w:t xml:space="preserve"> </w:t>
      </w:r>
      <w:proofErr w:type="spellStart"/>
      <w:r w:rsidR="009E0189">
        <w:rPr>
          <w:rFonts w:eastAsiaTheme="minorHAnsi"/>
          <w:b/>
          <w:bCs/>
        </w:rPr>
        <w:t>sulphate</w:t>
      </w:r>
      <w:proofErr w:type="spellEnd"/>
      <w:r>
        <w:rPr>
          <w:rFonts w:eastAsiaTheme="minorHAnsi"/>
          <w:b/>
          <w:bCs/>
        </w:rPr>
        <w:t xml:space="preserve">          </w:t>
      </w:r>
      <w:proofErr w:type="spellStart"/>
      <w:r w:rsidR="009E0189" w:rsidRPr="009F5599">
        <w:rPr>
          <w:i/>
          <w:iCs/>
          <w:color w:val="000000"/>
        </w:rPr>
        <w:t>Jatropha</w:t>
      </w:r>
      <w:proofErr w:type="spellEnd"/>
      <w:r>
        <w:rPr>
          <w:i/>
          <w:iCs/>
          <w:color w:val="000000"/>
        </w:rPr>
        <w:t xml:space="preserve"> </w:t>
      </w:r>
      <w:proofErr w:type="spellStart"/>
      <w:r w:rsidR="009E0189" w:rsidRPr="009F5599">
        <w:rPr>
          <w:i/>
          <w:iCs/>
          <w:color w:val="000000"/>
        </w:rPr>
        <w:t>aconitifolia</w:t>
      </w:r>
      <w:proofErr w:type="spellEnd"/>
      <w:r>
        <w:rPr>
          <w:i/>
          <w:iCs/>
          <w:color w:val="000000"/>
        </w:rPr>
        <w:t xml:space="preserve">    </w:t>
      </w:r>
      <w:proofErr w:type="spellStart"/>
      <w:proofErr w:type="gramStart"/>
      <w:r w:rsidR="009E0189" w:rsidRPr="009F5599">
        <w:rPr>
          <w:i/>
          <w:iCs/>
          <w:color w:val="000000"/>
        </w:rPr>
        <w:t>Colocasia</w:t>
      </w:r>
      <w:proofErr w:type="spellEnd"/>
      <w:r>
        <w:rPr>
          <w:i/>
          <w:iCs/>
          <w:color w:val="000000"/>
        </w:rPr>
        <w:t xml:space="preserve">  </w:t>
      </w:r>
      <w:proofErr w:type="spellStart"/>
      <w:r w:rsidR="009E0189" w:rsidRPr="009F5599">
        <w:rPr>
          <w:i/>
          <w:iCs/>
          <w:color w:val="000000"/>
        </w:rPr>
        <w:t>esculenta</w:t>
      </w:r>
      <w:proofErr w:type="spellEnd"/>
      <w:proofErr w:type="gramEnd"/>
      <w:r>
        <w:rPr>
          <w:i/>
          <w:iCs/>
          <w:color w:val="000000"/>
        </w:rPr>
        <w:t xml:space="preserve"> </w:t>
      </w:r>
      <w:r w:rsidR="009E0189">
        <w:rPr>
          <w:color w:val="000000"/>
        </w:rPr>
        <w:t>extract</w:t>
      </w:r>
    </w:p>
    <w:p w:rsid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1B41C0">
        <w:rPr>
          <w:color w:val="000000"/>
        </w:rPr>
        <w:t xml:space="preserve">       </w:t>
      </w:r>
      <w:r>
        <w:rPr>
          <w:color w:val="000000"/>
        </w:rPr>
        <w:t xml:space="preserve">  0.12</w:t>
      </w:r>
      <w:r w:rsidR="00AE4571" w:rsidRPr="00AE4571">
        <w:rPr>
          <w:color w:val="000000"/>
          <w:vertAlign w:val="superscript"/>
        </w:rPr>
        <w:t>a</w:t>
      </w:r>
      <w:r w:rsidR="001B41C0">
        <w:rPr>
          <w:color w:val="000000"/>
          <w:vertAlign w:val="superscript"/>
        </w:rPr>
        <w:t xml:space="preserve">                                  </w:t>
      </w:r>
      <w:proofErr w:type="spellStart"/>
      <w:r>
        <w:rPr>
          <w:color w:val="000000"/>
        </w:rPr>
        <w:t>0.12</w:t>
      </w:r>
      <w:r w:rsidR="00AE4571" w:rsidRPr="00AE4571">
        <w:rPr>
          <w:color w:val="000000"/>
          <w:vertAlign w:val="superscript"/>
        </w:rPr>
        <w:t>a</w:t>
      </w:r>
      <w:proofErr w:type="spellEnd"/>
      <w:r>
        <w:rPr>
          <w:color w:val="000000"/>
        </w:rPr>
        <w:t xml:space="preserve"> </w:t>
      </w:r>
      <w:r w:rsidR="001B41C0">
        <w:rPr>
          <w:color w:val="000000"/>
        </w:rPr>
        <w:t xml:space="preserve">                               </w:t>
      </w:r>
      <w:r>
        <w:rPr>
          <w:color w:val="000000"/>
        </w:rPr>
        <w:t>0.13</w:t>
      </w:r>
      <w:r w:rsidR="00AE4571" w:rsidRPr="00AE4571">
        <w:rPr>
          <w:color w:val="000000"/>
          <w:vertAlign w:val="superscript"/>
        </w:rPr>
        <w:t>b</w:t>
      </w:r>
      <w:r>
        <w:rPr>
          <w:color w:val="000000"/>
        </w:rPr>
        <w:t xml:space="preserve"> </w:t>
      </w:r>
      <w:r w:rsidR="001B41C0">
        <w:rPr>
          <w:color w:val="000000"/>
        </w:rPr>
        <w:t xml:space="preserve">                                   </w:t>
      </w:r>
      <w:r>
        <w:rPr>
          <w:color w:val="000000"/>
        </w:rPr>
        <w:t>0.13</w:t>
      </w:r>
      <w:r w:rsidR="00AE4571" w:rsidRPr="00AE4571">
        <w:rPr>
          <w:color w:val="000000"/>
          <w:vertAlign w:val="superscript"/>
        </w:rPr>
        <w:t>a</w:t>
      </w:r>
    </w:p>
    <w:p w:rsidR="009E0189" w:rsidRPr="009E0189" w:rsidRDefault="009E0189" w:rsidP="00193420">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95557E">
        <w:rPr>
          <w:color w:val="000000"/>
        </w:rPr>
        <w:t xml:space="preserve"> 0.04</w:t>
      </w:r>
      <w:r w:rsidR="00AE4571" w:rsidRPr="00AE4571">
        <w:rPr>
          <w:color w:val="000000"/>
          <w:vertAlign w:val="superscript"/>
        </w:rPr>
        <w:t>a</w:t>
      </w:r>
      <w:r w:rsidR="004A1ADA">
        <w:rPr>
          <w:color w:val="000000"/>
          <w:vertAlign w:val="superscript"/>
        </w:rPr>
        <w:t xml:space="preserve">                                   </w:t>
      </w:r>
      <w:proofErr w:type="spellStart"/>
      <w:r w:rsidR="0095557E">
        <w:rPr>
          <w:color w:val="000000"/>
        </w:rPr>
        <w:t>0.04</w:t>
      </w:r>
      <w:r w:rsidR="00AE4571" w:rsidRPr="00AE4571">
        <w:rPr>
          <w:color w:val="000000"/>
          <w:vertAlign w:val="superscript"/>
        </w:rPr>
        <w:t>a</w:t>
      </w:r>
      <w:proofErr w:type="spellEnd"/>
      <w:r w:rsidR="004A1ADA">
        <w:rPr>
          <w:color w:val="000000"/>
          <w:vertAlign w:val="superscript"/>
        </w:rPr>
        <w:t xml:space="preserve">                                                </w:t>
      </w:r>
      <w:proofErr w:type="spellStart"/>
      <w:r w:rsidR="0095557E">
        <w:rPr>
          <w:color w:val="000000"/>
        </w:rPr>
        <w:t>0.04</w:t>
      </w:r>
      <w:r w:rsidR="00AE4571" w:rsidRPr="00AE4571">
        <w:rPr>
          <w:color w:val="000000"/>
          <w:vertAlign w:val="superscript"/>
        </w:rPr>
        <w:t>a</w:t>
      </w:r>
      <w:proofErr w:type="spellEnd"/>
      <w:r w:rsidR="004A1ADA">
        <w:rPr>
          <w:color w:val="000000"/>
          <w:vertAlign w:val="superscript"/>
        </w:rPr>
        <w:t xml:space="preserve">                                                       </w:t>
      </w:r>
      <w:proofErr w:type="spellStart"/>
      <w:r w:rsidR="0095557E">
        <w:rPr>
          <w:color w:val="000000"/>
        </w:rPr>
        <w:t>0.04</w:t>
      </w:r>
      <w:r w:rsidR="00AE4571" w:rsidRPr="00AE4571">
        <w:rPr>
          <w:color w:val="000000"/>
          <w:vertAlign w:val="superscript"/>
        </w:rPr>
        <w:t>a</w:t>
      </w:r>
      <w:proofErr w:type="spellEnd"/>
    </w:p>
    <w:p w:rsidR="009E0189" w:rsidRPr="0095557E" w:rsidRDefault="0020522F" w:rsidP="00B828ED">
      <w:pPr>
        <w:jc w:val="both"/>
        <w:rPr>
          <w:rFonts w:ascii="Times New Roman" w:hAnsi="Times New Roman" w:cs="Times New Roman"/>
          <w:sz w:val="24"/>
          <w:szCs w:val="24"/>
        </w:rPr>
      </w:pPr>
      <w:r>
        <w:rPr>
          <w:rFonts w:ascii="Times New Roman" w:hAnsi="Times New Roman" w:cs="Times New Roman"/>
          <w:sz w:val="24"/>
          <w:szCs w:val="24"/>
        </w:rPr>
        <w:t xml:space="preserve"> 9</w:t>
      </w:r>
      <w:r w:rsidR="004A1ADA">
        <w:rPr>
          <w:rFonts w:ascii="Times New Roman" w:hAnsi="Times New Roman" w:cs="Times New Roman"/>
          <w:sz w:val="24"/>
          <w:szCs w:val="24"/>
        </w:rPr>
        <w:t xml:space="preserve">       </w:t>
      </w:r>
      <w:r w:rsidR="0095557E" w:rsidRPr="0095557E">
        <w:rPr>
          <w:rFonts w:ascii="Times New Roman" w:hAnsi="Times New Roman" w:cs="Times New Roman"/>
          <w:sz w:val="24"/>
          <w:szCs w:val="24"/>
        </w:rPr>
        <w:t xml:space="preserve"> 0.05</w:t>
      </w:r>
      <w:r w:rsidR="00AE4571" w:rsidRPr="00AE4571">
        <w:rPr>
          <w:rFonts w:ascii="Times New Roman" w:hAnsi="Times New Roman" w:cs="Times New Roman"/>
          <w:sz w:val="24"/>
          <w:szCs w:val="24"/>
          <w:vertAlign w:val="superscript"/>
        </w:rPr>
        <w:t>c</w:t>
      </w:r>
      <w:r w:rsidR="004A1ADA">
        <w:rPr>
          <w:rFonts w:ascii="Times New Roman" w:hAnsi="Times New Roman" w:cs="Times New Roman"/>
          <w:sz w:val="24"/>
          <w:szCs w:val="24"/>
          <w:vertAlign w:val="superscript"/>
        </w:rPr>
        <w:t xml:space="preserve">                                   </w:t>
      </w:r>
      <w:r w:rsidR="0095557E">
        <w:rPr>
          <w:rFonts w:ascii="Times New Roman" w:hAnsi="Times New Roman" w:cs="Times New Roman"/>
          <w:sz w:val="24"/>
          <w:szCs w:val="24"/>
        </w:rPr>
        <w:t>0.09</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0.07</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c</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(25.00%)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(125.00%)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(75.00%)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(50.00%)</w:t>
      </w:r>
    </w:p>
    <w:p w:rsidR="009E0189" w:rsidRPr="0095557E"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17</w:t>
      </w:r>
      <w:r w:rsidR="0095557E">
        <w:rPr>
          <w:rFonts w:ascii="Times New Roman" w:hAnsi="Times New Roman" w:cs="Times New Roman"/>
          <w:sz w:val="24"/>
          <w:szCs w:val="24"/>
        </w:rPr>
        <w:t xml:space="preserve">       0.06</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0.13</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 xml:space="preserve">  0.12</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 xml:space="preserve">  0.08</w:t>
      </w:r>
      <w:r w:rsidR="00AE4571" w:rsidRPr="00AE4571">
        <w:rPr>
          <w:rFonts w:ascii="Times New Roman" w:hAnsi="Times New Roman" w:cs="Times New Roman"/>
          <w:sz w:val="24"/>
          <w:szCs w:val="24"/>
          <w:vertAlign w:val="superscript"/>
        </w:rPr>
        <w:t>b</w:t>
      </w:r>
    </w:p>
    <w:p w:rsidR="009E0189" w:rsidRPr="0095557E" w:rsidRDefault="0095557E" w:rsidP="00B828ED">
      <w:pPr>
        <w:jc w:val="both"/>
        <w:rPr>
          <w:rFonts w:ascii="Times New Roman" w:hAnsi="Times New Roman" w:cs="Times New Roman"/>
          <w:sz w:val="24"/>
          <w:szCs w:val="24"/>
        </w:rPr>
      </w:pPr>
      <w:r>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(20.00%)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(44.4%)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(71.43%)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(16.67%)</w:t>
      </w:r>
    </w:p>
    <w:p w:rsidR="009E0189" w:rsidRDefault="009E0189" w:rsidP="00B828ED">
      <w:pPr>
        <w:jc w:val="both"/>
        <w:rPr>
          <w:rFonts w:ascii="Times New Roman" w:hAnsi="Times New Roman" w:cs="Times New Roman"/>
          <w:sz w:val="24"/>
          <w:szCs w:val="24"/>
        </w:rPr>
      </w:pPr>
      <w:r w:rsidRPr="0095557E">
        <w:rPr>
          <w:rFonts w:ascii="Times New Roman" w:hAnsi="Times New Roman" w:cs="Times New Roman"/>
          <w:sz w:val="24"/>
          <w:szCs w:val="24"/>
        </w:rPr>
        <w:t>22</w:t>
      </w:r>
      <w:r w:rsidR="0095557E">
        <w:rPr>
          <w:rFonts w:ascii="Times New Roman" w:hAnsi="Times New Roman" w:cs="Times New Roman"/>
          <w:sz w:val="24"/>
          <w:szCs w:val="24"/>
        </w:rPr>
        <w:t xml:space="preserve">       0.07</w:t>
      </w:r>
      <w:r w:rsidR="00AE4571" w:rsidRPr="00AE4571">
        <w:rPr>
          <w:rFonts w:ascii="Times New Roman" w:hAnsi="Times New Roman" w:cs="Times New Roman"/>
          <w:sz w:val="24"/>
          <w:szCs w:val="24"/>
          <w:vertAlign w:val="superscript"/>
        </w:rPr>
        <w:t>d</w:t>
      </w:r>
      <w:r w:rsidR="0095557E">
        <w:rPr>
          <w:rFonts w:ascii="Times New Roman" w:hAnsi="Times New Roman" w:cs="Times New Roman"/>
          <w:sz w:val="24"/>
          <w:szCs w:val="24"/>
        </w:rPr>
        <w:t xml:space="preserve">                      0.15</w:t>
      </w:r>
      <w:r w:rsidR="00AE4571" w:rsidRPr="00AE4571">
        <w:rPr>
          <w:rFonts w:ascii="Times New Roman" w:hAnsi="Times New Roman" w:cs="Times New Roman"/>
          <w:sz w:val="24"/>
          <w:szCs w:val="24"/>
          <w:vertAlign w:val="superscript"/>
        </w:rPr>
        <w:t>a</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 xml:space="preserve">  0.13</w:t>
      </w:r>
      <w:r w:rsidR="00AE4571" w:rsidRPr="00AE4571">
        <w:rPr>
          <w:rFonts w:ascii="Times New Roman" w:hAnsi="Times New Roman" w:cs="Times New Roman"/>
          <w:sz w:val="24"/>
          <w:szCs w:val="24"/>
          <w:vertAlign w:val="superscript"/>
        </w:rPr>
        <w:t>b</w:t>
      </w:r>
      <w:r w:rsidR="0095557E">
        <w:rPr>
          <w:rFonts w:ascii="Times New Roman" w:hAnsi="Times New Roman" w:cs="Times New Roman"/>
          <w:sz w:val="24"/>
          <w:szCs w:val="24"/>
        </w:rPr>
        <w:t xml:space="preserve">                                </w:t>
      </w:r>
      <w:r w:rsidR="004A1ADA">
        <w:rPr>
          <w:rFonts w:ascii="Times New Roman" w:hAnsi="Times New Roman" w:cs="Times New Roman"/>
          <w:sz w:val="24"/>
          <w:szCs w:val="24"/>
        </w:rPr>
        <w:t xml:space="preserve">     </w:t>
      </w:r>
      <w:r w:rsidR="0095557E">
        <w:rPr>
          <w:rFonts w:ascii="Times New Roman" w:hAnsi="Times New Roman" w:cs="Times New Roman"/>
          <w:sz w:val="24"/>
          <w:szCs w:val="24"/>
        </w:rPr>
        <w:t xml:space="preserve"> 0.10</w:t>
      </w:r>
      <w:r w:rsidR="00AE4571" w:rsidRPr="00AE4571">
        <w:rPr>
          <w:rFonts w:ascii="Times New Roman" w:hAnsi="Times New Roman" w:cs="Times New Roman"/>
          <w:sz w:val="24"/>
          <w:szCs w:val="24"/>
          <w:vertAlign w:val="superscript"/>
        </w:rPr>
        <w:t>c</w:t>
      </w:r>
    </w:p>
    <w:p w:rsidR="0095557E" w:rsidRDefault="0095557E" w:rsidP="00B828ED">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lastRenderedPageBreak/>
        <w:t xml:space="preserve">        (16.67%)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(15.38%)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(8.33%)                        </w:t>
      </w:r>
      <w:r w:rsidR="004A1ADA">
        <w:rPr>
          <w:rFonts w:ascii="Times New Roman" w:hAnsi="Times New Roman" w:cs="Times New Roman"/>
          <w:sz w:val="24"/>
          <w:szCs w:val="24"/>
        </w:rPr>
        <w:t xml:space="preserve">      </w:t>
      </w:r>
      <w:r>
        <w:rPr>
          <w:rFonts w:ascii="Times New Roman" w:hAnsi="Times New Roman" w:cs="Times New Roman"/>
          <w:sz w:val="24"/>
          <w:szCs w:val="24"/>
        </w:rPr>
        <w:t xml:space="preserve">  (42.86%)</w:t>
      </w:r>
    </w:p>
    <w:p w:rsidR="0095557E" w:rsidRPr="00AE4571" w:rsidRDefault="0095557E"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95557E"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EF20B9">
      <w:pPr>
        <w:spacing w:after="0"/>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9E0189" w:rsidRPr="00EE7B13" w:rsidRDefault="00AE4571" w:rsidP="00EE7B13">
      <w:pPr>
        <w:spacing w:after="0"/>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bookmarkEnd w:id="0"/>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P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b/>
          <w:bCs/>
          <w:color w:val="000000"/>
        </w:rPr>
      </w:pPr>
      <w:r w:rsidRPr="00AE4571">
        <w:rPr>
          <w:rFonts w:eastAsiaTheme="minorHAnsi"/>
          <w:b/>
          <w:bCs/>
        </w:rPr>
        <w:t xml:space="preserve">Table 7: Mean serum </w:t>
      </w:r>
      <w:proofErr w:type="spellStart"/>
      <w:r>
        <w:rPr>
          <w:rFonts w:eastAsiaTheme="minorHAnsi"/>
          <w:b/>
          <w:bCs/>
        </w:rPr>
        <w:t>ferritin</w:t>
      </w:r>
      <w:proofErr w:type="spellEnd"/>
      <w:r w:rsidRPr="00AE4571">
        <w:rPr>
          <w:rFonts w:eastAsiaTheme="minorHAnsi"/>
          <w:b/>
          <w:bCs/>
        </w:rPr>
        <w:t xml:space="preserve"> level of rats fed rat chow, rat chow with ferrous </w:t>
      </w:r>
      <w:proofErr w:type="spellStart"/>
      <w:r w:rsidRPr="00AE4571">
        <w:rPr>
          <w:rFonts w:eastAsiaTheme="minorHAnsi"/>
          <w:b/>
          <w:bCs/>
        </w:rPr>
        <w:t>sulphate</w:t>
      </w:r>
      <w:proofErr w:type="spellEnd"/>
      <w:r w:rsidRPr="00AE4571">
        <w:rPr>
          <w:rFonts w:eastAsiaTheme="minorHAnsi"/>
          <w:b/>
          <w:bCs/>
        </w:rPr>
        <w:t xml:space="preserve">, rat chow </w:t>
      </w:r>
      <w:proofErr w:type="gramStart"/>
      <w:r w:rsidRPr="00AE4571">
        <w:rPr>
          <w:rFonts w:eastAsiaTheme="minorHAnsi"/>
          <w:b/>
          <w:bCs/>
        </w:rPr>
        <w:t xml:space="preserve">with  </w:t>
      </w:r>
      <w:proofErr w:type="spellStart"/>
      <w:r w:rsidRPr="00AE4571">
        <w:rPr>
          <w:b/>
          <w:bCs/>
          <w:i/>
          <w:iCs/>
          <w:color w:val="000000"/>
        </w:rPr>
        <w:t>Jatropha</w:t>
      </w:r>
      <w:proofErr w:type="spellEnd"/>
      <w:proofErr w:type="gramEnd"/>
      <w:r w:rsidR="0033086F">
        <w:rPr>
          <w:b/>
          <w:bCs/>
          <w:i/>
          <w:iCs/>
          <w:color w:val="000000"/>
        </w:rPr>
        <w:t xml:space="preserve"> </w:t>
      </w:r>
      <w:proofErr w:type="spellStart"/>
      <w:r w:rsidRPr="00AE4571">
        <w:rPr>
          <w:b/>
          <w:bCs/>
          <w:i/>
          <w:iCs/>
          <w:color w:val="000000"/>
        </w:rPr>
        <w:t>aconitifolia</w:t>
      </w:r>
      <w:proofErr w:type="spellEnd"/>
      <w:r w:rsidR="0033086F">
        <w:rPr>
          <w:b/>
          <w:bCs/>
          <w:i/>
          <w:iCs/>
          <w:color w:val="000000"/>
        </w:rPr>
        <w:t xml:space="preserve"> </w:t>
      </w:r>
      <w:r w:rsidRPr="00AE4571">
        <w:rPr>
          <w:b/>
          <w:bCs/>
          <w:color w:val="000000"/>
        </w:rPr>
        <w:t xml:space="preserve">extract and </w:t>
      </w:r>
      <w:r w:rsidRPr="00AE4571">
        <w:rPr>
          <w:rFonts w:eastAsiaTheme="minorHAnsi"/>
          <w:b/>
          <w:bCs/>
        </w:rPr>
        <w:t xml:space="preserve">rat chow with </w:t>
      </w:r>
      <w:proofErr w:type="spellStart"/>
      <w:r w:rsidRPr="00AE4571">
        <w:rPr>
          <w:b/>
          <w:bCs/>
          <w:i/>
          <w:iCs/>
          <w:color w:val="000000"/>
        </w:rPr>
        <w:t>Colocasia</w:t>
      </w:r>
      <w:proofErr w:type="spellEnd"/>
      <w:r w:rsidR="0033086F">
        <w:rPr>
          <w:b/>
          <w:bCs/>
          <w:i/>
          <w:iCs/>
          <w:color w:val="000000"/>
        </w:rPr>
        <w:t xml:space="preserve"> </w:t>
      </w:r>
      <w:proofErr w:type="spellStart"/>
      <w:r w:rsidRPr="00AE4571">
        <w:rPr>
          <w:b/>
          <w:bCs/>
          <w:i/>
          <w:iCs/>
          <w:color w:val="000000"/>
        </w:rPr>
        <w:t>esculenta</w:t>
      </w:r>
      <w:proofErr w:type="spellEnd"/>
      <w:r w:rsidR="0033086F">
        <w:rPr>
          <w:b/>
          <w:bCs/>
          <w:i/>
          <w:iCs/>
          <w:color w:val="000000"/>
        </w:rPr>
        <w:t xml:space="preserve"> </w:t>
      </w:r>
      <w:r w:rsidRPr="00AE4571">
        <w:rPr>
          <w:b/>
          <w:bCs/>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33086F"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proofErr w:type="spellStart"/>
      <w:r w:rsidR="00AE4571" w:rsidRPr="009F5599">
        <w:rPr>
          <w:i/>
          <w:iCs/>
          <w:color w:val="000000"/>
        </w:rPr>
        <w:t>Jatropha</w:t>
      </w:r>
      <w:proofErr w:type="spellEnd"/>
      <w:r>
        <w:rPr>
          <w:i/>
          <w:iCs/>
          <w:color w:val="000000"/>
        </w:rPr>
        <w:t xml:space="preserve"> </w:t>
      </w:r>
      <w:proofErr w:type="spellStart"/>
      <w:r w:rsidR="00AE4571" w:rsidRPr="009F5599">
        <w:rPr>
          <w:i/>
          <w:iCs/>
          <w:color w:val="000000"/>
        </w:rPr>
        <w:t>aconitifolia</w:t>
      </w:r>
      <w:proofErr w:type="spell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0                24.01</w:t>
      </w:r>
      <w:r w:rsidRPr="00AE4571">
        <w:rPr>
          <w:color w:val="000000"/>
          <w:vertAlign w:val="superscript"/>
        </w:rPr>
        <w:t>a</w:t>
      </w:r>
      <w:r w:rsidR="0033086F">
        <w:rPr>
          <w:color w:val="000000"/>
          <w:vertAlign w:val="superscript"/>
        </w:rPr>
        <w:t xml:space="preserve">                  </w:t>
      </w:r>
      <w:r w:rsidR="00CE086F">
        <w:rPr>
          <w:color w:val="000000"/>
        </w:rPr>
        <w:t>23.91</w:t>
      </w:r>
      <w:r w:rsidRPr="00AE4571">
        <w:rPr>
          <w:color w:val="000000"/>
          <w:vertAlign w:val="superscript"/>
        </w:rPr>
        <w:t>a</w:t>
      </w:r>
      <w:r w:rsidR="0033086F">
        <w:rPr>
          <w:color w:val="000000"/>
          <w:vertAlign w:val="superscript"/>
        </w:rPr>
        <w:t xml:space="preserve">                                       </w:t>
      </w:r>
      <w:r w:rsidR="00CE086F">
        <w:rPr>
          <w:color w:val="000000"/>
        </w:rPr>
        <w:t>24.21</w:t>
      </w:r>
      <w:r w:rsidR="00CE086F">
        <w:rPr>
          <w:color w:val="000000"/>
          <w:vertAlign w:val="superscript"/>
        </w:rPr>
        <w:t>a</w:t>
      </w:r>
      <w:r w:rsidR="0033086F">
        <w:rPr>
          <w:color w:val="000000"/>
          <w:vertAlign w:val="superscript"/>
        </w:rPr>
        <w:t xml:space="preserve">                                                          </w:t>
      </w:r>
      <w:r w:rsidR="00CE086F">
        <w:rPr>
          <w:color w:val="000000"/>
        </w:rPr>
        <w:t>24.30</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33086F">
        <w:rPr>
          <w:color w:val="000000"/>
        </w:rPr>
        <w:t xml:space="preserve"> </w:t>
      </w:r>
      <w:r>
        <w:rPr>
          <w:color w:val="000000"/>
        </w:rPr>
        <w:t xml:space="preserve"> 12.67</w:t>
      </w:r>
      <w:r w:rsidRPr="00AE4571">
        <w:rPr>
          <w:color w:val="000000"/>
          <w:vertAlign w:val="superscript"/>
        </w:rPr>
        <w:t>a</w:t>
      </w:r>
      <w:r w:rsidR="0033086F">
        <w:rPr>
          <w:color w:val="000000"/>
          <w:vertAlign w:val="superscript"/>
        </w:rPr>
        <w:t xml:space="preserve">                </w:t>
      </w:r>
      <w:r w:rsidR="00CE086F">
        <w:rPr>
          <w:color w:val="000000"/>
        </w:rPr>
        <w:t>12.24</w:t>
      </w:r>
      <w:r w:rsidRPr="00AE4571">
        <w:rPr>
          <w:color w:val="000000"/>
          <w:vertAlign w:val="superscript"/>
        </w:rPr>
        <w:t>a</w:t>
      </w:r>
      <w:r w:rsidR="0033086F">
        <w:rPr>
          <w:color w:val="000000"/>
          <w:vertAlign w:val="superscript"/>
        </w:rPr>
        <w:t xml:space="preserve">                                       </w:t>
      </w:r>
      <w:r w:rsidR="00CE086F">
        <w:rPr>
          <w:color w:val="000000"/>
        </w:rPr>
        <w:t>12.23</w:t>
      </w:r>
      <w:r w:rsidRPr="00AE4571">
        <w:rPr>
          <w:color w:val="000000"/>
          <w:vertAlign w:val="superscript"/>
        </w:rPr>
        <w:t>a</w:t>
      </w:r>
      <w:r w:rsidR="0033086F">
        <w:rPr>
          <w:color w:val="000000"/>
          <w:vertAlign w:val="superscript"/>
        </w:rPr>
        <w:t xml:space="preserve">                                                            </w:t>
      </w:r>
      <w:r w:rsidR="00CE086F">
        <w:rPr>
          <w:color w:val="000000"/>
        </w:rPr>
        <w:t>12.01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33086F">
        <w:rPr>
          <w:rFonts w:ascii="Times New Roman" w:hAnsi="Times New Roman" w:cs="Times New Roman"/>
          <w:sz w:val="24"/>
          <w:szCs w:val="24"/>
        </w:rPr>
        <w:t xml:space="preserve">              </w:t>
      </w:r>
      <w:r w:rsidR="00AE4571">
        <w:rPr>
          <w:rFonts w:ascii="Times New Roman" w:hAnsi="Times New Roman" w:cs="Times New Roman"/>
          <w:sz w:val="24"/>
          <w:szCs w:val="24"/>
        </w:rPr>
        <w:t>13.62</w:t>
      </w:r>
      <w:r w:rsidR="00AE4571" w:rsidRPr="00AE4571">
        <w:rPr>
          <w:rFonts w:ascii="Times New Roman" w:hAnsi="Times New Roman" w:cs="Times New Roman"/>
          <w:sz w:val="24"/>
          <w:szCs w:val="24"/>
          <w:vertAlign w:val="superscript"/>
        </w:rPr>
        <w:t>c</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19.20</w:t>
      </w:r>
      <w:r w:rsidR="00AE4571" w:rsidRPr="00AE4571">
        <w:rPr>
          <w:rFonts w:ascii="Times New Roman" w:hAnsi="Times New Roman" w:cs="Times New Roman"/>
          <w:sz w:val="24"/>
          <w:szCs w:val="24"/>
          <w:vertAlign w:val="superscript"/>
        </w:rPr>
        <w:t>a</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16.99</w:t>
      </w:r>
      <w:r w:rsidR="00AE4571" w:rsidRPr="00AE4571">
        <w:rPr>
          <w:rFonts w:ascii="Times New Roman" w:hAnsi="Times New Roman" w:cs="Times New Roman"/>
          <w:sz w:val="24"/>
          <w:szCs w:val="24"/>
          <w:vertAlign w:val="superscript"/>
        </w:rPr>
        <w:t>b</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14.01</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7.49</w:t>
      </w:r>
      <w:r>
        <w:rPr>
          <w:rFonts w:ascii="Times New Roman" w:hAnsi="Times New Roman" w:cs="Times New Roman"/>
          <w:sz w:val="24"/>
          <w:szCs w:val="24"/>
        </w:rPr>
        <w:t>%)        (</w:t>
      </w:r>
      <w:r w:rsidR="00CE086F">
        <w:rPr>
          <w:rFonts w:ascii="Times New Roman" w:hAnsi="Times New Roman" w:cs="Times New Roman"/>
          <w:sz w:val="24"/>
          <w:szCs w:val="24"/>
        </w:rPr>
        <w:t>56.86</w:t>
      </w:r>
      <w:r>
        <w:rPr>
          <w:rFonts w:ascii="Times New Roman" w:hAnsi="Times New Roman" w:cs="Times New Roman"/>
          <w:sz w:val="24"/>
          <w:szCs w:val="24"/>
        </w:rPr>
        <w:t>0%)                 (</w:t>
      </w:r>
      <w:r w:rsidR="00CE086F">
        <w:rPr>
          <w:rFonts w:ascii="Times New Roman" w:hAnsi="Times New Roman" w:cs="Times New Roman"/>
          <w:sz w:val="24"/>
          <w:szCs w:val="24"/>
        </w:rPr>
        <w:t>38.92</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E086F">
        <w:rPr>
          <w:rFonts w:ascii="Times New Roman" w:hAnsi="Times New Roman" w:cs="Times New Roman"/>
          <w:sz w:val="24"/>
          <w:szCs w:val="24"/>
        </w:rPr>
        <w:t>16.65</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17.34</w:t>
      </w:r>
      <w:r w:rsidR="00CE086F">
        <w:rPr>
          <w:rFonts w:ascii="Times New Roman" w:hAnsi="Times New Roman" w:cs="Times New Roman"/>
          <w:sz w:val="24"/>
          <w:szCs w:val="24"/>
          <w:vertAlign w:val="superscript"/>
        </w:rPr>
        <w:t>d</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23.61</w:t>
      </w:r>
      <w:r w:rsidRPr="00AE4571">
        <w:rPr>
          <w:rFonts w:ascii="Times New Roman" w:hAnsi="Times New Roman" w:cs="Times New Roman"/>
          <w:sz w:val="24"/>
          <w:szCs w:val="24"/>
          <w:vertAlign w:val="superscript"/>
        </w:rPr>
        <w:t>a</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22.18</w:t>
      </w:r>
      <w:r w:rsidR="00CE086F">
        <w:rPr>
          <w:rFonts w:ascii="Times New Roman" w:hAnsi="Times New Roman" w:cs="Times New Roman"/>
          <w:sz w:val="24"/>
          <w:szCs w:val="24"/>
          <w:vertAlign w:val="superscript"/>
        </w:rPr>
        <w:t>b</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20.24</w:t>
      </w:r>
      <w:r w:rsidR="00CE086F">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(2</w:t>
      </w:r>
      <w:r w:rsidR="00CE086F">
        <w:rPr>
          <w:rFonts w:ascii="Times New Roman" w:hAnsi="Times New Roman" w:cs="Times New Roman"/>
          <w:sz w:val="24"/>
          <w:szCs w:val="24"/>
        </w:rPr>
        <w:t>7.30</w:t>
      </w:r>
      <w:r>
        <w:rPr>
          <w:rFonts w:ascii="Times New Roman" w:hAnsi="Times New Roman" w:cs="Times New Roman"/>
          <w:sz w:val="24"/>
          <w:szCs w:val="24"/>
        </w:rPr>
        <w:t>%)        (</w:t>
      </w:r>
      <w:r w:rsidR="00CE086F">
        <w:rPr>
          <w:rFonts w:ascii="Times New Roman" w:hAnsi="Times New Roman" w:cs="Times New Roman"/>
          <w:sz w:val="24"/>
          <w:szCs w:val="24"/>
        </w:rPr>
        <w:t>23.00</w:t>
      </w:r>
      <w:r>
        <w:rPr>
          <w:rFonts w:ascii="Times New Roman" w:hAnsi="Times New Roman" w:cs="Times New Roman"/>
          <w:sz w:val="24"/>
          <w:szCs w:val="24"/>
        </w:rPr>
        <w:t>%)                 (</w:t>
      </w:r>
      <w:r w:rsidR="00CE086F">
        <w:rPr>
          <w:rFonts w:ascii="Times New Roman" w:hAnsi="Times New Roman" w:cs="Times New Roman"/>
          <w:sz w:val="24"/>
          <w:szCs w:val="24"/>
        </w:rPr>
        <w:t>30.60</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E086F">
        <w:rPr>
          <w:rFonts w:ascii="Times New Roman" w:hAnsi="Times New Roman" w:cs="Times New Roman"/>
          <w:sz w:val="24"/>
          <w:szCs w:val="24"/>
        </w:rPr>
        <w:t>44.40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19.69</w:t>
      </w:r>
      <w:r w:rsidRPr="00AE4571">
        <w:rPr>
          <w:rFonts w:ascii="Times New Roman" w:hAnsi="Times New Roman" w:cs="Times New Roman"/>
          <w:sz w:val="24"/>
          <w:szCs w:val="24"/>
          <w:vertAlign w:val="superscript"/>
        </w:rPr>
        <w:t>d</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26.04</w:t>
      </w:r>
      <w:r w:rsidRPr="00AE4571">
        <w:rPr>
          <w:rFonts w:ascii="Times New Roman" w:hAnsi="Times New Roman" w:cs="Times New Roman"/>
          <w:sz w:val="24"/>
          <w:szCs w:val="24"/>
          <w:vertAlign w:val="superscript"/>
        </w:rPr>
        <w:t>a</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24.29</w:t>
      </w:r>
      <w:r w:rsidRPr="00AE4571">
        <w:rPr>
          <w:rFonts w:ascii="Times New Roman" w:hAnsi="Times New Roman" w:cs="Times New Roman"/>
          <w:sz w:val="24"/>
          <w:szCs w:val="24"/>
          <w:vertAlign w:val="superscript"/>
        </w:rPr>
        <w:t>b</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21.62</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(1</w:t>
      </w:r>
      <w:r w:rsidR="00CE086F">
        <w:rPr>
          <w:rFonts w:ascii="Times New Roman" w:hAnsi="Times New Roman" w:cs="Times New Roman"/>
          <w:sz w:val="24"/>
          <w:szCs w:val="24"/>
        </w:rPr>
        <w:t>3.60</w:t>
      </w:r>
      <w:r>
        <w:rPr>
          <w:rFonts w:ascii="Times New Roman" w:hAnsi="Times New Roman" w:cs="Times New Roman"/>
          <w:sz w:val="24"/>
          <w:szCs w:val="24"/>
        </w:rPr>
        <w:t>%)        (</w:t>
      </w:r>
      <w:r w:rsidR="00CE086F">
        <w:rPr>
          <w:rFonts w:ascii="Times New Roman" w:hAnsi="Times New Roman" w:cs="Times New Roman"/>
          <w:sz w:val="24"/>
          <w:szCs w:val="24"/>
        </w:rPr>
        <w:t>10.00</w:t>
      </w:r>
      <w:r>
        <w:rPr>
          <w:rFonts w:ascii="Times New Roman" w:hAnsi="Times New Roman" w:cs="Times New Roman"/>
          <w:sz w:val="24"/>
          <w:szCs w:val="24"/>
        </w:rPr>
        <w:t>%)                  (</w:t>
      </w:r>
      <w:r w:rsidR="00CE086F">
        <w:rPr>
          <w:rFonts w:ascii="Times New Roman" w:hAnsi="Times New Roman" w:cs="Times New Roman"/>
          <w:sz w:val="24"/>
          <w:szCs w:val="24"/>
        </w:rPr>
        <w:t>9.52</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E086F">
        <w:rPr>
          <w:rFonts w:ascii="Times New Roman" w:hAnsi="Times New Roman" w:cs="Times New Roman"/>
          <w:sz w:val="24"/>
          <w:szCs w:val="24"/>
        </w:rPr>
        <w:t>6.37</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AE4571" w:rsidRDefault="00AE4571" w:rsidP="00B828ED">
      <w:pPr>
        <w:jc w:val="both"/>
        <w:rPr>
          <w:rFonts w:ascii="Times New Roman" w:hAnsi="Times New Roman" w:cs="Times New Roman"/>
          <w:b/>
          <w:bCs/>
          <w:sz w:val="24"/>
          <w:szCs w:val="24"/>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33086F" w:rsidRDefault="0033086F"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E086F">
        <w:rPr>
          <w:rFonts w:eastAsiaTheme="minorHAnsi"/>
          <w:b/>
          <w:bCs/>
        </w:rPr>
        <w:t>8</w:t>
      </w:r>
      <w:r>
        <w:rPr>
          <w:rFonts w:eastAsiaTheme="minorHAnsi"/>
          <w:b/>
          <w:bCs/>
        </w:rPr>
        <w:t xml:space="preserve">: Mean </w:t>
      </w:r>
      <w:proofErr w:type="spellStart"/>
      <w:r w:rsidR="00CE086F">
        <w:rPr>
          <w:rFonts w:eastAsiaTheme="minorHAnsi"/>
          <w:b/>
          <w:bCs/>
        </w:rPr>
        <w:t>heamoglobin</w:t>
      </w:r>
      <w:proofErr w:type="spellEnd"/>
      <w:r>
        <w:rPr>
          <w:rFonts w:eastAsiaTheme="minorHAnsi"/>
          <w:b/>
          <w:bCs/>
        </w:rPr>
        <w:t xml:space="preserve">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proofErr w:type="spellStart"/>
      <w:r w:rsidRPr="009F5599">
        <w:rPr>
          <w:i/>
          <w:iCs/>
          <w:color w:val="000000"/>
        </w:rPr>
        <w:t>Jatropha</w:t>
      </w:r>
      <w:proofErr w:type="spellEnd"/>
      <w:proofErr w:type="gramEnd"/>
      <w:r w:rsidR="0033086F">
        <w:rPr>
          <w:i/>
          <w:iCs/>
          <w:color w:val="000000"/>
        </w:rPr>
        <w:t xml:space="preserve"> </w:t>
      </w:r>
      <w:proofErr w:type="spellStart"/>
      <w:r w:rsidRPr="009F5599">
        <w:rPr>
          <w:i/>
          <w:iCs/>
          <w:color w:val="000000"/>
        </w:rPr>
        <w:t>aconitifolia</w:t>
      </w:r>
      <w:proofErr w:type="spellEnd"/>
      <w:r w:rsidR="0033086F">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33086F">
        <w:rPr>
          <w:i/>
          <w:iCs/>
          <w:color w:val="000000"/>
        </w:rPr>
        <w:t xml:space="preserve"> </w:t>
      </w:r>
      <w:proofErr w:type="spellStart"/>
      <w:r w:rsidRPr="009F5599">
        <w:rPr>
          <w:i/>
          <w:iCs/>
          <w:color w:val="000000"/>
        </w:rPr>
        <w:t>esculenta</w:t>
      </w:r>
      <w:proofErr w:type="spellEnd"/>
      <w:r w:rsidR="0033086F">
        <w:rPr>
          <w:i/>
          <w:iCs/>
          <w:color w:val="000000"/>
        </w:rPr>
        <w:t xml:space="preserve"> </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rat chow with </w:t>
      </w:r>
    </w:p>
    <w:p w:rsidR="00AE4571" w:rsidRDefault="0033086F"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proofErr w:type="spellStart"/>
      <w:r w:rsidR="00AE4571" w:rsidRPr="009F5599">
        <w:rPr>
          <w:i/>
          <w:iCs/>
          <w:color w:val="000000"/>
        </w:rPr>
        <w:t>Jatropha</w:t>
      </w:r>
      <w:proofErr w:type="spellEnd"/>
      <w:r>
        <w:rPr>
          <w:i/>
          <w:iCs/>
          <w:color w:val="000000"/>
        </w:rPr>
        <w:t xml:space="preserve"> </w:t>
      </w:r>
      <w:proofErr w:type="spellStart"/>
      <w:r w:rsidR="00AE4571" w:rsidRPr="009F5599">
        <w:rPr>
          <w:i/>
          <w:iCs/>
          <w:color w:val="000000"/>
        </w:rPr>
        <w:t>aconitifolia</w:t>
      </w:r>
      <w:proofErr w:type="spell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CE086F">
        <w:rPr>
          <w:color w:val="000000"/>
        </w:rPr>
        <w:t>13.78</w:t>
      </w:r>
      <w:r w:rsidRPr="00AE4571">
        <w:rPr>
          <w:color w:val="000000"/>
          <w:vertAlign w:val="superscript"/>
        </w:rPr>
        <w:t>a</w:t>
      </w:r>
      <w:r w:rsidR="0033086F">
        <w:rPr>
          <w:color w:val="000000"/>
          <w:vertAlign w:val="superscript"/>
        </w:rPr>
        <w:t xml:space="preserve">                          </w:t>
      </w:r>
      <w:r w:rsidR="00CE086F">
        <w:rPr>
          <w:color w:val="000000"/>
        </w:rPr>
        <w:t>13.77</w:t>
      </w:r>
      <w:r w:rsidRPr="00AE4571">
        <w:rPr>
          <w:color w:val="000000"/>
          <w:vertAlign w:val="superscript"/>
        </w:rPr>
        <w:t>a</w:t>
      </w:r>
      <w:r w:rsidR="0033086F">
        <w:rPr>
          <w:color w:val="000000"/>
          <w:vertAlign w:val="superscript"/>
        </w:rPr>
        <w:t xml:space="preserve">                                      </w:t>
      </w:r>
      <w:r w:rsidR="00CD70E3">
        <w:rPr>
          <w:color w:val="000000"/>
        </w:rPr>
        <w:t>13.96</w:t>
      </w:r>
      <w:r w:rsidR="00CD70E3">
        <w:rPr>
          <w:color w:val="000000"/>
          <w:vertAlign w:val="superscript"/>
        </w:rPr>
        <w:t>a</w:t>
      </w:r>
      <w:r w:rsidR="0033086F">
        <w:rPr>
          <w:color w:val="000000"/>
          <w:vertAlign w:val="superscript"/>
        </w:rPr>
        <w:t xml:space="preserve">                                                       </w:t>
      </w:r>
      <w:r w:rsidR="00CD70E3">
        <w:rPr>
          <w:color w:val="000000"/>
        </w:rPr>
        <w:t>13.81</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CE086F">
        <w:rPr>
          <w:color w:val="000000"/>
        </w:rPr>
        <w:t>7.35</w:t>
      </w:r>
      <w:r w:rsidRPr="00AE4571">
        <w:rPr>
          <w:color w:val="000000"/>
          <w:vertAlign w:val="superscript"/>
        </w:rPr>
        <w:t>a</w:t>
      </w:r>
      <w:r w:rsidR="0033086F">
        <w:rPr>
          <w:color w:val="000000"/>
          <w:vertAlign w:val="superscript"/>
        </w:rPr>
        <w:t xml:space="preserve">                              </w:t>
      </w:r>
      <w:r w:rsidR="00CE086F">
        <w:rPr>
          <w:color w:val="000000"/>
        </w:rPr>
        <w:t>7.50</w:t>
      </w:r>
      <w:r w:rsidRPr="00AE4571">
        <w:rPr>
          <w:color w:val="000000"/>
          <w:vertAlign w:val="superscript"/>
        </w:rPr>
        <w:t>a</w:t>
      </w:r>
      <w:r w:rsidR="0033086F">
        <w:rPr>
          <w:color w:val="000000"/>
          <w:vertAlign w:val="superscript"/>
        </w:rPr>
        <w:t xml:space="preserve">                                          </w:t>
      </w:r>
      <w:r w:rsidR="00CD70E3">
        <w:rPr>
          <w:color w:val="000000"/>
        </w:rPr>
        <w:t>7.40</w:t>
      </w:r>
      <w:r w:rsidRPr="00AE4571">
        <w:rPr>
          <w:color w:val="000000"/>
          <w:vertAlign w:val="superscript"/>
        </w:rPr>
        <w:t>a</w:t>
      </w:r>
      <w:r w:rsidR="0033086F">
        <w:rPr>
          <w:color w:val="000000"/>
          <w:vertAlign w:val="superscript"/>
        </w:rPr>
        <w:t xml:space="preserve">                                                            </w:t>
      </w:r>
      <w:r w:rsidR="00CD70E3">
        <w:rPr>
          <w:color w:val="000000"/>
        </w:rPr>
        <w:t>7.30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 xml:space="preserve"> 9</w:t>
      </w:r>
      <w:r w:rsidR="0033086F">
        <w:rPr>
          <w:rFonts w:ascii="Times New Roman" w:hAnsi="Times New Roman" w:cs="Times New Roman"/>
          <w:sz w:val="24"/>
          <w:szCs w:val="24"/>
        </w:rPr>
        <w:t xml:space="preserve">           </w:t>
      </w:r>
      <w:r w:rsidR="00CE086F">
        <w:rPr>
          <w:rFonts w:ascii="Times New Roman" w:hAnsi="Times New Roman" w:cs="Times New Roman"/>
          <w:sz w:val="24"/>
          <w:szCs w:val="24"/>
        </w:rPr>
        <w:t>10.03</w:t>
      </w:r>
      <w:r w:rsidR="00CD70E3">
        <w:rPr>
          <w:rFonts w:ascii="Times New Roman" w:hAnsi="Times New Roman" w:cs="Times New Roman"/>
          <w:sz w:val="24"/>
          <w:szCs w:val="24"/>
          <w:vertAlign w:val="superscript"/>
        </w:rPr>
        <w:t>d</w:t>
      </w:r>
      <w:r w:rsidR="0033086F">
        <w:rPr>
          <w:rFonts w:ascii="Times New Roman" w:hAnsi="Times New Roman" w:cs="Times New Roman"/>
          <w:sz w:val="24"/>
          <w:szCs w:val="24"/>
          <w:vertAlign w:val="superscript"/>
        </w:rPr>
        <w:t xml:space="preserve">                          </w:t>
      </w:r>
      <w:r w:rsidR="00CE086F">
        <w:rPr>
          <w:rFonts w:ascii="Times New Roman" w:hAnsi="Times New Roman" w:cs="Times New Roman"/>
          <w:sz w:val="24"/>
          <w:szCs w:val="24"/>
        </w:rPr>
        <w:t>12.84</w:t>
      </w:r>
      <w:r w:rsidR="00AE4571" w:rsidRPr="00AE4571">
        <w:rPr>
          <w:rFonts w:ascii="Times New Roman" w:hAnsi="Times New Roman" w:cs="Times New Roman"/>
          <w:sz w:val="24"/>
          <w:szCs w:val="24"/>
          <w:vertAlign w:val="superscript"/>
        </w:rPr>
        <w:t>a</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11.06</w:t>
      </w:r>
      <w:r w:rsidR="00AE4571" w:rsidRPr="00AE4571">
        <w:rPr>
          <w:rFonts w:ascii="Times New Roman" w:hAnsi="Times New Roman" w:cs="Times New Roman"/>
          <w:sz w:val="24"/>
          <w:szCs w:val="24"/>
          <w:vertAlign w:val="superscript"/>
        </w:rPr>
        <w:t>b</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10.45</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E086F">
        <w:rPr>
          <w:rFonts w:ascii="Times New Roman" w:hAnsi="Times New Roman" w:cs="Times New Roman"/>
          <w:sz w:val="24"/>
          <w:szCs w:val="24"/>
        </w:rPr>
        <w:t>36.50</w:t>
      </w:r>
      <w:r>
        <w:rPr>
          <w:rFonts w:ascii="Times New Roman" w:hAnsi="Times New Roman" w:cs="Times New Roman"/>
          <w:sz w:val="24"/>
          <w:szCs w:val="24"/>
        </w:rPr>
        <w:t>%)            (</w:t>
      </w:r>
      <w:r w:rsidR="00CE086F">
        <w:rPr>
          <w:rFonts w:ascii="Times New Roman" w:hAnsi="Times New Roman" w:cs="Times New Roman"/>
          <w:sz w:val="24"/>
          <w:szCs w:val="24"/>
        </w:rPr>
        <w:t>71.2</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w:t>
      </w:r>
      <w:r w:rsidR="00CD70E3">
        <w:rPr>
          <w:rFonts w:ascii="Times New Roman" w:hAnsi="Times New Roman" w:cs="Times New Roman"/>
          <w:sz w:val="24"/>
          <w:szCs w:val="24"/>
        </w:rPr>
        <w:t>49.50</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D70E3">
        <w:rPr>
          <w:rFonts w:ascii="Times New Roman" w:hAnsi="Times New Roman" w:cs="Times New Roman"/>
          <w:sz w:val="24"/>
          <w:szCs w:val="24"/>
        </w:rPr>
        <w:t>43.20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33086F">
        <w:rPr>
          <w:rFonts w:ascii="Times New Roman" w:hAnsi="Times New Roman" w:cs="Times New Roman"/>
          <w:sz w:val="24"/>
          <w:szCs w:val="24"/>
        </w:rPr>
        <w:t xml:space="preserve">          </w:t>
      </w:r>
      <w:r w:rsidR="00CE086F">
        <w:rPr>
          <w:rFonts w:ascii="Times New Roman" w:hAnsi="Times New Roman" w:cs="Times New Roman"/>
          <w:sz w:val="24"/>
          <w:szCs w:val="24"/>
        </w:rPr>
        <w:t>11.74</w:t>
      </w:r>
      <w:r w:rsidR="00CD70E3">
        <w:rPr>
          <w:rFonts w:ascii="Times New Roman" w:hAnsi="Times New Roman" w:cs="Times New Roman"/>
          <w:sz w:val="24"/>
          <w:szCs w:val="24"/>
          <w:vertAlign w:val="superscript"/>
        </w:rPr>
        <w:t>c</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14.22</w:t>
      </w:r>
      <w:r w:rsidRPr="00AE4571">
        <w:rPr>
          <w:rFonts w:ascii="Times New Roman" w:hAnsi="Times New Roman" w:cs="Times New Roman"/>
          <w:sz w:val="24"/>
          <w:szCs w:val="24"/>
          <w:vertAlign w:val="superscript"/>
        </w:rPr>
        <w:t>a</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13.44</w:t>
      </w:r>
      <w:r w:rsidR="00CD70E3">
        <w:rPr>
          <w:rFonts w:ascii="Times New Roman" w:hAnsi="Times New Roman" w:cs="Times New Roman"/>
          <w:sz w:val="24"/>
          <w:szCs w:val="24"/>
          <w:vertAlign w:val="superscript"/>
        </w:rPr>
        <w:t>b</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11.80</w:t>
      </w:r>
      <w:r w:rsidR="00CD70E3">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w:t>
      </w:r>
      <w:r w:rsidR="00CE086F">
        <w:rPr>
          <w:rFonts w:ascii="Times New Roman" w:hAnsi="Times New Roman" w:cs="Times New Roman"/>
          <w:sz w:val="24"/>
          <w:szCs w:val="24"/>
        </w:rPr>
        <w:t>17.00</w:t>
      </w:r>
      <w:r>
        <w:rPr>
          <w:rFonts w:ascii="Times New Roman" w:hAnsi="Times New Roman" w:cs="Times New Roman"/>
          <w:sz w:val="24"/>
          <w:szCs w:val="24"/>
        </w:rPr>
        <w:t>%)             (</w:t>
      </w:r>
      <w:r w:rsidR="00CD70E3">
        <w:rPr>
          <w:rFonts w:ascii="Times New Roman" w:hAnsi="Times New Roman" w:cs="Times New Roman"/>
          <w:sz w:val="24"/>
          <w:szCs w:val="24"/>
        </w:rPr>
        <w:t>10.70</w:t>
      </w:r>
      <w:r>
        <w:rPr>
          <w:rFonts w:ascii="Times New Roman" w:hAnsi="Times New Roman" w:cs="Times New Roman"/>
          <w:sz w:val="24"/>
          <w:szCs w:val="24"/>
        </w:rPr>
        <w:t>%)                    (</w:t>
      </w:r>
      <w:r w:rsidR="00CD70E3">
        <w:rPr>
          <w:rFonts w:ascii="Times New Roman" w:hAnsi="Times New Roman" w:cs="Times New Roman"/>
          <w:sz w:val="24"/>
          <w:szCs w:val="24"/>
        </w:rPr>
        <w:t>21.50</w:t>
      </w:r>
      <w:r>
        <w:rPr>
          <w:rFonts w:ascii="Times New Roman" w:hAnsi="Times New Roman" w:cs="Times New Roman"/>
          <w:sz w:val="24"/>
          <w:szCs w:val="24"/>
        </w:rPr>
        <w:t xml:space="preserve">%)                       </w:t>
      </w:r>
      <w:r w:rsidR="0033086F">
        <w:rPr>
          <w:rFonts w:ascii="Times New Roman" w:hAnsi="Times New Roman" w:cs="Times New Roman"/>
          <w:sz w:val="24"/>
          <w:szCs w:val="24"/>
        </w:rPr>
        <w:t xml:space="preserve">     </w:t>
      </w:r>
      <w:r>
        <w:rPr>
          <w:rFonts w:ascii="Times New Roman" w:hAnsi="Times New Roman" w:cs="Times New Roman"/>
          <w:sz w:val="24"/>
          <w:szCs w:val="24"/>
        </w:rPr>
        <w:t xml:space="preserve">  (</w:t>
      </w:r>
      <w:r w:rsidR="00CD70E3">
        <w:rPr>
          <w:rFonts w:ascii="Times New Roman" w:hAnsi="Times New Roman" w:cs="Times New Roman"/>
          <w:sz w:val="24"/>
          <w:szCs w:val="24"/>
        </w:rPr>
        <w:t>12.90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33086F">
        <w:rPr>
          <w:rFonts w:ascii="Times New Roman" w:hAnsi="Times New Roman" w:cs="Times New Roman"/>
          <w:sz w:val="24"/>
          <w:szCs w:val="24"/>
        </w:rPr>
        <w:t xml:space="preserve">        </w:t>
      </w:r>
      <w:r w:rsidR="00CE086F">
        <w:rPr>
          <w:rFonts w:ascii="Times New Roman" w:hAnsi="Times New Roman" w:cs="Times New Roman"/>
          <w:sz w:val="24"/>
          <w:szCs w:val="24"/>
        </w:rPr>
        <w:t>13.57</w:t>
      </w:r>
      <w:r w:rsidR="00CD70E3" w:rsidRPr="00CD70E3">
        <w:rPr>
          <w:rFonts w:ascii="Times New Roman" w:hAnsi="Times New Roman" w:cs="Times New Roman"/>
          <w:sz w:val="24"/>
          <w:szCs w:val="24"/>
          <w:vertAlign w:val="superscript"/>
        </w:rPr>
        <w:t>c</w:t>
      </w:r>
      <w:r w:rsidR="0033086F">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15.43</w:t>
      </w:r>
      <w:r w:rsidRPr="00AE4571">
        <w:rPr>
          <w:rFonts w:ascii="Times New Roman" w:hAnsi="Times New Roman" w:cs="Times New Roman"/>
          <w:sz w:val="24"/>
          <w:szCs w:val="24"/>
          <w:vertAlign w:val="superscript"/>
        </w:rPr>
        <w:t>a</w:t>
      </w:r>
      <w:r w:rsidR="007851A4">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14.18</w:t>
      </w:r>
      <w:r w:rsidRPr="00AE4571">
        <w:rPr>
          <w:rFonts w:ascii="Times New Roman" w:hAnsi="Times New Roman" w:cs="Times New Roman"/>
          <w:sz w:val="24"/>
          <w:szCs w:val="24"/>
          <w:vertAlign w:val="superscript"/>
        </w:rPr>
        <w:t>b</w:t>
      </w:r>
      <w:r w:rsidR="007851A4">
        <w:rPr>
          <w:rFonts w:ascii="Times New Roman" w:hAnsi="Times New Roman" w:cs="Times New Roman"/>
          <w:sz w:val="24"/>
          <w:szCs w:val="24"/>
          <w:vertAlign w:val="superscript"/>
        </w:rPr>
        <w:t xml:space="preserve">                                                         </w:t>
      </w:r>
      <w:r w:rsidR="00CD70E3">
        <w:rPr>
          <w:rFonts w:ascii="Times New Roman" w:hAnsi="Times New Roman" w:cs="Times New Roman"/>
          <w:sz w:val="24"/>
          <w:szCs w:val="24"/>
        </w:rPr>
        <w:t>13.65</w:t>
      </w:r>
      <w:r w:rsidRPr="00AE4571">
        <w:rPr>
          <w:rFonts w:ascii="Times New Roman" w:hAnsi="Times New Roman" w:cs="Times New Roman"/>
          <w:sz w:val="24"/>
          <w:szCs w:val="24"/>
          <w:vertAlign w:val="superscript"/>
        </w:rPr>
        <w:t>c</w:t>
      </w:r>
    </w:p>
    <w:p w:rsidR="00AE4571" w:rsidRDefault="007851A4"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AE4571">
        <w:rPr>
          <w:rFonts w:ascii="Times New Roman" w:hAnsi="Times New Roman" w:cs="Times New Roman"/>
          <w:sz w:val="24"/>
          <w:szCs w:val="24"/>
        </w:rPr>
        <w:t xml:space="preserve"> (</w:t>
      </w:r>
      <w:r w:rsidR="00CE086F">
        <w:rPr>
          <w:rFonts w:ascii="Times New Roman" w:hAnsi="Times New Roman" w:cs="Times New Roman"/>
          <w:sz w:val="24"/>
          <w:szCs w:val="24"/>
        </w:rPr>
        <w:t>15.60</w:t>
      </w:r>
      <w:r w:rsidR="00AE45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571">
        <w:rPr>
          <w:rFonts w:ascii="Times New Roman" w:hAnsi="Times New Roman" w:cs="Times New Roman"/>
          <w:sz w:val="24"/>
          <w:szCs w:val="24"/>
        </w:rPr>
        <w:t xml:space="preserve">   (</w:t>
      </w:r>
      <w:r w:rsidR="00CD70E3">
        <w:rPr>
          <w:rFonts w:ascii="Times New Roman" w:hAnsi="Times New Roman" w:cs="Times New Roman"/>
          <w:sz w:val="24"/>
          <w:szCs w:val="24"/>
        </w:rPr>
        <w:t>8.57</w:t>
      </w:r>
      <w:r w:rsidR="00AE45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571">
        <w:rPr>
          <w:rFonts w:ascii="Times New Roman" w:hAnsi="Times New Roman" w:cs="Times New Roman"/>
          <w:sz w:val="24"/>
          <w:szCs w:val="24"/>
        </w:rPr>
        <w:t xml:space="preserve"> (</w:t>
      </w:r>
      <w:r w:rsidR="00CD70E3">
        <w:rPr>
          <w:rFonts w:ascii="Times New Roman" w:hAnsi="Times New Roman" w:cs="Times New Roman"/>
          <w:sz w:val="24"/>
          <w:szCs w:val="24"/>
        </w:rPr>
        <w:t>5.50</w:t>
      </w:r>
      <w:r w:rsidR="00AE45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E4571">
        <w:rPr>
          <w:rFonts w:ascii="Times New Roman" w:hAnsi="Times New Roman" w:cs="Times New Roman"/>
          <w:sz w:val="24"/>
          <w:szCs w:val="24"/>
        </w:rPr>
        <w:t xml:space="preserve">   (</w:t>
      </w:r>
      <w:r w:rsidR="00CD70E3">
        <w:rPr>
          <w:rFonts w:ascii="Times New Roman" w:hAnsi="Times New Roman" w:cs="Times New Roman"/>
          <w:sz w:val="24"/>
          <w:szCs w:val="24"/>
        </w:rPr>
        <w:t>15.70</w:t>
      </w:r>
      <w:r w:rsidR="00AE4571">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B91D2D" w:rsidRDefault="00B91D2D"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70E3">
        <w:rPr>
          <w:rFonts w:eastAsiaTheme="minorHAnsi"/>
          <w:b/>
          <w:bCs/>
        </w:rPr>
        <w:t>9</w:t>
      </w:r>
      <w:r>
        <w:rPr>
          <w:rFonts w:eastAsiaTheme="minorHAnsi"/>
          <w:b/>
          <w:bCs/>
        </w:rPr>
        <w:t xml:space="preserve">: Mean </w:t>
      </w:r>
      <w:r w:rsidR="00CD70E3">
        <w:rPr>
          <w:rFonts w:eastAsiaTheme="minorHAnsi"/>
          <w:b/>
          <w:bCs/>
        </w:rPr>
        <w:t>erythrocytes</w:t>
      </w:r>
      <w:r>
        <w:rPr>
          <w:rFonts w:eastAsiaTheme="minorHAnsi"/>
          <w:b/>
          <w:bCs/>
        </w:rPr>
        <w:t xml:space="preserve">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proofErr w:type="spellStart"/>
      <w:r w:rsidRPr="009F5599">
        <w:rPr>
          <w:i/>
          <w:iCs/>
          <w:color w:val="000000"/>
        </w:rPr>
        <w:t>Jatropha</w:t>
      </w:r>
      <w:proofErr w:type="spellEnd"/>
      <w:proofErr w:type="gramEnd"/>
      <w:r w:rsidR="007851A4">
        <w:rPr>
          <w:i/>
          <w:iCs/>
          <w:color w:val="000000"/>
        </w:rPr>
        <w:t xml:space="preserve"> </w:t>
      </w:r>
      <w:proofErr w:type="spellStart"/>
      <w:r w:rsidRPr="009F5599">
        <w:rPr>
          <w:i/>
          <w:iCs/>
          <w:color w:val="000000"/>
        </w:rPr>
        <w:t>aconitifolia</w:t>
      </w:r>
      <w:proofErr w:type="spellEnd"/>
      <w:r w:rsidR="007851A4">
        <w:rPr>
          <w:i/>
          <w:iCs/>
          <w:color w:val="000000"/>
        </w:rPr>
        <w:t xml:space="preserve"> </w:t>
      </w:r>
      <w:r>
        <w:rPr>
          <w:color w:val="000000"/>
        </w:rPr>
        <w:t xml:space="preserve">extract and </w:t>
      </w:r>
      <w:r>
        <w:rPr>
          <w:rFonts w:eastAsiaTheme="minorHAnsi"/>
          <w:b/>
          <w:bCs/>
        </w:rPr>
        <w:t xml:space="preserve">rat chow with </w:t>
      </w:r>
      <w:proofErr w:type="spellStart"/>
      <w:r w:rsidRPr="009F5599">
        <w:rPr>
          <w:i/>
          <w:iCs/>
          <w:color w:val="000000"/>
        </w:rPr>
        <w:t>Colocasia</w:t>
      </w:r>
      <w:proofErr w:type="spellEnd"/>
      <w:r w:rsidR="007851A4">
        <w:rPr>
          <w:i/>
          <w:iCs/>
          <w:color w:val="000000"/>
        </w:rPr>
        <w:t xml:space="preserve"> </w:t>
      </w:r>
      <w:proofErr w:type="spellStart"/>
      <w:r w:rsidRPr="009F5599">
        <w:rPr>
          <w:i/>
          <w:iCs/>
          <w:color w:val="000000"/>
        </w:rPr>
        <w:t>esculenta</w:t>
      </w:r>
      <w:proofErr w:type="spellEnd"/>
      <w:r w:rsidR="007851A4">
        <w:rPr>
          <w:i/>
          <w:iCs/>
          <w:color w:val="000000"/>
        </w:rPr>
        <w:t xml:space="preserve"> </w:t>
      </w:r>
      <w:r>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w:t>
      </w:r>
      <w:r w:rsidR="007851A4">
        <w:rPr>
          <w:rFonts w:eastAsiaTheme="minorHAnsi"/>
          <w:b/>
          <w:bCs/>
        </w:rPr>
        <w:t xml:space="preserve">     </w:t>
      </w:r>
      <w:r>
        <w:rPr>
          <w:rFonts w:eastAsiaTheme="minorHAnsi"/>
          <w:b/>
          <w:bCs/>
        </w:rPr>
        <w:t xml:space="preserve">rat chow with </w:t>
      </w:r>
    </w:p>
    <w:p w:rsidR="00AE4571" w:rsidRDefault="007851A4"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proofErr w:type="spellStart"/>
      <w:r w:rsidR="00AE4571" w:rsidRPr="009F5599">
        <w:rPr>
          <w:i/>
          <w:iCs/>
          <w:color w:val="000000"/>
        </w:rPr>
        <w:t>Jatropha</w:t>
      </w:r>
      <w:proofErr w:type="spellEnd"/>
      <w:r>
        <w:rPr>
          <w:i/>
          <w:iCs/>
          <w:color w:val="000000"/>
        </w:rPr>
        <w:t xml:space="preserve"> </w:t>
      </w:r>
      <w:proofErr w:type="spellStart"/>
      <w:r w:rsidR="00AE4571" w:rsidRPr="009F5599">
        <w:rPr>
          <w:i/>
          <w:iCs/>
          <w:color w:val="000000"/>
        </w:rPr>
        <w:t>aconitifolia</w:t>
      </w:r>
      <w:proofErr w:type="spellEnd"/>
      <w:r>
        <w:rPr>
          <w:i/>
          <w:iCs/>
          <w:color w:val="000000"/>
        </w:rPr>
        <w:t xml:space="preserve">    </w:t>
      </w:r>
      <w:proofErr w:type="spellStart"/>
      <w:proofErr w:type="gram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proofErr w:type="gramEnd"/>
      <w:r>
        <w:rPr>
          <w:i/>
          <w:iCs/>
          <w:color w:val="000000"/>
        </w:rPr>
        <w:t xml:space="preserve"> </w:t>
      </w:r>
      <w:r w:rsidR="00AE4571">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F10D97">
        <w:rPr>
          <w:color w:val="000000"/>
        </w:rPr>
        <w:t>7.11</w:t>
      </w:r>
      <w:r w:rsidRPr="00AE4571">
        <w:rPr>
          <w:color w:val="000000"/>
          <w:vertAlign w:val="superscript"/>
        </w:rPr>
        <w:t>a</w:t>
      </w:r>
      <w:r w:rsidR="007851A4">
        <w:rPr>
          <w:color w:val="000000"/>
          <w:vertAlign w:val="superscript"/>
        </w:rPr>
        <w:t xml:space="preserve">                    </w:t>
      </w:r>
      <w:r w:rsidR="00F10D97">
        <w:rPr>
          <w:color w:val="000000"/>
        </w:rPr>
        <w:t>7.14</w:t>
      </w:r>
      <w:r w:rsidRPr="00AE4571">
        <w:rPr>
          <w:color w:val="000000"/>
          <w:vertAlign w:val="superscript"/>
        </w:rPr>
        <w:t>a</w:t>
      </w:r>
      <w:r w:rsidR="007851A4">
        <w:rPr>
          <w:color w:val="000000"/>
          <w:vertAlign w:val="superscript"/>
        </w:rPr>
        <w:t xml:space="preserve">                                                </w:t>
      </w:r>
      <w:r w:rsidR="00F10D97">
        <w:rPr>
          <w:color w:val="000000"/>
        </w:rPr>
        <w:t>7.13</w:t>
      </w:r>
      <w:r w:rsidR="00F10D97">
        <w:rPr>
          <w:color w:val="000000"/>
          <w:vertAlign w:val="superscript"/>
        </w:rPr>
        <w:t>a</w:t>
      </w:r>
      <w:r w:rsidR="007851A4">
        <w:rPr>
          <w:color w:val="000000"/>
          <w:vertAlign w:val="superscript"/>
        </w:rPr>
        <w:t xml:space="preserve">                                                         </w:t>
      </w:r>
      <w:r w:rsidR="00F10D97">
        <w:rPr>
          <w:color w:val="000000"/>
        </w:rPr>
        <w:t>7.05</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7851A4">
        <w:rPr>
          <w:color w:val="000000"/>
        </w:rPr>
        <w:t xml:space="preserve"> </w:t>
      </w:r>
      <w:r>
        <w:rPr>
          <w:color w:val="000000"/>
        </w:rPr>
        <w:t xml:space="preserve"> </w:t>
      </w:r>
      <w:r w:rsidR="00F10D97">
        <w:rPr>
          <w:color w:val="000000"/>
        </w:rPr>
        <w:t>5.31</w:t>
      </w:r>
      <w:r w:rsidRPr="00AE4571">
        <w:rPr>
          <w:color w:val="000000"/>
          <w:vertAlign w:val="superscript"/>
        </w:rPr>
        <w:t>a</w:t>
      </w:r>
      <w:r w:rsidR="007851A4">
        <w:rPr>
          <w:color w:val="000000"/>
          <w:vertAlign w:val="superscript"/>
        </w:rPr>
        <w:t xml:space="preserve">                     </w:t>
      </w:r>
      <w:r w:rsidR="00F10D97">
        <w:rPr>
          <w:color w:val="000000"/>
        </w:rPr>
        <w:t>5.33</w:t>
      </w:r>
      <w:r w:rsidRPr="00AE4571">
        <w:rPr>
          <w:color w:val="000000"/>
          <w:vertAlign w:val="superscript"/>
        </w:rPr>
        <w:t>a</w:t>
      </w:r>
      <w:r w:rsidR="00F10D97">
        <w:rPr>
          <w:color w:val="000000"/>
        </w:rPr>
        <w:t xml:space="preserve">  </w:t>
      </w:r>
      <w:r w:rsidR="007851A4">
        <w:rPr>
          <w:color w:val="000000"/>
        </w:rPr>
        <w:t xml:space="preserve">                            </w:t>
      </w:r>
      <w:r w:rsidR="00F10D97">
        <w:rPr>
          <w:color w:val="000000"/>
        </w:rPr>
        <w:t>5.24</w:t>
      </w:r>
      <w:r w:rsidRPr="00AE4571">
        <w:rPr>
          <w:color w:val="000000"/>
          <w:vertAlign w:val="superscript"/>
        </w:rPr>
        <w:t>a</w:t>
      </w:r>
      <w:r w:rsidR="007851A4">
        <w:rPr>
          <w:color w:val="000000"/>
          <w:vertAlign w:val="superscript"/>
        </w:rPr>
        <w:t xml:space="preserve">                                                           </w:t>
      </w:r>
      <w:r w:rsidR="00F10D97">
        <w:rPr>
          <w:color w:val="000000"/>
        </w:rPr>
        <w:t>5.21</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7851A4">
        <w:rPr>
          <w:rFonts w:ascii="Times New Roman" w:hAnsi="Times New Roman" w:cs="Times New Roman"/>
          <w:sz w:val="24"/>
          <w:szCs w:val="24"/>
        </w:rPr>
        <w:t xml:space="preserve">                </w:t>
      </w:r>
      <w:r w:rsidR="00F10D97">
        <w:rPr>
          <w:rFonts w:ascii="Times New Roman" w:hAnsi="Times New Roman" w:cs="Times New Roman"/>
          <w:sz w:val="24"/>
          <w:szCs w:val="24"/>
        </w:rPr>
        <w:t>5.82</w:t>
      </w:r>
      <w:r w:rsidR="00F10D97">
        <w:rPr>
          <w:rFonts w:ascii="Times New Roman" w:hAnsi="Times New Roman" w:cs="Times New Roman"/>
          <w:sz w:val="24"/>
          <w:szCs w:val="24"/>
          <w:vertAlign w:val="superscript"/>
        </w:rPr>
        <w:t>d</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7.22</w:t>
      </w:r>
      <w:r w:rsidR="00AE4571" w:rsidRPr="00AE4571">
        <w:rPr>
          <w:rFonts w:ascii="Times New Roman" w:hAnsi="Times New Roman" w:cs="Times New Roman"/>
          <w:sz w:val="24"/>
          <w:szCs w:val="24"/>
          <w:vertAlign w:val="superscript"/>
        </w:rPr>
        <w:t>a</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6.53</w:t>
      </w:r>
      <w:r w:rsidR="00AE4571" w:rsidRPr="00AE4571">
        <w:rPr>
          <w:rFonts w:ascii="Times New Roman" w:hAnsi="Times New Roman" w:cs="Times New Roman"/>
          <w:sz w:val="24"/>
          <w:szCs w:val="24"/>
          <w:vertAlign w:val="superscript"/>
        </w:rPr>
        <w:t>b</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6.18</w:t>
      </w:r>
      <w:r w:rsidR="00AE4571" w:rsidRPr="00AE4571">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9.60</w:t>
      </w:r>
      <w:r>
        <w:rPr>
          <w:rFonts w:ascii="Times New Roman" w:hAnsi="Times New Roman" w:cs="Times New Roman"/>
          <w:sz w:val="24"/>
          <w:szCs w:val="24"/>
        </w:rPr>
        <w:t>%)            (</w:t>
      </w:r>
      <w:r w:rsidR="00F10D97">
        <w:rPr>
          <w:rFonts w:ascii="Times New Roman" w:hAnsi="Times New Roman" w:cs="Times New Roman"/>
          <w:sz w:val="24"/>
          <w:szCs w:val="24"/>
        </w:rPr>
        <w:t>35.46</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24.60</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18.60</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7851A4">
        <w:rPr>
          <w:rFonts w:ascii="Times New Roman" w:hAnsi="Times New Roman" w:cs="Times New Roman"/>
          <w:sz w:val="24"/>
          <w:szCs w:val="24"/>
        </w:rPr>
        <w:t xml:space="preserve">            </w:t>
      </w:r>
      <w:r w:rsidR="00F10D97">
        <w:rPr>
          <w:rFonts w:ascii="Times New Roman" w:hAnsi="Times New Roman" w:cs="Times New Roman"/>
          <w:sz w:val="24"/>
          <w:szCs w:val="24"/>
        </w:rPr>
        <w:t>6.59</w:t>
      </w:r>
      <w:r w:rsidR="00F10D97">
        <w:rPr>
          <w:rFonts w:ascii="Times New Roman" w:hAnsi="Times New Roman" w:cs="Times New Roman"/>
          <w:sz w:val="24"/>
          <w:szCs w:val="24"/>
          <w:vertAlign w:val="superscript"/>
        </w:rPr>
        <w:t>d</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8.36</w:t>
      </w:r>
      <w:r w:rsidRPr="00AE4571">
        <w:rPr>
          <w:rFonts w:ascii="Times New Roman" w:hAnsi="Times New Roman" w:cs="Times New Roman"/>
          <w:sz w:val="24"/>
          <w:szCs w:val="24"/>
          <w:vertAlign w:val="superscript"/>
        </w:rPr>
        <w:t>a</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7.89</w:t>
      </w:r>
      <w:r w:rsidR="00CD0A15">
        <w:rPr>
          <w:rFonts w:ascii="Times New Roman" w:hAnsi="Times New Roman" w:cs="Times New Roman"/>
          <w:sz w:val="24"/>
          <w:szCs w:val="24"/>
          <w:vertAlign w:val="superscript"/>
        </w:rPr>
        <w:t>b</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7.54</w:t>
      </w:r>
      <w:r w:rsidR="00CD0A15">
        <w:rPr>
          <w:rFonts w:ascii="Times New Roman" w:hAnsi="Times New Roman" w:cs="Times New Roman"/>
          <w:sz w:val="24"/>
          <w:szCs w:val="24"/>
          <w:vertAlign w:val="superscript"/>
        </w:rPr>
        <w:t>c</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13.20</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13.00</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20.80</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22.00</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7851A4">
        <w:rPr>
          <w:rFonts w:ascii="Times New Roman" w:hAnsi="Times New Roman" w:cs="Times New Roman"/>
          <w:sz w:val="24"/>
          <w:szCs w:val="24"/>
        </w:rPr>
        <w:t xml:space="preserve">           </w:t>
      </w:r>
      <w:r w:rsidR="00F10D97">
        <w:rPr>
          <w:rFonts w:ascii="Times New Roman" w:hAnsi="Times New Roman" w:cs="Times New Roman"/>
          <w:sz w:val="24"/>
          <w:szCs w:val="24"/>
        </w:rPr>
        <w:t>7.20</w:t>
      </w:r>
      <w:r w:rsidRPr="00AE4571">
        <w:rPr>
          <w:rFonts w:ascii="Times New Roman" w:hAnsi="Times New Roman" w:cs="Times New Roman"/>
          <w:sz w:val="24"/>
          <w:szCs w:val="24"/>
          <w:vertAlign w:val="superscript"/>
        </w:rPr>
        <w:t>d</w:t>
      </w:r>
      <w:r w:rsidR="00F10D97">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sidR="00F10D97">
        <w:rPr>
          <w:rFonts w:ascii="Times New Roman" w:hAnsi="Times New Roman" w:cs="Times New Roman"/>
          <w:sz w:val="24"/>
          <w:szCs w:val="24"/>
        </w:rPr>
        <w:t xml:space="preserve">8.36 </w:t>
      </w:r>
      <w:r w:rsidRPr="00AE4571">
        <w:rPr>
          <w:rFonts w:ascii="Times New Roman" w:hAnsi="Times New Roman" w:cs="Times New Roman"/>
          <w:sz w:val="24"/>
          <w:szCs w:val="24"/>
          <w:vertAlign w:val="superscript"/>
        </w:rPr>
        <w:t>a</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8.07</w:t>
      </w:r>
      <w:r w:rsidRPr="00AE4571">
        <w:rPr>
          <w:rFonts w:ascii="Times New Roman" w:hAnsi="Times New Roman" w:cs="Times New Roman"/>
          <w:sz w:val="24"/>
          <w:szCs w:val="24"/>
          <w:vertAlign w:val="superscript"/>
        </w:rPr>
        <w:t>b</w:t>
      </w:r>
      <w:r w:rsidR="007851A4">
        <w:rPr>
          <w:rFonts w:ascii="Times New Roman" w:hAnsi="Times New Roman" w:cs="Times New Roman"/>
          <w:sz w:val="24"/>
          <w:szCs w:val="24"/>
          <w:vertAlign w:val="superscript"/>
        </w:rPr>
        <w:t xml:space="preserve">                                                              </w:t>
      </w:r>
      <w:r w:rsidR="00F10D97">
        <w:rPr>
          <w:rFonts w:ascii="Times New Roman" w:hAnsi="Times New Roman" w:cs="Times New Roman"/>
          <w:sz w:val="24"/>
          <w:szCs w:val="24"/>
        </w:rPr>
        <w:t>7.60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F10D97">
        <w:rPr>
          <w:rFonts w:ascii="Times New Roman" w:hAnsi="Times New Roman" w:cs="Times New Roman"/>
          <w:sz w:val="24"/>
          <w:szCs w:val="24"/>
        </w:rPr>
        <w:t>9.20</w:t>
      </w:r>
      <w:r>
        <w:rPr>
          <w:rFonts w:ascii="Times New Roman" w:hAnsi="Times New Roman" w:cs="Times New Roman"/>
          <w:sz w:val="24"/>
          <w:szCs w:val="24"/>
        </w:rPr>
        <w:t>%)            (</w:t>
      </w:r>
      <w:r w:rsidR="00F10D97">
        <w:rPr>
          <w:rFonts w:ascii="Times New Roman" w:hAnsi="Times New Roman" w:cs="Times New Roman"/>
          <w:sz w:val="24"/>
          <w:szCs w:val="24"/>
        </w:rPr>
        <w:t>2.50</w:t>
      </w:r>
      <w:r>
        <w:rPr>
          <w:rFonts w:ascii="Times New Roman" w:hAnsi="Times New Roman" w:cs="Times New Roman"/>
          <w:sz w:val="24"/>
          <w:szCs w:val="24"/>
        </w:rPr>
        <w:t>%)                    (</w:t>
      </w:r>
      <w:r w:rsidR="00F10D97">
        <w:rPr>
          <w:rFonts w:ascii="Times New Roman" w:hAnsi="Times New Roman" w:cs="Times New Roman"/>
          <w:sz w:val="24"/>
          <w:szCs w:val="24"/>
        </w:rPr>
        <w:t>2.28</w:t>
      </w:r>
      <w:r>
        <w:rPr>
          <w:rFonts w:ascii="Times New Roman" w:hAnsi="Times New Roman" w:cs="Times New Roman"/>
          <w:sz w:val="24"/>
          <w:szCs w:val="24"/>
        </w:rPr>
        <w:t xml:space="preserve">%)                         </w:t>
      </w:r>
      <w:r w:rsidR="007851A4">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D97">
        <w:rPr>
          <w:rFonts w:ascii="Times New Roman" w:hAnsi="Times New Roman" w:cs="Times New Roman"/>
          <w:sz w:val="24"/>
          <w:szCs w:val="24"/>
        </w:rPr>
        <w:t>0.79</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AE4571" w:rsidRPr="00AE4571" w:rsidRDefault="00AE4571" w:rsidP="00AE4571">
      <w:pPr>
        <w:jc w:val="both"/>
        <w:rPr>
          <w:rFonts w:ascii="Times New Roman" w:hAnsi="Times New Roman" w:cs="Times New Roman"/>
          <w:sz w:val="16"/>
          <w:szCs w:val="16"/>
        </w:rPr>
      </w:pPr>
      <w:proofErr w:type="gramStart"/>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 xml:space="preserve"> 9</w:t>
      </w:r>
      <w:proofErr w:type="gramEnd"/>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7851A4" w:rsidRDefault="007851A4" w:rsidP="00AE4571">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AE4571" w:rsidRDefault="00AE4571"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w:t>
      </w:r>
      <w:r w:rsidR="00CD0A15">
        <w:rPr>
          <w:rFonts w:eastAsiaTheme="minorHAnsi"/>
          <w:b/>
          <w:bCs/>
        </w:rPr>
        <w:t>10</w:t>
      </w:r>
      <w:r>
        <w:rPr>
          <w:rFonts w:eastAsiaTheme="minorHAnsi"/>
          <w:b/>
          <w:bCs/>
        </w:rPr>
        <w:t xml:space="preserve">: Mean serum </w:t>
      </w:r>
      <w:r w:rsidR="00CD0A15">
        <w:rPr>
          <w:rFonts w:eastAsiaTheme="minorHAnsi"/>
          <w:b/>
          <w:bCs/>
        </w:rPr>
        <w:t xml:space="preserve">retinol </w:t>
      </w:r>
      <w:r>
        <w:rPr>
          <w:rFonts w:eastAsiaTheme="minorHAnsi"/>
          <w:b/>
          <w:bCs/>
        </w:rPr>
        <w:t xml:space="preserve">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proofErr w:type="spellStart"/>
      <w:r w:rsidRPr="009F5599">
        <w:rPr>
          <w:i/>
          <w:iCs/>
          <w:color w:val="000000"/>
        </w:rPr>
        <w:t>Jatrophaaconitifolia</w:t>
      </w:r>
      <w:r>
        <w:rPr>
          <w:color w:val="000000"/>
        </w:rPr>
        <w:t>extract</w:t>
      </w:r>
      <w:proofErr w:type="spellEnd"/>
      <w:proofErr w:type="gramEnd"/>
      <w:r>
        <w:rPr>
          <w:color w:val="000000"/>
        </w:rPr>
        <w:t xml:space="preserve"> and </w:t>
      </w:r>
      <w:r>
        <w:rPr>
          <w:rFonts w:eastAsiaTheme="minorHAnsi"/>
          <w:b/>
          <w:bCs/>
        </w:rPr>
        <w:t xml:space="preserve">rat chow with </w:t>
      </w:r>
      <w:proofErr w:type="spellStart"/>
      <w:r w:rsidRPr="009F5599">
        <w:rPr>
          <w:i/>
          <w:iCs/>
          <w:color w:val="000000"/>
        </w:rPr>
        <w:t>Colocasiaesculenta</w:t>
      </w:r>
      <w:r>
        <w:rPr>
          <w:color w:val="000000"/>
        </w:rPr>
        <w:t>extract</w:t>
      </w:r>
      <w:proofErr w:type="spellEnd"/>
      <w:r>
        <w:rPr>
          <w:color w:val="000000"/>
        </w:rPr>
        <w: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Rat chow     </w:t>
      </w:r>
      <w:r>
        <w:rPr>
          <w:rFonts w:eastAsiaTheme="minorHAnsi"/>
          <w:b/>
          <w:bCs/>
        </w:rPr>
        <w:t xml:space="preserve">Rat chow with            Rat chow with         </w:t>
      </w:r>
      <w:r w:rsidR="00434F72">
        <w:rPr>
          <w:rFonts w:eastAsiaTheme="minorHAnsi"/>
          <w:b/>
          <w:bCs/>
        </w:rPr>
        <w:t xml:space="preserve"> </w:t>
      </w:r>
      <w:r>
        <w:rPr>
          <w:rFonts w:eastAsiaTheme="minorHAnsi"/>
          <w:b/>
          <w:bCs/>
        </w:rPr>
        <w:t xml:space="preserve">  </w:t>
      </w:r>
      <w:r w:rsidR="00434F72">
        <w:rPr>
          <w:rFonts w:eastAsiaTheme="minorHAnsi"/>
          <w:b/>
          <w:bCs/>
        </w:rPr>
        <w:t>R</w:t>
      </w:r>
      <w:r>
        <w:rPr>
          <w:rFonts w:eastAsiaTheme="minorHAnsi"/>
          <w:b/>
          <w:bCs/>
        </w:rPr>
        <w:t xml:space="preserve">at chow with </w:t>
      </w:r>
    </w:p>
    <w:p w:rsidR="00AE4571" w:rsidRDefault="00434F72" w:rsidP="00AE4571">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F</w:t>
      </w:r>
      <w:r w:rsidR="00AE4571">
        <w:rPr>
          <w:rFonts w:eastAsiaTheme="minorHAnsi"/>
          <w:b/>
          <w:bCs/>
        </w:rPr>
        <w:t>errous</w:t>
      </w:r>
      <w:r>
        <w:rPr>
          <w:rFonts w:eastAsiaTheme="minorHAnsi"/>
          <w:b/>
          <w:bCs/>
        </w:rPr>
        <w:t xml:space="preserve"> </w:t>
      </w:r>
      <w:proofErr w:type="spellStart"/>
      <w:r w:rsidR="00AE4571">
        <w:rPr>
          <w:rFonts w:eastAsiaTheme="minorHAnsi"/>
          <w:b/>
          <w:bCs/>
        </w:rPr>
        <w:t>sulphate</w:t>
      </w:r>
      <w:proofErr w:type="spellEnd"/>
      <w:r>
        <w:rPr>
          <w:rFonts w:eastAsiaTheme="minorHAnsi"/>
          <w:b/>
          <w:bCs/>
        </w:rPr>
        <w:t xml:space="preserve">    </w:t>
      </w:r>
      <w:proofErr w:type="spellStart"/>
      <w:proofErr w:type="gramStart"/>
      <w:r w:rsidR="00AE4571" w:rsidRPr="009F5599">
        <w:rPr>
          <w:i/>
          <w:iCs/>
          <w:color w:val="000000"/>
        </w:rPr>
        <w:t>Jatropha</w:t>
      </w:r>
      <w:proofErr w:type="spellEnd"/>
      <w:r>
        <w:rPr>
          <w:i/>
          <w:iCs/>
          <w:color w:val="000000"/>
        </w:rPr>
        <w:t xml:space="preserve">  </w:t>
      </w:r>
      <w:proofErr w:type="spellStart"/>
      <w:r w:rsidR="00AE4571" w:rsidRPr="009F5599">
        <w:rPr>
          <w:i/>
          <w:iCs/>
          <w:color w:val="000000"/>
        </w:rPr>
        <w:t>aconitifolia</w:t>
      </w:r>
      <w:proofErr w:type="spellEnd"/>
      <w:proofErr w:type="gramEnd"/>
      <w:r>
        <w:rPr>
          <w:i/>
          <w:iCs/>
          <w:color w:val="000000"/>
        </w:rPr>
        <w:t xml:space="preserve">   </w:t>
      </w:r>
      <w:proofErr w:type="spellStart"/>
      <w:r w:rsidR="00AE4571" w:rsidRPr="009F5599">
        <w:rPr>
          <w:i/>
          <w:iCs/>
          <w:color w:val="000000"/>
        </w:rPr>
        <w:t>Colocasia</w:t>
      </w:r>
      <w:proofErr w:type="spellEnd"/>
      <w:r>
        <w:rPr>
          <w:i/>
          <w:iCs/>
          <w:color w:val="000000"/>
        </w:rPr>
        <w:t xml:space="preserve"> </w:t>
      </w:r>
      <w:proofErr w:type="spellStart"/>
      <w:r w:rsidR="00AE4571" w:rsidRPr="009F5599">
        <w:rPr>
          <w:i/>
          <w:iCs/>
          <w:color w:val="000000"/>
        </w:rPr>
        <w:t>esculenta</w:t>
      </w:r>
      <w:proofErr w:type="spellEnd"/>
      <w:r>
        <w:rPr>
          <w:i/>
          <w:iCs/>
          <w:color w:val="000000"/>
        </w:rPr>
        <w:t xml:space="preserve"> </w:t>
      </w:r>
      <w:r w:rsidR="00AE4571">
        <w:rPr>
          <w:color w:val="000000"/>
        </w:rPr>
        <w:t>extract</w:t>
      </w:r>
    </w:p>
    <w:p w:rsidR="00AE4571"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0           </w:t>
      </w:r>
      <w:r w:rsidR="00434F72">
        <w:rPr>
          <w:color w:val="000000"/>
        </w:rPr>
        <w:t xml:space="preserve"> </w:t>
      </w:r>
      <w:r>
        <w:rPr>
          <w:color w:val="000000"/>
        </w:rPr>
        <w:t xml:space="preserve"> </w:t>
      </w:r>
      <w:r w:rsidR="00CD0A15">
        <w:rPr>
          <w:color w:val="000000"/>
        </w:rPr>
        <w:t>2.64</w:t>
      </w:r>
      <w:r w:rsidRPr="00AE4571">
        <w:rPr>
          <w:color w:val="000000"/>
          <w:vertAlign w:val="superscript"/>
        </w:rPr>
        <w:t>a</w:t>
      </w:r>
      <w:r w:rsidR="00434F72">
        <w:rPr>
          <w:color w:val="000000"/>
          <w:vertAlign w:val="superscript"/>
        </w:rPr>
        <w:t xml:space="preserve">                      </w:t>
      </w:r>
      <w:r w:rsidR="00CD0A15">
        <w:rPr>
          <w:color w:val="000000"/>
        </w:rPr>
        <w:t>2.87</w:t>
      </w:r>
      <w:r w:rsidRPr="00AE4571">
        <w:rPr>
          <w:color w:val="000000"/>
          <w:vertAlign w:val="superscript"/>
        </w:rPr>
        <w:t>a</w:t>
      </w:r>
      <w:r w:rsidR="00434F72">
        <w:rPr>
          <w:color w:val="000000"/>
          <w:vertAlign w:val="superscript"/>
        </w:rPr>
        <w:t xml:space="preserve">                                             </w:t>
      </w:r>
      <w:r w:rsidR="00CD0A15">
        <w:rPr>
          <w:color w:val="000000"/>
        </w:rPr>
        <w:t>1.94</w:t>
      </w:r>
      <w:r w:rsidR="00CD0A15">
        <w:rPr>
          <w:color w:val="000000"/>
          <w:vertAlign w:val="superscript"/>
        </w:rPr>
        <w:t>a</w:t>
      </w:r>
      <w:r w:rsidR="00434F72">
        <w:rPr>
          <w:color w:val="000000"/>
          <w:vertAlign w:val="superscript"/>
        </w:rPr>
        <w:t xml:space="preserve">                                                   </w:t>
      </w:r>
      <w:r w:rsidR="00CD0A15">
        <w:rPr>
          <w:color w:val="000000"/>
        </w:rPr>
        <w:t>2.52</w:t>
      </w:r>
      <w:r w:rsidRPr="00AE4571">
        <w:rPr>
          <w:color w:val="000000"/>
          <w:vertAlign w:val="superscript"/>
        </w:rPr>
        <w:t>a</w:t>
      </w:r>
    </w:p>
    <w:p w:rsidR="00AE4571" w:rsidRPr="009E0189" w:rsidRDefault="00AE4571" w:rsidP="00AE4571">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w:t>
      </w:r>
      <w:r w:rsidR="00434F72">
        <w:rPr>
          <w:color w:val="000000"/>
        </w:rPr>
        <w:t xml:space="preserve"> </w:t>
      </w:r>
      <w:r>
        <w:rPr>
          <w:color w:val="000000"/>
        </w:rPr>
        <w:t xml:space="preserve">  </w:t>
      </w:r>
      <w:r w:rsidR="00CD0A15">
        <w:rPr>
          <w:color w:val="000000"/>
        </w:rPr>
        <w:t>1.12</w:t>
      </w:r>
      <w:r w:rsidRPr="00AE4571">
        <w:rPr>
          <w:color w:val="000000"/>
          <w:vertAlign w:val="superscript"/>
        </w:rPr>
        <w:t>a</w:t>
      </w:r>
      <w:r w:rsidR="00434F72">
        <w:rPr>
          <w:color w:val="000000"/>
          <w:vertAlign w:val="superscript"/>
        </w:rPr>
        <w:t xml:space="preserve">                       </w:t>
      </w:r>
      <w:r w:rsidR="00CD0A15">
        <w:rPr>
          <w:color w:val="000000"/>
        </w:rPr>
        <w:t>1.10</w:t>
      </w:r>
      <w:r w:rsidRPr="00AE4571">
        <w:rPr>
          <w:color w:val="000000"/>
          <w:vertAlign w:val="superscript"/>
        </w:rPr>
        <w:t>a</w:t>
      </w:r>
      <w:r w:rsidR="00434F72">
        <w:rPr>
          <w:color w:val="000000"/>
          <w:vertAlign w:val="superscript"/>
        </w:rPr>
        <w:t xml:space="preserve">                                             </w:t>
      </w:r>
      <w:r w:rsidR="00CD0A15">
        <w:rPr>
          <w:color w:val="000000"/>
        </w:rPr>
        <w:t>1.11</w:t>
      </w:r>
      <w:r w:rsidRPr="00AE4571">
        <w:rPr>
          <w:color w:val="000000"/>
          <w:vertAlign w:val="superscript"/>
        </w:rPr>
        <w:t>a</w:t>
      </w:r>
      <w:r w:rsidR="00434F72">
        <w:rPr>
          <w:color w:val="000000"/>
          <w:vertAlign w:val="superscript"/>
        </w:rPr>
        <w:t xml:space="preserve">                                                   </w:t>
      </w:r>
      <w:r w:rsidR="00CD0A15">
        <w:rPr>
          <w:color w:val="000000"/>
        </w:rPr>
        <w:t>1.20</w:t>
      </w:r>
      <w:r w:rsidRPr="00AE4571">
        <w:rPr>
          <w:color w:val="000000"/>
          <w:vertAlign w:val="superscript"/>
        </w:rPr>
        <w:t xml:space="preserve">a </w:t>
      </w:r>
    </w:p>
    <w:p w:rsidR="00AE4571" w:rsidRPr="0095557E" w:rsidRDefault="0020522F" w:rsidP="00AE4571">
      <w:pPr>
        <w:jc w:val="both"/>
        <w:rPr>
          <w:rFonts w:ascii="Times New Roman" w:hAnsi="Times New Roman" w:cs="Times New Roman"/>
          <w:sz w:val="24"/>
          <w:szCs w:val="24"/>
        </w:rPr>
      </w:pPr>
      <w:r>
        <w:rPr>
          <w:rFonts w:ascii="Times New Roman" w:hAnsi="Times New Roman" w:cs="Times New Roman"/>
          <w:sz w:val="24"/>
          <w:szCs w:val="24"/>
        </w:rPr>
        <w:t>9</w:t>
      </w:r>
      <w:r w:rsidR="00434F72">
        <w:rPr>
          <w:rFonts w:ascii="Times New Roman" w:hAnsi="Times New Roman" w:cs="Times New Roman"/>
          <w:sz w:val="24"/>
          <w:szCs w:val="24"/>
        </w:rPr>
        <w:t xml:space="preserve">            </w:t>
      </w:r>
      <w:r w:rsidR="00CD0A15">
        <w:rPr>
          <w:rFonts w:ascii="Times New Roman" w:hAnsi="Times New Roman" w:cs="Times New Roman"/>
          <w:sz w:val="24"/>
          <w:szCs w:val="24"/>
        </w:rPr>
        <w:t>1.16</w:t>
      </w:r>
      <w:r w:rsidR="00AE4571" w:rsidRPr="00AE4571">
        <w:rPr>
          <w:rFonts w:ascii="Times New Roman" w:hAnsi="Times New Roman" w:cs="Times New Roman"/>
          <w:sz w:val="24"/>
          <w:szCs w:val="24"/>
          <w:vertAlign w:val="superscript"/>
        </w:rPr>
        <w:t>c</w:t>
      </w:r>
      <w:r w:rsidR="00434F72">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2.21</w:t>
      </w:r>
      <w:r w:rsidR="00AE4571" w:rsidRPr="00AE4571">
        <w:rPr>
          <w:rFonts w:ascii="Times New Roman" w:hAnsi="Times New Roman" w:cs="Times New Roman"/>
          <w:sz w:val="24"/>
          <w:szCs w:val="24"/>
          <w:vertAlign w:val="superscript"/>
        </w:rPr>
        <w:t>a</w:t>
      </w:r>
      <w:r w:rsidR="00434F72">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2.09</w:t>
      </w:r>
      <w:r w:rsidR="00CD0A15">
        <w:rPr>
          <w:rFonts w:ascii="Times New Roman" w:hAnsi="Times New Roman" w:cs="Times New Roman"/>
          <w:sz w:val="24"/>
          <w:szCs w:val="24"/>
          <w:vertAlign w:val="superscript"/>
        </w:rPr>
        <w:t>a</w:t>
      </w:r>
      <w:r w:rsidR="00434F72">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1.52</w:t>
      </w:r>
      <w:r w:rsidR="00CD0A15">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3.57</w:t>
      </w:r>
      <w:r>
        <w:rPr>
          <w:rFonts w:ascii="Times New Roman" w:hAnsi="Times New Roman" w:cs="Times New Roman"/>
          <w:sz w:val="24"/>
          <w:szCs w:val="24"/>
        </w:rPr>
        <w:t>%)         (</w:t>
      </w:r>
      <w:r w:rsidR="00CD0A15">
        <w:rPr>
          <w:rFonts w:ascii="Times New Roman" w:hAnsi="Times New Roman" w:cs="Times New Roman"/>
          <w:sz w:val="24"/>
          <w:szCs w:val="24"/>
        </w:rPr>
        <w:t>100.90</w:t>
      </w:r>
      <w:r>
        <w:rPr>
          <w:rFonts w:ascii="Times New Roman" w:hAnsi="Times New Roman" w:cs="Times New Roman"/>
          <w:sz w:val="24"/>
          <w:szCs w:val="24"/>
        </w:rPr>
        <w:t xml:space="preserve">%)                </w:t>
      </w:r>
      <w:r w:rsidR="00CB28E4">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A15">
        <w:rPr>
          <w:rFonts w:ascii="Times New Roman" w:hAnsi="Times New Roman" w:cs="Times New Roman"/>
          <w:sz w:val="24"/>
          <w:szCs w:val="24"/>
        </w:rPr>
        <w:t>88.20</w:t>
      </w:r>
      <w:r>
        <w:rPr>
          <w:rFonts w:ascii="Times New Roman" w:hAnsi="Times New Roman" w:cs="Times New Roman"/>
          <w:sz w:val="24"/>
          <w:szCs w:val="24"/>
        </w:rPr>
        <w:t>%)                           (</w:t>
      </w:r>
      <w:r w:rsidR="00CD0A15">
        <w:rPr>
          <w:rFonts w:ascii="Times New Roman" w:hAnsi="Times New Roman" w:cs="Times New Roman"/>
          <w:sz w:val="24"/>
          <w:szCs w:val="24"/>
        </w:rPr>
        <w:t>26.66</w:t>
      </w:r>
      <w:r>
        <w:rPr>
          <w:rFonts w:ascii="Times New Roman" w:hAnsi="Times New Roman" w:cs="Times New Roman"/>
          <w:sz w:val="24"/>
          <w:szCs w:val="24"/>
        </w:rPr>
        <w:t>%)</w:t>
      </w:r>
    </w:p>
    <w:p w:rsidR="00AE4571" w:rsidRPr="0095557E"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17</w:t>
      </w:r>
      <w:r w:rsidR="00CB28E4">
        <w:rPr>
          <w:rFonts w:ascii="Times New Roman" w:hAnsi="Times New Roman" w:cs="Times New Roman"/>
          <w:sz w:val="24"/>
          <w:szCs w:val="24"/>
        </w:rPr>
        <w:t xml:space="preserve">         </w:t>
      </w:r>
      <w:r w:rsidR="00CD0A15">
        <w:rPr>
          <w:rFonts w:ascii="Times New Roman" w:hAnsi="Times New Roman" w:cs="Times New Roman"/>
          <w:sz w:val="24"/>
          <w:szCs w:val="24"/>
        </w:rPr>
        <w:t>1.42</w:t>
      </w:r>
      <w:r w:rsidR="00CD0A15">
        <w:rPr>
          <w:rFonts w:ascii="Times New Roman" w:hAnsi="Times New Roman" w:cs="Times New Roman"/>
          <w:sz w:val="24"/>
          <w:szCs w:val="24"/>
          <w:vertAlign w:val="superscript"/>
        </w:rPr>
        <w:t>c</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2.65</w:t>
      </w:r>
      <w:r w:rsidRPr="00AE4571">
        <w:rPr>
          <w:rFonts w:ascii="Times New Roman" w:hAnsi="Times New Roman" w:cs="Times New Roman"/>
          <w:sz w:val="24"/>
          <w:szCs w:val="24"/>
          <w:vertAlign w:val="superscript"/>
        </w:rPr>
        <w:t>a</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2.43</w:t>
      </w:r>
      <w:r w:rsidRPr="00AE4571">
        <w:rPr>
          <w:rFonts w:ascii="Times New Roman" w:hAnsi="Times New Roman" w:cs="Times New Roman"/>
          <w:sz w:val="24"/>
          <w:szCs w:val="24"/>
          <w:vertAlign w:val="superscript"/>
        </w:rPr>
        <w:t>a</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1.91</w:t>
      </w:r>
      <w:r w:rsidRPr="00AE4571">
        <w:rPr>
          <w:rFonts w:ascii="Times New Roman" w:hAnsi="Times New Roman" w:cs="Times New Roman"/>
          <w:sz w:val="24"/>
          <w:szCs w:val="24"/>
          <w:vertAlign w:val="superscript"/>
        </w:rPr>
        <w:t>b</w:t>
      </w:r>
    </w:p>
    <w:p w:rsidR="00AE4571" w:rsidRPr="0095557E" w:rsidRDefault="00AE4571" w:rsidP="00AE4571">
      <w:pP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22.40</w:t>
      </w:r>
      <w:r>
        <w:rPr>
          <w:rFonts w:ascii="Times New Roman" w:hAnsi="Times New Roman" w:cs="Times New Roman"/>
          <w:sz w:val="24"/>
          <w:szCs w:val="24"/>
        </w:rPr>
        <w:t>%)         (</w:t>
      </w:r>
      <w:r w:rsidR="00CD0A15">
        <w:rPr>
          <w:rFonts w:ascii="Times New Roman" w:hAnsi="Times New Roman" w:cs="Times New Roman"/>
          <w:sz w:val="24"/>
          <w:szCs w:val="24"/>
        </w:rPr>
        <w:t>19.91</w:t>
      </w:r>
      <w:r>
        <w:rPr>
          <w:rFonts w:ascii="Times New Roman" w:hAnsi="Times New Roman" w:cs="Times New Roman"/>
          <w:sz w:val="24"/>
          <w:szCs w:val="24"/>
        </w:rPr>
        <w:t xml:space="preserve">%)                 </w:t>
      </w:r>
      <w:r w:rsidR="00CB28E4">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A15">
        <w:rPr>
          <w:rFonts w:ascii="Times New Roman" w:hAnsi="Times New Roman" w:cs="Times New Roman"/>
          <w:sz w:val="24"/>
          <w:szCs w:val="24"/>
        </w:rPr>
        <w:t>16.27</w:t>
      </w:r>
      <w:r>
        <w:rPr>
          <w:rFonts w:ascii="Times New Roman" w:hAnsi="Times New Roman" w:cs="Times New Roman"/>
          <w:sz w:val="24"/>
          <w:szCs w:val="24"/>
        </w:rPr>
        <w:t>%)                         (</w:t>
      </w:r>
      <w:r w:rsidR="00CD0A15">
        <w:rPr>
          <w:rFonts w:ascii="Times New Roman" w:hAnsi="Times New Roman" w:cs="Times New Roman"/>
          <w:sz w:val="24"/>
          <w:szCs w:val="24"/>
        </w:rPr>
        <w:t>25.65</w:t>
      </w:r>
      <w:r>
        <w:rPr>
          <w:rFonts w:ascii="Times New Roman" w:hAnsi="Times New Roman" w:cs="Times New Roman"/>
          <w:sz w:val="24"/>
          <w:szCs w:val="24"/>
        </w:rPr>
        <w:t>%)</w:t>
      </w:r>
    </w:p>
    <w:p w:rsidR="00AE4571" w:rsidRDefault="00AE4571" w:rsidP="00AE4571">
      <w:pPr>
        <w:jc w:val="both"/>
        <w:rPr>
          <w:rFonts w:ascii="Times New Roman" w:hAnsi="Times New Roman" w:cs="Times New Roman"/>
          <w:sz w:val="24"/>
          <w:szCs w:val="24"/>
        </w:rPr>
      </w:pPr>
      <w:r w:rsidRPr="0095557E">
        <w:rPr>
          <w:rFonts w:ascii="Times New Roman" w:hAnsi="Times New Roman" w:cs="Times New Roman"/>
          <w:sz w:val="24"/>
          <w:szCs w:val="24"/>
        </w:rPr>
        <w:t>22</w:t>
      </w:r>
      <w:r w:rsidR="00CB28E4">
        <w:rPr>
          <w:rFonts w:ascii="Times New Roman" w:hAnsi="Times New Roman" w:cs="Times New Roman"/>
          <w:sz w:val="24"/>
          <w:szCs w:val="24"/>
        </w:rPr>
        <w:t xml:space="preserve">         </w:t>
      </w:r>
      <w:r w:rsidR="00CD0A15">
        <w:rPr>
          <w:rFonts w:ascii="Times New Roman" w:hAnsi="Times New Roman" w:cs="Times New Roman"/>
          <w:sz w:val="24"/>
          <w:szCs w:val="24"/>
        </w:rPr>
        <w:t>1.84</w:t>
      </w:r>
      <w:r w:rsidRPr="00AE4571">
        <w:rPr>
          <w:rFonts w:ascii="Times New Roman" w:hAnsi="Times New Roman" w:cs="Times New Roman"/>
          <w:sz w:val="24"/>
          <w:szCs w:val="24"/>
          <w:vertAlign w:val="superscript"/>
        </w:rPr>
        <w:t>d</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3.05</w:t>
      </w:r>
      <w:r w:rsidRPr="00AE4571">
        <w:rPr>
          <w:rFonts w:ascii="Times New Roman" w:hAnsi="Times New Roman" w:cs="Times New Roman"/>
          <w:sz w:val="24"/>
          <w:szCs w:val="24"/>
          <w:vertAlign w:val="superscript"/>
        </w:rPr>
        <w:t>a</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2.72</w:t>
      </w:r>
      <w:r w:rsidRPr="00AE4571">
        <w:rPr>
          <w:rFonts w:ascii="Times New Roman" w:hAnsi="Times New Roman" w:cs="Times New Roman"/>
          <w:sz w:val="24"/>
          <w:szCs w:val="24"/>
          <w:vertAlign w:val="superscript"/>
        </w:rPr>
        <w:t>b</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2.10</w:t>
      </w:r>
      <w:r w:rsidRPr="00AE4571">
        <w:rPr>
          <w:rFonts w:ascii="Times New Roman" w:hAnsi="Times New Roman" w:cs="Times New Roman"/>
          <w:sz w:val="24"/>
          <w:szCs w:val="24"/>
          <w:vertAlign w:val="superscript"/>
        </w:rPr>
        <w:t>c</w:t>
      </w:r>
    </w:p>
    <w:p w:rsidR="00AE4571" w:rsidRDefault="00AE4571" w:rsidP="00AE4571">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CD0A15">
        <w:rPr>
          <w:rFonts w:ascii="Times New Roman" w:hAnsi="Times New Roman" w:cs="Times New Roman"/>
          <w:sz w:val="24"/>
          <w:szCs w:val="24"/>
        </w:rPr>
        <w:t>29.58</w:t>
      </w:r>
      <w:r>
        <w:rPr>
          <w:rFonts w:ascii="Times New Roman" w:hAnsi="Times New Roman" w:cs="Times New Roman"/>
          <w:sz w:val="24"/>
          <w:szCs w:val="24"/>
        </w:rPr>
        <w:t>%)       (15.</w:t>
      </w:r>
      <w:r w:rsidR="00CD0A15">
        <w:rPr>
          <w:rFonts w:ascii="Times New Roman" w:hAnsi="Times New Roman" w:cs="Times New Roman"/>
          <w:sz w:val="24"/>
          <w:szCs w:val="24"/>
        </w:rPr>
        <w:t>09</w:t>
      </w:r>
      <w:r>
        <w:rPr>
          <w:rFonts w:ascii="Times New Roman" w:hAnsi="Times New Roman" w:cs="Times New Roman"/>
          <w:sz w:val="24"/>
          <w:szCs w:val="24"/>
        </w:rPr>
        <w:t xml:space="preserve">%)                 </w:t>
      </w:r>
      <w:r w:rsidR="00CB28E4">
        <w:rPr>
          <w:rFonts w:ascii="Times New Roman" w:hAnsi="Times New Roman" w:cs="Times New Roman"/>
          <w:sz w:val="24"/>
          <w:szCs w:val="24"/>
        </w:rPr>
        <w:t xml:space="preserve">        </w:t>
      </w:r>
      <w:r>
        <w:rPr>
          <w:rFonts w:ascii="Times New Roman" w:hAnsi="Times New Roman" w:cs="Times New Roman"/>
          <w:sz w:val="24"/>
          <w:szCs w:val="24"/>
        </w:rPr>
        <w:t>(</w:t>
      </w:r>
      <w:r w:rsidR="00CD0A15">
        <w:rPr>
          <w:rFonts w:ascii="Times New Roman" w:hAnsi="Times New Roman" w:cs="Times New Roman"/>
          <w:sz w:val="24"/>
          <w:szCs w:val="24"/>
        </w:rPr>
        <w:t>11.93</w:t>
      </w:r>
      <w:r>
        <w:rPr>
          <w:rFonts w:ascii="Times New Roman" w:hAnsi="Times New Roman" w:cs="Times New Roman"/>
          <w:sz w:val="24"/>
          <w:szCs w:val="24"/>
        </w:rPr>
        <w:t>%)                          (</w:t>
      </w:r>
      <w:r w:rsidR="00CD0A15">
        <w:rPr>
          <w:rFonts w:ascii="Times New Roman" w:hAnsi="Times New Roman" w:cs="Times New Roman"/>
          <w:sz w:val="24"/>
          <w:szCs w:val="24"/>
        </w:rPr>
        <w:t>9.95</w:t>
      </w:r>
      <w:r>
        <w:rPr>
          <w:rFonts w:ascii="Times New Roman" w:hAnsi="Times New Roman" w:cs="Times New Roman"/>
          <w:sz w:val="24"/>
          <w:szCs w:val="24"/>
        </w:rPr>
        <w: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signi9ficant difference between the mean value (p&lt;0.05)</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AE4571" w:rsidRPr="00AE4571" w:rsidRDefault="00AE4571" w:rsidP="00AE4571">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EE7B13" w:rsidRDefault="00EE7B13" w:rsidP="00CD0A15">
      <w:pPr>
        <w:pStyle w:val="NormalWeb"/>
        <w:pBdr>
          <w:bottom w:val="single" w:sz="12" w:space="1" w:color="auto"/>
        </w:pBdr>
        <w:shd w:val="clear" w:color="auto" w:fill="FFFFFF"/>
        <w:spacing w:before="180" w:beforeAutospacing="0" w:after="180" w:afterAutospacing="0" w:line="300" w:lineRule="atLeast"/>
        <w:jc w:val="both"/>
        <w:rPr>
          <w:rFonts w:eastAsiaTheme="minorHAnsi"/>
          <w:b/>
          <w:bCs/>
        </w:rPr>
      </w:pPr>
    </w:p>
    <w:p w:rsidR="00CD0A15" w:rsidRDefault="00CD0A15"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Table 11: Mean serum zinc level of rats fed rat chow, rat chow with ferrous </w:t>
      </w:r>
      <w:proofErr w:type="spellStart"/>
      <w:r>
        <w:rPr>
          <w:rFonts w:eastAsiaTheme="minorHAnsi"/>
          <w:b/>
          <w:bCs/>
        </w:rPr>
        <w:t>sulphate</w:t>
      </w:r>
      <w:proofErr w:type="spellEnd"/>
      <w:r>
        <w:rPr>
          <w:rFonts w:eastAsiaTheme="minorHAnsi"/>
          <w:b/>
          <w:bCs/>
        </w:rPr>
        <w:t xml:space="preserve">, rat chow </w:t>
      </w:r>
      <w:proofErr w:type="gramStart"/>
      <w:r>
        <w:rPr>
          <w:rFonts w:eastAsiaTheme="minorHAnsi"/>
          <w:b/>
          <w:bCs/>
        </w:rPr>
        <w:t xml:space="preserve">with  </w:t>
      </w:r>
      <w:proofErr w:type="spellStart"/>
      <w:r w:rsidRPr="009F5599">
        <w:rPr>
          <w:i/>
          <w:iCs/>
          <w:color w:val="000000"/>
        </w:rPr>
        <w:t>Jatrophaaconitifolia</w:t>
      </w:r>
      <w:r>
        <w:rPr>
          <w:color w:val="000000"/>
        </w:rPr>
        <w:t>extract</w:t>
      </w:r>
      <w:proofErr w:type="spellEnd"/>
      <w:proofErr w:type="gramEnd"/>
      <w:r>
        <w:rPr>
          <w:color w:val="000000"/>
        </w:rPr>
        <w:t xml:space="preserve"> and </w:t>
      </w:r>
      <w:r>
        <w:rPr>
          <w:rFonts w:eastAsiaTheme="minorHAnsi"/>
          <w:b/>
          <w:bCs/>
        </w:rPr>
        <w:t xml:space="preserve">rat chow with </w:t>
      </w:r>
      <w:proofErr w:type="spellStart"/>
      <w:r w:rsidRPr="009F5599">
        <w:rPr>
          <w:i/>
          <w:iCs/>
          <w:color w:val="000000"/>
        </w:rPr>
        <w:t>Colocasiaesculenta</w:t>
      </w:r>
      <w:r>
        <w:rPr>
          <w:color w:val="000000"/>
        </w:rPr>
        <w:t>extract</w:t>
      </w:r>
      <w:proofErr w:type="spellEnd"/>
      <w:r>
        <w:rPr>
          <w:color w:val="000000"/>
        </w:rPr>
        <w: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Day      </w:t>
      </w:r>
      <w:r w:rsidR="00CB28E4">
        <w:rPr>
          <w:color w:val="000000"/>
        </w:rPr>
        <w:t xml:space="preserve"> </w:t>
      </w:r>
      <w:r>
        <w:rPr>
          <w:color w:val="000000"/>
        </w:rPr>
        <w:t xml:space="preserve"> Rat chow         </w:t>
      </w:r>
      <w:r>
        <w:rPr>
          <w:rFonts w:eastAsiaTheme="minorHAnsi"/>
          <w:b/>
          <w:bCs/>
        </w:rPr>
        <w:t xml:space="preserve">Rat chow with           </w:t>
      </w:r>
      <w:r w:rsidR="00CB28E4">
        <w:rPr>
          <w:rFonts w:eastAsiaTheme="minorHAnsi"/>
          <w:b/>
          <w:bCs/>
        </w:rPr>
        <w:t xml:space="preserve"> </w:t>
      </w:r>
      <w:r>
        <w:rPr>
          <w:rFonts w:eastAsiaTheme="minorHAnsi"/>
          <w:b/>
          <w:bCs/>
        </w:rPr>
        <w:t xml:space="preserve"> Rat chow with           rat chow with </w:t>
      </w:r>
    </w:p>
    <w:p w:rsidR="00CD0A15" w:rsidRDefault="00CB28E4" w:rsidP="00CD0A15">
      <w:pPr>
        <w:pStyle w:val="NormalWeb"/>
        <w:pBdr>
          <w:bottom w:val="single" w:sz="12" w:space="1" w:color="auto"/>
        </w:pBdr>
        <w:shd w:val="clear" w:color="auto" w:fill="FFFFFF"/>
        <w:spacing w:before="180" w:beforeAutospacing="0" w:after="180" w:afterAutospacing="0" w:line="300" w:lineRule="atLeast"/>
        <w:jc w:val="both"/>
        <w:rPr>
          <w:color w:val="000000"/>
        </w:rPr>
      </w:pPr>
      <w:r>
        <w:rPr>
          <w:rFonts w:eastAsiaTheme="minorHAnsi"/>
          <w:b/>
          <w:bCs/>
        </w:rPr>
        <w:t xml:space="preserve">                                 </w:t>
      </w:r>
      <w:proofErr w:type="gramStart"/>
      <w:r>
        <w:rPr>
          <w:rFonts w:eastAsiaTheme="minorHAnsi"/>
          <w:b/>
          <w:bCs/>
        </w:rPr>
        <w:t>F</w:t>
      </w:r>
      <w:r w:rsidR="00CD0A15">
        <w:rPr>
          <w:rFonts w:eastAsiaTheme="minorHAnsi"/>
          <w:b/>
          <w:bCs/>
        </w:rPr>
        <w:t>errous</w:t>
      </w:r>
      <w:r>
        <w:rPr>
          <w:rFonts w:eastAsiaTheme="minorHAnsi"/>
          <w:b/>
          <w:bCs/>
        </w:rPr>
        <w:t xml:space="preserve">  </w:t>
      </w:r>
      <w:proofErr w:type="spellStart"/>
      <w:r w:rsidR="00CD0A15">
        <w:rPr>
          <w:rFonts w:eastAsiaTheme="minorHAnsi"/>
          <w:b/>
          <w:bCs/>
        </w:rPr>
        <w:t>sulphate</w:t>
      </w:r>
      <w:proofErr w:type="spellEnd"/>
      <w:proofErr w:type="gramEnd"/>
      <w:r>
        <w:rPr>
          <w:rFonts w:eastAsiaTheme="minorHAnsi"/>
          <w:b/>
          <w:bCs/>
        </w:rPr>
        <w:t xml:space="preserve">    </w:t>
      </w:r>
      <w:proofErr w:type="spellStart"/>
      <w:r w:rsidR="00CD0A15" w:rsidRPr="009F5599">
        <w:rPr>
          <w:i/>
          <w:iCs/>
          <w:color w:val="000000"/>
        </w:rPr>
        <w:t>Jatropha</w:t>
      </w:r>
      <w:proofErr w:type="spellEnd"/>
      <w:r>
        <w:rPr>
          <w:i/>
          <w:iCs/>
          <w:color w:val="000000"/>
        </w:rPr>
        <w:t xml:space="preserve">  </w:t>
      </w:r>
      <w:proofErr w:type="spellStart"/>
      <w:r w:rsidR="00CD0A15" w:rsidRPr="009F5599">
        <w:rPr>
          <w:i/>
          <w:iCs/>
          <w:color w:val="000000"/>
        </w:rPr>
        <w:t>aconitifolia</w:t>
      </w:r>
      <w:proofErr w:type="spellEnd"/>
      <w:r>
        <w:rPr>
          <w:i/>
          <w:iCs/>
          <w:color w:val="000000"/>
        </w:rPr>
        <w:t xml:space="preserve">      </w:t>
      </w:r>
      <w:proofErr w:type="spellStart"/>
      <w:r w:rsidR="00CD0A15" w:rsidRPr="009F5599">
        <w:rPr>
          <w:i/>
          <w:iCs/>
          <w:color w:val="000000"/>
        </w:rPr>
        <w:t>Colocasia</w:t>
      </w:r>
      <w:proofErr w:type="spellEnd"/>
      <w:r>
        <w:rPr>
          <w:i/>
          <w:iCs/>
          <w:color w:val="000000"/>
        </w:rPr>
        <w:t xml:space="preserve"> </w:t>
      </w:r>
      <w:proofErr w:type="spellStart"/>
      <w:r w:rsidR="00CD0A15" w:rsidRPr="009F5599">
        <w:rPr>
          <w:i/>
          <w:iCs/>
          <w:color w:val="000000"/>
        </w:rPr>
        <w:t>esculenta</w:t>
      </w:r>
      <w:proofErr w:type="spellEnd"/>
      <w:r>
        <w:rPr>
          <w:i/>
          <w:iCs/>
          <w:color w:val="000000"/>
        </w:rPr>
        <w:t xml:space="preserve">   </w:t>
      </w:r>
      <w:r w:rsidR="00CD0A15">
        <w:rPr>
          <w:color w:val="000000"/>
        </w:rPr>
        <w:t>extract</w:t>
      </w:r>
    </w:p>
    <w:p w:rsidR="00CD0A15"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0                 0.13</w:t>
      </w:r>
      <w:r w:rsidRPr="00AE4571">
        <w:rPr>
          <w:color w:val="000000"/>
          <w:vertAlign w:val="superscript"/>
        </w:rPr>
        <w:t>a</w:t>
      </w:r>
      <w:r w:rsidR="00CB28E4">
        <w:rPr>
          <w:color w:val="000000"/>
          <w:vertAlign w:val="superscript"/>
        </w:rPr>
        <w:t xml:space="preserve">                          </w:t>
      </w:r>
      <w:proofErr w:type="spellStart"/>
      <w:r>
        <w:rPr>
          <w:color w:val="000000"/>
        </w:rPr>
        <w:t>0.13</w:t>
      </w:r>
      <w:r w:rsidRPr="00AE4571">
        <w:rPr>
          <w:color w:val="000000"/>
          <w:vertAlign w:val="superscript"/>
        </w:rPr>
        <w:t>a</w:t>
      </w:r>
      <w:proofErr w:type="spellEnd"/>
      <w:r w:rsidR="00CB28E4">
        <w:rPr>
          <w:color w:val="000000"/>
          <w:vertAlign w:val="superscript"/>
        </w:rPr>
        <w:t xml:space="preserve">                                        </w:t>
      </w:r>
      <w:proofErr w:type="spellStart"/>
      <w:r>
        <w:rPr>
          <w:color w:val="000000"/>
        </w:rPr>
        <w:t>0.13</w:t>
      </w:r>
      <w:r w:rsidR="00581667">
        <w:rPr>
          <w:color w:val="000000"/>
          <w:vertAlign w:val="superscript"/>
        </w:rPr>
        <w:t>a</w:t>
      </w:r>
      <w:proofErr w:type="spellEnd"/>
      <w:r>
        <w:rPr>
          <w:color w:val="000000"/>
        </w:rPr>
        <w:t xml:space="preserve">                            </w:t>
      </w:r>
      <w:r w:rsidR="00CB28E4">
        <w:rPr>
          <w:color w:val="000000"/>
        </w:rPr>
        <w:t xml:space="preserve">  </w:t>
      </w:r>
      <w:r>
        <w:rPr>
          <w:color w:val="000000"/>
        </w:rPr>
        <w:t xml:space="preserve">  0.14</w:t>
      </w:r>
      <w:r w:rsidRPr="00AE4571">
        <w:rPr>
          <w:color w:val="000000"/>
          <w:vertAlign w:val="superscript"/>
        </w:rPr>
        <w:t>a</w:t>
      </w:r>
    </w:p>
    <w:p w:rsidR="00CD0A15" w:rsidRPr="009E0189" w:rsidRDefault="00CD0A15" w:rsidP="00CD0A15">
      <w:pPr>
        <w:pStyle w:val="NormalWeb"/>
        <w:shd w:val="clear" w:color="auto" w:fill="FFFFFF"/>
        <w:spacing w:before="180" w:beforeAutospacing="0" w:after="180" w:afterAutospacing="0" w:line="300" w:lineRule="atLeast"/>
        <w:jc w:val="both"/>
        <w:rPr>
          <w:rFonts w:eastAsiaTheme="minorHAnsi"/>
          <w:b/>
          <w:bCs/>
        </w:rPr>
      </w:pPr>
      <w:r>
        <w:rPr>
          <w:color w:val="000000"/>
        </w:rPr>
        <w:t xml:space="preserve"> 7                0.06</w:t>
      </w:r>
      <w:r w:rsidRPr="00AE4571">
        <w:rPr>
          <w:color w:val="000000"/>
          <w:vertAlign w:val="superscript"/>
        </w:rPr>
        <w:t>a</w:t>
      </w:r>
      <w:r w:rsidR="00CB28E4">
        <w:rPr>
          <w:color w:val="000000"/>
          <w:vertAlign w:val="superscript"/>
        </w:rPr>
        <w:t xml:space="preserve">                         </w:t>
      </w:r>
      <w:proofErr w:type="spellStart"/>
      <w:r>
        <w:rPr>
          <w:color w:val="000000"/>
        </w:rPr>
        <w:t>0.06</w:t>
      </w:r>
      <w:r w:rsidRPr="00AE4571">
        <w:rPr>
          <w:color w:val="000000"/>
          <w:vertAlign w:val="superscript"/>
        </w:rPr>
        <w:t>a</w:t>
      </w:r>
      <w:proofErr w:type="spellEnd"/>
      <w:r w:rsidR="00CB28E4">
        <w:rPr>
          <w:color w:val="000000"/>
          <w:vertAlign w:val="superscript"/>
        </w:rPr>
        <w:t xml:space="preserve">                                        </w:t>
      </w:r>
      <w:proofErr w:type="spellStart"/>
      <w:r>
        <w:rPr>
          <w:color w:val="000000"/>
        </w:rPr>
        <w:t>0.06</w:t>
      </w:r>
      <w:r w:rsidRPr="00AE4571">
        <w:rPr>
          <w:color w:val="000000"/>
          <w:vertAlign w:val="superscript"/>
        </w:rPr>
        <w:t>a</w:t>
      </w:r>
      <w:proofErr w:type="spellEnd"/>
      <w:r w:rsidR="00CB28E4">
        <w:rPr>
          <w:color w:val="000000"/>
          <w:vertAlign w:val="superscript"/>
        </w:rPr>
        <w:t xml:space="preserve">                                                </w:t>
      </w:r>
      <w:proofErr w:type="spellStart"/>
      <w:r>
        <w:rPr>
          <w:color w:val="000000"/>
        </w:rPr>
        <w:t>0.06</w:t>
      </w:r>
      <w:r w:rsidRPr="00AE4571">
        <w:rPr>
          <w:color w:val="000000"/>
          <w:vertAlign w:val="superscript"/>
        </w:rPr>
        <w:t>a</w:t>
      </w:r>
      <w:proofErr w:type="spellEnd"/>
    </w:p>
    <w:p w:rsidR="00CD0A15" w:rsidRPr="0095557E" w:rsidRDefault="0020522F" w:rsidP="00CD0A15">
      <w:pPr>
        <w:jc w:val="both"/>
        <w:rPr>
          <w:rFonts w:ascii="Times New Roman" w:hAnsi="Times New Roman" w:cs="Times New Roman"/>
          <w:sz w:val="24"/>
          <w:szCs w:val="24"/>
        </w:rPr>
      </w:pPr>
      <w:r>
        <w:rPr>
          <w:rFonts w:ascii="Times New Roman" w:hAnsi="Times New Roman" w:cs="Times New Roman"/>
          <w:sz w:val="24"/>
          <w:szCs w:val="24"/>
        </w:rPr>
        <w:t>9</w:t>
      </w:r>
      <w:r w:rsidR="00CB28E4">
        <w:rPr>
          <w:rFonts w:ascii="Times New Roman" w:hAnsi="Times New Roman" w:cs="Times New Roman"/>
          <w:sz w:val="24"/>
          <w:szCs w:val="24"/>
        </w:rPr>
        <w:t xml:space="preserve">               </w:t>
      </w:r>
      <w:r w:rsidR="00CD0A15" w:rsidRPr="0095557E">
        <w:rPr>
          <w:rFonts w:ascii="Times New Roman" w:hAnsi="Times New Roman" w:cs="Times New Roman"/>
          <w:sz w:val="24"/>
          <w:szCs w:val="24"/>
        </w:rPr>
        <w:t xml:space="preserve"> 0.0</w:t>
      </w:r>
      <w:r w:rsidR="00CD0A15">
        <w:rPr>
          <w:rFonts w:ascii="Times New Roman" w:hAnsi="Times New Roman" w:cs="Times New Roman"/>
          <w:sz w:val="24"/>
          <w:szCs w:val="24"/>
        </w:rPr>
        <w:t>7</w:t>
      </w:r>
      <w:r w:rsidR="00581667">
        <w:rPr>
          <w:rFonts w:ascii="Times New Roman" w:hAnsi="Times New Roman" w:cs="Times New Roman"/>
          <w:sz w:val="24"/>
          <w:szCs w:val="24"/>
          <w:vertAlign w:val="superscript"/>
        </w:rPr>
        <w:t>b</w:t>
      </w:r>
      <w:r w:rsidR="00CB28E4">
        <w:rPr>
          <w:rFonts w:ascii="Times New Roman" w:hAnsi="Times New Roman" w:cs="Times New Roman"/>
          <w:sz w:val="24"/>
          <w:szCs w:val="24"/>
          <w:vertAlign w:val="superscript"/>
        </w:rPr>
        <w:t xml:space="preserve">                         </w:t>
      </w:r>
      <w:r w:rsidR="00CD0A15">
        <w:rPr>
          <w:rFonts w:ascii="Times New Roman" w:hAnsi="Times New Roman" w:cs="Times New Roman"/>
          <w:sz w:val="24"/>
          <w:szCs w:val="24"/>
        </w:rPr>
        <w:t>0.11</w:t>
      </w:r>
      <w:r w:rsidR="00CD0A15" w:rsidRPr="00AE4571">
        <w:rPr>
          <w:rFonts w:ascii="Times New Roman" w:hAnsi="Times New Roman" w:cs="Times New Roman"/>
          <w:sz w:val="24"/>
          <w:szCs w:val="24"/>
          <w:vertAlign w:val="superscript"/>
        </w:rPr>
        <w:t>a</w:t>
      </w:r>
      <w:r w:rsidR="00CD0A15">
        <w:rPr>
          <w:rFonts w:ascii="Times New Roman" w:hAnsi="Times New Roman" w:cs="Times New Roman"/>
          <w:sz w:val="24"/>
          <w:szCs w:val="24"/>
        </w:rPr>
        <w:t xml:space="preserve">                            0.10</w:t>
      </w:r>
      <w:r w:rsidR="00CD0A15" w:rsidRPr="00AE4571">
        <w:rPr>
          <w:rFonts w:ascii="Times New Roman" w:hAnsi="Times New Roman" w:cs="Times New Roman"/>
          <w:sz w:val="24"/>
          <w:szCs w:val="24"/>
          <w:vertAlign w:val="superscript"/>
        </w:rPr>
        <w:t>b</w:t>
      </w:r>
      <w:r w:rsidR="00CD0A15">
        <w:rPr>
          <w:rFonts w:ascii="Times New Roman" w:hAnsi="Times New Roman" w:cs="Times New Roman"/>
          <w:sz w:val="24"/>
          <w:szCs w:val="24"/>
        </w:rPr>
        <w:t xml:space="preserve">                                 0.07</w:t>
      </w:r>
      <w:r w:rsidR="00581667">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(16.67%)             (83.33%)                 (66.67%)                           (33.37%)</w:t>
      </w:r>
    </w:p>
    <w:p w:rsidR="00CD0A15" w:rsidRPr="0095557E"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17</w:t>
      </w:r>
      <w:r>
        <w:rPr>
          <w:rFonts w:ascii="Times New Roman" w:hAnsi="Times New Roman" w:cs="Times New Roman"/>
          <w:sz w:val="24"/>
          <w:szCs w:val="24"/>
        </w:rPr>
        <w:t xml:space="preserve">              0.0</w:t>
      </w:r>
      <w:r w:rsidR="00581667">
        <w:rPr>
          <w:rFonts w:ascii="Times New Roman" w:hAnsi="Times New Roman" w:cs="Times New Roman"/>
          <w:sz w:val="24"/>
          <w:szCs w:val="24"/>
        </w:rPr>
        <w:t>9</w:t>
      </w:r>
      <w:r w:rsidRPr="00AE4571">
        <w:rPr>
          <w:rFonts w:ascii="Times New Roman" w:hAnsi="Times New Roman" w:cs="Times New Roman"/>
          <w:sz w:val="24"/>
          <w:szCs w:val="24"/>
          <w:vertAlign w:val="superscript"/>
        </w:rPr>
        <w:t>b</w:t>
      </w:r>
      <w:r>
        <w:rPr>
          <w:rFonts w:ascii="Times New Roman" w:hAnsi="Times New Roman" w:cs="Times New Roman"/>
          <w:sz w:val="24"/>
          <w:szCs w:val="24"/>
        </w:rPr>
        <w:t xml:space="preserve">                    0.13</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0.12</w:t>
      </w:r>
      <w:r w:rsidR="00581667">
        <w:rPr>
          <w:rFonts w:ascii="Times New Roman" w:hAnsi="Times New Roman" w:cs="Times New Roman"/>
          <w:sz w:val="24"/>
          <w:szCs w:val="24"/>
          <w:vertAlign w:val="superscript"/>
        </w:rPr>
        <w:t>b</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b</w:t>
      </w:r>
    </w:p>
    <w:p w:rsidR="00CD0A15" w:rsidRPr="0095557E" w:rsidRDefault="00CD0A15" w:rsidP="00CD0A15">
      <w:pP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28.57</w:t>
      </w:r>
      <w:r>
        <w:rPr>
          <w:rFonts w:ascii="Times New Roman" w:hAnsi="Times New Roman" w:cs="Times New Roman"/>
          <w:sz w:val="24"/>
          <w:szCs w:val="24"/>
        </w:rPr>
        <w:t>%)             (</w:t>
      </w:r>
      <w:r w:rsidR="00581667">
        <w:rPr>
          <w:rFonts w:ascii="Times New Roman" w:hAnsi="Times New Roman" w:cs="Times New Roman"/>
          <w:sz w:val="24"/>
          <w:szCs w:val="24"/>
        </w:rPr>
        <w:t>18.18</w:t>
      </w:r>
      <w:r>
        <w:rPr>
          <w:rFonts w:ascii="Times New Roman" w:hAnsi="Times New Roman" w:cs="Times New Roman"/>
          <w:sz w:val="24"/>
          <w:szCs w:val="24"/>
        </w:rPr>
        <w:t>%)                    (</w:t>
      </w:r>
      <w:r w:rsidR="00581667">
        <w:rPr>
          <w:rFonts w:ascii="Times New Roman" w:hAnsi="Times New Roman" w:cs="Times New Roman"/>
          <w:sz w:val="24"/>
          <w:szCs w:val="24"/>
        </w:rPr>
        <w:t>50.00</w:t>
      </w:r>
      <w:r>
        <w:rPr>
          <w:rFonts w:ascii="Times New Roman" w:hAnsi="Times New Roman" w:cs="Times New Roman"/>
          <w:sz w:val="24"/>
          <w:szCs w:val="24"/>
        </w:rPr>
        <w:t>%)                       (</w:t>
      </w:r>
      <w:r w:rsidR="00581667">
        <w:rPr>
          <w:rFonts w:ascii="Times New Roman" w:hAnsi="Times New Roman" w:cs="Times New Roman"/>
          <w:sz w:val="24"/>
          <w:szCs w:val="24"/>
        </w:rPr>
        <w:t>25.00</w:t>
      </w:r>
      <w:r>
        <w:rPr>
          <w:rFonts w:ascii="Times New Roman" w:hAnsi="Times New Roman" w:cs="Times New Roman"/>
          <w:sz w:val="24"/>
          <w:szCs w:val="24"/>
        </w:rPr>
        <w:t>%)</w:t>
      </w:r>
    </w:p>
    <w:p w:rsidR="00CD0A15" w:rsidRDefault="00CD0A15" w:rsidP="00CD0A15">
      <w:pPr>
        <w:jc w:val="both"/>
        <w:rPr>
          <w:rFonts w:ascii="Times New Roman" w:hAnsi="Times New Roman" w:cs="Times New Roman"/>
          <w:sz w:val="24"/>
          <w:szCs w:val="24"/>
        </w:rPr>
      </w:pPr>
      <w:r w:rsidRPr="0095557E">
        <w:rPr>
          <w:rFonts w:ascii="Times New Roman" w:hAnsi="Times New Roman" w:cs="Times New Roman"/>
          <w:sz w:val="24"/>
          <w:szCs w:val="24"/>
        </w:rPr>
        <w:t>22</w:t>
      </w:r>
      <w:r>
        <w:rPr>
          <w:rFonts w:ascii="Times New Roman" w:hAnsi="Times New Roman" w:cs="Times New Roman"/>
          <w:sz w:val="24"/>
          <w:szCs w:val="24"/>
        </w:rPr>
        <w:t xml:space="preserve">              0.</w:t>
      </w:r>
      <w:r w:rsidR="00581667">
        <w:rPr>
          <w:rFonts w:ascii="Times New Roman" w:hAnsi="Times New Roman" w:cs="Times New Roman"/>
          <w:sz w:val="24"/>
          <w:szCs w:val="24"/>
        </w:rPr>
        <w:t>10</w:t>
      </w:r>
      <w:r w:rsidRPr="00AE4571">
        <w:rPr>
          <w:rFonts w:ascii="Times New Roman" w:hAnsi="Times New Roman" w:cs="Times New Roman"/>
          <w:sz w:val="24"/>
          <w:szCs w:val="24"/>
          <w:vertAlign w:val="superscript"/>
        </w:rPr>
        <w:t>d</w:t>
      </w:r>
      <w:r>
        <w:rPr>
          <w:rFonts w:ascii="Times New Roman" w:hAnsi="Times New Roman" w:cs="Times New Roman"/>
          <w:sz w:val="24"/>
          <w:szCs w:val="24"/>
        </w:rPr>
        <w:t xml:space="preserve">                     0.1</w:t>
      </w:r>
      <w:r w:rsidR="00581667">
        <w:rPr>
          <w:rFonts w:ascii="Times New Roman" w:hAnsi="Times New Roman" w:cs="Times New Roman"/>
          <w:sz w:val="24"/>
          <w:szCs w:val="24"/>
        </w:rPr>
        <w:t>4</w:t>
      </w:r>
      <w:r w:rsidRPr="00AE4571">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00CB28E4">
        <w:rPr>
          <w:rFonts w:ascii="Times New Roman" w:hAnsi="Times New Roman" w:cs="Times New Roman"/>
          <w:sz w:val="24"/>
          <w:szCs w:val="24"/>
        </w:rPr>
        <w:t xml:space="preserve"> </w:t>
      </w:r>
      <w:r>
        <w:rPr>
          <w:rFonts w:ascii="Times New Roman" w:hAnsi="Times New Roman" w:cs="Times New Roman"/>
          <w:sz w:val="24"/>
          <w:szCs w:val="24"/>
        </w:rPr>
        <w:t xml:space="preserve"> </w:t>
      </w:r>
      <w:r w:rsidR="00CB28E4">
        <w:rPr>
          <w:rFonts w:ascii="Times New Roman" w:hAnsi="Times New Roman" w:cs="Times New Roman"/>
          <w:sz w:val="24"/>
          <w:szCs w:val="24"/>
        </w:rPr>
        <w:t xml:space="preserve"> </w:t>
      </w:r>
      <w:r>
        <w:rPr>
          <w:rFonts w:ascii="Times New Roman" w:hAnsi="Times New Roman" w:cs="Times New Roman"/>
          <w:sz w:val="24"/>
          <w:szCs w:val="24"/>
        </w:rPr>
        <w:t xml:space="preserve"> 0.13</w:t>
      </w:r>
      <w:r w:rsidR="00581667">
        <w:rPr>
          <w:rFonts w:ascii="Times New Roman" w:hAnsi="Times New Roman" w:cs="Times New Roman"/>
          <w:sz w:val="24"/>
          <w:szCs w:val="24"/>
          <w:vertAlign w:val="superscript"/>
        </w:rPr>
        <w:t>a</w:t>
      </w:r>
      <w:r>
        <w:rPr>
          <w:rFonts w:ascii="Times New Roman" w:hAnsi="Times New Roman" w:cs="Times New Roman"/>
          <w:sz w:val="24"/>
          <w:szCs w:val="24"/>
        </w:rPr>
        <w:t xml:space="preserve">                                 0.1</w:t>
      </w:r>
      <w:r w:rsidR="00581667">
        <w:rPr>
          <w:rFonts w:ascii="Times New Roman" w:hAnsi="Times New Roman" w:cs="Times New Roman"/>
          <w:sz w:val="24"/>
          <w:szCs w:val="24"/>
        </w:rPr>
        <w:t>2</w:t>
      </w:r>
      <w:r w:rsidR="00581667">
        <w:rPr>
          <w:rFonts w:ascii="Times New Roman" w:hAnsi="Times New Roman" w:cs="Times New Roman"/>
          <w:sz w:val="24"/>
          <w:szCs w:val="24"/>
          <w:vertAlign w:val="superscript"/>
        </w:rPr>
        <w:t>b</w:t>
      </w:r>
    </w:p>
    <w:p w:rsidR="00CD0A15" w:rsidRDefault="00CD0A15" w:rsidP="00CD0A15">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sidR="00581667">
        <w:rPr>
          <w:rFonts w:ascii="Times New Roman" w:hAnsi="Times New Roman" w:cs="Times New Roman"/>
          <w:sz w:val="24"/>
          <w:szCs w:val="24"/>
        </w:rPr>
        <w:t>11.11</w:t>
      </w:r>
      <w:r>
        <w:rPr>
          <w:rFonts w:ascii="Times New Roman" w:hAnsi="Times New Roman" w:cs="Times New Roman"/>
          <w:sz w:val="24"/>
          <w:szCs w:val="24"/>
        </w:rPr>
        <w:t>%)             (</w:t>
      </w:r>
      <w:r w:rsidR="00581667">
        <w:rPr>
          <w:rFonts w:ascii="Times New Roman" w:hAnsi="Times New Roman" w:cs="Times New Roman"/>
          <w:sz w:val="24"/>
          <w:szCs w:val="24"/>
        </w:rPr>
        <w:t>7.69</w:t>
      </w:r>
      <w:r>
        <w:rPr>
          <w:rFonts w:ascii="Times New Roman" w:hAnsi="Times New Roman" w:cs="Times New Roman"/>
          <w:sz w:val="24"/>
          <w:szCs w:val="24"/>
        </w:rPr>
        <w:t xml:space="preserve">%)                    (8.33%)                         </w:t>
      </w:r>
      <w:r w:rsidR="00CB28E4">
        <w:rPr>
          <w:rFonts w:ascii="Times New Roman" w:hAnsi="Times New Roman" w:cs="Times New Roman"/>
          <w:sz w:val="24"/>
          <w:szCs w:val="24"/>
        </w:rPr>
        <w:t xml:space="preserve">  </w:t>
      </w:r>
      <w:r>
        <w:rPr>
          <w:rFonts w:ascii="Times New Roman" w:hAnsi="Times New Roman" w:cs="Times New Roman"/>
          <w:sz w:val="24"/>
          <w:szCs w:val="24"/>
        </w:rPr>
        <w:t xml:space="preserve"> (</w:t>
      </w:r>
      <w:r w:rsidR="00581667">
        <w:rPr>
          <w:rFonts w:ascii="Times New Roman" w:hAnsi="Times New Roman" w:cs="Times New Roman"/>
          <w:sz w:val="24"/>
          <w:szCs w:val="24"/>
        </w:rPr>
        <w:t xml:space="preserve">20.00 </w:t>
      </w:r>
      <w:r>
        <w:rPr>
          <w:rFonts w:ascii="Times New Roman" w:hAnsi="Times New Roman" w:cs="Times New Roman"/>
          <w:sz w:val="24"/>
          <w:szCs w:val="24"/>
        </w:rPr>
        <w: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Results are presented as mean withy percentage increase after the last test of recovery in bracket. Different superscripts in a row indicates significant difference between the mean value (p&lt;0.05)</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0=First day of test</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7 = </w:t>
      </w:r>
      <w:proofErr w:type="gramStart"/>
      <w:r w:rsidRPr="00AE4571">
        <w:rPr>
          <w:rFonts w:ascii="Times New Roman" w:hAnsi="Times New Roman" w:cs="Times New Roman"/>
          <w:sz w:val="16"/>
          <w:szCs w:val="16"/>
        </w:rPr>
        <w:t>The</w:t>
      </w:r>
      <w:proofErr w:type="gramEnd"/>
      <w:r w:rsidRPr="00AE4571">
        <w:rPr>
          <w:rFonts w:ascii="Times New Roman" w:hAnsi="Times New Roman" w:cs="Times New Roman"/>
          <w:sz w:val="16"/>
          <w:szCs w:val="16"/>
        </w:rPr>
        <w:t xml:space="preserve"> day Anemia was confirmed</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 xml:space="preserve">Day </w:t>
      </w:r>
      <w:r w:rsidR="0020522F">
        <w:rPr>
          <w:rFonts w:ascii="Times New Roman" w:hAnsi="Times New Roman" w:cs="Times New Roman"/>
          <w:sz w:val="16"/>
          <w:szCs w:val="16"/>
        </w:rPr>
        <w:t>9</w:t>
      </w:r>
      <w:r w:rsidRPr="00AE4571">
        <w:rPr>
          <w:rFonts w:ascii="Times New Roman" w:hAnsi="Times New Roman" w:cs="Times New Roman"/>
          <w:sz w:val="16"/>
          <w:szCs w:val="16"/>
        </w:rPr>
        <w:t>= First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17= Second test of recovery</w:t>
      </w:r>
    </w:p>
    <w:p w:rsidR="00CD0A15" w:rsidRPr="00AE4571" w:rsidRDefault="00CD0A15" w:rsidP="00CD0A15">
      <w:pPr>
        <w:jc w:val="both"/>
        <w:rPr>
          <w:rFonts w:ascii="Times New Roman" w:hAnsi="Times New Roman" w:cs="Times New Roman"/>
          <w:sz w:val="16"/>
          <w:szCs w:val="16"/>
        </w:rPr>
      </w:pPr>
      <w:r w:rsidRPr="00AE4571">
        <w:rPr>
          <w:rFonts w:ascii="Times New Roman" w:hAnsi="Times New Roman" w:cs="Times New Roman"/>
          <w:sz w:val="16"/>
          <w:szCs w:val="16"/>
        </w:rPr>
        <w:t>Day 22= Last test of recovery</w:t>
      </w:r>
    </w:p>
    <w:p w:rsidR="00B36185" w:rsidRDefault="00EE7B13" w:rsidP="00B828ED">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B36185">
        <w:rPr>
          <w:rFonts w:ascii="Times New Roman" w:hAnsi="Times New Roman" w:cs="Times New Roman"/>
          <w:b/>
          <w:bCs/>
          <w:sz w:val="24"/>
          <w:szCs w:val="24"/>
        </w:rPr>
        <w:t>Proximate composition</w:t>
      </w:r>
    </w:p>
    <w:p w:rsidR="00950B87" w:rsidRDefault="00C90BE2" w:rsidP="00950B87">
      <w:pPr>
        <w:spacing w:line="360" w:lineRule="auto"/>
        <w:jc w:val="both"/>
        <w:rPr>
          <w:rStyle w:val="Emphasis"/>
          <w:rFonts w:ascii="Times New Roman" w:hAnsi="Times New Roman" w:cs="Times New Roman"/>
          <w:bCs/>
          <w:i w:val="0"/>
          <w:iCs w:val="0"/>
          <w:sz w:val="24"/>
          <w:szCs w:val="24"/>
          <w:shd w:val="clear" w:color="auto" w:fill="FFFFFF"/>
        </w:rPr>
      </w:pPr>
      <w:r w:rsidRPr="00C90BE2">
        <w:rPr>
          <w:rStyle w:val="Emphasis"/>
          <w:rFonts w:ascii="Times New Roman" w:hAnsi="Times New Roman" w:cs="Times New Roman"/>
          <w:bCs/>
          <w:i w:val="0"/>
          <w:iCs w:val="0"/>
          <w:sz w:val="24"/>
          <w:szCs w:val="24"/>
          <w:shd w:val="clear" w:color="auto" w:fill="FFFFFF"/>
        </w:rPr>
        <w:lastRenderedPageBreak/>
        <w:t>Table</w:t>
      </w:r>
      <w:r>
        <w:rPr>
          <w:rStyle w:val="Emphasis"/>
          <w:rFonts w:ascii="Times New Roman" w:hAnsi="Times New Roman" w:cs="Times New Roman"/>
          <w:bCs/>
          <w:sz w:val="24"/>
          <w:szCs w:val="24"/>
          <w:shd w:val="clear" w:color="auto" w:fill="FFFFFF"/>
        </w:rPr>
        <w:t xml:space="preserve"> </w:t>
      </w:r>
      <w:r>
        <w:rPr>
          <w:rStyle w:val="Emphasis"/>
          <w:rFonts w:ascii="Times New Roman" w:hAnsi="Times New Roman" w:cs="Times New Roman"/>
          <w:bCs/>
          <w:i w:val="0"/>
          <w:iCs w:val="0"/>
          <w:sz w:val="24"/>
          <w:szCs w:val="24"/>
          <w:shd w:val="clear" w:color="auto" w:fill="FFFFFF"/>
        </w:rPr>
        <w:t xml:space="preserve">2 shows the proximate composition of the samples. </w:t>
      </w:r>
      <w:proofErr w:type="spellStart"/>
      <w:r w:rsidR="00A63F56" w:rsidRPr="00A63F56">
        <w:rPr>
          <w:rStyle w:val="Emphasis"/>
          <w:rFonts w:ascii="Times New Roman" w:hAnsi="Times New Roman" w:cs="Times New Roman"/>
          <w:bCs/>
          <w:sz w:val="24"/>
          <w:szCs w:val="24"/>
          <w:shd w:val="clear" w:color="auto" w:fill="FFFFFF"/>
        </w:rPr>
        <w:t>Colocasia</w:t>
      </w:r>
      <w:proofErr w:type="spellEnd"/>
      <w:r w:rsidR="002D78EA">
        <w:rPr>
          <w:rStyle w:val="Emphasis"/>
          <w:rFonts w:ascii="Times New Roman" w:hAnsi="Times New Roman" w:cs="Times New Roman"/>
          <w:bCs/>
          <w:sz w:val="24"/>
          <w:szCs w:val="24"/>
          <w:shd w:val="clear" w:color="auto" w:fill="FFFFFF"/>
        </w:rPr>
        <w:t xml:space="preserve"> </w:t>
      </w:r>
      <w:proofErr w:type="spellStart"/>
      <w:r w:rsidR="00A63F56" w:rsidRPr="00A63F56">
        <w:rPr>
          <w:rStyle w:val="Emphasis"/>
          <w:rFonts w:ascii="Times New Roman" w:hAnsi="Times New Roman" w:cs="Times New Roman"/>
          <w:bCs/>
          <w:sz w:val="24"/>
          <w:szCs w:val="24"/>
          <w:shd w:val="clear" w:color="auto" w:fill="FFFFFF"/>
        </w:rPr>
        <w:t>esculenta</w:t>
      </w:r>
      <w:proofErr w:type="spellEnd"/>
      <w:r w:rsidR="00A63F56" w:rsidRPr="00A63F56">
        <w:rPr>
          <w:rStyle w:val="Emphasis"/>
          <w:rFonts w:ascii="Times New Roman" w:hAnsi="Times New Roman" w:cs="Times New Roman"/>
          <w:bCs/>
          <w:i w:val="0"/>
          <w:iCs w:val="0"/>
          <w:sz w:val="24"/>
          <w:szCs w:val="24"/>
          <w:shd w:val="clear" w:color="auto" w:fill="FFFFFF"/>
        </w:rPr>
        <w:t xml:space="preserve"> (85.63%) and </w:t>
      </w:r>
      <w:proofErr w:type="spellStart"/>
      <w:r w:rsidR="00A63F56" w:rsidRPr="00A63F56">
        <w:rPr>
          <w:rStyle w:val="Emphasis"/>
          <w:rFonts w:ascii="Times New Roman" w:hAnsi="Times New Roman" w:cs="Times New Roman"/>
          <w:bCs/>
          <w:sz w:val="24"/>
          <w:szCs w:val="24"/>
          <w:shd w:val="clear" w:color="auto" w:fill="FFFFFF"/>
        </w:rPr>
        <w:t>Jatropha</w:t>
      </w:r>
      <w:proofErr w:type="spellEnd"/>
      <w:r w:rsidR="002D78EA">
        <w:rPr>
          <w:rStyle w:val="Emphasis"/>
          <w:rFonts w:ascii="Times New Roman" w:hAnsi="Times New Roman" w:cs="Times New Roman"/>
          <w:bCs/>
          <w:sz w:val="24"/>
          <w:szCs w:val="24"/>
          <w:shd w:val="clear" w:color="auto" w:fill="FFFFFF"/>
        </w:rPr>
        <w:t xml:space="preserve"> </w:t>
      </w:r>
      <w:proofErr w:type="spellStart"/>
      <w:r w:rsidR="00A63F56" w:rsidRPr="00A63F56">
        <w:rPr>
          <w:rStyle w:val="Emphasis"/>
          <w:rFonts w:ascii="Times New Roman" w:hAnsi="Times New Roman" w:cs="Times New Roman"/>
          <w:bCs/>
          <w:sz w:val="24"/>
          <w:szCs w:val="24"/>
          <w:shd w:val="clear" w:color="auto" w:fill="FFFFFF"/>
        </w:rPr>
        <w:t>aconitifolia</w:t>
      </w:r>
      <w:proofErr w:type="spellEnd"/>
      <w:r w:rsidR="00A63F56" w:rsidRPr="00A63F56">
        <w:rPr>
          <w:rStyle w:val="Emphasis"/>
          <w:rFonts w:ascii="Times New Roman" w:hAnsi="Times New Roman" w:cs="Times New Roman"/>
          <w:bCs/>
          <w:i w:val="0"/>
          <w:iCs w:val="0"/>
          <w:sz w:val="24"/>
          <w:szCs w:val="24"/>
          <w:shd w:val="clear" w:color="auto" w:fill="FFFFFF"/>
        </w:rPr>
        <w:t xml:space="preserve"> (82.2</w:t>
      </w:r>
      <w:r>
        <w:rPr>
          <w:rStyle w:val="Emphasis"/>
          <w:rFonts w:ascii="Times New Roman" w:hAnsi="Times New Roman" w:cs="Times New Roman"/>
          <w:bCs/>
          <w:i w:val="0"/>
          <w:iCs w:val="0"/>
          <w:sz w:val="24"/>
          <w:szCs w:val="24"/>
          <w:shd w:val="clear" w:color="auto" w:fill="FFFFFF"/>
        </w:rPr>
        <w:t>7</w:t>
      </w:r>
      <w:r w:rsidR="00A63F56" w:rsidRPr="00A63F56">
        <w:rPr>
          <w:rStyle w:val="Emphasis"/>
          <w:rFonts w:ascii="Times New Roman" w:hAnsi="Times New Roman" w:cs="Times New Roman"/>
          <w:bCs/>
          <w:i w:val="0"/>
          <w:iCs w:val="0"/>
          <w:sz w:val="24"/>
          <w:szCs w:val="24"/>
          <w:shd w:val="clear" w:color="auto" w:fill="FFFFFF"/>
        </w:rPr>
        <w:t xml:space="preserve">%) both had high moisture contents that were consistent with reports in the literature. Water is a major component of fruits and vegetables, according to </w:t>
      </w:r>
      <w:proofErr w:type="spellStart"/>
      <w:r w:rsidR="00A63F56" w:rsidRPr="00A63F56">
        <w:rPr>
          <w:rStyle w:val="Emphasis"/>
          <w:rFonts w:ascii="Times New Roman" w:hAnsi="Times New Roman" w:cs="Times New Roman"/>
          <w:bCs/>
          <w:i w:val="0"/>
          <w:iCs w:val="0"/>
          <w:sz w:val="24"/>
          <w:szCs w:val="24"/>
          <w:shd w:val="clear" w:color="auto" w:fill="FFFFFF"/>
        </w:rPr>
        <w:t>Umerah</w:t>
      </w:r>
      <w:proofErr w:type="spellEnd"/>
      <w:r w:rsidR="00A63F56" w:rsidRPr="00A63F56">
        <w:rPr>
          <w:rStyle w:val="Emphasis"/>
          <w:rFonts w:ascii="Times New Roman" w:hAnsi="Times New Roman" w:cs="Times New Roman"/>
          <w:bCs/>
          <w:i w:val="0"/>
          <w:iCs w:val="0"/>
          <w:sz w:val="24"/>
          <w:szCs w:val="24"/>
          <w:shd w:val="clear" w:color="auto" w:fill="FFFFFF"/>
        </w:rPr>
        <w:t xml:space="preserve"> et al [1</w:t>
      </w:r>
      <w:r w:rsidR="0004000A">
        <w:rPr>
          <w:rStyle w:val="Emphasis"/>
          <w:rFonts w:ascii="Times New Roman" w:hAnsi="Times New Roman" w:cs="Times New Roman"/>
          <w:bCs/>
          <w:i w:val="0"/>
          <w:iCs w:val="0"/>
          <w:sz w:val="24"/>
          <w:szCs w:val="24"/>
          <w:shd w:val="clear" w:color="auto" w:fill="FFFFFF"/>
        </w:rPr>
        <w:t>5</w:t>
      </w:r>
      <w:r w:rsidR="00A63F56" w:rsidRPr="00A63F56">
        <w:rPr>
          <w:rStyle w:val="Emphasis"/>
          <w:rFonts w:ascii="Times New Roman" w:hAnsi="Times New Roman" w:cs="Times New Roman"/>
          <w:bCs/>
          <w:i w:val="0"/>
          <w:iCs w:val="0"/>
          <w:sz w:val="24"/>
          <w:szCs w:val="24"/>
          <w:shd w:val="clear" w:color="auto" w:fill="FFFFFF"/>
        </w:rPr>
        <w:t xml:space="preserve">], who reported that the moisture content of the </w:t>
      </w:r>
      <w:proofErr w:type="spellStart"/>
      <w:r w:rsidR="00A63F56" w:rsidRPr="00E86AA4">
        <w:rPr>
          <w:rStyle w:val="Emphasis"/>
          <w:rFonts w:ascii="Times New Roman" w:hAnsi="Times New Roman" w:cs="Times New Roman"/>
          <w:bCs/>
          <w:sz w:val="24"/>
          <w:szCs w:val="24"/>
          <w:shd w:val="clear" w:color="auto" w:fill="FFFFFF"/>
        </w:rPr>
        <w:t>Ficus</w:t>
      </w:r>
      <w:proofErr w:type="spellEnd"/>
      <w:r w:rsidR="002D78EA" w:rsidRPr="00E86AA4">
        <w:rPr>
          <w:rStyle w:val="Emphasis"/>
          <w:rFonts w:ascii="Times New Roman" w:hAnsi="Times New Roman" w:cs="Times New Roman"/>
          <w:bCs/>
          <w:sz w:val="24"/>
          <w:szCs w:val="24"/>
          <w:shd w:val="clear" w:color="auto" w:fill="FFFFFF"/>
        </w:rPr>
        <w:t xml:space="preserve"> </w:t>
      </w:r>
      <w:proofErr w:type="spellStart"/>
      <w:r w:rsidR="00A63F56" w:rsidRPr="00E86AA4">
        <w:rPr>
          <w:rStyle w:val="Emphasis"/>
          <w:rFonts w:ascii="Times New Roman" w:hAnsi="Times New Roman" w:cs="Times New Roman"/>
          <w:bCs/>
          <w:sz w:val="24"/>
          <w:szCs w:val="24"/>
          <w:shd w:val="clear" w:color="auto" w:fill="FFFFFF"/>
        </w:rPr>
        <w:t>capansis</w:t>
      </w:r>
      <w:proofErr w:type="spellEnd"/>
      <w:r w:rsidR="00A63F56" w:rsidRPr="00A63F56">
        <w:rPr>
          <w:rStyle w:val="Emphasis"/>
          <w:rFonts w:ascii="Times New Roman" w:hAnsi="Times New Roman" w:cs="Times New Roman"/>
          <w:bCs/>
          <w:i w:val="0"/>
          <w:iCs w:val="0"/>
          <w:sz w:val="24"/>
          <w:szCs w:val="24"/>
          <w:shd w:val="clear" w:color="auto" w:fill="FFFFFF"/>
        </w:rPr>
        <w:t xml:space="preserve"> vegetable was 43.28%. In order to keep the body's acid-base balance in check, water is crucial. Water hydrolyzes the body and aids in the elimination of waste products through the skin, bowels, and urine. </w:t>
      </w:r>
    </w:p>
    <w:p w:rsidR="00E86AA4" w:rsidRDefault="00950B87" w:rsidP="00950B87">
      <w:pPr>
        <w:spacing w:line="360" w:lineRule="auto"/>
        <w:jc w:val="both"/>
        <w:rPr>
          <w:rFonts w:ascii="Times New Roman" w:hAnsi="Times New Roman" w:cs="Times New Roman"/>
          <w:sz w:val="24"/>
          <w:szCs w:val="24"/>
        </w:rPr>
      </w:pPr>
      <w:r>
        <w:rPr>
          <w:rStyle w:val="Emphasis"/>
          <w:rFonts w:ascii="Times New Roman" w:hAnsi="Times New Roman" w:cs="Times New Roman"/>
          <w:bCs/>
          <w:i w:val="0"/>
          <w:iCs w:val="0"/>
          <w:sz w:val="24"/>
          <w:szCs w:val="24"/>
          <w:shd w:val="clear" w:color="auto" w:fill="FFFFFF"/>
        </w:rPr>
        <w:t xml:space="preserve">The protein content of the vegetable is of interest as it could improve the protein pool of complementary food if the leaves are used as an </w:t>
      </w:r>
      <w:r w:rsidR="00592C6D">
        <w:rPr>
          <w:rStyle w:val="Emphasis"/>
          <w:rFonts w:ascii="Times New Roman" w:hAnsi="Times New Roman" w:cs="Times New Roman"/>
          <w:bCs/>
          <w:i w:val="0"/>
          <w:iCs w:val="0"/>
          <w:sz w:val="24"/>
          <w:szCs w:val="24"/>
          <w:shd w:val="clear" w:color="auto" w:fill="FFFFFF"/>
        </w:rPr>
        <w:t>ingredient</w:t>
      </w:r>
      <w:r>
        <w:rPr>
          <w:rStyle w:val="Emphasis"/>
          <w:rFonts w:ascii="Times New Roman" w:hAnsi="Times New Roman" w:cs="Times New Roman"/>
          <w:bCs/>
          <w:i w:val="0"/>
          <w:iCs w:val="0"/>
          <w:sz w:val="24"/>
          <w:szCs w:val="24"/>
          <w:shd w:val="clear" w:color="auto" w:fill="FFFFFF"/>
        </w:rPr>
        <w:t xml:space="preserve"> for formulation. The crude protein level for </w:t>
      </w:r>
      <w:proofErr w:type="spellStart"/>
      <w:r w:rsidRPr="00592C6D">
        <w:rPr>
          <w:rStyle w:val="Emphasis"/>
          <w:rFonts w:ascii="Times New Roman" w:hAnsi="Times New Roman" w:cs="Times New Roman"/>
          <w:bCs/>
          <w:sz w:val="24"/>
          <w:szCs w:val="24"/>
          <w:shd w:val="clear" w:color="auto" w:fill="FFFFFF"/>
        </w:rPr>
        <w:t>Colocasia</w:t>
      </w:r>
      <w:proofErr w:type="spellEnd"/>
      <w:r w:rsidR="0004000A">
        <w:rPr>
          <w:rStyle w:val="Emphasis"/>
          <w:rFonts w:ascii="Times New Roman" w:hAnsi="Times New Roman" w:cs="Times New Roman"/>
          <w:bCs/>
          <w:sz w:val="24"/>
          <w:szCs w:val="24"/>
          <w:shd w:val="clear" w:color="auto" w:fill="FFFFFF"/>
        </w:rPr>
        <w:t xml:space="preserve"> </w:t>
      </w:r>
      <w:proofErr w:type="spellStart"/>
      <w:r w:rsidRPr="00592C6D">
        <w:rPr>
          <w:rStyle w:val="Emphasis"/>
          <w:rFonts w:ascii="Times New Roman" w:hAnsi="Times New Roman" w:cs="Times New Roman"/>
          <w:bCs/>
          <w:sz w:val="24"/>
          <w:szCs w:val="24"/>
          <w:shd w:val="clear" w:color="auto" w:fill="FFFFFF"/>
        </w:rPr>
        <w:t>esculenta</w:t>
      </w:r>
      <w:proofErr w:type="spellEnd"/>
      <w:r>
        <w:rPr>
          <w:rStyle w:val="Emphasis"/>
          <w:rFonts w:ascii="Times New Roman" w:hAnsi="Times New Roman" w:cs="Times New Roman"/>
          <w:bCs/>
          <w:i w:val="0"/>
          <w:iCs w:val="0"/>
          <w:sz w:val="24"/>
          <w:szCs w:val="24"/>
          <w:shd w:val="clear" w:color="auto" w:fill="FFFFFF"/>
        </w:rPr>
        <w:t xml:space="preserve"> (4.52%) was comparable to the protein value 6.11%</w:t>
      </w:r>
      <w:r w:rsidR="006A6E68">
        <w:rPr>
          <w:rStyle w:val="Emphasis"/>
          <w:rFonts w:ascii="Times New Roman" w:hAnsi="Times New Roman" w:cs="Times New Roman"/>
          <w:bCs/>
          <w:i w:val="0"/>
          <w:iCs w:val="0"/>
          <w:sz w:val="24"/>
          <w:szCs w:val="24"/>
          <w:shd w:val="clear" w:color="auto" w:fill="FFFFFF"/>
        </w:rPr>
        <w:t xml:space="preserve"> and 6.01%</w:t>
      </w:r>
      <w:r>
        <w:rPr>
          <w:rStyle w:val="Emphasis"/>
          <w:rFonts w:ascii="Times New Roman" w:hAnsi="Times New Roman" w:cs="Times New Roman"/>
          <w:bCs/>
          <w:i w:val="0"/>
          <w:iCs w:val="0"/>
          <w:sz w:val="24"/>
          <w:szCs w:val="24"/>
          <w:shd w:val="clear" w:color="auto" w:fill="FFFFFF"/>
        </w:rPr>
        <w:t xml:space="preserve"> observed by </w:t>
      </w:r>
      <w:proofErr w:type="spellStart"/>
      <w:r>
        <w:rPr>
          <w:rStyle w:val="Emphasis"/>
          <w:rFonts w:ascii="Times New Roman" w:hAnsi="Times New Roman" w:cs="Times New Roman"/>
          <w:bCs/>
          <w:i w:val="0"/>
          <w:iCs w:val="0"/>
          <w:sz w:val="24"/>
          <w:szCs w:val="24"/>
          <w:shd w:val="clear" w:color="auto" w:fill="FFFFFF"/>
        </w:rPr>
        <w:t>Umerah</w:t>
      </w:r>
      <w:proofErr w:type="spellEnd"/>
      <w:r w:rsidR="0004000A">
        <w:rPr>
          <w:rStyle w:val="Emphasis"/>
          <w:rFonts w:ascii="Times New Roman" w:hAnsi="Times New Roman" w:cs="Times New Roman"/>
          <w:bCs/>
          <w:i w:val="0"/>
          <w:iCs w:val="0"/>
          <w:sz w:val="24"/>
          <w:szCs w:val="24"/>
          <w:shd w:val="clear" w:color="auto" w:fill="FFFFFF"/>
        </w:rPr>
        <w:t xml:space="preserve"> </w:t>
      </w:r>
      <w:r w:rsidRPr="00592C6D">
        <w:rPr>
          <w:rStyle w:val="Emphasis"/>
          <w:rFonts w:ascii="Times New Roman" w:hAnsi="Times New Roman" w:cs="Times New Roman"/>
          <w:bCs/>
          <w:sz w:val="24"/>
          <w:szCs w:val="24"/>
          <w:shd w:val="clear" w:color="auto" w:fill="FFFFFF"/>
        </w:rPr>
        <w:t>et al</w:t>
      </w:r>
      <w:r w:rsidR="006A6E68">
        <w:rPr>
          <w:rStyle w:val="Emphasis"/>
          <w:rFonts w:ascii="Times New Roman" w:hAnsi="Times New Roman" w:cs="Times New Roman"/>
          <w:bCs/>
          <w:i w:val="0"/>
          <w:iCs w:val="0"/>
          <w:sz w:val="24"/>
          <w:szCs w:val="24"/>
          <w:shd w:val="clear" w:color="auto" w:fill="FFFFFF"/>
        </w:rPr>
        <w:t>.</w:t>
      </w:r>
      <w:r w:rsidR="00261977">
        <w:rPr>
          <w:rStyle w:val="Emphasis"/>
          <w:rFonts w:ascii="Times New Roman" w:hAnsi="Times New Roman" w:cs="Times New Roman"/>
          <w:bCs/>
          <w:i w:val="0"/>
          <w:iCs w:val="0"/>
          <w:sz w:val="24"/>
          <w:szCs w:val="24"/>
          <w:shd w:val="clear" w:color="auto" w:fill="FFFFFF"/>
        </w:rPr>
        <w:t>[1</w:t>
      </w:r>
      <w:r w:rsidR="0004000A">
        <w:rPr>
          <w:rStyle w:val="Emphasis"/>
          <w:rFonts w:ascii="Times New Roman" w:hAnsi="Times New Roman" w:cs="Times New Roman"/>
          <w:bCs/>
          <w:i w:val="0"/>
          <w:iCs w:val="0"/>
          <w:sz w:val="24"/>
          <w:szCs w:val="24"/>
          <w:shd w:val="clear" w:color="auto" w:fill="FFFFFF"/>
        </w:rPr>
        <w:t>5</w:t>
      </w:r>
      <w:r w:rsidR="00261977">
        <w:rPr>
          <w:rStyle w:val="Emphasis"/>
          <w:rFonts w:ascii="Times New Roman" w:hAnsi="Times New Roman" w:cs="Times New Roman"/>
          <w:bCs/>
          <w:i w:val="0"/>
          <w:iCs w:val="0"/>
          <w:sz w:val="24"/>
          <w:szCs w:val="24"/>
          <w:shd w:val="clear" w:color="auto" w:fill="FFFFFF"/>
        </w:rPr>
        <w:t>]</w:t>
      </w:r>
      <w:r w:rsidR="006A6E68">
        <w:rPr>
          <w:rStyle w:val="Emphasis"/>
          <w:rFonts w:ascii="Times New Roman" w:hAnsi="Times New Roman" w:cs="Times New Roman"/>
          <w:bCs/>
          <w:i w:val="0"/>
          <w:iCs w:val="0"/>
          <w:sz w:val="24"/>
          <w:szCs w:val="24"/>
          <w:shd w:val="clear" w:color="auto" w:fill="FFFFFF"/>
        </w:rPr>
        <w:t xml:space="preserve"> and </w:t>
      </w:r>
      <w:r w:rsidR="00261977">
        <w:rPr>
          <w:rStyle w:val="Emphasis"/>
          <w:rFonts w:ascii="Times New Roman" w:hAnsi="Times New Roman" w:cs="Times New Roman"/>
          <w:bCs/>
          <w:i w:val="0"/>
          <w:iCs w:val="0"/>
          <w:sz w:val="24"/>
          <w:szCs w:val="24"/>
          <w:shd w:val="clear" w:color="auto" w:fill="FFFFFF"/>
        </w:rPr>
        <w:t>[2]</w:t>
      </w:r>
      <w:r>
        <w:rPr>
          <w:rStyle w:val="Emphasis"/>
          <w:rFonts w:ascii="Times New Roman" w:hAnsi="Times New Roman" w:cs="Times New Roman"/>
          <w:bCs/>
          <w:i w:val="0"/>
          <w:iCs w:val="0"/>
          <w:sz w:val="24"/>
          <w:szCs w:val="24"/>
          <w:shd w:val="clear" w:color="auto" w:fill="FFFFFF"/>
        </w:rPr>
        <w:t xml:space="preserve">on </w:t>
      </w:r>
      <w:proofErr w:type="spellStart"/>
      <w:r w:rsidRPr="006A6E68">
        <w:rPr>
          <w:rStyle w:val="Emphasis"/>
          <w:rFonts w:ascii="Times New Roman" w:hAnsi="Times New Roman" w:cs="Times New Roman"/>
          <w:bCs/>
          <w:sz w:val="24"/>
          <w:szCs w:val="24"/>
          <w:shd w:val="clear" w:color="auto" w:fill="FFFFFF"/>
        </w:rPr>
        <w:t>Ficus</w:t>
      </w:r>
      <w:proofErr w:type="spellEnd"/>
      <w:r w:rsidR="002D78EA">
        <w:rPr>
          <w:rStyle w:val="Emphasis"/>
          <w:rFonts w:ascii="Times New Roman" w:hAnsi="Times New Roman" w:cs="Times New Roman"/>
          <w:bCs/>
          <w:sz w:val="24"/>
          <w:szCs w:val="24"/>
          <w:shd w:val="clear" w:color="auto" w:fill="FFFFFF"/>
        </w:rPr>
        <w:t xml:space="preserve"> </w:t>
      </w:r>
      <w:proofErr w:type="spellStart"/>
      <w:r w:rsidRPr="006A6E68">
        <w:rPr>
          <w:rStyle w:val="Emphasis"/>
          <w:rFonts w:ascii="Times New Roman" w:hAnsi="Times New Roman" w:cs="Times New Roman"/>
          <w:bCs/>
          <w:sz w:val="24"/>
          <w:szCs w:val="24"/>
          <w:shd w:val="clear" w:color="auto" w:fill="FFFFFF"/>
        </w:rPr>
        <w:t>capensis</w:t>
      </w:r>
      <w:proofErr w:type="spellEnd"/>
      <w:r w:rsidR="0004000A">
        <w:rPr>
          <w:rStyle w:val="Emphasis"/>
          <w:rFonts w:ascii="Times New Roman" w:hAnsi="Times New Roman" w:cs="Times New Roman"/>
          <w:bCs/>
          <w:sz w:val="24"/>
          <w:szCs w:val="24"/>
          <w:shd w:val="clear" w:color="auto" w:fill="FFFFFF"/>
        </w:rPr>
        <w:t xml:space="preserve">  </w:t>
      </w:r>
      <w:r w:rsidR="006A6E68">
        <w:rPr>
          <w:rStyle w:val="Emphasis"/>
          <w:rFonts w:ascii="Times New Roman" w:hAnsi="Times New Roman" w:cs="Times New Roman"/>
          <w:bCs/>
          <w:i w:val="0"/>
          <w:iCs w:val="0"/>
          <w:sz w:val="24"/>
          <w:szCs w:val="24"/>
          <w:shd w:val="clear" w:color="auto" w:fill="FFFFFF"/>
        </w:rPr>
        <w:t xml:space="preserve">and </w:t>
      </w:r>
      <w:proofErr w:type="spellStart"/>
      <w:r w:rsidR="006A6E68" w:rsidRPr="006A6E68">
        <w:rPr>
          <w:rStyle w:val="Emphasis"/>
          <w:rFonts w:ascii="Times New Roman" w:hAnsi="Times New Roman" w:cs="Times New Roman"/>
          <w:bCs/>
          <w:sz w:val="24"/>
          <w:szCs w:val="24"/>
          <w:shd w:val="clear" w:color="auto" w:fill="FFFFFF"/>
        </w:rPr>
        <w:t>Moringa</w:t>
      </w:r>
      <w:proofErr w:type="spellEnd"/>
      <w:r w:rsidR="0004000A">
        <w:rPr>
          <w:rStyle w:val="Emphasis"/>
          <w:rFonts w:ascii="Times New Roman" w:hAnsi="Times New Roman" w:cs="Times New Roman"/>
          <w:bCs/>
          <w:sz w:val="24"/>
          <w:szCs w:val="24"/>
          <w:shd w:val="clear" w:color="auto" w:fill="FFFFFF"/>
        </w:rPr>
        <w:t xml:space="preserve"> </w:t>
      </w:r>
      <w:proofErr w:type="spellStart"/>
      <w:r w:rsidR="00C90BE2">
        <w:rPr>
          <w:rStyle w:val="Emphasis"/>
          <w:rFonts w:ascii="Times New Roman" w:hAnsi="Times New Roman" w:cs="Times New Roman"/>
          <w:bCs/>
          <w:sz w:val="24"/>
          <w:szCs w:val="24"/>
          <w:shd w:val="clear" w:color="auto" w:fill="FFFFFF"/>
        </w:rPr>
        <w:t>o</w:t>
      </w:r>
      <w:r w:rsidR="006A6E68" w:rsidRPr="006A6E68">
        <w:rPr>
          <w:rStyle w:val="Emphasis"/>
          <w:rFonts w:ascii="Times New Roman" w:hAnsi="Times New Roman" w:cs="Times New Roman"/>
          <w:bCs/>
          <w:sz w:val="24"/>
          <w:szCs w:val="24"/>
          <w:shd w:val="clear" w:color="auto" w:fill="FFFFFF"/>
        </w:rPr>
        <w:t>leifera</w:t>
      </w:r>
      <w:proofErr w:type="spellEnd"/>
      <w:r w:rsidR="0004000A">
        <w:rPr>
          <w:rStyle w:val="Emphasis"/>
          <w:rFonts w:ascii="Times New Roman" w:hAnsi="Times New Roman" w:cs="Times New Roman"/>
          <w:bCs/>
          <w:sz w:val="24"/>
          <w:szCs w:val="24"/>
          <w:shd w:val="clear" w:color="auto" w:fill="FFFFFF"/>
        </w:rPr>
        <w:t xml:space="preserve">  </w:t>
      </w:r>
      <w:r>
        <w:rPr>
          <w:rStyle w:val="Emphasis"/>
          <w:rFonts w:ascii="Times New Roman" w:hAnsi="Times New Roman" w:cs="Times New Roman"/>
          <w:bCs/>
          <w:i w:val="0"/>
          <w:iCs w:val="0"/>
          <w:sz w:val="24"/>
          <w:szCs w:val="24"/>
          <w:shd w:val="clear" w:color="auto" w:fill="FFFFFF"/>
        </w:rPr>
        <w:t>leaves</w:t>
      </w:r>
      <w:r w:rsidR="006A6E68">
        <w:rPr>
          <w:rStyle w:val="Emphasis"/>
          <w:rFonts w:ascii="Times New Roman" w:hAnsi="Times New Roman" w:cs="Times New Roman"/>
          <w:bCs/>
          <w:i w:val="0"/>
          <w:iCs w:val="0"/>
          <w:sz w:val="24"/>
          <w:szCs w:val="24"/>
          <w:shd w:val="clear" w:color="auto" w:fill="FFFFFF"/>
        </w:rPr>
        <w:t>.</w:t>
      </w:r>
      <w:r w:rsidR="0004000A">
        <w:rPr>
          <w:rStyle w:val="Emphasis"/>
          <w:rFonts w:ascii="Times New Roman" w:hAnsi="Times New Roman" w:cs="Times New Roman"/>
          <w:bCs/>
          <w:i w:val="0"/>
          <w:iCs w:val="0"/>
          <w:sz w:val="24"/>
          <w:szCs w:val="24"/>
          <w:shd w:val="clear" w:color="auto" w:fill="FFFFFF"/>
        </w:rPr>
        <w:t xml:space="preserve"> </w:t>
      </w:r>
      <w:proofErr w:type="spellStart"/>
      <w:r w:rsidR="00F64667" w:rsidRPr="00F64667">
        <w:rPr>
          <w:rFonts w:ascii="Times New Roman" w:hAnsi="Times New Roman" w:cs="Times New Roman"/>
          <w:sz w:val="24"/>
          <w:szCs w:val="24"/>
        </w:rPr>
        <w:t>Asouzu</w:t>
      </w:r>
      <w:proofErr w:type="spellEnd"/>
      <w:r w:rsidR="00F64667" w:rsidRPr="00F64667">
        <w:rPr>
          <w:rFonts w:ascii="Times New Roman" w:hAnsi="Times New Roman" w:cs="Times New Roman"/>
          <w:sz w:val="24"/>
          <w:szCs w:val="24"/>
        </w:rPr>
        <w:t xml:space="preserve"> and </w:t>
      </w:r>
      <w:proofErr w:type="spellStart"/>
      <w:r w:rsidR="00F64667" w:rsidRPr="00F64667">
        <w:rPr>
          <w:rFonts w:ascii="Times New Roman" w:hAnsi="Times New Roman" w:cs="Times New Roman"/>
          <w:sz w:val="24"/>
          <w:szCs w:val="24"/>
        </w:rPr>
        <w:t>Umerah</w:t>
      </w:r>
      <w:proofErr w:type="spellEnd"/>
      <w:r w:rsidR="0004000A">
        <w:rPr>
          <w:rFonts w:ascii="Times New Roman" w:hAnsi="Times New Roman" w:cs="Times New Roman"/>
          <w:sz w:val="24"/>
          <w:szCs w:val="24"/>
        </w:rPr>
        <w:t xml:space="preserve"> </w:t>
      </w:r>
      <w:r w:rsidR="00261977">
        <w:rPr>
          <w:rFonts w:ascii="Times New Roman" w:hAnsi="Times New Roman" w:cs="Times New Roman"/>
          <w:sz w:val="24"/>
          <w:szCs w:val="24"/>
        </w:rPr>
        <w:t>[1</w:t>
      </w:r>
      <w:r w:rsidR="0004000A">
        <w:rPr>
          <w:rFonts w:ascii="Times New Roman" w:hAnsi="Times New Roman" w:cs="Times New Roman"/>
          <w:sz w:val="24"/>
          <w:szCs w:val="24"/>
        </w:rPr>
        <w:t>6</w:t>
      </w:r>
      <w:r w:rsidR="00261977">
        <w:rPr>
          <w:rFonts w:ascii="Times New Roman" w:hAnsi="Times New Roman" w:cs="Times New Roman"/>
          <w:sz w:val="24"/>
          <w:szCs w:val="24"/>
        </w:rPr>
        <w:t>]</w:t>
      </w:r>
      <w:r w:rsidR="00C90BE2">
        <w:rPr>
          <w:rFonts w:ascii="Times New Roman" w:hAnsi="Times New Roman" w:cs="Times New Roman"/>
          <w:sz w:val="24"/>
          <w:szCs w:val="24"/>
        </w:rPr>
        <w:t xml:space="preserve"> </w:t>
      </w:r>
      <w:r w:rsidR="00F64667" w:rsidRPr="00F64667">
        <w:rPr>
          <w:rFonts w:ascii="Times New Roman" w:hAnsi="Times New Roman" w:cs="Times New Roman"/>
          <w:sz w:val="24"/>
          <w:szCs w:val="24"/>
        </w:rPr>
        <w:t xml:space="preserve">observed the Protein contents of </w:t>
      </w:r>
      <w:proofErr w:type="spellStart"/>
      <w:r w:rsidR="00F64667" w:rsidRPr="0004000A">
        <w:rPr>
          <w:rFonts w:ascii="Times New Roman" w:hAnsi="Times New Roman" w:cs="Times New Roman"/>
          <w:i/>
          <w:iCs/>
          <w:sz w:val="24"/>
          <w:szCs w:val="24"/>
        </w:rPr>
        <w:t>Jatropha</w:t>
      </w:r>
      <w:proofErr w:type="spellEnd"/>
      <w:r w:rsidR="0004000A" w:rsidRPr="0004000A">
        <w:rPr>
          <w:rFonts w:ascii="Times New Roman" w:hAnsi="Times New Roman" w:cs="Times New Roman"/>
          <w:i/>
          <w:iCs/>
          <w:sz w:val="24"/>
          <w:szCs w:val="24"/>
        </w:rPr>
        <w:t xml:space="preserve"> </w:t>
      </w:r>
      <w:proofErr w:type="spellStart"/>
      <w:r w:rsidR="00F64667" w:rsidRPr="0004000A">
        <w:rPr>
          <w:rFonts w:ascii="Times New Roman" w:hAnsi="Times New Roman" w:cs="Times New Roman"/>
          <w:i/>
          <w:iCs/>
          <w:sz w:val="24"/>
          <w:szCs w:val="24"/>
        </w:rPr>
        <w:t>curcas</w:t>
      </w:r>
      <w:proofErr w:type="spellEnd"/>
      <w:r w:rsidR="00F64667" w:rsidRPr="00F64667">
        <w:rPr>
          <w:rFonts w:ascii="Times New Roman" w:hAnsi="Times New Roman" w:cs="Times New Roman"/>
          <w:sz w:val="24"/>
          <w:szCs w:val="24"/>
        </w:rPr>
        <w:t xml:space="preserve"> leaves</w:t>
      </w:r>
      <w:r w:rsidR="00F64667" w:rsidRPr="00F64667">
        <w:rPr>
          <w:rStyle w:val="Emphasis"/>
          <w:rFonts w:ascii="Times New Roman" w:hAnsi="Times New Roman" w:cs="Times New Roman"/>
          <w:bCs/>
          <w:i w:val="0"/>
          <w:iCs w:val="0"/>
          <w:sz w:val="24"/>
          <w:szCs w:val="24"/>
          <w:shd w:val="clear" w:color="auto" w:fill="FFFFFF"/>
        </w:rPr>
        <w:t xml:space="preserve"> (</w:t>
      </w:r>
      <w:r w:rsidR="00F64667" w:rsidRPr="00F64667">
        <w:rPr>
          <w:rFonts w:ascii="Times New Roman" w:hAnsi="Times New Roman" w:cs="Times New Roman"/>
          <w:sz w:val="24"/>
          <w:szCs w:val="24"/>
        </w:rPr>
        <w:t>3.24%).</w:t>
      </w:r>
    </w:p>
    <w:p w:rsidR="00950B87" w:rsidRDefault="00F64667" w:rsidP="00950B87">
      <w:pPr>
        <w:spacing w:line="360" w:lineRule="auto"/>
        <w:jc w:val="both"/>
        <w:rPr>
          <w:rStyle w:val="Emphasis"/>
          <w:rFonts w:ascii="Times New Roman" w:hAnsi="Times New Roman" w:cs="Times New Roman"/>
          <w:bCs/>
          <w:i w:val="0"/>
          <w:iCs w:val="0"/>
          <w:sz w:val="24"/>
          <w:szCs w:val="24"/>
          <w:shd w:val="clear" w:color="auto" w:fill="FFFFFF"/>
        </w:rPr>
      </w:pPr>
      <w:r w:rsidRPr="00F64667">
        <w:rPr>
          <w:rFonts w:ascii="Times New Roman" w:hAnsi="Times New Roman" w:cs="Times New Roman"/>
          <w:sz w:val="24"/>
          <w:szCs w:val="24"/>
        </w:rPr>
        <w:t xml:space="preserve"> </w:t>
      </w:r>
      <w:r w:rsidR="00015C5B" w:rsidRPr="00F64667">
        <w:rPr>
          <w:rStyle w:val="Emphasis"/>
          <w:rFonts w:ascii="Times New Roman" w:hAnsi="Times New Roman" w:cs="Times New Roman"/>
          <w:bCs/>
          <w:i w:val="0"/>
          <w:iCs w:val="0"/>
          <w:sz w:val="24"/>
          <w:szCs w:val="24"/>
          <w:shd w:val="clear" w:color="auto" w:fill="FFFFFF"/>
        </w:rPr>
        <w:t xml:space="preserve">The ash content of </w:t>
      </w:r>
      <w:proofErr w:type="spellStart"/>
      <w:r w:rsidR="00015C5B" w:rsidRPr="00F64667">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015C5B" w:rsidRPr="00F64667">
        <w:rPr>
          <w:rFonts w:ascii="Times New Roman" w:hAnsi="Times New Roman" w:cs="Times New Roman"/>
          <w:i/>
          <w:iCs/>
          <w:color w:val="000000"/>
          <w:sz w:val="24"/>
          <w:szCs w:val="24"/>
        </w:rPr>
        <w:t>aconitifolia</w:t>
      </w:r>
      <w:proofErr w:type="spellEnd"/>
      <w:r w:rsidR="00015C5B" w:rsidRPr="00F64667">
        <w:rPr>
          <w:rFonts w:ascii="Times New Roman" w:hAnsi="Times New Roman" w:cs="Times New Roman"/>
          <w:color w:val="000000"/>
          <w:sz w:val="24"/>
          <w:szCs w:val="24"/>
        </w:rPr>
        <w:t xml:space="preserve"> leaves (1.73%) was in line with the </w:t>
      </w:r>
      <w:r w:rsidR="00261977" w:rsidRPr="00F64667">
        <w:rPr>
          <w:rFonts w:ascii="Times New Roman" w:hAnsi="Times New Roman" w:cs="Times New Roman"/>
          <w:color w:val="000000"/>
          <w:sz w:val="24"/>
          <w:szCs w:val="24"/>
        </w:rPr>
        <w:t>value obtained</w:t>
      </w:r>
      <w:r w:rsidR="00015C5B">
        <w:rPr>
          <w:rFonts w:ascii="Times New Roman" w:hAnsi="Times New Roman" w:cs="Times New Roman"/>
          <w:color w:val="000000"/>
          <w:sz w:val="24"/>
          <w:szCs w:val="24"/>
        </w:rPr>
        <w:t xml:space="preserve"> by USDA</w:t>
      </w:r>
      <w:r w:rsidR="00261977">
        <w:rPr>
          <w:rFonts w:ascii="Times New Roman" w:hAnsi="Times New Roman" w:cs="Times New Roman"/>
          <w:color w:val="000000"/>
          <w:sz w:val="24"/>
          <w:szCs w:val="24"/>
        </w:rPr>
        <w:t xml:space="preserve"> [</w:t>
      </w:r>
      <w:r w:rsidR="0004000A">
        <w:rPr>
          <w:rFonts w:ascii="Times New Roman" w:hAnsi="Times New Roman" w:cs="Times New Roman"/>
          <w:color w:val="000000"/>
          <w:sz w:val="24"/>
          <w:szCs w:val="24"/>
        </w:rPr>
        <w:t>4</w:t>
      </w:r>
      <w:r w:rsidR="00261977">
        <w:rPr>
          <w:rFonts w:ascii="Times New Roman" w:hAnsi="Times New Roman" w:cs="Times New Roman"/>
          <w:color w:val="000000"/>
          <w:sz w:val="24"/>
          <w:szCs w:val="24"/>
        </w:rPr>
        <w:t>]</w:t>
      </w:r>
      <w:r w:rsidR="00015C5B">
        <w:rPr>
          <w:rFonts w:ascii="Times New Roman" w:hAnsi="Times New Roman" w:cs="Times New Roman"/>
          <w:color w:val="000000"/>
          <w:sz w:val="24"/>
          <w:szCs w:val="24"/>
        </w:rPr>
        <w:t xml:space="preserve"> (2.2%) on </w:t>
      </w:r>
      <w:proofErr w:type="spellStart"/>
      <w:r w:rsidR="00015C5B">
        <w:rPr>
          <w:rFonts w:ascii="Times New Roman" w:hAnsi="Times New Roman" w:cs="Times New Roman"/>
          <w:color w:val="000000"/>
          <w:sz w:val="24"/>
          <w:szCs w:val="24"/>
        </w:rPr>
        <w:t>chaya</w:t>
      </w:r>
      <w:proofErr w:type="spellEnd"/>
      <w:r w:rsidR="00015C5B">
        <w:rPr>
          <w:rFonts w:ascii="Times New Roman" w:hAnsi="Times New Roman" w:cs="Times New Roman"/>
          <w:color w:val="000000"/>
          <w:sz w:val="24"/>
          <w:szCs w:val="24"/>
        </w:rPr>
        <w:t xml:space="preserve"> leaves. </w:t>
      </w:r>
      <w:proofErr w:type="spellStart"/>
      <w:r w:rsidR="00015C5B">
        <w:rPr>
          <w:rFonts w:ascii="Times New Roman" w:hAnsi="Times New Roman" w:cs="Times New Roman"/>
          <w:color w:val="000000"/>
          <w:sz w:val="24"/>
          <w:szCs w:val="24"/>
        </w:rPr>
        <w:t>Udofia</w:t>
      </w:r>
      <w:proofErr w:type="spellEnd"/>
      <w:r w:rsidR="00E86AA4">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[17]</w:t>
      </w:r>
      <w:r w:rsidR="00015C5B">
        <w:rPr>
          <w:rFonts w:ascii="Times New Roman" w:hAnsi="Times New Roman" w:cs="Times New Roman"/>
          <w:color w:val="000000"/>
          <w:sz w:val="24"/>
          <w:szCs w:val="24"/>
        </w:rPr>
        <w:t xml:space="preserve"> observed that the ash content of fresh water leaves and </w:t>
      </w:r>
      <w:proofErr w:type="spellStart"/>
      <w:r w:rsidR="00015C5B">
        <w:rPr>
          <w:rFonts w:ascii="Times New Roman" w:hAnsi="Times New Roman" w:cs="Times New Roman"/>
          <w:color w:val="000000"/>
          <w:sz w:val="24"/>
          <w:szCs w:val="24"/>
        </w:rPr>
        <w:t>editan</w:t>
      </w:r>
      <w:proofErr w:type="spellEnd"/>
      <w:r w:rsidR="00015C5B">
        <w:rPr>
          <w:rFonts w:ascii="Times New Roman" w:hAnsi="Times New Roman" w:cs="Times New Roman"/>
          <w:color w:val="000000"/>
          <w:sz w:val="24"/>
          <w:szCs w:val="24"/>
        </w:rPr>
        <w:t xml:space="preserve"> leaves were 1.10 and 2.0%. </w:t>
      </w:r>
    </w:p>
    <w:p w:rsidR="00E86AA4" w:rsidRDefault="00015C5B" w:rsidP="00950B87">
      <w:pPr>
        <w:spacing w:line="360" w:lineRule="auto"/>
        <w:jc w:val="both"/>
        <w:rPr>
          <w:rFonts w:ascii="Times New Roman" w:hAnsi="Times New Roman" w:cs="Times New Roman"/>
          <w:color w:val="000000"/>
          <w:sz w:val="24"/>
          <w:szCs w:val="24"/>
        </w:rPr>
      </w:pPr>
      <w:r>
        <w:rPr>
          <w:rStyle w:val="Emphasis"/>
          <w:rFonts w:ascii="Times New Roman" w:hAnsi="Times New Roman" w:cs="Times New Roman"/>
          <w:bCs/>
          <w:i w:val="0"/>
          <w:iCs w:val="0"/>
          <w:sz w:val="24"/>
          <w:szCs w:val="24"/>
          <w:shd w:val="clear" w:color="auto" w:fill="FFFFFF"/>
        </w:rPr>
        <w:t xml:space="preserve">The </w:t>
      </w:r>
      <w:r w:rsidR="00261977">
        <w:rPr>
          <w:rStyle w:val="Emphasis"/>
          <w:rFonts w:ascii="Times New Roman" w:hAnsi="Times New Roman" w:cs="Times New Roman"/>
          <w:bCs/>
          <w:i w:val="0"/>
          <w:iCs w:val="0"/>
          <w:sz w:val="24"/>
          <w:szCs w:val="24"/>
          <w:shd w:val="clear" w:color="auto" w:fill="FFFFFF"/>
        </w:rPr>
        <w:t>low-fat</w:t>
      </w:r>
      <w:r>
        <w:rPr>
          <w:rStyle w:val="Emphasis"/>
          <w:rFonts w:ascii="Times New Roman" w:hAnsi="Times New Roman" w:cs="Times New Roman"/>
          <w:bCs/>
          <w:i w:val="0"/>
          <w:iCs w:val="0"/>
          <w:sz w:val="24"/>
          <w:szCs w:val="24"/>
          <w:shd w:val="clear" w:color="auto" w:fill="FFFFFF"/>
        </w:rPr>
        <w:t xml:space="preserve"> content of </w:t>
      </w:r>
      <w:proofErr w:type="spellStart"/>
      <w:r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esculenta</w:t>
      </w:r>
      <w:proofErr w:type="spellEnd"/>
      <w:r w:rsidR="0004000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(0.98%) and </w:t>
      </w:r>
      <w:proofErr w:type="spellStart"/>
      <w:r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Pr>
          <w:rFonts w:ascii="Times New Roman" w:hAnsi="Times New Roman" w:cs="Times New Roman"/>
          <w:color w:val="000000"/>
          <w:sz w:val="24"/>
          <w:szCs w:val="24"/>
        </w:rPr>
        <w:t xml:space="preserve"> (0.47%) leaves were not a surprise. </w:t>
      </w:r>
      <w:proofErr w:type="spellStart"/>
      <w:r>
        <w:rPr>
          <w:rStyle w:val="Emphasis"/>
          <w:rFonts w:ascii="Times New Roman" w:hAnsi="Times New Roman" w:cs="Times New Roman"/>
          <w:bCs/>
          <w:i w:val="0"/>
          <w:iCs w:val="0"/>
          <w:sz w:val="24"/>
          <w:szCs w:val="24"/>
          <w:shd w:val="clear" w:color="auto" w:fill="FFFFFF"/>
        </w:rPr>
        <w:t>Umerah</w:t>
      </w:r>
      <w:proofErr w:type="spellEnd"/>
      <w:r w:rsidR="0004000A">
        <w:rPr>
          <w:rStyle w:val="Emphasis"/>
          <w:rFonts w:ascii="Times New Roman" w:hAnsi="Times New Roman" w:cs="Times New Roman"/>
          <w:bCs/>
          <w:i w:val="0"/>
          <w:iCs w:val="0"/>
          <w:sz w:val="24"/>
          <w:szCs w:val="24"/>
          <w:shd w:val="clear" w:color="auto" w:fill="FFFFFF"/>
        </w:rPr>
        <w:t xml:space="preserve"> </w:t>
      </w:r>
      <w:r w:rsidRPr="00261977">
        <w:rPr>
          <w:rStyle w:val="Emphasis"/>
          <w:rFonts w:ascii="Times New Roman" w:hAnsi="Times New Roman" w:cs="Times New Roman"/>
          <w:bCs/>
          <w:sz w:val="24"/>
          <w:szCs w:val="24"/>
          <w:shd w:val="clear" w:color="auto" w:fill="FFFFFF"/>
        </w:rPr>
        <w:t>et al</w:t>
      </w:r>
      <w:proofErr w:type="gramStart"/>
      <w:r w:rsidRPr="00261977">
        <w:rPr>
          <w:rStyle w:val="Emphasis"/>
          <w:rFonts w:ascii="Times New Roman" w:hAnsi="Times New Roman" w:cs="Times New Roman"/>
          <w:bCs/>
          <w:sz w:val="24"/>
          <w:szCs w:val="24"/>
          <w:shd w:val="clear" w:color="auto" w:fill="FFFFFF"/>
        </w:rPr>
        <w:t>.</w:t>
      </w:r>
      <w:r w:rsidR="00261977">
        <w:rPr>
          <w:rStyle w:val="Emphasis"/>
          <w:rFonts w:ascii="Times New Roman" w:hAnsi="Times New Roman" w:cs="Times New Roman"/>
          <w:bCs/>
          <w:i w:val="0"/>
          <w:iCs w:val="0"/>
          <w:sz w:val="24"/>
          <w:szCs w:val="24"/>
          <w:shd w:val="clear" w:color="auto" w:fill="FFFFFF"/>
        </w:rPr>
        <w:t>[</w:t>
      </w:r>
      <w:proofErr w:type="gramEnd"/>
      <w:r w:rsidR="00261977">
        <w:rPr>
          <w:rStyle w:val="Emphasis"/>
          <w:rFonts w:ascii="Times New Roman" w:hAnsi="Times New Roman" w:cs="Times New Roman"/>
          <w:bCs/>
          <w:i w:val="0"/>
          <w:iCs w:val="0"/>
          <w:sz w:val="24"/>
          <w:szCs w:val="24"/>
          <w:shd w:val="clear" w:color="auto" w:fill="FFFFFF"/>
        </w:rPr>
        <w:t>2]</w:t>
      </w:r>
      <w:r>
        <w:rPr>
          <w:rFonts w:ascii="Times New Roman" w:hAnsi="Times New Roman" w:cs="Times New Roman"/>
          <w:color w:val="000000"/>
          <w:sz w:val="24"/>
          <w:szCs w:val="24"/>
        </w:rPr>
        <w:t>noted that vegetables are known to contain traces or no fat to maintain membrane integrity. This observation</w:t>
      </w:r>
      <w:r w:rsidR="00FF3659">
        <w:rPr>
          <w:rFonts w:ascii="Times New Roman" w:hAnsi="Times New Roman" w:cs="Times New Roman"/>
          <w:color w:val="000000"/>
          <w:sz w:val="24"/>
          <w:szCs w:val="24"/>
        </w:rPr>
        <w:t xml:space="preserve"> is in line with </w:t>
      </w:r>
      <w:proofErr w:type="spellStart"/>
      <w:r w:rsidR="00FF3659">
        <w:rPr>
          <w:rFonts w:ascii="Times New Roman" w:hAnsi="Times New Roman" w:cs="Times New Roman"/>
          <w:color w:val="000000"/>
          <w:sz w:val="24"/>
          <w:szCs w:val="24"/>
        </w:rPr>
        <w:t>Oguntona</w:t>
      </w:r>
      <w:proofErr w:type="spellEnd"/>
      <w:r w:rsidR="0004000A">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[18]</w:t>
      </w:r>
      <w:r w:rsidR="00FF3659">
        <w:rPr>
          <w:rFonts w:ascii="Times New Roman" w:hAnsi="Times New Roman" w:cs="Times New Roman"/>
          <w:color w:val="000000"/>
          <w:sz w:val="24"/>
          <w:szCs w:val="24"/>
        </w:rPr>
        <w:t xml:space="preserve">. </w:t>
      </w:r>
    </w:p>
    <w:p w:rsidR="00015C5B" w:rsidRDefault="00A63F56" w:rsidP="00950B87">
      <w:pPr>
        <w:spacing w:line="360" w:lineRule="auto"/>
        <w:jc w:val="both"/>
        <w:rPr>
          <w:rFonts w:ascii="Times New Roman" w:hAnsi="Times New Roman" w:cs="Times New Roman"/>
          <w:color w:val="000000"/>
          <w:sz w:val="24"/>
          <w:szCs w:val="24"/>
        </w:rPr>
      </w:pPr>
      <w:proofErr w:type="spellStart"/>
      <w:r w:rsidRPr="00A63F56">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A63F56">
        <w:rPr>
          <w:rFonts w:ascii="Times New Roman" w:hAnsi="Times New Roman" w:cs="Times New Roman"/>
          <w:i/>
          <w:iCs/>
          <w:color w:val="000000"/>
          <w:sz w:val="24"/>
          <w:szCs w:val="24"/>
        </w:rPr>
        <w:t>esculenta</w:t>
      </w:r>
      <w:proofErr w:type="spellEnd"/>
      <w:r w:rsidRPr="00A63F56">
        <w:rPr>
          <w:rFonts w:ascii="Times New Roman" w:hAnsi="Times New Roman" w:cs="Times New Roman"/>
          <w:color w:val="000000"/>
          <w:sz w:val="24"/>
          <w:szCs w:val="24"/>
        </w:rPr>
        <w:t xml:space="preserve"> low crude fiber content (3.53%) was comparable to Steve [19]'s observation of the same vegetable at 3.4%, while </w:t>
      </w:r>
      <w:proofErr w:type="spellStart"/>
      <w:r w:rsidRPr="00A63F56">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A63F56">
        <w:rPr>
          <w:rFonts w:ascii="Times New Roman" w:hAnsi="Times New Roman" w:cs="Times New Roman"/>
          <w:i/>
          <w:iCs/>
          <w:color w:val="000000"/>
          <w:sz w:val="24"/>
          <w:szCs w:val="24"/>
        </w:rPr>
        <w:t>aconitifolia</w:t>
      </w:r>
      <w:proofErr w:type="spellEnd"/>
      <w:r w:rsidRPr="00A63F56">
        <w:rPr>
          <w:rFonts w:ascii="Times New Roman" w:hAnsi="Times New Roman" w:cs="Times New Roman"/>
          <w:color w:val="000000"/>
          <w:sz w:val="24"/>
          <w:szCs w:val="24"/>
        </w:rPr>
        <w:t xml:space="preserve"> crude fiber percentage (1.77%) was comparable to USDA [16]'s observation of </w:t>
      </w:r>
      <w:proofErr w:type="spellStart"/>
      <w:r w:rsidRPr="00A63F56">
        <w:rPr>
          <w:rFonts w:ascii="Times New Roman" w:hAnsi="Times New Roman" w:cs="Times New Roman"/>
          <w:color w:val="000000"/>
          <w:sz w:val="24"/>
          <w:szCs w:val="24"/>
        </w:rPr>
        <w:t>chaya</w:t>
      </w:r>
      <w:proofErr w:type="spellEnd"/>
      <w:r w:rsidRPr="00A63F56">
        <w:rPr>
          <w:rFonts w:ascii="Times New Roman" w:hAnsi="Times New Roman" w:cs="Times New Roman"/>
          <w:color w:val="000000"/>
          <w:sz w:val="24"/>
          <w:szCs w:val="24"/>
        </w:rPr>
        <w:t xml:space="preserve"> leaves. For quick bowel movement, fiber is crucial. On the other hand, the lower value is advantageous for the formulation of low-</w:t>
      </w:r>
      <w:proofErr w:type="spellStart"/>
      <w:r w:rsidRPr="00A63F56">
        <w:rPr>
          <w:rFonts w:ascii="Times New Roman" w:hAnsi="Times New Roman" w:cs="Times New Roman"/>
          <w:color w:val="000000"/>
          <w:sz w:val="24"/>
          <w:szCs w:val="24"/>
        </w:rPr>
        <w:t>fibre</w:t>
      </w:r>
      <w:proofErr w:type="spellEnd"/>
      <w:r w:rsidRPr="00A63F56">
        <w:rPr>
          <w:rFonts w:ascii="Times New Roman" w:hAnsi="Times New Roman" w:cs="Times New Roman"/>
          <w:color w:val="000000"/>
          <w:sz w:val="24"/>
          <w:szCs w:val="24"/>
        </w:rPr>
        <w:t xml:space="preserve"> infant formula to enable the consumption of more by newborns and children. Due to their limited stomach capacity,</w:t>
      </w:r>
    </w:p>
    <w:p w:rsidR="008C259D" w:rsidRDefault="00EE7B13" w:rsidP="00950B8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4.2 </w:t>
      </w:r>
      <w:r w:rsidR="008C259D" w:rsidRPr="008C259D">
        <w:rPr>
          <w:rFonts w:ascii="Times New Roman" w:hAnsi="Times New Roman" w:cs="Times New Roman"/>
          <w:b/>
          <w:bCs/>
          <w:color w:val="000000"/>
          <w:sz w:val="24"/>
          <w:szCs w:val="24"/>
        </w:rPr>
        <w:t>Micronutrient composition</w:t>
      </w:r>
    </w:p>
    <w:p w:rsidR="008C259D" w:rsidRDefault="008C259D"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3 shows the micronutrient content of the samples. The high B-carotene content of</w:t>
      </w:r>
      <w:r w:rsidR="0004000A">
        <w:rPr>
          <w:rFonts w:ascii="Times New Roman" w:hAnsi="Times New Roman" w:cs="Times New Roman"/>
          <w:color w:val="000000"/>
          <w:sz w:val="24"/>
          <w:szCs w:val="24"/>
        </w:rPr>
        <w:t xml:space="preserve"> </w:t>
      </w:r>
      <w:proofErr w:type="spellStart"/>
      <w:r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esculenta</w:t>
      </w:r>
      <w:proofErr w:type="spellEnd"/>
      <w:r>
        <w:rPr>
          <w:rFonts w:ascii="Times New Roman" w:hAnsi="Times New Roman" w:cs="Times New Roman"/>
          <w:color w:val="000000"/>
          <w:sz w:val="24"/>
          <w:szCs w:val="24"/>
        </w:rPr>
        <w:t xml:space="preserve"> (20.78µg/g) and </w:t>
      </w:r>
      <w:proofErr w:type="spellStart"/>
      <w:r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sidR="0004000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(41.29µg/g) were not a surprise. This is because yellow and green </w:t>
      </w:r>
      <w:proofErr w:type="spellStart"/>
      <w:proofErr w:type="gramStart"/>
      <w:r>
        <w:rPr>
          <w:rFonts w:ascii="Times New Roman" w:hAnsi="Times New Roman" w:cs="Times New Roman"/>
          <w:color w:val="000000"/>
          <w:sz w:val="24"/>
          <w:szCs w:val="24"/>
        </w:rPr>
        <w:t>colour</w:t>
      </w:r>
      <w:proofErr w:type="spellEnd"/>
      <w:r>
        <w:rPr>
          <w:rFonts w:ascii="Times New Roman" w:hAnsi="Times New Roman" w:cs="Times New Roman"/>
          <w:color w:val="000000"/>
          <w:sz w:val="24"/>
          <w:szCs w:val="24"/>
        </w:rPr>
        <w:t xml:space="preserve"> of vegetables are</w:t>
      </w:r>
      <w:proofErr w:type="gramEnd"/>
      <w:r>
        <w:rPr>
          <w:rFonts w:ascii="Times New Roman" w:hAnsi="Times New Roman" w:cs="Times New Roman"/>
          <w:color w:val="000000"/>
          <w:sz w:val="24"/>
          <w:szCs w:val="24"/>
        </w:rPr>
        <w:t xml:space="preserve"> as a result of </w:t>
      </w:r>
      <w:proofErr w:type="spellStart"/>
      <w:r>
        <w:rPr>
          <w:rFonts w:ascii="Times New Roman" w:hAnsi="Times New Roman" w:cs="Times New Roman"/>
          <w:color w:val="000000"/>
          <w:sz w:val="24"/>
          <w:szCs w:val="24"/>
        </w:rPr>
        <w:t>carotenoid</w:t>
      </w:r>
      <w:proofErr w:type="spellEnd"/>
      <w:r>
        <w:rPr>
          <w:rFonts w:ascii="Times New Roman" w:hAnsi="Times New Roman" w:cs="Times New Roman"/>
          <w:color w:val="000000"/>
          <w:sz w:val="24"/>
          <w:szCs w:val="24"/>
        </w:rPr>
        <w:t xml:space="preserve"> pigment which is a precursor of Vitamin A. </w:t>
      </w:r>
      <w:r w:rsidR="00A63F56" w:rsidRPr="00A63F56">
        <w:rPr>
          <w:rFonts w:ascii="Times New Roman" w:hAnsi="Times New Roman" w:cs="Times New Roman"/>
          <w:color w:val="000000"/>
          <w:sz w:val="24"/>
          <w:szCs w:val="24"/>
        </w:rPr>
        <w:t xml:space="preserve">According to </w:t>
      </w:r>
      <w:proofErr w:type="spellStart"/>
      <w:r w:rsidR="00A63F56" w:rsidRPr="00A63F56">
        <w:rPr>
          <w:rFonts w:ascii="Times New Roman" w:hAnsi="Times New Roman" w:cs="Times New Roman"/>
          <w:color w:val="000000"/>
          <w:sz w:val="24"/>
          <w:szCs w:val="24"/>
        </w:rPr>
        <w:t>Udofia</w:t>
      </w:r>
      <w:proofErr w:type="spellEnd"/>
      <w:r w:rsidR="00A63F56" w:rsidRPr="00A63F56">
        <w:rPr>
          <w:rFonts w:ascii="Times New Roman" w:hAnsi="Times New Roman" w:cs="Times New Roman"/>
          <w:color w:val="000000"/>
          <w:sz w:val="24"/>
          <w:szCs w:val="24"/>
        </w:rPr>
        <w:t xml:space="preserve"> [17], fresh green vegetables eaten in </w:t>
      </w:r>
      <w:proofErr w:type="spellStart"/>
      <w:r w:rsidR="00A63F56" w:rsidRPr="00A63F56">
        <w:rPr>
          <w:rFonts w:ascii="Times New Roman" w:hAnsi="Times New Roman" w:cs="Times New Roman"/>
          <w:color w:val="000000"/>
          <w:sz w:val="24"/>
          <w:szCs w:val="24"/>
        </w:rPr>
        <w:t>Akwa</w:t>
      </w:r>
      <w:proofErr w:type="spellEnd"/>
      <w:r w:rsidR="0004000A">
        <w:rPr>
          <w:rFonts w:ascii="Times New Roman" w:hAnsi="Times New Roman" w:cs="Times New Roman"/>
          <w:color w:val="000000"/>
          <w:sz w:val="24"/>
          <w:szCs w:val="24"/>
        </w:rPr>
        <w:t xml:space="preserve"> </w:t>
      </w:r>
      <w:proofErr w:type="spellStart"/>
      <w:r w:rsidR="00A63F56" w:rsidRPr="00A63F56">
        <w:rPr>
          <w:rFonts w:ascii="Times New Roman" w:hAnsi="Times New Roman" w:cs="Times New Roman"/>
          <w:color w:val="000000"/>
          <w:sz w:val="24"/>
          <w:szCs w:val="24"/>
        </w:rPr>
        <w:t>Ibom</w:t>
      </w:r>
      <w:proofErr w:type="spellEnd"/>
      <w:r w:rsidR="00A63F56" w:rsidRPr="00A63F56">
        <w:rPr>
          <w:rFonts w:ascii="Times New Roman" w:hAnsi="Times New Roman" w:cs="Times New Roman"/>
          <w:color w:val="000000"/>
          <w:sz w:val="24"/>
          <w:szCs w:val="24"/>
        </w:rPr>
        <w:t xml:space="preserve"> and </w:t>
      </w:r>
      <w:proofErr w:type="spellStart"/>
      <w:r w:rsidR="00A63F56" w:rsidRPr="00A63F56">
        <w:rPr>
          <w:rFonts w:ascii="Times New Roman" w:hAnsi="Times New Roman" w:cs="Times New Roman"/>
          <w:color w:val="000000"/>
          <w:sz w:val="24"/>
          <w:szCs w:val="24"/>
        </w:rPr>
        <w:t>Taraba</w:t>
      </w:r>
      <w:proofErr w:type="spellEnd"/>
      <w:r w:rsidR="00A63F56" w:rsidRPr="00A63F56">
        <w:rPr>
          <w:rFonts w:ascii="Times New Roman" w:hAnsi="Times New Roman" w:cs="Times New Roman"/>
          <w:color w:val="000000"/>
          <w:sz w:val="24"/>
          <w:szCs w:val="24"/>
        </w:rPr>
        <w:t xml:space="preserve"> State had more micronutrient content than the same vegetables that had been dried in </w:t>
      </w:r>
      <w:r w:rsidR="00A63F56" w:rsidRPr="00A63F56">
        <w:rPr>
          <w:rFonts w:ascii="Times New Roman" w:hAnsi="Times New Roman" w:cs="Times New Roman"/>
          <w:color w:val="000000"/>
          <w:sz w:val="24"/>
          <w:szCs w:val="24"/>
        </w:rPr>
        <w:lastRenderedPageBreak/>
        <w:t xml:space="preserve">the sun or the shade. These leaves' beta carotene content is crucial, particularly in areas where there is a vitamin A deficit. </w:t>
      </w:r>
      <w:proofErr w:type="spellStart"/>
      <w:r w:rsidR="00A63F56" w:rsidRPr="0004000A">
        <w:rPr>
          <w:rFonts w:ascii="Times New Roman" w:hAnsi="Times New Roman" w:cs="Times New Roman"/>
          <w:i/>
          <w:iCs/>
          <w:color w:val="000000"/>
          <w:sz w:val="24"/>
          <w:szCs w:val="24"/>
        </w:rPr>
        <w:t>Jatropha</w:t>
      </w:r>
      <w:proofErr w:type="spellEnd"/>
      <w:r w:rsidR="0004000A" w:rsidRPr="0004000A">
        <w:rPr>
          <w:rFonts w:ascii="Times New Roman" w:hAnsi="Times New Roman" w:cs="Times New Roman"/>
          <w:i/>
          <w:iCs/>
          <w:color w:val="000000"/>
          <w:sz w:val="24"/>
          <w:szCs w:val="24"/>
        </w:rPr>
        <w:t xml:space="preserve"> </w:t>
      </w:r>
      <w:proofErr w:type="spellStart"/>
      <w:r w:rsidR="00A63F56" w:rsidRPr="0004000A">
        <w:rPr>
          <w:rFonts w:ascii="Times New Roman" w:hAnsi="Times New Roman" w:cs="Times New Roman"/>
          <w:i/>
          <w:iCs/>
          <w:color w:val="000000"/>
          <w:sz w:val="24"/>
          <w:szCs w:val="24"/>
        </w:rPr>
        <w:t>aconitifolia</w:t>
      </w:r>
      <w:proofErr w:type="spellEnd"/>
      <w:r w:rsidR="00A63F56" w:rsidRPr="00A63F56">
        <w:rPr>
          <w:rFonts w:ascii="Times New Roman" w:hAnsi="Times New Roman" w:cs="Times New Roman"/>
          <w:color w:val="000000"/>
          <w:sz w:val="24"/>
          <w:szCs w:val="24"/>
        </w:rPr>
        <w:t xml:space="preserve"> had a high ascorbic acid concentration (1316.3 mg/100 g), which was </w:t>
      </w:r>
      <w:r w:rsidR="0097439B">
        <w:rPr>
          <w:rFonts w:ascii="Times New Roman" w:hAnsi="Times New Roman" w:cs="Times New Roman"/>
          <w:color w:val="000000"/>
          <w:sz w:val="24"/>
          <w:szCs w:val="24"/>
        </w:rPr>
        <w:t>higher than the value</w:t>
      </w:r>
      <w:r w:rsidR="00A63F56" w:rsidRPr="00A63F56">
        <w:rPr>
          <w:rFonts w:ascii="Times New Roman" w:hAnsi="Times New Roman" w:cs="Times New Roman"/>
          <w:color w:val="000000"/>
          <w:sz w:val="24"/>
          <w:szCs w:val="24"/>
        </w:rPr>
        <w:t xml:space="preserve"> (</w:t>
      </w:r>
      <w:r w:rsidR="002C553D">
        <w:rPr>
          <w:rFonts w:ascii="Times New Roman" w:hAnsi="Times New Roman" w:cs="Times New Roman"/>
          <w:color w:val="000000"/>
          <w:sz w:val="24"/>
          <w:szCs w:val="24"/>
        </w:rPr>
        <w:t>5.26mg</w:t>
      </w:r>
      <w:r w:rsidR="00A63F56" w:rsidRPr="00A63F56">
        <w:rPr>
          <w:rFonts w:ascii="Times New Roman" w:hAnsi="Times New Roman" w:cs="Times New Roman"/>
          <w:color w:val="000000"/>
          <w:sz w:val="24"/>
          <w:szCs w:val="24"/>
        </w:rPr>
        <w:t xml:space="preserve">) noted by </w:t>
      </w:r>
      <w:proofErr w:type="spellStart"/>
      <w:r w:rsidR="00A63F56" w:rsidRPr="00A63F56">
        <w:rPr>
          <w:rFonts w:ascii="Times New Roman" w:hAnsi="Times New Roman" w:cs="Times New Roman"/>
          <w:color w:val="000000"/>
          <w:sz w:val="24"/>
          <w:szCs w:val="24"/>
        </w:rPr>
        <w:t>Umerah</w:t>
      </w:r>
      <w:proofErr w:type="spellEnd"/>
      <w:r w:rsidR="00A63F56" w:rsidRPr="00A63F56">
        <w:rPr>
          <w:rFonts w:ascii="Times New Roman" w:hAnsi="Times New Roman" w:cs="Times New Roman"/>
          <w:color w:val="000000"/>
          <w:sz w:val="24"/>
          <w:szCs w:val="24"/>
        </w:rPr>
        <w:t xml:space="preserve"> </w:t>
      </w:r>
      <w:r w:rsidR="00A63F56" w:rsidRPr="00C33F96">
        <w:rPr>
          <w:rFonts w:ascii="Times New Roman" w:hAnsi="Times New Roman" w:cs="Times New Roman"/>
          <w:i/>
          <w:iCs/>
          <w:color w:val="000000"/>
          <w:sz w:val="24"/>
          <w:szCs w:val="24"/>
        </w:rPr>
        <w:t>et al.</w:t>
      </w:r>
      <w:r w:rsidR="00A63F56" w:rsidRPr="00A63F56">
        <w:rPr>
          <w:rFonts w:ascii="Times New Roman" w:hAnsi="Times New Roman" w:cs="Times New Roman"/>
          <w:color w:val="000000"/>
          <w:sz w:val="24"/>
          <w:szCs w:val="24"/>
        </w:rPr>
        <w:t xml:space="preserve"> </w:t>
      </w:r>
      <w:r w:rsidR="002C553D" w:rsidRPr="00A63F56">
        <w:rPr>
          <w:rFonts w:ascii="Times New Roman" w:hAnsi="Times New Roman" w:cs="Times New Roman"/>
          <w:color w:val="000000"/>
          <w:sz w:val="24"/>
          <w:szCs w:val="24"/>
        </w:rPr>
        <w:t>[14]</w:t>
      </w:r>
      <w:r w:rsidR="002C553D">
        <w:rPr>
          <w:rFonts w:ascii="Times New Roman" w:hAnsi="Times New Roman" w:cs="Times New Roman"/>
          <w:color w:val="000000"/>
          <w:sz w:val="24"/>
          <w:szCs w:val="24"/>
        </w:rPr>
        <w:t xml:space="preserve"> </w:t>
      </w:r>
      <w:r w:rsidR="00A63F56" w:rsidRPr="00A63F56">
        <w:rPr>
          <w:rFonts w:ascii="Times New Roman" w:hAnsi="Times New Roman" w:cs="Times New Roman"/>
          <w:color w:val="000000"/>
          <w:sz w:val="24"/>
          <w:szCs w:val="24"/>
        </w:rPr>
        <w:t xml:space="preserve">on </w:t>
      </w:r>
      <w:proofErr w:type="spellStart"/>
      <w:r w:rsidR="002C553D" w:rsidRPr="002C553D">
        <w:rPr>
          <w:rFonts w:ascii="Times New Roman" w:hAnsi="Times New Roman" w:cs="Times New Roman"/>
          <w:i/>
          <w:iCs/>
          <w:color w:val="000000"/>
          <w:sz w:val="24"/>
          <w:szCs w:val="24"/>
        </w:rPr>
        <w:t>Ficus</w:t>
      </w:r>
      <w:proofErr w:type="spellEnd"/>
      <w:r w:rsidR="002C553D" w:rsidRPr="002C553D">
        <w:rPr>
          <w:rFonts w:ascii="Times New Roman" w:hAnsi="Times New Roman" w:cs="Times New Roman"/>
          <w:i/>
          <w:iCs/>
          <w:color w:val="000000"/>
          <w:sz w:val="24"/>
          <w:szCs w:val="24"/>
        </w:rPr>
        <w:t xml:space="preserve"> </w:t>
      </w:r>
      <w:proofErr w:type="spellStart"/>
      <w:r w:rsidR="002C553D" w:rsidRPr="002C553D">
        <w:rPr>
          <w:rFonts w:ascii="Times New Roman" w:hAnsi="Times New Roman" w:cs="Times New Roman"/>
          <w:i/>
          <w:iCs/>
          <w:color w:val="000000"/>
          <w:sz w:val="24"/>
          <w:szCs w:val="24"/>
        </w:rPr>
        <w:t>capensis</w:t>
      </w:r>
      <w:proofErr w:type="spellEnd"/>
      <w:r w:rsidR="00A63F56" w:rsidRPr="00A63F56">
        <w:rPr>
          <w:rFonts w:ascii="Times New Roman" w:hAnsi="Times New Roman" w:cs="Times New Roman"/>
          <w:color w:val="000000"/>
          <w:sz w:val="24"/>
          <w:szCs w:val="24"/>
        </w:rPr>
        <w:t xml:space="preserve"> leaves. If the vegetable is eaten alongside foods that contain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the high </w:t>
      </w:r>
      <w:proofErr w:type="spellStart"/>
      <w:r w:rsidR="00A63F56" w:rsidRPr="00A63F56">
        <w:rPr>
          <w:rFonts w:ascii="Times New Roman" w:hAnsi="Times New Roman" w:cs="Times New Roman"/>
          <w:color w:val="000000"/>
          <w:sz w:val="24"/>
          <w:szCs w:val="24"/>
        </w:rPr>
        <w:t>ascorbate</w:t>
      </w:r>
      <w:proofErr w:type="spellEnd"/>
      <w:r w:rsidR="00A63F56" w:rsidRPr="00A63F56">
        <w:rPr>
          <w:rFonts w:ascii="Times New Roman" w:hAnsi="Times New Roman" w:cs="Times New Roman"/>
          <w:color w:val="000000"/>
          <w:sz w:val="24"/>
          <w:szCs w:val="24"/>
        </w:rPr>
        <w:t xml:space="preserve"> value may be beneficial for iron absorption. Ascorbic acid is necessary for healthy iron and calcium absorption as well as connective tissue</w:t>
      </w:r>
      <w:r w:rsidR="002C553D">
        <w:rPr>
          <w:rFonts w:ascii="Times New Roman" w:hAnsi="Times New Roman" w:cs="Times New Roman"/>
          <w:color w:val="000000"/>
          <w:sz w:val="24"/>
          <w:szCs w:val="24"/>
        </w:rPr>
        <w:t xml:space="preserve"> hence a potent antioxidant.</w:t>
      </w:r>
    </w:p>
    <w:p w:rsidR="00BB69D1" w:rsidRDefault="00BB69D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high iron content of </w:t>
      </w:r>
      <w:proofErr w:type="spellStart"/>
      <w:r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B36185">
        <w:rPr>
          <w:rFonts w:ascii="Times New Roman" w:hAnsi="Times New Roman" w:cs="Times New Roman"/>
          <w:i/>
          <w:iCs/>
          <w:color w:val="000000"/>
          <w:sz w:val="24"/>
          <w:szCs w:val="24"/>
        </w:rPr>
        <w:t>aconitifolia</w:t>
      </w:r>
      <w:proofErr w:type="spellEnd"/>
      <w:r w:rsidR="0004000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(14.04mg/100g)</w:t>
      </w:r>
      <w:r w:rsidR="00927F3A">
        <w:rPr>
          <w:rFonts w:ascii="Times New Roman" w:hAnsi="Times New Roman" w:cs="Times New Roman"/>
          <w:color w:val="000000"/>
          <w:sz w:val="24"/>
          <w:szCs w:val="24"/>
        </w:rPr>
        <w:t xml:space="preserve"> agree with the value (1</w:t>
      </w:r>
      <w:r w:rsidR="00D04EBA">
        <w:rPr>
          <w:rFonts w:ascii="Times New Roman" w:hAnsi="Times New Roman" w:cs="Times New Roman"/>
          <w:color w:val="000000"/>
          <w:sz w:val="24"/>
          <w:szCs w:val="24"/>
        </w:rPr>
        <w:t>4</w:t>
      </w:r>
      <w:r w:rsidR="00927F3A">
        <w:rPr>
          <w:rFonts w:ascii="Times New Roman" w:hAnsi="Times New Roman" w:cs="Times New Roman"/>
          <w:color w:val="000000"/>
          <w:sz w:val="24"/>
          <w:szCs w:val="24"/>
        </w:rPr>
        <w:t>.</w:t>
      </w:r>
      <w:r w:rsidR="00D04EBA">
        <w:rPr>
          <w:rFonts w:ascii="Times New Roman" w:hAnsi="Times New Roman" w:cs="Times New Roman"/>
          <w:color w:val="000000"/>
          <w:sz w:val="24"/>
          <w:szCs w:val="24"/>
        </w:rPr>
        <w:t>24</w:t>
      </w:r>
      <w:r w:rsidR="00927F3A">
        <w:rPr>
          <w:rFonts w:ascii="Times New Roman" w:hAnsi="Times New Roman" w:cs="Times New Roman"/>
          <w:color w:val="000000"/>
          <w:sz w:val="24"/>
          <w:szCs w:val="24"/>
        </w:rPr>
        <w:t xml:space="preserve">mg/100g) observed by </w:t>
      </w:r>
      <w:proofErr w:type="spellStart"/>
      <w:r w:rsidR="00927F3A">
        <w:rPr>
          <w:rFonts w:ascii="Times New Roman" w:hAnsi="Times New Roman" w:cs="Times New Roman"/>
          <w:color w:val="000000"/>
          <w:sz w:val="24"/>
          <w:szCs w:val="24"/>
        </w:rPr>
        <w:t>U</w:t>
      </w:r>
      <w:r w:rsidR="00D04EBA">
        <w:rPr>
          <w:rFonts w:ascii="Times New Roman" w:hAnsi="Times New Roman" w:cs="Times New Roman"/>
          <w:color w:val="000000"/>
          <w:sz w:val="24"/>
          <w:szCs w:val="24"/>
        </w:rPr>
        <w:t>merah</w:t>
      </w:r>
      <w:proofErr w:type="spellEnd"/>
      <w:r w:rsidR="00D04EBA">
        <w:rPr>
          <w:rFonts w:ascii="Times New Roman" w:hAnsi="Times New Roman" w:cs="Times New Roman"/>
          <w:color w:val="000000"/>
          <w:sz w:val="24"/>
          <w:szCs w:val="24"/>
        </w:rPr>
        <w:t xml:space="preserve"> </w:t>
      </w:r>
      <w:r w:rsidR="00D04EBA" w:rsidRPr="008549C2">
        <w:rPr>
          <w:rFonts w:ascii="Times New Roman" w:hAnsi="Times New Roman" w:cs="Times New Roman"/>
          <w:i/>
          <w:iCs/>
          <w:color w:val="000000"/>
          <w:sz w:val="24"/>
          <w:szCs w:val="24"/>
        </w:rPr>
        <w:t>et al</w:t>
      </w:r>
      <w:r w:rsidR="00D04EBA">
        <w:rPr>
          <w:rFonts w:ascii="Times New Roman" w:hAnsi="Times New Roman" w:cs="Times New Roman"/>
          <w:color w:val="000000"/>
          <w:sz w:val="24"/>
          <w:szCs w:val="24"/>
        </w:rPr>
        <w:t>.</w:t>
      </w:r>
      <w:r w:rsidR="00C33F96">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927F3A">
        <w:rPr>
          <w:rFonts w:ascii="Times New Roman" w:hAnsi="Times New Roman" w:cs="Times New Roman"/>
          <w:color w:val="000000"/>
          <w:sz w:val="24"/>
          <w:szCs w:val="24"/>
        </w:rPr>
        <w:t xml:space="preserve"> in </w:t>
      </w:r>
      <w:proofErr w:type="spellStart"/>
      <w:r w:rsidR="00D04EBA">
        <w:rPr>
          <w:rFonts w:ascii="Times New Roman" w:hAnsi="Times New Roman" w:cs="Times New Roman"/>
          <w:color w:val="000000"/>
          <w:sz w:val="24"/>
          <w:szCs w:val="24"/>
        </w:rPr>
        <w:t>Ficus</w:t>
      </w:r>
      <w:proofErr w:type="spellEnd"/>
      <w:r w:rsidR="0004000A">
        <w:rPr>
          <w:rFonts w:ascii="Times New Roman" w:hAnsi="Times New Roman" w:cs="Times New Roman"/>
          <w:color w:val="000000"/>
          <w:sz w:val="24"/>
          <w:szCs w:val="24"/>
        </w:rPr>
        <w:t xml:space="preserve"> </w:t>
      </w:r>
      <w:proofErr w:type="spellStart"/>
      <w:r w:rsidR="00D04EBA">
        <w:rPr>
          <w:rFonts w:ascii="Times New Roman" w:hAnsi="Times New Roman" w:cs="Times New Roman"/>
          <w:color w:val="000000"/>
          <w:sz w:val="24"/>
          <w:szCs w:val="24"/>
        </w:rPr>
        <w:t>capensis</w:t>
      </w:r>
      <w:proofErr w:type="spellEnd"/>
      <w:r w:rsidR="00D04EBA">
        <w:rPr>
          <w:rFonts w:ascii="Times New Roman" w:hAnsi="Times New Roman" w:cs="Times New Roman"/>
          <w:color w:val="000000"/>
          <w:sz w:val="24"/>
          <w:szCs w:val="24"/>
        </w:rPr>
        <w:t xml:space="preserve"> vegetables </w:t>
      </w:r>
      <w:r w:rsidR="00927F3A">
        <w:rPr>
          <w:rFonts w:ascii="Times New Roman" w:hAnsi="Times New Roman" w:cs="Times New Roman"/>
          <w:color w:val="000000"/>
          <w:sz w:val="24"/>
          <w:szCs w:val="24"/>
        </w:rPr>
        <w:t xml:space="preserve">and the iron content of </w:t>
      </w:r>
      <w:proofErr w:type="spellStart"/>
      <w:r w:rsidR="00927F3A"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927F3A" w:rsidRPr="00B36185">
        <w:rPr>
          <w:rFonts w:ascii="Times New Roman" w:hAnsi="Times New Roman" w:cs="Times New Roman"/>
          <w:i/>
          <w:iCs/>
          <w:color w:val="000000"/>
          <w:sz w:val="24"/>
          <w:szCs w:val="24"/>
        </w:rPr>
        <w:t>esculenta</w:t>
      </w:r>
      <w:proofErr w:type="spellEnd"/>
      <w:r w:rsidR="00927F3A">
        <w:rPr>
          <w:rFonts w:ascii="Times New Roman" w:hAnsi="Times New Roman" w:cs="Times New Roman"/>
          <w:color w:val="000000"/>
          <w:sz w:val="24"/>
          <w:szCs w:val="24"/>
        </w:rPr>
        <w:t xml:space="preserve"> (4.17mg/100g) was also in line with the value (4.3mg/100g) observed by Steve </w:t>
      </w:r>
      <w:r w:rsidR="00261977">
        <w:rPr>
          <w:rFonts w:ascii="Times New Roman" w:hAnsi="Times New Roman" w:cs="Times New Roman"/>
          <w:color w:val="000000"/>
          <w:sz w:val="24"/>
          <w:szCs w:val="24"/>
        </w:rPr>
        <w:t>[19]</w:t>
      </w:r>
      <w:r w:rsidR="00927F3A">
        <w:rPr>
          <w:rFonts w:ascii="Times New Roman" w:hAnsi="Times New Roman" w:cs="Times New Roman"/>
          <w:color w:val="000000"/>
          <w:sz w:val="24"/>
          <w:szCs w:val="24"/>
        </w:rPr>
        <w:t xml:space="preserve"> on the </w:t>
      </w:r>
      <w:r w:rsidR="00F37B78">
        <w:rPr>
          <w:rFonts w:ascii="Times New Roman" w:hAnsi="Times New Roman" w:cs="Times New Roman"/>
          <w:color w:val="000000"/>
          <w:sz w:val="24"/>
          <w:szCs w:val="24"/>
        </w:rPr>
        <w:t xml:space="preserve">same leaf. The high iron content of </w:t>
      </w:r>
      <w:proofErr w:type="spellStart"/>
      <w:r w:rsidR="00F37B78"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aconitifolia</w:t>
      </w:r>
      <w:proofErr w:type="spellEnd"/>
      <w:r w:rsidR="0004000A">
        <w:rPr>
          <w:rFonts w:ascii="Times New Roman" w:hAnsi="Times New Roman" w:cs="Times New Roman"/>
          <w:i/>
          <w:iCs/>
          <w:color w:val="000000"/>
          <w:sz w:val="24"/>
          <w:szCs w:val="24"/>
        </w:rPr>
        <w:t xml:space="preserve"> </w:t>
      </w:r>
      <w:r w:rsidR="00F37B78">
        <w:rPr>
          <w:rFonts w:ascii="Times New Roman" w:hAnsi="Times New Roman" w:cs="Times New Roman"/>
          <w:color w:val="000000"/>
          <w:sz w:val="24"/>
          <w:szCs w:val="24"/>
        </w:rPr>
        <w:t xml:space="preserve">coupled with its high </w:t>
      </w:r>
      <w:proofErr w:type="spellStart"/>
      <w:r w:rsidR="00F37B78">
        <w:rPr>
          <w:rFonts w:ascii="Times New Roman" w:hAnsi="Times New Roman" w:cs="Times New Roman"/>
          <w:color w:val="000000"/>
          <w:sz w:val="24"/>
          <w:szCs w:val="24"/>
        </w:rPr>
        <w:t>ascorbate</w:t>
      </w:r>
      <w:proofErr w:type="spellEnd"/>
      <w:r w:rsidR="00F37B78">
        <w:rPr>
          <w:rFonts w:ascii="Times New Roman" w:hAnsi="Times New Roman" w:cs="Times New Roman"/>
          <w:color w:val="000000"/>
          <w:sz w:val="24"/>
          <w:szCs w:val="24"/>
        </w:rPr>
        <w:t xml:space="preserve"> level could enhance iron absorption. Consumption of the leaves would help to prevent and fight iron deficiency anemia. The high zinc level for </w:t>
      </w:r>
      <w:proofErr w:type="spellStart"/>
      <w:r w:rsidR="00F37B78"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esculenta</w:t>
      </w:r>
      <w:proofErr w:type="spellEnd"/>
      <w:r w:rsidR="00F37B78">
        <w:rPr>
          <w:rFonts w:ascii="Times New Roman" w:hAnsi="Times New Roman" w:cs="Times New Roman"/>
          <w:color w:val="000000"/>
          <w:sz w:val="24"/>
          <w:szCs w:val="24"/>
        </w:rPr>
        <w:t xml:space="preserve"> (3.00mg/100g) and </w:t>
      </w:r>
      <w:proofErr w:type="spellStart"/>
      <w:proofErr w:type="gramStart"/>
      <w:r w:rsidR="00F37B78"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F37B78" w:rsidRPr="00B36185">
        <w:rPr>
          <w:rFonts w:ascii="Times New Roman" w:hAnsi="Times New Roman" w:cs="Times New Roman"/>
          <w:i/>
          <w:iCs/>
          <w:color w:val="000000"/>
          <w:sz w:val="24"/>
          <w:szCs w:val="24"/>
        </w:rPr>
        <w:t>aconitifolia</w:t>
      </w:r>
      <w:proofErr w:type="spellEnd"/>
      <w:proofErr w:type="gramEnd"/>
      <w:r w:rsidR="00F37B78">
        <w:rPr>
          <w:rFonts w:ascii="Times New Roman" w:hAnsi="Times New Roman" w:cs="Times New Roman"/>
          <w:color w:val="000000"/>
          <w:sz w:val="24"/>
          <w:szCs w:val="24"/>
        </w:rPr>
        <w:t xml:space="preserve">(23.00mg/100g) is at variance with </w:t>
      </w:r>
      <w:proofErr w:type="spellStart"/>
      <w:r w:rsidR="000D6DE3">
        <w:rPr>
          <w:rFonts w:ascii="Times New Roman" w:hAnsi="Times New Roman" w:cs="Times New Roman"/>
          <w:color w:val="000000"/>
          <w:sz w:val="24"/>
          <w:szCs w:val="24"/>
        </w:rPr>
        <w:t>Umerah</w:t>
      </w:r>
      <w:proofErr w:type="spellEnd"/>
      <w:r w:rsidR="0004000A">
        <w:rPr>
          <w:rFonts w:ascii="Times New Roman" w:hAnsi="Times New Roman" w:cs="Times New Roman"/>
          <w:color w:val="000000"/>
          <w:sz w:val="24"/>
          <w:szCs w:val="24"/>
        </w:rPr>
        <w:t xml:space="preserve"> </w:t>
      </w:r>
      <w:r w:rsidR="00F37B78" w:rsidRPr="00F37B78">
        <w:rPr>
          <w:rFonts w:ascii="Times New Roman" w:hAnsi="Times New Roman" w:cs="Times New Roman"/>
          <w:i/>
          <w:iCs/>
          <w:color w:val="000000"/>
          <w:sz w:val="24"/>
          <w:szCs w:val="24"/>
        </w:rPr>
        <w:t>et al</w:t>
      </w:r>
      <w:r w:rsidR="00F37B78">
        <w:rPr>
          <w:rFonts w:ascii="Times New Roman" w:hAnsi="Times New Roman" w:cs="Times New Roman"/>
          <w:color w:val="000000"/>
          <w:sz w:val="24"/>
          <w:szCs w:val="24"/>
        </w:rPr>
        <w:t xml:space="preserve">. </w:t>
      </w:r>
      <w:r w:rsidR="00261977">
        <w:rPr>
          <w:rFonts w:ascii="Times New Roman" w:hAnsi="Times New Roman" w:cs="Times New Roman"/>
          <w:color w:val="000000"/>
          <w:sz w:val="24"/>
          <w:szCs w:val="24"/>
        </w:rPr>
        <w:t>[14].</w:t>
      </w:r>
      <w:r w:rsidR="00F37B78">
        <w:rPr>
          <w:rFonts w:ascii="Times New Roman" w:hAnsi="Times New Roman" w:cs="Times New Roman"/>
          <w:color w:val="000000"/>
          <w:sz w:val="24"/>
          <w:szCs w:val="24"/>
        </w:rPr>
        <w:t xml:space="preserve"> They observed that zinc level </w:t>
      </w:r>
      <w:r w:rsidR="000D6DE3">
        <w:rPr>
          <w:rFonts w:ascii="Times New Roman" w:hAnsi="Times New Roman" w:cs="Times New Roman"/>
          <w:color w:val="000000"/>
          <w:sz w:val="24"/>
          <w:szCs w:val="24"/>
        </w:rPr>
        <w:t xml:space="preserve">of </w:t>
      </w:r>
      <w:proofErr w:type="spellStart"/>
      <w:r w:rsidR="000D6DE3" w:rsidRPr="000D6DE3">
        <w:rPr>
          <w:rFonts w:ascii="Times New Roman" w:hAnsi="Times New Roman" w:cs="Times New Roman"/>
          <w:i/>
          <w:iCs/>
          <w:color w:val="000000"/>
          <w:sz w:val="24"/>
          <w:szCs w:val="24"/>
        </w:rPr>
        <w:t>Ficus</w:t>
      </w:r>
      <w:proofErr w:type="spellEnd"/>
      <w:r w:rsidR="0004000A">
        <w:rPr>
          <w:rFonts w:ascii="Times New Roman" w:hAnsi="Times New Roman" w:cs="Times New Roman"/>
          <w:i/>
          <w:iCs/>
          <w:color w:val="000000"/>
          <w:sz w:val="24"/>
          <w:szCs w:val="24"/>
        </w:rPr>
        <w:t xml:space="preserve"> </w:t>
      </w:r>
      <w:proofErr w:type="spellStart"/>
      <w:r w:rsidR="000D6DE3" w:rsidRPr="000D6DE3">
        <w:rPr>
          <w:rFonts w:ascii="Times New Roman" w:hAnsi="Times New Roman" w:cs="Times New Roman"/>
          <w:i/>
          <w:iCs/>
          <w:color w:val="000000"/>
          <w:sz w:val="24"/>
          <w:szCs w:val="24"/>
        </w:rPr>
        <w:t>capensis</w:t>
      </w:r>
      <w:proofErr w:type="spellEnd"/>
      <w:r w:rsidR="000D6DE3">
        <w:rPr>
          <w:rFonts w:ascii="Times New Roman" w:hAnsi="Times New Roman" w:cs="Times New Roman"/>
          <w:color w:val="000000"/>
          <w:sz w:val="24"/>
          <w:szCs w:val="24"/>
        </w:rPr>
        <w:t xml:space="preserve"> vegetable</w:t>
      </w:r>
      <w:r w:rsidR="00F37B78">
        <w:rPr>
          <w:rFonts w:ascii="Times New Roman" w:hAnsi="Times New Roman" w:cs="Times New Roman"/>
          <w:color w:val="000000"/>
          <w:sz w:val="24"/>
          <w:szCs w:val="24"/>
        </w:rPr>
        <w:t xml:space="preserve"> (</w:t>
      </w:r>
      <w:r w:rsidR="000D6DE3">
        <w:rPr>
          <w:rFonts w:ascii="Times New Roman" w:hAnsi="Times New Roman" w:cs="Times New Roman"/>
          <w:color w:val="000000"/>
          <w:sz w:val="24"/>
          <w:szCs w:val="24"/>
        </w:rPr>
        <w:t>2.42</w:t>
      </w:r>
      <w:r w:rsidR="00F37B78">
        <w:rPr>
          <w:rFonts w:ascii="Times New Roman" w:hAnsi="Times New Roman" w:cs="Times New Roman"/>
          <w:color w:val="000000"/>
          <w:sz w:val="24"/>
          <w:szCs w:val="24"/>
        </w:rPr>
        <w:t>mg/100g). The high zinc level for vegetables studied suggest that increases consumption of these vegetables could improve zinc status in the community.</w:t>
      </w:r>
    </w:p>
    <w:p w:rsidR="00F37B78" w:rsidRPr="00F37B78" w:rsidRDefault="00EE7B13" w:rsidP="00950B8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4.3 </w:t>
      </w:r>
      <w:r w:rsidR="00F37B78" w:rsidRPr="00F37B78">
        <w:rPr>
          <w:rFonts w:ascii="Times New Roman" w:hAnsi="Times New Roman" w:cs="Times New Roman"/>
          <w:b/>
          <w:bCs/>
          <w:color w:val="000000"/>
          <w:sz w:val="24"/>
          <w:szCs w:val="24"/>
        </w:rPr>
        <w:t>Anti-nutrient content of the leaves</w:t>
      </w:r>
    </w:p>
    <w:p w:rsidR="00A63F56" w:rsidRDefault="00F37B78"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4</w:t>
      </w:r>
      <w:r w:rsidR="00E90657">
        <w:rPr>
          <w:rFonts w:ascii="Times New Roman" w:hAnsi="Times New Roman" w:cs="Times New Roman"/>
          <w:color w:val="000000"/>
          <w:sz w:val="24"/>
          <w:szCs w:val="24"/>
        </w:rPr>
        <w:t xml:space="preserve"> shows the </w:t>
      </w:r>
      <w:proofErr w:type="spellStart"/>
      <w:r w:rsidR="00E90657">
        <w:rPr>
          <w:rFonts w:ascii="Times New Roman" w:hAnsi="Times New Roman" w:cs="Times New Roman"/>
          <w:color w:val="000000"/>
          <w:sz w:val="24"/>
          <w:szCs w:val="24"/>
        </w:rPr>
        <w:t>antinutrient</w:t>
      </w:r>
      <w:proofErr w:type="spellEnd"/>
      <w:r w:rsidR="00E90657">
        <w:rPr>
          <w:rFonts w:ascii="Times New Roman" w:hAnsi="Times New Roman" w:cs="Times New Roman"/>
          <w:color w:val="000000"/>
          <w:sz w:val="24"/>
          <w:szCs w:val="24"/>
        </w:rPr>
        <w:t xml:space="preserve"> content of </w:t>
      </w:r>
      <w:proofErr w:type="spellStart"/>
      <w:r w:rsidR="00E90657"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E90657" w:rsidRPr="00B36185">
        <w:rPr>
          <w:rFonts w:ascii="Times New Roman" w:hAnsi="Times New Roman" w:cs="Times New Roman"/>
          <w:i/>
          <w:iCs/>
          <w:color w:val="000000"/>
          <w:sz w:val="24"/>
          <w:szCs w:val="24"/>
        </w:rPr>
        <w:t>esculenta</w:t>
      </w:r>
      <w:proofErr w:type="spellEnd"/>
      <w:r w:rsidR="0004000A">
        <w:rPr>
          <w:rFonts w:ascii="Times New Roman" w:hAnsi="Times New Roman" w:cs="Times New Roman"/>
          <w:color w:val="000000"/>
          <w:sz w:val="24"/>
          <w:szCs w:val="24"/>
        </w:rPr>
        <w:t xml:space="preserve"> a</w:t>
      </w:r>
      <w:r w:rsidR="00E90657">
        <w:rPr>
          <w:rFonts w:ascii="Times New Roman" w:hAnsi="Times New Roman" w:cs="Times New Roman"/>
          <w:color w:val="000000"/>
          <w:sz w:val="24"/>
          <w:szCs w:val="24"/>
        </w:rPr>
        <w:t xml:space="preserve">nd </w:t>
      </w:r>
      <w:proofErr w:type="spellStart"/>
      <w:proofErr w:type="gramStart"/>
      <w:r w:rsidR="00E90657"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E90657" w:rsidRPr="00B36185">
        <w:rPr>
          <w:rFonts w:ascii="Times New Roman" w:hAnsi="Times New Roman" w:cs="Times New Roman"/>
          <w:i/>
          <w:iCs/>
          <w:color w:val="000000"/>
          <w:sz w:val="24"/>
          <w:szCs w:val="24"/>
        </w:rPr>
        <w:t>aconitifolia</w:t>
      </w:r>
      <w:proofErr w:type="spellEnd"/>
      <w:proofErr w:type="gramEnd"/>
      <w:r w:rsidR="00E90657">
        <w:rPr>
          <w:rFonts w:ascii="Times New Roman" w:hAnsi="Times New Roman" w:cs="Times New Roman"/>
          <w:i/>
          <w:iCs/>
          <w:color w:val="000000"/>
          <w:sz w:val="24"/>
          <w:szCs w:val="24"/>
        </w:rPr>
        <w:t xml:space="preserve">. </w:t>
      </w:r>
      <w:proofErr w:type="spellStart"/>
      <w:r w:rsidR="00A63F56" w:rsidRPr="0004000A">
        <w:rPr>
          <w:rFonts w:ascii="Times New Roman" w:hAnsi="Times New Roman" w:cs="Times New Roman"/>
          <w:i/>
          <w:iCs/>
          <w:color w:val="000000"/>
          <w:sz w:val="24"/>
          <w:szCs w:val="24"/>
        </w:rPr>
        <w:t>Colocasia</w:t>
      </w:r>
      <w:proofErr w:type="spellEnd"/>
      <w:r w:rsidR="0004000A" w:rsidRPr="0004000A">
        <w:rPr>
          <w:rFonts w:ascii="Times New Roman" w:hAnsi="Times New Roman" w:cs="Times New Roman"/>
          <w:i/>
          <w:iCs/>
          <w:color w:val="000000"/>
          <w:sz w:val="24"/>
          <w:szCs w:val="24"/>
        </w:rPr>
        <w:t xml:space="preserve"> </w:t>
      </w:r>
      <w:proofErr w:type="spellStart"/>
      <w:r w:rsidR="00A63F56" w:rsidRPr="0004000A">
        <w:rPr>
          <w:rFonts w:ascii="Times New Roman" w:hAnsi="Times New Roman" w:cs="Times New Roman"/>
          <w:i/>
          <w:iCs/>
          <w:color w:val="000000"/>
          <w:sz w:val="24"/>
          <w:szCs w:val="24"/>
        </w:rPr>
        <w:t>esculenta</w:t>
      </w:r>
      <w:proofErr w:type="spellEnd"/>
      <w:r w:rsidR="00A63F56" w:rsidRPr="0004000A">
        <w:rPr>
          <w:rFonts w:ascii="Times New Roman" w:hAnsi="Times New Roman" w:cs="Times New Roman"/>
          <w:i/>
          <w:iCs/>
          <w:color w:val="000000"/>
          <w:sz w:val="24"/>
          <w:szCs w:val="24"/>
        </w:rPr>
        <w:t xml:space="preserve"> </w:t>
      </w:r>
      <w:r w:rsidR="00A63F56" w:rsidRPr="00A63F56">
        <w:rPr>
          <w:rFonts w:ascii="Times New Roman" w:hAnsi="Times New Roman" w:cs="Times New Roman"/>
          <w:color w:val="000000"/>
          <w:sz w:val="24"/>
          <w:szCs w:val="24"/>
        </w:rPr>
        <w:t xml:space="preserve">leaves contained oxalate (1.22g/100g), cyanide (6.00mg/100g), and tannins (2.50g/100g), while the leaves of </w:t>
      </w:r>
      <w:proofErr w:type="spellStart"/>
      <w:r w:rsidR="00A63F56" w:rsidRPr="0004000A">
        <w:rPr>
          <w:rFonts w:ascii="Times New Roman" w:hAnsi="Times New Roman" w:cs="Times New Roman"/>
          <w:i/>
          <w:iCs/>
          <w:color w:val="000000"/>
          <w:sz w:val="24"/>
          <w:szCs w:val="24"/>
        </w:rPr>
        <w:t>Jatrophaa</w:t>
      </w:r>
      <w:proofErr w:type="spellEnd"/>
      <w:r w:rsidR="0004000A" w:rsidRPr="0004000A">
        <w:rPr>
          <w:rFonts w:ascii="Times New Roman" w:hAnsi="Times New Roman" w:cs="Times New Roman"/>
          <w:i/>
          <w:iCs/>
          <w:color w:val="000000"/>
          <w:sz w:val="24"/>
          <w:szCs w:val="24"/>
        </w:rPr>
        <w:t xml:space="preserve"> </w:t>
      </w:r>
      <w:proofErr w:type="spellStart"/>
      <w:r w:rsidR="00A63F56" w:rsidRPr="0004000A">
        <w:rPr>
          <w:rFonts w:ascii="Times New Roman" w:hAnsi="Times New Roman" w:cs="Times New Roman"/>
          <w:i/>
          <w:iCs/>
          <w:color w:val="000000"/>
          <w:sz w:val="24"/>
          <w:szCs w:val="24"/>
        </w:rPr>
        <w:t>conitifolia</w:t>
      </w:r>
      <w:proofErr w:type="spellEnd"/>
      <w:r w:rsidR="00A63F56" w:rsidRPr="00A63F56">
        <w:rPr>
          <w:rFonts w:ascii="Times New Roman" w:hAnsi="Times New Roman" w:cs="Times New Roman"/>
          <w:color w:val="000000"/>
          <w:sz w:val="24"/>
          <w:szCs w:val="24"/>
        </w:rPr>
        <w:t xml:space="preserve"> showed modest levels of oxalate (1.25g/100g), cyanide (17.00mg/100g), and tannins (2.5g/100g). The concentrations of cyanide (35 mg/100 g) and oxalate (2.2 mg/100 g) were below the dangerous limits [20]. </w:t>
      </w:r>
      <w:proofErr w:type="spellStart"/>
      <w:r w:rsidR="00A63F56" w:rsidRPr="00A63F56">
        <w:rPr>
          <w:rFonts w:ascii="Times New Roman" w:hAnsi="Times New Roman" w:cs="Times New Roman"/>
          <w:color w:val="000000"/>
          <w:sz w:val="24"/>
          <w:szCs w:val="24"/>
        </w:rPr>
        <w:t>Antinutrient</w:t>
      </w:r>
      <w:proofErr w:type="spellEnd"/>
      <w:r w:rsidR="00A63F56" w:rsidRPr="00A63F56">
        <w:rPr>
          <w:rFonts w:ascii="Times New Roman" w:hAnsi="Times New Roman" w:cs="Times New Roman"/>
          <w:color w:val="000000"/>
          <w:sz w:val="24"/>
          <w:szCs w:val="24"/>
        </w:rPr>
        <w:t xml:space="preserve"> concentrations are minimal, which implies that the mineral content of the leaves would be considerably more readily available.</w:t>
      </w:r>
    </w:p>
    <w:p w:rsidR="001B1F08" w:rsidRDefault="00EE7B13" w:rsidP="00950B8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4.4 </w:t>
      </w:r>
      <w:r w:rsidR="00987B51" w:rsidRPr="00987B51">
        <w:rPr>
          <w:rFonts w:ascii="Times New Roman" w:hAnsi="Times New Roman" w:cs="Times New Roman"/>
          <w:b/>
          <w:bCs/>
          <w:color w:val="000000"/>
          <w:sz w:val="24"/>
          <w:szCs w:val="24"/>
        </w:rPr>
        <w:t>Micronutrient content of the rat chow.</w:t>
      </w:r>
    </w:p>
    <w:p w:rsidR="00987B51" w:rsidRDefault="00987B51" w:rsidP="00950B8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5 shows the micronutrient of the rat chow. There were traces of zinc, iron (0.02mg) and vitamin A (1.50µg/g). The low value for micronutrients did not influence the hematological indices determined during the feeding trial.</w:t>
      </w:r>
    </w:p>
    <w:p w:rsidR="00987B51" w:rsidRDefault="00EE7B13" w:rsidP="00950B87">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4.5 </w:t>
      </w:r>
      <w:r w:rsidR="00987B51" w:rsidRPr="00987B51">
        <w:rPr>
          <w:rFonts w:ascii="Times New Roman" w:hAnsi="Times New Roman" w:cs="Times New Roman"/>
          <w:b/>
          <w:bCs/>
          <w:color w:val="000000"/>
          <w:sz w:val="24"/>
          <w:szCs w:val="24"/>
        </w:rPr>
        <w:t>Biochemical indices</w:t>
      </w:r>
    </w:p>
    <w:p w:rsidR="00A63F56" w:rsidRDefault="00987B51"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Table 6 shows the </w:t>
      </w:r>
      <w:r w:rsidR="00CD6E4F">
        <w:rPr>
          <w:rFonts w:ascii="Times New Roman" w:hAnsi="Times New Roman" w:cs="Times New Roman"/>
          <w:color w:val="000000"/>
          <w:sz w:val="24"/>
          <w:szCs w:val="24"/>
        </w:rPr>
        <w:t xml:space="preserve">mean serum iron level. The high increased (75%) observed in the serum iron level of the rats fed chow in combination with </w:t>
      </w:r>
      <w:proofErr w:type="spellStart"/>
      <w:r w:rsidR="00CD6E4F"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CD6E4F" w:rsidRPr="00B36185">
        <w:rPr>
          <w:rFonts w:ascii="Times New Roman" w:hAnsi="Times New Roman" w:cs="Times New Roman"/>
          <w:i/>
          <w:iCs/>
          <w:color w:val="000000"/>
          <w:sz w:val="24"/>
          <w:szCs w:val="24"/>
        </w:rPr>
        <w:t>aconitifolia</w:t>
      </w:r>
      <w:proofErr w:type="spellEnd"/>
      <w:r w:rsidR="00CD6E4F">
        <w:rPr>
          <w:rFonts w:ascii="Times New Roman" w:hAnsi="Times New Roman" w:cs="Times New Roman"/>
          <w:color w:val="000000"/>
          <w:sz w:val="24"/>
          <w:szCs w:val="24"/>
        </w:rPr>
        <w:t xml:space="preserve"> extract was not a surprise. </w:t>
      </w:r>
      <w:r w:rsidR="00A63F56" w:rsidRPr="00A63F56">
        <w:rPr>
          <w:rFonts w:ascii="Times New Roman" w:hAnsi="Times New Roman" w:cs="Times New Roman"/>
          <w:color w:val="000000"/>
          <w:sz w:val="24"/>
          <w:szCs w:val="24"/>
        </w:rPr>
        <w:t xml:space="preserve">It was caused by the leaves' high </w:t>
      </w:r>
      <w:proofErr w:type="spellStart"/>
      <w:r w:rsidR="00A63F56" w:rsidRPr="00A63F56">
        <w:rPr>
          <w:rFonts w:ascii="Times New Roman" w:hAnsi="Times New Roman" w:cs="Times New Roman"/>
          <w:color w:val="000000"/>
          <w:sz w:val="24"/>
          <w:szCs w:val="24"/>
        </w:rPr>
        <w:t>ascorbate</w:t>
      </w:r>
      <w:proofErr w:type="spellEnd"/>
      <w:r w:rsidR="00A63F56" w:rsidRPr="00A63F56">
        <w:rPr>
          <w:rFonts w:ascii="Times New Roman" w:hAnsi="Times New Roman" w:cs="Times New Roman"/>
          <w:color w:val="000000"/>
          <w:sz w:val="24"/>
          <w:szCs w:val="24"/>
        </w:rPr>
        <w:t xml:space="preserve"> (1316.30 mg) and iron (14.04 mg) levels. By binding and </w:t>
      </w:r>
      <w:proofErr w:type="spellStart"/>
      <w:r w:rsidR="00A63F56" w:rsidRPr="00A63F56">
        <w:rPr>
          <w:rFonts w:ascii="Times New Roman" w:hAnsi="Times New Roman" w:cs="Times New Roman"/>
          <w:color w:val="000000"/>
          <w:sz w:val="24"/>
          <w:szCs w:val="24"/>
        </w:rPr>
        <w:t>solubilizing</w:t>
      </w:r>
      <w:proofErr w:type="spellEnd"/>
      <w:r w:rsidR="00A63F56" w:rsidRPr="00A63F56">
        <w:rPr>
          <w:rFonts w:ascii="Times New Roman" w:hAnsi="Times New Roman" w:cs="Times New Roman"/>
          <w:color w:val="000000"/>
          <w:sz w:val="24"/>
          <w:szCs w:val="24"/>
        </w:rPr>
        <w:t xml:space="preserve">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at the physiological intestinal pH, </w:t>
      </w:r>
      <w:proofErr w:type="spellStart"/>
      <w:r w:rsidR="00A63F56" w:rsidRPr="00A63F56">
        <w:rPr>
          <w:rFonts w:ascii="Times New Roman" w:hAnsi="Times New Roman" w:cs="Times New Roman"/>
          <w:color w:val="000000"/>
          <w:sz w:val="24"/>
          <w:szCs w:val="24"/>
        </w:rPr>
        <w:t>ascorbate</w:t>
      </w:r>
      <w:proofErr w:type="spellEnd"/>
      <w:r w:rsidR="00A63F56" w:rsidRPr="00A63F56">
        <w:rPr>
          <w:rFonts w:ascii="Times New Roman" w:hAnsi="Times New Roman" w:cs="Times New Roman"/>
          <w:color w:val="000000"/>
          <w:sz w:val="24"/>
          <w:szCs w:val="24"/>
        </w:rPr>
        <w:t xml:space="preserve"> enhances the absorption of non-</w:t>
      </w:r>
      <w:proofErr w:type="spellStart"/>
      <w:r w:rsidR="00A63F56" w:rsidRPr="00A63F56">
        <w:rPr>
          <w:rFonts w:ascii="Times New Roman" w:hAnsi="Times New Roman" w:cs="Times New Roman"/>
          <w:color w:val="000000"/>
          <w:sz w:val="24"/>
          <w:szCs w:val="24"/>
        </w:rPr>
        <w:t>heme</w:t>
      </w:r>
      <w:proofErr w:type="spellEnd"/>
      <w:r w:rsidR="00A63F56" w:rsidRPr="00A63F56">
        <w:rPr>
          <w:rFonts w:ascii="Times New Roman" w:hAnsi="Times New Roman" w:cs="Times New Roman"/>
          <w:color w:val="000000"/>
          <w:sz w:val="24"/>
          <w:szCs w:val="24"/>
        </w:rPr>
        <w:t xml:space="preserve"> iron, according to Lynch and Cook [21]. When rats were administered extract from </w:t>
      </w:r>
      <w:proofErr w:type="spellStart"/>
      <w:r w:rsidR="00A63F56"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63F56" w:rsidRPr="00A4252F">
        <w:rPr>
          <w:rFonts w:ascii="Times New Roman" w:hAnsi="Times New Roman" w:cs="Times New Roman"/>
          <w:i/>
          <w:iCs/>
          <w:color w:val="000000"/>
          <w:sz w:val="24"/>
          <w:szCs w:val="24"/>
        </w:rPr>
        <w:t>aconitifolia</w:t>
      </w:r>
      <w:proofErr w:type="spellEnd"/>
      <w:r w:rsidR="00A63F56" w:rsidRPr="00A63F56">
        <w:rPr>
          <w:rFonts w:ascii="Times New Roman" w:hAnsi="Times New Roman" w:cs="Times New Roman"/>
          <w:color w:val="000000"/>
          <w:sz w:val="24"/>
          <w:szCs w:val="24"/>
        </w:rPr>
        <w:t xml:space="preserve">, their high iron absorption caused their serum iron levels to drop to within the normal range (0.12-0.13mg/dl). This identical set of rats had serum iron levels that were comparable to ferrous </w:t>
      </w:r>
      <w:proofErr w:type="spellStart"/>
      <w:r w:rsidR="00A63F56" w:rsidRPr="00A63F56">
        <w:rPr>
          <w:rFonts w:ascii="Times New Roman" w:hAnsi="Times New Roman" w:cs="Times New Roman"/>
          <w:color w:val="000000"/>
          <w:sz w:val="24"/>
          <w:szCs w:val="24"/>
        </w:rPr>
        <w:t>sulphate</w:t>
      </w:r>
      <w:proofErr w:type="spellEnd"/>
      <w:r w:rsidR="00A63F56" w:rsidRPr="00A63F56">
        <w:rPr>
          <w:rFonts w:ascii="Times New Roman" w:hAnsi="Times New Roman" w:cs="Times New Roman"/>
          <w:color w:val="000000"/>
          <w:sz w:val="24"/>
          <w:szCs w:val="24"/>
        </w:rPr>
        <w:t>, which is how iron is absorbed. The lower iron content (4</w:t>
      </w:r>
      <w:proofErr w:type="gramStart"/>
      <w:r w:rsidR="00A63F56" w:rsidRPr="00A63F56">
        <w:rPr>
          <w:rFonts w:ascii="Times New Roman" w:hAnsi="Times New Roman" w:cs="Times New Roman"/>
          <w:color w:val="000000"/>
          <w:sz w:val="24"/>
          <w:szCs w:val="24"/>
        </w:rPr>
        <w:t>,19</w:t>
      </w:r>
      <w:proofErr w:type="gramEnd"/>
      <w:r w:rsidR="00A63F56" w:rsidRPr="00A63F56">
        <w:rPr>
          <w:rFonts w:ascii="Times New Roman" w:hAnsi="Times New Roman" w:cs="Times New Roman"/>
          <w:color w:val="000000"/>
          <w:sz w:val="24"/>
          <w:szCs w:val="24"/>
        </w:rPr>
        <w:t xml:space="preserve"> mg) of the rat chow combined with </w:t>
      </w:r>
      <w:proofErr w:type="spellStart"/>
      <w:r w:rsidR="00A63F56" w:rsidRPr="00A4252F">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A63F56" w:rsidRPr="00A4252F">
        <w:rPr>
          <w:rFonts w:ascii="Times New Roman" w:hAnsi="Times New Roman" w:cs="Times New Roman"/>
          <w:i/>
          <w:iCs/>
          <w:color w:val="000000"/>
          <w:sz w:val="24"/>
          <w:szCs w:val="24"/>
        </w:rPr>
        <w:t>esculenta</w:t>
      </w:r>
      <w:proofErr w:type="spellEnd"/>
      <w:r w:rsidR="00A63F56" w:rsidRPr="00A63F56">
        <w:rPr>
          <w:rFonts w:ascii="Times New Roman" w:hAnsi="Times New Roman" w:cs="Times New Roman"/>
          <w:color w:val="000000"/>
          <w:sz w:val="24"/>
          <w:szCs w:val="24"/>
        </w:rPr>
        <w:t xml:space="preserve"> extract may have contributed to the lower increase (34%) in blood level.</w:t>
      </w:r>
    </w:p>
    <w:p w:rsidR="006070B4" w:rsidRDefault="006070B4"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7 shows the mean serum </w:t>
      </w:r>
      <w:proofErr w:type="spellStart"/>
      <w:r>
        <w:rPr>
          <w:rFonts w:ascii="Times New Roman" w:hAnsi="Times New Roman" w:cs="Times New Roman"/>
          <w:color w:val="000000"/>
          <w:sz w:val="24"/>
          <w:szCs w:val="24"/>
        </w:rPr>
        <w:t>ferritin</w:t>
      </w:r>
      <w:proofErr w:type="spellEnd"/>
      <w:r>
        <w:rPr>
          <w:rFonts w:ascii="Times New Roman" w:hAnsi="Times New Roman" w:cs="Times New Roman"/>
          <w:color w:val="000000"/>
          <w:sz w:val="24"/>
          <w:szCs w:val="24"/>
        </w:rPr>
        <w:t xml:space="preserve"> level. </w:t>
      </w:r>
      <w:r w:rsidR="00A4252F" w:rsidRPr="00A4252F">
        <w:rPr>
          <w:rFonts w:ascii="Times New Roman" w:hAnsi="Times New Roman" w:cs="Times New Roman"/>
          <w:color w:val="000000"/>
          <w:sz w:val="24"/>
          <w:szCs w:val="24"/>
        </w:rPr>
        <w:t xml:space="preserve">Due to the fact that </w:t>
      </w:r>
      <w:proofErr w:type="spellStart"/>
      <w:r w:rsidR="00A4252F" w:rsidRPr="00A4252F">
        <w:rPr>
          <w:rFonts w:ascii="Times New Roman" w:hAnsi="Times New Roman" w:cs="Times New Roman"/>
          <w:color w:val="000000"/>
          <w:sz w:val="24"/>
          <w:szCs w:val="24"/>
        </w:rPr>
        <w:t>ferritin</w:t>
      </w:r>
      <w:proofErr w:type="spellEnd"/>
      <w:r w:rsidR="00A4252F" w:rsidRPr="00A4252F">
        <w:rPr>
          <w:rFonts w:ascii="Times New Roman" w:hAnsi="Times New Roman" w:cs="Times New Roman"/>
          <w:color w:val="000000"/>
          <w:sz w:val="24"/>
          <w:szCs w:val="24"/>
        </w:rPr>
        <w:t xml:space="preserve"> is the body's storage form of iron, the lower percentage of serum </w:t>
      </w:r>
      <w:proofErr w:type="spellStart"/>
      <w:r w:rsidR="00A4252F" w:rsidRPr="00A4252F">
        <w:rPr>
          <w:rFonts w:ascii="Times New Roman" w:hAnsi="Times New Roman" w:cs="Times New Roman"/>
          <w:color w:val="000000"/>
          <w:sz w:val="24"/>
          <w:szCs w:val="24"/>
        </w:rPr>
        <w:t>ferritin</w:t>
      </w:r>
      <w:proofErr w:type="spellEnd"/>
      <w:r w:rsidR="00A4252F" w:rsidRPr="00A4252F">
        <w:rPr>
          <w:rFonts w:ascii="Times New Roman" w:hAnsi="Times New Roman" w:cs="Times New Roman"/>
          <w:color w:val="000000"/>
          <w:sz w:val="24"/>
          <w:szCs w:val="24"/>
        </w:rPr>
        <w:t xml:space="preserve"> (38.92%) for rats fed chow along with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at day 12 was significantly lower than the percentage increase (75%) seen in the serum iron of the same group of rats at the same time. This shown that the little percentage increase is a typical occurrence. </w:t>
      </w:r>
      <w:proofErr w:type="spellStart"/>
      <w:r w:rsidR="00A4252F" w:rsidRPr="00A4252F">
        <w:rPr>
          <w:rFonts w:ascii="Times New Roman" w:hAnsi="Times New Roman" w:cs="Times New Roman"/>
          <w:color w:val="000000"/>
          <w:sz w:val="24"/>
          <w:szCs w:val="24"/>
        </w:rPr>
        <w:t>Ferritin</w:t>
      </w:r>
      <w:proofErr w:type="spellEnd"/>
      <w:r w:rsidR="00A4252F" w:rsidRPr="00A4252F">
        <w:rPr>
          <w:rFonts w:ascii="Times New Roman" w:hAnsi="Times New Roman" w:cs="Times New Roman"/>
          <w:color w:val="000000"/>
          <w:sz w:val="24"/>
          <w:szCs w:val="24"/>
        </w:rPr>
        <w:t xml:space="preserve"> is a kind of storage for extra iron.  The blood </w:t>
      </w:r>
      <w:proofErr w:type="spellStart"/>
      <w:r w:rsidR="00A4252F" w:rsidRPr="00A4252F">
        <w:rPr>
          <w:rFonts w:ascii="Times New Roman" w:hAnsi="Times New Roman" w:cs="Times New Roman"/>
          <w:color w:val="000000"/>
          <w:sz w:val="24"/>
          <w:szCs w:val="24"/>
        </w:rPr>
        <w:t>ferritin</w:t>
      </w:r>
      <w:proofErr w:type="spellEnd"/>
      <w:r w:rsidR="00A4252F" w:rsidRPr="00A4252F">
        <w:rPr>
          <w:rFonts w:ascii="Times New Roman" w:hAnsi="Times New Roman" w:cs="Times New Roman"/>
          <w:color w:val="000000"/>
          <w:sz w:val="24"/>
          <w:szCs w:val="24"/>
        </w:rPr>
        <w:t xml:space="preserve"> level of the rats given chow and </w:t>
      </w:r>
      <w:proofErr w:type="spellStart"/>
      <w:proofErr w:type="gram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proofErr w:type="gramEnd"/>
      <w:r w:rsidR="00A4252F" w:rsidRPr="00A4252F">
        <w:rPr>
          <w:rFonts w:ascii="Times New Roman" w:hAnsi="Times New Roman" w:cs="Times New Roman"/>
          <w:color w:val="000000"/>
          <w:sz w:val="24"/>
          <w:szCs w:val="24"/>
        </w:rPr>
        <w:t xml:space="preserve"> at day 22 was (24.29ng/ml), which was higher than the usual range (23.91-24.30ng/ml). This is consistent with the findings of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w:t>
      </w:r>
      <w:r w:rsidR="00A4252F" w:rsidRPr="008549C2">
        <w:rPr>
          <w:rFonts w:ascii="Times New Roman" w:hAnsi="Times New Roman" w:cs="Times New Roman"/>
          <w:i/>
          <w:iCs/>
          <w:color w:val="000000"/>
          <w:sz w:val="24"/>
          <w:szCs w:val="24"/>
        </w:rPr>
        <w:t>et al</w:t>
      </w:r>
      <w:r w:rsidR="00A4252F" w:rsidRPr="00A4252F">
        <w:rPr>
          <w:rFonts w:ascii="Times New Roman" w:hAnsi="Times New Roman" w:cs="Times New Roman"/>
          <w:color w:val="000000"/>
          <w:sz w:val="24"/>
          <w:szCs w:val="24"/>
        </w:rPr>
        <w:t xml:space="preserve">. [22], who showed that rats fed </w:t>
      </w:r>
      <w:proofErr w:type="spellStart"/>
      <w:r w:rsidR="00A4252F" w:rsidRPr="00A4252F">
        <w:rPr>
          <w:rFonts w:ascii="Times New Roman" w:hAnsi="Times New Roman" w:cs="Times New Roman"/>
          <w:i/>
          <w:iCs/>
          <w:color w:val="000000"/>
          <w:sz w:val="24"/>
          <w:szCs w:val="24"/>
        </w:rPr>
        <w:t>Vitex</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doniana</w:t>
      </w:r>
      <w:proofErr w:type="spellEnd"/>
      <w:r w:rsidR="00A4252F" w:rsidRPr="00A4252F">
        <w:rPr>
          <w:rFonts w:ascii="Times New Roman" w:hAnsi="Times New Roman" w:cs="Times New Roman"/>
          <w:color w:val="000000"/>
          <w:sz w:val="24"/>
          <w:szCs w:val="24"/>
        </w:rPr>
        <w:t xml:space="preserve"> had higher serum </w:t>
      </w:r>
      <w:proofErr w:type="spellStart"/>
      <w:r w:rsidR="00A4252F" w:rsidRPr="00A4252F">
        <w:rPr>
          <w:rFonts w:ascii="Times New Roman" w:hAnsi="Times New Roman" w:cs="Times New Roman"/>
          <w:color w:val="000000"/>
          <w:sz w:val="24"/>
          <w:szCs w:val="24"/>
        </w:rPr>
        <w:t>ferritin</w:t>
      </w:r>
      <w:proofErr w:type="spellEnd"/>
      <w:r w:rsidR="00A4252F" w:rsidRPr="00A4252F">
        <w:rPr>
          <w:rFonts w:ascii="Times New Roman" w:hAnsi="Times New Roman" w:cs="Times New Roman"/>
          <w:color w:val="000000"/>
          <w:sz w:val="24"/>
          <w:szCs w:val="24"/>
        </w:rPr>
        <w:t xml:space="preserve"> levels.</w:t>
      </w:r>
      <w:r w:rsidR="0004000A">
        <w:rPr>
          <w:rFonts w:ascii="Times New Roman" w:hAnsi="Times New Roman" w:cs="Times New Roman"/>
          <w:color w:val="000000"/>
          <w:sz w:val="24"/>
          <w:szCs w:val="24"/>
        </w:rPr>
        <w:t xml:space="preserve"> </w:t>
      </w:r>
      <w:r w:rsidR="0060712A">
        <w:rPr>
          <w:rFonts w:ascii="Times New Roman" w:hAnsi="Times New Roman" w:cs="Times New Roman"/>
          <w:color w:val="000000"/>
          <w:sz w:val="24"/>
          <w:szCs w:val="24"/>
        </w:rPr>
        <w:t xml:space="preserve">The low rate of increase in serum </w:t>
      </w:r>
      <w:proofErr w:type="spellStart"/>
      <w:r w:rsidR="0060712A">
        <w:rPr>
          <w:rFonts w:ascii="Times New Roman" w:hAnsi="Times New Roman" w:cs="Times New Roman"/>
          <w:color w:val="000000"/>
          <w:sz w:val="24"/>
          <w:szCs w:val="24"/>
        </w:rPr>
        <w:t>ferritin</w:t>
      </w:r>
      <w:proofErr w:type="spellEnd"/>
      <w:r w:rsidR="0060712A">
        <w:rPr>
          <w:rFonts w:ascii="Times New Roman" w:hAnsi="Times New Roman" w:cs="Times New Roman"/>
          <w:color w:val="000000"/>
          <w:sz w:val="24"/>
          <w:szCs w:val="24"/>
        </w:rPr>
        <w:t xml:space="preserve"> level (16.65%) of rats fed chow and </w:t>
      </w:r>
      <w:proofErr w:type="spellStart"/>
      <w:r w:rsidR="0060712A" w:rsidRPr="00B36185">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60712A" w:rsidRPr="00B36185">
        <w:rPr>
          <w:rFonts w:ascii="Times New Roman" w:hAnsi="Times New Roman" w:cs="Times New Roman"/>
          <w:i/>
          <w:iCs/>
          <w:color w:val="000000"/>
          <w:sz w:val="24"/>
          <w:szCs w:val="24"/>
        </w:rPr>
        <w:t>esculenta</w:t>
      </w:r>
      <w:proofErr w:type="spellEnd"/>
      <w:r w:rsidR="0004000A">
        <w:rPr>
          <w:rFonts w:ascii="Times New Roman" w:hAnsi="Times New Roman" w:cs="Times New Roman"/>
          <w:i/>
          <w:iCs/>
          <w:color w:val="000000"/>
          <w:sz w:val="24"/>
          <w:szCs w:val="24"/>
        </w:rPr>
        <w:t xml:space="preserve"> </w:t>
      </w:r>
      <w:r w:rsidR="0060712A">
        <w:rPr>
          <w:rFonts w:ascii="Times New Roman" w:hAnsi="Times New Roman" w:cs="Times New Roman"/>
          <w:color w:val="000000"/>
          <w:sz w:val="24"/>
          <w:szCs w:val="24"/>
        </w:rPr>
        <w:t>extract is not a good source of iron. The lower iron storage of this group of rats was because little was available for absorption.</w:t>
      </w:r>
    </w:p>
    <w:p w:rsidR="0060712A" w:rsidRDefault="0060712A"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8 shows the mean </w:t>
      </w:r>
      <w:r w:rsidR="00FF6B24">
        <w:rPr>
          <w:rFonts w:ascii="Times New Roman" w:hAnsi="Times New Roman" w:cs="Times New Roman"/>
          <w:color w:val="000000"/>
          <w:sz w:val="24"/>
          <w:szCs w:val="24"/>
        </w:rPr>
        <w:t>hemoglobin</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Hb</w:t>
      </w:r>
      <w:proofErr w:type="spellEnd"/>
      <w:r>
        <w:rPr>
          <w:rFonts w:ascii="Times New Roman" w:hAnsi="Times New Roman" w:cs="Times New Roman"/>
          <w:color w:val="000000"/>
          <w:sz w:val="24"/>
          <w:szCs w:val="24"/>
        </w:rPr>
        <w:t>) level.</w:t>
      </w:r>
      <w:r w:rsidR="0004000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 xml:space="preserve">Hematopoietic elements present in the leaves and their concentrates could be responsible for the substantial increase in </w:t>
      </w:r>
      <w:proofErr w:type="spellStart"/>
      <w:r w:rsidR="00A4252F" w:rsidRPr="00A4252F">
        <w:rPr>
          <w:rFonts w:ascii="Times New Roman" w:hAnsi="Times New Roman" w:cs="Times New Roman"/>
          <w:color w:val="000000"/>
          <w:sz w:val="24"/>
          <w:szCs w:val="24"/>
        </w:rPr>
        <w:t>Hb</w:t>
      </w:r>
      <w:proofErr w:type="spellEnd"/>
      <w:r w:rsidR="00A4252F" w:rsidRPr="00A4252F">
        <w:rPr>
          <w:rFonts w:ascii="Times New Roman" w:hAnsi="Times New Roman" w:cs="Times New Roman"/>
          <w:color w:val="000000"/>
          <w:sz w:val="24"/>
          <w:szCs w:val="24"/>
        </w:rPr>
        <w:t xml:space="preserve"> (49.5%) seen in the rats fed chow and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This is consistent with the findings of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w:t>
      </w:r>
      <w:r w:rsidR="00A4252F" w:rsidRPr="008549C2">
        <w:rPr>
          <w:rFonts w:ascii="Times New Roman" w:hAnsi="Times New Roman" w:cs="Times New Roman"/>
          <w:i/>
          <w:iCs/>
          <w:color w:val="000000"/>
          <w:sz w:val="24"/>
          <w:szCs w:val="24"/>
        </w:rPr>
        <w:t>et al</w:t>
      </w:r>
      <w:r w:rsidR="00A4252F" w:rsidRPr="00A4252F">
        <w:rPr>
          <w:rFonts w:ascii="Times New Roman" w:hAnsi="Times New Roman" w:cs="Times New Roman"/>
          <w:color w:val="000000"/>
          <w:sz w:val="24"/>
          <w:szCs w:val="24"/>
        </w:rPr>
        <w:t xml:space="preserve">. [22], who showed that rats given </w:t>
      </w:r>
      <w:proofErr w:type="spellStart"/>
      <w:r w:rsidR="00A4252F" w:rsidRPr="00A4252F">
        <w:rPr>
          <w:rFonts w:ascii="Times New Roman" w:hAnsi="Times New Roman" w:cs="Times New Roman"/>
          <w:i/>
          <w:iCs/>
          <w:color w:val="000000"/>
          <w:sz w:val="24"/>
          <w:szCs w:val="24"/>
        </w:rPr>
        <w:t>Vitex</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doniana</w:t>
      </w:r>
      <w:proofErr w:type="spellEnd"/>
      <w:r w:rsidR="00A4252F" w:rsidRPr="00A4252F">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i/>
          <w:iCs/>
          <w:color w:val="000000"/>
          <w:sz w:val="24"/>
          <w:szCs w:val="24"/>
        </w:rPr>
        <w:t>ewa</w:t>
      </w:r>
      <w:proofErr w:type="spellEnd"/>
      <w:r w:rsidR="00A4252F" w:rsidRPr="00A4252F">
        <w:rPr>
          <w:rFonts w:ascii="Times New Roman" w:hAnsi="Times New Roman" w:cs="Times New Roman"/>
          <w:i/>
          <w:iCs/>
          <w:color w:val="000000"/>
          <w:sz w:val="24"/>
          <w:szCs w:val="24"/>
        </w:rPr>
        <w:t>,</w:t>
      </w:r>
      <w:r w:rsidR="00A4252F" w:rsidRPr="00A4252F">
        <w:rPr>
          <w:rFonts w:ascii="Times New Roman" w:hAnsi="Times New Roman" w:cs="Times New Roman"/>
          <w:color w:val="000000"/>
          <w:sz w:val="24"/>
          <w:szCs w:val="24"/>
        </w:rPr>
        <w:t xml:space="preserve"> and </w:t>
      </w:r>
      <w:proofErr w:type="spellStart"/>
      <w:r w:rsidR="00A4252F" w:rsidRPr="00A4252F">
        <w:rPr>
          <w:rFonts w:ascii="Times New Roman" w:hAnsi="Times New Roman" w:cs="Times New Roman"/>
          <w:color w:val="000000"/>
          <w:sz w:val="24"/>
          <w:szCs w:val="24"/>
        </w:rPr>
        <w:t>u</w:t>
      </w:r>
      <w:r w:rsidR="00A4252F" w:rsidRPr="00A4252F">
        <w:rPr>
          <w:rFonts w:ascii="Times New Roman" w:hAnsi="Times New Roman" w:cs="Times New Roman"/>
          <w:i/>
          <w:iCs/>
          <w:color w:val="000000"/>
          <w:sz w:val="24"/>
          <w:szCs w:val="24"/>
        </w:rPr>
        <w:t>turukpa</w:t>
      </w:r>
      <w:proofErr w:type="spellEnd"/>
      <w:r w:rsidR="00A4252F" w:rsidRPr="00A4252F">
        <w:rPr>
          <w:rFonts w:ascii="Times New Roman" w:hAnsi="Times New Roman" w:cs="Times New Roman"/>
          <w:color w:val="000000"/>
          <w:sz w:val="24"/>
          <w:szCs w:val="24"/>
        </w:rPr>
        <w:t xml:space="preserve"> leaves had higher hemoglobin levels. These rats had considerably lower hemoglobin levels (p</w:t>
      </w:r>
      <w:r w:rsidR="008549C2">
        <w:rPr>
          <w:rFonts w:ascii="Times New Roman" w:hAnsi="Times New Roman" w:cs="Times New Roman"/>
          <w:color w:val="000000"/>
          <w:sz w:val="24"/>
          <w:szCs w:val="24"/>
        </w:rPr>
        <w:t>&lt;</w:t>
      </w:r>
      <w:r w:rsidR="00A4252F" w:rsidRPr="00A4252F">
        <w:rPr>
          <w:rFonts w:ascii="Times New Roman" w:hAnsi="Times New Roman" w:cs="Times New Roman"/>
          <w:color w:val="000000"/>
          <w:sz w:val="24"/>
          <w:szCs w:val="24"/>
        </w:rPr>
        <w:t xml:space="preserve"> 0.05) than the rats fed chow alone or chow with </w:t>
      </w:r>
      <w:proofErr w:type="spellStart"/>
      <w:r w:rsidR="00A4252F" w:rsidRPr="0004000A">
        <w:rPr>
          <w:rFonts w:ascii="Times New Roman" w:hAnsi="Times New Roman" w:cs="Times New Roman"/>
          <w:i/>
          <w:iCs/>
          <w:color w:val="000000"/>
          <w:sz w:val="24"/>
          <w:szCs w:val="24"/>
        </w:rPr>
        <w:t>Colocasia</w:t>
      </w:r>
      <w:proofErr w:type="spellEnd"/>
      <w:r w:rsidR="0004000A" w:rsidRPr="0004000A">
        <w:rPr>
          <w:rFonts w:ascii="Times New Roman" w:hAnsi="Times New Roman" w:cs="Times New Roman"/>
          <w:i/>
          <w:iCs/>
          <w:color w:val="000000"/>
          <w:sz w:val="24"/>
          <w:szCs w:val="24"/>
        </w:rPr>
        <w:t xml:space="preserve"> </w:t>
      </w:r>
      <w:proofErr w:type="spellStart"/>
      <w:r w:rsidR="00A4252F" w:rsidRPr="0004000A">
        <w:rPr>
          <w:rFonts w:ascii="Times New Roman" w:hAnsi="Times New Roman" w:cs="Times New Roman"/>
          <w:i/>
          <w:iCs/>
          <w:color w:val="000000"/>
          <w:sz w:val="24"/>
          <w:szCs w:val="24"/>
        </w:rPr>
        <w:t>esculenta</w:t>
      </w:r>
      <w:proofErr w:type="spellEnd"/>
      <w:r w:rsidR="00A4252F" w:rsidRPr="00A4252F">
        <w:rPr>
          <w:rFonts w:ascii="Times New Roman" w:hAnsi="Times New Roman" w:cs="Times New Roman"/>
          <w:color w:val="000000"/>
          <w:sz w:val="24"/>
          <w:szCs w:val="24"/>
        </w:rPr>
        <w:t xml:space="preserve"> extract. This can be because the leaves' appropriate iron and </w:t>
      </w:r>
      <w:proofErr w:type="spellStart"/>
      <w:r w:rsidR="00A4252F" w:rsidRPr="00A4252F">
        <w:rPr>
          <w:rFonts w:ascii="Times New Roman" w:hAnsi="Times New Roman" w:cs="Times New Roman"/>
          <w:color w:val="000000"/>
          <w:sz w:val="24"/>
          <w:szCs w:val="24"/>
        </w:rPr>
        <w:t>ascorbate</w:t>
      </w:r>
      <w:proofErr w:type="spellEnd"/>
      <w:r w:rsidR="00A4252F" w:rsidRPr="00A4252F">
        <w:rPr>
          <w:rFonts w:ascii="Times New Roman" w:hAnsi="Times New Roman" w:cs="Times New Roman"/>
          <w:color w:val="000000"/>
          <w:sz w:val="24"/>
          <w:szCs w:val="24"/>
        </w:rPr>
        <w:t xml:space="preserve"> levels. It was interesting to see the increase in hemoglobin levels seen in the rats fed rat chow and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during the course of the feeding </w:t>
      </w:r>
      <w:r w:rsidR="00A4252F" w:rsidRPr="00A4252F">
        <w:rPr>
          <w:rFonts w:ascii="Times New Roman" w:hAnsi="Times New Roman" w:cs="Times New Roman"/>
          <w:color w:val="000000"/>
          <w:sz w:val="24"/>
          <w:szCs w:val="24"/>
        </w:rPr>
        <w:lastRenderedPageBreak/>
        <w:t>trial.</w:t>
      </w:r>
      <w:r w:rsidR="00FF6B24">
        <w:rPr>
          <w:rFonts w:ascii="Times New Roman" w:hAnsi="Times New Roman" w:cs="Times New Roman"/>
          <w:color w:val="000000"/>
          <w:sz w:val="24"/>
          <w:szCs w:val="24"/>
        </w:rPr>
        <w:t xml:space="preserve"> This is because </w:t>
      </w:r>
      <w:proofErr w:type="spellStart"/>
      <w:r w:rsidR="00FF6B24" w:rsidRPr="00B36185">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FF6B24" w:rsidRPr="00B36185">
        <w:rPr>
          <w:rFonts w:ascii="Times New Roman" w:hAnsi="Times New Roman" w:cs="Times New Roman"/>
          <w:i/>
          <w:iCs/>
          <w:color w:val="000000"/>
          <w:sz w:val="24"/>
          <w:szCs w:val="24"/>
        </w:rPr>
        <w:t>aconitifolia</w:t>
      </w:r>
      <w:proofErr w:type="spellEnd"/>
      <w:r w:rsidR="00FF6B24">
        <w:rPr>
          <w:rFonts w:ascii="Times New Roman" w:hAnsi="Times New Roman" w:cs="Times New Roman"/>
          <w:color w:val="000000"/>
          <w:sz w:val="24"/>
          <w:szCs w:val="24"/>
        </w:rPr>
        <w:t xml:space="preserve"> could improve hemoglobin level of women of child bearing age when incorporated in their diet especially in a population where anemia is endemic.</w:t>
      </w:r>
    </w:p>
    <w:p w:rsidR="00F31B7E" w:rsidRPr="00F82ADF"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9 shows the red blood cell (RBC) count level of the rats. </w:t>
      </w:r>
      <w:r w:rsidR="00A4252F" w:rsidRPr="00A4252F">
        <w:rPr>
          <w:rFonts w:ascii="Times New Roman" w:hAnsi="Times New Roman" w:cs="Times New Roman"/>
          <w:color w:val="000000"/>
          <w:sz w:val="24"/>
          <w:szCs w:val="24"/>
        </w:rPr>
        <w:t xml:space="preserve">Rats fed rat food containing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w:t>
      </w:r>
      <w:r w:rsidR="008549C2">
        <w:rPr>
          <w:rFonts w:ascii="Times New Roman" w:hAnsi="Times New Roman" w:cs="Times New Roman"/>
          <w:color w:val="000000"/>
          <w:sz w:val="24"/>
          <w:szCs w:val="24"/>
        </w:rPr>
        <w:t xml:space="preserve"> (24.60%)</w:t>
      </w:r>
      <w:r w:rsidR="00A4252F" w:rsidRPr="00A4252F">
        <w:rPr>
          <w:rFonts w:ascii="Times New Roman" w:hAnsi="Times New Roman" w:cs="Times New Roman"/>
          <w:color w:val="000000"/>
          <w:sz w:val="24"/>
          <w:szCs w:val="24"/>
        </w:rPr>
        <w:t xml:space="preserve"> experienced an increase in RBC that was </w:t>
      </w:r>
      <w:r w:rsidR="008549C2">
        <w:rPr>
          <w:rFonts w:ascii="Times New Roman" w:hAnsi="Times New Roman" w:cs="Times New Roman"/>
          <w:color w:val="000000"/>
          <w:sz w:val="24"/>
          <w:szCs w:val="24"/>
        </w:rPr>
        <w:t xml:space="preserve">a little lower than </w:t>
      </w:r>
      <w:r w:rsidR="00A4252F" w:rsidRPr="00A4252F">
        <w:rPr>
          <w:rFonts w:ascii="Times New Roman" w:hAnsi="Times New Roman" w:cs="Times New Roman"/>
          <w:color w:val="000000"/>
          <w:sz w:val="24"/>
          <w:szCs w:val="24"/>
        </w:rPr>
        <w:t>(35.</w:t>
      </w:r>
      <w:r w:rsidR="008549C2">
        <w:rPr>
          <w:rFonts w:ascii="Times New Roman" w:hAnsi="Times New Roman" w:cs="Times New Roman"/>
          <w:color w:val="000000"/>
          <w:sz w:val="24"/>
          <w:szCs w:val="24"/>
        </w:rPr>
        <w:t>46</w:t>
      </w:r>
      <w:r w:rsidR="00A4252F" w:rsidRPr="00A4252F">
        <w:rPr>
          <w:rFonts w:ascii="Times New Roman" w:hAnsi="Times New Roman" w:cs="Times New Roman"/>
          <w:color w:val="000000"/>
          <w:sz w:val="24"/>
          <w:szCs w:val="24"/>
        </w:rPr>
        <w:t xml:space="preserve">%) that of rats fed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The form of iron that can be absorbed is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The observation demonstrated that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might be used as a superior iron source in food. The reduced iron content of </w:t>
      </w:r>
      <w:proofErr w:type="spellStart"/>
      <w:r w:rsidR="00A4252F" w:rsidRPr="00A4252F">
        <w:rPr>
          <w:rFonts w:ascii="Times New Roman" w:hAnsi="Times New Roman" w:cs="Times New Roman"/>
          <w:color w:val="000000"/>
          <w:sz w:val="24"/>
          <w:szCs w:val="24"/>
        </w:rPr>
        <w:t>Colocasia</w:t>
      </w:r>
      <w:proofErr w:type="spellEnd"/>
      <w:r w:rsidR="0004000A">
        <w:rPr>
          <w:rFonts w:ascii="Times New Roman" w:hAnsi="Times New Roman" w:cs="Times New Roman"/>
          <w:color w:val="000000"/>
          <w:sz w:val="24"/>
          <w:szCs w:val="24"/>
        </w:rPr>
        <w:t xml:space="preserve"> </w:t>
      </w:r>
      <w:proofErr w:type="spellStart"/>
      <w:r w:rsidR="00A4252F" w:rsidRPr="00A4252F">
        <w:rPr>
          <w:rFonts w:ascii="Times New Roman" w:hAnsi="Times New Roman" w:cs="Times New Roman"/>
          <w:color w:val="000000"/>
          <w:sz w:val="24"/>
          <w:szCs w:val="24"/>
        </w:rPr>
        <w:t>esculenta</w:t>
      </w:r>
      <w:proofErr w:type="spellEnd"/>
      <w:r w:rsidR="00A4252F" w:rsidRPr="00A4252F">
        <w:rPr>
          <w:rFonts w:ascii="Times New Roman" w:hAnsi="Times New Roman" w:cs="Times New Roman"/>
          <w:color w:val="000000"/>
          <w:sz w:val="24"/>
          <w:szCs w:val="24"/>
        </w:rPr>
        <w:t xml:space="preserve"> leaves was the reason of the decreased RBC for rats given chow alone and rats fed chow along with </w:t>
      </w:r>
      <w:proofErr w:type="spellStart"/>
      <w:r w:rsidR="00A4252F" w:rsidRPr="00A4252F">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esculenta</w:t>
      </w:r>
      <w:proofErr w:type="spellEnd"/>
      <w:r w:rsidR="00A4252F" w:rsidRPr="00A4252F">
        <w:rPr>
          <w:rFonts w:ascii="Times New Roman" w:hAnsi="Times New Roman" w:cs="Times New Roman"/>
          <w:color w:val="000000"/>
          <w:sz w:val="24"/>
          <w:szCs w:val="24"/>
        </w:rPr>
        <w:t xml:space="preserve"> extract. </w:t>
      </w:r>
      <w:proofErr w:type="spellStart"/>
      <w:r w:rsidR="00A4252F" w:rsidRPr="00A4252F">
        <w:rPr>
          <w:rFonts w:ascii="Times New Roman" w:hAnsi="Times New Roman" w:cs="Times New Roman"/>
          <w:i/>
          <w:iCs/>
          <w:color w:val="000000"/>
          <w:sz w:val="24"/>
          <w:szCs w:val="24"/>
        </w:rPr>
        <w:t>Ficus</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capensis</w:t>
      </w:r>
      <w:proofErr w:type="spellEnd"/>
      <w:r w:rsidR="00A4252F" w:rsidRPr="00A4252F">
        <w:rPr>
          <w:rFonts w:ascii="Times New Roman" w:hAnsi="Times New Roman" w:cs="Times New Roman"/>
          <w:color w:val="000000"/>
          <w:sz w:val="24"/>
          <w:szCs w:val="24"/>
        </w:rPr>
        <w:t xml:space="preserve"> leaves and fruit extract increased from 1.36 to 2.69 (Counts/L) and 1.79 to 2.70 (Counts/L), respectively, according to </w:t>
      </w:r>
      <w:proofErr w:type="spellStart"/>
      <w:r w:rsidR="00A4252F" w:rsidRPr="00A4252F">
        <w:rPr>
          <w:rFonts w:ascii="Times New Roman" w:hAnsi="Times New Roman" w:cs="Times New Roman"/>
          <w:color w:val="000000"/>
          <w:sz w:val="24"/>
          <w:szCs w:val="24"/>
        </w:rPr>
        <w:t>Umerah</w:t>
      </w:r>
      <w:proofErr w:type="spellEnd"/>
      <w:r w:rsidR="00A4252F" w:rsidRPr="00A4252F">
        <w:rPr>
          <w:rFonts w:ascii="Times New Roman" w:hAnsi="Times New Roman" w:cs="Times New Roman"/>
          <w:color w:val="000000"/>
          <w:sz w:val="24"/>
          <w:szCs w:val="24"/>
        </w:rPr>
        <w:t xml:space="preserve"> </w:t>
      </w:r>
      <w:r w:rsidR="00A4252F" w:rsidRPr="008549C2">
        <w:rPr>
          <w:rFonts w:ascii="Times New Roman" w:hAnsi="Times New Roman" w:cs="Times New Roman"/>
          <w:i/>
          <w:iCs/>
          <w:color w:val="000000"/>
          <w:sz w:val="24"/>
          <w:szCs w:val="24"/>
        </w:rPr>
        <w:t>et al</w:t>
      </w:r>
      <w:r w:rsidR="00A4252F" w:rsidRPr="00A4252F">
        <w:rPr>
          <w:rFonts w:ascii="Times New Roman" w:hAnsi="Times New Roman" w:cs="Times New Roman"/>
          <w:color w:val="000000"/>
          <w:sz w:val="24"/>
          <w:szCs w:val="24"/>
        </w:rPr>
        <w:t>. [23].</w:t>
      </w:r>
    </w:p>
    <w:p w:rsidR="00F31B7E" w:rsidRDefault="00F31B7E" w:rsidP="000660A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10</w:t>
      </w:r>
      <w:r w:rsidR="0055404F">
        <w:rPr>
          <w:rFonts w:ascii="Times New Roman" w:hAnsi="Times New Roman" w:cs="Times New Roman"/>
          <w:color w:val="000000"/>
          <w:sz w:val="24"/>
          <w:szCs w:val="24"/>
        </w:rPr>
        <w:t xml:space="preserve"> shows the serum retinol level of the rats. </w:t>
      </w:r>
      <w:r w:rsidR="00A4252F" w:rsidRPr="00A4252F">
        <w:rPr>
          <w:rFonts w:ascii="Times New Roman" w:hAnsi="Times New Roman" w:cs="Times New Roman"/>
          <w:color w:val="000000"/>
          <w:sz w:val="24"/>
          <w:szCs w:val="24"/>
        </w:rPr>
        <w:t xml:space="preserve">Rats fed chow and </w:t>
      </w:r>
      <w:proofErr w:type="spellStart"/>
      <w:r w:rsidR="00A4252F" w:rsidRPr="0004000A">
        <w:rPr>
          <w:rFonts w:ascii="Times New Roman" w:hAnsi="Times New Roman" w:cs="Times New Roman"/>
          <w:i/>
          <w:iCs/>
          <w:color w:val="000000"/>
          <w:sz w:val="24"/>
          <w:szCs w:val="24"/>
        </w:rPr>
        <w:t>Jatropha</w:t>
      </w:r>
      <w:proofErr w:type="spellEnd"/>
      <w:r w:rsidR="0004000A" w:rsidRPr="0004000A">
        <w:rPr>
          <w:rFonts w:ascii="Times New Roman" w:hAnsi="Times New Roman" w:cs="Times New Roman"/>
          <w:i/>
          <w:iCs/>
          <w:color w:val="000000"/>
          <w:sz w:val="24"/>
          <w:szCs w:val="24"/>
        </w:rPr>
        <w:t xml:space="preserve"> </w:t>
      </w:r>
      <w:proofErr w:type="spellStart"/>
      <w:r w:rsidR="00A4252F" w:rsidRPr="0004000A">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had a similar percentage rise in serum retinol (88.20%) to those fed chow plus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(100.70%). The high levels of </w:t>
      </w:r>
      <w:proofErr w:type="spellStart"/>
      <w:r w:rsidR="00A4252F" w:rsidRPr="00A4252F">
        <w:rPr>
          <w:rFonts w:ascii="Times New Roman" w:hAnsi="Times New Roman" w:cs="Times New Roman"/>
          <w:color w:val="000000"/>
          <w:sz w:val="24"/>
          <w:szCs w:val="24"/>
        </w:rPr>
        <w:t>ascorbate</w:t>
      </w:r>
      <w:proofErr w:type="spellEnd"/>
      <w:r w:rsidR="00A4252F" w:rsidRPr="00A4252F">
        <w:rPr>
          <w:rFonts w:ascii="Times New Roman" w:hAnsi="Times New Roman" w:cs="Times New Roman"/>
          <w:color w:val="000000"/>
          <w:sz w:val="24"/>
          <w:szCs w:val="24"/>
        </w:rPr>
        <w:t xml:space="preserve"> (41.29 g/g and 1316.30 mg/g) and beta carotene (41.29 g/g) in the leaves of </w:t>
      </w:r>
      <w:proofErr w:type="spellStart"/>
      <w:r w:rsidR="00A4252F" w:rsidRPr="0004000A">
        <w:rPr>
          <w:rFonts w:ascii="Times New Roman" w:hAnsi="Times New Roman" w:cs="Times New Roman"/>
          <w:i/>
          <w:iCs/>
          <w:color w:val="000000"/>
          <w:sz w:val="24"/>
          <w:szCs w:val="24"/>
        </w:rPr>
        <w:t>Jatropha</w:t>
      </w:r>
      <w:proofErr w:type="spellEnd"/>
      <w:r w:rsidR="0004000A" w:rsidRPr="0004000A">
        <w:rPr>
          <w:rFonts w:ascii="Times New Roman" w:hAnsi="Times New Roman" w:cs="Times New Roman"/>
          <w:i/>
          <w:iCs/>
          <w:color w:val="000000"/>
          <w:sz w:val="24"/>
          <w:szCs w:val="24"/>
        </w:rPr>
        <w:t xml:space="preserve"> </w:t>
      </w:r>
      <w:proofErr w:type="spellStart"/>
      <w:r w:rsidR="00A4252F" w:rsidRPr="0004000A">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which were given to the rats along with the rat chow, may be responsible for the rats' increased weight. The transformation of pro-vitamin A into vitamin A is mediated by iron. In other words, a lack of iron will cause a lack of vitamin A.  </w:t>
      </w:r>
      <w:proofErr w:type="spellStart"/>
      <w:r w:rsidR="00A4252F" w:rsidRPr="00A4252F">
        <w:rPr>
          <w:rFonts w:ascii="Times New Roman" w:hAnsi="Times New Roman" w:cs="Times New Roman"/>
          <w:color w:val="000000"/>
          <w:sz w:val="24"/>
          <w:szCs w:val="24"/>
        </w:rPr>
        <w:t>Meija</w:t>
      </w:r>
      <w:proofErr w:type="spellEnd"/>
      <w:r w:rsidR="00A4252F" w:rsidRPr="00A4252F">
        <w:rPr>
          <w:rFonts w:ascii="Times New Roman" w:hAnsi="Times New Roman" w:cs="Times New Roman"/>
          <w:color w:val="000000"/>
          <w:sz w:val="24"/>
          <w:szCs w:val="24"/>
        </w:rPr>
        <w:t xml:space="preserve"> et al. [24] found an epidemiological link between iron inadequacy and vitamin A deficiency. Rats fed chow and </w:t>
      </w:r>
      <w:proofErr w:type="spellStart"/>
      <w:r w:rsidR="00A4252F" w:rsidRPr="0004000A">
        <w:rPr>
          <w:rFonts w:ascii="Times New Roman" w:hAnsi="Times New Roman" w:cs="Times New Roman"/>
          <w:i/>
          <w:iCs/>
          <w:color w:val="000000"/>
          <w:sz w:val="24"/>
          <w:szCs w:val="24"/>
        </w:rPr>
        <w:t>Colocasia</w:t>
      </w:r>
      <w:proofErr w:type="spellEnd"/>
      <w:r w:rsidR="0004000A" w:rsidRPr="0004000A">
        <w:rPr>
          <w:rFonts w:ascii="Times New Roman" w:hAnsi="Times New Roman" w:cs="Times New Roman"/>
          <w:i/>
          <w:iCs/>
          <w:color w:val="000000"/>
          <w:sz w:val="24"/>
          <w:szCs w:val="24"/>
        </w:rPr>
        <w:t xml:space="preserve"> </w:t>
      </w:r>
      <w:proofErr w:type="spellStart"/>
      <w:r w:rsidR="00A4252F" w:rsidRPr="0004000A">
        <w:rPr>
          <w:rFonts w:ascii="Times New Roman" w:hAnsi="Times New Roman" w:cs="Times New Roman"/>
          <w:i/>
          <w:iCs/>
          <w:color w:val="000000"/>
          <w:sz w:val="24"/>
          <w:szCs w:val="24"/>
        </w:rPr>
        <w:t>esculenta</w:t>
      </w:r>
      <w:proofErr w:type="spellEnd"/>
      <w:r w:rsidR="00A4252F" w:rsidRPr="00A4252F">
        <w:rPr>
          <w:rFonts w:ascii="Times New Roman" w:hAnsi="Times New Roman" w:cs="Times New Roman"/>
          <w:color w:val="000000"/>
          <w:sz w:val="24"/>
          <w:szCs w:val="24"/>
        </w:rPr>
        <w:t xml:space="preserve"> extract showed a minor percentage rise (26.66%) in serum retinol levels, which may be attributable to decreased beta-carotene levels (20.78 g/g) as</w:t>
      </w:r>
      <w:r w:rsidR="002D78EA">
        <w:rPr>
          <w:rFonts w:ascii="Times New Roman" w:hAnsi="Times New Roman" w:cs="Times New Roman"/>
          <w:color w:val="000000"/>
          <w:sz w:val="24"/>
          <w:szCs w:val="24"/>
        </w:rPr>
        <w:t xml:space="preserve"> </w:t>
      </w:r>
      <w:r w:rsidR="00A4252F" w:rsidRPr="00A4252F">
        <w:rPr>
          <w:rFonts w:ascii="Times New Roman" w:hAnsi="Times New Roman" w:cs="Times New Roman"/>
          <w:color w:val="000000"/>
          <w:sz w:val="24"/>
          <w:szCs w:val="24"/>
        </w:rPr>
        <w:t xml:space="preserve">(20.78 g/g), as well as iron and vitamin C, which increases iron absorption. </w:t>
      </w:r>
      <w:proofErr w:type="gramStart"/>
      <w:r w:rsidR="00135F83">
        <w:rPr>
          <w:rFonts w:ascii="Times New Roman" w:hAnsi="Times New Roman" w:cs="Times New Roman"/>
          <w:color w:val="000000"/>
          <w:sz w:val="24"/>
          <w:szCs w:val="24"/>
        </w:rPr>
        <w:t>The precipitated lower serum retinol level against the normal range (2.52-2.90µg/g).</w:t>
      </w:r>
      <w:proofErr w:type="gramEnd"/>
      <w:r w:rsidR="002D78EA">
        <w:rPr>
          <w:rFonts w:ascii="Times New Roman" w:hAnsi="Times New Roman" w:cs="Times New Roman"/>
          <w:color w:val="000000"/>
          <w:sz w:val="24"/>
          <w:szCs w:val="24"/>
        </w:rPr>
        <w:t xml:space="preserve"> </w:t>
      </w:r>
      <w:proofErr w:type="spellStart"/>
      <w:r w:rsidR="00135F83">
        <w:rPr>
          <w:rFonts w:ascii="Times New Roman" w:hAnsi="Times New Roman" w:cs="Times New Roman"/>
          <w:color w:val="000000"/>
          <w:sz w:val="24"/>
          <w:szCs w:val="24"/>
        </w:rPr>
        <w:t>Ascorbate</w:t>
      </w:r>
      <w:proofErr w:type="spellEnd"/>
      <w:r w:rsidR="00135F83">
        <w:rPr>
          <w:rFonts w:ascii="Times New Roman" w:hAnsi="Times New Roman" w:cs="Times New Roman"/>
          <w:color w:val="000000"/>
          <w:sz w:val="24"/>
          <w:szCs w:val="24"/>
        </w:rPr>
        <w:t xml:space="preserve"> is known to increase both iron and vitamin A utilization.</w:t>
      </w:r>
    </w:p>
    <w:p w:rsidR="00A4252F" w:rsidRDefault="00FB16EA" w:rsidP="00FB16E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11 shows the serum zinc level of the rats.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leaf is a rich source of zinc (23.00mg), as evidenced by the comparable serum zinc levels for rats fed chow and ferrous </w:t>
      </w:r>
      <w:proofErr w:type="spellStart"/>
      <w:r w:rsidR="00A4252F" w:rsidRPr="00A4252F">
        <w:rPr>
          <w:rFonts w:ascii="Times New Roman" w:hAnsi="Times New Roman" w:cs="Times New Roman"/>
          <w:color w:val="000000"/>
          <w:sz w:val="24"/>
          <w:szCs w:val="24"/>
        </w:rPr>
        <w:t>sulphate</w:t>
      </w:r>
      <w:proofErr w:type="spellEnd"/>
      <w:r w:rsidR="00A4252F" w:rsidRPr="00A4252F">
        <w:rPr>
          <w:rFonts w:ascii="Times New Roman" w:hAnsi="Times New Roman" w:cs="Times New Roman"/>
          <w:color w:val="000000"/>
          <w:sz w:val="24"/>
          <w:szCs w:val="24"/>
        </w:rPr>
        <w:t xml:space="preserve"> (</w:t>
      </w:r>
      <w:r w:rsidR="002C553D">
        <w:rPr>
          <w:rFonts w:ascii="Times New Roman" w:hAnsi="Times New Roman" w:cs="Times New Roman"/>
          <w:color w:val="000000"/>
          <w:sz w:val="24"/>
          <w:szCs w:val="24"/>
        </w:rPr>
        <w:t>83.33</w:t>
      </w:r>
      <w:r w:rsidR="00A4252F" w:rsidRPr="00A4252F">
        <w:rPr>
          <w:rFonts w:ascii="Times New Roman" w:hAnsi="Times New Roman" w:cs="Times New Roman"/>
          <w:color w:val="000000"/>
          <w:sz w:val="24"/>
          <w:szCs w:val="24"/>
        </w:rPr>
        <w:t xml:space="preserve">%) and those fed chow and extract from the plant (66.67%). Rats fed chow with </w:t>
      </w:r>
      <w:proofErr w:type="spellStart"/>
      <w:r w:rsidR="00A4252F"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00A4252F" w:rsidRPr="00A4252F">
        <w:rPr>
          <w:rFonts w:ascii="Times New Roman" w:hAnsi="Times New Roman" w:cs="Times New Roman"/>
          <w:i/>
          <w:iCs/>
          <w:color w:val="000000"/>
          <w:sz w:val="24"/>
          <w:szCs w:val="24"/>
        </w:rPr>
        <w:t>aconitifolia</w:t>
      </w:r>
      <w:proofErr w:type="spellEnd"/>
      <w:r w:rsidR="00A4252F" w:rsidRPr="00A4252F">
        <w:rPr>
          <w:rFonts w:ascii="Times New Roman" w:hAnsi="Times New Roman" w:cs="Times New Roman"/>
          <w:color w:val="000000"/>
          <w:sz w:val="24"/>
          <w:szCs w:val="24"/>
        </w:rPr>
        <w:t xml:space="preserve"> extract had serum zinc levels that were different from those found by Meadows et al. [25]. They found that administering non-</w:t>
      </w:r>
      <w:proofErr w:type="spellStart"/>
      <w:r w:rsidR="00A4252F" w:rsidRPr="00A4252F">
        <w:rPr>
          <w:rFonts w:ascii="Times New Roman" w:hAnsi="Times New Roman" w:cs="Times New Roman"/>
          <w:color w:val="000000"/>
          <w:sz w:val="24"/>
          <w:szCs w:val="24"/>
        </w:rPr>
        <w:t>heme</w:t>
      </w:r>
      <w:proofErr w:type="spellEnd"/>
      <w:r w:rsidR="00A4252F" w:rsidRPr="00A4252F">
        <w:rPr>
          <w:rFonts w:ascii="Times New Roman" w:hAnsi="Times New Roman" w:cs="Times New Roman"/>
          <w:color w:val="000000"/>
          <w:sz w:val="24"/>
          <w:szCs w:val="24"/>
        </w:rPr>
        <w:t xml:space="preserve"> iron reduces the absorption of inorganic zinc. The rats' high serum zinc levels after receiving chow and </w:t>
      </w:r>
      <w:proofErr w:type="spellStart"/>
      <w:r w:rsidR="00A4252F" w:rsidRPr="0004000A">
        <w:rPr>
          <w:rFonts w:ascii="Times New Roman" w:hAnsi="Times New Roman" w:cs="Times New Roman"/>
          <w:i/>
          <w:iCs/>
          <w:color w:val="000000"/>
          <w:sz w:val="24"/>
          <w:szCs w:val="24"/>
        </w:rPr>
        <w:t>Colocasia</w:t>
      </w:r>
      <w:proofErr w:type="spellEnd"/>
      <w:r w:rsidR="0004000A" w:rsidRPr="0004000A">
        <w:rPr>
          <w:rFonts w:ascii="Times New Roman" w:hAnsi="Times New Roman" w:cs="Times New Roman"/>
          <w:i/>
          <w:iCs/>
          <w:color w:val="000000"/>
          <w:sz w:val="24"/>
          <w:szCs w:val="24"/>
        </w:rPr>
        <w:t xml:space="preserve"> </w:t>
      </w:r>
      <w:proofErr w:type="spellStart"/>
      <w:r w:rsidR="00A4252F" w:rsidRPr="0004000A">
        <w:rPr>
          <w:rFonts w:ascii="Times New Roman" w:hAnsi="Times New Roman" w:cs="Times New Roman"/>
          <w:i/>
          <w:iCs/>
          <w:color w:val="000000"/>
          <w:sz w:val="24"/>
          <w:szCs w:val="24"/>
        </w:rPr>
        <w:t>esculenta</w:t>
      </w:r>
      <w:proofErr w:type="spellEnd"/>
      <w:r w:rsidR="00A4252F" w:rsidRPr="00A4252F">
        <w:rPr>
          <w:rFonts w:ascii="Times New Roman" w:hAnsi="Times New Roman" w:cs="Times New Roman"/>
          <w:color w:val="000000"/>
          <w:sz w:val="24"/>
          <w:szCs w:val="24"/>
        </w:rPr>
        <w:t xml:space="preserve"> extract may be related to the leaf's low zinc content (3.00mg).</w:t>
      </w:r>
    </w:p>
    <w:p w:rsidR="00FB16EA" w:rsidRPr="00EE7B13" w:rsidRDefault="00EE7B13" w:rsidP="00EE7B13">
      <w:pPr>
        <w:pStyle w:val="ListParagraph"/>
        <w:numPr>
          <w:ilvl w:val="0"/>
          <w:numId w:val="9"/>
        </w:numPr>
        <w:spacing w:line="360" w:lineRule="auto"/>
        <w:jc w:val="both"/>
        <w:rPr>
          <w:rFonts w:ascii="Times New Roman" w:hAnsi="Times New Roman" w:cs="Times New Roman"/>
          <w:b/>
          <w:bCs/>
          <w:color w:val="000000"/>
          <w:sz w:val="24"/>
          <w:szCs w:val="24"/>
        </w:rPr>
      </w:pPr>
      <w:r w:rsidRPr="00EE7B13">
        <w:rPr>
          <w:rFonts w:ascii="Times New Roman" w:hAnsi="Times New Roman" w:cs="Times New Roman"/>
          <w:b/>
          <w:bCs/>
          <w:color w:val="000000"/>
          <w:sz w:val="24"/>
          <w:szCs w:val="24"/>
        </w:rPr>
        <w:lastRenderedPageBreak/>
        <w:t>CONCLUSION</w:t>
      </w:r>
    </w:p>
    <w:p w:rsidR="00AE4571" w:rsidRDefault="00A4252F" w:rsidP="00A4252F">
      <w:pPr>
        <w:spacing w:line="360" w:lineRule="auto"/>
        <w:jc w:val="both"/>
        <w:rPr>
          <w:rFonts w:ascii="Times New Roman" w:hAnsi="Times New Roman" w:cs="Times New Roman"/>
          <w:color w:val="000000"/>
          <w:sz w:val="24"/>
          <w:szCs w:val="24"/>
        </w:rPr>
      </w:pPr>
      <w:r w:rsidRPr="00A4252F">
        <w:rPr>
          <w:rFonts w:ascii="Times New Roman" w:hAnsi="Times New Roman" w:cs="Times New Roman"/>
          <w:color w:val="000000"/>
          <w:sz w:val="24"/>
          <w:szCs w:val="24"/>
        </w:rPr>
        <w:t xml:space="preserve">The </w:t>
      </w:r>
      <w:r w:rsidR="009D74F9">
        <w:rPr>
          <w:rFonts w:ascii="Times New Roman" w:hAnsi="Times New Roman" w:cs="Times New Roman"/>
          <w:color w:val="000000"/>
          <w:sz w:val="24"/>
          <w:szCs w:val="24"/>
        </w:rPr>
        <w:t>present study</w:t>
      </w:r>
      <w:r w:rsidRPr="00A4252F">
        <w:rPr>
          <w:rFonts w:ascii="Times New Roman" w:hAnsi="Times New Roman" w:cs="Times New Roman"/>
          <w:color w:val="000000"/>
          <w:sz w:val="24"/>
          <w:szCs w:val="24"/>
        </w:rPr>
        <w:t xml:space="preserve"> indicated that extract leaves from </w:t>
      </w:r>
      <w:proofErr w:type="spellStart"/>
      <w:r w:rsidRPr="00A4252F">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and </w:t>
      </w:r>
      <w:proofErr w:type="spellStart"/>
      <w:r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0004000A">
        <w:rPr>
          <w:rFonts w:ascii="Times New Roman" w:hAnsi="Times New Roman" w:cs="Times New Roman"/>
          <w:i/>
          <w:iCs/>
          <w:color w:val="000000"/>
          <w:sz w:val="24"/>
          <w:szCs w:val="24"/>
        </w:rPr>
        <w:t xml:space="preserve"> </w:t>
      </w:r>
      <w:r w:rsidRPr="00A4252F">
        <w:rPr>
          <w:rFonts w:ascii="Times New Roman" w:hAnsi="Times New Roman" w:cs="Times New Roman"/>
          <w:color w:val="000000"/>
          <w:sz w:val="24"/>
          <w:szCs w:val="24"/>
        </w:rPr>
        <w:t xml:space="preserve">have a great deal of potential for use as human food. Due to their </w:t>
      </w:r>
      <w:r w:rsidR="00346FB0">
        <w:rPr>
          <w:rFonts w:ascii="Times New Roman" w:hAnsi="Times New Roman" w:cs="Times New Roman"/>
          <w:color w:val="000000"/>
          <w:sz w:val="24"/>
          <w:szCs w:val="24"/>
        </w:rPr>
        <w:t>rich chemical composition</w:t>
      </w:r>
      <w:r w:rsidRPr="00A4252F">
        <w:rPr>
          <w:rFonts w:ascii="Times New Roman" w:hAnsi="Times New Roman" w:cs="Times New Roman"/>
          <w:color w:val="000000"/>
          <w:sz w:val="24"/>
          <w:szCs w:val="24"/>
        </w:rPr>
        <w:t xml:space="preserve">, these plants may contribute significantly to human nutrition. Fresh leaves of </w:t>
      </w:r>
      <w:proofErr w:type="spellStart"/>
      <w:r w:rsidRPr="00A4252F">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and </w:t>
      </w:r>
      <w:proofErr w:type="spellStart"/>
      <w:r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are excellent providers of</w:t>
      </w:r>
      <w:r w:rsidR="009D74F9" w:rsidRPr="009D74F9">
        <w:rPr>
          <w:color w:val="000000"/>
        </w:rPr>
        <w:t xml:space="preserve"> </w:t>
      </w:r>
      <w:r w:rsidR="009D74F9" w:rsidRPr="009D74F9">
        <w:rPr>
          <w:rFonts w:ascii="Times New Roman" w:hAnsi="Times New Roman" w:cs="Times New Roman"/>
          <w:color w:val="000000"/>
          <w:sz w:val="24"/>
          <w:szCs w:val="24"/>
        </w:rPr>
        <w:t xml:space="preserve">beta-carotene (41.29vs20.78 µg/g), </w:t>
      </w:r>
      <w:proofErr w:type="spellStart"/>
      <w:r w:rsidR="009D74F9" w:rsidRPr="009D74F9">
        <w:rPr>
          <w:rFonts w:ascii="Times New Roman" w:hAnsi="Times New Roman" w:cs="Times New Roman"/>
          <w:color w:val="000000"/>
          <w:sz w:val="24"/>
          <w:szCs w:val="24"/>
        </w:rPr>
        <w:t>ascorbate</w:t>
      </w:r>
      <w:proofErr w:type="spellEnd"/>
      <w:r w:rsidR="009D74F9" w:rsidRPr="009D74F9">
        <w:rPr>
          <w:rFonts w:ascii="Times New Roman" w:hAnsi="Times New Roman" w:cs="Times New Roman"/>
          <w:color w:val="000000"/>
          <w:sz w:val="24"/>
          <w:szCs w:val="24"/>
        </w:rPr>
        <w:t xml:space="preserve"> (1316.30vs1313.47 mg), zinc (23.00 </w:t>
      </w:r>
      <w:proofErr w:type="spellStart"/>
      <w:r w:rsidR="009D74F9" w:rsidRPr="009D74F9">
        <w:rPr>
          <w:rFonts w:ascii="Times New Roman" w:hAnsi="Times New Roman" w:cs="Times New Roman"/>
          <w:color w:val="000000"/>
          <w:sz w:val="24"/>
          <w:szCs w:val="24"/>
        </w:rPr>
        <w:t>vs</w:t>
      </w:r>
      <w:proofErr w:type="spellEnd"/>
      <w:r w:rsidR="009D74F9" w:rsidRPr="009D74F9">
        <w:rPr>
          <w:rFonts w:ascii="Times New Roman" w:hAnsi="Times New Roman" w:cs="Times New Roman"/>
          <w:color w:val="000000"/>
          <w:sz w:val="24"/>
          <w:szCs w:val="24"/>
        </w:rPr>
        <w:t xml:space="preserve"> 3.00mg), iron (14.04vs 4.19 mg), and calcium (199.00vs 105.70 mg)</w:t>
      </w:r>
      <w:r w:rsidRPr="009D74F9">
        <w:rPr>
          <w:rFonts w:ascii="Times New Roman" w:hAnsi="Times New Roman" w:cs="Times New Roman"/>
          <w:color w:val="000000"/>
          <w:sz w:val="24"/>
          <w:szCs w:val="24"/>
        </w:rPr>
        <w:t xml:space="preserve">. Rats given chow supplemented with extracts of </w:t>
      </w:r>
      <w:proofErr w:type="spellStart"/>
      <w:r w:rsidRPr="009D74F9">
        <w:rPr>
          <w:rFonts w:ascii="Times New Roman" w:hAnsi="Times New Roman" w:cs="Times New Roman"/>
          <w:i/>
          <w:iCs/>
          <w:color w:val="000000"/>
          <w:sz w:val="24"/>
          <w:szCs w:val="24"/>
        </w:rPr>
        <w:t>Colocasia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and </w:t>
      </w:r>
      <w:proofErr w:type="spellStart"/>
      <w:r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showed improved serum levels of iron, zinc, hemoglobin, RBC, and beta-carotene. The findings indicated that </w:t>
      </w:r>
      <w:proofErr w:type="spellStart"/>
      <w:r w:rsidRPr="00A4252F">
        <w:rPr>
          <w:rFonts w:ascii="Times New Roman" w:hAnsi="Times New Roman" w:cs="Times New Roman"/>
          <w:i/>
          <w:iCs/>
          <w:color w:val="000000"/>
          <w:sz w:val="24"/>
          <w:szCs w:val="24"/>
        </w:rPr>
        <w:t>Jatropha</w:t>
      </w:r>
      <w:proofErr w:type="spellEnd"/>
      <w:r w:rsidR="0004000A">
        <w:rPr>
          <w:rFonts w:ascii="Times New Roman" w:hAnsi="Times New Roman" w:cs="Times New Roman"/>
          <w:i/>
          <w:iCs/>
          <w:color w:val="000000"/>
          <w:sz w:val="24"/>
          <w:szCs w:val="24"/>
        </w:rPr>
        <w:t xml:space="preserve"> </w:t>
      </w:r>
      <w:proofErr w:type="spellStart"/>
      <w:r w:rsidRPr="00A4252F">
        <w:rPr>
          <w:rFonts w:ascii="Times New Roman" w:hAnsi="Times New Roman" w:cs="Times New Roman"/>
          <w:i/>
          <w:iCs/>
          <w:color w:val="000000"/>
          <w:sz w:val="24"/>
          <w:szCs w:val="24"/>
        </w:rPr>
        <w:t>aconitifolia</w:t>
      </w:r>
      <w:proofErr w:type="spellEnd"/>
      <w:r w:rsidRPr="00A4252F">
        <w:rPr>
          <w:rFonts w:ascii="Times New Roman" w:hAnsi="Times New Roman" w:cs="Times New Roman"/>
          <w:color w:val="000000"/>
          <w:sz w:val="24"/>
          <w:szCs w:val="24"/>
        </w:rPr>
        <w:t xml:space="preserve"> leaf was a superior source of beta-carotene, </w:t>
      </w:r>
      <w:proofErr w:type="spellStart"/>
      <w:r w:rsidRPr="00A4252F">
        <w:rPr>
          <w:rFonts w:ascii="Times New Roman" w:hAnsi="Times New Roman" w:cs="Times New Roman"/>
          <w:color w:val="000000"/>
          <w:sz w:val="24"/>
          <w:szCs w:val="24"/>
        </w:rPr>
        <w:t>ascorbate</w:t>
      </w:r>
      <w:proofErr w:type="spellEnd"/>
      <w:r w:rsidRPr="00A4252F">
        <w:rPr>
          <w:rFonts w:ascii="Times New Roman" w:hAnsi="Times New Roman" w:cs="Times New Roman"/>
          <w:color w:val="000000"/>
          <w:sz w:val="24"/>
          <w:szCs w:val="24"/>
        </w:rPr>
        <w:t xml:space="preserve">, zinc, iron, and calcium compared to </w:t>
      </w:r>
      <w:proofErr w:type="spellStart"/>
      <w:r w:rsidRPr="009D74F9">
        <w:rPr>
          <w:rFonts w:ascii="Times New Roman" w:hAnsi="Times New Roman" w:cs="Times New Roman"/>
          <w:i/>
          <w:iCs/>
          <w:color w:val="000000"/>
          <w:sz w:val="24"/>
          <w:szCs w:val="24"/>
        </w:rPr>
        <w:t>Colocasia</w:t>
      </w:r>
      <w:proofErr w:type="spellEnd"/>
      <w:r w:rsidR="0004000A" w:rsidRPr="009D74F9">
        <w:rPr>
          <w:rFonts w:ascii="Times New Roman" w:hAnsi="Times New Roman" w:cs="Times New Roman"/>
          <w:i/>
          <w:iCs/>
          <w:color w:val="000000"/>
          <w:sz w:val="24"/>
          <w:szCs w:val="24"/>
        </w:rPr>
        <w:t xml:space="preserve"> </w:t>
      </w:r>
      <w:proofErr w:type="spellStart"/>
      <w:r w:rsidRPr="009D74F9">
        <w:rPr>
          <w:rFonts w:ascii="Times New Roman" w:hAnsi="Times New Roman" w:cs="Times New Roman"/>
          <w:i/>
          <w:iCs/>
          <w:color w:val="000000"/>
          <w:sz w:val="24"/>
          <w:szCs w:val="24"/>
        </w:rPr>
        <w:t>esculenta</w:t>
      </w:r>
      <w:proofErr w:type="spellEnd"/>
      <w:r w:rsidRPr="00A4252F">
        <w:rPr>
          <w:rFonts w:ascii="Times New Roman" w:hAnsi="Times New Roman" w:cs="Times New Roman"/>
          <w:color w:val="000000"/>
          <w:sz w:val="24"/>
          <w:szCs w:val="24"/>
        </w:rPr>
        <w:t xml:space="preserve"> leaf.</w:t>
      </w:r>
    </w:p>
    <w:p w:rsidR="00862CD5" w:rsidRPr="00862CD5" w:rsidRDefault="00862CD5" w:rsidP="00862CD5">
      <w:pPr>
        <w:spacing w:line="360" w:lineRule="auto"/>
        <w:jc w:val="both"/>
        <w:rPr>
          <w:rFonts w:ascii="Times New Roman" w:hAnsi="Times New Roman" w:cs="Times New Roman"/>
          <w:b/>
          <w:bCs/>
          <w:sz w:val="24"/>
          <w:szCs w:val="24"/>
        </w:rPr>
      </w:pPr>
      <w:r w:rsidRPr="00862CD5">
        <w:rPr>
          <w:rFonts w:ascii="Times New Roman" w:hAnsi="Times New Roman" w:cs="Times New Roman"/>
          <w:b/>
          <w:bCs/>
          <w:sz w:val="24"/>
          <w:szCs w:val="24"/>
        </w:rPr>
        <w:t>Ethical Approval</w:t>
      </w:r>
    </w:p>
    <w:p w:rsidR="00862CD5" w:rsidRPr="00862CD5" w:rsidRDefault="00862CD5" w:rsidP="00862CD5">
      <w:pPr>
        <w:spacing w:line="360" w:lineRule="auto"/>
        <w:jc w:val="both"/>
        <w:rPr>
          <w:rFonts w:ascii="Times New Roman" w:hAnsi="Times New Roman" w:cs="Times New Roman"/>
          <w:bCs/>
          <w:sz w:val="24"/>
          <w:szCs w:val="24"/>
        </w:rPr>
      </w:pPr>
      <w:r w:rsidRPr="00862CD5">
        <w:rPr>
          <w:rFonts w:ascii="Times New Roman" w:hAnsi="Times New Roman" w:cs="Times New Roman"/>
          <w:bCs/>
          <w:sz w:val="24"/>
          <w:szCs w:val="24"/>
        </w:rPr>
        <w:t>Animal Ethic committee approval has been collected and preserved by the author(s)</w:t>
      </w:r>
      <w:r>
        <w:rPr>
          <w:rFonts w:ascii="Times New Roman" w:hAnsi="Times New Roman" w:cs="Times New Roman"/>
          <w:bCs/>
          <w:sz w:val="24"/>
          <w:szCs w:val="24"/>
        </w:rPr>
        <w:t xml:space="preserve">. </w:t>
      </w:r>
    </w:p>
    <w:p w:rsidR="00AE4571" w:rsidRDefault="00AE4571" w:rsidP="00B828ED">
      <w:pPr>
        <w:jc w:val="both"/>
        <w:rPr>
          <w:rFonts w:ascii="Times New Roman" w:hAnsi="Times New Roman" w:cs="Times New Roman"/>
          <w:b/>
          <w:bCs/>
          <w:sz w:val="24"/>
          <w:szCs w:val="24"/>
        </w:rPr>
      </w:pPr>
    </w:p>
    <w:p w:rsidR="00B828ED" w:rsidRPr="00EE7B13" w:rsidRDefault="00EE7B13" w:rsidP="00EE7B13">
      <w:pPr>
        <w:pStyle w:val="ListParagraph"/>
        <w:jc w:val="both"/>
        <w:rPr>
          <w:rFonts w:ascii="Times New Roman" w:hAnsi="Times New Roman" w:cs="Times New Roman"/>
          <w:b/>
          <w:bCs/>
          <w:sz w:val="24"/>
          <w:szCs w:val="24"/>
        </w:rPr>
      </w:pPr>
      <w:r w:rsidRPr="00EE7B13">
        <w:rPr>
          <w:rFonts w:ascii="Times New Roman" w:hAnsi="Times New Roman" w:cs="Times New Roman"/>
          <w:b/>
          <w:bCs/>
          <w:sz w:val="24"/>
          <w:szCs w:val="24"/>
        </w:rPr>
        <w:t>REFERENCE</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proofErr w:type="spellStart"/>
      <w:r w:rsidRPr="00E76224">
        <w:rPr>
          <w:rFonts w:ascii="Times New Roman" w:hAnsi="Times New Roman" w:cs="Times New Roman"/>
          <w:sz w:val="24"/>
          <w:szCs w:val="24"/>
        </w:rPr>
        <w:t>Umerah</w:t>
      </w:r>
      <w:proofErr w:type="spellEnd"/>
      <w:r>
        <w:rPr>
          <w:rFonts w:ascii="Times New Roman" w:hAnsi="Times New Roman" w:cs="Times New Roman"/>
          <w:sz w:val="24"/>
          <w:szCs w:val="24"/>
        </w:rPr>
        <w:t xml:space="preserve"> NN</w:t>
      </w:r>
      <w:r w:rsidR="009D74F9">
        <w:rPr>
          <w:rFonts w:ascii="Times New Roman" w:hAnsi="Times New Roman" w:cs="Times New Roman"/>
          <w:sz w:val="24"/>
          <w:szCs w:val="24"/>
        </w:rPr>
        <w:t xml:space="preserve"> </w:t>
      </w:r>
      <w:proofErr w:type="spellStart"/>
      <w:r w:rsidRPr="00E76224">
        <w:rPr>
          <w:rFonts w:ascii="Times New Roman" w:hAnsi="Times New Roman" w:cs="Times New Roman"/>
          <w:sz w:val="24"/>
          <w:szCs w:val="24"/>
        </w:rPr>
        <w:t>Nnam</w:t>
      </w:r>
      <w:proofErr w:type="spellEnd"/>
      <w:r>
        <w:rPr>
          <w:rFonts w:ascii="Times New Roman" w:hAnsi="Times New Roman" w:cs="Times New Roman"/>
          <w:sz w:val="24"/>
          <w:szCs w:val="24"/>
        </w:rPr>
        <w:t xml:space="preserve"> NM</w:t>
      </w:r>
      <w:r w:rsidR="00D35B02">
        <w:rPr>
          <w:rFonts w:ascii="Times New Roman" w:hAnsi="Times New Roman" w:cs="Times New Roman"/>
          <w:sz w:val="24"/>
          <w:szCs w:val="24"/>
        </w:rPr>
        <w:t>.</w:t>
      </w:r>
      <w:r w:rsidR="009D74F9">
        <w:rPr>
          <w:rFonts w:ascii="Times New Roman" w:hAnsi="Times New Roman" w:cs="Times New Roman"/>
          <w:sz w:val="24"/>
          <w:szCs w:val="24"/>
        </w:rPr>
        <w:t xml:space="preserve"> </w:t>
      </w:r>
      <w:r w:rsidRPr="00E76224">
        <w:rPr>
          <w:rFonts w:ascii="Times New Roman" w:hAnsi="Times New Roman" w:cs="Times New Roman"/>
          <w:sz w:val="24"/>
          <w:szCs w:val="24"/>
        </w:rPr>
        <w:t xml:space="preserve">Nutritional composition of </w:t>
      </w:r>
      <w:r w:rsidRPr="00E76224">
        <w:rPr>
          <w:rFonts w:ascii="Times New Roman" w:hAnsi="Times New Roman" w:cs="Times New Roman"/>
          <w:iCs/>
          <w:kern w:val="28"/>
          <w:sz w:val="24"/>
          <w:szCs w:val="24"/>
        </w:rPr>
        <w:t xml:space="preserve">Neglected Underutilized Green Leafy Vegetables and Fruits in South East Geo-Political Zone of Nigeria. </w:t>
      </w:r>
      <w:r w:rsidRPr="00E76224">
        <w:rPr>
          <w:rFonts w:ascii="Times New Roman" w:hAnsi="Times New Roman" w:cs="Times New Roman"/>
          <w:i/>
          <w:iCs/>
          <w:kern w:val="28"/>
          <w:sz w:val="24"/>
          <w:szCs w:val="24"/>
          <w:lang w:val="en-GB"/>
        </w:rPr>
        <w:t>Asian Food Science</w:t>
      </w:r>
      <w:r w:rsidR="009D74F9">
        <w:rPr>
          <w:rFonts w:ascii="Times New Roman" w:hAnsi="Times New Roman" w:cs="Times New Roman"/>
          <w:i/>
          <w:iCs/>
          <w:kern w:val="28"/>
          <w:sz w:val="24"/>
          <w:szCs w:val="24"/>
          <w:lang w:val="en-GB"/>
        </w:rPr>
        <w:t xml:space="preserve"> </w:t>
      </w:r>
      <w:r w:rsidRPr="00E76224">
        <w:rPr>
          <w:rFonts w:ascii="Times New Roman" w:hAnsi="Times New Roman" w:cs="Times New Roman"/>
          <w:i/>
          <w:iCs/>
          <w:kern w:val="28"/>
          <w:sz w:val="24"/>
          <w:szCs w:val="24"/>
          <w:lang w:val="en-GB"/>
        </w:rPr>
        <w:t>Journal</w:t>
      </w:r>
      <w:r w:rsidR="009D74F9">
        <w:rPr>
          <w:rFonts w:ascii="Times New Roman" w:hAnsi="Times New Roman" w:cs="Times New Roman"/>
          <w:i/>
          <w:iCs/>
          <w:kern w:val="28"/>
          <w:sz w:val="24"/>
          <w:szCs w:val="24"/>
          <w:lang w:val="en-GB"/>
        </w:rPr>
        <w:t xml:space="preserve"> </w:t>
      </w:r>
      <w:r w:rsidRPr="00E76224">
        <w:rPr>
          <w:rFonts w:ascii="Times New Roman" w:hAnsi="Times New Roman" w:cs="Times New Roman"/>
          <w:sz w:val="24"/>
          <w:szCs w:val="24"/>
        </w:rPr>
        <w:t>2019</w:t>
      </w:r>
      <w:r>
        <w:rPr>
          <w:rFonts w:ascii="Times New Roman" w:hAnsi="Times New Roman" w:cs="Times New Roman"/>
          <w:sz w:val="24"/>
          <w:szCs w:val="24"/>
        </w:rPr>
        <w:t>a</w:t>
      </w:r>
      <w:proofErr w:type="gramStart"/>
      <w:r w:rsidR="009C5FB9">
        <w:rPr>
          <w:rFonts w:ascii="Times New Roman" w:hAnsi="Times New Roman" w:cs="Times New Roman"/>
          <w:sz w:val="24"/>
          <w:szCs w:val="24"/>
        </w:rPr>
        <w:t>;</w:t>
      </w:r>
      <w:r w:rsidRPr="00E76224">
        <w:rPr>
          <w:rFonts w:ascii="Times New Roman" w:hAnsi="Times New Roman" w:cs="Times New Roman"/>
          <w:iCs/>
          <w:kern w:val="28"/>
          <w:sz w:val="24"/>
          <w:szCs w:val="24"/>
          <w:lang w:val="en-GB"/>
        </w:rPr>
        <w:t>10</w:t>
      </w:r>
      <w:proofErr w:type="gramEnd"/>
      <w:r w:rsidRPr="00E76224">
        <w:rPr>
          <w:rFonts w:ascii="Times New Roman" w:hAnsi="Times New Roman" w:cs="Times New Roman"/>
          <w:iCs/>
          <w:kern w:val="28"/>
          <w:sz w:val="24"/>
          <w:szCs w:val="24"/>
          <w:lang w:val="en-GB"/>
        </w:rPr>
        <w:t>(2). 41-</w:t>
      </w:r>
      <w:r>
        <w:rPr>
          <w:rFonts w:ascii="Times New Roman" w:hAnsi="Times New Roman" w:cs="Times New Roman"/>
          <w:iCs/>
          <w:kern w:val="28"/>
          <w:sz w:val="24"/>
          <w:szCs w:val="24"/>
          <w:lang w:val="en-GB"/>
        </w:rPr>
        <w:t>49.</w:t>
      </w:r>
    </w:p>
    <w:p w:rsidR="00696022" w:rsidRPr="00696022" w:rsidRDefault="00963AF9" w:rsidP="00AC4170">
      <w:pPr>
        <w:numPr>
          <w:ilvl w:val="0"/>
          <w:numId w:val="2"/>
        </w:numPr>
        <w:autoSpaceDE w:val="0"/>
        <w:autoSpaceDN w:val="0"/>
        <w:adjustRightInd w:val="0"/>
        <w:spacing w:before="240" w:after="0" w:line="360" w:lineRule="auto"/>
        <w:jc w:val="both"/>
        <w:rPr>
          <w:rFonts w:ascii="Times New Roman" w:hAnsi="Times New Roman" w:cs="Times New Roman"/>
          <w:bCs/>
          <w:i/>
          <w:iCs/>
          <w:color w:val="000000" w:themeColor="text1"/>
          <w:sz w:val="24"/>
          <w:szCs w:val="24"/>
        </w:rPr>
      </w:pPr>
      <w:proofErr w:type="spellStart"/>
      <w:r w:rsidRPr="00696022">
        <w:rPr>
          <w:rFonts w:ascii="Times New Roman" w:hAnsi="Times New Roman" w:cs="Times New Roman"/>
          <w:sz w:val="24"/>
          <w:szCs w:val="24"/>
        </w:rPr>
        <w:t>Umerah</w:t>
      </w:r>
      <w:proofErr w:type="spellEnd"/>
      <w:r w:rsidRPr="00696022">
        <w:rPr>
          <w:rFonts w:ascii="Times New Roman" w:hAnsi="Times New Roman" w:cs="Times New Roman"/>
          <w:sz w:val="24"/>
          <w:szCs w:val="24"/>
        </w:rPr>
        <w:t xml:space="preserve"> NN </w:t>
      </w:r>
      <w:proofErr w:type="spellStart"/>
      <w:r w:rsidRPr="00696022">
        <w:rPr>
          <w:rFonts w:ascii="Times New Roman" w:hAnsi="Times New Roman" w:cs="Times New Roman"/>
          <w:sz w:val="24"/>
          <w:szCs w:val="24"/>
        </w:rPr>
        <w:t>Nnam</w:t>
      </w:r>
      <w:proofErr w:type="spellEnd"/>
      <w:r w:rsidRPr="00696022">
        <w:rPr>
          <w:rFonts w:ascii="Times New Roman" w:hAnsi="Times New Roman" w:cs="Times New Roman"/>
          <w:sz w:val="24"/>
          <w:szCs w:val="24"/>
        </w:rPr>
        <w:t xml:space="preserve"> NM </w:t>
      </w:r>
      <w:proofErr w:type="spellStart"/>
      <w:r w:rsidRPr="00696022">
        <w:rPr>
          <w:rFonts w:ascii="Times New Roman" w:hAnsi="Times New Roman" w:cs="Times New Roman"/>
          <w:sz w:val="24"/>
          <w:szCs w:val="24"/>
        </w:rPr>
        <w:t>Phytochemicals</w:t>
      </w:r>
      <w:proofErr w:type="spellEnd"/>
      <w:r w:rsidR="00D35B02" w:rsidRPr="00696022">
        <w:rPr>
          <w:rFonts w:ascii="Times New Roman" w:hAnsi="Times New Roman" w:cs="Times New Roman"/>
          <w:sz w:val="24"/>
          <w:szCs w:val="24"/>
        </w:rPr>
        <w:t>.</w:t>
      </w:r>
      <w:r w:rsidRPr="00696022">
        <w:rPr>
          <w:rFonts w:ascii="Times New Roman" w:hAnsi="Times New Roman" w:cs="Times New Roman"/>
          <w:sz w:val="24"/>
          <w:szCs w:val="24"/>
        </w:rPr>
        <w:t xml:space="preserve"> In-vitro bioavailability of Beta carotene and anti</w:t>
      </w:r>
      <w:r w:rsidR="00C33F96">
        <w:rPr>
          <w:rFonts w:ascii="Times New Roman" w:hAnsi="Times New Roman" w:cs="Times New Roman"/>
          <w:sz w:val="24"/>
          <w:szCs w:val="24"/>
        </w:rPr>
        <w:t>-</w:t>
      </w:r>
      <w:r w:rsidRPr="00696022">
        <w:rPr>
          <w:rFonts w:ascii="Times New Roman" w:hAnsi="Times New Roman" w:cs="Times New Roman"/>
          <w:sz w:val="24"/>
          <w:szCs w:val="24"/>
        </w:rPr>
        <w:t xml:space="preserve">nutrient composition of Some </w:t>
      </w:r>
      <w:r w:rsidRPr="00696022">
        <w:rPr>
          <w:rFonts w:ascii="Times New Roman" w:hAnsi="Times New Roman" w:cs="Times New Roman"/>
          <w:iCs/>
          <w:kern w:val="28"/>
          <w:sz w:val="24"/>
          <w:szCs w:val="24"/>
        </w:rPr>
        <w:t>Neglected Underutilized Green Leafy Vegetables and Fruits in South East Geo-Political Zone of Nigeria.</w:t>
      </w:r>
      <w:r w:rsidRPr="00696022">
        <w:rPr>
          <w:rFonts w:ascii="Times New Roman" w:hAnsi="Times New Roman" w:cs="Times New Roman"/>
          <w:i/>
          <w:iCs/>
          <w:kern w:val="28"/>
          <w:sz w:val="24"/>
          <w:szCs w:val="24"/>
          <w:lang w:val="en-GB"/>
        </w:rPr>
        <w:t>Asian Food Science Journal</w:t>
      </w:r>
      <w:r w:rsidR="009D74F9">
        <w:rPr>
          <w:rFonts w:ascii="Times New Roman" w:hAnsi="Times New Roman" w:cs="Times New Roman"/>
          <w:i/>
          <w:iCs/>
          <w:kern w:val="28"/>
          <w:sz w:val="24"/>
          <w:szCs w:val="24"/>
          <w:lang w:val="en-GB"/>
        </w:rPr>
        <w:t xml:space="preserve"> </w:t>
      </w:r>
      <w:r w:rsidRPr="00696022">
        <w:rPr>
          <w:rFonts w:ascii="Times New Roman" w:hAnsi="Times New Roman" w:cs="Times New Roman"/>
          <w:sz w:val="24"/>
          <w:szCs w:val="24"/>
        </w:rPr>
        <w:t>2019b</w:t>
      </w:r>
      <w:proofErr w:type="gramStart"/>
      <w:r w:rsidR="009C5FB9" w:rsidRPr="00696022">
        <w:rPr>
          <w:rFonts w:ascii="Times New Roman" w:hAnsi="Times New Roman" w:cs="Times New Roman"/>
          <w:sz w:val="24"/>
          <w:szCs w:val="24"/>
        </w:rPr>
        <w:t>;</w:t>
      </w:r>
      <w:r w:rsidRPr="00696022">
        <w:rPr>
          <w:rFonts w:ascii="Times New Roman" w:hAnsi="Times New Roman" w:cs="Times New Roman"/>
          <w:iCs/>
          <w:kern w:val="28"/>
          <w:sz w:val="24"/>
          <w:szCs w:val="24"/>
          <w:lang w:val="en-GB"/>
        </w:rPr>
        <w:t>12</w:t>
      </w:r>
      <w:proofErr w:type="gramEnd"/>
      <w:r w:rsidRPr="00696022">
        <w:rPr>
          <w:rFonts w:ascii="Times New Roman" w:hAnsi="Times New Roman" w:cs="Times New Roman"/>
          <w:iCs/>
          <w:kern w:val="28"/>
          <w:sz w:val="24"/>
          <w:szCs w:val="24"/>
          <w:lang w:val="en-GB"/>
        </w:rPr>
        <w:t>(5).64-73</w:t>
      </w:r>
      <w:r w:rsidR="00696022" w:rsidRPr="00696022">
        <w:rPr>
          <w:rFonts w:ascii="Times New Roman" w:hAnsi="Times New Roman" w:cs="Times New Roman"/>
          <w:iCs/>
          <w:kern w:val="28"/>
          <w:sz w:val="24"/>
          <w:szCs w:val="24"/>
          <w:lang w:val="en-GB"/>
        </w:rPr>
        <w:t>.</w:t>
      </w:r>
    </w:p>
    <w:p w:rsidR="00696022" w:rsidRPr="00696022" w:rsidRDefault="00696022" w:rsidP="00AC4170">
      <w:pPr>
        <w:numPr>
          <w:ilvl w:val="0"/>
          <w:numId w:val="2"/>
        </w:numPr>
        <w:autoSpaceDE w:val="0"/>
        <w:autoSpaceDN w:val="0"/>
        <w:adjustRightInd w:val="0"/>
        <w:spacing w:before="240" w:after="0" w:line="360" w:lineRule="auto"/>
        <w:jc w:val="both"/>
        <w:rPr>
          <w:rFonts w:ascii="Times New Roman" w:hAnsi="Times New Roman" w:cs="Times New Roman"/>
          <w:bCs/>
          <w:i/>
          <w:iCs/>
          <w:color w:val="000000" w:themeColor="text1"/>
          <w:sz w:val="24"/>
          <w:szCs w:val="24"/>
        </w:rPr>
      </w:pPr>
      <w:proofErr w:type="spellStart"/>
      <w:r w:rsidRPr="00696022">
        <w:rPr>
          <w:rFonts w:ascii="Times New Roman" w:hAnsi="Times New Roman" w:cs="Times New Roman"/>
          <w:bCs/>
          <w:color w:val="000000" w:themeColor="text1"/>
          <w:sz w:val="24"/>
          <w:szCs w:val="24"/>
        </w:rPr>
        <w:t>Qasim</w:t>
      </w:r>
      <w:proofErr w:type="spellEnd"/>
      <w:r w:rsidRPr="00696022">
        <w:rPr>
          <w:rFonts w:ascii="Times New Roman" w:hAnsi="Times New Roman" w:cs="Times New Roman"/>
          <w:bCs/>
          <w:color w:val="000000" w:themeColor="text1"/>
          <w:sz w:val="24"/>
          <w:szCs w:val="24"/>
        </w:rPr>
        <w:t xml:space="preserve">, O.A., </w:t>
      </w:r>
      <w:proofErr w:type="spellStart"/>
      <w:r w:rsidRPr="00696022">
        <w:rPr>
          <w:rFonts w:ascii="Times New Roman" w:hAnsi="Times New Roman" w:cs="Times New Roman"/>
          <w:bCs/>
          <w:color w:val="000000" w:themeColor="text1"/>
          <w:sz w:val="24"/>
          <w:szCs w:val="24"/>
        </w:rPr>
        <w:t>Adijat</w:t>
      </w:r>
      <w:proofErr w:type="spellEnd"/>
      <w:r w:rsidRPr="00696022">
        <w:rPr>
          <w:rFonts w:ascii="Times New Roman" w:hAnsi="Times New Roman" w:cs="Times New Roman"/>
          <w:bCs/>
          <w:color w:val="000000" w:themeColor="text1"/>
          <w:sz w:val="24"/>
          <w:szCs w:val="24"/>
        </w:rPr>
        <w:t xml:space="preserve">, Y.S. and </w:t>
      </w:r>
      <w:proofErr w:type="spellStart"/>
      <w:r w:rsidRPr="00696022">
        <w:rPr>
          <w:rFonts w:ascii="Times New Roman" w:hAnsi="Times New Roman" w:cs="Times New Roman"/>
          <w:bCs/>
          <w:color w:val="000000" w:themeColor="text1"/>
          <w:sz w:val="24"/>
          <w:szCs w:val="24"/>
        </w:rPr>
        <w:t>Ofunami</w:t>
      </w:r>
      <w:proofErr w:type="spellEnd"/>
      <w:r w:rsidRPr="00696022">
        <w:rPr>
          <w:rFonts w:ascii="Times New Roman" w:hAnsi="Times New Roman" w:cs="Times New Roman"/>
          <w:bCs/>
          <w:color w:val="000000" w:themeColor="text1"/>
          <w:sz w:val="24"/>
          <w:szCs w:val="24"/>
        </w:rPr>
        <w:t xml:space="preserve">, J.O. (2017). Proximate Composition of </w:t>
      </w:r>
      <w:proofErr w:type="spellStart"/>
      <w:r w:rsidRPr="00696022">
        <w:rPr>
          <w:rFonts w:ascii="Times New Roman" w:hAnsi="Times New Roman" w:cs="Times New Roman"/>
          <w:bCs/>
          <w:i/>
          <w:iCs/>
          <w:color w:val="000000" w:themeColor="text1"/>
          <w:sz w:val="24"/>
          <w:szCs w:val="24"/>
        </w:rPr>
        <w:t>Jatropha</w:t>
      </w:r>
      <w:proofErr w:type="spellEnd"/>
      <w:r w:rsidRPr="00696022">
        <w:rPr>
          <w:rFonts w:ascii="Times New Roman" w:hAnsi="Times New Roman" w:cs="Times New Roman"/>
          <w:bCs/>
          <w:i/>
          <w:iCs/>
          <w:color w:val="000000" w:themeColor="text1"/>
          <w:sz w:val="24"/>
          <w:szCs w:val="24"/>
        </w:rPr>
        <w:t xml:space="preserve"> </w:t>
      </w:r>
      <w:proofErr w:type="spellStart"/>
      <w:r w:rsidRPr="00696022">
        <w:rPr>
          <w:rFonts w:ascii="Times New Roman" w:hAnsi="Times New Roman" w:cs="Times New Roman"/>
          <w:bCs/>
          <w:i/>
          <w:iCs/>
          <w:color w:val="000000" w:themeColor="text1"/>
          <w:sz w:val="24"/>
          <w:szCs w:val="24"/>
        </w:rPr>
        <w:t>curcas</w:t>
      </w:r>
      <w:proofErr w:type="spellEnd"/>
      <w:r w:rsidRPr="00696022">
        <w:rPr>
          <w:rFonts w:ascii="Times New Roman" w:hAnsi="Times New Roman" w:cs="Times New Roman"/>
          <w:bCs/>
          <w:i/>
          <w:iCs/>
          <w:color w:val="000000" w:themeColor="text1"/>
          <w:sz w:val="24"/>
          <w:szCs w:val="24"/>
        </w:rPr>
        <w:t xml:space="preserve"> </w:t>
      </w:r>
      <w:r w:rsidRPr="00696022">
        <w:rPr>
          <w:rFonts w:ascii="Times New Roman" w:hAnsi="Times New Roman" w:cs="Times New Roman"/>
          <w:bCs/>
          <w:color w:val="000000" w:themeColor="text1"/>
          <w:sz w:val="24"/>
          <w:szCs w:val="24"/>
        </w:rPr>
        <w:t xml:space="preserve">Leaves, </w:t>
      </w:r>
      <w:proofErr w:type="spellStart"/>
      <w:r w:rsidRPr="00696022">
        <w:rPr>
          <w:rFonts w:ascii="Times New Roman" w:hAnsi="Times New Roman" w:cs="Times New Roman"/>
          <w:bCs/>
          <w:color w:val="000000" w:themeColor="text1"/>
          <w:sz w:val="24"/>
          <w:szCs w:val="24"/>
        </w:rPr>
        <w:t>Phytochemical</w:t>
      </w:r>
      <w:proofErr w:type="spellEnd"/>
      <w:r w:rsidRPr="00696022">
        <w:rPr>
          <w:rFonts w:ascii="Times New Roman" w:hAnsi="Times New Roman" w:cs="Times New Roman"/>
          <w:bCs/>
          <w:color w:val="000000" w:themeColor="text1"/>
          <w:sz w:val="24"/>
          <w:szCs w:val="24"/>
        </w:rPr>
        <w:t xml:space="preserve"> and Antibacterial Analysis of Its Ethyl Acetate Fraction. </w:t>
      </w:r>
      <w:r w:rsidRPr="00696022">
        <w:rPr>
          <w:rFonts w:ascii="Times New Roman" w:hAnsi="Times New Roman" w:cs="Times New Roman"/>
          <w:bCs/>
          <w:i/>
          <w:iCs/>
          <w:color w:val="000000" w:themeColor="text1"/>
          <w:sz w:val="24"/>
          <w:szCs w:val="24"/>
        </w:rPr>
        <w:t xml:space="preserve">Asian Journal of Physical and Chemical Sciences. 4(1): 1-8, 2017; </w:t>
      </w:r>
    </w:p>
    <w:p w:rsidR="005F67CF" w:rsidRPr="00E76224" w:rsidRDefault="005F67CF" w:rsidP="005F67CF">
      <w:pPr>
        <w:numPr>
          <w:ilvl w:val="0"/>
          <w:numId w:val="2"/>
        </w:numPr>
        <w:spacing w:after="0" w:line="360" w:lineRule="auto"/>
        <w:jc w:val="both"/>
        <w:rPr>
          <w:rFonts w:ascii="Times New Roman" w:hAnsi="Times New Roman" w:cs="Times New Roman"/>
          <w:iCs/>
          <w:kern w:val="28"/>
          <w:sz w:val="24"/>
          <w:szCs w:val="24"/>
        </w:rPr>
      </w:pPr>
      <w:proofErr w:type="spellStart"/>
      <w:r w:rsidRPr="00E76224">
        <w:rPr>
          <w:rFonts w:ascii="Times New Roman" w:hAnsi="Times New Roman" w:cs="Times New Roman"/>
          <w:sz w:val="24"/>
          <w:szCs w:val="24"/>
        </w:rPr>
        <w:t>Asouzu</w:t>
      </w:r>
      <w:proofErr w:type="spellEnd"/>
      <w:r>
        <w:rPr>
          <w:rFonts w:ascii="Times New Roman" w:hAnsi="Times New Roman" w:cs="Times New Roman"/>
          <w:sz w:val="24"/>
          <w:szCs w:val="24"/>
        </w:rPr>
        <w:t xml:space="preserve"> A</w:t>
      </w:r>
      <w:r w:rsidRPr="00E76224">
        <w:rPr>
          <w:rFonts w:ascii="Times New Roman" w:hAnsi="Times New Roman" w:cs="Times New Roman"/>
          <w:sz w:val="24"/>
          <w:szCs w:val="24"/>
        </w:rPr>
        <w:t>I</w:t>
      </w:r>
      <w:r>
        <w:rPr>
          <w:rFonts w:ascii="Times New Roman" w:hAnsi="Times New Roman" w:cs="Times New Roman"/>
          <w:sz w:val="24"/>
          <w:szCs w:val="24"/>
        </w:rPr>
        <w:t>,</w:t>
      </w:r>
      <w:r w:rsidRPr="00E76224">
        <w:rPr>
          <w:rFonts w:ascii="Times New Roman" w:hAnsi="Times New Roman" w:cs="Times New Roman"/>
          <w:sz w:val="24"/>
          <w:szCs w:val="24"/>
        </w:rPr>
        <w:t xml:space="preserve"> </w:t>
      </w:r>
      <w:proofErr w:type="spellStart"/>
      <w:r w:rsidRPr="00615675">
        <w:rPr>
          <w:rFonts w:ascii="Times New Roman" w:hAnsi="Times New Roman" w:cs="Times New Roman"/>
          <w:bCs/>
          <w:sz w:val="24"/>
          <w:szCs w:val="24"/>
        </w:rPr>
        <w:t>Umerah</w:t>
      </w:r>
      <w:r w:rsidRPr="00E76224">
        <w:rPr>
          <w:rFonts w:ascii="Times New Roman" w:hAnsi="Times New Roman" w:cs="Times New Roman"/>
          <w:b/>
          <w:sz w:val="24"/>
          <w:szCs w:val="24"/>
        </w:rPr>
        <w:t>N</w:t>
      </w:r>
      <w:r>
        <w:rPr>
          <w:rFonts w:ascii="Times New Roman" w:hAnsi="Times New Roman" w:cs="Times New Roman"/>
          <w:b/>
          <w:sz w:val="24"/>
          <w:szCs w:val="24"/>
        </w:rPr>
        <w:t>N</w:t>
      </w:r>
      <w:proofErr w:type="spellEnd"/>
      <w:r w:rsidRPr="00E76224">
        <w:rPr>
          <w:rFonts w:ascii="Times New Roman" w:hAnsi="Times New Roman" w:cs="Times New Roman"/>
          <w:sz w:val="24"/>
          <w:szCs w:val="24"/>
        </w:rPr>
        <w:t xml:space="preserve"> </w:t>
      </w:r>
      <w:proofErr w:type="spellStart"/>
      <w:r w:rsidRPr="00E76224">
        <w:rPr>
          <w:rFonts w:ascii="Times New Roman" w:hAnsi="Times New Roman" w:cs="Times New Roman"/>
          <w:sz w:val="24"/>
          <w:szCs w:val="24"/>
        </w:rPr>
        <w:t>Rheology</w:t>
      </w:r>
      <w:proofErr w:type="spellEnd"/>
      <w:r w:rsidRPr="00E76224">
        <w:rPr>
          <w:rFonts w:ascii="Times New Roman" w:hAnsi="Times New Roman" w:cs="Times New Roman"/>
          <w:sz w:val="24"/>
          <w:szCs w:val="24"/>
        </w:rPr>
        <w:t xml:space="preserve"> and acceptance of pap (</w:t>
      </w:r>
      <w:proofErr w:type="spellStart"/>
      <w:r w:rsidRPr="00E76224">
        <w:rPr>
          <w:rFonts w:ascii="Times New Roman" w:hAnsi="Times New Roman" w:cs="Times New Roman"/>
          <w:i/>
          <w:iCs/>
          <w:sz w:val="24"/>
          <w:szCs w:val="24"/>
        </w:rPr>
        <w:t>Zea</w:t>
      </w:r>
      <w:proofErr w:type="spellEnd"/>
      <w:r w:rsidRPr="00E76224">
        <w:rPr>
          <w:rFonts w:ascii="Times New Roman" w:hAnsi="Times New Roman" w:cs="Times New Roman"/>
          <w:i/>
          <w:iCs/>
          <w:sz w:val="24"/>
          <w:szCs w:val="24"/>
        </w:rPr>
        <w:t xml:space="preserve"> </w:t>
      </w:r>
      <w:proofErr w:type="spellStart"/>
      <w:r w:rsidRPr="00E76224">
        <w:rPr>
          <w:rFonts w:ascii="Times New Roman" w:hAnsi="Times New Roman" w:cs="Times New Roman"/>
          <w:i/>
          <w:iCs/>
          <w:sz w:val="24"/>
          <w:szCs w:val="24"/>
        </w:rPr>
        <w:t>mays</w:t>
      </w:r>
      <w:proofErr w:type="spellEnd"/>
      <w:r w:rsidRPr="00E76224">
        <w:rPr>
          <w:rFonts w:ascii="Times New Roman" w:hAnsi="Times New Roman" w:cs="Times New Roman"/>
          <w:i/>
          <w:iCs/>
          <w:sz w:val="24"/>
          <w:szCs w:val="24"/>
        </w:rPr>
        <w:t xml:space="preserve">) </w:t>
      </w:r>
      <w:r w:rsidRPr="00E76224">
        <w:rPr>
          <w:rFonts w:ascii="Times New Roman" w:hAnsi="Times New Roman" w:cs="Times New Roman"/>
          <w:sz w:val="24"/>
          <w:szCs w:val="24"/>
        </w:rPr>
        <w:t xml:space="preserve">enriched with </w:t>
      </w:r>
      <w:proofErr w:type="spellStart"/>
      <w:r w:rsidRPr="00E76224">
        <w:rPr>
          <w:rFonts w:ascii="Times New Roman" w:hAnsi="Times New Roman" w:cs="Times New Roman"/>
          <w:i/>
          <w:iCs/>
          <w:sz w:val="24"/>
          <w:szCs w:val="24"/>
        </w:rPr>
        <w:t>Jatrophacarcus</w:t>
      </w:r>
      <w:proofErr w:type="spellEnd"/>
      <w:r w:rsidRPr="00E76224">
        <w:rPr>
          <w:rFonts w:ascii="Times New Roman" w:hAnsi="Times New Roman" w:cs="Times New Roman"/>
          <w:sz w:val="24"/>
          <w:szCs w:val="24"/>
        </w:rPr>
        <w:t xml:space="preserve"> leaves to improve iron status in children. </w:t>
      </w:r>
      <w:r w:rsidRPr="00E76224">
        <w:rPr>
          <w:rFonts w:ascii="Times New Roman" w:hAnsi="Times New Roman" w:cs="Times New Roman"/>
          <w:i/>
          <w:iCs/>
          <w:sz w:val="24"/>
          <w:szCs w:val="24"/>
        </w:rPr>
        <w:t>Asian Journal of Biochemistry, Genetics and Molecular Biology</w:t>
      </w:r>
      <w:proofErr w:type="gramStart"/>
      <w:r w:rsidRPr="00E76224">
        <w:rPr>
          <w:rFonts w:ascii="Times New Roman" w:hAnsi="Times New Roman" w:cs="Times New Roman"/>
          <w:sz w:val="24"/>
          <w:szCs w:val="24"/>
        </w:rPr>
        <w:t>,</w:t>
      </w:r>
      <w:r>
        <w:rPr>
          <w:rFonts w:ascii="Times New Roman" w:hAnsi="Times New Roman" w:cs="Times New Roman"/>
          <w:sz w:val="24"/>
          <w:szCs w:val="24"/>
        </w:rPr>
        <w:t>2020</w:t>
      </w:r>
      <w:proofErr w:type="gramEnd"/>
      <w:r>
        <w:rPr>
          <w:rFonts w:ascii="Times New Roman" w:hAnsi="Times New Roman" w:cs="Times New Roman"/>
          <w:sz w:val="24"/>
          <w:szCs w:val="24"/>
        </w:rPr>
        <w:t>;</w:t>
      </w:r>
      <w:r w:rsidRPr="00E76224">
        <w:rPr>
          <w:rFonts w:ascii="Times New Roman" w:hAnsi="Times New Roman" w:cs="Times New Roman"/>
          <w:i/>
          <w:iCs/>
          <w:sz w:val="24"/>
          <w:szCs w:val="24"/>
        </w:rPr>
        <w:t>3</w:t>
      </w:r>
      <w:r w:rsidRPr="00E76224">
        <w:rPr>
          <w:rFonts w:ascii="Times New Roman" w:hAnsi="Times New Roman" w:cs="Times New Roman"/>
          <w:sz w:val="24"/>
          <w:szCs w:val="24"/>
        </w:rPr>
        <w:t xml:space="preserve">(2), 35-47. </w:t>
      </w:r>
    </w:p>
    <w:p w:rsidR="00963AF9" w:rsidRDefault="00963AF9" w:rsidP="009C5FB9">
      <w:pPr>
        <w:numPr>
          <w:ilvl w:val="0"/>
          <w:numId w:val="2"/>
        </w:numPr>
        <w:spacing w:after="0" w:line="360" w:lineRule="auto"/>
        <w:jc w:val="both"/>
        <w:rPr>
          <w:rFonts w:ascii="Times New Roman" w:hAnsi="Times New Roman" w:cs="Times New Roman"/>
          <w:bCs/>
          <w:iCs/>
          <w:kern w:val="28"/>
          <w:sz w:val="24"/>
          <w:szCs w:val="24"/>
        </w:rPr>
      </w:pPr>
      <w:proofErr w:type="spellStart"/>
      <w:r w:rsidRPr="00E76224">
        <w:rPr>
          <w:rFonts w:ascii="Times New Roman" w:hAnsi="Times New Roman" w:cs="Times New Roman"/>
          <w:sz w:val="24"/>
          <w:szCs w:val="24"/>
        </w:rPr>
        <w:lastRenderedPageBreak/>
        <w:t>Azubike</w:t>
      </w:r>
      <w:proofErr w:type="spellEnd"/>
      <w:r w:rsidRPr="00E76224">
        <w:rPr>
          <w:rFonts w:ascii="Times New Roman" w:hAnsi="Times New Roman" w:cs="Times New Roman"/>
          <w:sz w:val="24"/>
          <w:szCs w:val="24"/>
        </w:rPr>
        <w:t xml:space="preserve"> NC, </w:t>
      </w:r>
      <w:proofErr w:type="spellStart"/>
      <w:r w:rsidRPr="00E76224">
        <w:rPr>
          <w:rFonts w:ascii="Times New Roman" w:hAnsi="Times New Roman" w:cs="Times New Roman"/>
          <w:sz w:val="24"/>
          <w:szCs w:val="24"/>
        </w:rPr>
        <w:t>Okwuosa</w:t>
      </w:r>
      <w:proofErr w:type="spellEnd"/>
      <w:r w:rsidRPr="00E76224">
        <w:rPr>
          <w:rFonts w:ascii="Times New Roman" w:hAnsi="Times New Roman" w:cs="Times New Roman"/>
          <w:sz w:val="24"/>
          <w:szCs w:val="24"/>
        </w:rPr>
        <w:t xml:space="preserve"> CN, </w:t>
      </w:r>
      <w:proofErr w:type="spellStart"/>
      <w:r w:rsidRPr="00E76224">
        <w:rPr>
          <w:rFonts w:ascii="Times New Roman" w:hAnsi="Times New Roman" w:cs="Times New Roman"/>
          <w:sz w:val="24"/>
          <w:szCs w:val="24"/>
        </w:rPr>
        <w:t>Achukwu</w:t>
      </w:r>
      <w:proofErr w:type="spellEnd"/>
      <w:r w:rsidRPr="00E76224">
        <w:rPr>
          <w:rFonts w:ascii="Times New Roman" w:hAnsi="Times New Roman" w:cs="Times New Roman"/>
          <w:sz w:val="24"/>
          <w:szCs w:val="24"/>
        </w:rPr>
        <w:t xml:space="preserve"> PU, </w:t>
      </w:r>
      <w:proofErr w:type="spellStart"/>
      <w:r w:rsidRPr="00E76224">
        <w:rPr>
          <w:rFonts w:ascii="Times New Roman" w:hAnsi="Times New Roman" w:cs="Times New Roman"/>
          <w:sz w:val="24"/>
          <w:szCs w:val="24"/>
        </w:rPr>
        <w:t>Maduka</w:t>
      </w:r>
      <w:proofErr w:type="spellEnd"/>
      <w:r w:rsidRPr="00E76224">
        <w:rPr>
          <w:rFonts w:ascii="Times New Roman" w:hAnsi="Times New Roman" w:cs="Times New Roman"/>
          <w:sz w:val="24"/>
          <w:szCs w:val="24"/>
        </w:rPr>
        <w:t xml:space="preserve"> TC, </w:t>
      </w:r>
      <w:proofErr w:type="spellStart"/>
      <w:r w:rsidRPr="00E76224">
        <w:rPr>
          <w:rFonts w:ascii="Times New Roman" w:hAnsi="Times New Roman" w:cs="Times New Roman"/>
          <w:sz w:val="24"/>
          <w:szCs w:val="24"/>
        </w:rPr>
        <w:t>Chike</w:t>
      </w:r>
      <w:proofErr w:type="spellEnd"/>
      <w:r w:rsidRPr="00E76224">
        <w:rPr>
          <w:rFonts w:ascii="Times New Roman" w:hAnsi="Times New Roman" w:cs="Times New Roman"/>
          <w:sz w:val="24"/>
          <w:szCs w:val="24"/>
        </w:rPr>
        <w:t xml:space="preserve"> O. Acute toxicity and </w:t>
      </w:r>
      <w:proofErr w:type="spellStart"/>
      <w:r w:rsidRPr="00E76224">
        <w:rPr>
          <w:rFonts w:ascii="Times New Roman" w:hAnsi="Times New Roman" w:cs="Times New Roman"/>
          <w:sz w:val="24"/>
          <w:szCs w:val="24"/>
        </w:rPr>
        <w:t>histopathol</w:t>
      </w:r>
      <w:proofErr w:type="spellEnd"/>
      <w:r w:rsidR="009D74F9">
        <w:rPr>
          <w:rFonts w:ascii="Times New Roman" w:hAnsi="Times New Roman" w:cs="Times New Roman"/>
          <w:sz w:val="24"/>
          <w:szCs w:val="24"/>
        </w:rPr>
        <w:t xml:space="preserve"> </w:t>
      </w:r>
      <w:proofErr w:type="spellStart"/>
      <w:r w:rsidRPr="00E76224">
        <w:rPr>
          <w:rFonts w:ascii="Times New Roman" w:hAnsi="Times New Roman" w:cs="Times New Roman"/>
          <w:sz w:val="24"/>
          <w:szCs w:val="24"/>
        </w:rPr>
        <w:t>papcal</w:t>
      </w:r>
      <w:proofErr w:type="spellEnd"/>
      <w:r w:rsidRPr="00E76224">
        <w:rPr>
          <w:rFonts w:ascii="Times New Roman" w:hAnsi="Times New Roman" w:cs="Times New Roman"/>
          <w:sz w:val="24"/>
          <w:szCs w:val="24"/>
        </w:rPr>
        <w:t xml:space="preserve"> effects of crude aqueous extract of </w:t>
      </w:r>
      <w:proofErr w:type="spellStart"/>
      <w:r w:rsidRPr="009D74F9">
        <w:rPr>
          <w:rFonts w:ascii="Times New Roman" w:hAnsi="Times New Roman" w:cs="Times New Roman"/>
          <w:i/>
          <w:iCs/>
          <w:sz w:val="24"/>
          <w:szCs w:val="24"/>
        </w:rPr>
        <w:t>Jatropha</w:t>
      </w:r>
      <w:proofErr w:type="spellEnd"/>
      <w:r w:rsidR="009D74F9" w:rsidRPr="009D74F9">
        <w:rPr>
          <w:rFonts w:ascii="Times New Roman" w:hAnsi="Times New Roman" w:cs="Times New Roman"/>
          <w:i/>
          <w:iCs/>
          <w:sz w:val="24"/>
          <w:szCs w:val="24"/>
        </w:rPr>
        <w:t xml:space="preserve"> </w:t>
      </w:r>
      <w:proofErr w:type="spellStart"/>
      <w:r w:rsidRPr="009D74F9">
        <w:rPr>
          <w:rFonts w:ascii="Times New Roman" w:hAnsi="Times New Roman" w:cs="Times New Roman"/>
          <w:i/>
          <w:iCs/>
          <w:sz w:val="24"/>
          <w:szCs w:val="24"/>
        </w:rPr>
        <w:t>curcas</w:t>
      </w:r>
      <w:proofErr w:type="spellEnd"/>
      <w:r w:rsidRPr="00E76224">
        <w:rPr>
          <w:rFonts w:ascii="Times New Roman" w:hAnsi="Times New Roman" w:cs="Times New Roman"/>
          <w:sz w:val="24"/>
          <w:szCs w:val="24"/>
        </w:rPr>
        <w:t xml:space="preserve"> leaves in mice. </w:t>
      </w:r>
      <w:r w:rsidRPr="009D74F9">
        <w:rPr>
          <w:rFonts w:ascii="Times New Roman" w:hAnsi="Times New Roman" w:cs="Times New Roman"/>
          <w:i/>
          <w:iCs/>
          <w:sz w:val="24"/>
          <w:szCs w:val="24"/>
        </w:rPr>
        <w:t>Research Journal of Medicinal Plant.</w:t>
      </w:r>
      <w:r w:rsidRPr="00E76224">
        <w:rPr>
          <w:rFonts w:ascii="Times New Roman" w:hAnsi="Times New Roman" w:cs="Times New Roman"/>
          <w:sz w:val="24"/>
          <w:szCs w:val="24"/>
        </w:rPr>
        <w:t xml:space="preserve"> 2015; 9(7):340-346.</w:t>
      </w:r>
    </w:p>
    <w:p w:rsidR="00963AF9" w:rsidRPr="00963AF9" w:rsidRDefault="00963AF9" w:rsidP="009C5FB9">
      <w:pPr>
        <w:numPr>
          <w:ilvl w:val="0"/>
          <w:numId w:val="2"/>
        </w:numPr>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 xml:space="preserve">Tribune </w:t>
      </w:r>
      <w:proofErr w:type="spellStart"/>
      <w:r>
        <w:rPr>
          <w:rFonts w:ascii="Times New Roman" w:hAnsi="Times New Roman" w:cs="Times New Roman"/>
          <w:iCs/>
          <w:kern w:val="28"/>
          <w:sz w:val="24"/>
          <w:szCs w:val="24"/>
        </w:rPr>
        <w:t>Newspaper.</w:t>
      </w:r>
      <w:r w:rsidRPr="00E76224">
        <w:rPr>
          <w:rFonts w:ascii="Times New Roman" w:eastAsia="Times New Roman" w:hAnsi="Times New Roman" w:cs="Times New Roman"/>
          <w:color w:val="212121"/>
          <w:spacing w:val="-10"/>
          <w:kern w:val="36"/>
          <w:sz w:val="24"/>
          <w:szCs w:val="24"/>
        </w:rPr>
        <w:t>Cocoyam</w:t>
      </w:r>
      <w:proofErr w:type="spellEnd"/>
      <w:r w:rsidRPr="00E76224">
        <w:rPr>
          <w:rFonts w:ascii="Times New Roman" w:eastAsia="Times New Roman" w:hAnsi="Times New Roman" w:cs="Times New Roman"/>
          <w:color w:val="212121"/>
          <w:spacing w:val="-10"/>
          <w:kern w:val="36"/>
          <w:sz w:val="24"/>
          <w:szCs w:val="24"/>
        </w:rPr>
        <w:t xml:space="preserve"> leaves, like fluted pumpkin, stimulate blood production</w:t>
      </w:r>
      <w:r w:rsidR="00696022">
        <w:rPr>
          <w:rFonts w:ascii="Times New Roman" w:eastAsia="Times New Roman" w:hAnsi="Times New Roman" w:cs="Times New Roman"/>
          <w:color w:val="212121"/>
          <w:spacing w:val="-10"/>
          <w:kern w:val="36"/>
          <w:sz w:val="24"/>
          <w:szCs w:val="24"/>
        </w:rPr>
        <w:t xml:space="preserve"> </w:t>
      </w:r>
      <w:r w:rsidRPr="00E76224">
        <w:rPr>
          <w:rFonts w:ascii="Times New Roman" w:eastAsia="Times New Roman" w:hAnsi="Times New Roman" w:cs="Times New Roman"/>
          <w:color w:val="212121"/>
          <w:spacing w:val="-10"/>
          <w:kern w:val="36"/>
          <w:sz w:val="24"/>
          <w:szCs w:val="24"/>
        </w:rPr>
        <w:t>(</w:t>
      </w:r>
      <w:r w:rsidRPr="00696022">
        <w:rPr>
          <w:rFonts w:ascii="Times New Roman" w:eastAsia="Times New Roman" w:hAnsi="Times New Roman" w:cs="Times New Roman"/>
          <w:color w:val="212121"/>
          <w:spacing w:val="-10"/>
          <w:kern w:val="36"/>
          <w:sz w:val="24"/>
          <w:szCs w:val="24"/>
        </w:rPr>
        <w:t>2019)</w:t>
      </w:r>
      <w:r w:rsidR="009D74F9">
        <w:rPr>
          <w:rFonts w:ascii="Times New Roman" w:eastAsia="Times New Roman" w:hAnsi="Times New Roman" w:cs="Times New Roman"/>
          <w:color w:val="212121"/>
          <w:spacing w:val="-10"/>
          <w:kern w:val="36"/>
          <w:sz w:val="24"/>
          <w:szCs w:val="24"/>
        </w:rPr>
        <w:t xml:space="preserve"> </w:t>
      </w:r>
      <w:r w:rsidRPr="00696022">
        <w:rPr>
          <w:rFonts w:ascii="Times New Roman" w:eastAsia="Times New Roman" w:hAnsi="Times New Roman" w:cs="Times New Roman"/>
          <w:color w:val="212121"/>
          <w:spacing w:val="-10"/>
          <w:kern w:val="36"/>
          <w:sz w:val="24"/>
          <w:szCs w:val="24"/>
        </w:rPr>
        <w:t>https://tribuneonlineng</w:t>
      </w:r>
      <w:r w:rsidRPr="00963AF9">
        <w:rPr>
          <w:rFonts w:ascii="Times New Roman" w:eastAsia="Times New Roman" w:hAnsi="Times New Roman" w:cs="Times New Roman"/>
          <w:color w:val="212121"/>
          <w:spacing w:val="-10"/>
          <w:kern w:val="36"/>
          <w:sz w:val="24"/>
          <w:szCs w:val="24"/>
        </w:rPr>
        <w:t>.com</w:t>
      </w:r>
    </w:p>
    <w:p w:rsidR="00963AF9" w:rsidRDefault="00963AF9" w:rsidP="00963AF9">
      <w:pPr>
        <w:numPr>
          <w:ilvl w:val="0"/>
          <w:numId w:val="2"/>
        </w:numPr>
        <w:spacing w:after="150" w:line="360" w:lineRule="atLeast"/>
        <w:jc w:val="both"/>
        <w:rPr>
          <w:rFonts w:ascii="Times New Roman" w:hAnsi="Times New Roman" w:cs="Times New Roman"/>
          <w:sz w:val="24"/>
          <w:szCs w:val="24"/>
        </w:rPr>
      </w:pPr>
      <w:proofErr w:type="gramStart"/>
      <w:r w:rsidRPr="00696022">
        <w:rPr>
          <w:rFonts w:ascii="Times New Roman" w:hAnsi="Times New Roman" w:cs="Times New Roman"/>
          <w:sz w:val="24"/>
          <w:szCs w:val="24"/>
        </w:rPr>
        <w:t>AOAC .</w:t>
      </w:r>
      <w:proofErr w:type="gramEnd"/>
      <w:r w:rsidRPr="00FA05AD">
        <w:rPr>
          <w:rFonts w:ascii="Times New Roman" w:hAnsi="Times New Roman" w:cs="Times New Roman"/>
          <w:sz w:val="24"/>
          <w:szCs w:val="24"/>
        </w:rPr>
        <w:t xml:space="preserve"> Official methods of analysis (15th </w:t>
      </w:r>
      <w:proofErr w:type="spellStart"/>
      <w:proofErr w:type="gramStart"/>
      <w:r w:rsidRPr="00FA05AD">
        <w:rPr>
          <w:rFonts w:ascii="Times New Roman" w:hAnsi="Times New Roman" w:cs="Times New Roman"/>
          <w:sz w:val="24"/>
          <w:szCs w:val="24"/>
        </w:rPr>
        <w:t>ed</w:t>
      </w:r>
      <w:proofErr w:type="spellEnd"/>
      <w:proofErr w:type="gramEnd"/>
      <w:r w:rsidRPr="00FA05AD">
        <w:rPr>
          <w:rFonts w:ascii="Times New Roman" w:hAnsi="Times New Roman" w:cs="Times New Roman"/>
          <w:sz w:val="24"/>
          <w:szCs w:val="24"/>
        </w:rPr>
        <w:t>). Washington D.C.: Association of Official Analytical Chemists.</w:t>
      </w:r>
      <w:r w:rsidR="009C5FB9">
        <w:rPr>
          <w:rFonts w:ascii="Times New Roman" w:hAnsi="Times New Roman" w:cs="Times New Roman"/>
          <w:sz w:val="24"/>
          <w:szCs w:val="24"/>
        </w:rPr>
        <w:t>2005</w:t>
      </w:r>
      <w:r w:rsidRPr="00FA05AD">
        <w:rPr>
          <w:rFonts w:ascii="Times New Roman" w:hAnsi="Times New Roman" w:cs="Times New Roman"/>
          <w:sz w:val="24"/>
          <w:szCs w:val="24"/>
        </w:rPr>
        <w:t xml:space="preserve"> [Google Scholar]</w:t>
      </w:r>
    </w:p>
    <w:p w:rsidR="00963AF9" w:rsidRPr="00E76224" w:rsidRDefault="00963AF9" w:rsidP="009C5FB9">
      <w:pPr>
        <w:pStyle w:val="ListParagraph"/>
        <w:numPr>
          <w:ilvl w:val="0"/>
          <w:numId w:val="2"/>
        </w:numPr>
        <w:spacing w:after="0" w:line="360" w:lineRule="auto"/>
        <w:jc w:val="both"/>
        <w:rPr>
          <w:rFonts w:ascii="Times New Roman" w:hAnsi="Times New Roman" w:cs="Times New Roman"/>
          <w:bCs/>
          <w:iCs/>
          <w:kern w:val="28"/>
          <w:sz w:val="24"/>
          <w:szCs w:val="24"/>
        </w:rPr>
      </w:pPr>
      <w:r w:rsidRPr="00E76224">
        <w:rPr>
          <w:rFonts w:ascii="Times New Roman" w:hAnsi="Times New Roman" w:cs="Times New Roman"/>
          <w:sz w:val="24"/>
          <w:szCs w:val="24"/>
        </w:rPr>
        <w:t>AOAC. Official Methods of Analysis (14th Ed.). Association of Official Analytical Chemists, Washington, DC; 2010</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Pearson IO. Fundamental of Food Biochemistry, 2nd Ed, Atlanta, Georgia, 30322 USA; 1976. Available:www.en.wikipedia.org/wiki/speci a</w:t>
      </w:r>
    </w:p>
    <w:p w:rsidR="009C5FB9" w:rsidRPr="00E76224" w:rsidRDefault="009C5FB9" w:rsidP="009C5FB9">
      <w:pPr>
        <w:pStyle w:val="ListParagraph"/>
        <w:numPr>
          <w:ilvl w:val="0"/>
          <w:numId w:val="2"/>
        </w:numPr>
        <w:spacing w:after="0" w:line="360" w:lineRule="auto"/>
        <w:jc w:val="both"/>
        <w:rPr>
          <w:rFonts w:ascii="Times New Roman" w:hAnsi="Times New Roman" w:cs="Times New Roman"/>
          <w:sz w:val="24"/>
          <w:szCs w:val="24"/>
        </w:rPr>
      </w:pPr>
      <w:r w:rsidRPr="00E76224">
        <w:rPr>
          <w:rFonts w:ascii="Times New Roman" w:hAnsi="Times New Roman" w:cs="Times New Roman"/>
          <w:sz w:val="24"/>
          <w:szCs w:val="24"/>
        </w:rPr>
        <w:t xml:space="preserve">Wang JK, Filled SM. Food quality evaluation. An Approach </w:t>
      </w:r>
      <w:proofErr w:type="spellStart"/>
      <w:proofErr w:type="gramStart"/>
      <w:r w:rsidRPr="00E76224">
        <w:rPr>
          <w:rFonts w:ascii="Times New Roman" w:hAnsi="Times New Roman" w:cs="Times New Roman"/>
          <w:sz w:val="24"/>
          <w:szCs w:val="24"/>
        </w:rPr>
        <w:t>Lan</w:t>
      </w:r>
      <w:proofErr w:type="spellEnd"/>
      <w:proofErr w:type="gramEnd"/>
      <w:r w:rsidRPr="00E76224">
        <w:rPr>
          <w:rFonts w:ascii="Times New Roman" w:hAnsi="Times New Roman" w:cs="Times New Roman"/>
          <w:sz w:val="24"/>
          <w:szCs w:val="24"/>
        </w:rPr>
        <w:t>. Lancet Press. 1980</w:t>
      </w:r>
      <w:proofErr w:type="gramStart"/>
      <w:r w:rsidRPr="00E76224">
        <w:rPr>
          <w:rFonts w:ascii="Times New Roman" w:hAnsi="Times New Roman" w:cs="Times New Roman"/>
          <w:sz w:val="24"/>
          <w:szCs w:val="24"/>
        </w:rPr>
        <w:t>;123</w:t>
      </w:r>
      <w:proofErr w:type="gramEnd"/>
      <w:r w:rsidRPr="00E76224">
        <w:rPr>
          <w:rFonts w:ascii="Times New Roman" w:hAnsi="Times New Roman" w:cs="Times New Roman"/>
          <w:sz w:val="24"/>
          <w:szCs w:val="24"/>
        </w:rPr>
        <w:t>–130.</w:t>
      </w:r>
    </w:p>
    <w:p w:rsidR="009C5FB9" w:rsidRPr="00E76224" w:rsidRDefault="009C5FB9" w:rsidP="009C5FB9">
      <w:pPr>
        <w:pStyle w:val="ListParagraph"/>
        <w:numPr>
          <w:ilvl w:val="0"/>
          <w:numId w:val="2"/>
        </w:numPr>
        <w:spacing w:line="360" w:lineRule="auto"/>
        <w:jc w:val="both"/>
        <w:rPr>
          <w:rFonts w:ascii="Times New Roman" w:hAnsi="Times New Roman" w:cs="Times New Roman"/>
          <w:sz w:val="24"/>
          <w:szCs w:val="24"/>
        </w:rPr>
      </w:pPr>
      <w:r w:rsidRPr="00E76224">
        <w:rPr>
          <w:rFonts w:ascii="Times New Roman" w:hAnsi="Times New Roman" w:cs="Times New Roman"/>
          <w:sz w:val="24"/>
          <w:szCs w:val="24"/>
        </w:rPr>
        <w:t xml:space="preserve">International Committee for Standardization in Hematology (ICSH). Recommendations for </w:t>
      </w:r>
      <w:proofErr w:type="spellStart"/>
      <w:r w:rsidRPr="00E76224">
        <w:rPr>
          <w:rFonts w:ascii="Times New Roman" w:hAnsi="Times New Roman" w:cs="Times New Roman"/>
          <w:sz w:val="24"/>
          <w:szCs w:val="24"/>
        </w:rPr>
        <w:t>heamoglobinometry</w:t>
      </w:r>
      <w:proofErr w:type="spellEnd"/>
      <w:r w:rsidRPr="00E76224">
        <w:rPr>
          <w:rFonts w:ascii="Times New Roman" w:hAnsi="Times New Roman" w:cs="Times New Roman"/>
          <w:sz w:val="24"/>
          <w:szCs w:val="24"/>
        </w:rPr>
        <w:t xml:space="preserve"> in human blood. </w:t>
      </w:r>
      <w:r w:rsidRPr="009C5FB9">
        <w:rPr>
          <w:rFonts w:ascii="Times New Roman" w:hAnsi="Times New Roman" w:cs="Times New Roman"/>
          <w:i/>
          <w:iCs/>
          <w:sz w:val="24"/>
          <w:szCs w:val="24"/>
        </w:rPr>
        <w:t xml:space="preserve">British Journal of </w:t>
      </w:r>
      <w:proofErr w:type="spellStart"/>
      <w:r w:rsidRPr="009C5FB9">
        <w:rPr>
          <w:rFonts w:ascii="Times New Roman" w:hAnsi="Times New Roman" w:cs="Times New Roman"/>
          <w:i/>
          <w:iCs/>
          <w:sz w:val="24"/>
          <w:szCs w:val="24"/>
        </w:rPr>
        <w:t>Haematological</w:t>
      </w:r>
      <w:proofErr w:type="spellEnd"/>
      <w:r w:rsidRPr="009C5FB9">
        <w:rPr>
          <w:rFonts w:ascii="Times New Roman" w:hAnsi="Times New Roman" w:cs="Times New Roman"/>
          <w:i/>
          <w:iCs/>
          <w:sz w:val="24"/>
          <w:szCs w:val="24"/>
        </w:rPr>
        <w:t xml:space="preserve"> Science</w:t>
      </w:r>
      <w:r w:rsidRPr="00E76224">
        <w:rPr>
          <w:rFonts w:ascii="Times New Roman" w:hAnsi="Times New Roman" w:cs="Times New Roman"/>
          <w:sz w:val="24"/>
          <w:szCs w:val="24"/>
        </w:rPr>
        <w:t>. 1978</w:t>
      </w:r>
      <w:proofErr w:type="gramStart"/>
      <w:r w:rsidRPr="00E76224">
        <w:rPr>
          <w:rFonts w:ascii="Times New Roman" w:hAnsi="Times New Roman" w:cs="Times New Roman"/>
          <w:sz w:val="24"/>
          <w:szCs w:val="24"/>
        </w:rPr>
        <w:t>;3</w:t>
      </w:r>
      <w:proofErr w:type="gramEnd"/>
      <w:r w:rsidRPr="00E76224">
        <w:rPr>
          <w:rFonts w:ascii="Times New Roman" w:hAnsi="Times New Roman" w:cs="Times New Roman"/>
          <w:sz w:val="24"/>
          <w:szCs w:val="24"/>
        </w:rPr>
        <w:t>(4):13-17.</w:t>
      </w:r>
    </w:p>
    <w:p w:rsidR="009C5FB9" w:rsidRPr="009C5FB9" w:rsidRDefault="009C5FB9" w:rsidP="009C5FB9">
      <w:pPr>
        <w:pStyle w:val="ListParagraph"/>
        <w:numPr>
          <w:ilvl w:val="0"/>
          <w:numId w:val="2"/>
        </w:numPr>
        <w:spacing w:line="360" w:lineRule="auto"/>
        <w:rPr>
          <w:rFonts w:ascii="Times New Roman" w:hAnsi="Times New Roman" w:cs="Times New Roman"/>
          <w:sz w:val="24"/>
          <w:szCs w:val="24"/>
        </w:rPr>
      </w:pPr>
      <w:proofErr w:type="spellStart"/>
      <w:r w:rsidRPr="009C5FB9">
        <w:rPr>
          <w:rFonts w:ascii="Times New Roman" w:hAnsi="Times New Roman" w:cs="Times New Roman"/>
          <w:color w:val="202020"/>
          <w:sz w:val="24"/>
          <w:szCs w:val="24"/>
          <w:shd w:val="clear" w:color="auto" w:fill="FFFFFF"/>
        </w:rPr>
        <w:t>ErhardtJuergen</w:t>
      </w:r>
      <w:proofErr w:type="spellEnd"/>
      <w:r w:rsidRPr="009C5FB9">
        <w:rPr>
          <w:rFonts w:ascii="Times New Roman" w:hAnsi="Times New Roman" w:cs="Times New Roman"/>
          <w:color w:val="202020"/>
          <w:sz w:val="24"/>
          <w:szCs w:val="24"/>
          <w:shd w:val="clear" w:color="auto" w:fill="FFFFFF"/>
        </w:rPr>
        <w:t xml:space="preserve"> G, Estes John E, Pfeiffer Christine M, </w:t>
      </w:r>
      <w:proofErr w:type="spellStart"/>
      <w:r w:rsidRPr="009C5FB9">
        <w:rPr>
          <w:rFonts w:ascii="Times New Roman" w:hAnsi="Times New Roman" w:cs="Times New Roman"/>
          <w:color w:val="202020"/>
          <w:sz w:val="24"/>
          <w:szCs w:val="24"/>
          <w:shd w:val="clear" w:color="auto" w:fill="FFFFFF"/>
        </w:rPr>
        <w:t>Biesalski</w:t>
      </w:r>
      <w:proofErr w:type="spellEnd"/>
      <w:r w:rsidRPr="009C5FB9">
        <w:rPr>
          <w:rFonts w:ascii="Times New Roman" w:hAnsi="Times New Roman" w:cs="Times New Roman"/>
          <w:color w:val="202020"/>
          <w:sz w:val="24"/>
          <w:szCs w:val="24"/>
          <w:shd w:val="clear" w:color="auto" w:fill="FFFFFF"/>
        </w:rPr>
        <w:t xml:space="preserve"> Hans K, Craft Neal E. Combined measurement of </w:t>
      </w:r>
      <w:proofErr w:type="spellStart"/>
      <w:r w:rsidRPr="009C5FB9">
        <w:rPr>
          <w:rFonts w:ascii="Times New Roman" w:hAnsi="Times New Roman" w:cs="Times New Roman"/>
          <w:color w:val="202020"/>
          <w:sz w:val="24"/>
          <w:szCs w:val="24"/>
          <w:shd w:val="clear" w:color="auto" w:fill="FFFFFF"/>
        </w:rPr>
        <w:t>ferritin</w:t>
      </w:r>
      <w:proofErr w:type="spellEnd"/>
      <w:r w:rsidRPr="009C5FB9">
        <w:rPr>
          <w:rFonts w:ascii="Times New Roman" w:hAnsi="Times New Roman" w:cs="Times New Roman"/>
          <w:color w:val="202020"/>
          <w:sz w:val="24"/>
          <w:szCs w:val="24"/>
          <w:shd w:val="clear" w:color="auto" w:fill="FFFFFF"/>
        </w:rPr>
        <w:t xml:space="preserve">, soluble </w:t>
      </w:r>
      <w:proofErr w:type="spellStart"/>
      <w:r w:rsidRPr="009C5FB9">
        <w:rPr>
          <w:rFonts w:ascii="Times New Roman" w:hAnsi="Times New Roman" w:cs="Times New Roman"/>
          <w:color w:val="202020"/>
          <w:sz w:val="24"/>
          <w:szCs w:val="24"/>
          <w:shd w:val="clear" w:color="auto" w:fill="FFFFFF"/>
        </w:rPr>
        <w:t>transferrin</w:t>
      </w:r>
      <w:proofErr w:type="spellEnd"/>
      <w:r w:rsidRPr="009C5FB9">
        <w:rPr>
          <w:rFonts w:ascii="Times New Roman" w:hAnsi="Times New Roman" w:cs="Times New Roman"/>
          <w:color w:val="202020"/>
          <w:sz w:val="24"/>
          <w:szCs w:val="24"/>
          <w:shd w:val="clear" w:color="auto" w:fill="FFFFFF"/>
        </w:rPr>
        <w:t xml:space="preserve"> receptor, retinol binding protein, and C-reactive protein by an inexpensive, sensitive, and simple sandwich enzyme-linked </w:t>
      </w:r>
      <w:proofErr w:type="spellStart"/>
      <w:r w:rsidRPr="009C5FB9">
        <w:rPr>
          <w:rFonts w:ascii="Times New Roman" w:hAnsi="Times New Roman" w:cs="Times New Roman"/>
          <w:color w:val="202020"/>
          <w:sz w:val="24"/>
          <w:szCs w:val="24"/>
          <w:shd w:val="clear" w:color="auto" w:fill="FFFFFF"/>
        </w:rPr>
        <w:t>immunosorbent</w:t>
      </w:r>
      <w:proofErr w:type="spellEnd"/>
      <w:r w:rsidRPr="009C5FB9">
        <w:rPr>
          <w:rFonts w:ascii="Times New Roman" w:hAnsi="Times New Roman" w:cs="Times New Roman"/>
          <w:color w:val="202020"/>
          <w:sz w:val="24"/>
          <w:szCs w:val="24"/>
          <w:shd w:val="clear" w:color="auto" w:fill="FFFFFF"/>
        </w:rPr>
        <w:t xml:space="preserve"> assay technique</w:t>
      </w:r>
      <w:r w:rsidRPr="009C5FB9">
        <w:rPr>
          <w:rFonts w:ascii="Times New Roman" w:hAnsi="Times New Roman" w:cs="Times New Roman"/>
          <w:i/>
          <w:iCs/>
          <w:color w:val="202020"/>
          <w:sz w:val="24"/>
          <w:szCs w:val="24"/>
          <w:shd w:val="clear" w:color="auto" w:fill="FFFFFF"/>
        </w:rPr>
        <w:t>. J</w:t>
      </w:r>
      <w:r>
        <w:rPr>
          <w:rFonts w:ascii="Times New Roman" w:hAnsi="Times New Roman" w:cs="Times New Roman"/>
          <w:i/>
          <w:iCs/>
          <w:color w:val="202020"/>
          <w:sz w:val="24"/>
          <w:szCs w:val="24"/>
          <w:shd w:val="clear" w:color="auto" w:fill="FFFFFF"/>
        </w:rPr>
        <w:t>ournal of</w:t>
      </w:r>
      <w:r w:rsidRPr="009C5FB9">
        <w:rPr>
          <w:rFonts w:ascii="Times New Roman" w:hAnsi="Times New Roman" w:cs="Times New Roman"/>
          <w:i/>
          <w:iCs/>
          <w:color w:val="202020"/>
          <w:sz w:val="24"/>
          <w:szCs w:val="24"/>
          <w:shd w:val="clear" w:color="auto" w:fill="FFFFFF"/>
        </w:rPr>
        <w:t xml:space="preserve"> Nutr</w:t>
      </w:r>
      <w:r>
        <w:rPr>
          <w:rFonts w:ascii="Times New Roman" w:hAnsi="Times New Roman" w:cs="Times New Roman"/>
          <w:i/>
          <w:iCs/>
          <w:color w:val="202020"/>
          <w:sz w:val="24"/>
          <w:szCs w:val="24"/>
          <w:shd w:val="clear" w:color="auto" w:fill="FFFFFF"/>
        </w:rPr>
        <w:t>ition</w:t>
      </w:r>
      <w:r w:rsidRPr="009C5FB9">
        <w:rPr>
          <w:rFonts w:ascii="Times New Roman" w:hAnsi="Times New Roman" w:cs="Times New Roman"/>
          <w:color w:val="202020"/>
          <w:sz w:val="24"/>
          <w:szCs w:val="24"/>
          <w:shd w:val="clear" w:color="auto" w:fill="FFFFFF"/>
        </w:rPr>
        <w:t xml:space="preserve"> 2004; 134: 3127–3132. pmid:15514286</w:t>
      </w:r>
    </w:p>
    <w:p w:rsidR="009C5FB9" w:rsidRPr="009C5FB9" w:rsidRDefault="009C5FB9" w:rsidP="003213D1">
      <w:pPr>
        <w:pStyle w:val="ListParagraph"/>
        <w:numPr>
          <w:ilvl w:val="0"/>
          <w:numId w:val="2"/>
        </w:numPr>
        <w:spacing w:line="360" w:lineRule="auto"/>
        <w:rPr>
          <w:rFonts w:ascii="Times New Roman" w:hAnsi="Times New Roman" w:cs="Times New Roman"/>
          <w:sz w:val="24"/>
          <w:szCs w:val="24"/>
        </w:rPr>
      </w:pPr>
      <w:proofErr w:type="spellStart"/>
      <w:r w:rsidRPr="009C5FB9">
        <w:rPr>
          <w:rFonts w:ascii="Times New Roman" w:hAnsi="Times New Roman" w:cs="Times New Roman"/>
          <w:color w:val="202020"/>
          <w:sz w:val="24"/>
          <w:szCs w:val="24"/>
          <w:shd w:val="clear" w:color="auto" w:fill="FFFFFF"/>
        </w:rPr>
        <w:t>Socha</w:t>
      </w:r>
      <w:proofErr w:type="spellEnd"/>
      <w:r w:rsidRPr="009C5FB9">
        <w:rPr>
          <w:rFonts w:ascii="Times New Roman" w:hAnsi="Times New Roman" w:cs="Times New Roman"/>
          <w:color w:val="202020"/>
          <w:sz w:val="24"/>
          <w:szCs w:val="24"/>
          <w:shd w:val="clear" w:color="auto" w:fill="FFFFFF"/>
        </w:rPr>
        <w:t xml:space="preserve"> K, </w:t>
      </w:r>
      <w:proofErr w:type="spellStart"/>
      <w:r w:rsidRPr="009C5FB9">
        <w:rPr>
          <w:rFonts w:ascii="Times New Roman" w:hAnsi="Times New Roman" w:cs="Times New Roman"/>
          <w:color w:val="202020"/>
          <w:sz w:val="24"/>
          <w:szCs w:val="24"/>
          <w:shd w:val="clear" w:color="auto" w:fill="FFFFFF"/>
        </w:rPr>
        <w:t>Borawska</w:t>
      </w:r>
      <w:proofErr w:type="spellEnd"/>
      <w:r w:rsidRPr="009C5FB9">
        <w:rPr>
          <w:rFonts w:ascii="Times New Roman" w:hAnsi="Times New Roman" w:cs="Times New Roman"/>
          <w:color w:val="202020"/>
          <w:sz w:val="24"/>
          <w:szCs w:val="24"/>
          <w:shd w:val="clear" w:color="auto" w:fill="FFFFFF"/>
        </w:rPr>
        <w:t xml:space="preserve"> MH, </w:t>
      </w:r>
      <w:proofErr w:type="spellStart"/>
      <w:r w:rsidRPr="009C5FB9">
        <w:rPr>
          <w:rFonts w:ascii="Times New Roman" w:hAnsi="Times New Roman" w:cs="Times New Roman"/>
          <w:color w:val="202020"/>
          <w:sz w:val="24"/>
          <w:szCs w:val="24"/>
          <w:shd w:val="clear" w:color="auto" w:fill="FFFFFF"/>
        </w:rPr>
        <w:t>Mariak</w:t>
      </w:r>
      <w:proofErr w:type="spellEnd"/>
      <w:r w:rsidRPr="009C5FB9">
        <w:rPr>
          <w:rFonts w:ascii="Times New Roman" w:hAnsi="Times New Roman" w:cs="Times New Roman"/>
          <w:color w:val="202020"/>
          <w:sz w:val="24"/>
          <w:szCs w:val="24"/>
          <w:shd w:val="clear" w:color="auto" w:fill="FFFFFF"/>
        </w:rPr>
        <w:t xml:space="preserve"> Z, </w:t>
      </w:r>
      <w:proofErr w:type="spellStart"/>
      <w:r w:rsidRPr="009C5FB9">
        <w:rPr>
          <w:rFonts w:ascii="Times New Roman" w:hAnsi="Times New Roman" w:cs="Times New Roman"/>
          <w:color w:val="202020"/>
          <w:sz w:val="24"/>
          <w:szCs w:val="24"/>
          <w:shd w:val="clear" w:color="auto" w:fill="FFFFFF"/>
        </w:rPr>
        <w:t>Kochanowicz</w:t>
      </w:r>
      <w:proofErr w:type="spellEnd"/>
      <w:r w:rsidRPr="009C5FB9">
        <w:rPr>
          <w:rFonts w:ascii="Times New Roman" w:hAnsi="Times New Roman" w:cs="Times New Roman"/>
          <w:color w:val="202020"/>
          <w:sz w:val="24"/>
          <w:szCs w:val="24"/>
          <w:shd w:val="clear" w:color="auto" w:fill="FFFFFF"/>
        </w:rPr>
        <w:t xml:space="preserve"> J, </w:t>
      </w:r>
      <w:proofErr w:type="spellStart"/>
      <w:r w:rsidRPr="009C5FB9">
        <w:rPr>
          <w:rFonts w:ascii="Times New Roman" w:hAnsi="Times New Roman" w:cs="Times New Roman"/>
          <w:color w:val="202020"/>
          <w:sz w:val="24"/>
          <w:szCs w:val="24"/>
          <w:shd w:val="clear" w:color="auto" w:fill="FFFFFF"/>
        </w:rPr>
        <w:t>Markiewicz</w:t>
      </w:r>
      <w:proofErr w:type="spellEnd"/>
      <w:r w:rsidRPr="009C5FB9">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9C5FB9">
        <w:rPr>
          <w:rFonts w:ascii="Times New Roman" w:hAnsi="Times New Roman" w:cs="Times New Roman"/>
          <w:color w:val="202020"/>
          <w:sz w:val="24"/>
          <w:szCs w:val="24"/>
          <w:shd w:val="clear" w:color="auto" w:fill="FFFFFF"/>
        </w:rPr>
        <w:t>Diet and content of zinc in serum of patients with brain aneurysm</w:t>
      </w:r>
      <w:r>
        <w:rPr>
          <w:rFonts w:ascii="Times New Roman" w:hAnsi="Times New Roman" w:cs="Times New Roman"/>
          <w:color w:val="202020"/>
          <w:sz w:val="24"/>
          <w:szCs w:val="24"/>
          <w:shd w:val="clear" w:color="auto" w:fill="FFFFFF"/>
        </w:rPr>
        <w:t xml:space="preserve"> 2009;</w:t>
      </w:r>
      <w:r w:rsidR="009D74F9">
        <w:rPr>
          <w:rFonts w:ascii="Times New Roman" w:hAnsi="Times New Roman" w:cs="Times New Roman"/>
          <w:color w:val="202020"/>
          <w:sz w:val="24"/>
          <w:szCs w:val="24"/>
          <w:shd w:val="clear" w:color="auto" w:fill="FFFFFF"/>
        </w:rPr>
        <w:t xml:space="preserve"> </w:t>
      </w:r>
      <w:proofErr w:type="spellStart"/>
      <w:r w:rsidRPr="009C5FB9">
        <w:rPr>
          <w:rFonts w:ascii="Times New Roman" w:hAnsi="Times New Roman" w:cs="Times New Roman"/>
          <w:color w:val="202020"/>
          <w:sz w:val="24"/>
          <w:szCs w:val="24"/>
          <w:shd w:val="clear" w:color="auto" w:fill="FFFFFF"/>
        </w:rPr>
        <w:t>Fresen</w:t>
      </w:r>
      <w:proofErr w:type="spellEnd"/>
      <w:r w:rsidRPr="009C5FB9">
        <w:rPr>
          <w:rFonts w:ascii="Times New Roman" w:hAnsi="Times New Roman" w:cs="Times New Roman"/>
          <w:color w:val="202020"/>
          <w:sz w:val="24"/>
          <w:szCs w:val="24"/>
          <w:shd w:val="clear" w:color="auto" w:fill="FFFFFF"/>
        </w:rPr>
        <w:t xml:space="preserve"> Environ Bull 18: 1932–1936.</w:t>
      </w:r>
    </w:p>
    <w:p w:rsidR="009C5FB9" w:rsidRPr="009C5FB9" w:rsidRDefault="009C5FB9" w:rsidP="003213D1">
      <w:pPr>
        <w:spacing w:after="0" w:line="360" w:lineRule="auto"/>
        <w:jc w:val="both"/>
        <w:rPr>
          <w:rFonts w:ascii="Times New Roman" w:hAnsi="Times New Roman" w:cs="Times New Roman"/>
          <w:bCs/>
          <w:i/>
          <w:iCs/>
          <w:kern w:val="28"/>
          <w:sz w:val="24"/>
          <w:szCs w:val="24"/>
          <w:lang w:val="en-GB"/>
        </w:rPr>
      </w:pPr>
    </w:p>
    <w:p w:rsidR="00963AF9" w:rsidRPr="00963AF9" w:rsidRDefault="009C5FB9" w:rsidP="00661CD8">
      <w:pPr>
        <w:numPr>
          <w:ilvl w:val="0"/>
          <w:numId w:val="2"/>
        </w:numPr>
        <w:spacing w:after="0" w:line="360" w:lineRule="auto"/>
        <w:jc w:val="both"/>
        <w:rPr>
          <w:rFonts w:ascii="Times New Roman" w:hAnsi="Times New Roman" w:cs="Times New Roman"/>
          <w:iCs/>
          <w:kern w:val="28"/>
          <w:sz w:val="24"/>
          <w:szCs w:val="24"/>
        </w:rPr>
      </w:pPr>
      <w:proofErr w:type="spellStart"/>
      <w:r>
        <w:rPr>
          <w:rFonts w:ascii="Times New Roman" w:hAnsi="Times New Roman" w:cs="Times New Roman"/>
          <w:iCs/>
          <w:kern w:val="28"/>
          <w:sz w:val="24"/>
          <w:szCs w:val="24"/>
        </w:rPr>
        <w:t>Boothwell</w:t>
      </w:r>
      <w:proofErr w:type="spellEnd"/>
      <w:r>
        <w:rPr>
          <w:rFonts w:ascii="Times New Roman" w:hAnsi="Times New Roman" w:cs="Times New Roman"/>
          <w:iCs/>
          <w:kern w:val="28"/>
          <w:sz w:val="24"/>
          <w:szCs w:val="24"/>
        </w:rPr>
        <w:t xml:space="preserve">, TH Charlton RW Cook JD </w:t>
      </w:r>
      <w:proofErr w:type="spellStart"/>
      <w:r>
        <w:rPr>
          <w:rFonts w:ascii="Times New Roman" w:hAnsi="Times New Roman" w:cs="Times New Roman"/>
          <w:iCs/>
          <w:kern w:val="28"/>
          <w:sz w:val="24"/>
          <w:szCs w:val="24"/>
        </w:rPr>
        <w:t>Fich</w:t>
      </w:r>
      <w:proofErr w:type="spellEnd"/>
      <w:r>
        <w:rPr>
          <w:rFonts w:ascii="Times New Roman" w:hAnsi="Times New Roman" w:cs="Times New Roman"/>
          <w:iCs/>
          <w:kern w:val="28"/>
          <w:sz w:val="24"/>
          <w:szCs w:val="24"/>
        </w:rPr>
        <w:t xml:space="preserve"> CA. Iron metabolism in man, New York: Academic press 1979</w:t>
      </w:r>
      <w:proofErr w:type="gramStart"/>
      <w:r>
        <w:rPr>
          <w:rFonts w:ascii="Times New Roman" w:hAnsi="Times New Roman" w:cs="Times New Roman"/>
          <w:iCs/>
          <w:kern w:val="28"/>
          <w:sz w:val="24"/>
          <w:szCs w:val="24"/>
        </w:rPr>
        <w:t>;1</w:t>
      </w:r>
      <w:proofErr w:type="gramEnd"/>
      <w:r>
        <w:rPr>
          <w:rFonts w:ascii="Times New Roman" w:hAnsi="Times New Roman" w:cs="Times New Roman"/>
          <w:iCs/>
          <w:kern w:val="28"/>
          <w:sz w:val="24"/>
          <w:szCs w:val="24"/>
        </w:rPr>
        <w:t>-20.</w:t>
      </w:r>
    </w:p>
    <w:p w:rsidR="00963AF9" w:rsidRPr="00963AF9" w:rsidRDefault="003213D1" w:rsidP="00661CD8">
      <w:pPr>
        <w:numPr>
          <w:ilvl w:val="0"/>
          <w:numId w:val="2"/>
        </w:numPr>
        <w:spacing w:after="0" w:line="360" w:lineRule="auto"/>
        <w:jc w:val="both"/>
        <w:rPr>
          <w:rFonts w:ascii="Times New Roman" w:hAnsi="Times New Roman" w:cs="Times New Roman"/>
          <w:iCs/>
          <w:kern w:val="28"/>
          <w:sz w:val="24"/>
          <w:szCs w:val="24"/>
        </w:rPr>
      </w:pPr>
      <w:proofErr w:type="spellStart"/>
      <w:r>
        <w:rPr>
          <w:rFonts w:ascii="Times New Roman" w:hAnsi="Times New Roman" w:cs="Times New Roman"/>
          <w:iCs/>
          <w:kern w:val="28"/>
          <w:sz w:val="24"/>
          <w:szCs w:val="24"/>
        </w:rPr>
        <w:t>Schalm</w:t>
      </w:r>
      <w:proofErr w:type="spellEnd"/>
      <w:r>
        <w:rPr>
          <w:rFonts w:ascii="Times New Roman" w:hAnsi="Times New Roman" w:cs="Times New Roman"/>
          <w:iCs/>
          <w:kern w:val="28"/>
          <w:sz w:val="24"/>
          <w:szCs w:val="24"/>
        </w:rPr>
        <w:t xml:space="preserve"> OW</w:t>
      </w:r>
      <w:r w:rsidR="009014D7">
        <w:rPr>
          <w:rFonts w:ascii="Times New Roman" w:hAnsi="Times New Roman" w:cs="Times New Roman"/>
          <w:iCs/>
          <w:kern w:val="28"/>
          <w:sz w:val="24"/>
          <w:szCs w:val="24"/>
        </w:rPr>
        <w:t>,</w:t>
      </w:r>
      <w:r>
        <w:rPr>
          <w:rFonts w:ascii="Times New Roman" w:hAnsi="Times New Roman" w:cs="Times New Roman"/>
          <w:iCs/>
          <w:kern w:val="28"/>
          <w:sz w:val="24"/>
          <w:szCs w:val="24"/>
        </w:rPr>
        <w:t xml:space="preserve"> Jain NC</w:t>
      </w:r>
      <w:r w:rsidR="009014D7">
        <w:rPr>
          <w:rFonts w:ascii="Times New Roman" w:hAnsi="Times New Roman" w:cs="Times New Roman"/>
          <w:iCs/>
          <w:kern w:val="28"/>
          <w:sz w:val="24"/>
          <w:szCs w:val="24"/>
        </w:rPr>
        <w:t>,</w:t>
      </w:r>
      <w:r>
        <w:rPr>
          <w:rFonts w:ascii="Times New Roman" w:hAnsi="Times New Roman" w:cs="Times New Roman"/>
          <w:iCs/>
          <w:kern w:val="28"/>
          <w:sz w:val="24"/>
          <w:szCs w:val="24"/>
        </w:rPr>
        <w:t xml:space="preserve"> Carol EJ. Normal values in blood of laboratory for bearing and miscellaneous zoo and wild animals 1975</w:t>
      </w:r>
      <w:proofErr w:type="gramStart"/>
      <w:r>
        <w:rPr>
          <w:rFonts w:ascii="Times New Roman" w:hAnsi="Times New Roman" w:cs="Times New Roman"/>
          <w:iCs/>
          <w:kern w:val="28"/>
          <w:sz w:val="24"/>
          <w:szCs w:val="24"/>
        </w:rPr>
        <w:t>;219</w:t>
      </w:r>
      <w:proofErr w:type="gramEnd"/>
      <w:r>
        <w:rPr>
          <w:rFonts w:ascii="Times New Roman" w:hAnsi="Times New Roman" w:cs="Times New Roman"/>
          <w:iCs/>
          <w:kern w:val="28"/>
          <w:sz w:val="24"/>
          <w:szCs w:val="24"/>
        </w:rPr>
        <w:t xml:space="preserve">-283. In </w:t>
      </w:r>
      <w:proofErr w:type="spellStart"/>
      <w:r>
        <w:rPr>
          <w:rFonts w:ascii="Times New Roman" w:hAnsi="Times New Roman" w:cs="Times New Roman"/>
          <w:iCs/>
          <w:kern w:val="28"/>
          <w:sz w:val="24"/>
          <w:szCs w:val="24"/>
        </w:rPr>
        <w:t>Schalm</w:t>
      </w:r>
      <w:proofErr w:type="spellEnd"/>
      <w:r>
        <w:rPr>
          <w:rFonts w:ascii="Times New Roman" w:hAnsi="Times New Roman" w:cs="Times New Roman"/>
          <w:iCs/>
          <w:kern w:val="28"/>
          <w:sz w:val="24"/>
          <w:szCs w:val="24"/>
        </w:rPr>
        <w:t xml:space="preserve"> (Ed.) Vert. Haem</w:t>
      </w:r>
      <w:proofErr w:type="gramStart"/>
      <w:r>
        <w:rPr>
          <w:rFonts w:ascii="Times New Roman" w:hAnsi="Times New Roman" w:cs="Times New Roman"/>
          <w:iCs/>
          <w:kern w:val="28"/>
          <w:sz w:val="24"/>
          <w:szCs w:val="24"/>
        </w:rPr>
        <w:t>,3</w:t>
      </w:r>
      <w:r w:rsidRPr="003213D1">
        <w:rPr>
          <w:rFonts w:ascii="Times New Roman" w:hAnsi="Times New Roman" w:cs="Times New Roman"/>
          <w:iCs/>
          <w:kern w:val="28"/>
          <w:sz w:val="24"/>
          <w:szCs w:val="24"/>
          <w:vertAlign w:val="superscript"/>
        </w:rPr>
        <w:t>rd</w:t>
      </w:r>
      <w:proofErr w:type="gramEnd"/>
      <w:r>
        <w:rPr>
          <w:rFonts w:ascii="Times New Roman" w:hAnsi="Times New Roman" w:cs="Times New Roman"/>
          <w:iCs/>
          <w:kern w:val="28"/>
          <w:sz w:val="24"/>
          <w:szCs w:val="24"/>
        </w:rPr>
        <w:t xml:space="preserve"> edition. Lea and </w:t>
      </w:r>
      <w:proofErr w:type="spellStart"/>
      <w:r>
        <w:rPr>
          <w:rFonts w:ascii="Times New Roman" w:hAnsi="Times New Roman" w:cs="Times New Roman"/>
          <w:iCs/>
          <w:kern w:val="28"/>
          <w:sz w:val="24"/>
          <w:szCs w:val="24"/>
        </w:rPr>
        <w:t>Febiger</w:t>
      </w:r>
      <w:proofErr w:type="spellEnd"/>
      <w:r>
        <w:rPr>
          <w:rFonts w:ascii="Times New Roman" w:hAnsi="Times New Roman" w:cs="Times New Roman"/>
          <w:iCs/>
          <w:kern w:val="28"/>
          <w:sz w:val="24"/>
          <w:szCs w:val="24"/>
        </w:rPr>
        <w:t xml:space="preserve">, Philadelphia. </w:t>
      </w:r>
    </w:p>
    <w:p w:rsidR="000D1ADD" w:rsidRPr="00615675" w:rsidRDefault="00615675" w:rsidP="00661CD8">
      <w:pPr>
        <w:numPr>
          <w:ilvl w:val="0"/>
          <w:numId w:val="2"/>
        </w:numPr>
        <w:spacing w:after="0" w:line="360" w:lineRule="auto"/>
        <w:jc w:val="both"/>
        <w:rPr>
          <w:rFonts w:ascii="Times New Roman" w:hAnsi="Times New Roman" w:cs="Times New Roman"/>
          <w:iCs/>
          <w:kern w:val="28"/>
          <w:sz w:val="24"/>
          <w:szCs w:val="24"/>
        </w:rPr>
      </w:pPr>
      <w:proofErr w:type="spellStart"/>
      <w:r w:rsidRPr="00615675">
        <w:rPr>
          <w:rFonts w:ascii="Times New Roman" w:hAnsi="Times New Roman" w:cs="Times New Roman"/>
          <w:sz w:val="24"/>
          <w:szCs w:val="24"/>
        </w:rPr>
        <w:lastRenderedPageBreak/>
        <w:t>Umerah</w:t>
      </w:r>
      <w:proofErr w:type="spellEnd"/>
      <w:r>
        <w:rPr>
          <w:rFonts w:ascii="Times New Roman" w:hAnsi="Times New Roman" w:cs="Times New Roman"/>
          <w:sz w:val="24"/>
          <w:szCs w:val="24"/>
        </w:rPr>
        <w:t xml:space="preserve"> NN</w:t>
      </w:r>
      <w:r w:rsidR="009014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Ani</w:t>
      </w:r>
      <w:proofErr w:type="spellEnd"/>
      <w:r>
        <w:rPr>
          <w:rFonts w:ascii="Times New Roman" w:hAnsi="Times New Roman" w:cs="Times New Roman"/>
          <w:sz w:val="24"/>
          <w:szCs w:val="24"/>
        </w:rPr>
        <w:t xml:space="preserve"> PN</w:t>
      </w:r>
      <w:r w:rsidR="009014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Alawuba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NM.</w:t>
      </w:r>
      <w:r w:rsidRPr="00E76224">
        <w:rPr>
          <w:rFonts w:ascii="Times New Roman" w:hAnsi="Times New Roman" w:cs="Times New Roman"/>
          <w:bCs/>
          <w:iCs/>
          <w:kern w:val="28"/>
          <w:sz w:val="24"/>
          <w:szCs w:val="24"/>
        </w:rPr>
        <w:t>Multifaceted</w:t>
      </w:r>
      <w:proofErr w:type="spellEnd"/>
      <w:r w:rsidRPr="00E76224">
        <w:rPr>
          <w:rFonts w:ascii="Times New Roman" w:hAnsi="Times New Roman" w:cs="Times New Roman"/>
          <w:bCs/>
          <w:iCs/>
          <w:kern w:val="28"/>
          <w:sz w:val="24"/>
          <w:szCs w:val="24"/>
        </w:rPr>
        <w:t xml:space="preserve"> Health Benefits of </w:t>
      </w:r>
      <w:proofErr w:type="spellStart"/>
      <w:r w:rsidRPr="00E76224">
        <w:rPr>
          <w:rFonts w:ascii="Times New Roman" w:hAnsi="Times New Roman" w:cs="Times New Roman"/>
          <w:bCs/>
          <w:i/>
          <w:iCs/>
          <w:kern w:val="28"/>
          <w:sz w:val="24"/>
          <w:szCs w:val="24"/>
        </w:rPr>
        <w:t>Ficuscapensis</w:t>
      </w:r>
      <w:r w:rsidRPr="00E76224">
        <w:rPr>
          <w:rFonts w:ascii="Times New Roman" w:hAnsi="Times New Roman" w:cs="Times New Roman"/>
          <w:bCs/>
          <w:iCs/>
          <w:kern w:val="28"/>
          <w:sz w:val="24"/>
          <w:szCs w:val="24"/>
        </w:rPr>
        <w:t>Fruits</w:t>
      </w:r>
      <w:proofErr w:type="spellEnd"/>
      <w:r w:rsidRPr="00E76224">
        <w:rPr>
          <w:rFonts w:ascii="Times New Roman" w:hAnsi="Times New Roman" w:cs="Times New Roman"/>
          <w:bCs/>
          <w:iCs/>
          <w:kern w:val="28"/>
          <w:sz w:val="24"/>
          <w:szCs w:val="24"/>
        </w:rPr>
        <w:t xml:space="preserve"> and Vegetables. </w:t>
      </w:r>
      <w:r w:rsidRPr="00E76224">
        <w:rPr>
          <w:rFonts w:ascii="Times New Roman" w:hAnsi="Times New Roman" w:cs="Times New Roman"/>
          <w:bCs/>
          <w:i/>
          <w:iCs/>
          <w:kern w:val="28"/>
          <w:sz w:val="24"/>
          <w:szCs w:val="24"/>
        </w:rPr>
        <w:t>Asian Food Science Journal 21(9):173-183,2022; Article no.AFSJ.62391, ISSN:2581-7752</w:t>
      </w:r>
    </w:p>
    <w:p w:rsidR="00615675" w:rsidRPr="00615675" w:rsidRDefault="00615675" w:rsidP="00661CD8">
      <w:pPr>
        <w:pStyle w:val="ListParagraph"/>
        <w:numPr>
          <w:ilvl w:val="0"/>
          <w:numId w:val="2"/>
        </w:numPr>
        <w:spacing w:after="0" w:line="360" w:lineRule="auto"/>
        <w:jc w:val="both"/>
        <w:rPr>
          <w:rFonts w:ascii="Times New Roman" w:hAnsi="Times New Roman" w:cs="Times New Roman"/>
          <w:sz w:val="24"/>
          <w:szCs w:val="24"/>
        </w:rPr>
      </w:pPr>
      <w:r w:rsidRPr="00615675">
        <w:rPr>
          <w:rFonts w:ascii="Times New Roman" w:hAnsi="Times New Roman" w:cs="Times New Roman"/>
          <w:sz w:val="24"/>
          <w:szCs w:val="24"/>
        </w:rPr>
        <w:t xml:space="preserve">USDA. Agricultural Handbook, </w:t>
      </w:r>
      <w:proofErr w:type="spellStart"/>
      <w:r w:rsidRPr="00615675">
        <w:rPr>
          <w:rFonts w:ascii="Times New Roman" w:hAnsi="Times New Roman" w:cs="Times New Roman"/>
          <w:sz w:val="24"/>
          <w:szCs w:val="24"/>
        </w:rPr>
        <w:t>Washington,DC</w:t>
      </w:r>
      <w:proofErr w:type="spellEnd"/>
      <w:r w:rsidRPr="00615675">
        <w:rPr>
          <w:rFonts w:ascii="Times New Roman" w:hAnsi="Times New Roman" w:cs="Times New Roman"/>
          <w:sz w:val="24"/>
          <w:szCs w:val="24"/>
        </w:rPr>
        <w:t>, 1984; 8-11</w:t>
      </w:r>
    </w:p>
    <w:p w:rsidR="00963AF9" w:rsidRDefault="00116616" w:rsidP="00661CD8">
      <w:pPr>
        <w:pStyle w:val="ListParagraph"/>
        <w:numPr>
          <w:ilvl w:val="0"/>
          <w:numId w:val="2"/>
        </w:numPr>
        <w:spacing w:line="360" w:lineRule="auto"/>
        <w:rPr>
          <w:rFonts w:ascii="Times New Roman" w:hAnsi="Times New Roman" w:cs="Times New Roman"/>
          <w:sz w:val="24"/>
          <w:szCs w:val="24"/>
        </w:rPr>
      </w:pPr>
      <w:proofErr w:type="spellStart"/>
      <w:r w:rsidRPr="00116616">
        <w:rPr>
          <w:rFonts w:ascii="Times New Roman" w:hAnsi="Times New Roman" w:cs="Times New Roman"/>
          <w:sz w:val="24"/>
          <w:szCs w:val="24"/>
        </w:rPr>
        <w:t>Udofia</w:t>
      </w:r>
      <w:proofErr w:type="spellEnd"/>
      <w:r w:rsidR="009D74F9">
        <w:rPr>
          <w:rFonts w:ascii="Times New Roman" w:hAnsi="Times New Roman" w:cs="Times New Roman"/>
          <w:sz w:val="24"/>
          <w:szCs w:val="24"/>
        </w:rPr>
        <w:t xml:space="preserve"> </w:t>
      </w:r>
      <w:r>
        <w:rPr>
          <w:rFonts w:ascii="Times New Roman" w:hAnsi="Times New Roman" w:cs="Times New Roman"/>
          <w:sz w:val="24"/>
          <w:szCs w:val="24"/>
        </w:rPr>
        <w:t xml:space="preserve">BS. Effect of traditional processing technique on leafy vegetables and starchy staples consumed in </w:t>
      </w:r>
      <w:proofErr w:type="spellStart"/>
      <w:r>
        <w:rPr>
          <w:rFonts w:ascii="Times New Roman" w:hAnsi="Times New Roman" w:cs="Times New Roman"/>
          <w:sz w:val="24"/>
          <w:szCs w:val="24"/>
        </w:rPr>
        <w:t>AkwaIbom</w:t>
      </w:r>
      <w:proofErr w:type="spellEnd"/>
      <w:r>
        <w:rPr>
          <w:rFonts w:ascii="Times New Roman" w:hAnsi="Times New Roman" w:cs="Times New Roman"/>
          <w:sz w:val="24"/>
          <w:szCs w:val="24"/>
        </w:rPr>
        <w:t xml:space="preserve"> State, Nigeria, PhD thesis. In University of Nigeria </w:t>
      </w:r>
      <w:proofErr w:type="spellStart"/>
      <w:r>
        <w:rPr>
          <w:rFonts w:ascii="Times New Roman" w:hAnsi="Times New Roman" w:cs="Times New Roman"/>
          <w:sz w:val="24"/>
          <w:szCs w:val="24"/>
        </w:rPr>
        <w:t>Nsukka</w:t>
      </w:r>
      <w:proofErr w:type="spellEnd"/>
      <w:r>
        <w:rPr>
          <w:rFonts w:ascii="Times New Roman" w:hAnsi="Times New Roman" w:cs="Times New Roman"/>
          <w:sz w:val="24"/>
          <w:szCs w:val="24"/>
        </w:rPr>
        <w:t xml:space="preserve">, </w:t>
      </w:r>
      <w:r w:rsidR="002C553D">
        <w:rPr>
          <w:rFonts w:ascii="Times New Roman" w:hAnsi="Times New Roman" w:cs="Times New Roman"/>
          <w:sz w:val="24"/>
          <w:szCs w:val="24"/>
        </w:rPr>
        <w:t>2005.</w:t>
      </w:r>
    </w:p>
    <w:p w:rsidR="00116616" w:rsidRDefault="00116616" w:rsidP="00661CD8">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Oguntona</w:t>
      </w:r>
      <w:proofErr w:type="spellEnd"/>
      <w:r>
        <w:rPr>
          <w:rFonts w:ascii="Times New Roman" w:hAnsi="Times New Roman" w:cs="Times New Roman"/>
          <w:sz w:val="24"/>
          <w:szCs w:val="24"/>
        </w:rPr>
        <w:t xml:space="preserve"> T. Green leafy vegetable. In </w:t>
      </w:r>
      <w:proofErr w:type="spellStart"/>
      <w:r>
        <w:rPr>
          <w:rFonts w:ascii="Times New Roman" w:hAnsi="Times New Roman" w:cs="Times New Roman"/>
          <w:sz w:val="24"/>
          <w:szCs w:val="24"/>
        </w:rPr>
        <w:t>Osagie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Eka</w:t>
      </w:r>
      <w:proofErr w:type="spellEnd"/>
      <w:r>
        <w:rPr>
          <w:rFonts w:ascii="Times New Roman" w:hAnsi="Times New Roman" w:cs="Times New Roman"/>
          <w:sz w:val="24"/>
          <w:szCs w:val="24"/>
        </w:rPr>
        <w:t xml:space="preserve"> OU (ed.) Nutritional quality of plants food Nigeria</w:t>
      </w:r>
      <w:r w:rsidR="00661CD8">
        <w:rPr>
          <w:rFonts w:ascii="Times New Roman" w:hAnsi="Times New Roman" w:cs="Times New Roman"/>
          <w:sz w:val="24"/>
          <w:szCs w:val="24"/>
        </w:rPr>
        <w:t>. Post-Harvest Research, 1998</w:t>
      </w:r>
      <w:proofErr w:type="gramStart"/>
      <w:r w:rsidR="00661CD8">
        <w:rPr>
          <w:rFonts w:ascii="Times New Roman" w:hAnsi="Times New Roman" w:cs="Times New Roman"/>
          <w:sz w:val="24"/>
          <w:szCs w:val="24"/>
        </w:rPr>
        <w:t>;Unit</w:t>
      </w:r>
      <w:proofErr w:type="gramEnd"/>
      <w:r w:rsidR="00661CD8">
        <w:rPr>
          <w:rFonts w:ascii="Times New Roman" w:hAnsi="Times New Roman" w:cs="Times New Roman"/>
          <w:sz w:val="24"/>
          <w:szCs w:val="24"/>
        </w:rPr>
        <w:t xml:space="preserve"> 133.</w:t>
      </w:r>
    </w:p>
    <w:p w:rsidR="00661CD8" w:rsidRPr="00663CAD"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Steve P. National tropical Botanical garden speaking about </w:t>
      </w:r>
      <w:proofErr w:type="spellStart"/>
      <w:r w:rsidRPr="00661CD8">
        <w:rPr>
          <w:rFonts w:ascii="Times New Roman" w:hAnsi="Times New Roman" w:cs="Times New Roman"/>
          <w:i/>
          <w:iCs/>
          <w:sz w:val="24"/>
          <w:szCs w:val="24"/>
        </w:rPr>
        <w:t>Colocasia</w:t>
      </w:r>
      <w:proofErr w:type="spellEnd"/>
      <w:r w:rsidR="009D74F9">
        <w:rPr>
          <w:rFonts w:ascii="Times New Roman" w:hAnsi="Times New Roman" w:cs="Times New Roman"/>
          <w:i/>
          <w:iCs/>
          <w:sz w:val="24"/>
          <w:szCs w:val="24"/>
        </w:rPr>
        <w:t xml:space="preserve"> </w:t>
      </w:r>
      <w:proofErr w:type="spellStart"/>
      <w:r w:rsidRPr="00661CD8">
        <w:rPr>
          <w:rFonts w:ascii="Times New Roman" w:hAnsi="Times New Roman" w:cs="Times New Roman"/>
          <w:i/>
          <w:iCs/>
          <w:sz w:val="24"/>
          <w:szCs w:val="24"/>
        </w:rPr>
        <w:t>esculenta</w:t>
      </w:r>
      <w:proofErr w:type="spellEnd"/>
      <w:r w:rsidRPr="00661CD8">
        <w:rPr>
          <w:rFonts w:ascii="Times New Roman" w:hAnsi="Times New Roman" w:cs="Times New Roman"/>
          <w:i/>
          <w:iCs/>
          <w:sz w:val="24"/>
          <w:szCs w:val="24"/>
        </w:rPr>
        <w:t>, American Journal of Nutrition</w:t>
      </w:r>
      <w:r>
        <w:rPr>
          <w:rFonts w:ascii="Times New Roman" w:hAnsi="Times New Roman" w:cs="Times New Roman"/>
          <w:sz w:val="24"/>
          <w:szCs w:val="24"/>
        </w:rPr>
        <w:t>2005; 26: 222-342.</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Munro </w:t>
      </w:r>
      <w:proofErr w:type="spellStart"/>
      <w:r>
        <w:rPr>
          <w:rFonts w:ascii="Times New Roman" w:hAnsi="Times New Roman" w:cs="Times New Roman"/>
          <w:sz w:val="24"/>
          <w:szCs w:val="24"/>
        </w:rPr>
        <w:t>ABassir</w:t>
      </w:r>
      <w:proofErr w:type="spellEnd"/>
      <w:r>
        <w:rPr>
          <w:rFonts w:ascii="Times New Roman" w:hAnsi="Times New Roman" w:cs="Times New Roman"/>
          <w:sz w:val="24"/>
          <w:szCs w:val="24"/>
        </w:rPr>
        <w:t xml:space="preserve"> O. Oxalate in Nigeria vegetables. </w:t>
      </w:r>
      <w:r w:rsidRPr="00661CD8">
        <w:rPr>
          <w:rFonts w:ascii="Times New Roman" w:hAnsi="Times New Roman" w:cs="Times New Roman"/>
          <w:i/>
          <w:iCs/>
          <w:sz w:val="24"/>
          <w:szCs w:val="24"/>
        </w:rPr>
        <w:t>West African Journal of Biology, Agriculture and Chemistry</w:t>
      </w:r>
      <w:r>
        <w:rPr>
          <w:rFonts w:ascii="Times New Roman" w:hAnsi="Times New Roman" w:cs="Times New Roman"/>
          <w:sz w:val="24"/>
          <w:szCs w:val="24"/>
        </w:rPr>
        <w:t>. 1969</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14-17.</w:t>
      </w:r>
    </w:p>
    <w:p w:rsidR="00661CD8" w:rsidRPr="00661CD8" w:rsidRDefault="00661CD8" w:rsidP="00116616">
      <w:pPr>
        <w:pStyle w:val="ListParagraph"/>
        <w:numPr>
          <w:ilvl w:val="0"/>
          <w:numId w:val="2"/>
        </w:num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Lynch SR Cook JD. Interaction of vitamin C and iron absorption in man. </w:t>
      </w:r>
      <w:r w:rsidRPr="00661CD8">
        <w:rPr>
          <w:rFonts w:ascii="Times New Roman" w:hAnsi="Times New Roman" w:cs="Times New Roman"/>
          <w:i/>
          <w:iCs/>
          <w:sz w:val="24"/>
          <w:szCs w:val="24"/>
        </w:rPr>
        <w:t>American Academy of Science.</w:t>
      </w:r>
      <w:r>
        <w:rPr>
          <w:rFonts w:ascii="Times New Roman" w:hAnsi="Times New Roman" w:cs="Times New Roman"/>
          <w:sz w:val="24"/>
          <w:szCs w:val="24"/>
        </w:rPr>
        <w:t xml:space="preserve"> 1980; 5:32-44.</w:t>
      </w:r>
    </w:p>
    <w:p w:rsidR="00661CD8" w:rsidRPr="00663CAD" w:rsidRDefault="00663CAD" w:rsidP="00116616">
      <w:pPr>
        <w:pStyle w:val="ListParagraph"/>
        <w:numPr>
          <w:ilvl w:val="0"/>
          <w:numId w:val="2"/>
        </w:numPr>
        <w:spacing w:line="360" w:lineRule="auto"/>
        <w:rPr>
          <w:rFonts w:ascii="Times New Roman" w:hAnsi="Times New Roman" w:cs="Times New Roman"/>
          <w:i/>
          <w:iCs/>
          <w:sz w:val="24"/>
          <w:szCs w:val="24"/>
        </w:rPr>
      </w:pPr>
      <w:proofErr w:type="spellStart"/>
      <w:r w:rsidRPr="00E76224">
        <w:rPr>
          <w:rFonts w:ascii="Times New Roman" w:hAnsi="Times New Roman" w:cs="Times New Roman"/>
          <w:bCs/>
          <w:sz w:val="24"/>
          <w:szCs w:val="24"/>
        </w:rPr>
        <w:t>Umerah</w:t>
      </w:r>
      <w:proofErr w:type="spellEnd"/>
      <w:r>
        <w:rPr>
          <w:rFonts w:ascii="Times New Roman" w:hAnsi="Times New Roman" w:cs="Times New Roman"/>
          <w:bCs/>
          <w:sz w:val="24"/>
          <w:szCs w:val="24"/>
        </w:rPr>
        <w:t xml:space="preserve"> NN </w:t>
      </w:r>
      <w:proofErr w:type="spellStart"/>
      <w:r w:rsidRPr="00E76224">
        <w:rPr>
          <w:rFonts w:ascii="Times New Roman" w:hAnsi="Times New Roman" w:cs="Times New Roman"/>
          <w:bCs/>
          <w:sz w:val="24"/>
          <w:szCs w:val="24"/>
        </w:rPr>
        <w:t>Okolie</w:t>
      </w:r>
      <w:proofErr w:type="spellEnd"/>
      <w:r>
        <w:rPr>
          <w:rFonts w:ascii="Times New Roman" w:hAnsi="Times New Roman" w:cs="Times New Roman"/>
          <w:bCs/>
          <w:sz w:val="24"/>
          <w:szCs w:val="24"/>
        </w:rPr>
        <w:t xml:space="preserve"> UV </w:t>
      </w:r>
      <w:proofErr w:type="spellStart"/>
      <w:r w:rsidRPr="00E76224">
        <w:rPr>
          <w:rFonts w:ascii="Times New Roman" w:hAnsi="Times New Roman" w:cs="Times New Roman"/>
          <w:bCs/>
          <w:sz w:val="24"/>
          <w:szCs w:val="24"/>
        </w:rPr>
        <w:t>Onyeji</w:t>
      </w:r>
      <w:proofErr w:type="spellEnd"/>
      <w:r>
        <w:rPr>
          <w:rFonts w:ascii="Times New Roman" w:hAnsi="Times New Roman" w:cs="Times New Roman"/>
          <w:bCs/>
          <w:sz w:val="24"/>
          <w:szCs w:val="24"/>
        </w:rPr>
        <w:t xml:space="preserve"> GN </w:t>
      </w:r>
      <w:proofErr w:type="spellStart"/>
      <w:r w:rsidRPr="00E76224">
        <w:rPr>
          <w:rFonts w:ascii="Times New Roman" w:hAnsi="Times New Roman" w:cs="Times New Roman"/>
          <w:bCs/>
          <w:sz w:val="24"/>
          <w:szCs w:val="24"/>
        </w:rPr>
        <w:t>Oly-Alawuba</w:t>
      </w:r>
      <w:proofErr w:type="spellEnd"/>
      <w:r>
        <w:rPr>
          <w:rFonts w:ascii="Times New Roman" w:hAnsi="Times New Roman" w:cs="Times New Roman"/>
          <w:bCs/>
          <w:sz w:val="24"/>
          <w:szCs w:val="24"/>
        </w:rPr>
        <w:t xml:space="preserve"> NM</w:t>
      </w:r>
      <w:r w:rsidR="0011349A">
        <w:rPr>
          <w:rFonts w:ascii="Times New Roman" w:hAnsi="Times New Roman" w:cs="Times New Roman"/>
          <w:bCs/>
          <w:sz w:val="24"/>
          <w:szCs w:val="24"/>
        </w:rPr>
        <w:t xml:space="preserve"> </w:t>
      </w:r>
      <w:proofErr w:type="spellStart"/>
      <w:r w:rsidRPr="00E76224">
        <w:rPr>
          <w:rFonts w:ascii="Times New Roman" w:hAnsi="Times New Roman" w:cs="Times New Roman"/>
          <w:bCs/>
          <w:sz w:val="24"/>
          <w:szCs w:val="24"/>
        </w:rPr>
        <w:t>Egbuogu</w:t>
      </w:r>
      <w:proofErr w:type="spellEnd"/>
      <w:r w:rsidR="0011349A">
        <w:rPr>
          <w:rFonts w:ascii="Times New Roman" w:hAnsi="Times New Roman" w:cs="Times New Roman"/>
          <w:bCs/>
          <w:sz w:val="24"/>
          <w:szCs w:val="24"/>
        </w:rPr>
        <w:t xml:space="preserve"> </w:t>
      </w:r>
      <w:proofErr w:type="spellStart"/>
      <w:r w:rsidRPr="00E76224">
        <w:rPr>
          <w:rFonts w:ascii="Times New Roman" w:hAnsi="Times New Roman" w:cs="Times New Roman"/>
          <w:bCs/>
          <w:sz w:val="24"/>
          <w:szCs w:val="24"/>
        </w:rPr>
        <w:t>Nwani</w:t>
      </w:r>
      <w:proofErr w:type="spellEnd"/>
      <w:r w:rsidR="0011349A">
        <w:rPr>
          <w:rFonts w:ascii="Times New Roman" w:hAnsi="Times New Roman" w:cs="Times New Roman"/>
          <w:bCs/>
          <w:sz w:val="24"/>
          <w:szCs w:val="24"/>
        </w:rPr>
        <w:t xml:space="preserve"> </w:t>
      </w:r>
      <w:r>
        <w:rPr>
          <w:rFonts w:ascii="Times New Roman" w:hAnsi="Times New Roman" w:cs="Times New Roman"/>
          <w:sz w:val="24"/>
          <w:szCs w:val="24"/>
        </w:rPr>
        <w:t>PC</w:t>
      </w:r>
      <w:r w:rsidR="0011349A">
        <w:rPr>
          <w:rFonts w:ascii="Times New Roman" w:hAnsi="Times New Roman" w:cs="Times New Roman"/>
          <w:sz w:val="24"/>
          <w:szCs w:val="24"/>
        </w:rPr>
        <w:t xml:space="preserve">, </w:t>
      </w:r>
      <w:proofErr w:type="spellStart"/>
      <w:r w:rsidRPr="00E76224">
        <w:rPr>
          <w:rFonts w:ascii="Times New Roman" w:hAnsi="Times New Roman" w:cs="Times New Roman"/>
          <w:bCs/>
          <w:sz w:val="24"/>
          <w:szCs w:val="24"/>
        </w:rPr>
        <w:t>Ugwu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CS.</w:t>
      </w:r>
      <w:r w:rsidRPr="00E76224">
        <w:rPr>
          <w:rFonts w:ascii="Times New Roman" w:hAnsi="Times New Roman" w:cs="Times New Roman"/>
          <w:kern w:val="28"/>
          <w:sz w:val="24"/>
          <w:szCs w:val="24"/>
        </w:rPr>
        <w:t>Effect</w:t>
      </w:r>
      <w:proofErr w:type="spellEnd"/>
      <w:r w:rsidRPr="00E76224">
        <w:rPr>
          <w:rFonts w:ascii="Times New Roman" w:hAnsi="Times New Roman" w:cs="Times New Roman"/>
          <w:kern w:val="28"/>
          <w:sz w:val="24"/>
          <w:szCs w:val="24"/>
        </w:rPr>
        <w:t xml:space="preserve"> of “</w:t>
      </w:r>
      <w:proofErr w:type="spellStart"/>
      <w:r w:rsidRPr="00E76224">
        <w:rPr>
          <w:rFonts w:ascii="Times New Roman" w:hAnsi="Times New Roman" w:cs="Times New Roman"/>
          <w:kern w:val="28"/>
          <w:sz w:val="24"/>
          <w:szCs w:val="24"/>
        </w:rPr>
        <w:t>Uchakiri</w:t>
      </w:r>
      <w:proofErr w:type="spellEnd"/>
      <w:r w:rsidRPr="00E76224">
        <w:rPr>
          <w:rFonts w:ascii="Times New Roman" w:hAnsi="Times New Roman" w:cs="Times New Roman"/>
          <w:kern w:val="28"/>
          <w:sz w:val="24"/>
          <w:szCs w:val="24"/>
        </w:rPr>
        <w:t>”(</w:t>
      </w:r>
      <w:proofErr w:type="spellStart"/>
      <w:r w:rsidRPr="00E76224">
        <w:rPr>
          <w:rFonts w:ascii="Times New Roman" w:hAnsi="Times New Roman" w:cs="Times New Roman"/>
          <w:i/>
          <w:kern w:val="28"/>
          <w:sz w:val="24"/>
          <w:szCs w:val="24"/>
        </w:rPr>
        <w:t>Vitex</w:t>
      </w:r>
      <w:proofErr w:type="spellEnd"/>
      <w:r w:rsidR="0011349A">
        <w:rPr>
          <w:rFonts w:ascii="Times New Roman" w:hAnsi="Times New Roman" w:cs="Times New Roman"/>
          <w:i/>
          <w:kern w:val="28"/>
          <w:sz w:val="24"/>
          <w:szCs w:val="24"/>
        </w:rPr>
        <w:t xml:space="preserve"> </w:t>
      </w:r>
      <w:proofErr w:type="spellStart"/>
      <w:r w:rsidRPr="00E76224">
        <w:rPr>
          <w:rFonts w:ascii="Times New Roman" w:hAnsi="Times New Roman" w:cs="Times New Roman"/>
          <w:i/>
          <w:kern w:val="28"/>
          <w:sz w:val="24"/>
          <w:szCs w:val="24"/>
        </w:rPr>
        <w:t>doniana</w:t>
      </w:r>
      <w:proofErr w:type="spellEnd"/>
      <w:r w:rsidRPr="00E76224">
        <w:rPr>
          <w:rFonts w:ascii="Times New Roman" w:hAnsi="Times New Roman" w:cs="Times New Roman"/>
          <w:kern w:val="28"/>
          <w:sz w:val="24"/>
          <w:szCs w:val="24"/>
        </w:rPr>
        <w:t>),“</w:t>
      </w:r>
      <w:proofErr w:type="spellStart"/>
      <w:r w:rsidRPr="00E76224">
        <w:rPr>
          <w:rFonts w:ascii="Times New Roman" w:hAnsi="Times New Roman" w:cs="Times New Roman"/>
          <w:kern w:val="28"/>
          <w:sz w:val="24"/>
          <w:szCs w:val="24"/>
        </w:rPr>
        <w:t>Uturukpa</w:t>
      </w:r>
      <w:proofErr w:type="spellEnd"/>
      <w:r w:rsidRPr="00E76224">
        <w:rPr>
          <w:rFonts w:ascii="Times New Roman" w:hAnsi="Times New Roman" w:cs="Times New Roman"/>
          <w:kern w:val="28"/>
          <w:sz w:val="24"/>
          <w:szCs w:val="24"/>
        </w:rPr>
        <w:t>” (</w:t>
      </w:r>
      <w:proofErr w:type="spellStart"/>
      <w:r w:rsidRPr="00E76224">
        <w:rPr>
          <w:rFonts w:ascii="Times New Roman" w:hAnsi="Times New Roman" w:cs="Times New Roman"/>
          <w:i/>
          <w:kern w:val="28"/>
          <w:sz w:val="24"/>
          <w:szCs w:val="24"/>
        </w:rPr>
        <w:t>Pterocarpus</w:t>
      </w:r>
      <w:proofErr w:type="spellEnd"/>
      <w:r w:rsidR="0011349A">
        <w:rPr>
          <w:rFonts w:ascii="Times New Roman" w:hAnsi="Times New Roman" w:cs="Times New Roman"/>
          <w:i/>
          <w:kern w:val="28"/>
          <w:sz w:val="24"/>
          <w:szCs w:val="24"/>
        </w:rPr>
        <w:t xml:space="preserve"> </w:t>
      </w:r>
      <w:proofErr w:type="spellStart"/>
      <w:r w:rsidRPr="00E76224">
        <w:rPr>
          <w:rFonts w:ascii="Times New Roman" w:hAnsi="Times New Roman" w:cs="Times New Roman"/>
          <w:i/>
          <w:kern w:val="28"/>
          <w:sz w:val="24"/>
          <w:szCs w:val="24"/>
        </w:rPr>
        <w:t>santalinoides</w:t>
      </w:r>
      <w:proofErr w:type="spellEnd"/>
      <w:r w:rsidRPr="00E76224">
        <w:rPr>
          <w:rFonts w:ascii="Times New Roman" w:hAnsi="Times New Roman" w:cs="Times New Roman"/>
          <w:kern w:val="28"/>
          <w:sz w:val="24"/>
          <w:szCs w:val="24"/>
        </w:rPr>
        <w:t>) and “</w:t>
      </w:r>
      <w:proofErr w:type="spellStart"/>
      <w:r w:rsidRPr="00E76224">
        <w:rPr>
          <w:rFonts w:ascii="Times New Roman" w:hAnsi="Times New Roman" w:cs="Times New Roman"/>
          <w:kern w:val="28"/>
          <w:sz w:val="24"/>
          <w:szCs w:val="24"/>
        </w:rPr>
        <w:t>Ewa</w:t>
      </w:r>
      <w:proofErr w:type="spellEnd"/>
      <w:r w:rsidRPr="00E76224">
        <w:rPr>
          <w:rFonts w:ascii="Times New Roman" w:hAnsi="Times New Roman" w:cs="Times New Roman"/>
          <w:kern w:val="28"/>
          <w:sz w:val="24"/>
          <w:szCs w:val="24"/>
        </w:rPr>
        <w:t xml:space="preserve">” </w:t>
      </w:r>
      <w:r w:rsidRPr="00E76224">
        <w:rPr>
          <w:rFonts w:ascii="Times New Roman" w:hAnsi="Times New Roman" w:cs="Times New Roman"/>
          <w:b/>
          <w:kern w:val="28"/>
          <w:sz w:val="24"/>
          <w:szCs w:val="24"/>
        </w:rPr>
        <w:t>(</w:t>
      </w:r>
      <w:proofErr w:type="spellStart"/>
      <w:r w:rsidRPr="00E76224">
        <w:rPr>
          <w:rFonts w:ascii="Times New Roman" w:hAnsi="Times New Roman" w:cs="Times New Roman"/>
          <w:bCs/>
          <w:i/>
          <w:kern w:val="28"/>
          <w:sz w:val="24"/>
          <w:szCs w:val="24"/>
        </w:rPr>
        <w:t>Solanum</w:t>
      </w:r>
      <w:proofErr w:type="spellEnd"/>
      <w:r w:rsidR="0011349A">
        <w:rPr>
          <w:rFonts w:ascii="Times New Roman" w:hAnsi="Times New Roman" w:cs="Times New Roman"/>
          <w:bCs/>
          <w:i/>
          <w:kern w:val="28"/>
          <w:sz w:val="24"/>
          <w:szCs w:val="24"/>
        </w:rPr>
        <w:t xml:space="preserve"> </w:t>
      </w:r>
      <w:proofErr w:type="spellStart"/>
      <w:r w:rsidRPr="00E76224">
        <w:rPr>
          <w:rFonts w:ascii="Times New Roman" w:hAnsi="Times New Roman" w:cs="Times New Roman"/>
          <w:bCs/>
          <w:i/>
          <w:kern w:val="28"/>
          <w:sz w:val="24"/>
          <w:szCs w:val="24"/>
        </w:rPr>
        <w:t>americanum</w:t>
      </w:r>
      <w:proofErr w:type="spellEnd"/>
      <w:r w:rsidRPr="00E76224">
        <w:rPr>
          <w:rFonts w:ascii="Times New Roman" w:hAnsi="Times New Roman" w:cs="Times New Roman"/>
          <w:bCs/>
          <w:kern w:val="28"/>
          <w:sz w:val="24"/>
          <w:szCs w:val="24"/>
        </w:rPr>
        <w:t xml:space="preserve">) </w:t>
      </w:r>
      <w:proofErr w:type="spellStart"/>
      <w:r w:rsidRPr="00E76224">
        <w:rPr>
          <w:rFonts w:ascii="Times New Roman" w:hAnsi="Times New Roman" w:cs="Times New Roman"/>
          <w:bCs/>
          <w:kern w:val="28"/>
          <w:sz w:val="24"/>
          <w:szCs w:val="24"/>
        </w:rPr>
        <w:t>Methanoic</w:t>
      </w:r>
      <w:proofErr w:type="spellEnd"/>
      <w:r w:rsidRPr="00E76224">
        <w:rPr>
          <w:rFonts w:ascii="Times New Roman" w:hAnsi="Times New Roman" w:cs="Times New Roman"/>
          <w:bCs/>
          <w:kern w:val="28"/>
          <w:sz w:val="24"/>
          <w:szCs w:val="24"/>
        </w:rPr>
        <w:t xml:space="preserve"> Extract on Iron Status of Rats,</w:t>
      </w:r>
      <w:r w:rsidR="0011349A">
        <w:rPr>
          <w:rFonts w:ascii="Times New Roman" w:hAnsi="Times New Roman" w:cs="Times New Roman"/>
          <w:bCs/>
          <w:kern w:val="28"/>
          <w:sz w:val="24"/>
          <w:szCs w:val="24"/>
        </w:rPr>
        <w:t xml:space="preserve"> </w:t>
      </w:r>
      <w:r w:rsidRPr="00663CAD">
        <w:rPr>
          <w:rFonts w:ascii="Times New Roman" w:hAnsi="Times New Roman" w:cs="Times New Roman"/>
          <w:bCs/>
          <w:i/>
          <w:iCs/>
          <w:kern w:val="28"/>
          <w:sz w:val="24"/>
          <w:szCs w:val="24"/>
        </w:rPr>
        <w:t xml:space="preserve">Asian Food Science Journal </w:t>
      </w:r>
      <w:r>
        <w:rPr>
          <w:rFonts w:ascii="Times New Roman" w:hAnsi="Times New Roman" w:cs="Times New Roman"/>
          <w:bCs/>
          <w:i/>
          <w:iCs/>
          <w:kern w:val="28"/>
          <w:sz w:val="24"/>
          <w:szCs w:val="24"/>
        </w:rPr>
        <w:t>.</w:t>
      </w:r>
      <w:r>
        <w:rPr>
          <w:rFonts w:ascii="Times New Roman" w:hAnsi="Times New Roman" w:cs="Times New Roman"/>
          <w:bCs/>
          <w:kern w:val="28"/>
          <w:sz w:val="24"/>
          <w:szCs w:val="24"/>
        </w:rPr>
        <w:t xml:space="preserve">2022b; </w:t>
      </w:r>
      <w:r w:rsidRPr="00E76224">
        <w:rPr>
          <w:rFonts w:ascii="Times New Roman" w:hAnsi="Times New Roman" w:cs="Times New Roman"/>
          <w:bCs/>
          <w:kern w:val="28"/>
          <w:sz w:val="24"/>
          <w:szCs w:val="24"/>
        </w:rPr>
        <w:t>92953, 21(11), 71-80</w:t>
      </w:r>
      <w:r>
        <w:rPr>
          <w:rFonts w:ascii="Times New Roman" w:hAnsi="Times New Roman" w:cs="Times New Roman"/>
          <w:bCs/>
          <w:kern w:val="28"/>
          <w:sz w:val="24"/>
          <w:szCs w:val="24"/>
        </w:rPr>
        <w:t>.</w:t>
      </w:r>
    </w:p>
    <w:p w:rsidR="00663CAD" w:rsidRPr="00D35B02" w:rsidRDefault="00663CAD" w:rsidP="00663CAD">
      <w:pPr>
        <w:pStyle w:val="ListParagraph"/>
        <w:numPr>
          <w:ilvl w:val="0"/>
          <w:numId w:val="2"/>
        </w:numPr>
        <w:spacing w:line="360" w:lineRule="auto"/>
        <w:jc w:val="both"/>
        <w:rPr>
          <w:rFonts w:ascii="Times New Roman" w:hAnsi="Times New Roman" w:cs="Times New Roman"/>
          <w:i/>
          <w:iCs/>
          <w:sz w:val="24"/>
          <w:szCs w:val="24"/>
        </w:rPr>
      </w:pPr>
      <w:proofErr w:type="spellStart"/>
      <w:r w:rsidRPr="00D35B02">
        <w:rPr>
          <w:rFonts w:ascii="Times New Roman" w:hAnsi="Times New Roman" w:cs="Times New Roman"/>
          <w:sz w:val="24"/>
          <w:szCs w:val="24"/>
          <w:shd w:val="clear" w:color="auto" w:fill="FFFFFF"/>
        </w:rPr>
        <w:t>Umerah</w:t>
      </w:r>
      <w:proofErr w:type="spellEnd"/>
      <w:r w:rsidRPr="00D35B02">
        <w:rPr>
          <w:rFonts w:ascii="Times New Roman" w:hAnsi="Times New Roman" w:cs="Times New Roman"/>
          <w:sz w:val="24"/>
          <w:szCs w:val="24"/>
          <w:shd w:val="clear" w:color="auto" w:fill="FFFFFF"/>
        </w:rPr>
        <w:t xml:space="preserve"> NN </w:t>
      </w:r>
      <w:proofErr w:type="spellStart"/>
      <w:r w:rsidRPr="00D35B02">
        <w:rPr>
          <w:rFonts w:ascii="Times New Roman" w:hAnsi="Times New Roman" w:cs="Times New Roman"/>
          <w:sz w:val="24"/>
          <w:szCs w:val="24"/>
          <w:shd w:val="clear" w:color="auto" w:fill="FFFFFF"/>
        </w:rPr>
        <w:t>Okoye</w:t>
      </w:r>
      <w:proofErr w:type="spellEnd"/>
      <w:r w:rsidRPr="00D35B02">
        <w:rPr>
          <w:rFonts w:ascii="Times New Roman" w:hAnsi="Times New Roman" w:cs="Times New Roman"/>
          <w:sz w:val="24"/>
          <w:szCs w:val="24"/>
          <w:shd w:val="clear" w:color="auto" w:fill="FFFFFF"/>
        </w:rPr>
        <w:t xml:space="preserve"> JI </w:t>
      </w:r>
      <w:proofErr w:type="spellStart"/>
      <w:r w:rsidRPr="00D35B02">
        <w:rPr>
          <w:rFonts w:ascii="Times New Roman" w:hAnsi="Times New Roman" w:cs="Times New Roman"/>
          <w:sz w:val="24"/>
          <w:szCs w:val="24"/>
          <w:shd w:val="clear" w:color="auto" w:fill="FFFFFF"/>
        </w:rPr>
        <w:t>Asouzu</w:t>
      </w:r>
      <w:proofErr w:type="spellEnd"/>
      <w:r w:rsidR="0011349A">
        <w:rPr>
          <w:rFonts w:ascii="Times New Roman" w:hAnsi="Times New Roman" w:cs="Times New Roman"/>
          <w:sz w:val="24"/>
          <w:szCs w:val="24"/>
          <w:shd w:val="clear" w:color="auto" w:fill="FFFFFF"/>
        </w:rPr>
        <w:t xml:space="preserve"> </w:t>
      </w:r>
      <w:r w:rsidRPr="00D35B02">
        <w:rPr>
          <w:rFonts w:ascii="Times New Roman" w:hAnsi="Times New Roman" w:cs="Times New Roman"/>
          <w:sz w:val="24"/>
          <w:szCs w:val="24"/>
          <w:shd w:val="clear" w:color="auto" w:fill="FFFFFF"/>
        </w:rPr>
        <w:t>AI. Hematology of 2, 4 (</w:t>
      </w:r>
      <w:proofErr w:type="spellStart"/>
      <w:r w:rsidRPr="00D35B02">
        <w:rPr>
          <w:rFonts w:ascii="Times New Roman" w:hAnsi="Times New Roman" w:cs="Times New Roman"/>
          <w:i/>
          <w:sz w:val="24"/>
          <w:szCs w:val="24"/>
          <w:shd w:val="clear" w:color="auto" w:fill="FFFFFF"/>
        </w:rPr>
        <w:t>Dinitrophenyl</w:t>
      </w:r>
      <w:proofErr w:type="spellEnd"/>
      <w:r w:rsidRPr="00D35B02">
        <w:rPr>
          <w:rFonts w:ascii="Times New Roman" w:hAnsi="Times New Roman" w:cs="Times New Roman"/>
          <w:i/>
          <w:sz w:val="24"/>
          <w:szCs w:val="24"/>
          <w:shd w:val="clear" w:color="auto" w:fill="FFFFFF"/>
        </w:rPr>
        <w:t xml:space="preserve"> Hydrazine</w:t>
      </w:r>
      <w:r w:rsidRPr="00D35B02">
        <w:rPr>
          <w:rFonts w:ascii="Times New Roman" w:hAnsi="Times New Roman" w:cs="Times New Roman"/>
          <w:sz w:val="24"/>
          <w:szCs w:val="24"/>
          <w:shd w:val="clear" w:color="auto" w:fill="FFFFFF"/>
        </w:rPr>
        <w:t xml:space="preserve">) Induced </w:t>
      </w:r>
      <w:proofErr w:type="spellStart"/>
      <w:r w:rsidRPr="00D35B02">
        <w:rPr>
          <w:rFonts w:ascii="Times New Roman" w:hAnsi="Times New Roman" w:cs="Times New Roman"/>
          <w:sz w:val="24"/>
          <w:szCs w:val="24"/>
          <w:shd w:val="clear" w:color="auto" w:fill="FFFFFF"/>
        </w:rPr>
        <w:t>Anaemic</w:t>
      </w:r>
      <w:proofErr w:type="spellEnd"/>
      <w:r w:rsidRPr="00D35B02">
        <w:rPr>
          <w:rFonts w:ascii="Times New Roman" w:hAnsi="Times New Roman" w:cs="Times New Roman"/>
          <w:sz w:val="24"/>
          <w:szCs w:val="24"/>
          <w:shd w:val="clear" w:color="auto" w:fill="FFFFFF"/>
        </w:rPr>
        <w:t xml:space="preserve"> Rat Administered with </w:t>
      </w:r>
      <w:proofErr w:type="spellStart"/>
      <w:r w:rsidRPr="00D35B02">
        <w:rPr>
          <w:rFonts w:ascii="Times New Roman" w:hAnsi="Times New Roman" w:cs="Times New Roman"/>
          <w:sz w:val="24"/>
          <w:szCs w:val="24"/>
          <w:shd w:val="clear" w:color="auto" w:fill="FFFFFF"/>
        </w:rPr>
        <w:t>Ficus</w:t>
      </w:r>
      <w:proofErr w:type="spellEnd"/>
      <w:r w:rsidR="0011349A">
        <w:rPr>
          <w:rFonts w:ascii="Times New Roman" w:hAnsi="Times New Roman" w:cs="Times New Roman"/>
          <w:sz w:val="24"/>
          <w:szCs w:val="24"/>
          <w:shd w:val="clear" w:color="auto" w:fill="FFFFFF"/>
        </w:rPr>
        <w:t xml:space="preserve"> </w:t>
      </w:r>
      <w:proofErr w:type="spellStart"/>
      <w:r w:rsidRPr="00D35B02">
        <w:rPr>
          <w:rFonts w:ascii="Times New Roman" w:hAnsi="Times New Roman" w:cs="Times New Roman"/>
          <w:sz w:val="24"/>
          <w:szCs w:val="24"/>
          <w:shd w:val="clear" w:color="auto" w:fill="FFFFFF"/>
        </w:rPr>
        <w:t>capensis</w:t>
      </w:r>
      <w:proofErr w:type="spellEnd"/>
      <w:r w:rsidRPr="00D35B02">
        <w:rPr>
          <w:rFonts w:ascii="Times New Roman" w:hAnsi="Times New Roman" w:cs="Times New Roman"/>
          <w:sz w:val="24"/>
          <w:szCs w:val="24"/>
          <w:shd w:val="clear" w:color="auto" w:fill="FFFFFF"/>
        </w:rPr>
        <w:t xml:space="preserve"> Fruits and Leave Extract. </w:t>
      </w:r>
      <w:r w:rsidRPr="00D35B02">
        <w:rPr>
          <w:rFonts w:ascii="Times New Roman" w:hAnsi="Times New Roman" w:cs="Times New Roman"/>
          <w:i/>
          <w:iCs/>
          <w:sz w:val="24"/>
          <w:szCs w:val="24"/>
          <w:shd w:val="clear" w:color="auto" w:fill="FFFFFF"/>
        </w:rPr>
        <w:t>Current Journal of Applied Science and Technology</w:t>
      </w:r>
      <w:r w:rsidRPr="00D35B02">
        <w:rPr>
          <w:rFonts w:ascii="Times New Roman" w:hAnsi="Times New Roman" w:cs="Times New Roman"/>
          <w:sz w:val="24"/>
          <w:szCs w:val="24"/>
          <w:shd w:val="clear" w:color="auto" w:fill="FFFFFF"/>
        </w:rPr>
        <w:t>,</w:t>
      </w:r>
      <w:r w:rsidR="00D35B02" w:rsidRPr="00D35B02">
        <w:rPr>
          <w:rFonts w:ascii="Times New Roman" w:hAnsi="Times New Roman" w:cs="Times New Roman"/>
          <w:sz w:val="24"/>
          <w:szCs w:val="24"/>
          <w:shd w:val="clear" w:color="auto" w:fill="FFFFFF"/>
        </w:rPr>
        <w:t xml:space="preserve"> 2020</w:t>
      </w:r>
      <w:r w:rsidRPr="00D35B02">
        <w:rPr>
          <w:rFonts w:ascii="Times New Roman" w:hAnsi="Times New Roman" w:cs="Times New Roman"/>
          <w:sz w:val="24"/>
          <w:szCs w:val="24"/>
          <w:shd w:val="clear" w:color="auto" w:fill="FFFFFF"/>
        </w:rPr>
        <w:t> </w:t>
      </w:r>
      <w:r w:rsidRPr="00D35B02">
        <w:rPr>
          <w:rFonts w:ascii="Times New Roman" w:hAnsi="Times New Roman" w:cs="Times New Roman"/>
          <w:i/>
          <w:iCs/>
          <w:sz w:val="24"/>
          <w:szCs w:val="24"/>
          <w:shd w:val="clear" w:color="auto" w:fill="FFFFFF"/>
        </w:rPr>
        <w:t>39</w:t>
      </w:r>
      <w:r w:rsidRPr="00D35B02">
        <w:rPr>
          <w:rFonts w:ascii="Times New Roman" w:hAnsi="Times New Roman" w:cs="Times New Roman"/>
          <w:sz w:val="24"/>
          <w:szCs w:val="24"/>
          <w:shd w:val="clear" w:color="auto" w:fill="FFFFFF"/>
        </w:rPr>
        <w:t>(20), 41-49.</w:t>
      </w:r>
    </w:p>
    <w:p w:rsidR="007814DD" w:rsidRPr="007420CD" w:rsidRDefault="00D35B02" w:rsidP="007814DD">
      <w:pPr>
        <w:pStyle w:val="ListParagraph"/>
        <w:numPr>
          <w:ilvl w:val="0"/>
          <w:numId w:val="2"/>
        </w:numPr>
        <w:spacing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shd w:val="clear" w:color="auto" w:fill="FFFFFF"/>
        </w:rPr>
        <w:t>Meija</w:t>
      </w:r>
      <w:proofErr w:type="spellEnd"/>
      <w:r>
        <w:rPr>
          <w:rFonts w:ascii="Times New Roman" w:hAnsi="Times New Roman" w:cs="Times New Roman"/>
          <w:sz w:val="24"/>
          <w:szCs w:val="24"/>
          <w:shd w:val="clear" w:color="auto" w:fill="FFFFFF"/>
        </w:rPr>
        <w:t xml:space="preserve"> LA Hodges RE </w:t>
      </w:r>
      <w:proofErr w:type="spellStart"/>
      <w:r>
        <w:rPr>
          <w:rFonts w:ascii="Times New Roman" w:hAnsi="Times New Roman" w:cs="Times New Roman"/>
          <w:sz w:val="24"/>
          <w:szCs w:val="24"/>
          <w:shd w:val="clear" w:color="auto" w:fill="FFFFFF"/>
        </w:rPr>
        <w:t>Viteri</w:t>
      </w:r>
      <w:proofErr w:type="spellEnd"/>
      <w:r>
        <w:rPr>
          <w:rFonts w:ascii="Times New Roman" w:hAnsi="Times New Roman" w:cs="Times New Roman"/>
          <w:sz w:val="24"/>
          <w:szCs w:val="24"/>
          <w:shd w:val="clear" w:color="auto" w:fill="FFFFFF"/>
        </w:rPr>
        <w:t xml:space="preserve"> F Torun B </w:t>
      </w:r>
      <w:proofErr w:type="spellStart"/>
      <w:r>
        <w:rPr>
          <w:rFonts w:ascii="Times New Roman" w:hAnsi="Times New Roman" w:cs="Times New Roman"/>
          <w:sz w:val="24"/>
          <w:szCs w:val="24"/>
          <w:shd w:val="clear" w:color="auto" w:fill="FFFFFF"/>
        </w:rPr>
        <w:t>Arroyawe</w:t>
      </w:r>
      <w:proofErr w:type="spellEnd"/>
      <w:r>
        <w:rPr>
          <w:rFonts w:ascii="Times New Roman" w:hAnsi="Times New Roman" w:cs="Times New Roman"/>
          <w:sz w:val="24"/>
          <w:szCs w:val="24"/>
          <w:shd w:val="clear" w:color="auto" w:fill="FFFFFF"/>
        </w:rPr>
        <w:t xml:space="preserve">. Vitamin A deficiency and anemia in Central American Children. </w:t>
      </w:r>
      <w:r w:rsidRPr="00D35B02">
        <w:rPr>
          <w:rFonts w:ascii="Times New Roman" w:hAnsi="Times New Roman" w:cs="Times New Roman"/>
          <w:i/>
          <w:iCs/>
          <w:sz w:val="24"/>
          <w:szCs w:val="24"/>
          <w:shd w:val="clear" w:color="auto" w:fill="FFFFFF"/>
        </w:rPr>
        <w:t>American Journal of Clinical Nutrition</w:t>
      </w:r>
      <w:r>
        <w:rPr>
          <w:rFonts w:ascii="Times New Roman" w:hAnsi="Times New Roman" w:cs="Times New Roman"/>
          <w:sz w:val="24"/>
          <w:szCs w:val="24"/>
          <w:shd w:val="clear" w:color="auto" w:fill="FFFFFF"/>
        </w:rPr>
        <w:t xml:space="preserve"> 1977;32:57-62</w:t>
      </w:r>
    </w:p>
    <w:p w:rsidR="00E76224" w:rsidRPr="00663CAD" w:rsidRDefault="00E76224" w:rsidP="00663CAD">
      <w:pPr>
        <w:pStyle w:val="ListParagraph"/>
        <w:spacing w:line="360" w:lineRule="auto"/>
        <w:ind w:left="1080"/>
        <w:jc w:val="both"/>
        <w:rPr>
          <w:rFonts w:ascii="Times New Roman" w:hAnsi="Times New Roman" w:cs="Times New Roman"/>
          <w:kern w:val="28"/>
        </w:rPr>
      </w:pPr>
    </w:p>
    <w:p w:rsidR="00626D80" w:rsidRPr="00E76224" w:rsidRDefault="00626D80" w:rsidP="00626D80">
      <w:pPr>
        <w:spacing w:after="0" w:line="240" w:lineRule="auto"/>
        <w:jc w:val="both"/>
        <w:rPr>
          <w:rFonts w:ascii="Times New Roman" w:hAnsi="Times New Roman" w:cs="Times New Roman"/>
          <w:bCs/>
          <w:i/>
          <w:iCs/>
          <w:kern w:val="28"/>
          <w:sz w:val="24"/>
          <w:szCs w:val="24"/>
          <w:lang w:val="en-GB"/>
        </w:rPr>
      </w:pPr>
    </w:p>
    <w:p w:rsidR="00615675" w:rsidRPr="00E76224" w:rsidRDefault="00615675" w:rsidP="00D04EBA">
      <w:pPr>
        <w:spacing w:after="0" w:line="240" w:lineRule="auto"/>
        <w:contextualSpacing/>
        <w:jc w:val="both"/>
        <w:rPr>
          <w:rFonts w:ascii="Times New Roman" w:hAnsi="Times New Roman" w:cs="Times New Roman"/>
          <w:sz w:val="24"/>
          <w:szCs w:val="24"/>
        </w:rPr>
      </w:pPr>
    </w:p>
    <w:sectPr w:rsidR="00615675" w:rsidRPr="00E76224" w:rsidSect="00D01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57" w:rsidRDefault="00BC1F57" w:rsidP="00AA4449">
      <w:pPr>
        <w:spacing w:after="0" w:line="240" w:lineRule="auto"/>
      </w:pPr>
      <w:r>
        <w:separator/>
      </w:r>
    </w:p>
  </w:endnote>
  <w:endnote w:type="continuationSeparator" w:id="0">
    <w:p w:rsidR="00BC1F57" w:rsidRDefault="00BC1F57" w:rsidP="00AA44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AA4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57" w:rsidRDefault="00BC1F57" w:rsidP="00AA4449">
      <w:pPr>
        <w:spacing w:after="0" w:line="240" w:lineRule="auto"/>
      </w:pPr>
      <w:r>
        <w:separator/>
      </w:r>
    </w:p>
  </w:footnote>
  <w:footnote w:type="continuationSeparator" w:id="0">
    <w:p w:rsidR="00BC1F57" w:rsidRDefault="00BC1F57" w:rsidP="00AA44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2C50E2">
    <w:pPr>
      <w:pStyle w:val="Header"/>
    </w:pPr>
    <w:r w:rsidRPr="002C50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9"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2C50E2">
    <w:pPr>
      <w:pStyle w:val="Header"/>
    </w:pPr>
    <w:r w:rsidRPr="002C50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30"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49" w:rsidRDefault="002C50E2">
    <w:pPr>
      <w:pStyle w:val="Header"/>
    </w:pPr>
    <w:r w:rsidRPr="002C50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13828"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0BA"/>
    <w:multiLevelType w:val="hybridMultilevel"/>
    <w:tmpl w:val="2C342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F4F37"/>
    <w:multiLevelType w:val="hybridMultilevel"/>
    <w:tmpl w:val="8B0A5ED6"/>
    <w:lvl w:ilvl="0" w:tplc="9BF23740">
      <w:start w:val="1"/>
      <w:numFmt w:val="decimal"/>
      <w:lvlText w:val="%1."/>
      <w:lvlJc w:val="left"/>
      <w:pPr>
        <w:ind w:left="720" w:hanging="360"/>
      </w:pPr>
      <w:rPr>
        <w:rFonts w:ascii="Times New Roman" w:eastAsia="Times New Roman" w:hAnsi="Times New Roman" w:cs="Times New Roman"/>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D19A1"/>
    <w:multiLevelType w:val="multilevel"/>
    <w:tmpl w:val="E80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D1150"/>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53950F5"/>
    <w:multiLevelType w:val="hybridMultilevel"/>
    <w:tmpl w:val="B988203C"/>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CBA486F"/>
    <w:multiLevelType w:val="multilevel"/>
    <w:tmpl w:val="1058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3B36DA"/>
    <w:multiLevelType w:val="hybridMultilevel"/>
    <w:tmpl w:val="51E2BC9C"/>
    <w:lvl w:ilvl="0" w:tplc="54407A3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3F2EA2"/>
    <w:multiLevelType w:val="multilevel"/>
    <w:tmpl w:val="F21EFD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6AC63C8"/>
    <w:multiLevelType w:val="multilevel"/>
    <w:tmpl w:val="8C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13D59"/>
    <w:rsid w:val="00015C5B"/>
    <w:rsid w:val="000367F3"/>
    <w:rsid w:val="00037EB6"/>
    <w:rsid w:val="0004000A"/>
    <w:rsid w:val="000660AA"/>
    <w:rsid w:val="00074E83"/>
    <w:rsid w:val="000854F8"/>
    <w:rsid w:val="000B6585"/>
    <w:rsid w:val="000D1ADD"/>
    <w:rsid w:val="000D6DE3"/>
    <w:rsid w:val="000D6F7C"/>
    <w:rsid w:val="000F1B91"/>
    <w:rsid w:val="000F1D6C"/>
    <w:rsid w:val="0011349A"/>
    <w:rsid w:val="00113D59"/>
    <w:rsid w:val="00116414"/>
    <w:rsid w:val="00116616"/>
    <w:rsid w:val="00135F83"/>
    <w:rsid w:val="0015164F"/>
    <w:rsid w:val="00172BD9"/>
    <w:rsid w:val="00193420"/>
    <w:rsid w:val="001A01AE"/>
    <w:rsid w:val="001B1F08"/>
    <w:rsid w:val="001B41C0"/>
    <w:rsid w:val="001D29CF"/>
    <w:rsid w:val="001D46D8"/>
    <w:rsid w:val="0020522F"/>
    <w:rsid w:val="00236A5A"/>
    <w:rsid w:val="00261977"/>
    <w:rsid w:val="00284EF9"/>
    <w:rsid w:val="002B188A"/>
    <w:rsid w:val="002C50E2"/>
    <w:rsid w:val="002C553D"/>
    <w:rsid w:val="002D6C2E"/>
    <w:rsid w:val="002D78EA"/>
    <w:rsid w:val="002E3B9B"/>
    <w:rsid w:val="002E780A"/>
    <w:rsid w:val="002E7C1B"/>
    <w:rsid w:val="003025C7"/>
    <w:rsid w:val="003213D1"/>
    <w:rsid w:val="0033086F"/>
    <w:rsid w:val="0033459A"/>
    <w:rsid w:val="00346FB0"/>
    <w:rsid w:val="0035455E"/>
    <w:rsid w:val="003B517A"/>
    <w:rsid w:val="003C2256"/>
    <w:rsid w:val="00414371"/>
    <w:rsid w:val="00430299"/>
    <w:rsid w:val="00434F72"/>
    <w:rsid w:val="00464723"/>
    <w:rsid w:val="00480C19"/>
    <w:rsid w:val="00486A86"/>
    <w:rsid w:val="004A1ADA"/>
    <w:rsid w:val="004C0F83"/>
    <w:rsid w:val="004E353A"/>
    <w:rsid w:val="00511B55"/>
    <w:rsid w:val="00512D73"/>
    <w:rsid w:val="0052310B"/>
    <w:rsid w:val="00525E0B"/>
    <w:rsid w:val="00541E57"/>
    <w:rsid w:val="00553D7A"/>
    <w:rsid w:val="0055404F"/>
    <w:rsid w:val="00560DDD"/>
    <w:rsid w:val="00576F06"/>
    <w:rsid w:val="00581667"/>
    <w:rsid w:val="00592C6D"/>
    <w:rsid w:val="005E1E26"/>
    <w:rsid w:val="005F67CF"/>
    <w:rsid w:val="00600B95"/>
    <w:rsid w:val="00603BEC"/>
    <w:rsid w:val="006070B4"/>
    <w:rsid w:val="0060712A"/>
    <w:rsid w:val="00615675"/>
    <w:rsid w:val="00626D80"/>
    <w:rsid w:val="00644C20"/>
    <w:rsid w:val="0066185C"/>
    <w:rsid w:val="00661CD8"/>
    <w:rsid w:val="00663CAD"/>
    <w:rsid w:val="00696022"/>
    <w:rsid w:val="00696F52"/>
    <w:rsid w:val="006A6E68"/>
    <w:rsid w:val="006B1ADC"/>
    <w:rsid w:val="006B41E0"/>
    <w:rsid w:val="006D031F"/>
    <w:rsid w:val="006D30AC"/>
    <w:rsid w:val="006D4C79"/>
    <w:rsid w:val="007420CD"/>
    <w:rsid w:val="007629D7"/>
    <w:rsid w:val="007814DD"/>
    <w:rsid w:val="007851A4"/>
    <w:rsid w:val="007A32FC"/>
    <w:rsid w:val="007C14A5"/>
    <w:rsid w:val="007F7245"/>
    <w:rsid w:val="008549C2"/>
    <w:rsid w:val="00862CD5"/>
    <w:rsid w:val="008640F2"/>
    <w:rsid w:val="00864E2B"/>
    <w:rsid w:val="00875DA3"/>
    <w:rsid w:val="008B1BE4"/>
    <w:rsid w:val="008B29B0"/>
    <w:rsid w:val="008C259D"/>
    <w:rsid w:val="008E0D98"/>
    <w:rsid w:val="008E5989"/>
    <w:rsid w:val="008F1045"/>
    <w:rsid w:val="008F1FAA"/>
    <w:rsid w:val="009014D7"/>
    <w:rsid w:val="00904CB6"/>
    <w:rsid w:val="00927F3A"/>
    <w:rsid w:val="00950B87"/>
    <w:rsid w:val="0095557E"/>
    <w:rsid w:val="00963AF9"/>
    <w:rsid w:val="0097439B"/>
    <w:rsid w:val="0098390C"/>
    <w:rsid w:val="00987B51"/>
    <w:rsid w:val="009C0188"/>
    <w:rsid w:val="009C5FB9"/>
    <w:rsid w:val="009D1613"/>
    <w:rsid w:val="009D32BC"/>
    <w:rsid w:val="009D55A9"/>
    <w:rsid w:val="009D74F9"/>
    <w:rsid w:val="009E0189"/>
    <w:rsid w:val="009E72EA"/>
    <w:rsid w:val="009F5599"/>
    <w:rsid w:val="00A15317"/>
    <w:rsid w:val="00A21A58"/>
    <w:rsid w:val="00A252F4"/>
    <w:rsid w:val="00A4252F"/>
    <w:rsid w:val="00A52270"/>
    <w:rsid w:val="00A55111"/>
    <w:rsid w:val="00A63F56"/>
    <w:rsid w:val="00A84F41"/>
    <w:rsid w:val="00AA4449"/>
    <w:rsid w:val="00AA479A"/>
    <w:rsid w:val="00AC4570"/>
    <w:rsid w:val="00AD2DB5"/>
    <w:rsid w:val="00AD774E"/>
    <w:rsid w:val="00AE4571"/>
    <w:rsid w:val="00AF2522"/>
    <w:rsid w:val="00B2537D"/>
    <w:rsid w:val="00B26A60"/>
    <w:rsid w:val="00B34A9D"/>
    <w:rsid w:val="00B36185"/>
    <w:rsid w:val="00B47A66"/>
    <w:rsid w:val="00B72A8B"/>
    <w:rsid w:val="00B828ED"/>
    <w:rsid w:val="00B91D2D"/>
    <w:rsid w:val="00B959EE"/>
    <w:rsid w:val="00BA3ED5"/>
    <w:rsid w:val="00BB69D1"/>
    <w:rsid w:val="00BC1F57"/>
    <w:rsid w:val="00BE5A63"/>
    <w:rsid w:val="00BF332B"/>
    <w:rsid w:val="00BF6C99"/>
    <w:rsid w:val="00C20BF1"/>
    <w:rsid w:val="00C311E1"/>
    <w:rsid w:val="00C33F96"/>
    <w:rsid w:val="00C41D07"/>
    <w:rsid w:val="00C46772"/>
    <w:rsid w:val="00C8036E"/>
    <w:rsid w:val="00C87D01"/>
    <w:rsid w:val="00C90BE2"/>
    <w:rsid w:val="00C90EC6"/>
    <w:rsid w:val="00CB28E4"/>
    <w:rsid w:val="00CC740C"/>
    <w:rsid w:val="00CD0A15"/>
    <w:rsid w:val="00CD2B2C"/>
    <w:rsid w:val="00CD56B4"/>
    <w:rsid w:val="00CD6E4F"/>
    <w:rsid w:val="00CD70E3"/>
    <w:rsid w:val="00CE086F"/>
    <w:rsid w:val="00D018B6"/>
    <w:rsid w:val="00D04EBA"/>
    <w:rsid w:val="00D1214F"/>
    <w:rsid w:val="00D1594A"/>
    <w:rsid w:val="00D258B4"/>
    <w:rsid w:val="00D35B02"/>
    <w:rsid w:val="00D43129"/>
    <w:rsid w:val="00D71D89"/>
    <w:rsid w:val="00D814BF"/>
    <w:rsid w:val="00D8573C"/>
    <w:rsid w:val="00DF2230"/>
    <w:rsid w:val="00DF2599"/>
    <w:rsid w:val="00DF3EAF"/>
    <w:rsid w:val="00E128D4"/>
    <w:rsid w:val="00E20703"/>
    <w:rsid w:val="00E23A1D"/>
    <w:rsid w:val="00E650A1"/>
    <w:rsid w:val="00E76224"/>
    <w:rsid w:val="00E86AA4"/>
    <w:rsid w:val="00E87F59"/>
    <w:rsid w:val="00E90657"/>
    <w:rsid w:val="00E90B9A"/>
    <w:rsid w:val="00EE7B13"/>
    <w:rsid w:val="00EF20B9"/>
    <w:rsid w:val="00F040F2"/>
    <w:rsid w:val="00F1001E"/>
    <w:rsid w:val="00F10D97"/>
    <w:rsid w:val="00F14D6A"/>
    <w:rsid w:val="00F234E1"/>
    <w:rsid w:val="00F31B7E"/>
    <w:rsid w:val="00F37B78"/>
    <w:rsid w:val="00F64667"/>
    <w:rsid w:val="00F80D33"/>
    <w:rsid w:val="00F82ADF"/>
    <w:rsid w:val="00F973A9"/>
    <w:rsid w:val="00FB16EA"/>
    <w:rsid w:val="00FC176E"/>
    <w:rsid w:val="00FC3C60"/>
    <w:rsid w:val="00FC402F"/>
    <w:rsid w:val="00FC5711"/>
    <w:rsid w:val="00FE2F9B"/>
    <w:rsid w:val="00FF3659"/>
    <w:rsid w:val="00FF6B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5"/>
        <o:r id="V:Rule2" type="connector" idref="#Straight Arrow Connector 4"/>
        <o:r id="V:Rule3" type="connector" idref="#Straight Arrow Connector 3"/>
        <o:r id="V:Rule4" type="connector" idref="#Straight Arrow Connector 2"/>
        <o:r id="V:Rule5"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15"/>
  </w:style>
  <w:style w:type="paragraph" w:styleId="Heading1">
    <w:name w:val="heading 1"/>
    <w:basedOn w:val="Normal"/>
    <w:link w:val="Heading1Char"/>
    <w:uiPriority w:val="9"/>
    <w:qFormat/>
    <w:rsid w:val="00B82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47A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7A6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A6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7A6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E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47A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47A6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47A66"/>
    <w:rPr>
      <w:color w:val="0000FF"/>
      <w:u w:val="single"/>
    </w:rPr>
  </w:style>
  <w:style w:type="character" w:customStyle="1" w:styleId="vuuxrf">
    <w:name w:val="vuuxrf"/>
    <w:basedOn w:val="DefaultParagraphFont"/>
    <w:rsid w:val="00B47A66"/>
  </w:style>
  <w:style w:type="character" w:styleId="HTMLCite">
    <w:name w:val="HTML Cite"/>
    <w:basedOn w:val="DefaultParagraphFont"/>
    <w:uiPriority w:val="99"/>
    <w:semiHidden/>
    <w:unhideWhenUsed/>
    <w:rsid w:val="00B47A66"/>
    <w:rPr>
      <w:i/>
      <w:iCs/>
    </w:rPr>
  </w:style>
  <w:style w:type="character" w:customStyle="1" w:styleId="dyjrff">
    <w:name w:val="dyjrff"/>
    <w:basedOn w:val="DefaultParagraphFont"/>
    <w:rsid w:val="00B47A66"/>
  </w:style>
  <w:style w:type="character" w:customStyle="1" w:styleId="UnresolvedMention1">
    <w:name w:val="Unresolved Mention1"/>
    <w:basedOn w:val="DefaultParagraphFont"/>
    <w:uiPriority w:val="99"/>
    <w:semiHidden/>
    <w:unhideWhenUsed/>
    <w:rsid w:val="00B47A66"/>
    <w:rPr>
      <w:color w:val="605E5C"/>
      <w:shd w:val="clear" w:color="auto" w:fill="E1DFDD"/>
    </w:rPr>
  </w:style>
  <w:style w:type="character" w:customStyle="1" w:styleId="Heading4Char">
    <w:name w:val="Heading 4 Char"/>
    <w:basedOn w:val="DefaultParagraphFont"/>
    <w:link w:val="Heading4"/>
    <w:uiPriority w:val="9"/>
    <w:semiHidden/>
    <w:rsid w:val="00B47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47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47A66"/>
    <w:rPr>
      <w:rFonts w:asciiTheme="majorHAnsi" w:eastAsiaTheme="majorEastAsia" w:hAnsiTheme="majorHAnsi" w:cstheme="majorBidi"/>
      <w:color w:val="1F3763" w:themeColor="accent1" w:themeShade="7F"/>
    </w:rPr>
  </w:style>
  <w:style w:type="character" w:customStyle="1" w:styleId="nowrap">
    <w:name w:val="nowrap"/>
    <w:basedOn w:val="DefaultParagraphFont"/>
    <w:rsid w:val="00B47A66"/>
  </w:style>
  <w:style w:type="character" w:customStyle="1" w:styleId="anchor-text">
    <w:name w:val="anchor-text"/>
    <w:basedOn w:val="DefaultParagraphFont"/>
    <w:rsid w:val="003B517A"/>
  </w:style>
  <w:style w:type="paragraph" w:customStyle="1" w:styleId="chapter-para">
    <w:name w:val="chapter-para"/>
    <w:basedOn w:val="Normal"/>
    <w:rsid w:val="003B51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0B87"/>
    <w:rPr>
      <w:i/>
      <w:iCs/>
    </w:rPr>
  </w:style>
  <w:style w:type="paragraph" w:styleId="ListParagraph">
    <w:name w:val="List Paragraph"/>
    <w:basedOn w:val="Normal"/>
    <w:uiPriority w:val="34"/>
    <w:qFormat/>
    <w:rsid w:val="00E76224"/>
    <w:pPr>
      <w:ind w:left="720"/>
      <w:contextualSpacing/>
    </w:pPr>
  </w:style>
  <w:style w:type="paragraph" w:styleId="BalloonText">
    <w:name w:val="Balloon Text"/>
    <w:basedOn w:val="Normal"/>
    <w:link w:val="BalloonTextChar"/>
    <w:uiPriority w:val="99"/>
    <w:semiHidden/>
    <w:unhideWhenUsed/>
    <w:rsid w:val="00E12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D4"/>
    <w:rPr>
      <w:rFonts w:ascii="Tahoma" w:hAnsi="Tahoma" w:cs="Tahoma"/>
      <w:sz w:val="16"/>
      <w:szCs w:val="16"/>
    </w:rPr>
  </w:style>
  <w:style w:type="paragraph" w:styleId="Header">
    <w:name w:val="header"/>
    <w:basedOn w:val="Normal"/>
    <w:link w:val="HeaderChar"/>
    <w:uiPriority w:val="99"/>
    <w:semiHidden/>
    <w:unhideWhenUsed/>
    <w:rsid w:val="00AA4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449"/>
  </w:style>
  <w:style w:type="paragraph" w:styleId="Footer">
    <w:name w:val="footer"/>
    <w:basedOn w:val="Normal"/>
    <w:link w:val="FooterChar"/>
    <w:uiPriority w:val="99"/>
    <w:semiHidden/>
    <w:unhideWhenUsed/>
    <w:rsid w:val="00AA4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449"/>
  </w:style>
</w:styles>
</file>

<file path=word/webSettings.xml><?xml version="1.0" encoding="utf-8"?>
<w:webSettings xmlns:r="http://schemas.openxmlformats.org/officeDocument/2006/relationships" xmlns:w="http://schemas.openxmlformats.org/wordprocessingml/2006/main">
  <w:divs>
    <w:div w:id="331563885">
      <w:bodyDiv w:val="1"/>
      <w:marLeft w:val="0"/>
      <w:marRight w:val="0"/>
      <w:marTop w:val="0"/>
      <w:marBottom w:val="0"/>
      <w:divBdr>
        <w:top w:val="none" w:sz="0" w:space="0" w:color="auto"/>
        <w:left w:val="none" w:sz="0" w:space="0" w:color="auto"/>
        <w:bottom w:val="none" w:sz="0" w:space="0" w:color="auto"/>
        <w:right w:val="none" w:sz="0" w:space="0" w:color="auto"/>
      </w:divBdr>
    </w:div>
    <w:div w:id="524487163">
      <w:bodyDiv w:val="1"/>
      <w:marLeft w:val="0"/>
      <w:marRight w:val="0"/>
      <w:marTop w:val="0"/>
      <w:marBottom w:val="0"/>
      <w:divBdr>
        <w:top w:val="none" w:sz="0" w:space="0" w:color="auto"/>
        <w:left w:val="none" w:sz="0" w:space="0" w:color="auto"/>
        <w:bottom w:val="none" w:sz="0" w:space="0" w:color="auto"/>
        <w:right w:val="none" w:sz="0" w:space="0" w:color="auto"/>
      </w:divBdr>
    </w:div>
    <w:div w:id="966813028">
      <w:bodyDiv w:val="1"/>
      <w:marLeft w:val="0"/>
      <w:marRight w:val="0"/>
      <w:marTop w:val="0"/>
      <w:marBottom w:val="0"/>
      <w:divBdr>
        <w:top w:val="none" w:sz="0" w:space="0" w:color="auto"/>
        <w:left w:val="none" w:sz="0" w:space="0" w:color="auto"/>
        <w:bottom w:val="none" w:sz="0" w:space="0" w:color="auto"/>
        <w:right w:val="none" w:sz="0" w:space="0" w:color="auto"/>
      </w:divBdr>
    </w:div>
    <w:div w:id="1085683538">
      <w:bodyDiv w:val="1"/>
      <w:marLeft w:val="0"/>
      <w:marRight w:val="0"/>
      <w:marTop w:val="0"/>
      <w:marBottom w:val="0"/>
      <w:divBdr>
        <w:top w:val="none" w:sz="0" w:space="0" w:color="auto"/>
        <w:left w:val="none" w:sz="0" w:space="0" w:color="auto"/>
        <w:bottom w:val="none" w:sz="0" w:space="0" w:color="auto"/>
        <w:right w:val="none" w:sz="0" w:space="0" w:color="auto"/>
      </w:divBdr>
    </w:div>
    <w:div w:id="1125194598">
      <w:bodyDiv w:val="1"/>
      <w:marLeft w:val="0"/>
      <w:marRight w:val="0"/>
      <w:marTop w:val="0"/>
      <w:marBottom w:val="0"/>
      <w:divBdr>
        <w:top w:val="none" w:sz="0" w:space="0" w:color="auto"/>
        <w:left w:val="none" w:sz="0" w:space="0" w:color="auto"/>
        <w:bottom w:val="none" w:sz="0" w:space="0" w:color="auto"/>
        <w:right w:val="none" w:sz="0" w:space="0" w:color="auto"/>
      </w:divBdr>
    </w:div>
    <w:div w:id="1441876393">
      <w:bodyDiv w:val="1"/>
      <w:marLeft w:val="0"/>
      <w:marRight w:val="0"/>
      <w:marTop w:val="0"/>
      <w:marBottom w:val="0"/>
      <w:divBdr>
        <w:top w:val="none" w:sz="0" w:space="0" w:color="auto"/>
        <w:left w:val="none" w:sz="0" w:space="0" w:color="auto"/>
        <w:bottom w:val="none" w:sz="0" w:space="0" w:color="auto"/>
        <w:right w:val="none" w:sz="0" w:space="0" w:color="auto"/>
      </w:divBdr>
    </w:div>
    <w:div w:id="1702625405">
      <w:bodyDiv w:val="1"/>
      <w:marLeft w:val="0"/>
      <w:marRight w:val="0"/>
      <w:marTop w:val="0"/>
      <w:marBottom w:val="0"/>
      <w:divBdr>
        <w:top w:val="none" w:sz="0" w:space="0" w:color="auto"/>
        <w:left w:val="none" w:sz="0" w:space="0" w:color="auto"/>
        <w:bottom w:val="none" w:sz="0" w:space="0" w:color="auto"/>
        <w:right w:val="none" w:sz="0" w:space="0" w:color="auto"/>
      </w:divBdr>
    </w:div>
    <w:div w:id="1826895672">
      <w:bodyDiv w:val="1"/>
      <w:marLeft w:val="0"/>
      <w:marRight w:val="0"/>
      <w:marTop w:val="0"/>
      <w:marBottom w:val="0"/>
      <w:divBdr>
        <w:top w:val="none" w:sz="0" w:space="0" w:color="auto"/>
        <w:left w:val="none" w:sz="0" w:space="0" w:color="auto"/>
        <w:bottom w:val="none" w:sz="0" w:space="0" w:color="auto"/>
        <w:right w:val="none" w:sz="0" w:space="0" w:color="auto"/>
      </w:divBdr>
    </w:div>
    <w:div w:id="1885212777">
      <w:bodyDiv w:val="1"/>
      <w:marLeft w:val="0"/>
      <w:marRight w:val="0"/>
      <w:marTop w:val="0"/>
      <w:marBottom w:val="0"/>
      <w:divBdr>
        <w:top w:val="none" w:sz="0" w:space="0" w:color="auto"/>
        <w:left w:val="none" w:sz="0" w:space="0" w:color="auto"/>
        <w:bottom w:val="none" w:sz="0" w:space="0" w:color="auto"/>
        <w:right w:val="none" w:sz="0" w:space="0" w:color="auto"/>
      </w:divBdr>
      <w:divsChild>
        <w:div w:id="500898984">
          <w:marLeft w:val="0"/>
          <w:marRight w:val="0"/>
          <w:marTop w:val="0"/>
          <w:marBottom w:val="0"/>
          <w:divBdr>
            <w:top w:val="none" w:sz="0" w:space="0" w:color="auto"/>
            <w:left w:val="none" w:sz="0" w:space="0" w:color="auto"/>
            <w:bottom w:val="none" w:sz="0" w:space="0" w:color="auto"/>
            <w:right w:val="none" w:sz="0" w:space="0" w:color="auto"/>
          </w:divBdr>
          <w:divsChild>
            <w:div w:id="808207482">
              <w:marLeft w:val="0"/>
              <w:marRight w:val="0"/>
              <w:marTop w:val="0"/>
              <w:marBottom w:val="0"/>
              <w:divBdr>
                <w:top w:val="none" w:sz="0" w:space="0" w:color="auto"/>
                <w:left w:val="none" w:sz="0" w:space="0" w:color="auto"/>
                <w:bottom w:val="none" w:sz="0" w:space="0" w:color="auto"/>
                <w:right w:val="none" w:sz="0" w:space="0" w:color="auto"/>
              </w:divBdr>
            </w:div>
            <w:div w:id="611671998">
              <w:marLeft w:val="0"/>
              <w:marRight w:val="0"/>
              <w:marTop w:val="0"/>
              <w:marBottom w:val="0"/>
              <w:divBdr>
                <w:top w:val="none" w:sz="0" w:space="0" w:color="auto"/>
                <w:left w:val="none" w:sz="0" w:space="0" w:color="auto"/>
                <w:bottom w:val="none" w:sz="0" w:space="0" w:color="auto"/>
                <w:right w:val="none" w:sz="0" w:space="0" w:color="auto"/>
              </w:divBdr>
              <w:divsChild>
                <w:div w:id="823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24</Pages>
  <Words>7035</Words>
  <Characters>40101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05</cp:lastModifiedBy>
  <cp:revision>23</cp:revision>
  <dcterms:created xsi:type="dcterms:W3CDTF">2023-08-30T16:56:00Z</dcterms:created>
  <dcterms:modified xsi:type="dcterms:W3CDTF">2023-09-11T09:22:00Z</dcterms:modified>
</cp:coreProperties>
</file>