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54654" w14:textId="77777777" w:rsidR="00270716" w:rsidRDefault="00717776">
      <w:pPr>
        <w:spacing w:line="240" w:lineRule="auto"/>
        <w:jc w:val="both"/>
        <w:rPr>
          <w:rFonts w:ascii="Arial" w:eastAsia="Arial" w:hAnsi="Arial" w:cs="Arial"/>
          <w:b/>
          <w:bCs/>
          <w:sz w:val="20"/>
          <w:szCs w:val="20"/>
        </w:rPr>
      </w:pPr>
      <w:r>
        <w:rPr>
          <w:rFonts w:ascii="Arial" w:eastAsia="Arial" w:hAnsi="Arial" w:cs="Arial"/>
          <w:b/>
          <w:bCs/>
          <w:sz w:val="20"/>
          <w:szCs w:val="20"/>
        </w:rPr>
        <w:t>Original research article</w:t>
      </w:r>
    </w:p>
    <w:p w14:paraId="7497ED90" w14:textId="77777777" w:rsidR="00270716" w:rsidRDefault="00717776">
      <w:pPr>
        <w:spacing w:line="240" w:lineRule="auto"/>
        <w:jc w:val="both"/>
        <w:rPr>
          <w:rFonts w:ascii="Arial" w:eastAsia="Arial" w:hAnsi="Arial" w:cs="Arial"/>
          <w:b/>
          <w:bCs/>
          <w:sz w:val="36"/>
          <w:szCs w:val="36"/>
        </w:rPr>
      </w:pPr>
      <w:r>
        <w:rPr>
          <w:rFonts w:ascii="Arial" w:eastAsia="Arial" w:hAnsi="Arial" w:cs="Arial"/>
          <w:b/>
          <w:bCs/>
          <w:sz w:val="36"/>
          <w:szCs w:val="36"/>
        </w:rPr>
        <w:t>Effect of Manures and Foliar Application on Quality Parameters and Nutrient Uptake of Organic Blackgram</w:t>
      </w:r>
    </w:p>
    <w:p w14:paraId="02E2B431" w14:textId="77777777" w:rsidR="003C3397" w:rsidRDefault="003C3397" w:rsidP="003C3397">
      <w:pPr>
        <w:pBdr>
          <w:top w:val="nil"/>
          <w:left w:val="nil"/>
          <w:bottom w:val="nil"/>
          <w:right w:val="nil"/>
          <w:between w:val="nil"/>
        </w:pBdr>
        <w:spacing w:line="240" w:lineRule="auto"/>
        <w:rPr>
          <w:rFonts w:ascii="Arial" w:eastAsia="Arial" w:hAnsi="Arial" w:cs="Arial"/>
          <w:color w:val="000000"/>
          <w:sz w:val="20"/>
          <w:szCs w:val="20"/>
        </w:rPr>
      </w:pPr>
    </w:p>
    <w:p w14:paraId="4C81627A" w14:textId="77777777" w:rsidR="00270716" w:rsidRDefault="00717776">
      <w:pPr>
        <w:spacing w:line="240" w:lineRule="auto"/>
        <w:rPr>
          <w:rFonts w:ascii="Arial" w:eastAsia="Arial" w:hAnsi="Arial" w:cs="Arial"/>
          <w:b/>
          <w:bCs/>
        </w:rPr>
      </w:pPr>
      <w:r>
        <w:rPr>
          <w:rFonts w:ascii="Arial" w:eastAsia="Arial" w:hAnsi="Arial" w:cs="Arial"/>
          <w:b/>
          <w:bCs/>
        </w:rPr>
        <w:t>ABSTRACT</w:t>
      </w:r>
      <w:r>
        <w:rPr>
          <w:noProof/>
          <w:lang w:val="en-IN" w:eastAsia="en-IN"/>
        </w:rPr>
        <mc:AlternateContent>
          <mc:Choice Requires="wps">
            <w:drawing>
              <wp:anchor distT="0" distB="0" distL="114300" distR="114300" simplePos="0" relativeHeight="251658240" behindDoc="0" locked="0" layoutInCell="1" hidden="0" allowOverlap="1" wp14:anchorId="4525E02D" wp14:editId="5915EE98">
                <wp:simplePos x="0" y="0"/>
                <wp:positionH relativeFrom="column">
                  <wp:posOffset>-30735</wp:posOffset>
                </wp:positionH>
                <wp:positionV relativeFrom="paragraph">
                  <wp:posOffset>196894</wp:posOffset>
                </wp:positionV>
                <wp:extent cx="5749049" cy="3327186"/>
                <wp:effectExtent l="0" t="0" r="23495" b="26035"/>
                <wp:wrapNone/>
                <wp:docPr id="1" name="Rectangle 1"/>
                <wp:cNvGraphicFramePr/>
                <a:graphic xmlns:a="http://schemas.openxmlformats.org/drawingml/2006/main">
                  <a:graphicData uri="http://schemas.microsoft.com/office/word/2010/wordprocessingShape">
                    <wps:wsp>
                      <wps:cNvSpPr/>
                      <wps:spPr>
                        <a:xfrm>
                          <a:off x="0" y="0"/>
                          <a:ext cx="5749049" cy="3327186"/>
                        </a:xfrm>
                        <a:prstGeom prst="rect">
                          <a:avLst/>
                        </a:prstGeom>
                        <a:solidFill>
                          <a:schemeClr val="bg1"/>
                        </a:solidFill>
                        <a:ln w="12700" cap="flat" cmpd="sng" algn="ctr">
                          <a:solidFill>
                            <a:srgbClr val="5B9BD5">
                              <a:shade val="50000"/>
                            </a:srgbClr>
                          </a:solidFill>
                          <a:prstDash val="solid"/>
                          <a:miter lim="800000"/>
                        </a:ln>
                        <a:effectLst/>
                      </wps:spPr>
                      <wps:txbx>
                        <w:txbxContent>
                          <w:p w14:paraId="1708003A" w14:textId="3D4D1A1D"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Pr>
                                <w:rFonts w:ascii="Arial" w:hAnsi="Arial" w:cs="Arial"/>
                                <w:b/>
                                <w:sz w:val="20"/>
                                <w:szCs w:val="24"/>
                                <w:lang w:val="en-US"/>
                              </w:rPr>
                              <w:t xml:space="preserve">: </w:t>
                            </w:r>
                            <w:r w:rsidRPr="00165C41">
                              <w:rPr>
                                <w:rFonts w:ascii="Arial" w:hAnsi="Arial" w:cs="Arial"/>
                                <w:sz w:val="20"/>
                                <w:szCs w:val="24"/>
                                <w:lang w:val="en-US"/>
                              </w:rPr>
                              <w:t>The study was conducted to</w:t>
                            </w:r>
                            <w:r w:rsidRPr="002B6524">
                              <w:rPr>
                                <w:rFonts w:ascii="Arial" w:hAnsi="Arial" w:cs="Arial"/>
                                <w:sz w:val="20"/>
                                <w:szCs w:val="24"/>
                                <w:lang w:val="en-US"/>
                              </w:rPr>
                              <w:t xml:space="preserve"> evaluate the </w:t>
                            </w:r>
                            <w:r>
                              <w:rPr>
                                <w:rFonts w:ascii="Arial" w:hAnsi="Arial" w:cs="Arial"/>
                                <w:sz w:val="20"/>
                                <w:szCs w:val="24"/>
                                <w:lang w:val="en-US"/>
                              </w:rPr>
                              <w:t>effect</w:t>
                            </w:r>
                            <w:r w:rsidRPr="002B6524">
                              <w:rPr>
                                <w:rFonts w:ascii="Arial" w:hAnsi="Arial" w:cs="Arial"/>
                                <w:sz w:val="20"/>
                                <w:szCs w:val="24"/>
                                <w:lang w:val="en-US"/>
                              </w:rPr>
                              <w:t xml:space="preserve"> of organic and liquid manures on the </w:t>
                            </w:r>
                            <w:r>
                              <w:rPr>
                                <w:rFonts w:ascii="Arial" w:hAnsi="Arial" w:cs="Arial"/>
                                <w:sz w:val="20"/>
                                <w:szCs w:val="24"/>
                                <w:lang w:val="en-US"/>
                              </w:rPr>
                              <w:t>productivity, quality and nutrient response of organic blackgram</w:t>
                            </w:r>
                            <w:r w:rsidRPr="002B6524">
                              <w:rPr>
                                <w:rFonts w:ascii="Arial" w:hAnsi="Arial" w:cs="Arial"/>
                                <w:sz w:val="20"/>
                                <w:szCs w:val="24"/>
                                <w:lang w:val="en-US"/>
                              </w:rPr>
                              <w:t>.</w:t>
                            </w:r>
                          </w:p>
                          <w:p w14:paraId="28FD7F39"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Bhavanisagar of Tamil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(Panchagavya @ 3%, Fermented Egg Extract @ 5%, Fermented Fish Extract @ 5%, Farmers Effective Microorganisms @ 5%, Jeevamruth @ 5%).</w:t>
                            </w:r>
                          </w:p>
                          <w:p w14:paraId="1F311A86" w14:textId="48BF7D30"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Bhavanisagar,</w:t>
                            </w:r>
                            <w:r>
                              <w:rPr>
                                <w:rFonts w:ascii="Arial" w:hAnsi="Arial" w:cs="Arial"/>
                                <w:sz w:val="20"/>
                                <w:szCs w:val="24"/>
                                <w:lang w:val="en-US"/>
                              </w:rPr>
                              <w:t xml:space="preserve"> the combination of </w:t>
                            </w:r>
                            <w:r w:rsidRPr="002B6524">
                              <w:rPr>
                                <w:rFonts w:ascii="Arial" w:hAnsi="Arial" w:cs="Arial"/>
                                <w:sz w:val="20"/>
                                <w:szCs w:val="24"/>
                                <w:lang w:val="en-US"/>
                              </w:rPr>
                              <w:t xml:space="preserve">enriched FYM </w:t>
                            </w:r>
                            <w:r>
                              <w:rPr>
                                <w:rFonts w:ascii="Arial" w:hAnsi="Arial" w:cs="Arial"/>
                                <w:sz w:val="20"/>
                                <w:szCs w:val="24"/>
                                <w:lang w:val="en-US"/>
                              </w:rPr>
                              <w:t>with</w:t>
                            </w:r>
                            <w:r w:rsidRPr="002B6524">
                              <w:rPr>
                                <w:rFonts w:ascii="Arial" w:hAnsi="Arial" w:cs="Arial"/>
                                <w:sz w:val="20"/>
                                <w:szCs w:val="24"/>
                              </w:rPr>
                              <w:t xml:space="preserve"> </w:t>
                            </w:r>
                            <w:r w:rsidRPr="002B6524">
                              <w:rPr>
                                <w:rFonts w:ascii="Arial" w:hAnsi="Arial" w:cs="Arial"/>
                                <w:sz w:val="20"/>
                                <w:szCs w:val="24"/>
                                <w:lang w:val="en-US"/>
                              </w:rPr>
                              <w:t>Panchagavya</w:t>
                            </w:r>
                            <w:r>
                              <w:rPr>
                                <w:rFonts w:ascii="Arial" w:hAnsi="Arial" w:cs="Arial"/>
                                <w:sz w:val="20"/>
                                <w:szCs w:val="24"/>
                                <w:lang w:val="en-US"/>
                              </w:rPr>
                              <w:t xml:space="preserve"> spray</w:t>
                            </w:r>
                            <w:r w:rsidRPr="002B6524">
                              <w:rPr>
                                <w:rFonts w:ascii="Arial" w:hAnsi="Arial" w:cs="Arial"/>
                                <w:sz w:val="20"/>
                                <w:szCs w:val="24"/>
                                <w:lang w:val="en-US"/>
                              </w:rPr>
                              <w:t xml:space="preserve"> and at Coimbatore vermicompost with Panchagavya </w:t>
                            </w:r>
                            <w:r>
                              <w:rPr>
                                <w:rFonts w:ascii="Arial" w:hAnsi="Arial" w:cs="Arial"/>
                                <w:sz w:val="20"/>
                                <w:szCs w:val="24"/>
                                <w:lang w:val="en-US"/>
                              </w:rPr>
                              <w:t xml:space="preserve">spray </w:t>
                            </w:r>
                            <w:r w:rsidRPr="002B6524">
                              <w:rPr>
                                <w:rFonts w:ascii="Arial" w:hAnsi="Arial" w:cs="Arial"/>
                                <w:sz w:val="20"/>
                                <w:szCs w:val="24"/>
                                <w:lang w:val="en-US"/>
                              </w:rPr>
                              <w:t>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 xml:space="preserve">was recorded by </w:t>
                            </w:r>
                            <w:r w:rsidR="00284A02">
                              <w:rPr>
                                <w:rFonts w:ascii="Arial" w:hAnsi="Arial" w:cs="Arial"/>
                                <w:sz w:val="20"/>
                                <w:szCs w:val="24"/>
                                <w:lang w:val="en-US"/>
                              </w:rPr>
                              <w:t xml:space="preserve">the combination of </w:t>
                            </w:r>
                            <w:r w:rsidRPr="002B6524">
                              <w:rPr>
                                <w:rFonts w:ascii="Arial" w:hAnsi="Arial" w:cs="Arial"/>
                                <w:sz w:val="20"/>
                                <w:szCs w:val="24"/>
                                <w:lang w:val="en-US"/>
                              </w:rPr>
                              <w:t xml:space="preserve">enriched FYM </w:t>
                            </w:r>
                            <w:r w:rsidR="00284A02">
                              <w:rPr>
                                <w:rFonts w:ascii="Arial" w:hAnsi="Arial" w:cs="Arial"/>
                                <w:sz w:val="20"/>
                                <w:szCs w:val="24"/>
                                <w:lang w:val="en-US"/>
                              </w:rPr>
                              <w:t>with</w:t>
                            </w:r>
                            <w:r w:rsidRPr="002B6524">
                              <w:rPr>
                                <w:rFonts w:ascii="Arial" w:hAnsi="Arial" w:cs="Arial"/>
                                <w:sz w:val="20"/>
                                <w:szCs w:val="24"/>
                                <w:lang w:val="en-US"/>
                              </w:rPr>
                              <w:t xml:space="preserve"> Jeevamruth </w:t>
                            </w:r>
                            <w:r w:rsidR="00284A02">
                              <w:rPr>
                                <w:rFonts w:ascii="Arial" w:hAnsi="Arial" w:cs="Arial"/>
                                <w:sz w:val="20"/>
                                <w:szCs w:val="24"/>
                                <w:lang w:val="en-US"/>
                              </w:rPr>
                              <w:t>spray</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9D7E8E" w:rsidRPr="002B6524" w:rsidRDefault="009D7E8E" w:rsidP="00A53D10">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application of enriched FYM or vermicompost as basal and foliar spray of Panchagavya is recommended</w:t>
                            </w:r>
                            <w:r>
                              <w:rPr>
                                <w:rFonts w:ascii="Arial" w:hAnsi="Arial" w:cs="Arial"/>
                                <w:sz w:val="20"/>
                                <w:szCs w:val="24"/>
                                <w:lang w:val="en-US"/>
                              </w:rPr>
                              <w:t xml:space="preserve"> under extensive organic conditions for Blackgram depending on the resource availability</w:t>
                            </w:r>
                            <w:r w:rsidRPr="002B6524">
                              <w:rPr>
                                <w:rFonts w:ascii="Arial" w:hAnsi="Arial" w:cs="Arial"/>
                                <w:sz w:val="20"/>
                                <w:szCs w:val="24"/>
                                <w:lang w:val="en-US"/>
                              </w:rPr>
                              <w:t>.</w:t>
                            </w:r>
                          </w:p>
                          <w:p w14:paraId="7725E54E" w14:textId="77777777" w:rsidR="009D7E8E" w:rsidRDefault="009D7E8E" w:rsidP="00A53D10">
                            <w:pPr>
                              <w:shd w:val="clear" w:color="auto" w:fill="FFFFFF" w:themeFill="background1"/>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5E02D" id="Rectangle 1" o:spid="_x0000_s1026" style="position:absolute;margin-left:-2.4pt;margin-top:15.5pt;width:452.7pt;height:26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" fillcolor="white [3212]" strokecolor="#41719c" strokeweight="1pt">
                <v:textbox>
                  <w:txbxContent>
                    <w:p w14:paraId="1708003A" w14:textId="3D4D1A1D"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Pr>
                          <w:rFonts w:ascii="Arial" w:hAnsi="Arial" w:cs="Arial"/>
                          <w:b/>
                          <w:sz w:val="20"/>
                          <w:szCs w:val="24"/>
                          <w:lang w:val="en-US"/>
                        </w:rPr>
                        <w:t xml:space="preserve">: </w:t>
                      </w:r>
                      <w:r w:rsidRPr="00165C41">
                        <w:rPr>
                          <w:rFonts w:ascii="Arial" w:hAnsi="Arial" w:cs="Arial"/>
                          <w:sz w:val="20"/>
                          <w:szCs w:val="24"/>
                          <w:lang w:val="en-US"/>
                        </w:rPr>
                        <w:t>The study was conducted to</w:t>
                      </w:r>
                      <w:r w:rsidRPr="002B6524">
                        <w:rPr>
                          <w:rFonts w:ascii="Arial" w:hAnsi="Arial" w:cs="Arial"/>
                          <w:sz w:val="20"/>
                          <w:szCs w:val="24"/>
                          <w:lang w:val="en-US"/>
                        </w:rPr>
                        <w:t xml:space="preserve"> evaluate the </w:t>
                      </w:r>
                      <w:r>
                        <w:rPr>
                          <w:rFonts w:ascii="Arial" w:hAnsi="Arial" w:cs="Arial"/>
                          <w:sz w:val="20"/>
                          <w:szCs w:val="24"/>
                          <w:lang w:val="en-US"/>
                        </w:rPr>
                        <w:t>effect</w:t>
                      </w:r>
                      <w:r w:rsidRPr="002B6524">
                        <w:rPr>
                          <w:rFonts w:ascii="Arial" w:hAnsi="Arial" w:cs="Arial"/>
                          <w:sz w:val="20"/>
                          <w:szCs w:val="24"/>
                          <w:lang w:val="en-US"/>
                        </w:rPr>
                        <w:t xml:space="preserve"> of organic and liquid manures on the </w:t>
                      </w:r>
                      <w:r>
                        <w:rPr>
                          <w:rFonts w:ascii="Arial" w:hAnsi="Arial" w:cs="Arial"/>
                          <w:sz w:val="20"/>
                          <w:szCs w:val="24"/>
                          <w:lang w:val="en-US"/>
                        </w:rPr>
                        <w:t>productivity, quality and nutrient response of organic blackgram</w:t>
                      </w:r>
                      <w:r w:rsidRPr="002B6524">
                        <w:rPr>
                          <w:rFonts w:ascii="Arial" w:hAnsi="Arial" w:cs="Arial"/>
                          <w:sz w:val="20"/>
                          <w:szCs w:val="24"/>
                          <w:lang w:val="en-US"/>
                        </w:rPr>
                        <w:t>.</w:t>
                      </w:r>
                    </w:p>
                    <w:p w14:paraId="28FD7F39"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Bhavanisagar of Tamil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(Panchagavya @ 3%, Fermented Egg Extract @ 5%, Fermented Fish Extract @ 5%, Farmers Effective Microorganisms @ 5%, Jeevamruth @ 5%).</w:t>
                      </w:r>
                    </w:p>
                    <w:p w14:paraId="1F311A86" w14:textId="48BF7D30" w:rsidR="009D7E8E" w:rsidRPr="002B6524" w:rsidRDefault="009D7E8E" w:rsidP="00A53D10">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Bhavanisagar,</w:t>
                      </w:r>
                      <w:r>
                        <w:rPr>
                          <w:rFonts w:ascii="Arial" w:hAnsi="Arial" w:cs="Arial"/>
                          <w:sz w:val="20"/>
                          <w:szCs w:val="24"/>
                          <w:lang w:val="en-US"/>
                        </w:rPr>
                        <w:t xml:space="preserve"> the combination of </w:t>
                      </w:r>
                      <w:r w:rsidRPr="002B6524">
                        <w:rPr>
                          <w:rFonts w:ascii="Arial" w:hAnsi="Arial" w:cs="Arial"/>
                          <w:sz w:val="20"/>
                          <w:szCs w:val="24"/>
                          <w:lang w:val="en-US"/>
                        </w:rPr>
                        <w:t xml:space="preserve">enriched FYM </w:t>
                      </w:r>
                      <w:r>
                        <w:rPr>
                          <w:rFonts w:ascii="Arial" w:hAnsi="Arial" w:cs="Arial"/>
                          <w:sz w:val="20"/>
                          <w:szCs w:val="24"/>
                          <w:lang w:val="en-US"/>
                        </w:rPr>
                        <w:t>with</w:t>
                      </w:r>
                      <w:r w:rsidRPr="002B6524">
                        <w:rPr>
                          <w:rFonts w:ascii="Arial" w:hAnsi="Arial" w:cs="Arial"/>
                          <w:sz w:val="20"/>
                          <w:szCs w:val="24"/>
                        </w:rPr>
                        <w:t xml:space="preserve"> </w:t>
                      </w:r>
                      <w:r w:rsidRPr="002B6524">
                        <w:rPr>
                          <w:rFonts w:ascii="Arial" w:hAnsi="Arial" w:cs="Arial"/>
                          <w:sz w:val="20"/>
                          <w:szCs w:val="24"/>
                          <w:lang w:val="en-US"/>
                        </w:rPr>
                        <w:t>Panchagavya</w:t>
                      </w:r>
                      <w:r>
                        <w:rPr>
                          <w:rFonts w:ascii="Arial" w:hAnsi="Arial" w:cs="Arial"/>
                          <w:sz w:val="20"/>
                          <w:szCs w:val="24"/>
                          <w:lang w:val="en-US"/>
                        </w:rPr>
                        <w:t xml:space="preserve"> spray</w:t>
                      </w:r>
                      <w:r w:rsidRPr="002B6524">
                        <w:rPr>
                          <w:rFonts w:ascii="Arial" w:hAnsi="Arial" w:cs="Arial"/>
                          <w:sz w:val="20"/>
                          <w:szCs w:val="24"/>
                          <w:lang w:val="en-US"/>
                        </w:rPr>
                        <w:t xml:space="preserve"> and at Coimbatore vermicompost with Panchagavya </w:t>
                      </w:r>
                      <w:r>
                        <w:rPr>
                          <w:rFonts w:ascii="Arial" w:hAnsi="Arial" w:cs="Arial"/>
                          <w:sz w:val="20"/>
                          <w:szCs w:val="24"/>
                          <w:lang w:val="en-US"/>
                        </w:rPr>
                        <w:t xml:space="preserve">spray </w:t>
                      </w:r>
                      <w:r w:rsidRPr="002B6524">
                        <w:rPr>
                          <w:rFonts w:ascii="Arial" w:hAnsi="Arial" w:cs="Arial"/>
                          <w:sz w:val="20"/>
                          <w:szCs w:val="24"/>
                          <w:lang w:val="en-US"/>
                        </w:rPr>
                        <w:t>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 xml:space="preserve">was recorded by </w:t>
                      </w:r>
                      <w:r w:rsidR="00284A02">
                        <w:rPr>
                          <w:rFonts w:ascii="Arial" w:hAnsi="Arial" w:cs="Arial"/>
                          <w:sz w:val="20"/>
                          <w:szCs w:val="24"/>
                          <w:lang w:val="en-US"/>
                        </w:rPr>
                        <w:t xml:space="preserve">the combination of </w:t>
                      </w:r>
                      <w:r w:rsidRPr="002B6524">
                        <w:rPr>
                          <w:rFonts w:ascii="Arial" w:hAnsi="Arial" w:cs="Arial"/>
                          <w:sz w:val="20"/>
                          <w:szCs w:val="24"/>
                          <w:lang w:val="en-US"/>
                        </w:rPr>
                        <w:t xml:space="preserve">enriched FYM </w:t>
                      </w:r>
                      <w:r w:rsidR="00284A02">
                        <w:rPr>
                          <w:rFonts w:ascii="Arial" w:hAnsi="Arial" w:cs="Arial"/>
                          <w:sz w:val="20"/>
                          <w:szCs w:val="24"/>
                          <w:lang w:val="en-US"/>
                        </w:rPr>
                        <w:t>with</w:t>
                      </w:r>
                      <w:r w:rsidRPr="002B6524">
                        <w:rPr>
                          <w:rFonts w:ascii="Arial" w:hAnsi="Arial" w:cs="Arial"/>
                          <w:sz w:val="20"/>
                          <w:szCs w:val="24"/>
                          <w:lang w:val="en-US"/>
                        </w:rPr>
                        <w:t xml:space="preserve"> Jeevamruth </w:t>
                      </w:r>
                      <w:r w:rsidR="00284A02">
                        <w:rPr>
                          <w:rFonts w:ascii="Arial" w:hAnsi="Arial" w:cs="Arial"/>
                          <w:sz w:val="20"/>
                          <w:szCs w:val="24"/>
                          <w:lang w:val="en-US"/>
                        </w:rPr>
                        <w:t>spray</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9D7E8E" w:rsidRPr="002B6524" w:rsidRDefault="009D7E8E" w:rsidP="00A53D10">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application of enriched FYM or vermicompost as basal and foliar spray of Panchagavya is recommended</w:t>
                      </w:r>
                      <w:r>
                        <w:rPr>
                          <w:rFonts w:ascii="Arial" w:hAnsi="Arial" w:cs="Arial"/>
                          <w:sz w:val="20"/>
                          <w:szCs w:val="24"/>
                          <w:lang w:val="en-US"/>
                        </w:rPr>
                        <w:t xml:space="preserve"> under extensive organic conditions for Blackgram depending on the resource availability</w:t>
                      </w:r>
                      <w:r w:rsidRPr="002B6524">
                        <w:rPr>
                          <w:rFonts w:ascii="Arial" w:hAnsi="Arial" w:cs="Arial"/>
                          <w:sz w:val="20"/>
                          <w:szCs w:val="24"/>
                          <w:lang w:val="en-US"/>
                        </w:rPr>
                        <w:t>.</w:t>
                      </w:r>
                    </w:p>
                    <w:p w14:paraId="7725E54E" w14:textId="77777777" w:rsidR="009D7E8E" w:rsidRDefault="009D7E8E" w:rsidP="00A53D10">
                      <w:pPr>
                        <w:shd w:val="clear" w:color="auto" w:fill="FFFFFF" w:themeFill="background1"/>
                        <w:jc w:val="both"/>
                      </w:pPr>
                    </w:p>
                  </w:txbxContent>
                </v:textbox>
              </v:rect>
            </w:pict>
          </mc:Fallback>
        </mc:AlternateContent>
      </w:r>
    </w:p>
    <w:p w14:paraId="1AABB69E" w14:textId="77777777" w:rsidR="00270716" w:rsidRDefault="00270716">
      <w:pPr>
        <w:spacing w:line="240" w:lineRule="auto"/>
        <w:jc w:val="both"/>
        <w:rPr>
          <w:rFonts w:ascii="Arial" w:eastAsia="Arial" w:hAnsi="Arial" w:cs="Arial"/>
          <w:b/>
          <w:bCs/>
          <w:i/>
          <w:iCs/>
          <w:sz w:val="20"/>
          <w:szCs w:val="20"/>
        </w:rPr>
      </w:pPr>
    </w:p>
    <w:p w14:paraId="48898C23" w14:textId="77777777" w:rsidR="00270716" w:rsidRDefault="00270716">
      <w:pPr>
        <w:spacing w:line="240" w:lineRule="auto"/>
        <w:jc w:val="both"/>
        <w:rPr>
          <w:rFonts w:ascii="Arial" w:eastAsia="Arial" w:hAnsi="Arial" w:cs="Arial"/>
          <w:b/>
          <w:bCs/>
          <w:i/>
          <w:iCs/>
          <w:sz w:val="20"/>
          <w:szCs w:val="20"/>
        </w:rPr>
      </w:pPr>
      <w:bookmarkStart w:id="0" w:name="_GoBack"/>
      <w:bookmarkEnd w:id="0"/>
    </w:p>
    <w:p w14:paraId="5FD1F228" w14:textId="77777777" w:rsidR="00270716" w:rsidRDefault="00270716">
      <w:pPr>
        <w:spacing w:line="240" w:lineRule="auto"/>
        <w:jc w:val="both"/>
        <w:rPr>
          <w:rFonts w:ascii="Arial" w:eastAsia="Arial" w:hAnsi="Arial" w:cs="Arial"/>
          <w:b/>
          <w:bCs/>
          <w:i/>
          <w:iCs/>
          <w:sz w:val="20"/>
          <w:szCs w:val="20"/>
        </w:rPr>
      </w:pPr>
    </w:p>
    <w:p w14:paraId="1443C166" w14:textId="77777777" w:rsidR="00270716" w:rsidRDefault="00270716">
      <w:pPr>
        <w:spacing w:line="240" w:lineRule="auto"/>
        <w:jc w:val="both"/>
        <w:rPr>
          <w:rFonts w:ascii="Arial" w:eastAsia="Arial" w:hAnsi="Arial" w:cs="Arial"/>
          <w:b/>
          <w:bCs/>
          <w:i/>
          <w:iCs/>
          <w:sz w:val="20"/>
          <w:szCs w:val="20"/>
        </w:rPr>
      </w:pPr>
    </w:p>
    <w:p w14:paraId="065F29DE" w14:textId="77777777" w:rsidR="00270716" w:rsidRDefault="00270716">
      <w:pPr>
        <w:spacing w:line="240" w:lineRule="auto"/>
        <w:jc w:val="both"/>
        <w:rPr>
          <w:rFonts w:ascii="Arial" w:eastAsia="Arial" w:hAnsi="Arial" w:cs="Arial"/>
          <w:b/>
          <w:bCs/>
          <w:i/>
          <w:iCs/>
          <w:sz w:val="20"/>
          <w:szCs w:val="20"/>
        </w:rPr>
      </w:pPr>
    </w:p>
    <w:p w14:paraId="0BD5EBE3" w14:textId="77777777" w:rsidR="00270716" w:rsidRDefault="00270716">
      <w:pPr>
        <w:spacing w:line="240" w:lineRule="auto"/>
        <w:jc w:val="both"/>
        <w:rPr>
          <w:rFonts w:ascii="Arial" w:eastAsia="Arial" w:hAnsi="Arial" w:cs="Arial"/>
          <w:b/>
          <w:bCs/>
          <w:i/>
          <w:iCs/>
          <w:sz w:val="20"/>
          <w:szCs w:val="20"/>
        </w:rPr>
      </w:pPr>
    </w:p>
    <w:p w14:paraId="28C72CD2" w14:textId="77777777" w:rsidR="00270716" w:rsidRDefault="00270716">
      <w:pPr>
        <w:spacing w:line="240" w:lineRule="auto"/>
        <w:jc w:val="both"/>
        <w:rPr>
          <w:rFonts w:ascii="Arial" w:eastAsia="Arial" w:hAnsi="Arial" w:cs="Arial"/>
          <w:b/>
          <w:bCs/>
          <w:i/>
          <w:iCs/>
          <w:sz w:val="20"/>
          <w:szCs w:val="20"/>
        </w:rPr>
      </w:pPr>
    </w:p>
    <w:p w14:paraId="7C0F4775" w14:textId="77777777" w:rsidR="00270716" w:rsidRDefault="00270716">
      <w:pPr>
        <w:spacing w:line="240" w:lineRule="auto"/>
        <w:jc w:val="both"/>
        <w:rPr>
          <w:rFonts w:ascii="Arial" w:eastAsia="Arial" w:hAnsi="Arial" w:cs="Arial"/>
          <w:b/>
          <w:bCs/>
          <w:i/>
          <w:iCs/>
          <w:sz w:val="20"/>
          <w:szCs w:val="20"/>
        </w:rPr>
      </w:pPr>
    </w:p>
    <w:p w14:paraId="7135452B" w14:textId="77777777" w:rsidR="00270716" w:rsidRDefault="00270716">
      <w:pPr>
        <w:spacing w:line="240" w:lineRule="auto"/>
        <w:jc w:val="both"/>
        <w:rPr>
          <w:rFonts w:ascii="Arial" w:eastAsia="Arial" w:hAnsi="Arial" w:cs="Arial"/>
          <w:b/>
          <w:bCs/>
          <w:i/>
          <w:iCs/>
          <w:sz w:val="20"/>
          <w:szCs w:val="20"/>
        </w:rPr>
      </w:pPr>
    </w:p>
    <w:p w14:paraId="23AB7198" w14:textId="77777777" w:rsidR="00270716" w:rsidRDefault="00270716">
      <w:pPr>
        <w:spacing w:line="240" w:lineRule="auto"/>
        <w:jc w:val="both"/>
        <w:rPr>
          <w:rFonts w:ascii="Arial" w:eastAsia="Arial" w:hAnsi="Arial" w:cs="Arial"/>
          <w:b/>
          <w:bCs/>
          <w:i/>
          <w:iCs/>
          <w:sz w:val="20"/>
          <w:szCs w:val="20"/>
        </w:rPr>
      </w:pPr>
    </w:p>
    <w:p w14:paraId="03318826" w14:textId="77777777" w:rsidR="00270716" w:rsidRDefault="00270716">
      <w:pPr>
        <w:spacing w:line="240" w:lineRule="auto"/>
        <w:jc w:val="both"/>
        <w:rPr>
          <w:rFonts w:ascii="Arial" w:eastAsia="Arial" w:hAnsi="Arial" w:cs="Arial"/>
          <w:b/>
          <w:bCs/>
          <w:i/>
          <w:iCs/>
          <w:sz w:val="20"/>
          <w:szCs w:val="20"/>
        </w:rPr>
      </w:pPr>
    </w:p>
    <w:p w14:paraId="1E40C890" w14:textId="77777777" w:rsidR="00270716" w:rsidRDefault="00270716">
      <w:pPr>
        <w:spacing w:line="240" w:lineRule="auto"/>
        <w:jc w:val="both"/>
        <w:rPr>
          <w:rFonts w:ascii="Arial" w:eastAsia="Arial" w:hAnsi="Arial" w:cs="Arial"/>
          <w:b/>
          <w:bCs/>
          <w:i/>
          <w:iCs/>
          <w:sz w:val="20"/>
          <w:szCs w:val="20"/>
        </w:rPr>
      </w:pPr>
    </w:p>
    <w:p w14:paraId="365AFCFB" w14:textId="77777777" w:rsidR="00270716" w:rsidRDefault="00270716">
      <w:pPr>
        <w:spacing w:line="240" w:lineRule="auto"/>
        <w:jc w:val="both"/>
        <w:rPr>
          <w:rFonts w:ascii="Arial" w:eastAsia="Arial" w:hAnsi="Arial" w:cs="Arial"/>
          <w:b/>
          <w:bCs/>
          <w:i/>
          <w:iCs/>
          <w:sz w:val="20"/>
          <w:szCs w:val="20"/>
        </w:rPr>
      </w:pPr>
    </w:p>
    <w:p w14:paraId="5BA7EA4B" w14:textId="77777777" w:rsidR="00270716" w:rsidRDefault="00270716">
      <w:pPr>
        <w:spacing w:line="240" w:lineRule="auto"/>
        <w:jc w:val="both"/>
        <w:rPr>
          <w:rFonts w:ascii="Arial" w:eastAsia="Arial" w:hAnsi="Arial" w:cs="Arial"/>
          <w:b/>
          <w:bCs/>
          <w:i/>
          <w:iCs/>
          <w:sz w:val="20"/>
          <w:szCs w:val="20"/>
        </w:rPr>
      </w:pPr>
    </w:p>
    <w:p w14:paraId="53D43987" w14:textId="77777777" w:rsidR="00270716" w:rsidRDefault="00717776">
      <w:pPr>
        <w:spacing w:line="240" w:lineRule="auto"/>
        <w:jc w:val="both"/>
        <w:rPr>
          <w:rFonts w:ascii="Arial" w:eastAsia="Arial" w:hAnsi="Arial" w:cs="Arial"/>
          <w:b/>
          <w:bCs/>
          <w:i/>
          <w:iCs/>
          <w:sz w:val="20"/>
          <w:szCs w:val="20"/>
        </w:rPr>
      </w:pPr>
      <w:r>
        <w:rPr>
          <w:rFonts w:ascii="Arial" w:eastAsia="Arial" w:hAnsi="Arial" w:cs="Arial"/>
          <w:b/>
          <w:bCs/>
          <w:i/>
          <w:iCs/>
          <w:sz w:val="20"/>
          <w:szCs w:val="20"/>
        </w:rPr>
        <w:t xml:space="preserve">Keywords: </w:t>
      </w:r>
      <w:r>
        <w:rPr>
          <w:rFonts w:ascii="Arial" w:eastAsia="Arial" w:hAnsi="Arial" w:cs="Arial"/>
          <w:i/>
          <w:iCs/>
          <w:sz w:val="20"/>
          <w:szCs w:val="20"/>
        </w:rPr>
        <w:t xml:space="preserve">Blackgram, foliar spray, organic manures, liquid manures, nutrient response, nutrient uptake, yield </w:t>
      </w:r>
    </w:p>
    <w:p w14:paraId="0FAFDAAB" w14:textId="77777777" w:rsidR="00270716" w:rsidRDefault="00717776">
      <w:pPr>
        <w:spacing w:after="0" w:line="240" w:lineRule="auto"/>
        <w:rPr>
          <w:rFonts w:ascii="Arial" w:eastAsia="Arial" w:hAnsi="Arial" w:cs="Arial"/>
          <w:b/>
          <w:bCs/>
        </w:rPr>
      </w:pPr>
      <w:r>
        <w:rPr>
          <w:rFonts w:ascii="Arial" w:eastAsia="Arial" w:hAnsi="Arial" w:cs="Arial"/>
          <w:b/>
          <w:bCs/>
        </w:rPr>
        <w:t>INTRODUCTION</w:t>
      </w:r>
    </w:p>
    <w:p w14:paraId="686497CD" w14:textId="34E605DE"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Blackgram </w:t>
      </w:r>
      <w:r w:rsidR="00A6647E">
        <w:rPr>
          <w:rFonts w:ascii="Arial" w:eastAsia="Arial" w:hAnsi="Arial" w:cs="Arial"/>
          <w:sz w:val="20"/>
          <w:szCs w:val="20"/>
        </w:rPr>
        <w:t>(</w:t>
      </w:r>
      <w:r w:rsidR="00A6647E" w:rsidRPr="00F769D9">
        <w:rPr>
          <w:rFonts w:ascii="Arial" w:eastAsia="Arial" w:hAnsi="Arial" w:cs="Arial"/>
          <w:i/>
          <w:sz w:val="20"/>
          <w:szCs w:val="20"/>
          <w:highlight w:val="yellow"/>
        </w:rPr>
        <w:t xml:space="preserve">Vigna mungo </w:t>
      </w:r>
      <w:r w:rsidR="00A6647E" w:rsidRPr="00816597">
        <w:rPr>
          <w:rFonts w:ascii="Arial" w:eastAsia="Arial" w:hAnsi="Arial" w:cs="Arial"/>
          <w:sz w:val="20"/>
          <w:szCs w:val="20"/>
          <w:highlight w:val="yellow"/>
        </w:rPr>
        <w:t>L.</w:t>
      </w:r>
      <w:r w:rsidR="00A6647E" w:rsidRPr="00816597">
        <w:rPr>
          <w:rFonts w:ascii="Arial" w:eastAsia="Arial" w:hAnsi="Arial" w:cs="Arial"/>
          <w:sz w:val="20"/>
          <w:szCs w:val="20"/>
        </w:rPr>
        <w:t>)</w:t>
      </w:r>
      <w:r w:rsidR="00A6647E">
        <w:rPr>
          <w:rFonts w:ascii="Arial" w:eastAsia="Arial" w:hAnsi="Arial" w:cs="Arial"/>
          <w:sz w:val="20"/>
          <w:szCs w:val="20"/>
        </w:rPr>
        <w:t xml:space="preserve"> </w:t>
      </w:r>
      <w:r>
        <w:rPr>
          <w:rFonts w:ascii="Arial" w:eastAsia="Arial" w:hAnsi="Arial" w:cs="Arial"/>
          <w:sz w:val="20"/>
          <w:szCs w:val="20"/>
        </w:rPr>
        <w:t>being one of the important pulse crop, is grown throughout the India. It is rich in nutritional content where, 100 g of blackgram contains about 24% protein, 1.4% fat, 59.6% of carbohydrate, 154 mg of calcium, 385 mg of phosphorous, 9.1 mg of iron and other compounds such as carotene, thiamine, riboflavin and niacin. Blackgram in India for the year 2024-25 was cultivated in an area of 3.16 m ha with the production of 2.24 mt and productivity of 710 kg ha</w:t>
      </w:r>
      <w:r>
        <w:rPr>
          <w:rFonts w:ascii="Arial" w:eastAsia="Arial" w:hAnsi="Arial" w:cs="Arial"/>
          <w:sz w:val="20"/>
          <w:szCs w:val="20"/>
          <w:vertAlign w:val="superscript"/>
        </w:rPr>
        <w:t>-1</w:t>
      </w:r>
      <w:r>
        <w:rPr>
          <w:rFonts w:ascii="Arial" w:eastAsia="Arial" w:hAnsi="Arial" w:cs="Arial"/>
          <w:sz w:val="20"/>
          <w:szCs w:val="20"/>
        </w:rPr>
        <w:t xml:space="preserve"> (Anonymous, 2025).</w:t>
      </w:r>
    </w:p>
    <w:p w14:paraId="762090D3"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Blackgram being an indeterminate plant results in continuous demand for the nutrients, both for the vegetative and reproductive parts, which occurs till harvest. This may influence the yield as there is restricted translocation of assimilates from the source, as it is limited. Along with this, the factors like lower pod setting from flower drop and deficit in nutrient availability during critical stages also influence the blackgram yield and quality (Kalita </w:t>
      </w:r>
      <w:r>
        <w:rPr>
          <w:rFonts w:ascii="Arial" w:eastAsia="Arial" w:hAnsi="Arial" w:cs="Arial"/>
          <w:i/>
          <w:iCs/>
          <w:sz w:val="20"/>
          <w:szCs w:val="20"/>
        </w:rPr>
        <w:t>et, al.,</w:t>
      </w:r>
      <w:r>
        <w:rPr>
          <w:rFonts w:ascii="Arial" w:eastAsia="Arial" w:hAnsi="Arial" w:cs="Arial"/>
          <w:sz w:val="20"/>
          <w:szCs w:val="20"/>
        </w:rPr>
        <w:t xml:space="preserve"> 1994 &amp; Marimuthu </w:t>
      </w:r>
      <w:r>
        <w:rPr>
          <w:rFonts w:ascii="Arial" w:eastAsia="Arial" w:hAnsi="Arial" w:cs="Arial"/>
          <w:i/>
          <w:iCs/>
          <w:sz w:val="20"/>
          <w:szCs w:val="20"/>
        </w:rPr>
        <w:t>et al.,</w:t>
      </w:r>
      <w:r>
        <w:rPr>
          <w:rFonts w:ascii="Arial" w:eastAsia="Arial" w:hAnsi="Arial" w:cs="Arial"/>
          <w:sz w:val="20"/>
          <w:szCs w:val="20"/>
        </w:rPr>
        <w:t xml:space="preserve"> 2015).</w:t>
      </w:r>
    </w:p>
    <w:p w14:paraId="5A60EA6F" w14:textId="19004DAF"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While number of reasons are present for the lower yields in blackgram, nutrient management remains a major factor. To tackle this, balanced nutrition from the soil and from external sources need to be maintained, aiding in increased productivity (Joshi </w:t>
      </w:r>
      <w:r>
        <w:rPr>
          <w:rFonts w:ascii="Arial" w:eastAsia="Arial" w:hAnsi="Arial" w:cs="Arial"/>
          <w:i/>
          <w:iCs/>
          <w:sz w:val="20"/>
          <w:szCs w:val="20"/>
        </w:rPr>
        <w:t>et al.,</w:t>
      </w:r>
      <w:r>
        <w:rPr>
          <w:rFonts w:ascii="Arial" w:eastAsia="Arial" w:hAnsi="Arial" w:cs="Arial"/>
          <w:sz w:val="20"/>
          <w:szCs w:val="20"/>
        </w:rPr>
        <w:t xml:space="preserve"> 2023 </w:t>
      </w:r>
      <w:r w:rsidR="00A53D10" w:rsidRPr="00A53D10">
        <w:rPr>
          <w:rFonts w:ascii="Arial" w:eastAsia="Arial" w:hAnsi="Arial" w:cs="Arial"/>
          <w:sz w:val="20"/>
          <w:szCs w:val="20"/>
          <w:highlight w:val="yellow"/>
        </w:rPr>
        <w:t>&amp;</w:t>
      </w:r>
      <w:r>
        <w:rPr>
          <w:rFonts w:ascii="Arial" w:eastAsia="Arial" w:hAnsi="Arial" w:cs="Arial"/>
          <w:sz w:val="20"/>
          <w:szCs w:val="20"/>
        </w:rPr>
        <w:t xml:space="preserve"> </w:t>
      </w:r>
      <w:r w:rsidRPr="00A53D10">
        <w:rPr>
          <w:rFonts w:ascii="Arial" w:eastAsia="Arial" w:hAnsi="Arial" w:cs="Arial"/>
          <w:sz w:val="20"/>
          <w:szCs w:val="20"/>
          <w:highlight w:val="yellow"/>
        </w:rPr>
        <w:t xml:space="preserve">Menariya </w:t>
      </w:r>
      <w:r w:rsidRPr="00A53D10">
        <w:rPr>
          <w:rFonts w:ascii="Arial" w:eastAsia="Arial" w:hAnsi="Arial" w:cs="Arial"/>
          <w:i/>
          <w:iCs/>
          <w:sz w:val="20"/>
          <w:szCs w:val="20"/>
          <w:highlight w:val="yellow"/>
        </w:rPr>
        <w:t>et al.,</w:t>
      </w:r>
      <w:r w:rsidRPr="00A53D10">
        <w:rPr>
          <w:rFonts w:ascii="Arial" w:eastAsia="Arial" w:hAnsi="Arial" w:cs="Arial"/>
          <w:sz w:val="20"/>
          <w:szCs w:val="20"/>
          <w:highlight w:val="yellow"/>
        </w:rPr>
        <w:t xml:space="preserve"> 2024</w:t>
      </w:r>
      <w:r>
        <w:rPr>
          <w:rFonts w:ascii="Arial" w:eastAsia="Arial" w:hAnsi="Arial" w:cs="Arial"/>
          <w:sz w:val="20"/>
          <w:szCs w:val="20"/>
        </w:rPr>
        <w:t xml:space="preserve">). Organic manure when applied in the cropping system improves the soil texture, increases water holding capacity and assist in slow release of nutrients in the soil. This further helps in improvement of the microorganism’s population and plant growth through improved nutrient cycles (Majeed </w:t>
      </w:r>
      <w:r>
        <w:rPr>
          <w:rFonts w:ascii="Arial" w:eastAsia="Arial" w:hAnsi="Arial" w:cs="Arial"/>
          <w:i/>
          <w:iCs/>
          <w:sz w:val="20"/>
          <w:szCs w:val="20"/>
        </w:rPr>
        <w:t>et al.,</w:t>
      </w:r>
      <w:r>
        <w:rPr>
          <w:rFonts w:ascii="Arial" w:eastAsia="Arial" w:hAnsi="Arial" w:cs="Arial"/>
          <w:sz w:val="20"/>
          <w:szCs w:val="20"/>
        </w:rPr>
        <w:t xml:space="preserve"> 2021 &amp; Rinwa </w:t>
      </w:r>
      <w:r>
        <w:rPr>
          <w:rFonts w:ascii="Arial" w:eastAsia="Arial" w:hAnsi="Arial" w:cs="Arial"/>
          <w:i/>
          <w:iCs/>
          <w:sz w:val="20"/>
          <w:szCs w:val="20"/>
        </w:rPr>
        <w:t>et al.,</w:t>
      </w:r>
      <w:r>
        <w:rPr>
          <w:rFonts w:ascii="Arial" w:eastAsia="Arial" w:hAnsi="Arial" w:cs="Arial"/>
          <w:sz w:val="20"/>
          <w:szCs w:val="20"/>
        </w:rPr>
        <w:t xml:space="preserve"> 2025). Application of organic manures either alone or in combination with other sources, such as foliar spray of liquid manures reported enhanced plant growth, physiological parameters, yield and economics of the crops (Khan</w:t>
      </w:r>
      <w:r>
        <w:rPr>
          <w:rFonts w:ascii="Arial" w:eastAsia="Arial" w:hAnsi="Arial" w:cs="Arial"/>
          <w:i/>
          <w:iCs/>
          <w:sz w:val="20"/>
          <w:szCs w:val="20"/>
        </w:rPr>
        <w:t xml:space="preserve"> et al</w:t>
      </w:r>
      <w:r>
        <w:rPr>
          <w:rFonts w:ascii="Arial" w:eastAsia="Arial" w:hAnsi="Arial" w:cs="Arial"/>
          <w:sz w:val="20"/>
          <w:szCs w:val="20"/>
        </w:rPr>
        <w:t xml:space="preserve">., 2022 &amp; Uma </w:t>
      </w:r>
      <w:r w:rsidR="00F974F1" w:rsidRPr="00F974F1">
        <w:rPr>
          <w:rFonts w:ascii="Arial" w:eastAsia="Arial" w:hAnsi="Arial" w:cs="Arial"/>
          <w:sz w:val="20"/>
          <w:szCs w:val="20"/>
          <w:highlight w:val="yellow"/>
        </w:rPr>
        <w:t>&amp;</w:t>
      </w:r>
      <w:r>
        <w:rPr>
          <w:rFonts w:ascii="Arial" w:eastAsia="Arial" w:hAnsi="Arial" w:cs="Arial"/>
          <w:sz w:val="20"/>
          <w:szCs w:val="20"/>
        </w:rPr>
        <w:t xml:space="preserve"> Sujathamma, 2015).</w:t>
      </w:r>
      <w:r>
        <w:rPr>
          <w:rFonts w:ascii="Arial" w:eastAsia="Arial" w:hAnsi="Arial" w:cs="Arial"/>
          <w:sz w:val="16"/>
          <w:szCs w:val="16"/>
        </w:rPr>
        <w:t xml:space="preserve"> </w:t>
      </w:r>
      <w:r>
        <w:rPr>
          <w:rFonts w:ascii="Arial" w:eastAsia="Arial" w:hAnsi="Arial" w:cs="Arial"/>
          <w:sz w:val="20"/>
          <w:szCs w:val="20"/>
        </w:rPr>
        <w:t xml:space="preserve">This study was conducted to analyze the influence of soil and foliar application of nutrients </w:t>
      </w:r>
      <w:r w:rsidR="00B9494F">
        <w:rPr>
          <w:rFonts w:ascii="Arial" w:eastAsia="Arial" w:hAnsi="Arial" w:cs="Arial"/>
          <w:sz w:val="20"/>
          <w:szCs w:val="20"/>
        </w:rPr>
        <w:t xml:space="preserve">to meet the nutrient demand </w:t>
      </w:r>
      <w:r w:rsidR="00070040">
        <w:rPr>
          <w:rFonts w:ascii="Arial" w:eastAsia="Arial" w:hAnsi="Arial" w:cs="Arial"/>
          <w:sz w:val="20"/>
          <w:szCs w:val="20"/>
        </w:rPr>
        <w:t>continuously</w:t>
      </w:r>
      <w:r w:rsidR="00B9494F">
        <w:rPr>
          <w:rFonts w:ascii="Arial" w:eastAsia="Arial" w:hAnsi="Arial" w:cs="Arial"/>
          <w:sz w:val="20"/>
          <w:szCs w:val="20"/>
        </w:rPr>
        <w:t xml:space="preserve"> </w:t>
      </w:r>
      <w:r>
        <w:rPr>
          <w:rFonts w:ascii="Arial" w:eastAsia="Arial" w:hAnsi="Arial" w:cs="Arial"/>
          <w:sz w:val="20"/>
          <w:szCs w:val="20"/>
        </w:rPr>
        <w:t xml:space="preserve">and thereby </w:t>
      </w:r>
      <w:r>
        <w:rPr>
          <w:rFonts w:ascii="Arial" w:eastAsia="Arial" w:hAnsi="Arial" w:cs="Arial"/>
          <w:sz w:val="20"/>
          <w:szCs w:val="20"/>
        </w:rPr>
        <w:lastRenderedPageBreak/>
        <w:t>observe the influence of these methods on the productivity, quality and nutrient uptake of the blackgram under proper organic farming conditions.</w:t>
      </w:r>
    </w:p>
    <w:p w14:paraId="530E80DC" w14:textId="77777777" w:rsidR="00270716" w:rsidRDefault="00717776">
      <w:pPr>
        <w:spacing w:after="0" w:line="240" w:lineRule="auto"/>
        <w:rPr>
          <w:rFonts w:ascii="Arial" w:eastAsia="Arial" w:hAnsi="Arial" w:cs="Arial"/>
          <w:b/>
          <w:bCs/>
          <w:sz w:val="24"/>
          <w:szCs w:val="24"/>
        </w:rPr>
      </w:pPr>
      <w:r>
        <w:rPr>
          <w:rFonts w:ascii="Arial" w:eastAsia="Arial" w:hAnsi="Arial" w:cs="Arial"/>
          <w:b/>
          <w:bCs/>
          <w:sz w:val="24"/>
          <w:szCs w:val="24"/>
        </w:rPr>
        <w:t>MATERIALS AND METHODS</w:t>
      </w:r>
    </w:p>
    <w:p w14:paraId="6E725E45" w14:textId="7A688955"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Field experiments were carried out during </w:t>
      </w:r>
      <w:r>
        <w:rPr>
          <w:rFonts w:ascii="Arial" w:eastAsia="Arial" w:hAnsi="Arial" w:cs="Arial"/>
          <w:i/>
          <w:iCs/>
          <w:sz w:val="20"/>
          <w:szCs w:val="20"/>
        </w:rPr>
        <w:t>kharif</w:t>
      </w:r>
      <w:r>
        <w:rPr>
          <w:rFonts w:ascii="Arial" w:eastAsia="Arial" w:hAnsi="Arial" w:cs="Arial"/>
          <w:sz w:val="20"/>
          <w:szCs w:val="20"/>
        </w:rPr>
        <w:t xml:space="preserve">, 2022 at two locations of the Agricultural Research Station, Bhavanisagar, Erode, Tamil Nadu (Site-I) and Wetlands farm, Department of Agronomy, Tamil Nadu Agricultural University, Coimbatore (Site-II). The rainfall during this period was 219.2 mm in Site-I and 239.0 mm in Site-II. The pH </w:t>
      </w:r>
      <w:r w:rsidR="00B77E93">
        <w:rPr>
          <w:rFonts w:ascii="Arial" w:eastAsia="Arial" w:hAnsi="Arial" w:cs="Arial"/>
          <w:sz w:val="20"/>
          <w:szCs w:val="20"/>
        </w:rPr>
        <w:t xml:space="preserve">and </w:t>
      </w:r>
      <w:r w:rsidR="00B77E93" w:rsidRPr="00681277">
        <w:rPr>
          <w:rFonts w:ascii="Arial" w:eastAsia="Arial" w:hAnsi="Arial" w:cs="Arial"/>
          <w:sz w:val="20"/>
          <w:szCs w:val="20"/>
          <w:highlight w:val="yellow"/>
        </w:rPr>
        <w:t>the texture</w:t>
      </w:r>
      <w:r w:rsidR="00B77E93">
        <w:rPr>
          <w:rFonts w:ascii="Arial" w:eastAsia="Arial" w:hAnsi="Arial" w:cs="Arial"/>
          <w:sz w:val="20"/>
          <w:szCs w:val="20"/>
        </w:rPr>
        <w:t xml:space="preserve"> </w:t>
      </w:r>
      <w:r>
        <w:rPr>
          <w:rFonts w:ascii="Arial" w:eastAsia="Arial" w:hAnsi="Arial" w:cs="Arial"/>
          <w:sz w:val="20"/>
          <w:szCs w:val="20"/>
        </w:rPr>
        <w:t>of the soil was 6.71</w:t>
      </w:r>
      <w:r w:rsidR="00B77E93">
        <w:rPr>
          <w:rFonts w:ascii="Arial" w:eastAsia="Arial" w:hAnsi="Arial" w:cs="Arial"/>
          <w:sz w:val="20"/>
          <w:szCs w:val="20"/>
        </w:rPr>
        <w:t xml:space="preserve"> and </w:t>
      </w:r>
      <w:r w:rsidR="00B77E93" w:rsidRPr="00681277">
        <w:rPr>
          <w:rFonts w:ascii="Arial" w:eastAsia="Arial" w:hAnsi="Arial" w:cs="Arial"/>
          <w:sz w:val="20"/>
          <w:szCs w:val="20"/>
          <w:highlight w:val="yellow"/>
        </w:rPr>
        <w:t>sandy loam</w:t>
      </w:r>
      <w:r>
        <w:rPr>
          <w:rFonts w:ascii="Arial" w:eastAsia="Arial" w:hAnsi="Arial" w:cs="Arial"/>
          <w:sz w:val="20"/>
          <w:szCs w:val="20"/>
        </w:rPr>
        <w:t xml:space="preserve"> in Site-I and 8.40 </w:t>
      </w:r>
      <w:r w:rsidR="00B77E93">
        <w:rPr>
          <w:rFonts w:ascii="Arial" w:eastAsia="Arial" w:hAnsi="Arial" w:cs="Arial"/>
          <w:sz w:val="20"/>
          <w:szCs w:val="20"/>
        </w:rPr>
        <w:t xml:space="preserve">and </w:t>
      </w:r>
      <w:r w:rsidR="00B77E93" w:rsidRPr="00681277">
        <w:rPr>
          <w:rFonts w:ascii="Arial" w:eastAsia="Arial" w:hAnsi="Arial" w:cs="Arial"/>
          <w:sz w:val="20"/>
          <w:szCs w:val="20"/>
          <w:highlight w:val="yellow"/>
        </w:rPr>
        <w:t>clay loam</w:t>
      </w:r>
      <w:r w:rsidR="00B77E93">
        <w:rPr>
          <w:rFonts w:ascii="Arial" w:eastAsia="Arial" w:hAnsi="Arial" w:cs="Arial"/>
          <w:sz w:val="20"/>
          <w:szCs w:val="20"/>
        </w:rPr>
        <w:t xml:space="preserve"> </w:t>
      </w:r>
      <w:r>
        <w:rPr>
          <w:rFonts w:ascii="Arial" w:eastAsia="Arial" w:hAnsi="Arial" w:cs="Arial"/>
          <w:sz w:val="20"/>
          <w:szCs w:val="20"/>
        </w:rPr>
        <w:t>in Site-II</w:t>
      </w:r>
      <w:r w:rsidR="00B77E93">
        <w:rPr>
          <w:rFonts w:ascii="Arial" w:eastAsia="Arial" w:hAnsi="Arial" w:cs="Arial"/>
          <w:sz w:val="20"/>
          <w:szCs w:val="20"/>
        </w:rPr>
        <w:t>, respectively</w:t>
      </w:r>
      <w:r>
        <w:rPr>
          <w:rFonts w:ascii="Arial" w:eastAsia="Arial" w:hAnsi="Arial" w:cs="Arial"/>
          <w:sz w:val="20"/>
          <w:szCs w:val="20"/>
        </w:rPr>
        <w:t xml:space="preserve">. The crop variety used was VBN 8. Experiments were carried out in split plot design replicated thrice with four levels of organic manures in main plot applied as basal and incorporated before sowing </w:t>
      </w:r>
      <w:r>
        <w:rPr>
          <w:rFonts w:ascii="Arial" w:eastAsia="Arial" w:hAnsi="Arial" w:cs="Arial"/>
          <w:i/>
          <w:iCs/>
          <w:sz w:val="20"/>
          <w:szCs w:val="20"/>
        </w:rPr>
        <w:t>viz.</w:t>
      </w:r>
      <w:r>
        <w:rPr>
          <w:rFonts w:ascii="Arial" w:eastAsia="Arial" w:hAnsi="Arial" w:cs="Arial"/>
          <w:sz w:val="20"/>
          <w:szCs w:val="20"/>
        </w:rPr>
        <w:t>, Farm yard manure (FYM) @ 12.5 t ha</w:t>
      </w:r>
      <w:r>
        <w:rPr>
          <w:rFonts w:ascii="Arial" w:eastAsia="Arial" w:hAnsi="Arial" w:cs="Arial"/>
          <w:sz w:val="20"/>
          <w:szCs w:val="20"/>
          <w:vertAlign w:val="superscript"/>
        </w:rPr>
        <w:t>-1</w:t>
      </w:r>
      <w:r>
        <w:rPr>
          <w:rFonts w:ascii="Arial" w:eastAsia="Arial" w:hAnsi="Arial" w:cs="Arial"/>
          <w:sz w:val="20"/>
          <w:szCs w:val="20"/>
        </w:rPr>
        <w:t>, Vermicompost (VC) @ 2.5 t ha</w:t>
      </w:r>
      <w:r>
        <w:rPr>
          <w:rFonts w:ascii="Arial" w:eastAsia="Arial" w:hAnsi="Arial" w:cs="Arial"/>
          <w:sz w:val="20"/>
          <w:szCs w:val="20"/>
          <w:vertAlign w:val="superscript"/>
        </w:rPr>
        <w:t>-1</w:t>
      </w:r>
      <w:r>
        <w:rPr>
          <w:rFonts w:ascii="Arial" w:eastAsia="Arial" w:hAnsi="Arial" w:cs="Arial"/>
          <w:sz w:val="20"/>
          <w:szCs w:val="20"/>
        </w:rPr>
        <w:t>, enriched FYM (EFYM) @ 0.75 t ha</w:t>
      </w:r>
      <w:r>
        <w:rPr>
          <w:rFonts w:ascii="Arial" w:eastAsia="Arial" w:hAnsi="Arial" w:cs="Arial"/>
          <w:sz w:val="20"/>
          <w:szCs w:val="20"/>
          <w:vertAlign w:val="superscript"/>
        </w:rPr>
        <w:t>-1</w:t>
      </w:r>
      <w:r>
        <w:rPr>
          <w:rFonts w:ascii="Arial" w:eastAsia="Arial" w:hAnsi="Arial" w:cs="Arial"/>
          <w:sz w:val="20"/>
          <w:szCs w:val="20"/>
        </w:rPr>
        <w:t xml:space="preserve"> and enriched VC @ 1 t   ha</w:t>
      </w:r>
      <w:r>
        <w:rPr>
          <w:rFonts w:ascii="Arial" w:eastAsia="Arial" w:hAnsi="Arial" w:cs="Arial"/>
          <w:sz w:val="20"/>
          <w:szCs w:val="20"/>
          <w:vertAlign w:val="superscript"/>
        </w:rPr>
        <w:t>-1</w:t>
      </w:r>
      <w:r>
        <w:rPr>
          <w:rFonts w:ascii="Arial" w:eastAsia="Arial" w:hAnsi="Arial" w:cs="Arial"/>
          <w:sz w:val="20"/>
          <w:szCs w:val="20"/>
        </w:rPr>
        <w:t xml:space="preserve">. In sub plot, five liquid manures were applied as foliar sprays twice, at first flowering where, at least 30% flowers were initiated in all plots and 10 days after the first spray </w:t>
      </w:r>
      <w:r>
        <w:rPr>
          <w:rFonts w:ascii="Arial" w:eastAsia="Arial" w:hAnsi="Arial" w:cs="Arial"/>
          <w:i/>
          <w:iCs/>
          <w:sz w:val="20"/>
          <w:szCs w:val="20"/>
        </w:rPr>
        <w:t>viz.,</w:t>
      </w:r>
      <w:r>
        <w:rPr>
          <w:rFonts w:ascii="Arial" w:eastAsia="Arial" w:hAnsi="Arial" w:cs="Arial"/>
          <w:sz w:val="20"/>
          <w:szCs w:val="20"/>
        </w:rPr>
        <w:t xml:space="preserve"> Panchagavya @ 3%, Fermented Egg Extract (FEE) @ 5%, Fermented Fish Extract (FFE) @ 5%, Farmers Effective Microorganisms (FEM) @ 5% and Jeevamruth @ 5%. The seeds were sown at 30 x 10 cm spacing and the other practices like irrigation and manual weeding were carried out as per TNAU crop production guide. The plant samples were collected at harvest stage, </w:t>
      </w:r>
      <w:r w:rsidRPr="00681277">
        <w:rPr>
          <w:rFonts w:ascii="Arial" w:eastAsia="Arial" w:hAnsi="Arial" w:cs="Arial"/>
          <w:sz w:val="20"/>
          <w:szCs w:val="20"/>
          <w:highlight w:val="yellow"/>
        </w:rPr>
        <w:t>shade dried</w:t>
      </w:r>
      <w:r>
        <w:rPr>
          <w:rFonts w:ascii="Arial" w:eastAsia="Arial" w:hAnsi="Arial" w:cs="Arial"/>
          <w:sz w:val="20"/>
          <w:szCs w:val="20"/>
        </w:rPr>
        <w:t xml:space="preserve"> and oven dried at 65 ± 5 °C. The grain and plant samples were estimated for N, P and K individually. Grain yield was recorded after drying and threshing of the harvest samples. </w:t>
      </w:r>
    </w:p>
    <w:p w14:paraId="349781EA" w14:textId="7C2208B0"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grain protein content was obtained by multiplying the factor 6.25 by grain nitrogen percent, estimated by using Kjeldahl method as given by Humphries, 1956. The total plant nitrogen was estimated through the method Micro Kjeldhal given by Humphries (1956) and total plant phosphorous and potassium was estimated by Colorimetric estimation given by Jackson (1973). The crop data was analyzed by the method of analysis of variance (ANOVA) given by Panse </w:t>
      </w:r>
      <w:r w:rsidR="00F974F1">
        <w:rPr>
          <w:rFonts w:ascii="Arial" w:eastAsia="Arial" w:hAnsi="Arial" w:cs="Arial"/>
          <w:sz w:val="20"/>
          <w:szCs w:val="20"/>
        </w:rPr>
        <w:t xml:space="preserve">&amp; </w:t>
      </w:r>
      <w:r>
        <w:rPr>
          <w:rFonts w:ascii="Arial" w:eastAsia="Arial" w:hAnsi="Arial" w:cs="Arial"/>
          <w:sz w:val="20"/>
          <w:szCs w:val="20"/>
        </w:rPr>
        <w:t xml:space="preserve">Sukhatame, </w:t>
      </w:r>
      <w:r w:rsidRPr="00A6647E">
        <w:rPr>
          <w:rFonts w:ascii="Arial" w:eastAsia="Arial" w:hAnsi="Arial" w:cs="Arial"/>
          <w:sz w:val="20"/>
          <w:szCs w:val="20"/>
          <w:highlight w:val="yellow"/>
        </w:rPr>
        <w:t>19</w:t>
      </w:r>
      <w:r w:rsidR="00874C8E" w:rsidRPr="00A6647E">
        <w:rPr>
          <w:rFonts w:ascii="Arial" w:eastAsia="Arial" w:hAnsi="Arial" w:cs="Arial"/>
          <w:sz w:val="20"/>
          <w:szCs w:val="20"/>
          <w:highlight w:val="yellow"/>
        </w:rPr>
        <w:t>54</w:t>
      </w:r>
      <w:r>
        <w:rPr>
          <w:rFonts w:ascii="Arial" w:eastAsia="Arial" w:hAnsi="Arial" w:cs="Arial"/>
          <w:sz w:val="20"/>
          <w:szCs w:val="20"/>
        </w:rPr>
        <w:t xml:space="preserve">. </w:t>
      </w:r>
    </w:p>
    <w:p w14:paraId="335FC9C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The Nutrient Use Efficiency (NUE) was calculated using the following formula given by Devasenapathy (2013) and expressed in kg kg</w:t>
      </w:r>
      <w:r>
        <w:rPr>
          <w:rFonts w:ascii="Arial" w:eastAsia="Arial" w:hAnsi="Arial" w:cs="Arial"/>
          <w:sz w:val="20"/>
          <w:szCs w:val="20"/>
          <w:vertAlign w:val="superscript"/>
        </w:rPr>
        <w:t>-1</w:t>
      </w:r>
      <w:r>
        <w:rPr>
          <w:rFonts w:ascii="Arial" w:eastAsia="Arial" w:hAnsi="Arial" w:cs="Arial"/>
          <w:sz w:val="20"/>
          <w:szCs w:val="20"/>
        </w:rPr>
        <w:t>.</w:t>
      </w:r>
    </w:p>
    <w:p w14:paraId="7CCD5E23" w14:textId="42C32908"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NUE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m:rPr>
                <m:sty m:val="p"/>
              </m:rPr>
              <w:rPr>
                <w:rFonts w:ascii="Cambria Math" w:eastAsia="Cambria Math" w:hAnsi="Cambria Math" w:cs="Cambria Math"/>
                <w:sz w:val="24"/>
                <w:szCs w:val="24"/>
              </w:rPr>
              <m:t xml:space="preserve">Grain yield (kg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rPr>
              <m:t>)</m:t>
            </m:r>
          </m:num>
          <m:den>
            <m:r>
              <m:rPr>
                <m:sty m:val="p"/>
              </m:rPr>
              <w:rPr>
                <w:rFonts w:ascii="Cambria Math" w:eastAsia="Cambria Math" w:hAnsi="Cambria Math" w:cs="Cambria Math"/>
                <w:sz w:val="24"/>
                <w:szCs w:val="24"/>
              </w:rPr>
              <m:t xml:space="preserve">Quantity of manure applied (kg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highlight w:val="yellow"/>
              </w:rPr>
              <m:t>)</m:t>
            </m:r>
          </m:den>
        </m:f>
      </m:oMath>
    </w:p>
    <w:p w14:paraId="6DA16C68"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Partial Factor Productivity (PFP) from applied nutrients is used as a measure of nutrient use efficiency because it provides an integrative index that quantifies total economic output relative to utilization of all nutrient resources in the system. The formula was given by Cassman </w:t>
      </w:r>
      <w:r>
        <w:rPr>
          <w:rFonts w:ascii="Arial" w:eastAsia="Arial" w:hAnsi="Arial" w:cs="Arial"/>
          <w:i/>
          <w:iCs/>
          <w:sz w:val="20"/>
          <w:szCs w:val="20"/>
        </w:rPr>
        <w:t>et al.</w:t>
      </w:r>
      <w:r>
        <w:rPr>
          <w:rFonts w:ascii="Arial" w:eastAsia="Arial" w:hAnsi="Arial" w:cs="Arial"/>
          <w:sz w:val="20"/>
          <w:szCs w:val="20"/>
        </w:rPr>
        <w:t xml:space="preserve"> (1996) as expressed in kg of grain per kg of nutrient.</w:t>
      </w:r>
    </w:p>
    <w:p w14:paraId="64C8D02F" w14:textId="1156A5AA" w:rsidR="00270716" w:rsidRDefault="00717776" w:rsidP="00A42AFF">
      <w:pPr>
        <w:tabs>
          <w:tab w:val="left" w:pos="3261"/>
        </w:tabs>
        <w:spacing w:line="240" w:lineRule="auto"/>
        <w:jc w:val="center"/>
        <w:rPr>
          <w:rFonts w:ascii="Arial" w:eastAsia="Arial" w:hAnsi="Arial" w:cs="Arial"/>
          <w:sz w:val="24"/>
          <w:szCs w:val="24"/>
        </w:rPr>
      </w:pPr>
      <w:r>
        <w:rPr>
          <w:rFonts w:ascii="Arial" w:eastAsia="Arial" w:hAnsi="Arial" w:cs="Arial"/>
          <w:sz w:val="20"/>
          <w:szCs w:val="20"/>
        </w:rPr>
        <w:t>PFP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m:rPr>
                <m:sty m:val="p"/>
              </m:rPr>
              <w:rPr>
                <w:rFonts w:ascii="Cambria Math" w:eastAsia="Cambria Math" w:hAnsi="Cambria Math" w:cs="Cambria Math"/>
                <w:sz w:val="24"/>
                <w:szCs w:val="24"/>
              </w:rPr>
              <m:t xml:space="preserve">Yield of crop (kg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rPr>
              <m:t>)</m:t>
            </m:r>
          </m:num>
          <m:den>
            <m:r>
              <m:rPr>
                <m:sty m:val="p"/>
              </m:rPr>
              <w:rPr>
                <w:rFonts w:ascii="Cambria Math" w:eastAsia="Cambria Math" w:hAnsi="Cambria Math" w:cs="Cambria Math"/>
                <w:sz w:val="24"/>
                <w:szCs w:val="24"/>
              </w:rPr>
              <m:t xml:space="preserve">Amount of nutrient applied </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N+P+K</m:t>
                </m:r>
              </m:e>
            </m:d>
            <m:r>
              <m:rPr>
                <m:sty m:val="p"/>
              </m:rPr>
              <w:rPr>
                <w:rFonts w:ascii="Cambria Math" w:eastAsia="Cambria Math" w:hAnsi="Cambria Math" w:cs="Cambria Math"/>
                <w:sz w:val="24"/>
                <w:szCs w:val="24"/>
              </w:rPr>
              <m:t xml:space="preserve"> (kg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rPr>
              <m:t>)</m:t>
            </m:r>
          </m:den>
        </m:f>
      </m:oMath>
    </w:p>
    <w:p w14:paraId="06E78567" w14:textId="6C45D4BD"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Economic Nutrient Use Efficiency (ENUE) formula was given by Manickam </w:t>
      </w:r>
      <w:r w:rsidR="00346FBB">
        <w:rPr>
          <w:rFonts w:ascii="Arial" w:eastAsia="Arial" w:hAnsi="Arial" w:cs="Arial"/>
          <w:sz w:val="20"/>
          <w:szCs w:val="20"/>
        </w:rPr>
        <w:t>&amp;</w:t>
      </w:r>
      <w:r>
        <w:rPr>
          <w:rFonts w:ascii="Arial" w:eastAsia="Arial" w:hAnsi="Arial" w:cs="Arial"/>
          <w:sz w:val="20"/>
          <w:szCs w:val="20"/>
        </w:rPr>
        <w:t xml:space="preserve"> Ramaswami (1985), which gives the values of the economic produce of grain or seed yield per rupee invested per hectare on a particular nutrient fertilizer and is expressed in kg ₹</w:t>
      </w:r>
      <w:r>
        <w:rPr>
          <w:rFonts w:ascii="Arial" w:eastAsia="Arial" w:hAnsi="Arial" w:cs="Arial"/>
          <w:sz w:val="20"/>
          <w:szCs w:val="20"/>
          <w:vertAlign w:val="superscript"/>
        </w:rPr>
        <w:t>-1</w:t>
      </w:r>
      <w:r>
        <w:rPr>
          <w:rFonts w:ascii="Arial" w:eastAsia="Arial" w:hAnsi="Arial" w:cs="Arial"/>
          <w:sz w:val="20"/>
          <w:szCs w:val="20"/>
        </w:rPr>
        <w:t xml:space="preserve"> invested.</w:t>
      </w:r>
    </w:p>
    <w:p w14:paraId="7AF56A3A" w14:textId="700406D2"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 xml:space="preserve">ENUE = </w:t>
      </w:r>
      <m:oMath>
        <m:f>
          <m:fPr>
            <m:ctrlPr>
              <w:rPr>
                <w:rFonts w:ascii="Cambria Math" w:eastAsia="Cambria Math" w:hAnsi="Cambria Math" w:cs="Cambria Math"/>
                <w:sz w:val="24"/>
                <w:szCs w:val="24"/>
              </w:rPr>
            </m:ctrlPr>
          </m:fPr>
          <m:num>
            <m:r>
              <m:rPr>
                <m:sty m:val="p"/>
              </m:rPr>
              <w:rPr>
                <w:rFonts w:ascii="Cambria Math" w:eastAsia="Cambria Math" w:hAnsi="Cambria Math" w:cs="Cambria Math"/>
                <w:sz w:val="24"/>
                <w:szCs w:val="24"/>
              </w:rPr>
              <m:t xml:space="preserve">Grain or seed yield (kg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rPr>
              <m:t xml:space="preserve">) </m:t>
            </m:r>
          </m:num>
          <m:den>
            <m:r>
              <m:rPr>
                <m:sty m:val="p"/>
              </m:rPr>
              <w:rPr>
                <w:rFonts w:ascii="Cambria Math" w:eastAsia="Cambria Math" w:hAnsi="Cambria Math" w:cs="Cambria Math"/>
                <w:sz w:val="24"/>
                <w:szCs w:val="24"/>
              </w:rPr>
              <m:t xml:space="preserve">Amount invested in particular nutrient manure (₹ </m:t>
            </m:r>
            <m:sSup>
              <m:sSupPr>
                <m:ctrlPr>
                  <w:rPr>
                    <w:rFonts w:ascii="Cambria Math" w:eastAsia="Cambria Math" w:hAnsi="Cambria Math" w:cs="Cambria Math"/>
                    <w:sz w:val="24"/>
                    <w:szCs w:val="24"/>
                  </w:rPr>
                </m:ctrlPr>
              </m:sSupPr>
              <m:e>
                <m:r>
                  <m:rPr>
                    <m:sty m:val="p"/>
                  </m:rPr>
                  <w:rPr>
                    <w:rFonts w:ascii="Cambria Math" w:eastAsia="Cambria Math" w:hAnsi="Cambria Math" w:cs="Cambria Math"/>
                    <w:sz w:val="24"/>
                    <w:szCs w:val="24"/>
                  </w:rPr>
                  <m:t>ha</m:t>
                </m:r>
              </m:e>
              <m:sup>
                <m:r>
                  <m:rPr>
                    <m:sty m:val="p"/>
                  </m:rPr>
                  <w:rPr>
                    <w:rFonts w:ascii="Cambria Math" w:eastAsia="Cambria Math" w:hAnsi="Cambria Math" w:cs="Cambria Math"/>
                    <w:sz w:val="24"/>
                    <w:szCs w:val="24"/>
                  </w:rPr>
                  <m:t>-1</m:t>
                </m:r>
              </m:sup>
            </m:sSup>
            <m:r>
              <m:rPr>
                <m:sty m:val="p"/>
              </m:rPr>
              <w:rPr>
                <w:rFonts w:ascii="Cambria Math" w:eastAsia="Cambria Math" w:hAnsi="Cambria Math" w:cs="Cambria Math"/>
                <w:sz w:val="24"/>
                <w:szCs w:val="24"/>
              </w:rPr>
              <m:t>)</m:t>
            </m:r>
          </m:den>
        </m:f>
      </m:oMath>
    </w:p>
    <w:p w14:paraId="33F91A8C" w14:textId="69EDDDE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above three nutrient response parameters were calculated and </w:t>
      </w:r>
      <w:r w:rsidR="00A42AFF">
        <w:rPr>
          <w:rFonts w:ascii="Arial" w:eastAsia="Arial" w:hAnsi="Arial" w:cs="Arial"/>
          <w:sz w:val="20"/>
          <w:szCs w:val="20"/>
        </w:rPr>
        <w:t>not analyzed. The yield data,</w:t>
      </w:r>
      <w:r>
        <w:rPr>
          <w:rFonts w:ascii="Arial" w:eastAsia="Arial" w:hAnsi="Arial" w:cs="Arial"/>
          <w:sz w:val="20"/>
          <w:szCs w:val="20"/>
        </w:rPr>
        <w:t xml:space="preserve"> nutrient content</w:t>
      </w:r>
      <w:r w:rsidR="00A42AFF">
        <w:rPr>
          <w:rFonts w:ascii="Arial" w:eastAsia="Arial" w:hAnsi="Arial" w:cs="Arial"/>
          <w:sz w:val="20"/>
          <w:szCs w:val="20"/>
        </w:rPr>
        <w:t xml:space="preserve"> and cost</w:t>
      </w:r>
      <w:r>
        <w:rPr>
          <w:rFonts w:ascii="Arial" w:eastAsia="Arial" w:hAnsi="Arial" w:cs="Arial"/>
          <w:sz w:val="20"/>
          <w:szCs w:val="20"/>
        </w:rPr>
        <w:t xml:space="preserve"> of the inputs have been given for reference to the other parameters.  </w:t>
      </w:r>
    </w:p>
    <w:p w14:paraId="5060B3C9" w14:textId="5454E140" w:rsidR="00784E87" w:rsidRPr="009631EE" w:rsidRDefault="00DF5FD9">
      <w:pPr>
        <w:spacing w:line="240" w:lineRule="auto"/>
        <w:jc w:val="both"/>
        <w:rPr>
          <w:rFonts w:ascii="Arial" w:eastAsia="Arial" w:hAnsi="Arial" w:cs="Arial"/>
          <w:b/>
          <w:sz w:val="20"/>
          <w:szCs w:val="20"/>
        </w:rPr>
      </w:pPr>
      <w:r w:rsidRPr="009631EE">
        <w:rPr>
          <w:rFonts w:ascii="Arial" w:eastAsia="Arial" w:hAnsi="Arial" w:cs="Arial"/>
          <w:b/>
          <w:sz w:val="20"/>
          <w:szCs w:val="20"/>
        </w:rPr>
        <w:t>L</w:t>
      </w:r>
      <w:r w:rsidR="00784E87" w:rsidRPr="009631EE">
        <w:rPr>
          <w:rFonts w:ascii="Arial" w:eastAsia="Arial" w:hAnsi="Arial" w:cs="Arial"/>
          <w:b/>
          <w:sz w:val="20"/>
          <w:szCs w:val="20"/>
        </w:rPr>
        <w:t>ist 1.</w:t>
      </w:r>
      <w:r w:rsidR="00701C81" w:rsidRPr="009631EE">
        <w:rPr>
          <w:rFonts w:ascii="Arial" w:eastAsia="Arial" w:hAnsi="Arial" w:cs="Arial"/>
          <w:b/>
          <w:sz w:val="20"/>
          <w:szCs w:val="20"/>
        </w:rPr>
        <w:t xml:space="preserve"> Nutrient Composition </w:t>
      </w:r>
      <w:r w:rsidR="001C77BC">
        <w:rPr>
          <w:rFonts w:ascii="Arial" w:eastAsia="Arial" w:hAnsi="Arial" w:cs="Arial"/>
          <w:b/>
          <w:sz w:val="20"/>
          <w:szCs w:val="20"/>
        </w:rPr>
        <w:t xml:space="preserve">and cost </w:t>
      </w:r>
      <w:r w:rsidR="00701C81" w:rsidRPr="009631EE">
        <w:rPr>
          <w:rFonts w:ascii="Arial" w:eastAsia="Arial" w:hAnsi="Arial" w:cs="Arial"/>
          <w:b/>
          <w:sz w:val="20"/>
          <w:szCs w:val="20"/>
        </w:rPr>
        <w:t>of Manures</w:t>
      </w:r>
    </w:p>
    <w:tbl>
      <w:tblPr>
        <w:tblStyle w:val="a"/>
        <w:tblW w:w="5000" w:type="pct"/>
        <w:jc w:val="center"/>
        <w:tblInd w:w="0" w:type="dxa"/>
        <w:tblBorders>
          <w:top w:val="nil"/>
          <w:left w:val="nil"/>
          <w:bottom w:val="nil"/>
          <w:right w:val="nil"/>
          <w:insideH w:val="nil"/>
          <w:insideV w:val="nil"/>
        </w:tblBorders>
        <w:tblLook w:val="0400" w:firstRow="0" w:lastRow="0" w:firstColumn="0" w:lastColumn="0" w:noHBand="0" w:noVBand="1"/>
      </w:tblPr>
      <w:tblGrid>
        <w:gridCol w:w="2946"/>
        <w:gridCol w:w="1520"/>
        <w:gridCol w:w="1520"/>
        <w:gridCol w:w="1520"/>
        <w:gridCol w:w="1520"/>
      </w:tblGrid>
      <w:tr w:rsidR="001C77BC" w14:paraId="42B2F2F2" w14:textId="42A47683" w:rsidTr="001C77BC">
        <w:trPr>
          <w:jc w:val="center"/>
        </w:trPr>
        <w:tc>
          <w:tcPr>
            <w:tcW w:w="1632" w:type="pct"/>
            <w:tcBorders>
              <w:top w:val="single" w:sz="4" w:space="0" w:color="000000"/>
              <w:bottom w:val="single" w:sz="4" w:space="0" w:color="000000"/>
            </w:tcBorders>
            <w:vAlign w:val="center"/>
          </w:tcPr>
          <w:p w14:paraId="767C40DA" w14:textId="77777777" w:rsidR="001C77BC" w:rsidRDefault="001C77BC">
            <w:pPr>
              <w:rPr>
                <w:rFonts w:ascii="Arial" w:eastAsia="Arial" w:hAnsi="Arial" w:cs="Arial"/>
                <w:b/>
                <w:bCs/>
                <w:sz w:val="20"/>
                <w:szCs w:val="20"/>
              </w:rPr>
            </w:pPr>
            <w:r>
              <w:rPr>
                <w:rFonts w:ascii="Arial" w:eastAsia="Arial" w:hAnsi="Arial" w:cs="Arial"/>
                <w:b/>
                <w:bCs/>
                <w:sz w:val="20"/>
                <w:szCs w:val="20"/>
              </w:rPr>
              <w:t>Name of the input</w:t>
            </w:r>
          </w:p>
        </w:tc>
        <w:tc>
          <w:tcPr>
            <w:tcW w:w="2526" w:type="pct"/>
            <w:gridSpan w:val="3"/>
            <w:tcBorders>
              <w:top w:val="single" w:sz="4" w:space="0" w:color="000000"/>
              <w:bottom w:val="single" w:sz="4" w:space="0" w:color="000000"/>
            </w:tcBorders>
            <w:vAlign w:val="center"/>
          </w:tcPr>
          <w:p w14:paraId="17D0DCCA" w14:textId="77777777" w:rsidR="001C77BC" w:rsidRDefault="001C77BC">
            <w:pPr>
              <w:jc w:val="center"/>
              <w:rPr>
                <w:rFonts w:ascii="Arial" w:eastAsia="Arial" w:hAnsi="Arial" w:cs="Arial"/>
                <w:b/>
                <w:bCs/>
                <w:sz w:val="20"/>
                <w:szCs w:val="20"/>
              </w:rPr>
            </w:pPr>
            <w:r>
              <w:rPr>
                <w:rFonts w:ascii="Arial" w:eastAsia="Arial" w:hAnsi="Arial" w:cs="Arial"/>
                <w:b/>
                <w:bCs/>
                <w:sz w:val="20"/>
                <w:szCs w:val="20"/>
              </w:rPr>
              <w:t>Nutrient composition (%)</w:t>
            </w:r>
          </w:p>
        </w:tc>
        <w:tc>
          <w:tcPr>
            <w:tcW w:w="842" w:type="pct"/>
            <w:tcBorders>
              <w:top w:val="single" w:sz="4" w:space="0" w:color="000000"/>
              <w:bottom w:val="single" w:sz="4" w:space="0" w:color="000000"/>
            </w:tcBorders>
          </w:tcPr>
          <w:p w14:paraId="3A636079" w14:textId="7C7302D2" w:rsidR="001C77BC" w:rsidRDefault="001C77BC">
            <w:pPr>
              <w:jc w:val="center"/>
              <w:rPr>
                <w:rFonts w:ascii="Arial" w:eastAsia="Arial" w:hAnsi="Arial" w:cs="Arial"/>
                <w:b/>
                <w:bCs/>
                <w:sz w:val="20"/>
                <w:szCs w:val="20"/>
              </w:rPr>
            </w:pPr>
            <w:r>
              <w:rPr>
                <w:rFonts w:ascii="Arial" w:eastAsia="Arial" w:hAnsi="Arial" w:cs="Arial"/>
                <w:b/>
                <w:bCs/>
                <w:sz w:val="20"/>
                <w:szCs w:val="20"/>
              </w:rPr>
              <w:t>Cost of the manures (₹ ha</w:t>
            </w:r>
            <w:r w:rsidRPr="001C77BC">
              <w:rPr>
                <w:rFonts w:ascii="Arial" w:eastAsia="Arial" w:hAnsi="Arial" w:cs="Arial"/>
                <w:b/>
                <w:bCs/>
                <w:sz w:val="20"/>
                <w:szCs w:val="20"/>
                <w:vertAlign w:val="superscript"/>
              </w:rPr>
              <w:t>-1</w:t>
            </w:r>
            <w:r>
              <w:rPr>
                <w:rFonts w:ascii="Arial" w:eastAsia="Arial" w:hAnsi="Arial" w:cs="Arial"/>
                <w:b/>
                <w:bCs/>
                <w:sz w:val="20"/>
                <w:szCs w:val="20"/>
              </w:rPr>
              <w:t>)</w:t>
            </w:r>
          </w:p>
        </w:tc>
      </w:tr>
      <w:tr w:rsidR="001C77BC" w14:paraId="11AC8717" w14:textId="1178D67B" w:rsidTr="001C77BC">
        <w:trPr>
          <w:jc w:val="center"/>
        </w:trPr>
        <w:tc>
          <w:tcPr>
            <w:tcW w:w="1632" w:type="pct"/>
            <w:tcBorders>
              <w:top w:val="single" w:sz="4" w:space="0" w:color="000000"/>
              <w:bottom w:val="single" w:sz="4" w:space="0" w:color="000000"/>
            </w:tcBorders>
            <w:vAlign w:val="center"/>
          </w:tcPr>
          <w:p w14:paraId="661F0547" w14:textId="77777777" w:rsidR="001C77BC" w:rsidRDefault="001C77BC">
            <w:pPr>
              <w:rPr>
                <w:rFonts w:ascii="Arial" w:eastAsia="Arial" w:hAnsi="Arial" w:cs="Arial"/>
                <w:b/>
                <w:bCs/>
                <w:sz w:val="20"/>
                <w:szCs w:val="20"/>
              </w:rPr>
            </w:pPr>
            <w:r>
              <w:rPr>
                <w:rFonts w:ascii="Arial" w:eastAsia="Arial" w:hAnsi="Arial" w:cs="Arial"/>
                <w:b/>
                <w:bCs/>
                <w:sz w:val="20"/>
                <w:szCs w:val="20"/>
              </w:rPr>
              <w:t>Manures</w:t>
            </w:r>
          </w:p>
        </w:tc>
        <w:tc>
          <w:tcPr>
            <w:tcW w:w="842" w:type="pct"/>
            <w:tcBorders>
              <w:top w:val="single" w:sz="4" w:space="0" w:color="000000"/>
              <w:bottom w:val="single" w:sz="4" w:space="0" w:color="000000"/>
            </w:tcBorders>
            <w:vAlign w:val="center"/>
          </w:tcPr>
          <w:p w14:paraId="4F1A6D0D" w14:textId="77777777" w:rsidR="001C77BC" w:rsidRDefault="001C77BC">
            <w:pPr>
              <w:jc w:val="center"/>
              <w:rPr>
                <w:rFonts w:ascii="Arial" w:eastAsia="Arial" w:hAnsi="Arial" w:cs="Arial"/>
                <w:b/>
                <w:bCs/>
                <w:sz w:val="20"/>
                <w:szCs w:val="20"/>
              </w:rPr>
            </w:pPr>
            <w:r>
              <w:rPr>
                <w:rFonts w:ascii="Arial" w:eastAsia="Arial" w:hAnsi="Arial" w:cs="Arial"/>
                <w:b/>
                <w:bCs/>
                <w:sz w:val="20"/>
                <w:szCs w:val="20"/>
              </w:rPr>
              <w:t>N</w:t>
            </w:r>
          </w:p>
        </w:tc>
        <w:tc>
          <w:tcPr>
            <w:tcW w:w="842" w:type="pct"/>
            <w:tcBorders>
              <w:top w:val="single" w:sz="4" w:space="0" w:color="000000"/>
              <w:bottom w:val="single" w:sz="4" w:space="0" w:color="000000"/>
            </w:tcBorders>
            <w:vAlign w:val="center"/>
          </w:tcPr>
          <w:p w14:paraId="43D67A04" w14:textId="77777777" w:rsidR="001C77BC" w:rsidRDefault="001C77BC">
            <w:pPr>
              <w:jc w:val="center"/>
              <w:rPr>
                <w:rFonts w:ascii="Arial" w:eastAsia="Arial" w:hAnsi="Arial" w:cs="Arial"/>
                <w:b/>
                <w:bCs/>
                <w:sz w:val="20"/>
                <w:szCs w:val="20"/>
              </w:rPr>
            </w:pPr>
            <w:r>
              <w:rPr>
                <w:rFonts w:ascii="Arial" w:eastAsia="Arial" w:hAnsi="Arial" w:cs="Arial"/>
                <w:b/>
                <w:bCs/>
                <w:sz w:val="20"/>
                <w:szCs w:val="20"/>
              </w:rPr>
              <w:t>P</w:t>
            </w:r>
          </w:p>
        </w:tc>
        <w:tc>
          <w:tcPr>
            <w:tcW w:w="842" w:type="pct"/>
            <w:tcBorders>
              <w:top w:val="single" w:sz="4" w:space="0" w:color="000000"/>
              <w:bottom w:val="single" w:sz="4" w:space="0" w:color="000000"/>
            </w:tcBorders>
            <w:vAlign w:val="center"/>
          </w:tcPr>
          <w:p w14:paraId="1613D3AE" w14:textId="77777777" w:rsidR="001C77BC" w:rsidRDefault="001C77BC">
            <w:pPr>
              <w:jc w:val="center"/>
              <w:rPr>
                <w:rFonts w:ascii="Arial" w:eastAsia="Arial" w:hAnsi="Arial" w:cs="Arial"/>
                <w:b/>
                <w:bCs/>
                <w:sz w:val="20"/>
                <w:szCs w:val="20"/>
              </w:rPr>
            </w:pPr>
            <w:r>
              <w:rPr>
                <w:rFonts w:ascii="Arial" w:eastAsia="Arial" w:hAnsi="Arial" w:cs="Arial"/>
                <w:b/>
                <w:bCs/>
                <w:sz w:val="20"/>
                <w:szCs w:val="20"/>
              </w:rPr>
              <w:t>K</w:t>
            </w:r>
          </w:p>
        </w:tc>
        <w:tc>
          <w:tcPr>
            <w:tcW w:w="842" w:type="pct"/>
            <w:tcBorders>
              <w:top w:val="single" w:sz="4" w:space="0" w:color="000000"/>
              <w:bottom w:val="single" w:sz="4" w:space="0" w:color="000000"/>
            </w:tcBorders>
          </w:tcPr>
          <w:p w14:paraId="63C8DBF6" w14:textId="77777777" w:rsidR="001C77BC" w:rsidRDefault="001C77BC">
            <w:pPr>
              <w:jc w:val="center"/>
              <w:rPr>
                <w:rFonts w:ascii="Arial" w:eastAsia="Arial" w:hAnsi="Arial" w:cs="Arial"/>
                <w:b/>
                <w:bCs/>
                <w:sz w:val="20"/>
                <w:szCs w:val="20"/>
              </w:rPr>
            </w:pPr>
          </w:p>
        </w:tc>
      </w:tr>
      <w:tr w:rsidR="001C77BC" w14:paraId="77955A39" w14:textId="2BAB5DCF" w:rsidTr="001C77BC">
        <w:trPr>
          <w:jc w:val="center"/>
        </w:trPr>
        <w:tc>
          <w:tcPr>
            <w:tcW w:w="1632" w:type="pct"/>
            <w:tcBorders>
              <w:top w:val="single" w:sz="4" w:space="0" w:color="000000"/>
            </w:tcBorders>
            <w:vAlign w:val="center"/>
          </w:tcPr>
          <w:p w14:paraId="22C73EC5" w14:textId="77777777" w:rsidR="001C77BC" w:rsidRDefault="001C77BC">
            <w:pPr>
              <w:rPr>
                <w:rFonts w:ascii="Arial" w:eastAsia="Arial" w:hAnsi="Arial" w:cs="Arial"/>
                <w:sz w:val="20"/>
                <w:szCs w:val="20"/>
              </w:rPr>
            </w:pPr>
            <w:r>
              <w:rPr>
                <w:rFonts w:ascii="Arial" w:eastAsia="Arial" w:hAnsi="Arial" w:cs="Arial"/>
                <w:sz w:val="20"/>
                <w:szCs w:val="20"/>
              </w:rPr>
              <w:t>FYM (Coimbatore)</w:t>
            </w:r>
          </w:p>
        </w:tc>
        <w:tc>
          <w:tcPr>
            <w:tcW w:w="842" w:type="pct"/>
            <w:tcBorders>
              <w:top w:val="single" w:sz="4" w:space="0" w:color="000000"/>
            </w:tcBorders>
            <w:vAlign w:val="center"/>
          </w:tcPr>
          <w:p w14:paraId="50BFD4FF" w14:textId="77777777" w:rsidR="001C77BC" w:rsidRDefault="001C77BC">
            <w:pPr>
              <w:jc w:val="center"/>
              <w:rPr>
                <w:rFonts w:ascii="Arial" w:eastAsia="Arial" w:hAnsi="Arial" w:cs="Arial"/>
                <w:sz w:val="20"/>
                <w:szCs w:val="20"/>
              </w:rPr>
            </w:pPr>
            <w:r>
              <w:rPr>
                <w:rFonts w:ascii="Arial" w:eastAsia="Arial" w:hAnsi="Arial" w:cs="Arial"/>
                <w:sz w:val="20"/>
                <w:szCs w:val="20"/>
              </w:rPr>
              <w:t>0.55</w:t>
            </w:r>
          </w:p>
        </w:tc>
        <w:tc>
          <w:tcPr>
            <w:tcW w:w="842" w:type="pct"/>
            <w:tcBorders>
              <w:top w:val="single" w:sz="4" w:space="0" w:color="000000"/>
            </w:tcBorders>
            <w:vAlign w:val="center"/>
          </w:tcPr>
          <w:p w14:paraId="6A5B14C6" w14:textId="77777777" w:rsidR="001C77BC" w:rsidRDefault="001C77BC">
            <w:pPr>
              <w:jc w:val="center"/>
              <w:rPr>
                <w:rFonts w:ascii="Arial" w:eastAsia="Arial" w:hAnsi="Arial" w:cs="Arial"/>
                <w:sz w:val="20"/>
                <w:szCs w:val="20"/>
              </w:rPr>
            </w:pPr>
            <w:r>
              <w:rPr>
                <w:rFonts w:ascii="Arial" w:eastAsia="Arial" w:hAnsi="Arial" w:cs="Arial"/>
                <w:sz w:val="20"/>
                <w:szCs w:val="20"/>
              </w:rPr>
              <w:t>0.25</w:t>
            </w:r>
          </w:p>
        </w:tc>
        <w:tc>
          <w:tcPr>
            <w:tcW w:w="842" w:type="pct"/>
            <w:tcBorders>
              <w:top w:val="single" w:sz="4" w:space="0" w:color="000000"/>
            </w:tcBorders>
            <w:vAlign w:val="center"/>
          </w:tcPr>
          <w:p w14:paraId="4338DD7A" w14:textId="77777777" w:rsidR="001C77BC" w:rsidRDefault="001C77BC">
            <w:pPr>
              <w:jc w:val="center"/>
              <w:rPr>
                <w:rFonts w:ascii="Arial" w:eastAsia="Arial" w:hAnsi="Arial" w:cs="Arial"/>
                <w:sz w:val="20"/>
                <w:szCs w:val="20"/>
              </w:rPr>
            </w:pPr>
            <w:r>
              <w:rPr>
                <w:rFonts w:ascii="Arial" w:eastAsia="Arial" w:hAnsi="Arial" w:cs="Arial"/>
                <w:sz w:val="20"/>
                <w:szCs w:val="20"/>
              </w:rPr>
              <w:t>0.50</w:t>
            </w:r>
          </w:p>
        </w:tc>
        <w:tc>
          <w:tcPr>
            <w:tcW w:w="842" w:type="pct"/>
            <w:tcBorders>
              <w:top w:val="single" w:sz="4" w:space="0" w:color="000000"/>
            </w:tcBorders>
          </w:tcPr>
          <w:p w14:paraId="683AA830" w14:textId="09C4B23F" w:rsidR="001C77BC" w:rsidRDefault="009D7E8E">
            <w:pPr>
              <w:jc w:val="center"/>
              <w:rPr>
                <w:rFonts w:ascii="Arial" w:eastAsia="Arial" w:hAnsi="Arial" w:cs="Arial"/>
                <w:sz w:val="20"/>
                <w:szCs w:val="20"/>
              </w:rPr>
            </w:pPr>
            <w:r>
              <w:rPr>
                <w:rFonts w:ascii="Arial" w:eastAsia="Arial" w:hAnsi="Arial" w:cs="Arial"/>
                <w:sz w:val="20"/>
                <w:szCs w:val="20"/>
              </w:rPr>
              <w:t>18750</w:t>
            </w:r>
          </w:p>
        </w:tc>
      </w:tr>
      <w:tr w:rsidR="001C77BC" w14:paraId="21FEF4D9" w14:textId="2D53190C" w:rsidTr="001C77BC">
        <w:trPr>
          <w:jc w:val="center"/>
        </w:trPr>
        <w:tc>
          <w:tcPr>
            <w:tcW w:w="1632" w:type="pct"/>
            <w:vAlign w:val="center"/>
          </w:tcPr>
          <w:p w14:paraId="37B332CB" w14:textId="77777777" w:rsidR="001C77BC" w:rsidRDefault="001C77BC">
            <w:pPr>
              <w:rPr>
                <w:rFonts w:ascii="Arial" w:eastAsia="Arial" w:hAnsi="Arial" w:cs="Arial"/>
                <w:sz w:val="20"/>
                <w:szCs w:val="20"/>
              </w:rPr>
            </w:pPr>
            <w:r>
              <w:rPr>
                <w:rFonts w:ascii="Arial" w:eastAsia="Arial" w:hAnsi="Arial" w:cs="Arial"/>
                <w:sz w:val="20"/>
                <w:szCs w:val="20"/>
              </w:rPr>
              <w:t>FYM (Bhavanisagar)</w:t>
            </w:r>
          </w:p>
        </w:tc>
        <w:tc>
          <w:tcPr>
            <w:tcW w:w="842" w:type="pct"/>
            <w:vAlign w:val="center"/>
          </w:tcPr>
          <w:p w14:paraId="70B079C6" w14:textId="77777777" w:rsidR="001C77BC" w:rsidRDefault="001C77BC">
            <w:pPr>
              <w:jc w:val="center"/>
              <w:rPr>
                <w:rFonts w:ascii="Arial" w:eastAsia="Arial" w:hAnsi="Arial" w:cs="Arial"/>
                <w:sz w:val="20"/>
                <w:szCs w:val="20"/>
              </w:rPr>
            </w:pPr>
            <w:r>
              <w:rPr>
                <w:rFonts w:ascii="Arial" w:eastAsia="Arial" w:hAnsi="Arial" w:cs="Arial"/>
                <w:sz w:val="20"/>
                <w:szCs w:val="20"/>
              </w:rPr>
              <w:t>0.50</w:t>
            </w:r>
          </w:p>
        </w:tc>
        <w:tc>
          <w:tcPr>
            <w:tcW w:w="842" w:type="pct"/>
            <w:vAlign w:val="center"/>
          </w:tcPr>
          <w:p w14:paraId="3D3C8D94" w14:textId="77777777" w:rsidR="001C77BC" w:rsidRDefault="001C77BC">
            <w:pPr>
              <w:jc w:val="center"/>
              <w:rPr>
                <w:rFonts w:ascii="Arial" w:eastAsia="Arial" w:hAnsi="Arial" w:cs="Arial"/>
                <w:sz w:val="20"/>
                <w:szCs w:val="20"/>
              </w:rPr>
            </w:pPr>
            <w:r>
              <w:rPr>
                <w:rFonts w:ascii="Arial" w:eastAsia="Arial" w:hAnsi="Arial" w:cs="Arial"/>
                <w:sz w:val="20"/>
                <w:szCs w:val="20"/>
              </w:rPr>
              <w:t>0.23</w:t>
            </w:r>
          </w:p>
        </w:tc>
        <w:tc>
          <w:tcPr>
            <w:tcW w:w="842" w:type="pct"/>
            <w:vAlign w:val="center"/>
          </w:tcPr>
          <w:p w14:paraId="571028ED" w14:textId="77777777" w:rsidR="001C77BC" w:rsidRDefault="001C77BC">
            <w:pPr>
              <w:jc w:val="center"/>
              <w:rPr>
                <w:rFonts w:ascii="Arial" w:eastAsia="Arial" w:hAnsi="Arial" w:cs="Arial"/>
                <w:sz w:val="20"/>
                <w:szCs w:val="20"/>
              </w:rPr>
            </w:pPr>
            <w:r>
              <w:rPr>
                <w:rFonts w:ascii="Arial" w:eastAsia="Arial" w:hAnsi="Arial" w:cs="Arial"/>
                <w:sz w:val="20"/>
                <w:szCs w:val="20"/>
              </w:rPr>
              <w:t>0.50</w:t>
            </w:r>
          </w:p>
        </w:tc>
        <w:tc>
          <w:tcPr>
            <w:tcW w:w="842" w:type="pct"/>
          </w:tcPr>
          <w:p w14:paraId="67F4B281" w14:textId="6D732052" w:rsidR="001C77BC" w:rsidRDefault="00B56B9E">
            <w:pPr>
              <w:jc w:val="center"/>
              <w:rPr>
                <w:rFonts w:ascii="Arial" w:eastAsia="Arial" w:hAnsi="Arial" w:cs="Arial"/>
                <w:sz w:val="20"/>
                <w:szCs w:val="20"/>
              </w:rPr>
            </w:pPr>
            <w:r>
              <w:rPr>
                <w:rFonts w:ascii="Arial" w:eastAsia="Arial" w:hAnsi="Arial" w:cs="Arial"/>
                <w:sz w:val="20"/>
                <w:szCs w:val="20"/>
              </w:rPr>
              <w:t>18750</w:t>
            </w:r>
          </w:p>
        </w:tc>
      </w:tr>
      <w:tr w:rsidR="001C77BC" w14:paraId="07D116BA" w14:textId="3170F434" w:rsidTr="001C77BC">
        <w:trPr>
          <w:jc w:val="center"/>
        </w:trPr>
        <w:tc>
          <w:tcPr>
            <w:tcW w:w="1632" w:type="pct"/>
            <w:vAlign w:val="center"/>
          </w:tcPr>
          <w:p w14:paraId="4D04001F" w14:textId="77777777" w:rsidR="001C77BC" w:rsidRDefault="001C77BC">
            <w:pPr>
              <w:rPr>
                <w:rFonts w:ascii="Arial" w:eastAsia="Arial" w:hAnsi="Arial" w:cs="Arial"/>
                <w:sz w:val="20"/>
                <w:szCs w:val="20"/>
              </w:rPr>
            </w:pPr>
            <w:r>
              <w:rPr>
                <w:rFonts w:ascii="Arial" w:eastAsia="Arial" w:hAnsi="Arial" w:cs="Arial"/>
                <w:sz w:val="20"/>
                <w:szCs w:val="20"/>
              </w:rPr>
              <w:t>Vermicompost</w:t>
            </w:r>
          </w:p>
        </w:tc>
        <w:tc>
          <w:tcPr>
            <w:tcW w:w="842" w:type="pct"/>
            <w:vAlign w:val="center"/>
          </w:tcPr>
          <w:p w14:paraId="2D85968E" w14:textId="77777777" w:rsidR="001C77BC" w:rsidRDefault="001C77BC">
            <w:pPr>
              <w:jc w:val="center"/>
              <w:rPr>
                <w:rFonts w:ascii="Arial" w:eastAsia="Arial" w:hAnsi="Arial" w:cs="Arial"/>
                <w:sz w:val="20"/>
                <w:szCs w:val="20"/>
              </w:rPr>
            </w:pPr>
            <w:r>
              <w:rPr>
                <w:rFonts w:ascii="Arial" w:eastAsia="Arial" w:hAnsi="Arial" w:cs="Arial"/>
                <w:sz w:val="20"/>
                <w:szCs w:val="20"/>
              </w:rPr>
              <w:t>1.23</w:t>
            </w:r>
          </w:p>
        </w:tc>
        <w:tc>
          <w:tcPr>
            <w:tcW w:w="842" w:type="pct"/>
            <w:vAlign w:val="center"/>
          </w:tcPr>
          <w:p w14:paraId="78ED91A3" w14:textId="77777777" w:rsidR="001C77BC" w:rsidRDefault="001C77BC">
            <w:pPr>
              <w:jc w:val="center"/>
              <w:rPr>
                <w:rFonts w:ascii="Arial" w:eastAsia="Arial" w:hAnsi="Arial" w:cs="Arial"/>
                <w:sz w:val="20"/>
                <w:szCs w:val="20"/>
              </w:rPr>
            </w:pPr>
            <w:r>
              <w:rPr>
                <w:rFonts w:ascii="Arial" w:eastAsia="Arial" w:hAnsi="Arial" w:cs="Arial"/>
                <w:sz w:val="20"/>
                <w:szCs w:val="20"/>
              </w:rPr>
              <w:t>0.56</w:t>
            </w:r>
          </w:p>
        </w:tc>
        <w:tc>
          <w:tcPr>
            <w:tcW w:w="842" w:type="pct"/>
            <w:vAlign w:val="center"/>
          </w:tcPr>
          <w:p w14:paraId="4CF90211" w14:textId="77777777" w:rsidR="001C77BC" w:rsidRDefault="001C77BC">
            <w:pPr>
              <w:jc w:val="center"/>
              <w:rPr>
                <w:rFonts w:ascii="Arial" w:eastAsia="Arial" w:hAnsi="Arial" w:cs="Arial"/>
                <w:sz w:val="20"/>
                <w:szCs w:val="20"/>
              </w:rPr>
            </w:pPr>
            <w:r>
              <w:rPr>
                <w:rFonts w:ascii="Arial" w:eastAsia="Arial" w:hAnsi="Arial" w:cs="Arial"/>
                <w:sz w:val="20"/>
                <w:szCs w:val="20"/>
              </w:rPr>
              <w:t>0.50</w:t>
            </w:r>
          </w:p>
        </w:tc>
        <w:tc>
          <w:tcPr>
            <w:tcW w:w="842" w:type="pct"/>
          </w:tcPr>
          <w:p w14:paraId="55553399" w14:textId="41260D6C" w:rsidR="001C77BC" w:rsidRDefault="00B56B9E">
            <w:pPr>
              <w:jc w:val="center"/>
              <w:rPr>
                <w:rFonts w:ascii="Arial" w:eastAsia="Arial" w:hAnsi="Arial" w:cs="Arial"/>
                <w:sz w:val="20"/>
                <w:szCs w:val="20"/>
              </w:rPr>
            </w:pPr>
            <w:r>
              <w:rPr>
                <w:rFonts w:ascii="Arial" w:eastAsia="Arial" w:hAnsi="Arial" w:cs="Arial"/>
                <w:sz w:val="20"/>
                <w:szCs w:val="20"/>
              </w:rPr>
              <w:t>30000</w:t>
            </w:r>
          </w:p>
        </w:tc>
      </w:tr>
      <w:tr w:rsidR="001C77BC" w14:paraId="50EF8A33" w14:textId="40A96413" w:rsidTr="001C77BC">
        <w:trPr>
          <w:jc w:val="center"/>
        </w:trPr>
        <w:tc>
          <w:tcPr>
            <w:tcW w:w="1632" w:type="pct"/>
            <w:vAlign w:val="center"/>
          </w:tcPr>
          <w:p w14:paraId="7B619B28" w14:textId="77777777" w:rsidR="001C77BC" w:rsidRDefault="001C77BC">
            <w:pPr>
              <w:rPr>
                <w:rFonts w:ascii="Arial" w:eastAsia="Arial" w:hAnsi="Arial" w:cs="Arial"/>
                <w:sz w:val="20"/>
                <w:szCs w:val="20"/>
              </w:rPr>
            </w:pPr>
            <w:r>
              <w:rPr>
                <w:rFonts w:ascii="Arial" w:eastAsia="Arial" w:hAnsi="Arial" w:cs="Arial"/>
                <w:sz w:val="20"/>
                <w:szCs w:val="20"/>
              </w:rPr>
              <w:t>Enriched FYM</w:t>
            </w:r>
          </w:p>
        </w:tc>
        <w:tc>
          <w:tcPr>
            <w:tcW w:w="842" w:type="pct"/>
            <w:vAlign w:val="center"/>
          </w:tcPr>
          <w:p w14:paraId="6A8A5992" w14:textId="77777777" w:rsidR="001C77BC" w:rsidRDefault="001C77BC">
            <w:pPr>
              <w:jc w:val="center"/>
              <w:rPr>
                <w:rFonts w:ascii="Arial" w:eastAsia="Arial" w:hAnsi="Arial" w:cs="Arial"/>
                <w:sz w:val="20"/>
                <w:szCs w:val="20"/>
              </w:rPr>
            </w:pPr>
            <w:r>
              <w:rPr>
                <w:rFonts w:ascii="Arial" w:eastAsia="Arial" w:hAnsi="Arial" w:cs="Arial"/>
                <w:sz w:val="20"/>
                <w:szCs w:val="20"/>
              </w:rPr>
              <w:t>1.25</w:t>
            </w:r>
          </w:p>
        </w:tc>
        <w:tc>
          <w:tcPr>
            <w:tcW w:w="842" w:type="pct"/>
            <w:vAlign w:val="center"/>
          </w:tcPr>
          <w:p w14:paraId="589B229C" w14:textId="77777777" w:rsidR="001C77BC" w:rsidRDefault="001C77BC">
            <w:pPr>
              <w:jc w:val="center"/>
              <w:rPr>
                <w:rFonts w:ascii="Arial" w:eastAsia="Arial" w:hAnsi="Arial" w:cs="Arial"/>
                <w:sz w:val="20"/>
                <w:szCs w:val="20"/>
              </w:rPr>
            </w:pPr>
            <w:r>
              <w:rPr>
                <w:rFonts w:ascii="Arial" w:eastAsia="Arial" w:hAnsi="Arial" w:cs="Arial"/>
                <w:sz w:val="20"/>
                <w:szCs w:val="20"/>
              </w:rPr>
              <w:t>1.50</w:t>
            </w:r>
          </w:p>
        </w:tc>
        <w:tc>
          <w:tcPr>
            <w:tcW w:w="842" w:type="pct"/>
            <w:vAlign w:val="center"/>
          </w:tcPr>
          <w:p w14:paraId="528B9C14" w14:textId="77777777" w:rsidR="001C77BC" w:rsidRDefault="001C77BC">
            <w:pPr>
              <w:jc w:val="center"/>
              <w:rPr>
                <w:rFonts w:ascii="Arial" w:eastAsia="Arial" w:hAnsi="Arial" w:cs="Arial"/>
                <w:sz w:val="20"/>
                <w:szCs w:val="20"/>
              </w:rPr>
            </w:pPr>
            <w:r>
              <w:rPr>
                <w:rFonts w:ascii="Arial" w:eastAsia="Arial" w:hAnsi="Arial" w:cs="Arial"/>
                <w:sz w:val="20"/>
                <w:szCs w:val="20"/>
              </w:rPr>
              <w:t>1.10</w:t>
            </w:r>
          </w:p>
        </w:tc>
        <w:tc>
          <w:tcPr>
            <w:tcW w:w="842" w:type="pct"/>
          </w:tcPr>
          <w:p w14:paraId="3D711188" w14:textId="3BA818D9" w:rsidR="001C77BC" w:rsidRDefault="00B56B9E">
            <w:pPr>
              <w:jc w:val="center"/>
              <w:rPr>
                <w:rFonts w:ascii="Arial" w:eastAsia="Arial" w:hAnsi="Arial" w:cs="Arial"/>
                <w:sz w:val="20"/>
                <w:szCs w:val="20"/>
              </w:rPr>
            </w:pPr>
            <w:r>
              <w:rPr>
                <w:rFonts w:ascii="Arial" w:eastAsia="Arial" w:hAnsi="Arial" w:cs="Arial"/>
                <w:sz w:val="20"/>
                <w:szCs w:val="20"/>
              </w:rPr>
              <w:t>3100</w:t>
            </w:r>
          </w:p>
        </w:tc>
      </w:tr>
      <w:tr w:rsidR="001C77BC" w14:paraId="3F5DC8A4" w14:textId="35BA6613" w:rsidTr="001C77BC">
        <w:trPr>
          <w:jc w:val="center"/>
        </w:trPr>
        <w:tc>
          <w:tcPr>
            <w:tcW w:w="1632" w:type="pct"/>
            <w:vAlign w:val="center"/>
          </w:tcPr>
          <w:p w14:paraId="1095A5B1" w14:textId="77777777" w:rsidR="001C77BC" w:rsidRDefault="001C77BC">
            <w:pPr>
              <w:rPr>
                <w:rFonts w:ascii="Arial" w:eastAsia="Arial" w:hAnsi="Arial" w:cs="Arial"/>
                <w:sz w:val="20"/>
                <w:szCs w:val="20"/>
              </w:rPr>
            </w:pPr>
            <w:r>
              <w:rPr>
                <w:rFonts w:ascii="Arial" w:eastAsia="Arial" w:hAnsi="Arial" w:cs="Arial"/>
                <w:sz w:val="20"/>
                <w:szCs w:val="20"/>
              </w:rPr>
              <w:t>Enriched vermicompost</w:t>
            </w:r>
          </w:p>
        </w:tc>
        <w:tc>
          <w:tcPr>
            <w:tcW w:w="842" w:type="pct"/>
            <w:vAlign w:val="center"/>
          </w:tcPr>
          <w:p w14:paraId="58021EA3" w14:textId="77777777" w:rsidR="001C77BC" w:rsidRDefault="001C77BC">
            <w:pPr>
              <w:jc w:val="center"/>
              <w:rPr>
                <w:rFonts w:ascii="Arial" w:eastAsia="Arial" w:hAnsi="Arial" w:cs="Arial"/>
                <w:sz w:val="20"/>
                <w:szCs w:val="20"/>
              </w:rPr>
            </w:pPr>
            <w:r>
              <w:rPr>
                <w:rFonts w:ascii="Arial" w:eastAsia="Arial" w:hAnsi="Arial" w:cs="Arial"/>
                <w:sz w:val="20"/>
                <w:szCs w:val="20"/>
              </w:rPr>
              <w:t>1.92</w:t>
            </w:r>
          </w:p>
        </w:tc>
        <w:tc>
          <w:tcPr>
            <w:tcW w:w="842" w:type="pct"/>
            <w:vAlign w:val="center"/>
          </w:tcPr>
          <w:p w14:paraId="645E3AEA" w14:textId="77777777" w:rsidR="001C77BC" w:rsidRDefault="001C77BC">
            <w:pPr>
              <w:jc w:val="center"/>
              <w:rPr>
                <w:rFonts w:ascii="Arial" w:eastAsia="Arial" w:hAnsi="Arial" w:cs="Arial"/>
                <w:sz w:val="20"/>
                <w:szCs w:val="20"/>
              </w:rPr>
            </w:pPr>
            <w:r>
              <w:rPr>
                <w:rFonts w:ascii="Arial" w:eastAsia="Arial" w:hAnsi="Arial" w:cs="Arial"/>
                <w:sz w:val="20"/>
                <w:szCs w:val="20"/>
              </w:rPr>
              <w:t>1.03</w:t>
            </w:r>
          </w:p>
        </w:tc>
        <w:tc>
          <w:tcPr>
            <w:tcW w:w="842" w:type="pct"/>
            <w:vAlign w:val="center"/>
          </w:tcPr>
          <w:p w14:paraId="0E070BD6" w14:textId="77777777" w:rsidR="001C77BC" w:rsidRDefault="001C77BC">
            <w:pPr>
              <w:jc w:val="center"/>
              <w:rPr>
                <w:rFonts w:ascii="Arial" w:eastAsia="Arial" w:hAnsi="Arial" w:cs="Arial"/>
                <w:sz w:val="20"/>
                <w:szCs w:val="20"/>
              </w:rPr>
            </w:pPr>
            <w:r>
              <w:rPr>
                <w:rFonts w:ascii="Arial" w:eastAsia="Arial" w:hAnsi="Arial" w:cs="Arial"/>
                <w:sz w:val="20"/>
                <w:szCs w:val="20"/>
              </w:rPr>
              <w:t>1.03</w:t>
            </w:r>
          </w:p>
        </w:tc>
        <w:tc>
          <w:tcPr>
            <w:tcW w:w="842" w:type="pct"/>
          </w:tcPr>
          <w:p w14:paraId="4AEAAE4F" w14:textId="45F6126F" w:rsidR="001C77BC" w:rsidRDefault="00B56B9E">
            <w:pPr>
              <w:jc w:val="center"/>
              <w:rPr>
                <w:rFonts w:ascii="Arial" w:eastAsia="Arial" w:hAnsi="Arial" w:cs="Arial"/>
                <w:sz w:val="20"/>
                <w:szCs w:val="20"/>
              </w:rPr>
            </w:pPr>
            <w:r>
              <w:rPr>
                <w:rFonts w:ascii="Arial" w:eastAsia="Arial" w:hAnsi="Arial" w:cs="Arial"/>
                <w:sz w:val="20"/>
                <w:szCs w:val="20"/>
              </w:rPr>
              <w:t>13481</w:t>
            </w:r>
          </w:p>
        </w:tc>
      </w:tr>
      <w:tr w:rsidR="001C77BC" w14:paraId="28E5287B" w14:textId="282DEA83" w:rsidTr="001C77BC">
        <w:trPr>
          <w:jc w:val="center"/>
        </w:trPr>
        <w:tc>
          <w:tcPr>
            <w:tcW w:w="1632" w:type="pct"/>
            <w:tcBorders>
              <w:bottom w:val="single" w:sz="4" w:space="0" w:color="000000"/>
            </w:tcBorders>
            <w:vAlign w:val="center"/>
          </w:tcPr>
          <w:p w14:paraId="0BE70264" w14:textId="77777777" w:rsidR="001C77BC" w:rsidRDefault="001C77BC">
            <w:pPr>
              <w:rPr>
                <w:rFonts w:ascii="Arial" w:eastAsia="Arial" w:hAnsi="Arial" w:cs="Arial"/>
                <w:b/>
                <w:bCs/>
                <w:sz w:val="20"/>
                <w:szCs w:val="20"/>
              </w:rPr>
            </w:pPr>
            <w:r>
              <w:rPr>
                <w:rFonts w:ascii="Arial" w:eastAsia="Arial" w:hAnsi="Arial" w:cs="Arial"/>
                <w:b/>
                <w:bCs/>
                <w:sz w:val="20"/>
                <w:szCs w:val="20"/>
              </w:rPr>
              <w:t>Liquid manures</w:t>
            </w:r>
          </w:p>
        </w:tc>
        <w:tc>
          <w:tcPr>
            <w:tcW w:w="842" w:type="pct"/>
            <w:tcBorders>
              <w:bottom w:val="single" w:sz="4" w:space="0" w:color="000000"/>
            </w:tcBorders>
            <w:vAlign w:val="center"/>
          </w:tcPr>
          <w:p w14:paraId="38535C64" w14:textId="77777777" w:rsidR="001C77BC" w:rsidRDefault="001C77BC">
            <w:pPr>
              <w:jc w:val="center"/>
              <w:rPr>
                <w:rFonts w:ascii="Arial" w:eastAsia="Arial" w:hAnsi="Arial" w:cs="Arial"/>
                <w:sz w:val="20"/>
                <w:szCs w:val="20"/>
              </w:rPr>
            </w:pPr>
          </w:p>
        </w:tc>
        <w:tc>
          <w:tcPr>
            <w:tcW w:w="842" w:type="pct"/>
            <w:tcBorders>
              <w:bottom w:val="single" w:sz="4" w:space="0" w:color="000000"/>
            </w:tcBorders>
            <w:vAlign w:val="center"/>
          </w:tcPr>
          <w:p w14:paraId="710C4CA8" w14:textId="77777777" w:rsidR="001C77BC" w:rsidRDefault="001C77BC">
            <w:pPr>
              <w:jc w:val="center"/>
              <w:rPr>
                <w:rFonts w:ascii="Arial" w:eastAsia="Arial" w:hAnsi="Arial" w:cs="Arial"/>
                <w:sz w:val="20"/>
                <w:szCs w:val="20"/>
              </w:rPr>
            </w:pPr>
          </w:p>
        </w:tc>
        <w:tc>
          <w:tcPr>
            <w:tcW w:w="842" w:type="pct"/>
            <w:tcBorders>
              <w:bottom w:val="single" w:sz="4" w:space="0" w:color="000000"/>
            </w:tcBorders>
            <w:vAlign w:val="center"/>
          </w:tcPr>
          <w:p w14:paraId="7FE5AB2F" w14:textId="77777777" w:rsidR="001C77BC" w:rsidRDefault="001C77BC">
            <w:pPr>
              <w:jc w:val="center"/>
              <w:rPr>
                <w:rFonts w:ascii="Arial" w:eastAsia="Arial" w:hAnsi="Arial" w:cs="Arial"/>
                <w:sz w:val="20"/>
                <w:szCs w:val="20"/>
              </w:rPr>
            </w:pPr>
          </w:p>
        </w:tc>
        <w:tc>
          <w:tcPr>
            <w:tcW w:w="842" w:type="pct"/>
            <w:tcBorders>
              <w:bottom w:val="single" w:sz="4" w:space="0" w:color="000000"/>
            </w:tcBorders>
          </w:tcPr>
          <w:p w14:paraId="048A66F4" w14:textId="77777777" w:rsidR="001C77BC" w:rsidRDefault="001C77BC">
            <w:pPr>
              <w:jc w:val="center"/>
              <w:rPr>
                <w:rFonts w:ascii="Arial" w:eastAsia="Arial" w:hAnsi="Arial" w:cs="Arial"/>
                <w:sz w:val="20"/>
                <w:szCs w:val="20"/>
              </w:rPr>
            </w:pPr>
          </w:p>
        </w:tc>
      </w:tr>
      <w:tr w:rsidR="001C77BC" w14:paraId="6169A247" w14:textId="4C9C5D6E" w:rsidTr="001C77BC">
        <w:trPr>
          <w:jc w:val="center"/>
        </w:trPr>
        <w:tc>
          <w:tcPr>
            <w:tcW w:w="1632" w:type="pct"/>
            <w:tcBorders>
              <w:top w:val="single" w:sz="4" w:space="0" w:color="000000"/>
            </w:tcBorders>
            <w:vAlign w:val="center"/>
          </w:tcPr>
          <w:p w14:paraId="7A4EBAA4" w14:textId="77777777" w:rsidR="001C77BC" w:rsidRDefault="001C77BC">
            <w:pPr>
              <w:rPr>
                <w:rFonts w:ascii="Arial" w:eastAsia="Arial" w:hAnsi="Arial" w:cs="Arial"/>
                <w:sz w:val="20"/>
                <w:szCs w:val="20"/>
              </w:rPr>
            </w:pPr>
            <w:r>
              <w:rPr>
                <w:rFonts w:ascii="Arial" w:eastAsia="Arial" w:hAnsi="Arial" w:cs="Arial"/>
                <w:sz w:val="20"/>
                <w:szCs w:val="20"/>
              </w:rPr>
              <w:lastRenderedPageBreak/>
              <w:t>Panchagavya</w:t>
            </w:r>
          </w:p>
        </w:tc>
        <w:tc>
          <w:tcPr>
            <w:tcW w:w="842" w:type="pct"/>
            <w:tcBorders>
              <w:top w:val="single" w:sz="4" w:space="0" w:color="000000"/>
            </w:tcBorders>
            <w:vAlign w:val="center"/>
          </w:tcPr>
          <w:p w14:paraId="395B1C1E" w14:textId="77777777" w:rsidR="001C77BC" w:rsidRDefault="001C77BC">
            <w:pPr>
              <w:jc w:val="center"/>
              <w:rPr>
                <w:rFonts w:ascii="Arial" w:eastAsia="Arial" w:hAnsi="Arial" w:cs="Arial"/>
                <w:sz w:val="20"/>
                <w:szCs w:val="20"/>
              </w:rPr>
            </w:pPr>
            <w:r>
              <w:rPr>
                <w:rFonts w:ascii="Arial" w:eastAsia="Arial" w:hAnsi="Arial" w:cs="Arial"/>
                <w:sz w:val="20"/>
                <w:szCs w:val="20"/>
              </w:rPr>
              <w:t>0.75</w:t>
            </w:r>
          </w:p>
        </w:tc>
        <w:tc>
          <w:tcPr>
            <w:tcW w:w="842" w:type="pct"/>
            <w:tcBorders>
              <w:top w:val="single" w:sz="4" w:space="0" w:color="000000"/>
            </w:tcBorders>
            <w:vAlign w:val="center"/>
          </w:tcPr>
          <w:p w14:paraId="77526C28" w14:textId="77777777" w:rsidR="001C77BC" w:rsidRDefault="001C77BC">
            <w:pPr>
              <w:jc w:val="center"/>
              <w:rPr>
                <w:rFonts w:ascii="Arial" w:eastAsia="Arial" w:hAnsi="Arial" w:cs="Arial"/>
                <w:sz w:val="20"/>
                <w:szCs w:val="20"/>
              </w:rPr>
            </w:pPr>
            <w:r>
              <w:rPr>
                <w:rFonts w:ascii="Arial" w:eastAsia="Arial" w:hAnsi="Arial" w:cs="Arial"/>
                <w:sz w:val="20"/>
                <w:szCs w:val="20"/>
              </w:rPr>
              <w:t>0.22</w:t>
            </w:r>
          </w:p>
        </w:tc>
        <w:tc>
          <w:tcPr>
            <w:tcW w:w="842" w:type="pct"/>
            <w:tcBorders>
              <w:top w:val="single" w:sz="4" w:space="0" w:color="000000"/>
            </w:tcBorders>
            <w:vAlign w:val="center"/>
          </w:tcPr>
          <w:p w14:paraId="300C42C1" w14:textId="77777777" w:rsidR="001C77BC" w:rsidRDefault="001C77BC">
            <w:pPr>
              <w:jc w:val="center"/>
              <w:rPr>
                <w:rFonts w:ascii="Arial" w:eastAsia="Arial" w:hAnsi="Arial" w:cs="Arial"/>
                <w:sz w:val="20"/>
                <w:szCs w:val="20"/>
              </w:rPr>
            </w:pPr>
            <w:r>
              <w:rPr>
                <w:rFonts w:ascii="Arial" w:eastAsia="Arial" w:hAnsi="Arial" w:cs="Arial"/>
                <w:sz w:val="20"/>
                <w:szCs w:val="20"/>
              </w:rPr>
              <w:t>0.79</w:t>
            </w:r>
          </w:p>
        </w:tc>
        <w:tc>
          <w:tcPr>
            <w:tcW w:w="842" w:type="pct"/>
            <w:tcBorders>
              <w:top w:val="single" w:sz="4" w:space="0" w:color="000000"/>
            </w:tcBorders>
          </w:tcPr>
          <w:p w14:paraId="25B9270B" w14:textId="2C7218D7" w:rsidR="001C77BC" w:rsidRDefault="009D7E8E">
            <w:pPr>
              <w:jc w:val="center"/>
              <w:rPr>
                <w:rFonts w:ascii="Arial" w:eastAsia="Arial" w:hAnsi="Arial" w:cs="Arial"/>
                <w:sz w:val="20"/>
                <w:szCs w:val="20"/>
              </w:rPr>
            </w:pPr>
            <w:r>
              <w:rPr>
                <w:rFonts w:ascii="Arial" w:eastAsia="Arial" w:hAnsi="Arial" w:cs="Arial"/>
                <w:sz w:val="20"/>
                <w:szCs w:val="20"/>
              </w:rPr>
              <w:t>3780</w:t>
            </w:r>
          </w:p>
        </w:tc>
      </w:tr>
      <w:tr w:rsidR="001C77BC" w14:paraId="22E25AF2" w14:textId="4B1BA1EB" w:rsidTr="001C77BC">
        <w:trPr>
          <w:trHeight w:val="169"/>
          <w:jc w:val="center"/>
        </w:trPr>
        <w:tc>
          <w:tcPr>
            <w:tcW w:w="1632" w:type="pct"/>
            <w:vAlign w:val="center"/>
          </w:tcPr>
          <w:p w14:paraId="2C837887" w14:textId="77777777" w:rsidR="001C77BC" w:rsidRDefault="001C77BC">
            <w:pPr>
              <w:rPr>
                <w:rFonts w:ascii="Arial" w:eastAsia="Arial" w:hAnsi="Arial" w:cs="Arial"/>
                <w:sz w:val="20"/>
                <w:szCs w:val="20"/>
              </w:rPr>
            </w:pPr>
            <w:r>
              <w:rPr>
                <w:rFonts w:ascii="Arial" w:eastAsia="Arial" w:hAnsi="Arial" w:cs="Arial"/>
                <w:sz w:val="20"/>
                <w:szCs w:val="20"/>
              </w:rPr>
              <w:t>Fermented Egg Extract</w:t>
            </w:r>
          </w:p>
        </w:tc>
        <w:tc>
          <w:tcPr>
            <w:tcW w:w="842" w:type="pct"/>
            <w:vAlign w:val="center"/>
          </w:tcPr>
          <w:p w14:paraId="4AB39AC0" w14:textId="77777777" w:rsidR="001C77BC" w:rsidRDefault="001C77BC">
            <w:pPr>
              <w:jc w:val="center"/>
              <w:rPr>
                <w:rFonts w:ascii="Arial" w:eastAsia="Arial" w:hAnsi="Arial" w:cs="Arial"/>
                <w:sz w:val="20"/>
                <w:szCs w:val="20"/>
              </w:rPr>
            </w:pPr>
            <w:r>
              <w:rPr>
                <w:rFonts w:ascii="Arial" w:eastAsia="Arial" w:hAnsi="Arial" w:cs="Arial"/>
                <w:sz w:val="20"/>
                <w:szCs w:val="20"/>
              </w:rPr>
              <w:t>1.17</w:t>
            </w:r>
          </w:p>
        </w:tc>
        <w:tc>
          <w:tcPr>
            <w:tcW w:w="842" w:type="pct"/>
            <w:vAlign w:val="center"/>
          </w:tcPr>
          <w:p w14:paraId="67448B11" w14:textId="77777777" w:rsidR="001C77BC" w:rsidRDefault="001C77BC">
            <w:pPr>
              <w:jc w:val="center"/>
              <w:rPr>
                <w:rFonts w:ascii="Arial" w:eastAsia="Arial" w:hAnsi="Arial" w:cs="Arial"/>
                <w:sz w:val="20"/>
                <w:szCs w:val="20"/>
              </w:rPr>
            </w:pPr>
            <w:r>
              <w:rPr>
                <w:rFonts w:ascii="Arial" w:eastAsia="Arial" w:hAnsi="Arial" w:cs="Arial"/>
                <w:sz w:val="20"/>
                <w:szCs w:val="20"/>
              </w:rPr>
              <w:t>0.12</w:t>
            </w:r>
          </w:p>
        </w:tc>
        <w:tc>
          <w:tcPr>
            <w:tcW w:w="842" w:type="pct"/>
            <w:vAlign w:val="center"/>
          </w:tcPr>
          <w:p w14:paraId="4B980AC7" w14:textId="77777777" w:rsidR="001C77BC" w:rsidRDefault="001C77BC">
            <w:pPr>
              <w:jc w:val="center"/>
              <w:rPr>
                <w:rFonts w:ascii="Arial" w:eastAsia="Arial" w:hAnsi="Arial" w:cs="Arial"/>
                <w:sz w:val="20"/>
                <w:szCs w:val="20"/>
              </w:rPr>
            </w:pPr>
            <w:r>
              <w:rPr>
                <w:rFonts w:ascii="Arial" w:eastAsia="Arial" w:hAnsi="Arial" w:cs="Arial"/>
                <w:sz w:val="20"/>
                <w:szCs w:val="20"/>
              </w:rPr>
              <w:t>0.57</w:t>
            </w:r>
          </w:p>
        </w:tc>
        <w:tc>
          <w:tcPr>
            <w:tcW w:w="842" w:type="pct"/>
          </w:tcPr>
          <w:p w14:paraId="7E1F94CD" w14:textId="48B9B26B" w:rsidR="001C77BC" w:rsidRDefault="009D7E8E">
            <w:pPr>
              <w:jc w:val="center"/>
              <w:rPr>
                <w:rFonts w:ascii="Arial" w:eastAsia="Arial" w:hAnsi="Arial" w:cs="Arial"/>
                <w:sz w:val="20"/>
                <w:szCs w:val="20"/>
              </w:rPr>
            </w:pPr>
            <w:r>
              <w:rPr>
                <w:rFonts w:ascii="Arial" w:eastAsia="Arial" w:hAnsi="Arial" w:cs="Arial"/>
                <w:sz w:val="20"/>
                <w:szCs w:val="20"/>
              </w:rPr>
              <w:t>12536</w:t>
            </w:r>
          </w:p>
        </w:tc>
      </w:tr>
      <w:tr w:rsidR="001C77BC" w14:paraId="73ACD35A" w14:textId="1C9C73E9" w:rsidTr="001C77BC">
        <w:trPr>
          <w:jc w:val="center"/>
        </w:trPr>
        <w:tc>
          <w:tcPr>
            <w:tcW w:w="1632" w:type="pct"/>
            <w:vAlign w:val="center"/>
          </w:tcPr>
          <w:p w14:paraId="60C7C9E8" w14:textId="77777777" w:rsidR="001C77BC" w:rsidRDefault="001C77BC">
            <w:pPr>
              <w:rPr>
                <w:rFonts w:ascii="Arial" w:eastAsia="Arial" w:hAnsi="Arial" w:cs="Arial"/>
                <w:sz w:val="20"/>
                <w:szCs w:val="20"/>
              </w:rPr>
            </w:pPr>
            <w:r>
              <w:rPr>
                <w:rFonts w:ascii="Arial" w:eastAsia="Arial" w:hAnsi="Arial" w:cs="Arial"/>
                <w:sz w:val="20"/>
                <w:szCs w:val="20"/>
              </w:rPr>
              <w:t>Fermented Fish Extract</w:t>
            </w:r>
          </w:p>
        </w:tc>
        <w:tc>
          <w:tcPr>
            <w:tcW w:w="842" w:type="pct"/>
            <w:vAlign w:val="center"/>
          </w:tcPr>
          <w:p w14:paraId="6B99BADF" w14:textId="77777777" w:rsidR="001C77BC" w:rsidRDefault="001C77BC">
            <w:pPr>
              <w:jc w:val="center"/>
              <w:rPr>
                <w:rFonts w:ascii="Arial" w:eastAsia="Arial" w:hAnsi="Arial" w:cs="Arial"/>
                <w:sz w:val="20"/>
                <w:szCs w:val="20"/>
              </w:rPr>
            </w:pPr>
            <w:r>
              <w:rPr>
                <w:rFonts w:ascii="Arial" w:eastAsia="Arial" w:hAnsi="Arial" w:cs="Arial"/>
                <w:sz w:val="20"/>
                <w:szCs w:val="20"/>
              </w:rPr>
              <w:t>1.73</w:t>
            </w:r>
          </w:p>
        </w:tc>
        <w:tc>
          <w:tcPr>
            <w:tcW w:w="842" w:type="pct"/>
            <w:vAlign w:val="center"/>
          </w:tcPr>
          <w:p w14:paraId="03A2E4F1" w14:textId="77777777" w:rsidR="001C77BC" w:rsidRDefault="001C77BC">
            <w:pPr>
              <w:jc w:val="center"/>
              <w:rPr>
                <w:rFonts w:ascii="Arial" w:eastAsia="Arial" w:hAnsi="Arial" w:cs="Arial"/>
                <w:sz w:val="20"/>
                <w:szCs w:val="20"/>
              </w:rPr>
            </w:pPr>
            <w:r>
              <w:rPr>
                <w:rFonts w:ascii="Arial" w:eastAsia="Arial" w:hAnsi="Arial" w:cs="Arial"/>
                <w:sz w:val="20"/>
                <w:szCs w:val="20"/>
              </w:rPr>
              <w:t>0.24</w:t>
            </w:r>
          </w:p>
        </w:tc>
        <w:tc>
          <w:tcPr>
            <w:tcW w:w="842" w:type="pct"/>
            <w:vAlign w:val="center"/>
          </w:tcPr>
          <w:p w14:paraId="1B35A2A2" w14:textId="77777777" w:rsidR="001C77BC" w:rsidRDefault="001C77BC">
            <w:pPr>
              <w:jc w:val="center"/>
              <w:rPr>
                <w:rFonts w:ascii="Arial" w:eastAsia="Arial" w:hAnsi="Arial" w:cs="Arial"/>
                <w:sz w:val="20"/>
                <w:szCs w:val="20"/>
              </w:rPr>
            </w:pPr>
            <w:r>
              <w:rPr>
                <w:rFonts w:ascii="Arial" w:eastAsia="Arial" w:hAnsi="Arial" w:cs="Arial"/>
                <w:sz w:val="20"/>
                <w:szCs w:val="20"/>
              </w:rPr>
              <w:t>0.63</w:t>
            </w:r>
          </w:p>
        </w:tc>
        <w:tc>
          <w:tcPr>
            <w:tcW w:w="842" w:type="pct"/>
          </w:tcPr>
          <w:p w14:paraId="391779CD" w14:textId="0016C03F" w:rsidR="001C77BC" w:rsidRDefault="009D7E8E">
            <w:pPr>
              <w:jc w:val="center"/>
              <w:rPr>
                <w:rFonts w:ascii="Arial" w:eastAsia="Arial" w:hAnsi="Arial" w:cs="Arial"/>
                <w:sz w:val="20"/>
                <w:szCs w:val="20"/>
              </w:rPr>
            </w:pPr>
            <w:r>
              <w:rPr>
                <w:rFonts w:ascii="Arial" w:eastAsia="Arial" w:hAnsi="Arial" w:cs="Arial"/>
                <w:sz w:val="20"/>
                <w:szCs w:val="20"/>
              </w:rPr>
              <w:t>3250</w:t>
            </w:r>
          </w:p>
        </w:tc>
      </w:tr>
      <w:tr w:rsidR="001C77BC" w14:paraId="5B7D2130" w14:textId="54A8843D" w:rsidTr="001C77BC">
        <w:trPr>
          <w:jc w:val="center"/>
        </w:trPr>
        <w:tc>
          <w:tcPr>
            <w:tcW w:w="1632" w:type="pct"/>
            <w:vAlign w:val="center"/>
          </w:tcPr>
          <w:p w14:paraId="48350DDE" w14:textId="77777777" w:rsidR="001C77BC" w:rsidRDefault="001C77BC">
            <w:pPr>
              <w:rPr>
                <w:rFonts w:ascii="Arial" w:eastAsia="Arial" w:hAnsi="Arial" w:cs="Arial"/>
                <w:sz w:val="20"/>
                <w:szCs w:val="20"/>
              </w:rPr>
            </w:pPr>
            <w:r>
              <w:rPr>
                <w:rFonts w:ascii="Arial" w:eastAsia="Arial" w:hAnsi="Arial" w:cs="Arial"/>
                <w:sz w:val="20"/>
                <w:szCs w:val="20"/>
              </w:rPr>
              <w:t>Farmers Effective Microorganisms</w:t>
            </w:r>
          </w:p>
        </w:tc>
        <w:tc>
          <w:tcPr>
            <w:tcW w:w="842" w:type="pct"/>
            <w:vAlign w:val="center"/>
          </w:tcPr>
          <w:p w14:paraId="3661E653" w14:textId="77777777" w:rsidR="001C77BC" w:rsidRDefault="001C77BC">
            <w:pPr>
              <w:jc w:val="center"/>
              <w:rPr>
                <w:rFonts w:ascii="Arial" w:eastAsia="Arial" w:hAnsi="Arial" w:cs="Arial"/>
                <w:sz w:val="20"/>
                <w:szCs w:val="20"/>
              </w:rPr>
            </w:pPr>
            <w:r>
              <w:rPr>
                <w:rFonts w:ascii="Arial" w:eastAsia="Arial" w:hAnsi="Arial" w:cs="Arial"/>
                <w:sz w:val="20"/>
                <w:szCs w:val="20"/>
              </w:rPr>
              <w:t>0.98</w:t>
            </w:r>
          </w:p>
        </w:tc>
        <w:tc>
          <w:tcPr>
            <w:tcW w:w="842" w:type="pct"/>
            <w:vAlign w:val="center"/>
          </w:tcPr>
          <w:p w14:paraId="64CDCE79" w14:textId="77777777" w:rsidR="001C77BC" w:rsidRDefault="001C77BC">
            <w:pPr>
              <w:jc w:val="center"/>
              <w:rPr>
                <w:rFonts w:ascii="Arial" w:eastAsia="Arial" w:hAnsi="Arial" w:cs="Arial"/>
                <w:sz w:val="20"/>
                <w:szCs w:val="20"/>
              </w:rPr>
            </w:pPr>
            <w:r>
              <w:rPr>
                <w:rFonts w:ascii="Arial" w:eastAsia="Arial" w:hAnsi="Arial" w:cs="Arial"/>
                <w:sz w:val="20"/>
                <w:szCs w:val="20"/>
              </w:rPr>
              <w:t>0.02</w:t>
            </w:r>
          </w:p>
        </w:tc>
        <w:tc>
          <w:tcPr>
            <w:tcW w:w="842" w:type="pct"/>
            <w:vAlign w:val="center"/>
          </w:tcPr>
          <w:p w14:paraId="4676ED5F" w14:textId="77777777" w:rsidR="001C77BC" w:rsidRDefault="001C77BC">
            <w:pPr>
              <w:jc w:val="center"/>
              <w:rPr>
                <w:rFonts w:ascii="Arial" w:eastAsia="Arial" w:hAnsi="Arial" w:cs="Arial"/>
                <w:sz w:val="20"/>
                <w:szCs w:val="20"/>
              </w:rPr>
            </w:pPr>
            <w:r>
              <w:rPr>
                <w:rFonts w:ascii="Arial" w:eastAsia="Arial" w:hAnsi="Arial" w:cs="Arial"/>
                <w:sz w:val="20"/>
                <w:szCs w:val="20"/>
              </w:rPr>
              <w:t>0.41</w:t>
            </w:r>
          </w:p>
        </w:tc>
        <w:tc>
          <w:tcPr>
            <w:tcW w:w="842" w:type="pct"/>
          </w:tcPr>
          <w:p w14:paraId="5FE5FF09" w14:textId="4BA802C0" w:rsidR="001C77BC" w:rsidRDefault="009D7E8E">
            <w:pPr>
              <w:jc w:val="center"/>
              <w:rPr>
                <w:rFonts w:ascii="Arial" w:eastAsia="Arial" w:hAnsi="Arial" w:cs="Arial"/>
                <w:sz w:val="20"/>
                <w:szCs w:val="20"/>
              </w:rPr>
            </w:pPr>
            <w:r>
              <w:rPr>
                <w:rFonts w:ascii="Arial" w:eastAsia="Arial" w:hAnsi="Arial" w:cs="Arial"/>
                <w:sz w:val="20"/>
                <w:szCs w:val="20"/>
              </w:rPr>
              <w:t>2650</w:t>
            </w:r>
          </w:p>
        </w:tc>
      </w:tr>
      <w:tr w:rsidR="001C77BC" w14:paraId="14B37E03" w14:textId="1575E52C" w:rsidTr="001C77BC">
        <w:trPr>
          <w:jc w:val="center"/>
        </w:trPr>
        <w:tc>
          <w:tcPr>
            <w:tcW w:w="1632" w:type="pct"/>
            <w:tcBorders>
              <w:bottom w:val="single" w:sz="4" w:space="0" w:color="000000"/>
            </w:tcBorders>
            <w:vAlign w:val="center"/>
          </w:tcPr>
          <w:p w14:paraId="6A6F19CF" w14:textId="77777777" w:rsidR="001C77BC" w:rsidRDefault="001C77BC">
            <w:pPr>
              <w:rPr>
                <w:rFonts w:ascii="Arial" w:eastAsia="Arial" w:hAnsi="Arial" w:cs="Arial"/>
                <w:sz w:val="20"/>
                <w:szCs w:val="20"/>
              </w:rPr>
            </w:pPr>
            <w:r>
              <w:rPr>
                <w:rFonts w:ascii="Arial" w:eastAsia="Arial" w:hAnsi="Arial" w:cs="Arial"/>
                <w:sz w:val="20"/>
                <w:szCs w:val="20"/>
              </w:rPr>
              <w:t>Jeevamruth</w:t>
            </w:r>
          </w:p>
        </w:tc>
        <w:tc>
          <w:tcPr>
            <w:tcW w:w="842" w:type="pct"/>
            <w:tcBorders>
              <w:bottom w:val="single" w:sz="4" w:space="0" w:color="000000"/>
            </w:tcBorders>
            <w:vAlign w:val="center"/>
          </w:tcPr>
          <w:p w14:paraId="433DFF34" w14:textId="77777777" w:rsidR="001C77BC" w:rsidRDefault="001C77BC">
            <w:pPr>
              <w:jc w:val="center"/>
              <w:rPr>
                <w:rFonts w:ascii="Arial" w:eastAsia="Arial" w:hAnsi="Arial" w:cs="Arial"/>
                <w:sz w:val="20"/>
                <w:szCs w:val="20"/>
              </w:rPr>
            </w:pPr>
            <w:r>
              <w:rPr>
                <w:rFonts w:ascii="Arial" w:eastAsia="Arial" w:hAnsi="Arial" w:cs="Arial"/>
                <w:sz w:val="20"/>
                <w:szCs w:val="20"/>
              </w:rPr>
              <w:t>1.96</w:t>
            </w:r>
          </w:p>
        </w:tc>
        <w:tc>
          <w:tcPr>
            <w:tcW w:w="842" w:type="pct"/>
            <w:tcBorders>
              <w:bottom w:val="single" w:sz="4" w:space="0" w:color="000000"/>
            </w:tcBorders>
            <w:vAlign w:val="center"/>
          </w:tcPr>
          <w:p w14:paraId="3C744209" w14:textId="77777777" w:rsidR="001C77BC" w:rsidRDefault="001C77BC">
            <w:pPr>
              <w:jc w:val="center"/>
              <w:rPr>
                <w:rFonts w:ascii="Arial" w:eastAsia="Arial" w:hAnsi="Arial" w:cs="Arial"/>
                <w:sz w:val="20"/>
                <w:szCs w:val="20"/>
              </w:rPr>
            </w:pPr>
            <w:r>
              <w:rPr>
                <w:rFonts w:ascii="Arial" w:eastAsia="Arial" w:hAnsi="Arial" w:cs="Arial"/>
                <w:sz w:val="20"/>
                <w:szCs w:val="20"/>
              </w:rPr>
              <w:t>0.42</w:t>
            </w:r>
          </w:p>
        </w:tc>
        <w:tc>
          <w:tcPr>
            <w:tcW w:w="842" w:type="pct"/>
            <w:tcBorders>
              <w:bottom w:val="single" w:sz="4" w:space="0" w:color="000000"/>
            </w:tcBorders>
            <w:vAlign w:val="center"/>
          </w:tcPr>
          <w:p w14:paraId="53162C6F" w14:textId="77777777" w:rsidR="001C77BC" w:rsidRDefault="001C77BC">
            <w:pPr>
              <w:jc w:val="center"/>
              <w:rPr>
                <w:rFonts w:ascii="Arial" w:eastAsia="Arial" w:hAnsi="Arial" w:cs="Arial"/>
                <w:sz w:val="20"/>
                <w:szCs w:val="20"/>
              </w:rPr>
            </w:pPr>
            <w:r>
              <w:rPr>
                <w:rFonts w:ascii="Arial" w:eastAsia="Arial" w:hAnsi="Arial" w:cs="Arial"/>
                <w:sz w:val="20"/>
                <w:szCs w:val="20"/>
              </w:rPr>
              <w:t>1.10</w:t>
            </w:r>
          </w:p>
        </w:tc>
        <w:tc>
          <w:tcPr>
            <w:tcW w:w="842" w:type="pct"/>
            <w:tcBorders>
              <w:bottom w:val="single" w:sz="4" w:space="0" w:color="000000"/>
            </w:tcBorders>
          </w:tcPr>
          <w:p w14:paraId="66E587D9" w14:textId="1514A978" w:rsidR="001C77BC" w:rsidRDefault="009D7E8E">
            <w:pPr>
              <w:jc w:val="center"/>
              <w:rPr>
                <w:rFonts w:ascii="Arial" w:eastAsia="Arial" w:hAnsi="Arial" w:cs="Arial"/>
                <w:sz w:val="20"/>
                <w:szCs w:val="20"/>
              </w:rPr>
            </w:pPr>
            <w:r>
              <w:rPr>
                <w:rFonts w:ascii="Arial" w:eastAsia="Arial" w:hAnsi="Arial" w:cs="Arial"/>
                <w:sz w:val="20"/>
                <w:szCs w:val="20"/>
              </w:rPr>
              <w:t>62</w:t>
            </w:r>
          </w:p>
        </w:tc>
      </w:tr>
    </w:tbl>
    <w:p w14:paraId="44F5EAD8" w14:textId="77777777" w:rsidR="00270716" w:rsidRDefault="00717776">
      <w:pPr>
        <w:spacing w:before="240" w:line="240" w:lineRule="auto"/>
        <w:rPr>
          <w:rFonts w:ascii="Arial" w:eastAsia="Arial" w:hAnsi="Arial" w:cs="Arial"/>
          <w:b/>
          <w:bCs/>
        </w:rPr>
      </w:pPr>
      <w:r>
        <w:rPr>
          <w:rFonts w:ascii="Arial" w:eastAsia="Arial" w:hAnsi="Arial" w:cs="Arial"/>
          <w:b/>
          <w:bCs/>
        </w:rPr>
        <w:t>RESULTS AND DISCUSSION</w:t>
      </w:r>
    </w:p>
    <w:p w14:paraId="293F2B53"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 xml:space="preserve">GRAIN AND HAULM YIELD </w:t>
      </w:r>
    </w:p>
    <w:p w14:paraId="776DD43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significantly higher grain yield and haulm yield (Table 1) was recorded under EFYM treatment (799 &amp; 2569 kg ha</w:t>
      </w:r>
      <w:r>
        <w:rPr>
          <w:rFonts w:ascii="Arial" w:eastAsia="Arial" w:hAnsi="Arial" w:cs="Arial"/>
          <w:sz w:val="20"/>
          <w:szCs w:val="20"/>
          <w:vertAlign w:val="superscript"/>
        </w:rPr>
        <w:t>-1</w:t>
      </w:r>
      <w:r>
        <w:rPr>
          <w:rFonts w:ascii="Arial" w:eastAsia="Arial" w:hAnsi="Arial" w:cs="Arial"/>
          <w:sz w:val="20"/>
          <w:szCs w:val="20"/>
        </w:rPr>
        <w:t>) and Panchagavya spray (778 &amp; 2513 kg ha</w:t>
      </w:r>
      <w:r>
        <w:rPr>
          <w:rFonts w:ascii="Arial" w:eastAsia="Arial" w:hAnsi="Arial" w:cs="Arial"/>
          <w:sz w:val="20"/>
          <w:szCs w:val="20"/>
          <w:vertAlign w:val="superscript"/>
        </w:rPr>
        <w:t>-1</w:t>
      </w:r>
      <w:r>
        <w:rPr>
          <w:rFonts w:ascii="Arial" w:eastAsia="Arial" w:hAnsi="Arial" w:cs="Arial"/>
          <w:sz w:val="20"/>
          <w:szCs w:val="20"/>
        </w:rPr>
        <w:t>). Significantly highest grain and haulm yield was achieved with the application of EFYM + Panchagavya spray (910 &amp; 2831 kg ha</w:t>
      </w:r>
      <w:r>
        <w:rPr>
          <w:rFonts w:ascii="Arial" w:eastAsia="Arial" w:hAnsi="Arial" w:cs="Arial"/>
          <w:sz w:val="20"/>
          <w:szCs w:val="20"/>
          <w:vertAlign w:val="superscript"/>
        </w:rPr>
        <w:t>-1</w:t>
      </w:r>
      <w:r>
        <w:rPr>
          <w:rFonts w:ascii="Arial" w:eastAsia="Arial" w:hAnsi="Arial" w:cs="Arial"/>
          <w:sz w:val="20"/>
          <w:szCs w:val="20"/>
        </w:rPr>
        <w:t>). At Site-II significantly higher grain and haulm yield was recorded with the application of VC (760 &amp; 2460 kg ha</w:t>
      </w:r>
      <w:r>
        <w:rPr>
          <w:rFonts w:ascii="Arial" w:eastAsia="Arial" w:hAnsi="Arial" w:cs="Arial"/>
          <w:sz w:val="20"/>
          <w:szCs w:val="20"/>
          <w:vertAlign w:val="superscript"/>
        </w:rPr>
        <w:t>-1</w:t>
      </w:r>
      <w:r>
        <w:rPr>
          <w:rFonts w:ascii="Arial" w:eastAsia="Arial" w:hAnsi="Arial" w:cs="Arial"/>
          <w:sz w:val="20"/>
          <w:szCs w:val="20"/>
        </w:rPr>
        <w:t>) and Panchagavya spray (742 &amp; 2394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highest yield with the application of VC + Panchagavya spray (873 &amp; 2635 kg ha</w:t>
      </w:r>
      <w:r>
        <w:rPr>
          <w:rFonts w:ascii="Arial" w:eastAsia="Arial" w:hAnsi="Arial" w:cs="Arial"/>
          <w:sz w:val="20"/>
          <w:szCs w:val="20"/>
          <w:vertAlign w:val="superscript"/>
        </w:rPr>
        <w:t>-1</w:t>
      </w:r>
      <w:r>
        <w:rPr>
          <w:rFonts w:ascii="Arial" w:eastAsia="Arial" w:hAnsi="Arial" w:cs="Arial"/>
          <w:sz w:val="20"/>
          <w:szCs w:val="20"/>
        </w:rPr>
        <w:t xml:space="preserve">). Lowest yield was recorded by FYM application and with the spray of FEE and Jeevamruth at both the sites. </w:t>
      </w:r>
    </w:p>
    <w:p w14:paraId="4B73EDC5" w14:textId="3247972C"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Enriched FYM might have improved the soil nutrient status due to addition of bio fertilizers and rock phosphate, whereas the vermicompost is known to improve the soil properties leading to plant root growth improvement and soil biota status (Suresh, 2005 &amp; Parthasarathi </w:t>
      </w:r>
      <w:r>
        <w:rPr>
          <w:rFonts w:ascii="Arial" w:eastAsia="Arial" w:hAnsi="Arial" w:cs="Arial"/>
          <w:i/>
          <w:iCs/>
          <w:sz w:val="20"/>
          <w:szCs w:val="20"/>
        </w:rPr>
        <w:t>et al.,</w:t>
      </w:r>
      <w:r>
        <w:rPr>
          <w:rFonts w:ascii="Arial" w:eastAsia="Arial" w:hAnsi="Arial" w:cs="Arial"/>
          <w:sz w:val="20"/>
          <w:szCs w:val="20"/>
        </w:rPr>
        <w:t xml:space="preserve"> 2008). Panchagavya has been reported to improve the crop physiology and productivity due to various reasons such as increased flowering, nutrient supply, presence of beneficial organisms’ and growth promoters (Amalraj </w:t>
      </w:r>
      <w:r>
        <w:rPr>
          <w:rFonts w:ascii="Arial" w:eastAsia="Arial" w:hAnsi="Arial" w:cs="Arial"/>
          <w:i/>
          <w:iCs/>
          <w:sz w:val="20"/>
          <w:szCs w:val="20"/>
        </w:rPr>
        <w:t>et al.,</w:t>
      </w:r>
      <w:r>
        <w:rPr>
          <w:rFonts w:ascii="Arial" w:eastAsia="Arial" w:hAnsi="Arial" w:cs="Arial"/>
          <w:sz w:val="20"/>
          <w:szCs w:val="20"/>
        </w:rPr>
        <w:t xml:space="preserve"> 2013, Sutar </w:t>
      </w:r>
      <w:r>
        <w:rPr>
          <w:rFonts w:ascii="Arial" w:eastAsia="Arial" w:hAnsi="Arial" w:cs="Arial"/>
          <w:i/>
          <w:iCs/>
          <w:sz w:val="20"/>
          <w:szCs w:val="20"/>
        </w:rPr>
        <w:t>et al.,</w:t>
      </w:r>
      <w:r w:rsidR="00346FBB">
        <w:rPr>
          <w:rFonts w:ascii="Arial" w:eastAsia="Arial" w:hAnsi="Arial" w:cs="Arial"/>
          <w:sz w:val="20"/>
          <w:szCs w:val="20"/>
        </w:rPr>
        <w:t xml:space="preserve"> 2019</w:t>
      </w:r>
      <w:r w:rsidR="00346FBB" w:rsidRPr="00B13B23">
        <w:rPr>
          <w:rFonts w:ascii="Arial" w:eastAsia="Arial" w:hAnsi="Arial" w:cs="Arial"/>
          <w:sz w:val="20"/>
          <w:szCs w:val="20"/>
          <w:highlight w:val="yellow"/>
        </w:rPr>
        <w:t>,</w:t>
      </w:r>
      <w:r w:rsidR="00346FBB">
        <w:rPr>
          <w:rFonts w:ascii="Arial" w:eastAsia="Arial" w:hAnsi="Arial" w:cs="Arial"/>
          <w:sz w:val="20"/>
          <w:szCs w:val="20"/>
        </w:rPr>
        <w:t xml:space="preserve"> </w:t>
      </w:r>
      <w:r>
        <w:rPr>
          <w:rFonts w:ascii="Arial" w:eastAsia="Arial" w:hAnsi="Arial" w:cs="Arial"/>
          <w:sz w:val="20"/>
          <w:szCs w:val="20"/>
        </w:rPr>
        <w:t xml:space="preserve">Ajaykumar </w:t>
      </w:r>
      <w:r>
        <w:rPr>
          <w:rFonts w:ascii="Arial" w:eastAsia="Arial" w:hAnsi="Arial" w:cs="Arial"/>
          <w:i/>
          <w:iCs/>
          <w:sz w:val="20"/>
          <w:szCs w:val="20"/>
        </w:rPr>
        <w:t>et al.,</w:t>
      </w:r>
      <w:r>
        <w:rPr>
          <w:rFonts w:ascii="Arial" w:eastAsia="Arial" w:hAnsi="Arial" w:cs="Arial"/>
          <w:sz w:val="20"/>
          <w:szCs w:val="20"/>
        </w:rPr>
        <w:t xml:space="preserve"> 2022 &amp; Vinutha </w:t>
      </w:r>
      <w:r>
        <w:rPr>
          <w:rFonts w:ascii="Arial" w:eastAsia="Arial" w:hAnsi="Arial" w:cs="Arial"/>
          <w:i/>
          <w:iCs/>
          <w:sz w:val="20"/>
          <w:szCs w:val="20"/>
        </w:rPr>
        <w:t>et al.,</w:t>
      </w:r>
      <w:r>
        <w:rPr>
          <w:rFonts w:ascii="Arial" w:eastAsia="Arial" w:hAnsi="Arial" w:cs="Arial"/>
          <w:sz w:val="20"/>
          <w:szCs w:val="20"/>
        </w:rPr>
        <w:t xml:space="preserve"> 2023). </w:t>
      </w:r>
    </w:p>
    <w:p w14:paraId="39756EAA"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GRAIN NITROGEN AND PROTEIN</w:t>
      </w:r>
    </w:p>
    <w:p w14:paraId="69235043"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At Site-I, superior grain nitrogen and protein (Table 1) were recorded with the application of EFYM (3.58 &amp; 22.3%) which was on par with the application of VC (3.50 &amp; 21.9%). Panchagavya spray recorded significantly superior grain nitrogen and protein (3.54 &amp; 22.1%). The interaction effect showed higher grain nitrogen and protein being recorded in EFYM + Panchagavya spray (3.67 &amp; 22.9%). At Site-II, VC application (3.56 &amp; 22.2%) and Panchagavya spray (3.53 &amp; 22.1%) recorded higher values. The interaction effect showed VC + Panchagavya spray (3.63 &amp; 22.7%) recorded highest grain nitrogen and protein in Site-II. </w:t>
      </w:r>
    </w:p>
    <w:p w14:paraId="0ACB18BF" w14:textId="318B4F0C" w:rsidR="00270716" w:rsidRDefault="00717776">
      <w:pPr>
        <w:spacing w:line="240" w:lineRule="auto"/>
        <w:jc w:val="both"/>
        <w:rPr>
          <w:rFonts w:ascii="Arial" w:eastAsia="Arial" w:hAnsi="Arial" w:cs="Arial"/>
          <w:sz w:val="24"/>
          <w:szCs w:val="24"/>
        </w:rPr>
      </w:pPr>
      <w:r>
        <w:rPr>
          <w:rFonts w:ascii="Arial" w:eastAsia="Arial" w:hAnsi="Arial" w:cs="Arial"/>
          <w:sz w:val="20"/>
          <w:szCs w:val="20"/>
        </w:rPr>
        <w:t xml:space="preserve">Improved nutrient absorption through combination of soil and foliar application might have minimized nutrient losses and enhanced assimilate partitioning by strengthening source-sink relationship leading to better crop recovery. Furthermore, organic sources are reported to enhance grain quality through their ability to enhance protein by N-metabolism from amino acids (Choudhary </w:t>
      </w:r>
      <w:r>
        <w:rPr>
          <w:rFonts w:ascii="Arial" w:eastAsia="Arial" w:hAnsi="Arial" w:cs="Arial"/>
          <w:i/>
          <w:iCs/>
          <w:sz w:val="20"/>
          <w:szCs w:val="20"/>
        </w:rPr>
        <w:t>et al.,</w:t>
      </w:r>
      <w:r>
        <w:rPr>
          <w:rFonts w:ascii="Arial" w:eastAsia="Arial" w:hAnsi="Arial" w:cs="Arial"/>
          <w:sz w:val="20"/>
          <w:szCs w:val="20"/>
        </w:rPr>
        <w:t xml:space="preserve"> 2017 </w:t>
      </w:r>
      <w:r w:rsidR="00E61D2F">
        <w:rPr>
          <w:rFonts w:ascii="Arial" w:eastAsia="Arial" w:hAnsi="Arial" w:cs="Arial"/>
          <w:sz w:val="20"/>
          <w:szCs w:val="20"/>
        </w:rPr>
        <w:t>&amp;</w:t>
      </w:r>
      <w:r>
        <w:rPr>
          <w:rFonts w:ascii="Arial" w:eastAsia="Arial" w:hAnsi="Arial" w:cs="Arial"/>
          <w:sz w:val="20"/>
          <w:szCs w:val="20"/>
        </w:rPr>
        <w:t xml:space="preserve"> Masu </w:t>
      </w:r>
      <w:r>
        <w:rPr>
          <w:rFonts w:ascii="Arial" w:eastAsia="Arial" w:hAnsi="Arial" w:cs="Arial"/>
          <w:i/>
          <w:iCs/>
          <w:sz w:val="20"/>
          <w:szCs w:val="20"/>
        </w:rPr>
        <w:t>et al.,</w:t>
      </w:r>
      <w:r>
        <w:rPr>
          <w:rFonts w:ascii="Arial" w:eastAsia="Arial" w:hAnsi="Arial" w:cs="Arial"/>
          <w:sz w:val="20"/>
          <w:szCs w:val="20"/>
        </w:rPr>
        <w:t xml:space="preserve"> 2019). </w:t>
      </w:r>
    </w:p>
    <w:p w14:paraId="2C811B46"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Table 1: Effect of different organic and liquid manures on yield and protein content of blackgram</w:t>
      </w:r>
    </w:p>
    <w:tbl>
      <w:tblPr>
        <w:tblStyle w:val="a0"/>
        <w:tblW w:w="983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263"/>
        <w:gridCol w:w="851"/>
        <w:gridCol w:w="992"/>
        <w:gridCol w:w="851"/>
        <w:gridCol w:w="958"/>
        <w:gridCol w:w="10"/>
        <w:gridCol w:w="840"/>
        <w:gridCol w:w="992"/>
        <w:gridCol w:w="10"/>
        <w:gridCol w:w="841"/>
        <w:gridCol w:w="1228"/>
      </w:tblGrid>
      <w:tr w:rsidR="00270716" w14:paraId="06DAC6B4" w14:textId="77777777">
        <w:trPr>
          <w:trHeight w:val="170"/>
          <w:jc w:val="center"/>
        </w:trPr>
        <w:tc>
          <w:tcPr>
            <w:tcW w:w="2263" w:type="dxa"/>
            <w:tcBorders>
              <w:top w:val="single" w:sz="4" w:space="0" w:color="000000"/>
              <w:bottom w:val="single" w:sz="4" w:space="0" w:color="000000"/>
            </w:tcBorders>
            <w:vAlign w:val="center"/>
          </w:tcPr>
          <w:p w14:paraId="700015A2"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Treatments</w:t>
            </w:r>
          </w:p>
        </w:tc>
        <w:tc>
          <w:tcPr>
            <w:tcW w:w="1843" w:type="dxa"/>
            <w:gridSpan w:val="2"/>
            <w:tcBorders>
              <w:top w:val="single" w:sz="4" w:space="0" w:color="000000"/>
              <w:bottom w:val="single" w:sz="4" w:space="0" w:color="000000"/>
            </w:tcBorders>
            <w:vAlign w:val="center"/>
          </w:tcPr>
          <w:p w14:paraId="4E4AD37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yield</w:t>
            </w:r>
          </w:p>
          <w:p w14:paraId="279EB65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19" w:type="dxa"/>
            <w:gridSpan w:val="3"/>
            <w:tcBorders>
              <w:top w:val="single" w:sz="4" w:space="0" w:color="000000"/>
              <w:bottom w:val="single" w:sz="4" w:space="0" w:color="000000"/>
            </w:tcBorders>
            <w:vAlign w:val="center"/>
          </w:tcPr>
          <w:p w14:paraId="0EC555F0"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Haulm yield</w:t>
            </w:r>
          </w:p>
          <w:p w14:paraId="437E8C1D"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42" w:type="dxa"/>
            <w:gridSpan w:val="3"/>
            <w:tcBorders>
              <w:top w:val="single" w:sz="4" w:space="0" w:color="000000"/>
              <w:bottom w:val="single" w:sz="4" w:space="0" w:color="000000"/>
            </w:tcBorders>
            <w:vAlign w:val="center"/>
          </w:tcPr>
          <w:p w14:paraId="68D209A7"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nitrogen (%)</w:t>
            </w:r>
          </w:p>
        </w:tc>
        <w:tc>
          <w:tcPr>
            <w:tcW w:w="2069" w:type="dxa"/>
            <w:gridSpan w:val="2"/>
            <w:tcBorders>
              <w:top w:val="single" w:sz="4" w:space="0" w:color="000000"/>
              <w:bottom w:val="single" w:sz="4" w:space="0" w:color="000000"/>
            </w:tcBorders>
            <w:vAlign w:val="center"/>
          </w:tcPr>
          <w:p w14:paraId="5CC932B1"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 xml:space="preserve">Grain protein </w:t>
            </w:r>
          </w:p>
          <w:p w14:paraId="2DAAA72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w:t>
            </w:r>
          </w:p>
        </w:tc>
      </w:tr>
      <w:tr w:rsidR="00270716" w14:paraId="56E364A5" w14:textId="77777777">
        <w:trPr>
          <w:trHeight w:val="170"/>
          <w:jc w:val="center"/>
        </w:trPr>
        <w:tc>
          <w:tcPr>
            <w:tcW w:w="2263" w:type="dxa"/>
            <w:tcBorders>
              <w:top w:val="single" w:sz="4" w:space="0" w:color="000000"/>
              <w:bottom w:val="single" w:sz="4" w:space="0" w:color="000000"/>
            </w:tcBorders>
            <w:vAlign w:val="center"/>
          </w:tcPr>
          <w:p w14:paraId="1205AAD4" w14:textId="77777777" w:rsidR="00270716" w:rsidRDefault="00717776">
            <w:pPr>
              <w:ind w:left="113" w:right="-252" w:hanging="232"/>
              <w:rPr>
                <w:rFonts w:ascii="Arial" w:eastAsia="Arial" w:hAnsi="Arial" w:cs="Arial"/>
                <w:b/>
                <w:bCs/>
                <w:sz w:val="20"/>
                <w:szCs w:val="20"/>
              </w:rPr>
            </w:pPr>
            <w:r>
              <w:rPr>
                <w:rFonts w:ascii="Arial" w:eastAsia="Arial" w:hAnsi="Arial" w:cs="Arial"/>
                <w:b/>
                <w:bCs/>
                <w:sz w:val="20"/>
                <w:szCs w:val="20"/>
              </w:rPr>
              <w:t xml:space="preserve">  Organic manures (M)</w:t>
            </w:r>
          </w:p>
        </w:tc>
        <w:tc>
          <w:tcPr>
            <w:tcW w:w="851" w:type="dxa"/>
            <w:tcBorders>
              <w:top w:val="single" w:sz="4" w:space="0" w:color="000000"/>
              <w:bottom w:val="single" w:sz="4" w:space="0" w:color="000000"/>
            </w:tcBorders>
            <w:vAlign w:val="center"/>
          </w:tcPr>
          <w:p w14:paraId="7E774CC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1C925E4"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tcBorders>
              <w:top w:val="single" w:sz="4" w:space="0" w:color="000000"/>
              <w:bottom w:val="single" w:sz="4" w:space="0" w:color="000000"/>
            </w:tcBorders>
            <w:vAlign w:val="center"/>
          </w:tcPr>
          <w:p w14:paraId="5CBF6D46"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58" w:type="dxa"/>
            <w:tcBorders>
              <w:top w:val="single" w:sz="4" w:space="0" w:color="000000"/>
              <w:bottom w:val="single" w:sz="4" w:space="0" w:color="000000"/>
            </w:tcBorders>
            <w:vAlign w:val="center"/>
          </w:tcPr>
          <w:p w14:paraId="36D00147"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0" w:type="dxa"/>
            <w:gridSpan w:val="2"/>
            <w:tcBorders>
              <w:top w:val="single" w:sz="4" w:space="0" w:color="000000"/>
              <w:bottom w:val="single" w:sz="4" w:space="0" w:color="000000"/>
            </w:tcBorders>
            <w:vAlign w:val="center"/>
          </w:tcPr>
          <w:p w14:paraId="64CDDB61"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866093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gridSpan w:val="2"/>
            <w:tcBorders>
              <w:top w:val="single" w:sz="4" w:space="0" w:color="000000"/>
              <w:bottom w:val="single" w:sz="4" w:space="0" w:color="000000"/>
            </w:tcBorders>
            <w:vAlign w:val="center"/>
          </w:tcPr>
          <w:p w14:paraId="0D7CF2F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28" w:type="dxa"/>
            <w:tcBorders>
              <w:top w:val="single" w:sz="4" w:space="0" w:color="000000"/>
              <w:bottom w:val="single" w:sz="4" w:space="0" w:color="000000"/>
            </w:tcBorders>
            <w:vAlign w:val="center"/>
          </w:tcPr>
          <w:p w14:paraId="0D8232C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4DAE5B63" w14:textId="77777777">
        <w:trPr>
          <w:trHeight w:val="170"/>
          <w:jc w:val="center"/>
        </w:trPr>
        <w:tc>
          <w:tcPr>
            <w:tcW w:w="2263" w:type="dxa"/>
            <w:tcBorders>
              <w:top w:val="single" w:sz="4" w:space="0" w:color="000000"/>
            </w:tcBorders>
            <w:vAlign w:val="center"/>
          </w:tcPr>
          <w:p w14:paraId="6C98F20B" w14:textId="77777777" w:rsidR="00270716" w:rsidRDefault="00717776">
            <w:pPr>
              <w:ind w:left="113" w:hanging="113"/>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851" w:type="dxa"/>
            <w:tcBorders>
              <w:top w:val="single" w:sz="4" w:space="0" w:color="000000"/>
            </w:tcBorders>
            <w:vAlign w:val="center"/>
          </w:tcPr>
          <w:p w14:paraId="428A839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616</w:t>
            </w:r>
          </w:p>
        </w:tc>
        <w:tc>
          <w:tcPr>
            <w:tcW w:w="992" w:type="dxa"/>
            <w:tcBorders>
              <w:top w:val="single" w:sz="4" w:space="0" w:color="000000"/>
            </w:tcBorders>
            <w:vAlign w:val="center"/>
          </w:tcPr>
          <w:p w14:paraId="56E7DC00"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569</w:t>
            </w:r>
          </w:p>
        </w:tc>
        <w:tc>
          <w:tcPr>
            <w:tcW w:w="851" w:type="dxa"/>
            <w:tcBorders>
              <w:top w:val="single" w:sz="4" w:space="0" w:color="000000"/>
            </w:tcBorders>
            <w:vAlign w:val="center"/>
          </w:tcPr>
          <w:p w14:paraId="17EFCE29" w14:textId="77777777" w:rsidR="00270716" w:rsidRDefault="00717776">
            <w:pPr>
              <w:widowControl w:val="0"/>
              <w:pBdr>
                <w:top w:val="nil"/>
                <w:left w:val="nil"/>
                <w:bottom w:val="nil"/>
                <w:right w:val="nil"/>
                <w:between w:val="nil"/>
              </w:pBdr>
              <w:spacing w:before="8"/>
              <w:ind w:left="113" w:hanging="80"/>
              <w:jc w:val="center"/>
              <w:rPr>
                <w:rFonts w:ascii="Arial" w:eastAsia="Arial" w:hAnsi="Arial" w:cs="Arial"/>
                <w:color w:val="000000"/>
                <w:sz w:val="20"/>
                <w:szCs w:val="20"/>
              </w:rPr>
            </w:pPr>
            <w:r>
              <w:rPr>
                <w:rFonts w:ascii="Arial" w:eastAsia="Arial" w:hAnsi="Arial" w:cs="Arial"/>
                <w:color w:val="000000"/>
                <w:sz w:val="20"/>
                <w:szCs w:val="20"/>
              </w:rPr>
              <w:t>2096</w:t>
            </w:r>
          </w:p>
        </w:tc>
        <w:tc>
          <w:tcPr>
            <w:tcW w:w="958" w:type="dxa"/>
            <w:tcBorders>
              <w:top w:val="single" w:sz="4" w:space="0" w:color="000000"/>
            </w:tcBorders>
            <w:vAlign w:val="center"/>
          </w:tcPr>
          <w:p w14:paraId="65C4AC6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2019</w:t>
            </w:r>
          </w:p>
        </w:tc>
        <w:tc>
          <w:tcPr>
            <w:tcW w:w="850" w:type="dxa"/>
            <w:gridSpan w:val="2"/>
            <w:tcBorders>
              <w:top w:val="single" w:sz="4" w:space="0" w:color="000000"/>
            </w:tcBorders>
            <w:vAlign w:val="center"/>
          </w:tcPr>
          <w:p w14:paraId="4517878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992" w:type="dxa"/>
            <w:tcBorders>
              <w:top w:val="single" w:sz="4" w:space="0" w:color="000000"/>
            </w:tcBorders>
            <w:vAlign w:val="center"/>
          </w:tcPr>
          <w:p w14:paraId="32B7D74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851" w:type="dxa"/>
            <w:gridSpan w:val="2"/>
            <w:tcBorders>
              <w:top w:val="single" w:sz="4" w:space="0" w:color="000000"/>
            </w:tcBorders>
            <w:vAlign w:val="center"/>
          </w:tcPr>
          <w:p w14:paraId="51CBB62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c>
          <w:tcPr>
            <w:tcW w:w="1228" w:type="dxa"/>
            <w:tcBorders>
              <w:top w:val="single" w:sz="4" w:space="0" w:color="000000"/>
            </w:tcBorders>
            <w:vAlign w:val="center"/>
          </w:tcPr>
          <w:p w14:paraId="0F1903AA"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r>
      <w:tr w:rsidR="00270716" w14:paraId="631D81B6" w14:textId="77777777">
        <w:trPr>
          <w:trHeight w:val="170"/>
          <w:jc w:val="center"/>
        </w:trPr>
        <w:tc>
          <w:tcPr>
            <w:tcW w:w="2263" w:type="dxa"/>
            <w:vAlign w:val="center"/>
          </w:tcPr>
          <w:p w14:paraId="34F4BB82" w14:textId="77777777" w:rsidR="00270716" w:rsidRDefault="00717776">
            <w:pPr>
              <w:ind w:left="113" w:hanging="113"/>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851" w:type="dxa"/>
            <w:vAlign w:val="center"/>
          </w:tcPr>
          <w:p w14:paraId="2BCA3C3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731</w:t>
            </w:r>
          </w:p>
        </w:tc>
        <w:tc>
          <w:tcPr>
            <w:tcW w:w="992" w:type="dxa"/>
            <w:vAlign w:val="center"/>
          </w:tcPr>
          <w:p w14:paraId="08743F6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760</w:t>
            </w:r>
          </w:p>
        </w:tc>
        <w:tc>
          <w:tcPr>
            <w:tcW w:w="851" w:type="dxa"/>
            <w:vAlign w:val="center"/>
          </w:tcPr>
          <w:p w14:paraId="6EB21CB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2437</w:t>
            </w:r>
          </w:p>
        </w:tc>
        <w:tc>
          <w:tcPr>
            <w:tcW w:w="958" w:type="dxa"/>
            <w:vAlign w:val="center"/>
          </w:tcPr>
          <w:p w14:paraId="4203F2A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2460</w:t>
            </w:r>
          </w:p>
        </w:tc>
        <w:tc>
          <w:tcPr>
            <w:tcW w:w="850" w:type="dxa"/>
            <w:gridSpan w:val="2"/>
            <w:vAlign w:val="center"/>
          </w:tcPr>
          <w:p w14:paraId="2C8061E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3.50</w:t>
            </w:r>
          </w:p>
        </w:tc>
        <w:tc>
          <w:tcPr>
            <w:tcW w:w="992" w:type="dxa"/>
            <w:vAlign w:val="center"/>
          </w:tcPr>
          <w:p w14:paraId="5438E37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3.56</w:t>
            </w:r>
          </w:p>
        </w:tc>
        <w:tc>
          <w:tcPr>
            <w:tcW w:w="851" w:type="dxa"/>
            <w:gridSpan w:val="2"/>
            <w:vAlign w:val="center"/>
          </w:tcPr>
          <w:p w14:paraId="257A179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w:t>
            </w:r>
          </w:p>
        </w:tc>
        <w:tc>
          <w:tcPr>
            <w:tcW w:w="1228" w:type="dxa"/>
            <w:vAlign w:val="center"/>
          </w:tcPr>
          <w:p w14:paraId="57E7651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22.2</w:t>
            </w:r>
          </w:p>
        </w:tc>
      </w:tr>
      <w:tr w:rsidR="00270716" w14:paraId="759A049A" w14:textId="77777777">
        <w:trPr>
          <w:trHeight w:val="170"/>
          <w:jc w:val="center"/>
        </w:trPr>
        <w:tc>
          <w:tcPr>
            <w:tcW w:w="2263" w:type="dxa"/>
            <w:vAlign w:val="center"/>
          </w:tcPr>
          <w:p w14:paraId="7E060DF6" w14:textId="77777777" w:rsidR="00270716" w:rsidRDefault="00717776">
            <w:pPr>
              <w:ind w:left="113" w:hanging="113"/>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851" w:type="dxa"/>
            <w:vAlign w:val="center"/>
          </w:tcPr>
          <w:p w14:paraId="4952975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799</w:t>
            </w:r>
          </w:p>
        </w:tc>
        <w:tc>
          <w:tcPr>
            <w:tcW w:w="992" w:type="dxa"/>
            <w:vAlign w:val="center"/>
          </w:tcPr>
          <w:p w14:paraId="0083EF7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696</w:t>
            </w:r>
          </w:p>
        </w:tc>
        <w:tc>
          <w:tcPr>
            <w:tcW w:w="851" w:type="dxa"/>
            <w:vAlign w:val="center"/>
          </w:tcPr>
          <w:p w14:paraId="6087924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2569</w:t>
            </w:r>
          </w:p>
        </w:tc>
        <w:tc>
          <w:tcPr>
            <w:tcW w:w="958" w:type="dxa"/>
            <w:vAlign w:val="center"/>
          </w:tcPr>
          <w:p w14:paraId="4C03C85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2343</w:t>
            </w:r>
          </w:p>
        </w:tc>
        <w:tc>
          <w:tcPr>
            <w:tcW w:w="850" w:type="dxa"/>
            <w:gridSpan w:val="2"/>
            <w:vAlign w:val="center"/>
          </w:tcPr>
          <w:p w14:paraId="482ABF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3.58</w:t>
            </w:r>
          </w:p>
        </w:tc>
        <w:tc>
          <w:tcPr>
            <w:tcW w:w="992" w:type="dxa"/>
            <w:vAlign w:val="center"/>
          </w:tcPr>
          <w:p w14:paraId="2AF7D2D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3.49</w:t>
            </w:r>
          </w:p>
        </w:tc>
        <w:tc>
          <w:tcPr>
            <w:tcW w:w="851" w:type="dxa"/>
            <w:gridSpan w:val="2"/>
            <w:vAlign w:val="center"/>
          </w:tcPr>
          <w:p w14:paraId="005F6A3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22.3</w:t>
            </w:r>
          </w:p>
        </w:tc>
        <w:tc>
          <w:tcPr>
            <w:tcW w:w="1228" w:type="dxa"/>
            <w:vAlign w:val="center"/>
          </w:tcPr>
          <w:p w14:paraId="677B05C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5812F5F6" w14:textId="77777777">
        <w:trPr>
          <w:trHeight w:val="170"/>
          <w:jc w:val="center"/>
        </w:trPr>
        <w:tc>
          <w:tcPr>
            <w:tcW w:w="2263" w:type="dxa"/>
            <w:tcBorders>
              <w:bottom w:val="single" w:sz="4" w:space="0" w:color="000000"/>
            </w:tcBorders>
            <w:vAlign w:val="center"/>
          </w:tcPr>
          <w:p w14:paraId="30AF7797" w14:textId="77777777" w:rsidR="00270716" w:rsidRDefault="00717776">
            <w:pPr>
              <w:ind w:left="113" w:hanging="113"/>
              <w:rPr>
                <w:rFonts w:ascii="Arial" w:eastAsia="Arial" w:hAnsi="Arial" w:cs="Arial"/>
                <w:sz w:val="20"/>
                <w:szCs w:val="20"/>
              </w:rPr>
            </w:pPr>
            <w:r>
              <w:rPr>
                <w:rFonts w:ascii="Arial" w:eastAsia="Arial" w:hAnsi="Arial" w:cs="Arial"/>
                <w:sz w:val="20"/>
                <w:szCs w:val="20"/>
              </w:rPr>
              <w:t>EVC @ 1 t ha</w:t>
            </w:r>
            <w:r>
              <w:rPr>
                <w:rFonts w:ascii="Arial" w:eastAsia="Arial" w:hAnsi="Arial" w:cs="Arial"/>
                <w:sz w:val="20"/>
                <w:szCs w:val="20"/>
                <w:vertAlign w:val="superscript"/>
              </w:rPr>
              <w:t>-1</w:t>
            </w:r>
          </w:p>
        </w:tc>
        <w:tc>
          <w:tcPr>
            <w:tcW w:w="851" w:type="dxa"/>
            <w:tcBorders>
              <w:bottom w:val="single" w:sz="4" w:space="0" w:color="000000"/>
            </w:tcBorders>
            <w:vAlign w:val="center"/>
          </w:tcPr>
          <w:p w14:paraId="568BA83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649</w:t>
            </w:r>
          </w:p>
        </w:tc>
        <w:tc>
          <w:tcPr>
            <w:tcW w:w="992" w:type="dxa"/>
            <w:tcBorders>
              <w:bottom w:val="single" w:sz="4" w:space="0" w:color="000000"/>
            </w:tcBorders>
            <w:vAlign w:val="center"/>
          </w:tcPr>
          <w:p w14:paraId="46C0D69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611</w:t>
            </w:r>
          </w:p>
        </w:tc>
        <w:tc>
          <w:tcPr>
            <w:tcW w:w="851" w:type="dxa"/>
            <w:tcBorders>
              <w:bottom w:val="single" w:sz="4" w:space="0" w:color="000000"/>
            </w:tcBorders>
            <w:vAlign w:val="center"/>
          </w:tcPr>
          <w:p w14:paraId="6EF62B4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2192</w:t>
            </w:r>
          </w:p>
        </w:tc>
        <w:tc>
          <w:tcPr>
            <w:tcW w:w="958" w:type="dxa"/>
            <w:tcBorders>
              <w:bottom w:val="single" w:sz="4" w:space="0" w:color="000000"/>
            </w:tcBorders>
            <w:vAlign w:val="center"/>
          </w:tcPr>
          <w:p w14:paraId="74E8739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2096</w:t>
            </w:r>
          </w:p>
        </w:tc>
        <w:tc>
          <w:tcPr>
            <w:tcW w:w="850" w:type="dxa"/>
            <w:gridSpan w:val="2"/>
            <w:tcBorders>
              <w:bottom w:val="single" w:sz="4" w:space="0" w:color="000000"/>
            </w:tcBorders>
            <w:vAlign w:val="center"/>
          </w:tcPr>
          <w:p w14:paraId="14A6D49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3.32</w:t>
            </w:r>
          </w:p>
        </w:tc>
        <w:tc>
          <w:tcPr>
            <w:tcW w:w="992" w:type="dxa"/>
            <w:tcBorders>
              <w:bottom w:val="single" w:sz="4" w:space="0" w:color="000000"/>
            </w:tcBorders>
            <w:vAlign w:val="center"/>
          </w:tcPr>
          <w:p w14:paraId="5F36D7B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3.34</w:t>
            </w:r>
          </w:p>
        </w:tc>
        <w:tc>
          <w:tcPr>
            <w:tcW w:w="851" w:type="dxa"/>
            <w:gridSpan w:val="2"/>
            <w:tcBorders>
              <w:bottom w:val="single" w:sz="4" w:space="0" w:color="000000"/>
            </w:tcBorders>
            <w:vAlign w:val="center"/>
          </w:tcPr>
          <w:p w14:paraId="55FE2A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28" w:type="dxa"/>
            <w:tcBorders>
              <w:bottom w:val="single" w:sz="4" w:space="0" w:color="000000"/>
            </w:tcBorders>
            <w:vAlign w:val="center"/>
          </w:tcPr>
          <w:p w14:paraId="12B8D6B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w:t>
            </w:r>
          </w:p>
        </w:tc>
      </w:tr>
      <w:tr w:rsidR="00270716" w14:paraId="2145CBAF" w14:textId="77777777">
        <w:trPr>
          <w:trHeight w:val="170"/>
          <w:jc w:val="center"/>
        </w:trPr>
        <w:tc>
          <w:tcPr>
            <w:tcW w:w="2263" w:type="dxa"/>
            <w:tcBorders>
              <w:top w:val="single" w:sz="4" w:space="0" w:color="000000"/>
              <w:bottom w:val="single" w:sz="4" w:space="0" w:color="000000"/>
            </w:tcBorders>
            <w:vAlign w:val="center"/>
          </w:tcPr>
          <w:p w14:paraId="6A72CE62" w14:textId="77777777" w:rsidR="00270716" w:rsidRDefault="00717776">
            <w:pPr>
              <w:ind w:left="113" w:hanging="113"/>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516474A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31.5</w:t>
            </w:r>
          </w:p>
        </w:tc>
        <w:tc>
          <w:tcPr>
            <w:tcW w:w="992" w:type="dxa"/>
            <w:tcBorders>
              <w:top w:val="single" w:sz="4" w:space="0" w:color="000000"/>
              <w:bottom w:val="single" w:sz="4" w:space="0" w:color="000000"/>
            </w:tcBorders>
            <w:vAlign w:val="center"/>
          </w:tcPr>
          <w:p w14:paraId="15DBBF2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41.2</w:t>
            </w:r>
          </w:p>
        </w:tc>
        <w:tc>
          <w:tcPr>
            <w:tcW w:w="851" w:type="dxa"/>
            <w:tcBorders>
              <w:top w:val="single" w:sz="4" w:space="0" w:color="000000"/>
              <w:bottom w:val="single" w:sz="4" w:space="0" w:color="000000"/>
            </w:tcBorders>
            <w:vAlign w:val="center"/>
          </w:tcPr>
          <w:p w14:paraId="2A3FF8A8" w14:textId="77777777" w:rsidR="00270716" w:rsidRDefault="00717776">
            <w:pPr>
              <w:widowControl w:val="0"/>
              <w:pBdr>
                <w:top w:val="nil"/>
                <w:left w:val="nil"/>
                <w:bottom w:val="nil"/>
                <w:right w:val="nil"/>
                <w:between w:val="nil"/>
              </w:pBdr>
              <w:spacing w:before="13"/>
              <w:ind w:left="113" w:hanging="80"/>
              <w:jc w:val="center"/>
              <w:rPr>
                <w:rFonts w:ascii="Arial" w:eastAsia="Arial" w:hAnsi="Arial" w:cs="Arial"/>
                <w:color w:val="000000"/>
                <w:sz w:val="20"/>
                <w:szCs w:val="20"/>
              </w:rPr>
            </w:pPr>
            <w:r>
              <w:rPr>
                <w:rFonts w:ascii="Arial" w:eastAsia="Arial" w:hAnsi="Arial" w:cs="Arial"/>
                <w:color w:val="000000"/>
                <w:sz w:val="20"/>
                <w:szCs w:val="20"/>
              </w:rPr>
              <w:t>186.4</w:t>
            </w:r>
          </w:p>
        </w:tc>
        <w:tc>
          <w:tcPr>
            <w:tcW w:w="958" w:type="dxa"/>
            <w:tcBorders>
              <w:top w:val="single" w:sz="4" w:space="0" w:color="000000"/>
              <w:bottom w:val="single" w:sz="4" w:space="0" w:color="000000"/>
            </w:tcBorders>
            <w:vAlign w:val="center"/>
          </w:tcPr>
          <w:p w14:paraId="73330A3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144.7</w:t>
            </w:r>
          </w:p>
        </w:tc>
        <w:tc>
          <w:tcPr>
            <w:tcW w:w="850" w:type="dxa"/>
            <w:gridSpan w:val="2"/>
            <w:tcBorders>
              <w:top w:val="single" w:sz="4" w:space="0" w:color="000000"/>
              <w:bottom w:val="single" w:sz="4" w:space="0" w:color="000000"/>
            </w:tcBorders>
            <w:vAlign w:val="center"/>
          </w:tcPr>
          <w:p w14:paraId="081AC66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992" w:type="dxa"/>
            <w:tcBorders>
              <w:top w:val="single" w:sz="4" w:space="0" w:color="000000"/>
              <w:bottom w:val="single" w:sz="4" w:space="0" w:color="000000"/>
            </w:tcBorders>
            <w:vAlign w:val="center"/>
          </w:tcPr>
          <w:p w14:paraId="0639434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851" w:type="dxa"/>
            <w:gridSpan w:val="2"/>
            <w:tcBorders>
              <w:top w:val="single" w:sz="4" w:space="0" w:color="000000"/>
              <w:bottom w:val="single" w:sz="4" w:space="0" w:color="000000"/>
            </w:tcBorders>
            <w:vAlign w:val="center"/>
          </w:tcPr>
          <w:p w14:paraId="5DD755B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0.52</w:t>
            </w:r>
          </w:p>
        </w:tc>
        <w:tc>
          <w:tcPr>
            <w:tcW w:w="1228" w:type="dxa"/>
            <w:tcBorders>
              <w:top w:val="single" w:sz="4" w:space="0" w:color="000000"/>
              <w:bottom w:val="single" w:sz="4" w:space="0" w:color="000000"/>
            </w:tcBorders>
            <w:vAlign w:val="center"/>
          </w:tcPr>
          <w:p w14:paraId="2900DD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0.48</w:t>
            </w:r>
          </w:p>
        </w:tc>
      </w:tr>
      <w:tr w:rsidR="00270716" w14:paraId="629A1E6F" w14:textId="77777777">
        <w:trPr>
          <w:trHeight w:val="170"/>
          <w:jc w:val="center"/>
        </w:trPr>
        <w:tc>
          <w:tcPr>
            <w:tcW w:w="2263" w:type="dxa"/>
            <w:tcBorders>
              <w:top w:val="single" w:sz="4" w:space="0" w:color="000000"/>
            </w:tcBorders>
            <w:vAlign w:val="center"/>
          </w:tcPr>
          <w:p w14:paraId="0DA3C022" w14:textId="77777777" w:rsidR="00270716" w:rsidRDefault="00717776">
            <w:pPr>
              <w:ind w:left="113" w:hanging="113"/>
              <w:rPr>
                <w:rFonts w:ascii="Arial" w:eastAsia="Arial" w:hAnsi="Arial" w:cs="Arial"/>
                <w:b/>
                <w:bCs/>
                <w:sz w:val="20"/>
                <w:szCs w:val="20"/>
              </w:rPr>
            </w:pPr>
            <w:r>
              <w:rPr>
                <w:rFonts w:ascii="Arial" w:eastAsia="Arial" w:hAnsi="Arial" w:cs="Arial"/>
                <w:b/>
                <w:bCs/>
                <w:sz w:val="20"/>
                <w:szCs w:val="20"/>
              </w:rPr>
              <w:t>Foliar sprays (S)</w:t>
            </w:r>
          </w:p>
        </w:tc>
        <w:tc>
          <w:tcPr>
            <w:tcW w:w="851" w:type="dxa"/>
            <w:tcBorders>
              <w:top w:val="single" w:sz="4" w:space="0" w:color="000000"/>
            </w:tcBorders>
            <w:vAlign w:val="center"/>
          </w:tcPr>
          <w:p w14:paraId="5E0E9DBC"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71C616C7" w14:textId="77777777" w:rsidR="00270716" w:rsidRDefault="00270716">
            <w:pPr>
              <w:ind w:left="113"/>
              <w:jc w:val="center"/>
              <w:rPr>
                <w:rFonts w:ascii="Arial" w:eastAsia="Arial" w:hAnsi="Arial" w:cs="Arial"/>
                <w:sz w:val="20"/>
                <w:szCs w:val="20"/>
              </w:rPr>
            </w:pPr>
          </w:p>
        </w:tc>
        <w:tc>
          <w:tcPr>
            <w:tcW w:w="851" w:type="dxa"/>
            <w:tcBorders>
              <w:top w:val="single" w:sz="4" w:space="0" w:color="000000"/>
            </w:tcBorders>
            <w:vAlign w:val="center"/>
          </w:tcPr>
          <w:p w14:paraId="5764B632" w14:textId="77777777" w:rsidR="00270716" w:rsidRDefault="00270716">
            <w:pPr>
              <w:ind w:left="113"/>
              <w:jc w:val="center"/>
              <w:rPr>
                <w:rFonts w:ascii="Arial" w:eastAsia="Arial" w:hAnsi="Arial" w:cs="Arial"/>
                <w:sz w:val="20"/>
                <w:szCs w:val="20"/>
              </w:rPr>
            </w:pPr>
          </w:p>
        </w:tc>
        <w:tc>
          <w:tcPr>
            <w:tcW w:w="958" w:type="dxa"/>
            <w:tcBorders>
              <w:top w:val="single" w:sz="4" w:space="0" w:color="000000"/>
            </w:tcBorders>
            <w:vAlign w:val="center"/>
          </w:tcPr>
          <w:p w14:paraId="4DAE7734" w14:textId="77777777" w:rsidR="00270716" w:rsidRDefault="00270716">
            <w:pPr>
              <w:ind w:left="113"/>
              <w:jc w:val="center"/>
              <w:rPr>
                <w:rFonts w:ascii="Arial" w:eastAsia="Arial" w:hAnsi="Arial" w:cs="Arial"/>
                <w:sz w:val="20"/>
                <w:szCs w:val="20"/>
              </w:rPr>
            </w:pPr>
          </w:p>
        </w:tc>
        <w:tc>
          <w:tcPr>
            <w:tcW w:w="850" w:type="dxa"/>
            <w:gridSpan w:val="2"/>
            <w:tcBorders>
              <w:top w:val="single" w:sz="4" w:space="0" w:color="000000"/>
            </w:tcBorders>
            <w:vAlign w:val="center"/>
          </w:tcPr>
          <w:p w14:paraId="391FD3F7"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15138EEA" w14:textId="77777777" w:rsidR="00270716" w:rsidRDefault="00270716">
            <w:pPr>
              <w:ind w:left="113"/>
              <w:jc w:val="center"/>
              <w:rPr>
                <w:rFonts w:ascii="Arial" w:eastAsia="Arial" w:hAnsi="Arial" w:cs="Arial"/>
                <w:sz w:val="20"/>
                <w:szCs w:val="20"/>
              </w:rPr>
            </w:pPr>
          </w:p>
        </w:tc>
        <w:tc>
          <w:tcPr>
            <w:tcW w:w="851" w:type="dxa"/>
            <w:gridSpan w:val="2"/>
            <w:tcBorders>
              <w:top w:val="single" w:sz="4" w:space="0" w:color="000000"/>
            </w:tcBorders>
            <w:vAlign w:val="center"/>
          </w:tcPr>
          <w:p w14:paraId="2A5E54DE" w14:textId="77777777" w:rsidR="00270716" w:rsidRDefault="00270716">
            <w:pPr>
              <w:ind w:left="113"/>
              <w:jc w:val="center"/>
              <w:rPr>
                <w:rFonts w:ascii="Arial" w:eastAsia="Arial" w:hAnsi="Arial" w:cs="Arial"/>
                <w:sz w:val="20"/>
                <w:szCs w:val="20"/>
              </w:rPr>
            </w:pPr>
          </w:p>
        </w:tc>
        <w:tc>
          <w:tcPr>
            <w:tcW w:w="1228" w:type="dxa"/>
            <w:tcBorders>
              <w:top w:val="single" w:sz="4" w:space="0" w:color="000000"/>
            </w:tcBorders>
            <w:vAlign w:val="center"/>
          </w:tcPr>
          <w:p w14:paraId="7FEA826A" w14:textId="77777777" w:rsidR="00270716" w:rsidRDefault="00270716">
            <w:pPr>
              <w:ind w:left="113"/>
              <w:jc w:val="center"/>
              <w:rPr>
                <w:rFonts w:ascii="Arial" w:eastAsia="Arial" w:hAnsi="Arial" w:cs="Arial"/>
                <w:sz w:val="20"/>
                <w:szCs w:val="20"/>
              </w:rPr>
            </w:pPr>
          </w:p>
        </w:tc>
      </w:tr>
      <w:tr w:rsidR="00270716" w14:paraId="0A7E6B95" w14:textId="77777777">
        <w:trPr>
          <w:trHeight w:val="170"/>
          <w:jc w:val="center"/>
        </w:trPr>
        <w:tc>
          <w:tcPr>
            <w:tcW w:w="2263" w:type="dxa"/>
            <w:vAlign w:val="center"/>
          </w:tcPr>
          <w:p w14:paraId="4D8E60F7" w14:textId="77777777" w:rsidR="00270716" w:rsidRDefault="00717776">
            <w:pPr>
              <w:ind w:left="113" w:right="-111" w:hanging="113"/>
              <w:rPr>
                <w:rFonts w:ascii="Arial" w:eastAsia="Arial" w:hAnsi="Arial" w:cs="Arial"/>
                <w:sz w:val="20"/>
                <w:szCs w:val="20"/>
              </w:rPr>
            </w:pPr>
            <w:r>
              <w:rPr>
                <w:rFonts w:ascii="Arial" w:eastAsia="Arial" w:hAnsi="Arial" w:cs="Arial"/>
                <w:sz w:val="20"/>
                <w:szCs w:val="20"/>
              </w:rPr>
              <w:t>Panchagavya @ 3%</w:t>
            </w:r>
          </w:p>
        </w:tc>
        <w:tc>
          <w:tcPr>
            <w:tcW w:w="851" w:type="dxa"/>
            <w:vAlign w:val="center"/>
          </w:tcPr>
          <w:p w14:paraId="6A2AB8FF"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778</w:t>
            </w:r>
          </w:p>
        </w:tc>
        <w:tc>
          <w:tcPr>
            <w:tcW w:w="992" w:type="dxa"/>
            <w:vAlign w:val="center"/>
          </w:tcPr>
          <w:p w14:paraId="0408039B"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742</w:t>
            </w:r>
          </w:p>
        </w:tc>
        <w:tc>
          <w:tcPr>
            <w:tcW w:w="851" w:type="dxa"/>
            <w:vAlign w:val="center"/>
          </w:tcPr>
          <w:p w14:paraId="427EF32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2513</w:t>
            </w:r>
          </w:p>
        </w:tc>
        <w:tc>
          <w:tcPr>
            <w:tcW w:w="958" w:type="dxa"/>
            <w:vAlign w:val="center"/>
          </w:tcPr>
          <w:p w14:paraId="1B43E31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2394</w:t>
            </w:r>
          </w:p>
        </w:tc>
        <w:tc>
          <w:tcPr>
            <w:tcW w:w="850" w:type="dxa"/>
            <w:gridSpan w:val="2"/>
            <w:vAlign w:val="center"/>
          </w:tcPr>
          <w:p w14:paraId="166B7F63"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992" w:type="dxa"/>
            <w:vAlign w:val="center"/>
          </w:tcPr>
          <w:p w14:paraId="3502BBE0"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851" w:type="dxa"/>
            <w:gridSpan w:val="2"/>
            <w:vAlign w:val="center"/>
          </w:tcPr>
          <w:p w14:paraId="44EE6215"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c>
          <w:tcPr>
            <w:tcW w:w="1228" w:type="dxa"/>
            <w:vAlign w:val="center"/>
          </w:tcPr>
          <w:p w14:paraId="083594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37258ADA" w14:textId="77777777">
        <w:trPr>
          <w:trHeight w:val="170"/>
          <w:jc w:val="center"/>
        </w:trPr>
        <w:tc>
          <w:tcPr>
            <w:tcW w:w="2263" w:type="dxa"/>
            <w:vAlign w:val="center"/>
          </w:tcPr>
          <w:p w14:paraId="2EF1DBF7" w14:textId="77777777" w:rsidR="00270716" w:rsidRDefault="00717776">
            <w:pPr>
              <w:ind w:left="113" w:hanging="113"/>
              <w:rPr>
                <w:rFonts w:ascii="Arial" w:eastAsia="Arial" w:hAnsi="Arial" w:cs="Arial"/>
                <w:sz w:val="20"/>
                <w:szCs w:val="20"/>
              </w:rPr>
            </w:pPr>
            <w:r>
              <w:rPr>
                <w:rFonts w:ascii="Arial" w:eastAsia="Arial" w:hAnsi="Arial" w:cs="Arial"/>
                <w:sz w:val="20"/>
                <w:szCs w:val="20"/>
              </w:rPr>
              <w:t>FEE @ 5%</w:t>
            </w:r>
          </w:p>
        </w:tc>
        <w:tc>
          <w:tcPr>
            <w:tcW w:w="851" w:type="dxa"/>
            <w:vAlign w:val="center"/>
          </w:tcPr>
          <w:p w14:paraId="0F906C5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632</w:t>
            </w:r>
          </w:p>
        </w:tc>
        <w:tc>
          <w:tcPr>
            <w:tcW w:w="992" w:type="dxa"/>
            <w:vAlign w:val="center"/>
          </w:tcPr>
          <w:p w14:paraId="32994F1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596</w:t>
            </w:r>
          </w:p>
        </w:tc>
        <w:tc>
          <w:tcPr>
            <w:tcW w:w="851" w:type="dxa"/>
            <w:vAlign w:val="center"/>
          </w:tcPr>
          <w:p w14:paraId="3E7C57D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2152</w:t>
            </w:r>
          </w:p>
        </w:tc>
        <w:tc>
          <w:tcPr>
            <w:tcW w:w="958" w:type="dxa"/>
            <w:vAlign w:val="center"/>
          </w:tcPr>
          <w:p w14:paraId="434279D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2085</w:t>
            </w:r>
          </w:p>
        </w:tc>
        <w:tc>
          <w:tcPr>
            <w:tcW w:w="850" w:type="dxa"/>
            <w:gridSpan w:val="2"/>
            <w:vAlign w:val="center"/>
          </w:tcPr>
          <w:p w14:paraId="684929C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992" w:type="dxa"/>
            <w:vAlign w:val="center"/>
          </w:tcPr>
          <w:p w14:paraId="59D4E77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851" w:type="dxa"/>
            <w:gridSpan w:val="2"/>
            <w:vAlign w:val="center"/>
          </w:tcPr>
          <w:p w14:paraId="57C0020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1228" w:type="dxa"/>
            <w:vAlign w:val="center"/>
          </w:tcPr>
          <w:p w14:paraId="7C1B1C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48F0EFF3" w14:textId="77777777">
        <w:trPr>
          <w:trHeight w:val="170"/>
          <w:jc w:val="center"/>
        </w:trPr>
        <w:tc>
          <w:tcPr>
            <w:tcW w:w="2263" w:type="dxa"/>
            <w:vAlign w:val="center"/>
          </w:tcPr>
          <w:p w14:paraId="364CA28A" w14:textId="77777777" w:rsidR="00270716" w:rsidRDefault="00717776">
            <w:pPr>
              <w:ind w:left="113" w:hanging="113"/>
              <w:rPr>
                <w:rFonts w:ascii="Arial" w:eastAsia="Arial" w:hAnsi="Arial" w:cs="Arial"/>
                <w:sz w:val="20"/>
                <w:szCs w:val="20"/>
              </w:rPr>
            </w:pPr>
            <w:r>
              <w:rPr>
                <w:rFonts w:ascii="Arial" w:eastAsia="Arial" w:hAnsi="Arial" w:cs="Arial"/>
                <w:sz w:val="20"/>
                <w:szCs w:val="20"/>
              </w:rPr>
              <w:t>FFE @ 5%</w:t>
            </w:r>
          </w:p>
        </w:tc>
        <w:tc>
          <w:tcPr>
            <w:tcW w:w="851" w:type="dxa"/>
            <w:vAlign w:val="center"/>
          </w:tcPr>
          <w:p w14:paraId="35045DB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737</w:t>
            </w:r>
          </w:p>
        </w:tc>
        <w:tc>
          <w:tcPr>
            <w:tcW w:w="992" w:type="dxa"/>
            <w:vAlign w:val="center"/>
          </w:tcPr>
          <w:p w14:paraId="038B868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649</w:t>
            </w:r>
          </w:p>
        </w:tc>
        <w:tc>
          <w:tcPr>
            <w:tcW w:w="851" w:type="dxa"/>
            <w:vAlign w:val="center"/>
          </w:tcPr>
          <w:p w14:paraId="1AB3BA9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2398</w:t>
            </w:r>
          </w:p>
        </w:tc>
        <w:tc>
          <w:tcPr>
            <w:tcW w:w="958" w:type="dxa"/>
            <w:vAlign w:val="center"/>
          </w:tcPr>
          <w:p w14:paraId="7C0AD1E7"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2235</w:t>
            </w:r>
          </w:p>
        </w:tc>
        <w:tc>
          <w:tcPr>
            <w:tcW w:w="850" w:type="dxa"/>
            <w:gridSpan w:val="2"/>
            <w:vAlign w:val="center"/>
          </w:tcPr>
          <w:p w14:paraId="462385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5BD69F0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851" w:type="dxa"/>
            <w:gridSpan w:val="2"/>
            <w:vAlign w:val="center"/>
          </w:tcPr>
          <w:p w14:paraId="539EE08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1117610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r>
      <w:tr w:rsidR="00270716" w14:paraId="67C24BD5" w14:textId="77777777">
        <w:trPr>
          <w:trHeight w:val="170"/>
          <w:jc w:val="center"/>
        </w:trPr>
        <w:tc>
          <w:tcPr>
            <w:tcW w:w="2263" w:type="dxa"/>
            <w:vAlign w:val="center"/>
          </w:tcPr>
          <w:p w14:paraId="5E322AE5" w14:textId="77777777" w:rsidR="00270716" w:rsidRDefault="00717776">
            <w:pPr>
              <w:ind w:left="113" w:hanging="113"/>
              <w:rPr>
                <w:rFonts w:ascii="Arial" w:eastAsia="Arial" w:hAnsi="Arial" w:cs="Arial"/>
                <w:sz w:val="20"/>
                <w:szCs w:val="20"/>
              </w:rPr>
            </w:pPr>
            <w:r>
              <w:rPr>
                <w:rFonts w:ascii="Arial" w:eastAsia="Arial" w:hAnsi="Arial" w:cs="Arial"/>
                <w:sz w:val="20"/>
                <w:szCs w:val="20"/>
              </w:rPr>
              <w:t>FEM @ 5%</w:t>
            </w:r>
          </w:p>
        </w:tc>
        <w:tc>
          <w:tcPr>
            <w:tcW w:w="851" w:type="dxa"/>
            <w:vAlign w:val="center"/>
          </w:tcPr>
          <w:p w14:paraId="45A4896E"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692</w:t>
            </w:r>
          </w:p>
        </w:tc>
        <w:tc>
          <w:tcPr>
            <w:tcW w:w="992" w:type="dxa"/>
            <w:vAlign w:val="center"/>
          </w:tcPr>
          <w:p w14:paraId="54390C9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690</w:t>
            </w:r>
          </w:p>
        </w:tc>
        <w:tc>
          <w:tcPr>
            <w:tcW w:w="851" w:type="dxa"/>
            <w:vAlign w:val="center"/>
          </w:tcPr>
          <w:p w14:paraId="2BA3D4B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2341</w:t>
            </w:r>
          </w:p>
        </w:tc>
        <w:tc>
          <w:tcPr>
            <w:tcW w:w="958" w:type="dxa"/>
            <w:vAlign w:val="center"/>
          </w:tcPr>
          <w:p w14:paraId="4724599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588E63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3.39</w:t>
            </w:r>
          </w:p>
        </w:tc>
        <w:tc>
          <w:tcPr>
            <w:tcW w:w="992" w:type="dxa"/>
            <w:vAlign w:val="center"/>
          </w:tcPr>
          <w:p w14:paraId="697BD2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4E58A89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c>
          <w:tcPr>
            <w:tcW w:w="1228" w:type="dxa"/>
            <w:vAlign w:val="center"/>
          </w:tcPr>
          <w:p w14:paraId="3A4798E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7D40CCB4" w14:textId="77777777">
        <w:trPr>
          <w:trHeight w:val="170"/>
          <w:jc w:val="center"/>
        </w:trPr>
        <w:tc>
          <w:tcPr>
            <w:tcW w:w="2263" w:type="dxa"/>
            <w:tcBorders>
              <w:bottom w:val="single" w:sz="4" w:space="0" w:color="000000"/>
            </w:tcBorders>
            <w:vAlign w:val="center"/>
          </w:tcPr>
          <w:p w14:paraId="23E409C4" w14:textId="77777777" w:rsidR="00270716" w:rsidRDefault="00717776">
            <w:pPr>
              <w:ind w:left="113" w:hanging="113"/>
              <w:rPr>
                <w:rFonts w:ascii="Arial" w:eastAsia="Arial" w:hAnsi="Arial" w:cs="Arial"/>
                <w:sz w:val="20"/>
                <w:szCs w:val="20"/>
              </w:rPr>
            </w:pPr>
            <w:r>
              <w:rPr>
                <w:rFonts w:ascii="Arial" w:eastAsia="Arial" w:hAnsi="Arial" w:cs="Arial"/>
                <w:sz w:val="20"/>
                <w:szCs w:val="20"/>
              </w:rPr>
              <w:t>Jeevamruth @ 5%</w:t>
            </w:r>
          </w:p>
        </w:tc>
        <w:tc>
          <w:tcPr>
            <w:tcW w:w="851" w:type="dxa"/>
            <w:tcBorders>
              <w:bottom w:val="single" w:sz="4" w:space="0" w:color="000000"/>
            </w:tcBorders>
            <w:vAlign w:val="center"/>
          </w:tcPr>
          <w:p w14:paraId="7E57607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656</w:t>
            </w:r>
          </w:p>
        </w:tc>
        <w:tc>
          <w:tcPr>
            <w:tcW w:w="992" w:type="dxa"/>
            <w:tcBorders>
              <w:bottom w:val="single" w:sz="4" w:space="0" w:color="000000"/>
            </w:tcBorders>
            <w:vAlign w:val="center"/>
          </w:tcPr>
          <w:p w14:paraId="791BD0C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618</w:t>
            </w:r>
          </w:p>
        </w:tc>
        <w:tc>
          <w:tcPr>
            <w:tcW w:w="851" w:type="dxa"/>
            <w:tcBorders>
              <w:bottom w:val="single" w:sz="4" w:space="0" w:color="000000"/>
            </w:tcBorders>
            <w:vAlign w:val="center"/>
          </w:tcPr>
          <w:p w14:paraId="3B243FC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2213</w:t>
            </w:r>
          </w:p>
        </w:tc>
        <w:tc>
          <w:tcPr>
            <w:tcW w:w="958" w:type="dxa"/>
            <w:tcBorders>
              <w:bottom w:val="single" w:sz="4" w:space="0" w:color="000000"/>
            </w:tcBorders>
            <w:vAlign w:val="center"/>
          </w:tcPr>
          <w:p w14:paraId="78AF69A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2134</w:t>
            </w:r>
          </w:p>
        </w:tc>
        <w:tc>
          <w:tcPr>
            <w:tcW w:w="850" w:type="dxa"/>
            <w:gridSpan w:val="2"/>
            <w:tcBorders>
              <w:bottom w:val="single" w:sz="4" w:space="0" w:color="000000"/>
            </w:tcBorders>
            <w:vAlign w:val="center"/>
          </w:tcPr>
          <w:p w14:paraId="7C759DAF"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992" w:type="dxa"/>
            <w:tcBorders>
              <w:bottom w:val="single" w:sz="4" w:space="0" w:color="000000"/>
            </w:tcBorders>
            <w:vAlign w:val="center"/>
          </w:tcPr>
          <w:p w14:paraId="472F376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3.32</w:t>
            </w:r>
          </w:p>
        </w:tc>
        <w:tc>
          <w:tcPr>
            <w:tcW w:w="851" w:type="dxa"/>
            <w:gridSpan w:val="2"/>
            <w:tcBorders>
              <w:bottom w:val="single" w:sz="4" w:space="0" w:color="000000"/>
            </w:tcBorders>
            <w:vAlign w:val="center"/>
          </w:tcPr>
          <w:p w14:paraId="796CB1B2"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c>
          <w:tcPr>
            <w:tcW w:w="1228" w:type="dxa"/>
            <w:tcBorders>
              <w:bottom w:val="single" w:sz="4" w:space="0" w:color="000000"/>
            </w:tcBorders>
            <w:vAlign w:val="center"/>
          </w:tcPr>
          <w:p w14:paraId="59E9E6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472582" w14:textId="77777777">
        <w:trPr>
          <w:trHeight w:val="170"/>
          <w:jc w:val="center"/>
        </w:trPr>
        <w:tc>
          <w:tcPr>
            <w:tcW w:w="2263" w:type="dxa"/>
            <w:tcBorders>
              <w:top w:val="single" w:sz="4" w:space="0" w:color="000000"/>
              <w:bottom w:val="single" w:sz="4" w:space="0" w:color="000000"/>
            </w:tcBorders>
            <w:vAlign w:val="center"/>
          </w:tcPr>
          <w:p w14:paraId="39FA1405"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49DEDCC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23.7</w:t>
            </w:r>
          </w:p>
        </w:tc>
        <w:tc>
          <w:tcPr>
            <w:tcW w:w="992" w:type="dxa"/>
            <w:tcBorders>
              <w:top w:val="single" w:sz="4" w:space="0" w:color="000000"/>
              <w:bottom w:val="single" w:sz="4" w:space="0" w:color="000000"/>
            </w:tcBorders>
            <w:vAlign w:val="center"/>
          </w:tcPr>
          <w:p w14:paraId="05C7C94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29.3</w:t>
            </w:r>
          </w:p>
        </w:tc>
        <w:tc>
          <w:tcPr>
            <w:tcW w:w="851" w:type="dxa"/>
            <w:tcBorders>
              <w:top w:val="single" w:sz="4" w:space="0" w:color="000000"/>
              <w:bottom w:val="single" w:sz="4" w:space="0" w:color="000000"/>
            </w:tcBorders>
            <w:vAlign w:val="center"/>
          </w:tcPr>
          <w:p w14:paraId="5C80A71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75.9</w:t>
            </w:r>
          </w:p>
        </w:tc>
        <w:tc>
          <w:tcPr>
            <w:tcW w:w="958" w:type="dxa"/>
            <w:tcBorders>
              <w:top w:val="single" w:sz="4" w:space="0" w:color="000000"/>
              <w:bottom w:val="single" w:sz="4" w:space="0" w:color="000000"/>
            </w:tcBorders>
            <w:vAlign w:val="center"/>
          </w:tcPr>
          <w:p w14:paraId="4E970D73" w14:textId="77777777" w:rsidR="00270716" w:rsidRDefault="00717776">
            <w:pPr>
              <w:ind w:left="113" w:hanging="249"/>
              <w:jc w:val="center"/>
              <w:rPr>
                <w:rFonts w:ascii="Arial" w:eastAsia="Arial" w:hAnsi="Arial" w:cs="Arial"/>
                <w:sz w:val="20"/>
                <w:szCs w:val="20"/>
              </w:rPr>
            </w:pPr>
            <w:r>
              <w:rPr>
                <w:rFonts w:ascii="Arial" w:eastAsia="Arial" w:hAnsi="Arial" w:cs="Arial"/>
                <w:sz w:val="20"/>
                <w:szCs w:val="20"/>
              </w:rPr>
              <w:t>71.2</w:t>
            </w:r>
          </w:p>
        </w:tc>
        <w:tc>
          <w:tcPr>
            <w:tcW w:w="850" w:type="dxa"/>
            <w:gridSpan w:val="2"/>
            <w:tcBorders>
              <w:top w:val="single" w:sz="4" w:space="0" w:color="000000"/>
              <w:bottom w:val="single" w:sz="4" w:space="0" w:color="000000"/>
            </w:tcBorders>
            <w:vAlign w:val="center"/>
          </w:tcPr>
          <w:p w14:paraId="13EBC46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0.06</w:t>
            </w:r>
          </w:p>
        </w:tc>
        <w:tc>
          <w:tcPr>
            <w:tcW w:w="992" w:type="dxa"/>
            <w:tcBorders>
              <w:top w:val="single" w:sz="4" w:space="0" w:color="000000"/>
              <w:bottom w:val="single" w:sz="4" w:space="0" w:color="000000"/>
            </w:tcBorders>
            <w:vAlign w:val="center"/>
          </w:tcPr>
          <w:p w14:paraId="56DB66A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0.06</w:t>
            </w:r>
          </w:p>
        </w:tc>
        <w:tc>
          <w:tcPr>
            <w:tcW w:w="851" w:type="dxa"/>
            <w:gridSpan w:val="2"/>
            <w:tcBorders>
              <w:top w:val="single" w:sz="4" w:space="0" w:color="000000"/>
              <w:bottom w:val="single" w:sz="4" w:space="0" w:color="000000"/>
            </w:tcBorders>
            <w:vAlign w:val="center"/>
          </w:tcPr>
          <w:p w14:paraId="39FE2BC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1228" w:type="dxa"/>
            <w:tcBorders>
              <w:top w:val="single" w:sz="4" w:space="0" w:color="000000"/>
              <w:bottom w:val="single" w:sz="4" w:space="0" w:color="000000"/>
            </w:tcBorders>
            <w:vAlign w:val="center"/>
          </w:tcPr>
          <w:p w14:paraId="66E3191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r>
      <w:tr w:rsidR="00270716" w14:paraId="54FDA4B6" w14:textId="77777777">
        <w:trPr>
          <w:trHeight w:val="170"/>
          <w:jc w:val="center"/>
        </w:trPr>
        <w:tc>
          <w:tcPr>
            <w:tcW w:w="2263" w:type="dxa"/>
            <w:tcBorders>
              <w:top w:val="single" w:sz="4" w:space="0" w:color="000000"/>
            </w:tcBorders>
            <w:vAlign w:val="center"/>
          </w:tcPr>
          <w:p w14:paraId="1176BA01"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851" w:type="dxa"/>
            <w:tcBorders>
              <w:top w:val="single" w:sz="4" w:space="0" w:color="000000"/>
            </w:tcBorders>
            <w:vAlign w:val="center"/>
          </w:tcPr>
          <w:p w14:paraId="12CA80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677</w:t>
            </w:r>
          </w:p>
        </w:tc>
        <w:tc>
          <w:tcPr>
            <w:tcW w:w="992" w:type="dxa"/>
            <w:tcBorders>
              <w:top w:val="single" w:sz="4" w:space="0" w:color="000000"/>
            </w:tcBorders>
            <w:vAlign w:val="center"/>
          </w:tcPr>
          <w:p w14:paraId="7DB704D2"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652</w:t>
            </w:r>
          </w:p>
        </w:tc>
        <w:tc>
          <w:tcPr>
            <w:tcW w:w="851" w:type="dxa"/>
            <w:tcBorders>
              <w:top w:val="single" w:sz="4" w:space="0" w:color="000000"/>
            </w:tcBorders>
            <w:vAlign w:val="center"/>
          </w:tcPr>
          <w:p w14:paraId="7140F149"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2271</w:t>
            </w:r>
          </w:p>
        </w:tc>
        <w:tc>
          <w:tcPr>
            <w:tcW w:w="958" w:type="dxa"/>
            <w:tcBorders>
              <w:top w:val="single" w:sz="4" w:space="0" w:color="000000"/>
            </w:tcBorders>
            <w:vAlign w:val="center"/>
          </w:tcPr>
          <w:p w14:paraId="6375673E"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2201</w:t>
            </w:r>
          </w:p>
        </w:tc>
        <w:tc>
          <w:tcPr>
            <w:tcW w:w="850" w:type="dxa"/>
            <w:gridSpan w:val="2"/>
            <w:tcBorders>
              <w:top w:val="single" w:sz="4" w:space="0" w:color="000000"/>
            </w:tcBorders>
            <w:vAlign w:val="center"/>
          </w:tcPr>
          <w:p w14:paraId="2A069AC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3.42</w:t>
            </w:r>
          </w:p>
        </w:tc>
        <w:tc>
          <w:tcPr>
            <w:tcW w:w="992" w:type="dxa"/>
            <w:tcBorders>
              <w:top w:val="single" w:sz="4" w:space="0" w:color="000000"/>
            </w:tcBorders>
            <w:vAlign w:val="center"/>
          </w:tcPr>
          <w:p w14:paraId="5A6BA0C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851" w:type="dxa"/>
            <w:gridSpan w:val="2"/>
            <w:tcBorders>
              <w:top w:val="single" w:sz="4" w:space="0" w:color="000000"/>
            </w:tcBorders>
            <w:vAlign w:val="center"/>
          </w:tcPr>
          <w:p w14:paraId="6E04A54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c>
          <w:tcPr>
            <w:tcW w:w="1228" w:type="dxa"/>
            <w:tcBorders>
              <w:top w:val="single" w:sz="4" w:space="0" w:color="000000"/>
            </w:tcBorders>
            <w:vAlign w:val="center"/>
          </w:tcPr>
          <w:p w14:paraId="43454F3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r>
      <w:tr w:rsidR="00270716" w14:paraId="51D8D8FA" w14:textId="77777777">
        <w:trPr>
          <w:trHeight w:val="170"/>
          <w:jc w:val="center"/>
        </w:trPr>
        <w:tc>
          <w:tcPr>
            <w:tcW w:w="2263" w:type="dxa"/>
            <w:vAlign w:val="center"/>
          </w:tcPr>
          <w:p w14:paraId="21A4B3E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4695AFC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572</w:t>
            </w:r>
          </w:p>
        </w:tc>
        <w:tc>
          <w:tcPr>
            <w:tcW w:w="992" w:type="dxa"/>
            <w:vAlign w:val="center"/>
          </w:tcPr>
          <w:p w14:paraId="77864F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520</w:t>
            </w:r>
          </w:p>
        </w:tc>
        <w:tc>
          <w:tcPr>
            <w:tcW w:w="851" w:type="dxa"/>
            <w:vAlign w:val="center"/>
          </w:tcPr>
          <w:p w14:paraId="769ED72E"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1960</w:t>
            </w:r>
          </w:p>
        </w:tc>
        <w:tc>
          <w:tcPr>
            <w:tcW w:w="958" w:type="dxa"/>
            <w:vAlign w:val="center"/>
          </w:tcPr>
          <w:p w14:paraId="46B1F56C"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1950</w:t>
            </w:r>
          </w:p>
        </w:tc>
        <w:tc>
          <w:tcPr>
            <w:tcW w:w="850" w:type="dxa"/>
            <w:gridSpan w:val="2"/>
            <w:vAlign w:val="center"/>
          </w:tcPr>
          <w:p w14:paraId="342117D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3.08</w:t>
            </w:r>
          </w:p>
        </w:tc>
        <w:tc>
          <w:tcPr>
            <w:tcW w:w="992" w:type="dxa"/>
            <w:vAlign w:val="center"/>
          </w:tcPr>
          <w:p w14:paraId="749D34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3.07</w:t>
            </w:r>
          </w:p>
        </w:tc>
        <w:tc>
          <w:tcPr>
            <w:tcW w:w="851" w:type="dxa"/>
            <w:gridSpan w:val="2"/>
            <w:vAlign w:val="center"/>
          </w:tcPr>
          <w:p w14:paraId="4DFE98A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3B33EB5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19.2</w:t>
            </w:r>
          </w:p>
        </w:tc>
      </w:tr>
      <w:tr w:rsidR="00270716" w14:paraId="4422FF16" w14:textId="77777777">
        <w:trPr>
          <w:trHeight w:val="170"/>
          <w:jc w:val="center"/>
        </w:trPr>
        <w:tc>
          <w:tcPr>
            <w:tcW w:w="2263" w:type="dxa"/>
            <w:vAlign w:val="center"/>
          </w:tcPr>
          <w:p w14:paraId="0708BD4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7551E0B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626</w:t>
            </w:r>
          </w:p>
        </w:tc>
        <w:tc>
          <w:tcPr>
            <w:tcW w:w="992" w:type="dxa"/>
            <w:vAlign w:val="center"/>
          </w:tcPr>
          <w:p w14:paraId="6126FF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554</w:t>
            </w:r>
          </w:p>
        </w:tc>
        <w:tc>
          <w:tcPr>
            <w:tcW w:w="851" w:type="dxa"/>
            <w:vAlign w:val="center"/>
          </w:tcPr>
          <w:p w14:paraId="30189028"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2100</w:t>
            </w:r>
          </w:p>
        </w:tc>
        <w:tc>
          <w:tcPr>
            <w:tcW w:w="958" w:type="dxa"/>
            <w:vAlign w:val="center"/>
          </w:tcPr>
          <w:p w14:paraId="395F1F74"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1984</w:t>
            </w:r>
          </w:p>
        </w:tc>
        <w:tc>
          <w:tcPr>
            <w:tcW w:w="850" w:type="dxa"/>
            <w:gridSpan w:val="2"/>
            <w:vAlign w:val="center"/>
          </w:tcPr>
          <w:p w14:paraId="1146859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3.14</w:t>
            </w:r>
          </w:p>
        </w:tc>
        <w:tc>
          <w:tcPr>
            <w:tcW w:w="992" w:type="dxa"/>
            <w:vAlign w:val="center"/>
          </w:tcPr>
          <w:p w14:paraId="597F29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851" w:type="dxa"/>
            <w:gridSpan w:val="2"/>
            <w:vAlign w:val="center"/>
          </w:tcPr>
          <w:p w14:paraId="7E66F55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19.6</w:t>
            </w:r>
          </w:p>
        </w:tc>
        <w:tc>
          <w:tcPr>
            <w:tcW w:w="1228" w:type="dxa"/>
            <w:vAlign w:val="center"/>
          </w:tcPr>
          <w:p w14:paraId="4EDE60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19.5</w:t>
            </w:r>
          </w:p>
        </w:tc>
      </w:tr>
      <w:tr w:rsidR="00270716" w14:paraId="3BC36B7C" w14:textId="77777777" w:rsidTr="00496E57">
        <w:trPr>
          <w:trHeight w:val="170"/>
          <w:jc w:val="center"/>
        </w:trPr>
        <w:tc>
          <w:tcPr>
            <w:tcW w:w="2263" w:type="dxa"/>
            <w:vAlign w:val="center"/>
          </w:tcPr>
          <w:p w14:paraId="0DA0D72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6E6A6C5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611</w:t>
            </w:r>
          </w:p>
        </w:tc>
        <w:tc>
          <w:tcPr>
            <w:tcW w:w="992" w:type="dxa"/>
            <w:vAlign w:val="center"/>
          </w:tcPr>
          <w:p w14:paraId="03CB7E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577</w:t>
            </w:r>
          </w:p>
        </w:tc>
        <w:tc>
          <w:tcPr>
            <w:tcW w:w="851" w:type="dxa"/>
            <w:vAlign w:val="center"/>
          </w:tcPr>
          <w:p w14:paraId="30B6667D"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2081</w:t>
            </w:r>
          </w:p>
        </w:tc>
        <w:tc>
          <w:tcPr>
            <w:tcW w:w="958" w:type="dxa"/>
            <w:vAlign w:val="center"/>
          </w:tcPr>
          <w:p w14:paraId="6086A712" w14:textId="04510AA1" w:rsidR="00270716" w:rsidRDefault="00496E57" w:rsidP="00496E57">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 xml:space="preserve">      </w:t>
            </w:r>
            <w:r w:rsidR="00717776">
              <w:rPr>
                <w:rFonts w:ascii="Arial" w:eastAsia="Arial" w:hAnsi="Arial" w:cs="Arial"/>
                <w:color w:val="000000"/>
                <w:sz w:val="20"/>
                <w:szCs w:val="20"/>
              </w:rPr>
              <w:t>2001</w:t>
            </w:r>
          </w:p>
        </w:tc>
        <w:tc>
          <w:tcPr>
            <w:tcW w:w="850" w:type="dxa"/>
            <w:gridSpan w:val="2"/>
            <w:vAlign w:val="center"/>
          </w:tcPr>
          <w:p w14:paraId="28C4395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3.10</w:t>
            </w:r>
          </w:p>
        </w:tc>
        <w:tc>
          <w:tcPr>
            <w:tcW w:w="992" w:type="dxa"/>
            <w:vAlign w:val="center"/>
          </w:tcPr>
          <w:p w14:paraId="0AD812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3.15</w:t>
            </w:r>
          </w:p>
        </w:tc>
        <w:tc>
          <w:tcPr>
            <w:tcW w:w="851" w:type="dxa"/>
            <w:gridSpan w:val="2"/>
            <w:vAlign w:val="center"/>
          </w:tcPr>
          <w:p w14:paraId="1E4C663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19.4</w:t>
            </w:r>
          </w:p>
        </w:tc>
        <w:tc>
          <w:tcPr>
            <w:tcW w:w="1228" w:type="dxa"/>
            <w:vAlign w:val="center"/>
          </w:tcPr>
          <w:p w14:paraId="73F93DC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19.7</w:t>
            </w:r>
          </w:p>
        </w:tc>
      </w:tr>
      <w:tr w:rsidR="00270716" w14:paraId="58808D99" w14:textId="77777777">
        <w:trPr>
          <w:trHeight w:val="170"/>
          <w:jc w:val="center"/>
        </w:trPr>
        <w:tc>
          <w:tcPr>
            <w:tcW w:w="2263" w:type="dxa"/>
            <w:vAlign w:val="center"/>
          </w:tcPr>
          <w:p w14:paraId="52FF417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257EA49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992" w:type="dxa"/>
            <w:vAlign w:val="center"/>
          </w:tcPr>
          <w:p w14:paraId="067DA14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540</w:t>
            </w:r>
          </w:p>
        </w:tc>
        <w:tc>
          <w:tcPr>
            <w:tcW w:w="851" w:type="dxa"/>
            <w:vAlign w:val="center"/>
          </w:tcPr>
          <w:p w14:paraId="1CA01761"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2065</w:t>
            </w:r>
          </w:p>
        </w:tc>
        <w:tc>
          <w:tcPr>
            <w:tcW w:w="958" w:type="dxa"/>
            <w:vAlign w:val="center"/>
          </w:tcPr>
          <w:p w14:paraId="44AD92C5" w14:textId="77777777" w:rsidR="00270716" w:rsidRDefault="00717776" w:rsidP="004C575E">
            <w:pPr>
              <w:widowControl w:val="0"/>
              <w:pBdr>
                <w:top w:val="nil"/>
                <w:left w:val="nil"/>
                <w:bottom w:val="nil"/>
                <w:right w:val="nil"/>
                <w:between w:val="nil"/>
              </w:pBdr>
              <w:ind w:left="113" w:right="-290" w:hanging="346"/>
              <w:jc w:val="center"/>
              <w:rPr>
                <w:rFonts w:ascii="Arial" w:eastAsia="Arial" w:hAnsi="Arial" w:cs="Arial"/>
                <w:color w:val="000000"/>
                <w:sz w:val="20"/>
                <w:szCs w:val="20"/>
              </w:rPr>
            </w:pPr>
            <w:r>
              <w:rPr>
                <w:rFonts w:ascii="Arial" w:eastAsia="Arial" w:hAnsi="Arial" w:cs="Arial"/>
                <w:color w:val="000000"/>
                <w:sz w:val="20"/>
                <w:szCs w:val="20"/>
              </w:rPr>
              <w:t>1962</w:t>
            </w:r>
          </w:p>
        </w:tc>
        <w:tc>
          <w:tcPr>
            <w:tcW w:w="850" w:type="dxa"/>
            <w:gridSpan w:val="2"/>
            <w:vAlign w:val="center"/>
          </w:tcPr>
          <w:p w14:paraId="51E461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992" w:type="dxa"/>
            <w:vAlign w:val="center"/>
          </w:tcPr>
          <w:p w14:paraId="418479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851" w:type="dxa"/>
            <w:gridSpan w:val="2"/>
            <w:vAlign w:val="center"/>
          </w:tcPr>
          <w:p w14:paraId="12407CC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4F0045B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r>
      <w:tr w:rsidR="00270716" w14:paraId="074E19CC" w14:textId="77777777">
        <w:trPr>
          <w:trHeight w:val="170"/>
          <w:jc w:val="center"/>
        </w:trPr>
        <w:tc>
          <w:tcPr>
            <w:tcW w:w="2263" w:type="dxa"/>
            <w:vAlign w:val="center"/>
          </w:tcPr>
          <w:p w14:paraId="56C4FEEC"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5E74837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818</w:t>
            </w:r>
          </w:p>
        </w:tc>
        <w:tc>
          <w:tcPr>
            <w:tcW w:w="992" w:type="dxa"/>
            <w:vAlign w:val="center"/>
          </w:tcPr>
          <w:p w14:paraId="36E557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873</w:t>
            </w:r>
          </w:p>
        </w:tc>
        <w:tc>
          <w:tcPr>
            <w:tcW w:w="851" w:type="dxa"/>
            <w:vAlign w:val="center"/>
          </w:tcPr>
          <w:p w14:paraId="176859A8"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2624</w:t>
            </w:r>
          </w:p>
        </w:tc>
        <w:tc>
          <w:tcPr>
            <w:tcW w:w="958" w:type="dxa"/>
            <w:vAlign w:val="center"/>
          </w:tcPr>
          <w:p w14:paraId="1944477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2625</w:t>
            </w:r>
          </w:p>
        </w:tc>
        <w:tc>
          <w:tcPr>
            <w:tcW w:w="850" w:type="dxa"/>
            <w:gridSpan w:val="2"/>
            <w:vAlign w:val="center"/>
          </w:tcPr>
          <w:p w14:paraId="6B776E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3.61</w:t>
            </w:r>
          </w:p>
        </w:tc>
        <w:tc>
          <w:tcPr>
            <w:tcW w:w="992" w:type="dxa"/>
            <w:vAlign w:val="center"/>
          </w:tcPr>
          <w:p w14:paraId="5FE4CFB4"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851" w:type="dxa"/>
            <w:gridSpan w:val="2"/>
            <w:vAlign w:val="center"/>
          </w:tcPr>
          <w:p w14:paraId="680107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22.6</w:t>
            </w:r>
          </w:p>
        </w:tc>
        <w:tc>
          <w:tcPr>
            <w:tcW w:w="1228" w:type="dxa"/>
            <w:vAlign w:val="center"/>
          </w:tcPr>
          <w:p w14:paraId="0A98144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r>
      <w:tr w:rsidR="00270716" w14:paraId="6FE45D43" w14:textId="77777777">
        <w:trPr>
          <w:trHeight w:val="170"/>
          <w:jc w:val="center"/>
        </w:trPr>
        <w:tc>
          <w:tcPr>
            <w:tcW w:w="2263" w:type="dxa"/>
            <w:vAlign w:val="center"/>
          </w:tcPr>
          <w:p w14:paraId="5A40573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715EA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630</w:t>
            </w:r>
          </w:p>
        </w:tc>
        <w:tc>
          <w:tcPr>
            <w:tcW w:w="992" w:type="dxa"/>
            <w:vAlign w:val="center"/>
          </w:tcPr>
          <w:p w14:paraId="56C5CD9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682</w:t>
            </w:r>
          </w:p>
        </w:tc>
        <w:tc>
          <w:tcPr>
            <w:tcW w:w="851" w:type="dxa"/>
            <w:vAlign w:val="center"/>
          </w:tcPr>
          <w:p w14:paraId="7D6C1767"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2171</w:t>
            </w:r>
          </w:p>
        </w:tc>
        <w:tc>
          <w:tcPr>
            <w:tcW w:w="958" w:type="dxa"/>
            <w:vAlign w:val="center"/>
          </w:tcPr>
          <w:p w14:paraId="36CAC18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1B7037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92" w:type="dxa"/>
            <w:vAlign w:val="center"/>
          </w:tcPr>
          <w:p w14:paraId="3B03B9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851" w:type="dxa"/>
            <w:gridSpan w:val="2"/>
            <w:vAlign w:val="center"/>
          </w:tcPr>
          <w:p w14:paraId="18F753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w:t>
            </w:r>
          </w:p>
        </w:tc>
        <w:tc>
          <w:tcPr>
            <w:tcW w:w="1228" w:type="dxa"/>
            <w:vAlign w:val="center"/>
          </w:tcPr>
          <w:p w14:paraId="635C884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r>
      <w:tr w:rsidR="00270716" w14:paraId="09E8187C" w14:textId="77777777">
        <w:trPr>
          <w:trHeight w:val="170"/>
          <w:jc w:val="center"/>
        </w:trPr>
        <w:tc>
          <w:tcPr>
            <w:tcW w:w="2263" w:type="dxa"/>
            <w:vAlign w:val="center"/>
          </w:tcPr>
          <w:p w14:paraId="26DAB4E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2F5AA23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796</w:t>
            </w:r>
          </w:p>
        </w:tc>
        <w:tc>
          <w:tcPr>
            <w:tcW w:w="992" w:type="dxa"/>
            <w:vAlign w:val="center"/>
          </w:tcPr>
          <w:p w14:paraId="430DD6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732</w:t>
            </w:r>
          </w:p>
        </w:tc>
        <w:tc>
          <w:tcPr>
            <w:tcW w:w="851" w:type="dxa"/>
            <w:vAlign w:val="center"/>
          </w:tcPr>
          <w:p w14:paraId="04E9A62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2600</w:t>
            </w:r>
          </w:p>
        </w:tc>
        <w:tc>
          <w:tcPr>
            <w:tcW w:w="958" w:type="dxa"/>
            <w:vAlign w:val="center"/>
          </w:tcPr>
          <w:p w14:paraId="12987AA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2445</w:t>
            </w:r>
          </w:p>
        </w:tc>
        <w:tc>
          <w:tcPr>
            <w:tcW w:w="850" w:type="dxa"/>
            <w:gridSpan w:val="2"/>
            <w:vAlign w:val="center"/>
          </w:tcPr>
          <w:p w14:paraId="7EA6AA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3.60</w:t>
            </w:r>
          </w:p>
        </w:tc>
        <w:tc>
          <w:tcPr>
            <w:tcW w:w="992" w:type="dxa"/>
            <w:vAlign w:val="center"/>
          </w:tcPr>
          <w:p w14:paraId="5AEF277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851" w:type="dxa"/>
            <w:gridSpan w:val="2"/>
            <w:vAlign w:val="center"/>
          </w:tcPr>
          <w:p w14:paraId="23C9A7B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c>
          <w:tcPr>
            <w:tcW w:w="1228" w:type="dxa"/>
            <w:vAlign w:val="center"/>
          </w:tcPr>
          <w:p w14:paraId="0A340D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r>
      <w:tr w:rsidR="00270716" w14:paraId="695485D0" w14:textId="77777777">
        <w:trPr>
          <w:trHeight w:val="170"/>
          <w:jc w:val="center"/>
        </w:trPr>
        <w:tc>
          <w:tcPr>
            <w:tcW w:w="2263" w:type="dxa"/>
            <w:vAlign w:val="center"/>
          </w:tcPr>
          <w:p w14:paraId="280005B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23E73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741</w:t>
            </w:r>
          </w:p>
        </w:tc>
        <w:tc>
          <w:tcPr>
            <w:tcW w:w="992" w:type="dxa"/>
            <w:vAlign w:val="center"/>
          </w:tcPr>
          <w:p w14:paraId="792C6E8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812</w:t>
            </w:r>
          </w:p>
        </w:tc>
        <w:tc>
          <w:tcPr>
            <w:tcW w:w="851" w:type="dxa"/>
            <w:vAlign w:val="center"/>
          </w:tcPr>
          <w:p w14:paraId="38998C36"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2540</w:t>
            </w:r>
          </w:p>
        </w:tc>
        <w:tc>
          <w:tcPr>
            <w:tcW w:w="958" w:type="dxa"/>
            <w:vAlign w:val="center"/>
          </w:tcPr>
          <w:p w14:paraId="75A4B2A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2585</w:t>
            </w:r>
          </w:p>
        </w:tc>
        <w:tc>
          <w:tcPr>
            <w:tcW w:w="850" w:type="dxa"/>
            <w:gridSpan w:val="2"/>
            <w:vAlign w:val="center"/>
          </w:tcPr>
          <w:p w14:paraId="4A65C1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3.55</w:t>
            </w:r>
          </w:p>
        </w:tc>
        <w:tc>
          <w:tcPr>
            <w:tcW w:w="992" w:type="dxa"/>
            <w:vAlign w:val="center"/>
          </w:tcPr>
          <w:p w14:paraId="3CBC29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199F7E4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c>
          <w:tcPr>
            <w:tcW w:w="1228" w:type="dxa"/>
            <w:vAlign w:val="center"/>
          </w:tcPr>
          <w:p w14:paraId="16BCF0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r>
      <w:tr w:rsidR="00270716" w14:paraId="2080381E" w14:textId="77777777">
        <w:trPr>
          <w:trHeight w:val="170"/>
          <w:jc w:val="center"/>
        </w:trPr>
        <w:tc>
          <w:tcPr>
            <w:tcW w:w="2263" w:type="dxa"/>
            <w:vAlign w:val="center"/>
          </w:tcPr>
          <w:p w14:paraId="6A9E716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5B70508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673</w:t>
            </w:r>
          </w:p>
        </w:tc>
        <w:tc>
          <w:tcPr>
            <w:tcW w:w="992" w:type="dxa"/>
            <w:vAlign w:val="center"/>
          </w:tcPr>
          <w:p w14:paraId="7ECE576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700</w:t>
            </w:r>
          </w:p>
        </w:tc>
        <w:tc>
          <w:tcPr>
            <w:tcW w:w="851" w:type="dxa"/>
            <w:vAlign w:val="center"/>
          </w:tcPr>
          <w:p w14:paraId="4CFB2C9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2250</w:t>
            </w:r>
          </w:p>
        </w:tc>
        <w:tc>
          <w:tcPr>
            <w:tcW w:w="958" w:type="dxa"/>
            <w:vAlign w:val="center"/>
          </w:tcPr>
          <w:p w14:paraId="5AEB26A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2345</w:t>
            </w:r>
          </w:p>
        </w:tc>
        <w:tc>
          <w:tcPr>
            <w:tcW w:w="850" w:type="dxa"/>
            <w:gridSpan w:val="2"/>
            <w:vAlign w:val="center"/>
          </w:tcPr>
          <w:p w14:paraId="0A35AC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992" w:type="dxa"/>
            <w:vAlign w:val="center"/>
          </w:tcPr>
          <w:p w14:paraId="482E5F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3.50</w:t>
            </w:r>
          </w:p>
        </w:tc>
        <w:tc>
          <w:tcPr>
            <w:tcW w:w="851" w:type="dxa"/>
            <w:gridSpan w:val="2"/>
            <w:vAlign w:val="center"/>
          </w:tcPr>
          <w:p w14:paraId="3622392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c>
          <w:tcPr>
            <w:tcW w:w="1228" w:type="dxa"/>
            <w:vAlign w:val="center"/>
          </w:tcPr>
          <w:p w14:paraId="59F82A6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21.9</w:t>
            </w:r>
          </w:p>
        </w:tc>
      </w:tr>
      <w:tr w:rsidR="00270716" w14:paraId="6EB0E72B" w14:textId="77777777">
        <w:trPr>
          <w:trHeight w:val="170"/>
          <w:jc w:val="center"/>
        </w:trPr>
        <w:tc>
          <w:tcPr>
            <w:tcW w:w="2263" w:type="dxa"/>
            <w:vAlign w:val="center"/>
          </w:tcPr>
          <w:p w14:paraId="71F5AA4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7892DF73"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910</w:t>
            </w:r>
          </w:p>
        </w:tc>
        <w:tc>
          <w:tcPr>
            <w:tcW w:w="992" w:type="dxa"/>
            <w:vAlign w:val="center"/>
          </w:tcPr>
          <w:p w14:paraId="359347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775</w:t>
            </w:r>
          </w:p>
        </w:tc>
        <w:tc>
          <w:tcPr>
            <w:tcW w:w="851" w:type="dxa"/>
            <w:vAlign w:val="center"/>
          </w:tcPr>
          <w:p w14:paraId="6E3165ED"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2831</w:t>
            </w:r>
          </w:p>
        </w:tc>
        <w:tc>
          <w:tcPr>
            <w:tcW w:w="958" w:type="dxa"/>
            <w:vAlign w:val="center"/>
          </w:tcPr>
          <w:p w14:paraId="78202A2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2540</w:t>
            </w:r>
          </w:p>
        </w:tc>
        <w:tc>
          <w:tcPr>
            <w:tcW w:w="850" w:type="dxa"/>
            <w:gridSpan w:val="2"/>
            <w:vAlign w:val="center"/>
          </w:tcPr>
          <w:p w14:paraId="04FD501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3.67</w:t>
            </w:r>
          </w:p>
        </w:tc>
        <w:tc>
          <w:tcPr>
            <w:tcW w:w="992" w:type="dxa"/>
            <w:vAlign w:val="center"/>
          </w:tcPr>
          <w:p w14:paraId="04F55D7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540E73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22.9</w:t>
            </w:r>
          </w:p>
        </w:tc>
        <w:tc>
          <w:tcPr>
            <w:tcW w:w="1228" w:type="dxa"/>
            <w:vAlign w:val="center"/>
          </w:tcPr>
          <w:p w14:paraId="49737D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22.4</w:t>
            </w:r>
          </w:p>
        </w:tc>
      </w:tr>
      <w:tr w:rsidR="00270716" w14:paraId="47AAB6F3" w14:textId="77777777">
        <w:trPr>
          <w:trHeight w:val="170"/>
          <w:jc w:val="center"/>
        </w:trPr>
        <w:tc>
          <w:tcPr>
            <w:tcW w:w="2263" w:type="dxa"/>
            <w:vAlign w:val="center"/>
          </w:tcPr>
          <w:p w14:paraId="13A152F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EF76D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717</w:t>
            </w:r>
          </w:p>
        </w:tc>
        <w:tc>
          <w:tcPr>
            <w:tcW w:w="992" w:type="dxa"/>
            <w:vAlign w:val="center"/>
          </w:tcPr>
          <w:p w14:paraId="652F7BD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851" w:type="dxa"/>
            <w:vAlign w:val="center"/>
          </w:tcPr>
          <w:p w14:paraId="69AEF2D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2362</w:t>
            </w:r>
          </w:p>
        </w:tc>
        <w:tc>
          <w:tcPr>
            <w:tcW w:w="958" w:type="dxa"/>
            <w:vAlign w:val="center"/>
          </w:tcPr>
          <w:p w14:paraId="77A73F7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2080</w:t>
            </w:r>
          </w:p>
        </w:tc>
        <w:tc>
          <w:tcPr>
            <w:tcW w:w="850" w:type="dxa"/>
            <w:gridSpan w:val="2"/>
            <w:vAlign w:val="center"/>
          </w:tcPr>
          <w:p w14:paraId="663A301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92" w:type="dxa"/>
            <w:vAlign w:val="center"/>
          </w:tcPr>
          <w:p w14:paraId="6152B77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851" w:type="dxa"/>
            <w:gridSpan w:val="2"/>
            <w:vAlign w:val="center"/>
          </w:tcPr>
          <w:p w14:paraId="3D545D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c>
          <w:tcPr>
            <w:tcW w:w="1228" w:type="dxa"/>
            <w:vAlign w:val="center"/>
          </w:tcPr>
          <w:p w14:paraId="68A2C69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02B3BD" w14:textId="77777777">
        <w:trPr>
          <w:trHeight w:val="170"/>
          <w:jc w:val="center"/>
        </w:trPr>
        <w:tc>
          <w:tcPr>
            <w:tcW w:w="2263" w:type="dxa"/>
            <w:vAlign w:val="center"/>
          </w:tcPr>
          <w:p w14:paraId="7B39656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63F464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856</w:t>
            </w:r>
          </w:p>
        </w:tc>
        <w:tc>
          <w:tcPr>
            <w:tcW w:w="992" w:type="dxa"/>
            <w:vAlign w:val="center"/>
          </w:tcPr>
          <w:p w14:paraId="31CEEFC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707</w:t>
            </w:r>
          </w:p>
        </w:tc>
        <w:tc>
          <w:tcPr>
            <w:tcW w:w="851" w:type="dxa"/>
            <w:vAlign w:val="center"/>
          </w:tcPr>
          <w:p w14:paraId="6AD11ED9"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2672</w:t>
            </w:r>
          </w:p>
        </w:tc>
        <w:tc>
          <w:tcPr>
            <w:tcW w:w="958" w:type="dxa"/>
            <w:vAlign w:val="center"/>
          </w:tcPr>
          <w:p w14:paraId="739953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2421</w:t>
            </w:r>
          </w:p>
        </w:tc>
        <w:tc>
          <w:tcPr>
            <w:tcW w:w="850" w:type="dxa"/>
            <w:gridSpan w:val="2"/>
            <w:vAlign w:val="center"/>
          </w:tcPr>
          <w:p w14:paraId="5C19F32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992" w:type="dxa"/>
            <w:vAlign w:val="center"/>
          </w:tcPr>
          <w:p w14:paraId="6A9192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851" w:type="dxa"/>
            <w:gridSpan w:val="2"/>
            <w:vAlign w:val="center"/>
          </w:tcPr>
          <w:p w14:paraId="6DB4040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28" w:type="dxa"/>
            <w:vAlign w:val="center"/>
          </w:tcPr>
          <w:p w14:paraId="2E0C82C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4E3D804E" w14:textId="77777777">
        <w:trPr>
          <w:trHeight w:val="170"/>
          <w:jc w:val="center"/>
        </w:trPr>
        <w:tc>
          <w:tcPr>
            <w:tcW w:w="2263" w:type="dxa"/>
            <w:vAlign w:val="center"/>
          </w:tcPr>
          <w:p w14:paraId="4FB6152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17565B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771</w:t>
            </w:r>
          </w:p>
        </w:tc>
        <w:tc>
          <w:tcPr>
            <w:tcW w:w="992" w:type="dxa"/>
            <w:vAlign w:val="center"/>
          </w:tcPr>
          <w:p w14:paraId="6702F6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762</w:t>
            </w:r>
          </w:p>
        </w:tc>
        <w:tc>
          <w:tcPr>
            <w:tcW w:w="851" w:type="dxa"/>
            <w:vAlign w:val="center"/>
          </w:tcPr>
          <w:p w14:paraId="77BD5AFA"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2561</w:t>
            </w:r>
          </w:p>
        </w:tc>
        <w:tc>
          <w:tcPr>
            <w:tcW w:w="958" w:type="dxa"/>
            <w:vAlign w:val="center"/>
          </w:tcPr>
          <w:p w14:paraId="365821C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2489</w:t>
            </w:r>
          </w:p>
        </w:tc>
        <w:tc>
          <w:tcPr>
            <w:tcW w:w="850" w:type="dxa"/>
            <w:gridSpan w:val="2"/>
            <w:vAlign w:val="center"/>
          </w:tcPr>
          <w:p w14:paraId="6E13C9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992" w:type="dxa"/>
            <w:vAlign w:val="center"/>
          </w:tcPr>
          <w:p w14:paraId="0827D0E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3.57</w:t>
            </w:r>
          </w:p>
        </w:tc>
        <w:tc>
          <w:tcPr>
            <w:tcW w:w="851" w:type="dxa"/>
            <w:gridSpan w:val="2"/>
            <w:vAlign w:val="center"/>
          </w:tcPr>
          <w:p w14:paraId="7A8728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c>
          <w:tcPr>
            <w:tcW w:w="1228" w:type="dxa"/>
            <w:vAlign w:val="center"/>
          </w:tcPr>
          <w:p w14:paraId="2E3BFB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r>
      <w:tr w:rsidR="00270716" w14:paraId="4FA07021" w14:textId="77777777">
        <w:trPr>
          <w:trHeight w:val="170"/>
          <w:jc w:val="center"/>
        </w:trPr>
        <w:tc>
          <w:tcPr>
            <w:tcW w:w="2263" w:type="dxa"/>
            <w:vAlign w:val="center"/>
          </w:tcPr>
          <w:p w14:paraId="287000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6BDBE2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740</w:t>
            </w:r>
          </w:p>
        </w:tc>
        <w:tc>
          <w:tcPr>
            <w:tcW w:w="992" w:type="dxa"/>
            <w:vAlign w:val="center"/>
          </w:tcPr>
          <w:p w14:paraId="6D810ED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640</w:t>
            </w:r>
          </w:p>
        </w:tc>
        <w:tc>
          <w:tcPr>
            <w:tcW w:w="851" w:type="dxa"/>
            <w:vAlign w:val="center"/>
          </w:tcPr>
          <w:p w14:paraId="0B246D23"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2420</w:t>
            </w:r>
          </w:p>
        </w:tc>
        <w:tc>
          <w:tcPr>
            <w:tcW w:w="958" w:type="dxa"/>
            <w:vAlign w:val="center"/>
          </w:tcPr>
          <w:p w14:paraId="0F7B8F6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2185</w:t>
            </w:r>
          </w:p>
        </w:tc>
        <w:tc>
          <w:tcPr>
            <w:tcW w:w="850" w:type="dxa"/>
            <w:gridSpan w:val="2"/>
            <w:vAlign w:val="center"/>
          </w:tcPr>
          <w:p w14:paraId="1238A1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992" w:type="dxa"/>
            <w:vAlign w:val="center"/>
          </w:tcPr>
          <w:p w14:paraId="218E2D3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6669C6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22.0</w:t>
            </w:r>
          </w:p>
        </w:tc>
        <w:tc>
          <w:tcPr>
            <w:tcW w:w="1228" w:type="dxa"/>
            <w:vAlign w:val="center"/>
          </w:tcPr>
          <w:p w14:paraId="0300C55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1466B329" w14:textId="77777777">
        <w:trPr>
          <w:trHeight w:val="170"/>
          <w:jc w:val="center"/>
        </w:trPr>
        <w:tc>
          <w:tcPr>
            <w:tcW w:w="2263" w:type="dxa"/>
            <w:vAlign w:val="center"/>
          </w:tcPr>
          <w:p w14:paraId="58FA78A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1BF4A220"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706</w:t>
            </w:r>
          </w:p>
        </w:tc>
        <w:tc>
          <w:tcPr>
            <w:tcW w:w="992" w:type="dxa"/>
            <w:vAlign w:val="center"/>
          </w:tcPr>
          <w:p w14:paraId="12FC6338"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668</w:t>
            </w:r>
          </w:p>
        </w:tc>
        <w:tc>
          <w:tcPr>
            <w:tcW w:w="851" w:type="dxa"/>
            <w:vAlign w:val="center"/>
          </w:tcPr>
          <w:p w14:paraId="77771AA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2325</w:t>
            </w:r>
          </w:p>
        </w:tc>
        <w:tc>
          <w:tcPr>
            <w:tcW w:w="958" w:type="dxa"/>
            <w:vAlign w:val="center"/>
          </w:tcPr>
          <w:p w14:paraId="2F468B87"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2210</w:t>
            </w:r>
          </w:p>
        </w:tc>
        <w:tc>
          <w:tcPr>
            <w:tcW w:w="850" w:type="dxa"/>
            <w:gridSpan w:val="2"/>
            <w:vAlign w:val="center"/>
          </w:tcPr>
          <w:p w14:paraId="4063947B"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474415BD"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3.46</w:t>
            </w:r>
          </w:p>
        </w:tc>
        <w:tc>
          <w:tcPr>
            <w:tcW w:w="851" w:type="dxa"/>
            <w:gridSpan w:val="2"/>
            <w:vAlign w:val="center"/>
          </w:tcPr>
          <w:p w14:paraId="1A02D27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795030A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21.6</w:t>
            </w:r>
          </w:p>
        </w:tc>
      </w:tr>
      <w:tr w:rsidR="00270716" w14:paraId="2431894F" w14:textId="77777777">
        <w:trPr>
          <w:trHeight w:val="170"/>
          <w:jc w:val="center"/>
        </w:trPr>
        <w:tc>
          <w:tcPr>
            <w:tcW w:w="2263" w:type="dxa"/>
            <w:vAlign w:val="center"/>
          </w:tcPr>
          <w:p w14:paraId="42F3EC8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2C6FA6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992" w:type="dxa"/>
            <w:vAlign w:val="center"/>
          </w:tcPr>
          <w:p w14:paraId="4681DE3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588</w:t>
            </w:r>
          </w:p>
        </w:tc>
        <w:tc>
          <w:tcPr>
            <w:tcW w:w="851" w:type="dxa"/>
            <w:vAlign w:val="center"/>
          </w:tcPr>
          <w:p w14:paraId="7F36F424"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vAlign w:val="center"/>
          </w:tcPr>
          <w:p w14:paraId="7A40F532"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2010</w:t>
            </w:r>
          </w:p>
        </w:tc>
        <w:tc>
          <w:tcPr>
            <w:tcW w:w="850" w:type="dxa"/>
            <w:gridSpan w:val="2"/>
            <w:vAlign w:val="center"/>
          </w:tcPr>
          <w:p w14:paraId="290B839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92" w:type="dxa"/>
            <w:vAlign w:val="center"/>
          </w:tcPr>
          <w:p w14:paraId="39C303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3.20</w:t>
            </w:r>
          </w:p>
        </w:tc>
        <w:tc>
          <w:tcPr>
            <w:tcW w:w="851" w:type="dxa"/>
            <w:gridSpan w:val="2"/>
            <w:vAlign w:val="center"/>
          </w:tcPr>
          <w:p w14:paraId="096FF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19.9</w:t>
            </w:r>
          </w:p>
        </w:tc>
        <w:tc>
          <w:tcPr>
            <w:tcW w:w="1228" w:type="dxa"/>
            <w:vAlign w:val="center"/>
          </w:tcPr>
          <w:p w14:paraId="285A1D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20.0</w:t>
            </w:r>
          </w:p>
        </w:tc>
      </w:tr>
      <w:tr w:rsidR="00270716" w14:paraId="653F67D2" w14:textId="77777777">
        <w:trPr>
          <w:trHeight w:val="170"/>
          <w:jc w:val="center"/>
        </w:trPr>
        <w:tc>
          <w:tcPr>
            <w:tcW w:w="2263" w:type="dxa"/>
            <w:vAlign w:val="center"/>
          </w:tcPr>
          <w:p w14:paraId="1B6D612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4E352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669</w:t>
            </w:r>
          </w:p>
        </w:tc>
        <w:tc>
          <w:tcPr>
            <w:tcW w:w="992" w:type="dxa"/>
            <w:vAlign w:val="center"/>
          </w:tcPr>
          <w:p w14:paraId="67B235F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601</w:t>
            </w:r>
          </w:p>
        </w:tc>
        <w:tc>
          <w:tcPr>
            <w:tcW w:w="851" w:type="dxa"/>
            <w:vAlign w:val="center"/>
          </w:tcPr>
          <w:p w14:paraId="3ACD2025"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2220</w:t>
            </w:r>
          </w:p>
        </w:tc>
        <w:tc>
          <w:tcPr>
            <w:tcW w:w="958" w:type="dxa"/>
            <w:vAlign w:val="center"/>
          </w:tcPr>
          <w:p w14:paraId="6A56F5FE"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2091</w:t>
            </w:r>
          </w:p>
        </w:tc>
        <w:tc>
          <w:tcPr>
            <w:tcW w:w="850" w:type="dxa"/>
            <w:gridSpan w:val="2"/>
            <w:vAlign w:val="center"/>
          </w:tcPr>
          <w:p w14:paraId="2528073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92" w:type="dxa"/>
            <w:vAlign w:val="center"/>
          </w:tcPr>
          <w:p w14:paraId="0BA978B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3.37</w:t>
            </w:r>
          </w:p>
        </w:tc>
        <w:tc>
          <w:tcPr>
            <w:tcW w:w="851" w:type="dxa"/>
            <w:gridSpan w:val="2"/>
            <w:vAlign w:val="center"/>
          </w:tcPr>
          <w:p w14:paraId="7F88ACA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c>
          <w:tcPr>
            <w:tcW w:w="1228" w:type="dxa"/>
            <w:vAlign w:val="center"/>
          </w:tcPr>
          <w:p w14:paraId="3953F7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r>
      <w:tr w:rsidR="00270716" w14:paraId="26734AF0" w14:textId="77777777">
        <w:trPr>
          <w:trHeight w:val="170"/>
          <w:jc w:val="center"/>
        </w:trPr>
        <w:tc>
          <w:tcPr>
            <w:tcW w:w="2263" w:type="dxa"/>
            <w:vAlign w:val="center"/>
          </w:tcPr>
          <w:p w14:paraId="4C7ECCA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377D71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645</w:t>
            </w:r>
          </w:p>
        </w:tc>
        <w:tc>
          <w:tcPr>
            <w:tcW w:w="992" w:type="dxa"/>
            <w:vAlign w:val="center"/>
          </w:tcPr>
          <w:p w14:paraId="6287082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851" w:type="dxa"/>
            <w:vAlign w:val="center"/>
          </w:tcPr>
          <w:p w14:paraId="71508F37"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2183</w:t>
            </w:r>
          </w:p>
        </w:tc>
        <w:tc>
          <w:tcPr>
            <w:tcW w:w="958" w:type="dxa"/>
            <w:vAlign w:val="center"/>
          </w:tcPr>
          <w:p w14:paraId="3A93230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2125</w:t>
            </w:r>
          </w:p>
        </w:tc>
        <w:tc>
          <w:tcPr>
            <w:tcW w:w="850" w:type="dxa"/>
            <w:gridSpan w:val="2"/>
            <w:vAlign w:val="center"/>
          </w:tcPr>
          <w:p w14:paraId="39B3625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3.35</w:t>
            </w:r>
          </w:p>
        </w:tc>
        <w:tc>
          <w:tcPr>
            <w:tcW w:w="992" w:type="dxa"/>
            <w:vAlign w:val="center"/>
          </w:tcPr>
          <w:p w14:paraId="31D070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851" w:type="dxa"/>
            <w:gridSpan w:val="2"/>
            <w:vAlign w:val="center"/>
          </w:tcPr>
          <w:p w14:paraId="246C86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20.9</w:t>
            </w:r>
          </w:p>
        </w:tc>
        <w:tc>
          <w:tcPr>
            <w:tcW w:w="1228" w:type="dxa"/>
            <w:vAlign w:val="center"/>
          </w:tcPr>
          <w:p w14:paraId="7282FEB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r>
      <w:tr w:rsidR="00270716" w14:paraId="7DA0FA91" w14:textId="77777777">
        <w:trPr>
          <w:trHeight w:val="170"/>
          <w:jc w:val="center"/>
        </w:trPr>
        <w:tc>
          <w:tcPr>
            <w:tcW w:w="2263" w:type="dxa"/>
            <w:tcBorders>
              <w:bottom w:val="single" w:sz="4" w:space="0" w:color="000000"/>
            </w:tcBorders>
            <w:vAlign w:val="center"/>
          </w:tcPr>
          <w:p w14:paraId="300EAE8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851" w:type="dxa"/>
            <w:tcBorders>
              <w:bottom w:val="single" w:sz="4" w:space="0" w:color="000000"/>
            </w:tcBorders>
            <w:vAlign w:val="center"/>
          </w:tcPr>
          <w:p w14:paraId="3E4A6C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615</w:t>
            </w:r>
          </w:p>
        </w:tc>
        <w:tc>
          <w:tcPr>
            <w:tcW w:w="992" w:type="dxa"/>
            <w:tcBorders>
              <w:bottom w:val="single" w:sz="4" w:space="0" w:color="000000"/>
            </w:tcBorders>
            <w:vAlign w:val="center"/>
          </w:tcPr>
          <w:p w14:paraId="484376E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591</w:t>
            </w:r>
          </w:p>
        </w:tc>
        <w:tc>
          <w:tcPr>
            <w:tcW w:w="851" w:type="dxa"/>
            <w:tcBorders>
              <w:bottom w:val="single" w:sz="4" w:space="0" w:color="000000"/>
            </w:tcBorders>
            <w:vAlign w:val="center"/>
          </w:tcPr>
          <w:p w14:paraId="5F366692"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tcBorders>
              <w:bottom w:val="single" w:sz="4" w:space="0" w:color="000000"/>
            </w:tcBorders>
            <w:vAlign w:val="center"/>
          </w:tcPr>
          <w:p w14:paraId="4509CE4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2045</w:t>
            </w:r>
          </w:p>
        </w:tc>
        <w:tc>
          <w:tcPr>
            <w:tcW w:w="850" w:type="dxa"/>
            <w:gridSpan w:val="2"/>
            <w:tcBorders>
              <w:bottom w:val="single" w:sz="4" w:space="0" w:color="000000"/>
            </w:tcBorders>
            <w:vAlign w:val="center"/>
          </w:tcPr>
          <w:p w14:paraId="243B281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3.23</w:t>
            </w:r>
          </w:p>
        </w:tc>
        <w:tc>
          <w:tcPr>
            <w:tcW w:w="992" w:type="dxa"/>
            <w:tcBorders>
              <w:bottom w:val="single" w:sz="4" w:space="0" w:color="000000"/>
            </w:tcBorders>
            <w:vAlign w:val="center"/>
          </w:tcPr>
          <w:p w14:paraId="0C7E2AA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3.26</w:t>
            </w:r>
          </w:p>
        </w:tc>
        <w:tc>
          <w:tcPr>
            <w:tcW w:w="851" w:type="dxa"/>
            <w:gridSpan w:val="2"/>
            <w:tcBorders>
              <w:bottom w:val="single" w:sz="4" w:space="0" w:color="000000"/>
            </w:tcBorders>
            <w:vAlign w:val="center"/>
          </w:tcPr>
          <w:p w14:paraId="5F377E9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20.2</w:t>
            </w:r>
          </w:p>
        </w:tc>
        <w:tc>
          <w:tcPr>
            <w:tcW w:w="1228" w:type="dxa"/>
            <w:tcBorders>
              <w:bottom w:val="single" w:sz="4" w:space="0" w:color="000000"/>
            </w:tcBorders>
            <w:vAlign w:val="center"/>
          </w:tcPr>
          <w:p w14:paraId="6F0067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68A43413" w14:textId="77777777">
        <w:trPr>
          <w:trHeight w:val="170"/>
          <w:jc w:val="center"/>
        </w:trPr>
        <w:tc>
          <w:tcPr>
            <w:tcW w:w="2263" w:type="dxa"/>
            <w:tcBorders>
              <w:top w:val="single" w:sz="4" w:space="0" w:color="000000"/>
            </w:tcBorders>
            <w:vAlign w:val="center"/>
          </w:tcPr>
          <w:p w14:paraId="23B981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 at S</w:t>
            </w:r>
          </w:p>
        </w:tc>
        <w:tc>
          <w:tcPr>
            <w:tcW w:w="851" w:type="dxa"/>
            <w:tcBorders>
              <w:top w:val="single" w:sz="4" w:space="0" w:color="000000"/>
            </w:tcBorders>
            <w:vAlign w:val="center"/>
          </w:tcPr>
          <w:p w14:paraId="1EA979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52.7</w:t>
            </w:r>
          </w:p>
        </w:tc>
        <w:tc>
          <w:tcPr>
            <w:tcW w:w="992" w:type="dxa"/>
            <w:tcBorders>
              <w:top w:val="single" w:sz="4" w:space="0" w:color="000000"/>
            </w:tcBorders>
            <w:vAlign w:val="center"/>
          </w:tcPr>
          <w:p w14:paraId="6699470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66.4</w:t>
            </w:r>
          </w:p>
        </w:tc>
        <w:tc>
          <w:tcPr>
            <w:tcW w:w="851" w:type="dxa"/>
            <w:tcBorders>
              <w:top w:val="single" w:sz="4" w:space="0" w:color="000000"/>
            </w:tcBorders>
            <w:vAlign w:val="center"/>
          </w:tcPr>
          <w:p w14:paraId="21468F11"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229.7</w:t>
            </w:r>
          </w:p>
        </w:tc>
        <w:tc>
          <w:tcPr>
            <w:tcW w:w="958" w:type="dxa"/>
            <w:tcBorders>
              <w:top w:val="single" w:sz="4" w:space="0" w:color="000000"/>
            </w:tcBorders>
            <w:vAlign w:val="center"/>
          </w:tcPr>
          <w:p w14:paraId="2AEB498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192.0</w:t>
            </w:r>
          </w:p>
        </w:tc>
        <w:tc>
          <w:tcPr>
            <w:tcW w:w="850" w:type="dxa"/>
            <w:gridSpan w:val="2"/>
            <w:tcBorders>
              <w:top w:val="single" w:sz="4" w:space="0" w:color="000000"/>
            </w:tcBorders>
            <w:vAlign w:val="center"/>
          </w:tcPr>
          <w:p w14:paraId="1F6FBAE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992" w:type="dxa"/>
            <w:tcBorders>
              <w:top w:val="single" w:sz="4" w:space="0" w:color="000000"/>
            </w:tcBorders>
            <w:vAlign w:val="center"/>
          </w:tcPr>
          <w:p w14:paraId="1C61C5A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851" w:type="dxa"/>
            <w:gridSpan w:val="2"/>
            <w:tcBorders>
              <w:top w:val="single" w:sz="4" w:space="0" w:color="000000"/>
            </w:tcBorders>
            <w:vAlign w:val="center"/>
          </w:tcPr>
          <w:p w14:paraId="6DE83EB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0.82</w:t>
            </w:r>
          </w:p>
        </w:tc>
        <w:tc>
          <w:tcPr>
            <w:tcW w:w="1228" w:type="dxa"/>
            <w:tcBorders>
              <w:top w:val="single" w:sz="4" w:space="0" w:color="000000"/>
            </w:tcBorders>
            <w:vAlign w:val="center"/>
          </w:tcPr>
          <w:p w14:paraId="01BA719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0.79</w:t>
            </w:r>
          </w:p>
        </w:tc>
      </w:tr>
      <w:tr w:rsidR="00270716" w14:paraId="13413A15" w14:textId="77777777">
        <w:trPr>
          <w:trHeight w:val="170"/>
          <w:jc w:val="center"/>
        </w:trPr>
        <w:tc>
          <w:tcPr>
            <w:tcW w:w="2263" w:type="dxa"/>
            <w:tcBorders>
              <w:bottom w:val="single" w:sz="4" w:space="0" w:color="000000"/>
            </w:tcBorders>
            <w:vAlign w:val="center"/>
          </w:tcPr>
          <w:p w14:paraId="7E6E99AA" w14:textId="77777777" w:rsidR="00270716" w:rsidRDefault="00717776">
            <w:pPr>
              <w:ind w:left="113" w:hanging="113"/>
              <w:rPr>
                <w:rFonts w:ascii="Arial" w:eastAsia="Arial" w:hAnsi="Arial" w:cs="Arial"/>
                <w:sz w:val="20"/>
                <w:szCs w:val="20"/>
              </w:rPr>
            </w:pPr>
            <w:r>
              <w:rPr>
                <w:rFonts w:ascii="Arial" w:eastAsia="Arial" w:hAnsi="Arial" w:cs="Arial"/>
                <w:sz w:val="20"/>
                <w:szCs w:val="20"/>
              </w:rPr>
              <w:t xml:space="preserve">S at M </w:t>
            </w:r>
          </w:p>
        </w:tc>
        <w:tc>
          <w:tcPr>
            <w:tcW w:w="851" w:type="dxa"/>
            <w:tcBorders>
              <w:bottom w:val="single" w:sz="4" w:space="0" w:color="000000"/>
            </w:tcBorders>
            <w:vAlign w:val="center"/>
          </w:tcPr>
          <w:p w14:paraId="7409FAA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47.4</w:t>
            </w:r>
          </w:p>
        </w:tc>
        <w:tc>
          <w:tcPr>
            <w:tcW w:w="992" w:type="dxa"/>
            <w:tcBorders>
              <w:bottom w:val="single" w:sz="4" w:space="0" w:color="000000"/>
            </w:tcBorders>
            <w:vAlign w:val="center"/>
          </w:tcPr>
          <w:p w14:paraId="3DE1C81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58.6</w:t>
            </w:r>
          </w:p>
        </w:tc>
        <w:tc>
          <w:tcPr>
            <w:tcW w:w="851" w:type="dxa"/>
            <w:tcBorders>
              <w:bottom w:val="single" w:sz="4" w:space="0" w:color="000000"/>
            </w:tcBorders>
            <w:vAlign w:val="center"/>
          </w:tcPr>
          <w:p w14:paraId="19C5D1BB"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151.8</w:t>
            </w:r>
          </w:p>
        </w:tc>
        <w:tc>
          <w:tcPr>
            <w:tcW w:w="958" w:type="dxa"/>
            <w:tcBorders>
              <w:bottom w:val="single" w:sz="4" w:space="0" w:color="000000"/>
            </w:tcBorders>
            <w:vAlign w:val="center"/>
          </w:tcPr>
          <w:p w14:paraId="550BAF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142.5</w:t>
            </w:r>
          </w:p>
        </w:tc>
        <w:tc>
          <w:tcPr>
            <w:tcW w:w="850" w:type="dxa"/>
            <w:gridSpan w:val="2"/>
            <w:tcBorders>
              <w:bottom w:val="single" w:sz="4" w:space="0" w:color="000000"/>
            </w:tcBorders>
            <w:vAlign w:val="center"/>
          </w:tcPr>
          <w:p w14:paraId="3C51EC6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992" w:type="dxa"/>
            <w:tcBorders>
              <w:bottom w:val="single" w:sz="4" w:space="0" w:color="000000"/>
            </w:tcBorders>
            <w:vAlign w:val="center"/>
          </w:tcPr>
          <w:p w14:paraId="2DE7F34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851" w:type="dxa"/>
            <w:gridSpan w:val="2"/>
            <w:tcBorders>
              <w:bottom w:val="single" w:sz="4" w:space="0" w:color="000000"/>
            </w:tcBorders>
            <w:vAlign w:val="center"/>
          </w:tcPr>
          <w:p w14:paraId="366DCB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0.72</w:t>
            </w:r>
          </w:p>
        </w:tc>
        <w:tc>
          <w:tcPr>
            <w:tcW w:w="1228" w:type="dxa"/>
            <w:tcBorders>
              <w:bottom w:val="single" w:sz="4" w:space="0" w:color="000000"/>
            </w:tcBorders>
            <w:vAlign w:val="center"/>
          </w:tcPr>
          <w:p w14:paraId="2D2F865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0.71</w:t>
            </w:r>
          </w:p>
        </w:tc>
      </w:tr>
    </w:tbl>
    <w:p w14:paraId="485DEAE1"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NUTRIENT UPTAKE</w:t>
      </w:r>
    </w:p>
    <w:p w14:paraId="56089CDE"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significantly higher uptake of major nutrients (Table 2) was recorded with the application of EFYM (38.8, 10.6 &amp; 55.9 kg ha</w:t>
      </w:r>
      <w:r>
        <w:rPr>
          <w:rFonts w:ascii="Arial" w:eastAsia="Arial" w:hAnsi="Arial" w:cs="Arial"/>
          <w:sz w:val="20"/>
          <w:szCs w:val="20"/>
          <w:vertAlign w:val="superscript"/>
        </w:rPr>
        <w:t>-1</w:t>
      </w:r>
      <w:r>
        <w:rPr>
          <w:rFonts w:ascii="Arial" w:eastAsia="Arial" w:hAnsi="Arial" w:cs="Arial"/>
          <w:sz w:val="20"/>
          <w:szCs w:val="20"/>
        </w:rPr>
        <w:t>) and Panchagavya spray (37.2, 10.3 &amp; 54.3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larger uptake in the treatments EFYM + Panchagavya spray (43.1, 11.2 &amp; 60.4 kg ha</w:t>
      </w:r>
      <w:r>
        <w:rPr>
          <w:rFonts w:ascii="Arial" w:eastAsia="Arial" w:hAnsi="Arial" w:cs="Arial"/>
          <w:sz w:val="20"/>
          <w:szCs w:val="20"/>
          <w:vertAlign w:val="superscript"/>
        </w:rPr>
        <w:t>-1</w:t>
      </w:r>
      <w:r>
        <w:rPr>
          <w:rFonts w:ascii="Arial" w:eastAsia="Arial" w:hAnsi="Arial" w:cs="Arial"/>
          <w:sz w:val="20"/>
          <w:szCs w:val="20"/>
        </w:rPr>
        <w:t>) or FFE spray (41.0, 10.9 &amp; 57.3 kg ha</w:t>
      </w:r>
      <w:r>
        <w:rPr>
          <w:rFonts w:ascii="Arial" w:eastAsia="Arial" w:hAnsi="Arial" w:cs="Arial"/>
          <w:sz w:val="20"/>
          <w:szCs w:val="20"/>
          <w:vertAlign w:val="superscript"/>
        </w:rPr>
        <w:t>-1</w:t>
      </w:r>
      <w:r>
        <w:rPr>
          <w:rFonts w:ascii="Arial" w:eastAsia="Arial" w:hAnsi="Arial" w:cs="Arial"/>
          <w:sz w:val="20"/>
          <w:szCs w:val="20"/>
        </w:rPr>
        <w:t>). At Site-II, the nutrient uptake was significantly higher under the treatments VC (35.8, 9.4 &amp; 50.4 kg ha</w:t>
      </w:r>
      <w:r>
        <w:rPr>
          <w:rFonts w:ascii="Arial" w:eastAsia="Arial" w:hAnsi="Arial" w:cs="Arial"/>
          <w:sz w:val="20"/>
          <w:szCs w:val="20"/>
          <w:vertAlign w:val="superscript"/>
        </w:rPr>
        <w:t>-1</w:t>
      </w:r>
      <w:r>
        <w:rPr>
          <w:rFonts w:ascii="Arial" w:eastAsia="Arial" w:hAnsi="Arial" w:cs="Arial"/>
          <w:sz w:val="20"/>
          <w:szCs w:val="20"/>
        </w:rPr>
        <w:t>) and Panchagavya spray (35.2, 9.3 &amp; 49.6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higher uptake with the application of VC + Panchagavya spray (39.9, 10.2 &amp; 55.3 kg ha</w:t>
      </w:r>
      <w:r>
        <w:rPr>
          <w:rFonts w:ascii="Arial" w:eastAsia="Arial" w:hAnsi="Arial" w:cs="Arial"/>
          <w:sz w:val="20"/>
          <w:szCs w:val="20"/>
          <w:vertAlign w:val="superscript"/>
        </w:rPr>
        <w:t>-1</w:t>
      </w:r>
      <w:r>
        <w:rPr>
          <w:rFonts w:ascii="Arial" w:eastAsia="Arial" w:hAnsi="Arial" w:cs="Arial"/>
          <w:sz w:val="20"/>
          <w:szCs w:val="20"/>
        </w:rPr>
        <w:t>) or FEM spray (37.4, 9.5 &amp; 51.1 kg ha</w:t>
      </w:r>
      <w:r>
        <w:rPr>
          <w:rFonts w:ascii="Arial" w:eastAsia="Arial" w:hAnsi="Arial" w:cs="Arial"/>
          <w:sz w:val="20"/>
          <w:szCs w:val="20"/>
          <w:vertAlign w:val="superscript"/>
        </w:rPr>
        <w:t>-1</w:t>
      </w:r>
      <w:r>
        <w:rPr>
          <w:rFonts w:ascii="Arial" w:eastAsia="Arial" w:hAnsi="Arial" w:cs="Arial"/>
          <w:sz w:val="20"/>
          <w:szCs w:val="20"/>
        </w:rPr>
        <w:t xml:space="preserve">). In both the locations the lowest uptake was recorded by FYM along with FEE or Jeevamruth spray. </w:t>
      </w:r>
    </w:p>
    <w:p w14:paraId="2376D667" w14:textId="62149FBA"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Increased nitrogen levels might be due to enhanced beneficial </w:t>
      </w:r>
      <w:r w:rsidR="00B13B23">
        <w:rPr>
          <w:rFonts w:ascii="Arial" w:eastAsia="Arial" w:hAnsi="Arial" w:cs="Arial"/>
          <w:sz w:val="20"/>
          <w:szCs w:val="20"/>
        </w:rPr>
        <w:t>microorganisms’</w:t>
      </w:r>
      <w:r>
        <w:rPr>
          <w:rFonts w:ascii="Arial" w:eastAsia="Arial" w:hAnsi="Arial" w:cs="Arial"/>
          <w:sz w:val="20"/>
          <w:szCs w:val="20"/>
        </w:rPr>
        <w:t xml:space="preserve"> growth such as Rhizobium which fixes atmospheric N which have been added to the soil and improved through enrichment. Also they are capable of enhancing the development of plants by producing phytohormones such as IAA, cytokinins, GA and riboflavin which improve the uptake efficiency of plant nutrients through improved growth. Panchagavya is known to regulate the stomata in the presence of bioactive substances and beneficial organisms (Choudhary </w:t>
      </w:r>
      <w:r>
        <w:rPr>
          <w:rFonts w:ascii="Arial" w:eastAsia="Arial" w:hAnsi="Arial" w:cs="Arial"/>
          <w:i/>
          <w:iCs/>
          <w:sz w:val="20"/>
          <w:szCs w:val="20"/>
        </w:rPr>
        <w:t>et al.,</w:t>
      </w:r>
      <w:r>
        <w:rPr>
          <w:rFonts w:ascii="Arial" w:eastAsia="Arial" w:hAnsi="Arial" w:cs="Arial"/>
          <w:sz w:val="20"/>
          <w:szCs w:val="20"/>
        </w:rPr>
        <w:t xml:space="preserve"> 2013, Deshpande </w:t>
      </w:r>
      <w:r>
        <w:rPr>
          <w:rFonts w:ascii="Arial" w:eastAsia="Arial" w:hAnsi="Arial" w:cs="Arial"/>
          <w:i/>
          <w:iCs/>
          <w:sz w:val="20"/>
          <w:szCs w:val="20"/>
        </w:rPr>
        <w:t>et al.,</w:t>
      </w:r>
      <w:r>
        <w:rPr>
          <w:rFonts w:ascii="Arial" w:eastAsia="Arial" w:hAnsi="Arial" w:cs="Arial"/>
          <w:sz w:val="20"/>
          <w:szCs w:val="20"/>
        </w:rPr>
        <w:t xml:space="preserve"> 2015, Bhavya </w:t>
      </w:r>
      <w:r>
        <w:rPr>
          <w:rFonts w:ascii="Arial" w:eastAsia="Arial" w:hAnsi="Arial" w:cs="Arial"/>
          <w:i/>
          <w:iCs/>
          <w:sz w:val="20"/>
          <w:szCs w:val="20"/>
        </w:rPr>
        <w:t>et al.,</w:t>
      </w:r>
      <w:r>
        <w:rPr>
          <w:rFonts w:ascii="Arial" w:eastAsia="Arial" w:hAnsi="Arial" w:cs="Arial"/>
          <w:sz w:val="20"/>
          <w:szCs w:val="20"/>
        </w:rPr>
        <w:t xml:space="preserve"> 2018 &amp; Jaiswal </w:t>
      </w:r>
      <w:r>
        <w:rPr>
          <w:rFonts w:ascii="Arial" w:eastAsia="Arial" w:hAnsi="Arial" w:cs="Arial"/>
          <w:i/>
          <w:iCs/>
          <w:sz w:val="20"/>
          <w:szCs w:val="20"/>
        </w:rPr>
        <w:t>et al.,</w:t>
      </w:r>
      <w:r>
        <w:rPr>
          <w:rFonts w:ascii="Arial" w:eastAsia="Arial" w:hAnsi="Arial" w:cs="Arial"/>
          <w:sz w:val="20"/>
          <w:szCs w:val="20"/>
        </w:rPr>
        <w:t xml:space="preserve"> 2021). </w:t>
      </w:r>
    </w:p>
    <w:p w14:paraId="210BFA85"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2: Effect of different organic and liquid manures on nutrient uptake of blackgram </w:t>
      </w:r>
    </w:p>
    <w:tbl>
      <w:tblPr>
        <w:tblStyle w:val="a1"/>
        <w:tblW w:w="900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10"/>
        <w:gridCol w:w="1247"/>
        <w:gridCol w:w="1251"/>
        <w:gridCol w:w="950"/>
        <w:gridCol w:w="1043"/>
        <w:gridCol w:w="950"/>
        <w:gridCol w:w="1249"/>
        <w:gridCol w:w="9"/>
      </w:tblGrid>
      <w:tr w:rsidR="00270716" w14:paraId="32FC6B4D" w14:textId="77777777">
        <w:trPr>
          <w:trHeight w:val="170"/>
          <w:jc w:val="center"/>
        </w:trPr>
        <w:tc>
          <w:tcPr>
            <w:tcW w:w="2311" w:type="dxa"/>
            <w:tcBorders>
              <w:top w:val="single" w:sz="4" w:space="0" w:color="000000"/>
              <w:bottom w:val="single" w:sz="4" w:space="0" w:color="000000"/>
            </w:tcBorders>
            <w:vAlign w:val="center"/>
          </w:tcPr>
          <w:p w14:paraId="639696A2"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Treatments</w:t>
            </w:r>
          </w:p>
        </w:tc>
        <w:tc>
          <w:tcPr>
            <w:tcW w:w="2498" w:type="dxa"/>
            <w:gridSpan w:val="2"/>
            <w:tcBorders>
              <w:top w:val="single" w:sz="4" w:space="0" w:color="000000"/>
              <w:bottom w:val="single" w:sz="4" w:space="0" w:color="000000"/>
            </w:tcBorders>
            <w:vAlign w:val="center"/>
          </w:tcPr>
          <w:p w14:paraId="231DA849" w14:textId="77777777" w:rsidR="00270716" w:rsidRDefault="00717776">
            <w:pPr>
              <w:ind w:left="113" w:hanging="56"/>
              <w:jc w:val="center"/>
              <w:rPr>
                <w:rFonts w:ascii="Arial" w:eastAsia="Arial" w:hAnsi="Arial" w:cs="Arial"/>
                <w:b/>
                <w:bCs/>
                <w:sz w:val="20"/>
                <w:szCs w:val="20"/>
              </w:rPr>
            </w:pPr>
            <w:r>
              <w:rPr>
                <w:rFonts w:ascii="Arial" w:eastAsia="Arial" w:hAnsi="Arial" w:cs="Arial"/>
                <w:b/>
                <w:bCs/>
                <w:sz w:val="20"/>
                <w:szCs w:val="20"/>
              </w:rPr>
              <w:t xml:space="preserve">Plant N uptake </w:t>
            </w:r>
          </w:p>
          <w:p w14:paraId="43CDAD6B"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993" w:type="dxa"/>
            <w:gridSpan w:val="2"/>
            <w:tcBorders>
              <w:top w:val="single" w:sz="4" w:space="0" w:color="000000"/>
              <w:bottom w:val="single" w:sz="4" w:space="0" w:color="000000"/>
            </w:tcBorders>
            <w:vAlign w:val="center"/>
          </w:tcPr>
          <w:p w14:paraId="4482C4DA"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P uptake</w:t>
            </w:r>
          </w:p>
          <w:p w14:paraId="67C6B702"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2208" w:type="dxa"/>
            <w:gridSpan w:val="3"/>
            <w:tcBorders>
              <w:top w:val="single" w:sz="4" w:space="0" w:color="000000"/>
              <w:bottom w:val="single" w:sz="4" w:space="0" w:color="000000"/>
            </w:tcBorders>
            <w:vAlign w:val="center"/>
          </w:tcPr>
          <w:p w14:paraId="4D67C36F"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K uptake</w:t>
            </w:r>
          </w:p>
          <w:p w14:paraId="20C14EE5"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46425916" w14:textId="77777777">
        <w:trPr>
          <w:gridAfter w:val="1"/>
          <w:wAfter w:w="9" w:type="dxa"/>
          <w:trHeight w:val="170"/>
          <w:jc w:val="center"/>
        </w:trPr>
        <w:tc>
          <w:tcPr>
            <w:tcW w:w="2311" w:type="dxa"/>
            <w:tcBorders>
              <w:bottom w:val="single" w:sz="4" w:space="0" w:color="000000"/>
            </w:tcBorders>
          </w:tcPr>
          <w:p w14:paraId="18AD4716" w14:textId="77777777" w:rsidR="00270716" w:rsidRDefault="00717776">
            <w:pPr>
              <w:ind w:right="-310" w:hanging="102"/>
              <w:rPr>
                <w:rFonts w:ascii="Arial" w:eastAsia="Arial" w:hAnsi="Arial" w:cs="Arial"/>
                <w:b/>
                <w:bCs/>
                <w:sz w:val="20"/>
                <w:szCs w:val="20"/>
              </w:rPr>
            </w:pPr>
            <w:r>
              <w:rPr>
                <w:rFonts w:ascii="Arial" w:eastAsia="Arial" w:hAnsi="Arial" w:cs="Arial"/>
                <w:b/>
                <w:bCs/>
                <w:sz w:val="20"/>
                <w:szCs w:val="20"/>
              </w:rPr>
              <w:t xml:space="preserve">  Organic manures (M)</w:t>
            </w:r>
          </w:p>
        </w:tc>
        <w:tc>
          <w:tcPr>
            <w:tcW w:w="1247" w:type="dxa"/>
            <w:tcBorders>
              <w:bottom w:val="single" w:sz="4" w:space="0" w:color="000000"/>
            </w:tcBorders>
            <w:vAlign w:val="center"/>
          </w:tcPr>
          <w:p w14:paraId="4A8CCFD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51" w:type="dxa"/>
            <w:tcBorders>
              <w:bottom w:val="single" w:sz="4" w:space="0" w:color="000000"/>
            </w:tcBorders>
            <w:vAlign w:val="center"/>
          </w:tcPr>
          <w:p w14:paraId="170F25F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3B2FE539"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043" w:type="dxa"/>
            <w:tcBorders>
              <w:bottom w:val="single" w:sz="4" w:space="0" w:color="000000"/>
            </w:tcBorders>
            <w:vAlign w:val="center"/>
          </w:tcPr>
          <w:p w14:paraId="37797E8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4AF8753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49" w:type="dxa"/>
            <w:tcBorders>
              <w:bottom w:val="single" w:sz="4" w:space="0" w:color="000000"/>
            </w:tcBorders>
            <w:vAlign w:val="center"/>
          </w:tcPr>
          <w:p w14:paraId="38B6575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1ED71318" w14:textId="77777777">
        <w:trPr>
          <w:gridAfter w:val="1"/>
          <w:wAfter w:w="9" w:type="dxa"/>
          <w:trHeight w:val="170"/>
          <w:jc w:val="center"/>
        </w:trPr>
        <w:tc>
          <w:tcPr>
            <w:tcW w:w="2311" w:type="dxa"/>
            <w:tcBorders>
              <w:top w:val="single" w:sz="4" w:space="0" w:color="000000"/>
            </w:tcBorders>
          </w:tcPr>
          <w:p w14:paraId="7A6073B6" w14:textId="77777777" w:rsidR="00270716" w:rsidRDefault="00717776">
            <w:pPr>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1247" w:type="dxa"/>
            <w:tcBorders>
              <w:top w:val="single" w:sz="4" w:space="0" w:color="000000"/>
            </w:tcBorders>
            <w:vAlign w:val="center"/>
          </w:tcPr>
          <w:p w14:paraId="6143FB56" w14:textId="77777777" w:rsidR="00270716" w:rsidRDefault="00717776">
            <w:pPr>
              <w:widowControl w:val="0"/>
              <w:pBdr>
                <w:top w:val="nil"/>
                <w:left w:val="nil"/>
                <w:bottom w:val="nil"/>
                <w:right w:val="nil"/>
                <w:between w:val="nil"/>
              </w:pBdr>
              <w:spacing w:line="252" w:lineRule="auto"/>
              <w:ind w:left="113"/>
              <w:jc w:val="center"/>
              <w:rPr>
                <w:rFonts w:ascii="Arial" w:eastAsia="Arial" w:hAnsi="Arial" w:cs="Arial"/>
                <w:color w:val="000000"/>
                <w:sz w:val="20"/>
                <w:szCs w:val="20"/>
              </w:rPr>
            </w:pPr>
            <w:r>
              <w:rPr>
                <w:rFonts w:ascii="Arial" w:eastAsia="Arial" w:hAnsi="Arial" w:cs="Arial"/>
                <w:color w:val="000000"/>
                <w:sz w:val="20"/>
                <w:szCs w:val="20"/>
              </w:rPr>
              <w:t>25.2</w:t>
            </w:r>
          </w:p>
        </w:tc>
        <w:tc>
          <w:tcPr>
            <w:tcW w:w="1251" w:type="dxa"/>
            <w:tcBorders>
              <w:top w:val="single" w:sz="4" w:space="0" w:color="000000"/>
            </w:tcBorders>
            <w:vAlign w:val="center"/>
          </w:tcPr>
          <w:p w14:paraId="080DF39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24.3</w:t>
            </w:r>
          </w:p>
        </w:tc>
        <w:tc>
          <w:tcPr>
            <w:tcW w:w="950" w:type="dxa"/>
            <w:tcBorders>
              <w:top w:val="single" w:sz="4" w:space="0" w:color="000000"/>
            </w:tcBorders>
            <w:vAlign w:val="center"/>
          </w:tcPr>
          <w:p w14:paraId="1A46265F" w14:textId="77777777" w:rsidR="00270716" w:rsidRDefault="00717776">
            <w:pPr>
              <w:widowControl w:val="0"/>
              <w:pBdr>
                <w:top w:val="nil"/>
                <w:left w:val="nil"/>
                <w:bottom w:val="nil"/>
                <w:right w:val="nil"/>
                <w:between w:val="nil"/>
              </w:pBdr>
              <w:ind w:left="113"/>
              <w:jc w:val="center"/>
              <w:rPr>
                <w:rFonts w:ascii="Arial" w:eastAsia="Arial" w:hAnsi="Arial" w:cs="Arial"/>
                <w:b/>
                <w:bCs/>
                <w:color w:val="000000"/>
                <w:sz w:val="20"/>
                <w:szCs w:val="20"/>
              </w:rPr>
            </w:pPr>
            <w:r>
              <w:rPr>
                <w:rFonts w:ascii="Arial" w:eastAsia="Arial" w:hAnsi="Arial" w:cs="Arial"/>
                <w:b/>
                <w:bCs/>
                <w:color w:val="000000"/>
                <w:sz w:val="20"/>
                <w:szCs w:val="20"/>
              </w:rPr>
              <w:t>7.7</w:t>
            </w:r>
          </w:p>
        </w:tc>
        <w:tc>
          <w:tcPr>
            <w:tcW w:w="1043" w:type="dxa"/>
            <w:tcBorders>
              <w:top w:val="single" w:sz="4" w:space="0" w:color="000000"/>
            </w:tcBorders>
            <w:vAlign w:val="center"/>
          </w:tcPr>
          <w:p w14:paraId="103AC76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6.8</w:t>
            </w:r>
          </w:p>
        </w:tc>
        <w:tc>
          <w:tcPr>
            <w:tcW w:w="950" w:type="dxa"/>
            <w:tcBorders>
              <w:top w:val="single" w:sz="4" w:space="0" w:color="000000"/>
            </w:tcBorders>
            <w:vAlign w:val="center"/>
          </w:tcPr>
          <w:p w14:paraId="3A01944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40.7</w:t>
            </w:r>
          </w:p>
        </w:tc>
        <w:tc>
          <w:tcPr>
            <w:tcW w:w="1249" w:type="dxa"/>
            <w:tcBorders>
              <w:top w:val="single" w:sz="4" w:space="0" w:color="000000"/>
            </w:tcBorders>
            <w:vAlign w:val="center"/>
          </w:tcPr>
          <w:p w14:paraId="69A29F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34.6</w:t>
            </w:r>
          </w:p>
        </w:tc>
      </w:tr>
      <w:tr w:rsidR="00270716" w14:paraId="2529C5E5" w14:textId="77777777">
        <w:trPr>
          <w:gridAfter w:val="1"/>
          <w:wAfter w:w="9" w:type="dxa"/>
          <w:trHeight w:val="170"/>
          <w:jc w:val="center"/>
        </w:trPr>
        <w:tc>
          <w:tcPr>
            <w:tcW w:w="2311" w:type="dxa"/>
          </w:tcPr>
          <w:p w14:paraId="3C0435BE" w14:textId="77777777" w:rsidR="00270716" w:rsidRDefault="00717776">
            <w:pPr>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1247" w:type="dxa"/>
            <w:vAlign w:val="center"/>
          </w:tcPr>
          <w:p w14:paraId="088E92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35.1</w:t>
            </w:r>
          </w:p>
        </w:tc>
        <w:tc>
          <w:tcPr>
            <w:tcW w:w="1251" w:type="dxa"/>
            <w:vAlign w:val="center"/>
          </w:tcPr>
          <w:p w14:paraId="6094B9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35.8</w:t>
            </w:r>
          </w:p>
        </w:tc>
        <w:tc>
          <w:tcPr>
            <w:tcW w:w="950" w:type="dxa"/>
            <w:vAlign w:val="center"/>
          </w:tcPr>
          <w:p w14:paraId="4499F27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10.1</w:t>
            </w:r>
          </w:p>
        </w:tc>
        <w:tc>
          <w:tcPr>
            <w:tcW w:w="1043" w:type="dxa"/>
            <w:vAlign w:val="center"/>
          </w:tcPr>
          <w:p w14:paraId="60F7D31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9.4</w:t>
            </w:r>
          </w:p>
        </w:tc>
        <w:tc>
          <w:tcPr>
            <w:tcW w:w="950" w:type="dxa"/>
            <w:vAlign w:val="center"/>
          </w:tcPr>
          <w:p w14:paraId="1E68F51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51.9</w:t>
            </w:r>
          </w:p>
        </w:tc>
        <w:tc>
          <w:tcPr>
            <w:tcW w:w="1249" w:type="dxa"/>
            <w:vAlign w:val="center"/>
          </w:tcPr>
          <w:p w14:paraId="3B902D6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50.4</w:t>
            </w:r>
          </w:p>
        </w:tc>
      </w:tr>
      <w:tr w:rsidR="00270716" w14:paraId="51195BE3" w14:textId="77777777">
        <w:trPr>
          <w:gridAfter w:val="1"/>
          <w:wAfter w:w="9" w:type="dxa"/>
          <w:trHeight w:val="170"/>
          <w:jc w:val="center"/>
        </w:trPr>
        <w:tc>
          <w:tcPr>
            <w:tcW w:w="2311" w:type="dxa"/>
          </w:tcPr>
          <w:p w14:paraId="4E99ABFF" w14:textId="77777777" w:rsidR="00270716" w:rsidRDefault="00717776">
            <w:pPr>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1247" w:type="dxa"/>
            <w:vAlign w:val="center"/>
          </w:tcPr>
          <w:p w14:paraId="78682C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38.8</w:t>
            </w:r>
          </w:p>
        </w:tc>
        <w:tc>
          <w:tcPr>
            <w:tcW w:w="1251" w:type="dxa"/>
            <w:vAlign w:val="center"/>
          </w:tcPr>
          <w:p w14:paraId="4F76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12E11C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10.6</w:t>
            </w:r>
          </w:p>
        </w:tc>
        <w:tc>
          <w:tcPr>
            <w:tcW w:w="1043" w:type="dxa"/>
            <w:vAlign w:val="center"/>
          </w:tcPr>
          <w:p w14:paraId="610CE02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950" w:type="dxa"/>
            <w:vAlign w:val="center"/>
          </w:tcPr>
          <w:p w14:paraId="45FF64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55.9</w:t>
            </w:r>
          </w:p>
        </w:tc>
        <w:tc>
          <w:tcPr>
            <w:tcW w:w="1249" w:type="dxa"/>
            <w:vAlign w:val="center"/>
          </w:tcPr>
          <w:p w14:paraId="71B8942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47.3</w:t>
            </w:r>
          </w:p>
        </w:tc>
      </w:tr>
      <w:tr w:rsidR="00270716" w14:paraId="1B125459" w14:textId="77777777">
        <w:trPr>
          <w:gridAfter w:val="1"/>
          <w:wAfter w:w="9" w:type="dxa"/>
          <w:trHeight w:val="170"/>
          <w:jc w:val="center"/>
        </w:trPr>
        <w:tc>
          <w:tcPr>
            <w:tcW w:w="2311" w:type="dxa"/>
            <w:tcBorders>
              <w:bottom w:val="single" w:sz="4" w:space="0" w:color="000000"/>
            </w:tcBorders>
          </w:tcPr>
          <w:p w14:paraId="54E6EFB3" w14:textId="77777777" w:rsidR="00270716" w:rsidRDefault="00717776">
            <w:pPr>
              <w:rPr>
                <w:rFonts w:ascii="Arial" w:eastAsia="Arial" w:hAnsi="Arial" w:cs="Arial"/>
                <w:sz w:val="20"/>
                <w:szCs w:val="20"/>
              </w:rPr>
            </w:pPr>
            <w:r>
              <w:rPr>
                <w:rFonts w:ascii="Arial" w:eastAsia="Arial" w:hAnsi="Arial" w:cs="Arial"/>
                <w:sz w:val="20"/>
                <w:szCs w:val="20"/>
              </w:rPr>
              <w:t>EVC @ 1 t ha</w:t>
            </w:r>
            <w:r>
              <w:rPr>
                <w:rFonts w:ascii="Arial" w:eastAsia="Arial" w:hAnsi="Arial" w:cs="Arial"/>
                <w:sz w:val="20"/>
                <w:szCs w:val="20"/>
                <w:vertAlign w:val="superscript"/>
              </w:rPr>
              <w:t>-1</w:t>
            </w:r>
          </w:p>
        </w:tc>
        <w:tc>
          <w:tcPr>
            <w:tcW w:w="1247" w:type="dxa"/>
            <w:tcBorders>
              <w:bottom w:val="single" w:sz="4" w:space="0" w:color="000000"/>
            </w:tcBorders>
            <w:vAlign w:val="center"/>
          </w:tcPr>
          <w:p w14:paraId="3A8696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29.1</w:t>
            </w:r>
          </w:p>
        </w:tc>
        <w:tc>
          <w:tcPr>
            <w:tcW w:w="1251" w:type="dxa"/>
            <w:tcBorders>
              <w:bottom w:val="single" w:sz="4" w:space="0" w:color="000000"/>
            </w:tcBorders>
            <w:vAlign w:val="center"/>
          </w:tcPr>
          <w:p w14:paraId="5856B1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29.0</w:t>
            </w:r>
          </w:p>
        </w:tc>
        <w:tc>
          <w:tcPr>
            <w:tcW w:w="950" w:type="dxa"/>
            <w:tcBorders>
              <w:bottom w:val="single" w:sz="4" w:space="0" w:color="000000"/>
            </w:tcBorders>
            <w:vAlign w:val="center"/>
          </w:tcPr>
          <w:p w14:paraId="10E8D49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1043" w:type="dxa"/>
            <w:tcBorders>
              <w:bottom w:val="single" w:sz="4" w:space="0" w:color="000000"/>
            </w:tcBorders>
            <w:vAlign w:val="center"/>
          </w:tcPr>
          <w:p w14:paraId="4F31592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w:t>
            </w:r>
          </w:p>
        </w:tc>
        <w:tc>
          <w:tcPr>
            <w:tcW w:w="950" w:type="dxa"/>
            <w:tcBorders>
              <w:bottom w:val="single" w:sz="4" w:space="0" w:color="000000"/>
            </w:tcBorders>
            <w:vAlign w:val="center"/>
          </w:tcPr>
          <w:p w14:paraId="33374B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c>
          <w:tcPr>
            <w:tcW w:w="1249" w:type="dxa"/>
            <w:tcBorders>
              <w:bottom w:val="single" w:sz="4" w:space="0" w:color="000000"/>
            </w:tcBorders>
            <w:vAlign w:val="center"/>
          </w:tcPr>
          <w:p w14:paraId="6B4D99C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r>
      <w:tr w:rsidR="00270716" w14:paraId="52887A3B" w14:textId="77777777">
        <w:trPr>
          <w:gridAfter w:val="1"/>
          <w:wAfter w:w="9" w:type="dxa"/>
          <w:trHeight w:val="170"/>
          <w:jc w:val="center"/>
        </w:trPr>
        <w:tc>
          <w:tcPr>
            <w:tcW w:w="2311" w:type="dxa"/>
            <w:tcBorders>
              <w:top w:val="single" w:sz="4" w:space="0" w:color="000000"/>
              <w:bottom w:val="single" w:sz="4" w:space="0" w:color="000000"/>
            </w:tcBorders>
          </w:tcPr>
          <w:p w14:paraId="293A8C03"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1247" w:type="dxa"/>
            <w:tcBorders>
              <w:top w:val="single" w:sz="4" w:space="0" w:color="000000"/>
              <w:bottom w:val="single" w:sz="4" w:space="0" w:color="000000"/>
            </w:tcBorders>
            <w:vAlign w:val="center"/>
          </w:tcPr>
          <w:p w14:paraId="461A12F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1.88</w:t>
            </w:r>
          </w:p>
        </w:tc>
        <w:tc>
          <w:tcPr>
            <w:tcW w:w="1251" w:type="dxa"/>
            <w:tcBorders>
              <w:top w:val="single" w:sz="4" w:space="0" w:color="000000"/>
              <w:bottom w:val="single" w:sz="4" w:space="0" w:color="000000"/>
            </w:tcBorders>
            <w:vAlign w:val="center"/>
          </w:tcPr>
          <w:p w14:paraId="7156CA0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950" w:type="dxa"/>
            <w:tcBorders>
              <w:top w:val="single" w:sz="4" w:space="0" w:color="000000"/>
              <w:bottom w:val="single" w:sz="4" w:space="0" w:color="000000"/>
            </w:tcBorders>
            <w:vAlign w:val="center"/>
          </w:tcPr>
          <w:p w14:paraId="299133C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0.38</w:t>
            </w:r>
          </w:p>
        </w:tc>
        <w:tc>
          <w:tcPr>
            <w:tcW w:w="1043" w:type="dxa"/>
            <w:tcBorders>
              <w:top w:val="single" w:sz="4" w:space="0" w:color="000000"/>
              <w:bottom w:val="single" w:sz="4" w:space="0" w:color="000000"/>
            </w:tcBorders>
            <w:vAlign w:val="center"/>
          </w:tcPr>
          <w:p w14:paraId="427C2CD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0.39</w:t>
            </w:r>
          </w:p>
        </w:tc>
        <w:tc>
          <w:tcPr>
            <w:tcW w:w="950" w:type="dxa"/>
            <w:tcBorders>
              <w:top w:val="single" w:sz="4" w:space="0" w:color="000000"/>
              <w:bottom w:val="single" w:sz="4" w:space="0" w:color="000000"/>
            </w:tcBorders>
            <w:vAlign w:val="center"/>
          </w:tcPr>
          <w:p w14:paraId="30D0FB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2.72</w:t>
            </w:r>
          </w:p>
        </w:tc>
        <w:tc>
          <w:tcPr>
            <w:tcW w:w="1249" w:type="dxa"/>
            <w:tcBorders>
              <w:top w:val="single" w:sz="4" w:space="0" w:color="000000"/>
              <w:bottom w:val="single" w:sz="4" w:space="0" w:color="000000"/>
            </w:tcBorders>
            <w:vAlign w:val="center"/>
          </w:tcPr>
          <w:p w14:paraId="5C5C0DC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2.36</w:t>
            </w:r>
          </w:p>
        </w:tc>
      </w:tr>
      <w:tr w:rsidR="00270716" w14:paraId="30FDAE5B" w14:textId="77777777">
        <w:trPr>
          <w:gridAfter w:val="1"/>
          <w:wAfter w:w="9" w:type="dxa"/>
          <w:trHeight w:val="170"/>
          <w:jc w:val="center"/>
        </w:trPr>
        <w:tc>
          <w:tcPr>
            <w:tcW w:w="2311" w:type="dxa"/>
            <w:tcBorders>
              <w:top w:val="single" w:sz="4" w:space="0" w:color="000000"/>
              <w:bottom w:val="single" w:sz="4" w:space="0" w:color="000000"/>
            </w:tcBorders>
          </w:tcPr>
          <w:p w14:paraId="58C61075" w14:textId="77777777" w:rsidR="00270716" w:rsidRDefault="00717776">
            <w:pPr>
              <w:rPr>
                <w:rFonts w:ascii="Arial" w:eastAsia="Arial" w:hAnsi="Arial" w:cs="Arial"/>
                <w:b/>
                <w:bCs/>
                <w:sz w:val="20"/>
                <w:szCs w:val="20"/>
              </w:rPr>
            </w:pPr>
            <w:r>
              <w:rPr>
                <w:rFonts w:ascii="Arial" w:eastAsia="Arial" w:hAnsi="Arial" w:cs="Arial"/>
                <w:b/>
                <w:bCs/>
                <w:sz w:val="20"/>
                <w:szCs w:val="20"/>
              </w:rPr>
              <w:t>Foliar sprays (S)</w:t>
            </w:r>
          </w:p>
        </w:tc>
        <w:tc>
          <w:tcPr>
            <w:tcW w:w="1247" w:type="dxa"/>
            <w:tcBorders>
              <w:top w:val="single" w:sz="4" w:space="0" w:color="000000"/>
              <w:bottom w:val="single" w:sz="4" w:space="0" w:color="000000"/>
            </w:tcBorders>
            <w:vAlign w:val="center"/>
          </w:tcPr>
          <w:p w14:paraId="41724F57" w14:textId="77777777" w:rsidR="00270716" w:rsidRDefault="00270716">
            <w:pPr>
              <w:ind w:left="113"/>
              <w:jc w:val="center"/>
              <w:rPr>
                <w:rFonts w:ascii="Arial" w:eastAsia="Arial" w:hAnsi="Arial" w:cs="Arial"/>
                <w:sz w:val="20"/>
                <w:szCs w:val="20"/>
              </w:rPr>
            </w:pPr>
          </w:p>
        </w:tc>
        <w:tc>
          <w:tcPr>
            <w:tcW w:w="1251" w:type="dxa"/>
            <w:tcBorders>
              <w:top w:val="single" w:sz="4" w:space="0" w:color="000000"/>
              <w:bottom w:val="single" w:sz="4" w:space="0" w:color="000000"/>
            </w:tcBorders>
            <w:vAlign w:val="center"/>
          </w:tcPr>
          <w:p w14:paraId="595A9997"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03C31FA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043" w:type="dxa"/>
            <w:tcBorders>
              <w:top w:val="single" w:sz="4" w:space="0" w:color="000000"/>
              <w:bottom w:val="single" w:sz="4" w:space="0" w:color="000000"/>
            </w:tcBorders>
            <w:vAlign w:val="center"/>
          </w:tcPr>
          <w:p w14:paraId="6FA235C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3CF66458"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249" w:type="dxa"/>
            <w:tcBorders>
              <w:top w:val="single" w:sz="4" w:space="0" w:color="000000"/>
              <w:bottom w:val="single" w:sz="4" w:space="0" w:color="000000"/>
            </w:tcBorders>
            <w:vAlign w:val="center"/>
          </w:tcPr>
          <w:p w14:paraId="5374556A"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r>
      <w:tr w:rsidR="00270716" w14:paraId="563F6CDF" w14:textId="77777777">
        <w:trPr>
          <w:gridAfter w:val="1"/>
          <w:wAfter w:w="9" w:type="dxa"/>
          <w:trHeight w:val="170"/>
          <w:jc w:val="center"/>
        </w:trPr>
        <w:tc>
          <w:tcPr>
            <w:tcW w:w="2311" w:type="dxa"/>
            <w:tcBorders>
              <w:top w:val="single" w:sz="4" w:space="0" w:color="000000"/>
            </w:tcBorders>
          </w:tcPr>
          <w:p w14:paraId="0F16B3A6" w14:textId="77777777" w:rsidR="00270716" w:rsidRDefault="00717776">
            <w:pPr>
              <w:rPr>
                <w:rFonts w:ascii="Arial" w:eastAsia="Arial" w:hAnsi="Arial" w:cs="Arial"/>
                <w:sz w:val="20"/>
                <w:szCs w:val="20"/>
              </w:rPr>
            </w:pPr>
            <w:r>
              <w:rPr>
                <w:rFonts w:ascii="Arial" w:eastAsia="Arial" w:hAnsi="Arial" w:cs="Arial"/>
                <w:sz w:val="20"/>
                <w:szCs w:val="20"/>
              </w:rPr>
              <w:t>Panchagavya @ 3%</w:t>
            </w:r>
          </w:p>
        </w:tc>
        <w:tc>
          <w:tcPr>
            <w:tcW w:w="1247" w:type="dxa"/>
            <w:tcBorders>
              <w:top w:val="single" w:sz="4" w:space="0" w:color="000000"/>
            </w:tcBorders>
            <w:vAlign w:val="center"/>
          </w:tcPr>
          <w:p w14:paraId="74F6B1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37.2</w:t>
            </w:r>
          </w:p>
        </w:tc>
        <w:tc>
          <w:tcPr>
            <w:tcW w:w="1251" w:type="dxa"/>
            <w:tcBorders>
              <w:top w:val="single" w:sz="4" w:space="0" w:color="000000"/>
            </w:tcBorders>
            <w:vAlign w:val="center"/>
          </w:tcPr>
          <w:p w14:paraId="3714F45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tcBorders>
              <w:top w:val="single" w:sz="4" w:space="0" w:color="000000"/>
            </w:tcBorders>
            <w:vAlign w:val="center"/>
          </w:tcPr>
          <w:p w14:paraId="39EF8C3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10.3</w:t>
            </w:r>
          </w:p>
        </w:tc>
        <w:tc>
          <w:tcPr>
            <w:tcW w:w="1043" w:type="dxa"/>
            <w:tcBorders>
              <w:top w:val="single" w:sz="4" w:space="0" w:color="000000"/>
            </w:tcBorders>
            <w:vAlign w:val="center"/>
          </w:tcPr>
          <w:p w14:paraId="35E2300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tcBorders>
              <w:top w:val="single" w:sz="4" w:space="0" w:color="000000"/>
            </w:tcBorders>
            <w:vAlign w:val="center"/>
          </w:tcPr>
          <w:p w14:paraId="415982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54.3</w:t>
            </w:r>
          </w:p>
        </w:tc>
        <w:tc>
          <w:tcPr>
            <w:tcW w:w="1249" w:type="dxa"/>
            <w:tcBorders>
              <w:top w:val="single" w:sz="4" w:space="0" w:color="000000"/>
            </w:tcBorders>
            <w:vAlign w:val="center"/>
          </w:tcPr>
          <w:p w14:paraId="21FF327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49.6</w:t>
            </w:r>
          </w:p>
        </w:tc>
      </w:tr>
      <w:tr w:rsidR="00270716" w14:paraId="449B44AE" w14:textId="77777777">
        <w:trPr>
          <w:gridAfter w:val="1"/>
          <w:wAfter w:w="9" w:type="dxa"/>
          <w:trHeight w:val="170"/>
          <w:jc w:val="center"/>
        </w:trPr>
        <w:tc>
          <w:tcPr>
            <w:tcW w:w="2311" w:type="dxa"/>
          </w:tcPr>
          <w:p w14:paraId="5A4093F5" w14:textId="77777777" w:rsidR="00270716" w:rsidRDefault="00717776">
            <w:pPr>
              <w:rPr>
                <w:rFonts w:ascii="Arial" w:eastAsia="Arial" w:hAnsi="Arial" w:cs="Arial"/>
                <w:sz w:val="20"/>
                <w:szCs w:val="20"/>
              </w:rPr>
            </w:pPr>
            <w:r>
              <w:rPr>
                <w:rFonts w:ascii="Arial" w:eastAsia="Arial" w:hAnsi="Arial" w:cs="Arial"/>
                <w:sz w:val="20"/>
                <w:szCs w:val="20"/>
              </w:rPr>
              <w:t>FEE @ 5%</w:t>
            </w:r>
          </w:p>
        </w:tc>
        <w:tc>
          <w:tcPr>
            <w:tcW w:w="1247" w:type="dxa"/>
            <w:vAlign w:val="center"/>
          </w:tcPr>
          <w:p w14:paraId="7A78FBE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27.9</w:t>
            </w:r>
          </w:p>
        </w:tc>
        <w:tc>
          <w:tcPr>
            <w:tcW w:w="1251" w:type="dxa"/>
            <w:vAlign w:val="center"/>
          </w:tcPr>
          <w:p w14:paraId="0E6424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27.1</w:t>
            </w:r>
          </w:p>
        </w:tc>
        <w:tc>
          <w:tcPr>
            <w:tcW w:w="950" w:type="dxa"/>
            <w:vAlign w:val="center"/>
          </w:tcPr>
          <w:p w14:paraId="32CBF39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1043" w:type="dxa"/>
            <w:vAlign w:val="center"/>
          </w:tcPr>
          <w:p w14:paraId="554BBDC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7.5</w:t>
            </w:r>
          </w:p>
        </w:tc>
        <w:tc>
          <w:tcPr>
            <w:tcW w:w="950" w:type="dxa"/>
            <w:vAlign w:val="center"/>
          </w:tcPr>
          <w:p w14:paraId="55BBFB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43.6</w:t>
            </w:r>
          </w:p>
        </w:tc>
        <w:tc>
          <w:tcPr>
            <w:tcW w:w="1249" w:type="dxa"/>
            <w:vAlign w:val="center"/>
          </w:tcPr>
          <w:p w14:paraId="27BE2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38.8</w:t>
            </w:r>
          </w:p>
        </w:tc>
      </w:tr>
      <w:tr w:rsidR="00270716" w14:paraId="707E0EAC" w14:textId="77777777">
        <w:trPr>
          <w:gridAfter w:val="1"/>
          <w:wAfter w:w="9" w:type="dxa"/>
          <w:trHeight w:val="170"/>
          <w:jc w:val="center"/>
        </w:trPr>
        <w:tc>
          <w:tcPr>
            <w:tcW w:w="2311" w:type="dxa"/>
          </w:tcPr>
          <w:p w14:paraId="13A6A3FA" w14:textId="77777777" w:rsidR="00270716" w:rsidRDefault="00717776">
            <w:pPr>
              <w:rPr>
                <w:rFonts w:ascii="Arial" w:eastAsia="Arial" w:hAnsi="Arial" w:cs="Arial"/>
                <w:sz w:val="20"/>
                <w:szCs w:val="20"/>
              </w:rPr>
            </w:pPr>
            <w:r>
              <w:rPr>
                <w:rFonts w:ascii="Arial" w:eastAsia="Arial" w:hAnsi="Arial" w:cs="Arial"/>
                <w:sz w:val="20"/>
                <w:szCs w:val="20"/>
              </w:rPr>
              <w:t>FFE @ 5%</w:t>
            </w:r>
          </w:p>
        </w:tc>
        <w:tc>
          <w:tcPr>
            <w:tcW w:w="1247" w:type="dxa"/>
            <w:vAlign w:val="center"/>
          </w:tcPr>
          <w:p w14:paraId="7AED5C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1251" w:type="dxa"/>
            <w:vAlign w:val="center"/>
          </w:tcPr>
          <w:p w14:paraId="7EFCBAD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950" w:type="dxa"/>
            <w:vAlign w:val="center"/>
          </w:tcPr>
          <w:p w14:paraId="4097C0C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9.6</w:t>
            </w:r>
          </w:p>
        </w:tc>
        <w:tc>
          <w:tcPr>
            <w:tcW w:w="1043" w:type="dxa"/>
            <w:vAlign w:val="center"/>
          </w:tcPr>
          <w:p w14:paraId="18CAD4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8.2</w:t>
            </w:r>
          </w:p>
        </w:tc>
        <w:tc>
          <w:tcPr>
            <w:tcW w:w="950" w:type="dxa"/>
            <w:vAlign w:val="center"/>
          </w:tcPr>
          <w:p w14:paraId="3851AB4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50.7</w:t>
            </w:r>
          </w:p>
        </w:tc>
        <w:tc>
          <w:tcPr>
            <w:tcW w:w="1249" w:type="dxa"/>
            <w:vAlign w:val="center"/>
          </w:tcPr>
          <w:p w14:paraId="302402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43.3</w:t>
            </w:r>
          </w:p>
        </w:tc>
      </w:tr>
      <w:tr w:rsidR="00270716" w14:paraId="6CDC45D0" w14:textId="77777777">
        <w:trPr>
          <w:gridAfter w:val="1"/>
          <w:wAfter w:w="9" w:type="dxa"/>
          <w:trHeight w:val="170"/>
          <w:jc w:val="center"/>
        </w:trPr>
        <w:tc>
          <w:tcPr>
            <w:tcW w:w="2311" w:type="dxa"/>
          </w:tcPr>
          <w:p w14:paraId="2F05DF16" w14:textId="77777777" w:rsidR="00270716" w:rsidRDefault="00717776">
            <w:pPr>
              <w:rPr>
                <w:rFonts w:ascii="Arial" w:eastAsia="Arial" w:hAnsi="Arial" w:cs="Arial"/>
                <w:sz w:val="20"/>
                <w:szCs w:val="20"/>
              </w:rPr>
            </w:pPr>
            <w:r>
              <w:rPr>
                <w:rFonts w:ascii="Arial" w:eastAsia="Arial" w:hAnsi="Arial" w:cs="Arial"/>
                <w:sz w:val="20"/>
                <w:szCs w:val="20"/>
              </w:rPr>
              <w:t>FEM @ 5%</w:t>
            </w:r>
          </w:p>
        </w:tc>
        <w:tc>
          <w:tcPr>
            <w:tcW w:w="1247" w:type="dxa"/>
            <w:vAlign w:val="center"/>
          </w:tcPr>
          <w:p w14:paraId="0F4C19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1251" w:type="dxa"/>
            <w:vAlign w:val="center"/>
          </w:tcPr>
          <w:p w14:paraId="757CDF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50" w:type="dxa"/>
            <w:vAlign w:val="center"/>
          </w:tcPr>
          <w:p w14:paraId="52947B6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1043" w:type="dxa"/>
            <w:vAlign w:val="center"/>
          </w:tcPr>
          <w:p w14:paraId="254F867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950" w:type="dxa"/>
            <w:vAlign w:val="center"/>
          </w:tcPr>
          <w:p w14:paraId="76E698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48.8</w:t>
            </w:r>
          </w:p>
        </w:tc>
        <w:tc>
          <w:tcPr>
            <w:tcW w:w="1249" w:type="dxa"/>
            <w:vAlign w:val="center"/>
          </w:tcPr>
          <w:p w14:paraId="0769472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44.8</w:t>
            </w:r>
          </w:p>
        </w:tc>
      </w:tr>
      <w:tr w:rsidR="00270716" w14:paraId="4BEF452C" w14:textId="77777777">
        <w:trPr>
          <w:gridAfter w:val="1"/>
          <w:wAfter w:w="9" w:type="dxa"/>
          <w:trHeight w:val="170"/>
          <w:jc w:val="center"/>
        </w:trPr>
        <w:tc>
          <w:tcPr>
            <w:tcW w:w="2311" w:type="dxa"/>
            <w:tcBorders>
              <w:bottom w:val="single" w:sz="4" w:space="0" w:color="000000"/>
            </w:tcBorders>
          </w:tcPr>
          <w:p w14:paraId="596F2CCE" w14:textId="77777777" w:rsidR="00270716" w:rsidRDefault="00717776">
            <w:pPr>
              <w:rPr>
                <w:rFonts w:ascii="Arial" w:eastAsia="Arial" w:hAnsi="Arial" w:cs="Arial"/>
                <w:sz w:val="20"/>
                <w:szCs w:val="20"/>
              </w:rPr>
            </w:pPr>
            <w:r>
              <w:rPr>
                <w:rFonts w:ascii="Arial" w:eastAsia="Arial" w:hAnsi="Arial" w:cs="Arial"/>
                <w:sz w:val="20"/>
                <w:szCs w:val="20"/>
              </w:rPr>
              <w:t>Jeevamruth @ 5%</w:t>
            </w:r>
          </w:p>
        </w:tc>
        <w:tc>
          <w:tcPr>
            <w:tcW w:w="1247" w:type="dxa"/>
            <w:tcBorders>
              <w:bottom w:val="single" w:sz="4" w:space="0" w:color="000000"/>
            </w:tcBorders>
            <w:vAlign w:val="center"/>
          </w:tcPr>
          <w:p w14:paraId="1916B89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29.5</w:t>
            </w:r>
          </w:p>
        </w:tc>
        <w:tc>
          <w:tcPr>
            <w:tcW w:w="1251" w:type="dxa"/>
            <w:tcBorders>
              <w:bottom w:val="single" w:sz="4" w:space="0" w:color="000000"/>
            </w:tcBorders>
            <w:vAlign w:val="center"/>
          </w:tcPr>
          <w:p w14:paraId="17B39BC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950" w:type="dxa"/>
            <w:tcBorders>
              <w:bottom w:val="single" w:sz="4" w:space="0" w:color="000000"/>
            </w:tcBorders>
            <w:vAlign w:val="center"/>
          </w:tcPr>
          <w:p w14:paraId="606CA40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1043" w:type="dxa"/>
            <w:tcBorders>
              <w:bottom w:val="single" w:sz="4" w:space="0" w:color="000000"/>
            </w:tcBorders>
            <w:vAlign w:val="center"/>
          </w:tcPr>
          <w:p w14:paraId="42DD358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tcBorders>
              <w:bottom w:val="single" w:sz="4" w:space="0" w:color="000000"/>
            </w:tcBorders>
            <w:vAlign w:val="center"/>
          </w:tcPr>
          <w:p w14:paraId="3B5B2A2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45.0</w:t>
            </w:r>
          </w:p>
        </w:tc>
        <w:tc>
          <w:tcPr>
            <w:tcW w:w="1249" w:type="dxa"/>
            <w:tcBorders>
              <w:bottom w:val="single" w:sz="4" w:space="0" w:color="000000"/>
            </w:tcBorders>
            <w:vAlign w:val="center"/>
          </w:tcPr>
          <w:p w14:paraId="336BDC4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40.8</w:t>
            </w:r>
          </w:p>
        </w:tc>
      </w:tr>
      <w:tr w:rsidR="00270716" w14:paraId="09F84F3A" w14:textId="77777777">
        <w:trPr>
          <w:gridAfter w:val="1"/>
          <w:wAfter w:w="9" w:type="dxa"/>
          <w:trHeight w:val="170"/>
          <w:jc w:val="center"/>
        </w:trPr>
        <w:tc>
          <w:tcPr>
            <w:tcW w:w="2311" w:type="dxa"/>
            <w:tcBorders>
              <w:top w:val="single" w:sz="4" w:space="0" w:color="000000"/>
              <w:bottom w:val="single" w:sz="4" w:space="0" w:color="000000"/>
            </w:tcBorders>
          </w:tcPr>
          <w:p w14:paraId="353D8299" w14:textId="77777777" w:rsidR="00270716" w:rsidRDefault="00717776">
            <w:pPr>
              <w:rPr>
                <w:rFonts w:ascii="Arial" w:eastAsia="Arial" w:hAnsi="Arial" w:cs="Arial"/>
                <w:sz w:val="20"/>
                <w:szCs w:val="20"/>
              </w:rPr>
            </w:pPr>
            <w:r>
              <w:rPr>
                <w:rFonts w:ascii="Arial" w:eastAsia="Arial" w:hAnsi="Arial" w:cs="Arial"/>
                <w:sz w:val="20"/>
                <w:szCs w:val="20"/>
              </w:rPr>
              <w:t xml:space="preserve">CD (p=0.05) </w:t>
            </w:r>
          </w:p>
        </w:tc>
        <w:tc>
          <w:tcPr>
            <w:tcW w:w="1247" w:type="dxa"/>
            <w:tcBorders>
              <w:top w:val="single" w:sz="4" w:space="0" w:color="000000"/>
              <w:bottom w:val="single" w:sz="4" w:space="0" w:color="000000"/>
            </w:tcBorders>
            <w:vAlign w:val="center"/>
          </w:tcPr>
          <w:p w14:paraId="13C80A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1.74</w:t>
            </w:r>
          </w:p>
        </w:tc>
        <w:tc>
          <w:tcPr>
            <w:tcW w:w="1251" w:type="dxa"/>
            <w:tcBorders>
              <w:top w:val="single" w:sz="4" w:space="0" w:color="000000"/>
              <w:bottom w:val="single" w:sz="4" w:space="0" w:color="000000"/>
            </w:tcBorders>
            <w:vAlign w:val="center"/>
          </w:tcPr>
          <w:p w14:paraId="7C4FCDD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1.43</w:t>
            </w:r>
          </w:p>
        </w:tc>
        <w:tc>
          <w:tcPr>
            <w:tcW w:w="950" w:type="dxa"/>
            <w:tcBorders>
              <w:top w:val="single" w:sz="4" w:space="0" w:color="000000"/>
              <w:bottom w:val="single" w:sz="4" w:space="0" w:color="000000"/>
            </w:tcBorders>
            <w:vAlign w:val="center"/>
          </w:tcPr>
          <w:p w14:paraId="1C99B11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c>
          <w:tcPr>
            <w:tcW w:w="1043" w:type="dxa"/>
            <w:tcBorders>
              <w:top w:val="single" w:sz="4" w:space="0" w:color="000000"/>
              <w:bottom w:val="single" w:sz="4" w:space="0" w:color="000000"/>
            </w:tcBorders>
            <w:vAlign w:val="center"/>
          </w:tcPr>
          <w:p w14:paraId="4F2C7BE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950" w:type="dxa"/>
            <w:tcBorders>
              <w:top w:val="single" w:sz="4" w:space="0" w:color="000000"/>
              <w:bottom w:val="single" w:sz="4" w:space="0" w:color="000000"/>
            </w:tcBorders>
            <w:vAlign w:val="center"/>
          </w:tcPr>
          <w:p w14:paraId="789B1D7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49" w:type="dxa"/>
            <w:tcBorders>
              <w:top w:val="single" w:sz="4" w:space="0" w:color="000000"/>
              <w:bottom w:val="single" w:sz="4" w:space="0" w:color="000000"/>
            </w:tcBorders>
            <w:vAlign w:val="center"/>
          </w:tcPr>
          <w:p w14:paraId="71C7684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7AC3D26D" w14:textId="77777777">
        <w:trPr>
          <w:gridAfter w:val="1"/>
          <w:wAfter w:w="9" w:type="dxa"/>
          <w:trHeight w:val="170"/>
          <w:jc w:val="center"/>
        </w:trPr>
        <w:tc>
          <w:tcPr>
            <w:tcW w:w="2311" w:type="dxa"/>
            <w:tcBorders>
              <w:top w:val="single" w:sz="4" w:space="0" w:color="000000"/>
            </w:tcBorders>
            <w:vAlign w:val="center"/>
          </w:tcPr>
          <w:p w14:paraId="1604190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47" w:type="dxa"/>
            <w:tcBorders>
              <w:top w:val="single" w:sz="4" w:space="0" w:color="000000"/>
            </w:tcBorders>
            <w:vAlign w:val="center"/>
          </w:tcPr>
          <w:p w14:paraId="3641A4F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31.6</w:t>
            </w:r>
          </w:p>
        </w:tc>
        <w:tc>
          <w:tcPr>
            <w:tcW w:w="1251" w:type="dxa"/>
            <w:tcBorders>
              <w:top w:val="single" w:sz="4" w:space="0" w:color="000000"/>
            </w:tcBorders>
            <w:vAlign w:val="center"/>
          </w:tcPr>
          <w:p w14:paraId="0F61AB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tcBorders>
              <w:top w:val="single" w:sz="4" w:space="0" w:color="000000"/>
            </w:tcBorders>
            <w:vAlign w:val="center"/>
          </w:tcPr>
          <w:p w14:paraId="3101556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tcBorders>
              <w:top w:val="single" w:sz="4" w:space="0" w:color="000000"/>
            </w:tcBorders>
            <w:vAlign w:val="center"/>
          </w:tcPr>
          <w:p w14:paraId="1B35AF6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tcBorders>
              <w:top w:val="single" w:sz="4" w:space="0" w:color="000000"/>
            </w:tcBorders>
            <w:vAlign w:val="center"/>
          </w:tcPr>
          <w:p w14:paraId="7595CB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49.7</w:t>
            </w:r>
          </w:p>
        </w:tc>
        <w:tc>
          <w:tcPr>
            <w:tcW w:w="1249" w:type="dxa"/>
            <w:tcBorders>
              <w:top w:val="single" w:sz="4" w:space="0" w:color="000000"/>
            </w:tcBorders>
            <w:vAlign w:val="center"/>
          </w:tcPr>
          <w:p w14:paraId="0EB6180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78E5591A" w14:textId="77777777">
        <w:trPr>
          <w:gridAfter w:val="1"/>
          <w:wAfter w:w="9" w:type="dxa"/>
          <w:trHeight w:val="170"/>
          <w:jc w:val="center"/>
        </w:trPr>
        <w:tc>
          <w:tcPr>
            <w:tcW w:w="2311" w:type="dxa"/>
            <w:vAlign w:val="center"/>
          </w:tcPr>
          <w:p w14:paraId="456C874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6F8F57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51" w:type="dxa"/>
            <w:vAlign w:val="center"/>
          </w:tcPr>
          <w:p w14:paraId="691A1B9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950" w:type="dxa"/>
            <w:vAlign w:val="center"/>
          </w:tcPr>
          <w:p w14:paraId="29A1107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7.0</w:t>
            </w:r>
          </w:p>
        </w:tc>
        <w:tc>
          <w:tcPr>
            <w:tcW w:w="1043" w:type="dxa"/>
            <w:vAlign w:val="center"/>
          </w:tcPr>
          <w:p w14:paraId="2300E62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6.1</w:t>
            </w:r>
          </w:p>
        </w:tc>
        <w:tc>
          <w:tcPr>
            <w:tcW w:w="950" w:type="dxa"/>
            <w:vAlign w:val="center"/>
          </w:tcPr>
          <w:p w14:paraId="7489CF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36.8</w:t>
            </w:r>
          </w:p>
        </w:tc>
        <w:tc>
          <w:tcPr>
            <w:tcW w:w="1249" w:type="dxa"/>
            <w:vAlign w:val="center"/>
          </w:tcPr>
          <w:p w14:paraId="65DD6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30.7</w:t>
            </w:r>
          </w:p>
        </w:tc>
      </w:tr>
      <w:tr w:rsidR="00270716" w14:paraId="2D6156B8" w14:textId="77777777">
        <w:trPr>
          <w:gridAfter w:val="1"/>
          <w:wAfter w:w="9" w:type="dxa"/>
          <w:trHeight w:val="170"/>
          <w:jc w:val="center"/>
        </w:trPr>
        <w:tc>
          <w:tcPr>
            <w:tcW w:w="2311" w:type="dxa"/>
            <w:vAlign w:val="center"/>
          </w:tcPr>
          <w:p w14:paraId="11983A4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180064C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25.0</w:t>
            </w:r>
          </w:p>
        </w:tc>
        <w:tc>
          <w:tcPr>
            <w:tcW w:w="1251" w:type="dxa"/>
            <w:vAlign w:val="center"/>
          </w:tcPr>
          <w:p w14:paraId="6226D5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22.4</w:t>
            </w:r>
          </w:p>
        </w:tc>
        <w:tc>
          <w:tcPr>
            <w:tcW w:w="950" w:type="dxa"/>
            <w:vAlign w:val="center"/>
          </w:tcPr>
          <w:p w14:paraId="06D953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7.6</w:t>
            </w:r>
          </w:p>
        </w:tc>
        <w:tc>
          <w:tcPr>
            <w:tcW w:w="1043" w:type="dxa"/>
            <w:vAlign w:val="center"/>
          </w:tcPr>
          <w:p w14:paraId="5A6965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6.3</w:t>
            </w:r>
          </w:p>
        </w:tc>
        <w:tc>
          <w:tcPr>
            <w:tcW w:w="950" w:type="dxa"/>
            <w:vAlign w:val="center"/>
          </w:tcPr>
          <w:p w14:paraId="187288E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40.4</w:t>
            </w:r>
          </w:p>
        </w:tc>
        <w:tc>
          <w:tcPr>
            <w:tcW w:w="1249" w:type="dxa"/>
            <w:vAlign w:val="center"/>
          </w:tcPr>
          <w:p w14:paraId="7CFA677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r>
      <w:tr w:rsidR="00270716" w14:paraId="02C9589A" w14:textId="77777777">
        <w:trPr>
          <w:gridAfter w:val="1"/>
          <w:wAfter w:w="9" w:type="dxa"/>
          <w:trHeight w:val="170"/>
          <w:jc w:val="center"/>
        </w:trPr>
        <w:tc>
          <w:tcPr>
            <w:tcW w:w="2311" w:type="dxa"/>
            <w:vAlign w:val="center"/>
          </w:tcPr>
          <w:p w14:paraId="0A4893C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D5934D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23.6</w:t>
            </w:r>
          </w:p>
        </w:tc>
        <w:tc>
          <w:tcPr>
            <w:tcW w:w="1251" w:type="dxa"/>
            <w:vAlign w:val="center"/>
          </w:tcPr>
          <w:p w14:paraId="024C30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24.0</w:t>
            </w:r>
          </w:p>
        </w:tc>
        <w:tc>
          <w:tcPr>
            <w:tcW w:w="950" w:type="dxa"/>
            <w:vAlign w:val="center"/>
          </w:tcPr>
          <w:p w14:paraId="3FF66AF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7.3</w:t>
            </w:r>
          </w:p>
        </w:tc>
        <w:tc>
          <w:tcPr>
            <w:tcW w:w="1043" w:type="dxa"/>
            <w:vAlign w:val="center"/>
          </w:tcPr>
          <w:p w14:paraId="6B72A1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6.7</w:t>
            </w:r>
          </w:p>
        </w:tc>
        <w:tc>
          <w:tcPr>
            <w:tcW w:w="950" w:type="dxa"/>
            <w:vAlign w:val="center"/>
          </w:tcPr>
          <w:p w14:paraId="27B09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38.9</w:t>
            </w:r>
          </w:p>
        </w:tc>
        <w:tc>
          <w:tcPr>
            <w:tcW w:w="1249" w:type="dxa"/>
            <w:vAlign w:val="center"/>
          </w:tcPr>
          <w:p w14:paraId="3D29AC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r>
      <w:tr w:rsidR="00270716" w14:paraId="14C92563" w14:textId="77777777">
        <w:trPr>
          <w:gridAfter w:val="1"/>
          <w:wAfter w:w="9" w:type="dxa"/>
          <w:trHeight w:val="170"/>
          <w:jc w:val="center"/>
        </w:trPr>
        <w:tc>
          <w:tcPr>
            <w:tcW w:w="2311" w:type="dxa"/>
            <w:vAlign w:val="center"/>
          </w:tcPr>
          <w:p w14:paraId="0158AE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422AC12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23.3</w:t>
            </w:r>
          </w:p>
        </w:tc>
        <w:tc>
          <w:tcPr>
            <w:tcW w:w="1251" w:type="dxa"/>
            <w:vAlign w:val="center"/>
          </w:tcPr>
          <w:p w14:paraId="7D4030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21.9</w:t>
            </w:r>
          </w:p>
        </w:tc>
        <w:tc>
          <w:tcPr>
            <w:tcW w:w="950" w:type="dxa"/>
            <w:vAlign w:val="center"/>
          </w:tcPr>
          <w:p w14:paraId="228CC9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7.2</w:t>
            </w:r>
          </w:p>
        </w:tc>
        <w:tc>
          <w:tcPr>
            <w:tcW w:w="1043" w:type="dxa"/>
            <w:vAlign w:val="center"/>
          </w:tcPr>
          <w:p w14:paraId="0E23284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6.2</w:t>
            </w:r>
          </w:p>
        </w:tc>
        <w:tc>
          <w:tcPr>
            <w:tcW w:w="950" w:type="dxa"/>
            <w:vAlign w:val="center"/>
          </w:tcPr>
          <w:p w14:paraId="75CC16F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37.8</w:t>
            </w:r>
          </w:p>
        </w:tc>
        <w:tc>
          <w:tcPr>
            <w:tcW w:w="1249" w:type="dxa"/>
            <w:vAlign w:val="center"/>
          </w:tcPr>
          <w:p w14:paraId="319AA56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31.3</w:t>
            </w:r>
          </w:p>
        </w:tc>
      </w:tr>
      <w:tr w:rsidR="00270716" w14:paraId="6219A097" w14:textId="77777777">
        <w:trPr>
          <w:gridAfter w:val="1"/>
          <w:wAfter w:w="9" w:type="dxa"/>
          <w:trHeight w:val="170"/>
          <w:jc w:val="center"/>
        </w:trPr>
        <w:tc>
          <w:tcPr>
            <w:tcW w:w="2311" w:type="dxa"/>
            <w:vAlign w:val="center"/>
          </w:tcPr>
          <w:p w14:paraId="03ABF1D4"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66901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40.0</w:t>
            </w:r>
          </w:p>
        </w:tc>
        <w:tc>
          <w:tcPr>
            <w:tcW w:w="1251" w:type="dxa"/>
            <w:vAlign w:val="center"/>
          </w:tcPr>
          <w:p w14:paraId="356F0B2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39.9</w:t>
            </w:r>
          </w:p>
        </w:tc>
        <w:tc>
          <w:tcPr>
            <w:tcW w:w="950" w:type="dxa"/>
            <w:vAlign w:val="center"/>
          </w:tcPr>
          <w:p w14:paraId="000C60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10.8</w:t>
            </w:r>
          </w:p>
        </w:tc>
        <w:tc>
          <w:tcPr>
            <w:tcW w:w="1043" w:type="dxa"/>
            <w:vAlign w:val="center"/>
          </w:tcPr>
          <w:p w14:paraId="75E43C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950" w:type="dxa"/>
            <w:vAlign w:val="center"/>
          </w:tcPr>
          <w:p w14:paraId="4FE89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56.0</w:t>
            </w:r>
          </w:p>
        </w:tc>
        <w:tc>
          <w:tcPr>
            <w:tcW w:w="1249" w:type="dxa"/>
            <w:vAlign w:val="center"/>
          </w:tcPr>
          <w:p w14:paraId="2815A9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55.3</w:t>
            </w:r>
          </w:p>
        </w:tc>
      </w:tr>
      <w:tr w:rsidR="00270716" w14:paraId="2AFADC0E" w14:textId="77777777">
        <w:trPr>
          <w:gridAfter w:val="1"/>
          <w:wAfter w:w="9" w:type="dxa"/>
          <w:trHeight w:val="170"/>
          <w:jc w:val="center"/>
        </w:trPr>
        <w:tc>
          <w:tcPr>
            <w:tcW w:w="2311" w:type="dxa"/>
            <w:vAlign w:val="center"/>
          </w:tcPr>
          <w:p w14:paraId="0C329A8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0C5FB0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27.6</w:t>
            </w:r>
          </w:p>
        </w:tc>
        <w:tc>
          <w:tcPr>
            <w:tcW w:w="1251" w:type="dxa"/>
            <w:vAlign w:val="center"/>
          </w:tcPr>
          <w:p w14:paraId="4E0698D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6E22B0A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43E089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950" w:type="dxa"/>
            <w:vAlign w:val="center"/>
          </w:tcPr>
          <w:p w14:paraId="17FF5E0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44.6</w:t>
            </w:r>
          </w:p>
        </w:tc>
        <w:tc>
          <w:tcPr>
            <w:tcW w:w="1249" w:type="dxa"/>
            <w:vAlign w:val="center"/>
          </w:tcPr>
          <w:p w14:paraId="3AC823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47.6</w:t>
            </w:r>
          </w:p>
        </w:tc>
      </w:tr>
      <w:tr w:rsidR="00270716" w14:paraId="3294E870" w14:textId="77777777">
        <w:trPr>
          <w:gridAfter w:val="1"/>
          <w:wAfter w:w="9" w:type="dxa"/>
          <w:trHeight w:val="170"/>
          <w:jc w:val="center"/>
        </w:trPr>
        <w:tc>
          <w:tcPr>
            <w:tcW w:w="2311" w:type="dxa"/>
            <w:vAlign w:val="center"/>
          </w:tcPr>
          <w:p w14:paraId="74D8C2F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ABCCC0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39.6</w:t>
            </w:r>
          </w:p>
        </w:tc>
        <w:tc>
          <w:tcPr>
            <w:tcW w:w="1251" w:type="dxa"/>
            <w:vAlign w:val="center"/>
          </w:tcPr>
          <w:p w14:paraId="77EB44C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50" w:type="dxa"/>
            <w:vAlign w:val="center"/>
          </w:tcPr>
          <w:p w14:paraId="17BBC27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10.7</w:t>
            </w:r>
          </w:p>
        </w:tc>
        <w:tc>
          <w:tcPr>
            <w:tcW w:w="1043" w:type="dxa"/>
            <w:vAlign w:val="center"/>
          </w:tcPr>
          <w:p w14:paraId="192046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vAlign w:val="center"/>
          </w:tcPr>
          <w:p w14:paraId="063B368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56.6</w:t>
            </w:r>
          </w:p>
        </w:tc>
        <w:tc>
          <w:tcPr>
            <w:tcW w:w="1249" w:type="dxa"/>
            <w:vAlign w:val="center"/>
          </w:tcPr>
          <w:p w14:paraId="28A73B2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49.9</w:t>
            </w:r>
          </w:p>
        </w:tc>
      </w:tr>
      <w:tr w:rsidR="00270716" w14:paraId="6F667D52" w14:textId="77777777">
        <w:trPr>
          <w:gridAfter w:val="1"/>
          <w:wAfter w:w="9" w:type="dxa"/>
          <w:trHeight w:val="170"/>
          <w:jc w:val="center"/>
        </w:trPr>
        <w:tc>
          <w:tcPr>
            <w:tcW w:w="2311" w:type="dxa"/>
            <w:vAlign w:val="center"/>
          </w:tcPr>
          <w:p w14:paraId="15A5DD0B"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71DA5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37.1</w:t>
            </w:r>
          </w:p>
        </w:tc>
        <w:tc>
          <w:tcPr>
            <w:tcW w:w="1251" w:type="dxa"/>
            <w:vAlign w:val="center"/>
          </w:tcPr>
          <w:p w14:paraId="6775E78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37.4</w:t>
            </w:r>
          </w:p>
        </w:tc>
        <w:tc>
          <w:tcPr>
            <w:tcW w:w="950" w:type="dxa"/>
            <w:vAlign w:val="center"/>
          </w:tcPr>
          <w:p w14:paraId="3140E3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216DA9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070C2CD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54.8</w:t>
            </w:r>
          </w:p>
        </w:tc>
        <w:tc>
          <w:tcPr>
            <w:tcW w:w="1249" w:type="dxa"/>
            <w:vAlign w:val="center"/>
          </w:tcPr>
          <w:p w14:paraId="792083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51.1</w:t>
            </w:r>
          </w:p>
        </w:tc>
      </w:tr>
      <w:tr w:rsidR="00270716" w14:paraId="4FDC6EAA" w14:textId="77777777">
        <w:trPr>
          <w:gridAfter w:val="1"/>
          <w:wAfter w:w="9" w:type="dxa"/>
          <w:trHeight w:val="170"/>
          <w:jc w:val="center"/>
        </w:trPr>
        <w:tc>
          <w:tcPr>
            <w:tcW w:w="2311" w:type="dxa"/>
            <w:vAlign w:val="center"/>
          </w:tcPr>
          <w:p w14:paraId="49E297B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14E33B1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1251" w:type="dxa"/>
            <w:vAlign w:val="center"/>
          </w:tcPr>
          <w:p w14:paraId="6C5EEBF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50" w:type="dxa"/>
            <w:vAlign w:val="center"/>
          </w:tcPr>
          <w:p w14:paraId="108F8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vAlign w:val="center"/>
          </w:tcPr>
          <w:p w14:paraId="6DC6B80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9.1</w:t>
            </w:r>
          </w:p>
        </w:tc>
        <w:tc>
          <w:tcPr>
            <w:tcW w:w="950" w:type="dxa"/>
            <w:vAlign w:val="center"/>
          </w:tcPr>
          <w:p w14:paraId="7B8EC7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47.4</w:t>
            </w:r>
          </w:p>
        </w:tc>
        <w:tc>
          <w:tcPr>
            <w:tcW w:w="1249" w:type="dxa"/>
            <w:vAlign w:val="center"/>
          </w:tcPr>
          <w:p w14:paraId="2F8657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48.2</w:t>
            </w:r>
          </w:p>
        </w:tc>
      </w:tr>
      <w:tr w:rsidR="00270716" w14:paraId="1D45325B" w14:textId="77777777">
        <w:trPr>
          <w:gridAfter w:val="1"/>
          <w:wAfter w:w="9" w:type="dxa"/>
          <w:trHeight w:val="170"/>
          <w:jc w:val="center"/>
        </w:trPr>
        <w:tc>
          <w:tcPr>
            <w:tcW w:w="2311" w:type="dxa"/>
            <w:vAlign w:val="center"/>
          </w:tcPr>
          <w:p w14:paraId="568E4B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2C0360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43.1</w:t>
            </w:r>
          </w:p>
        </w:tc>
        <w:tc>
          <w:tcPr>
            <w:tcW w:w="1251" w:type="dxa"/>
            <w:vAlign w:val="center"/>
          </w:tcPr>
          <w:p w14:paraId="18901D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36.5</w:t>
            </w:r>
          </w:p>
        </w:tc>
        <w:tc>
          <w:tcPr>
            <w:tcW w:w="950" w:type="dxa"/>
            <w:vAlign w:val="center"/>
          </w:tcPr>
          <w:p w14:paraId="6BCCE9D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11.2</w:t>
            </w:r>
          </w:p>
        </w:tc>
        <w:tc>
          <w:tcPr>
            <w:tcW w:w="1043" w:type="dxa"/>
            <w:vAlign w:val="center"/>
          </w:tcPr>
          <w:p w14:paraId="2F3508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20828DE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60.4</w:t>
            </w:r>
          </w:p>
        </w:tc>
        <w:tc>
          <w:tcPr>
            <w:tcW w:w="1249" w:type="dxa"/>
            <w:vAlign w:val="center"/>
          </w:tcPr>
          <w:p w14:paraId="4B8A8C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50.9</w:t>
            </w:r>
          </w:p>
        </w:tc>
      </w:tr>
      <w:tr w:rsidR="00270716" w14:paraId="5886E903" w14:textId="77777777">
        <w:trPr>
          <w:gridAfter w:val="1"/>
          <w:wAfter w:w="9" w:type="dxa"/>
          <w:trHeight w:val="170"/>
          <w:jc w:val="center"/>
        </w:trPr>
        <w:tc>
          <w:tcPr>
            <w:tcW w:w="2311" w:type="dxa"/>
            <w:vAlign w:val="center"/>
          </w:tcPr>
          <w:p w14:paraId="02A999C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3F7D8DD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35.1</w:t>
            </w:r>
          </w:p>
        </w:tc>
        <w:tc>
          <w:tcPr>
            <w:tcW w:w="1251" w:type="dxa"/>
            <w:vAlign w:val="center"/>
          </w:tcPr>
          <w:p w14:paraId="4EB802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28.4</w:t>
            </w:r>
          </w:p>
        </w:tc>
        <w:tc>
          <w:tcPr>
            <w:tcW w:w="950" w:type="dxa"/>
            <w:vAlign w:val="center"/>
          </w:tcPr>
          <w:p w14:paraId="044871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10.0</w:t>
            </w:r>
          </w:p>
        </w:tc>
        <w:tc>
          <w:tcPr>
            <w:tcW w:w="1043" w:type="dxa"/>
            <w:vAlign w:val="center"/>
          </w:tcPr>
          <w:p w14:paraId="6A3B59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vAlign w:val="center"/>
          </w:tcPr>
          <w:p w14:paraId="01D99FB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53.0</w:t>
            </w:r>
          </w:p>
        </w:tc>
        <w:tc>
          <w:tcPr>
            <w:tcW w:w="1249" w:type="dxa"/>
            <w:vAlign w:val="center"/>
          </w:tcPr>
          <w:p w14:paraId="14D207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40.5</w:t>
            </w:r>
          </w:p>
        </w:tc>
      </w:tr>
      <w:tr w:rsidR="00270716" w14:paraId="1A5358C2" w14:textId="77777777">
        <w:trPr>
          <w:gridAfter w:val="1"/>
          <w:wAfter w:w="9" w:type="dxa"/>
          <w:trHeight w:val="170"/>
          <w:jc w:val="center"/>
        </w:trPr>
        <w:tc>
          <w:tcPr>
            <w:tcW w:w="2311" w:type="dxa"/>
            <w:vAlign w:val="center"/>
          </w:tcPr>
          <w:p w14:paraId="4AA607B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5E8383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41.0</w:t>
            </w:r>
          </w:p>
        </w:tc>
        <w:tc>
          <w:tcPr>
            <w:tcW w:w="1251" w:type="dxa"/>
            <w:vAlign w:val="center"/>
          </w:tcPr>
          <w:p w14:paraId="76589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50" w:type="dxa"/>
            <w:vAlign w:val="center"/>
          </w:tcPr>
          <w:p w14:paraId="3F5610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10.9</w:t>
            </w:r>
          </w:p>
        </w:tc>
        <w:tc>
          <w:tcPr>
            <w:tcW w:w="1043" w:type="dxa"/>
            <w:vAlign w:val="center"/>
          </w:tcPr>
          <w:p w14:paraId="63BA647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9.2</w:t>
            </w:r>
          </w:p>
        </w:tc>
        <w:tc>
          <w:tcPr>
            <w:tcW w:w="950" w:type="dxa"/>
            <w:vAlign w:val="center"/>
          </w:tcPr>
          <w:p w14:paraId="00ACA3F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57.3</w:t>
            </w:r>
          </w:p>
        </w:tc>
        <w:tc>
          <w:tcPr>
            <w:tcW w:w="1249" w:type="dxa"/>
            <w:vAlign w:val="center"/>
          </w:tcPr>
          <w:p w14:paraId="7A1BDF5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49.1</w:t>
            </w:r>
          </w:p>
        </w:tc>
      </w:tr>
      <w:tr w:rsidR="00270716" w14:paraId="64197495" w14:textId="77777777">
        <w:trPr>
          <w:gridAfter w:val="1"/>
          <w:wAfter w:w="9" w:type="dxa"/>
          <w:trHeight w:val="170"/>
          <w:jc w:val="center"/>
        </w:trPr>
        <w:tc>
          <w:tcPr>
            <w:tcW w:w="2311" w:type="dxa"/>
            <w:vAlign w:val="center"/>
          </w:tcPr>
          <w:p w14:paraId="0A80D52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0B7F23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38.0</w:t>
            </w:r>
          </w:p>
        </w:tc>
        <w:tc>
          <w:tcPr>
            <w:tcW w:w="1251" w:type="dxa"/>
            <w:vAlign w:val="center"/>
          </w:tcPr>
          <w:p w14:paraId="27770F8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vAlign w:val="center"/>
          </w:tcPr>
          <w:p w14:paraId="1D9CB0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1F215B4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950" w:type="dxa"/>
            <w:vAlign w:val="center"/>
          </w:tcPr>
          <w:p w14:paraId="5DB804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55.0</w:t>
            </w:r>
          </w:p>
        </w:tc>
        <w:tc>
          <w:tcPr>
            <w:tcW w:w="1249" w:type="dxa"/>
            <w:vAlign w:val="center"/>
          </w:tcPr>
          <w:p w14:paraId="77A084F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50.3</w:t>
            </w:r>
          </w:p>
        </w:tc>
      </w:tr>
      <w:tr w:rsidR="00270716" w14:paraId="30A61FFD" w14:textId="77777777">
        <w:trPr>
          <w:gridAfter w:val="1"/>
          <w:wAfter w:w="9" w:type="dxa"/>
          <w:trHeight w:val="170"/>
          <w:jc w:val="center"/>
        </w:trPr>
        <w:tc>
          <w:tcPr>
            <w:tcW w:w="2311" w:type="dxa"/>
            <w:vAlign w:val="center"/>
          </w:tcPr>
          <w:p w14:paraId="3F9A605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206F4FF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36.9</w:t>
            </w:r>
          </w:p>
        </w:tc>
        <w:tc>
          <w:tcPr>
            <w:tcW w:w="1251" w:type="dxa"/>
            <w:vAlign w:val="center"/>
          </w:tcPr>
          <w:p w14:paraId="695A6B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vAlign w:val="center"/>
          </w:tcPr>
          <w:p w14:paraId="4CDEBC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1043" w:type="dxa"/>
            <w:vAlign w:val="center"/>
          </w:tcPr>
          <w:p w14:paraId="17ED890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vAlign w:val="center"/>
          </w:tcPr>
          <w:p w14:paraId="0EAE25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53.7</w:t>
            </w:r>
          </w:p>
        </w:tc>
        <w:tc>
          <w:tcPr>
            <w:tcW w:w="1249" w:type="dxa"/>
            <w:vAlign w:val="center"/>
          </w:tcPr>
          <w:p w14:paraId="49E6A71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1E183109" w14:textId="77777777">
        <w:trPr>
          <w:gridAfter w:val="1"/>
          <w:wAfter w:w="9" w:type="dxa"/>
          <w:trHeight w:val="170"/>
          <w:jc w:val="center"/>
        </w:trPr>
        <w:tc>
          <w:tcPr>
            <w:tcW w:w="2311" w:type="dxa"/>
            <w:vAlign w:val="center"/>
          </w:tcPr>
          <w:p w14:paraId="7025EA9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9A4F6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1251" w:type="dxa"/>
            <w:vAlign w:val="center"/>
          </w:tcPr>
          <w:p w14:paraId="488012E2"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32.7</w:t>
            </w:r>
          </w:p>
        </w:tc>
        <w:tc>
          <w:tcPr>
            <w:tcW w:w="950" w:type="dxa"/>
            <w:vAlign w:val="center"/>
          </w:tcPr>
          <w:p w14:paraId="746150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9.7</w:t>
            </w:r>
          </w:p>
        </w:tc>
        <w:tc>
          <w:tcPr>
            <w:tcW w:w="1043" w:type="dxa"/>
            <w:vAlign w:val="center"/>
          </w:tcPr>
          <w:p w14:paraId="546A725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950" w:type="dxa"/>
            <w:vAlign w:val="center"/>
          </w:tcPr>
          <w:p w14:paraId="12B1FA6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51.0</w:t>
            </w:r>
          </w:p>
        </w:tc>
        <w:tc>
          <w:tcPr>
            <w:tcW w:w="1249" w:type="dxa"/>
            <w:vAlign w:val="center"/>
          </w:tcPr>
          <w:p w14:paraId="50DF359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46.7</w:t>
            </w:r>
          </w:p>
        </w:tc>
      </w:tr>
      <w:tr w:rsidR="00270716" w14:paraId="387DB6C5" w14:textId="77777777">
        <w:trPr>
          <w:gridAfter w:val="1"/>
          <w:wAfter w:w="9" w:type="dxa"/>
          <w:trHeight w:val="170"/>
          <w:jc w:val="center"/>
        </w:trPr>
        <w:tc>
          <w:tcPr>
            <w:tcW w:w="2311" w:type="dxa"/>
            <w:vAlign w:val="center"/>
          </w:tcPr>
          <w:p w14:paraId="211DE2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129316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26.1</w:t>
            </w:r>
          </w:p>
        </w:tc>
        <w:tc>
          <w:tcPr>
            <w:tcW w:w="1251" w:type="dxa"/>
            <w:vAlign w:val="center"/>
          </w:tcPr>
          <w:p w14:paraId="2FCF939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25.4</w:t>
            </w:r>
          </w:p>
        </w:tc>
        <w:tc>
          <w:tcPr>
            <w:tcW w:w="950" w:type="dxa"/>
            <w:vAlign w:val="center"/>
          </w:tcPr>
          <w:p w14:paraId="495E9CD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1043" w:type="dxa"/>
            <w:vAlign w:val="center"/>
          </w:tcPr>
          <w:p w14:paraId="4DB4B8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7.1</w:t>
            </w:r>
          </w:p>
        </w:tc>
        <w:tc>
          <w:tcPr>
            <w:tcW w:w="950" w:type="dxa"/>
            <w:vAlign w:val="center"/>
          </w:tcPr>
          <w:p w14:paraId="290E6E8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40.1</w:t>
            </w:r>
          </w:p>
        </w:tc>
        <w:tc>
          <w:tcPr>
            <w:tcW w:w="1249" w:type="dxa"/>
            <w:vAlign w:val="center"/>
          </w:tcPr>
          <w:p w14:paraId="29B24E9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36.2</w:t>
            </w:r>
          </w:p>
        </w:tc>
      </w:tr>
      <w:tr w:rsidR="00270716" w14:paraId="4B949E52" w14:textId="77777777">
        <w:trPr>
          <w:gridAfter w:val="1"/>
          <w:wAfter w:w="9" w:type="dxa"/>
          <w:trHeight w:val="170"/>
          <w:jc w:val="center"/>
        </w:trPr>
        <w:tc>
          <w:tcPr>
            <w:tcW w:w="2311" w:type="dxa"/>
            <w:vAlign w:val="center"/>
          </w:tcPr>
          <w:p w14:paraId="49D97B1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753B47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1251" w:type="dxa"/>
            <w:vAlign w:val="center"/>
          </w:tcPr>
          <w:p w14:paraId="213EF8E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29.6</w:t>
            </w:r>
          </w:p>
        </w:tc>
        <w:tc>
          <w:tcPr>
            <w:tcW w:w="950" w:type="dxa"/>
            <w:vAlign w:val="center"/>
          </w:tcPr>
          <w:p w14:paraId="07E038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1043" w:type="dxa"/>
            <w:vAlign w:val="center"/>
          </w:tcPr>
          <w:p w14:paraId="3FDE74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950" w:type="dxa"/>
            <w:vAlign w:val="center"/>
          </w:tcPr>
          <w:p w14:paraId="541B54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48.4</w:t>
            </w:r>
          </w:p>
        </w:tc>
        <w:tc>
          <w:tcPr>
            <w:tcW w:w="1249" w:type="dxa"/>
            <w:vAlign w:val="center"/>
          </w:tcPr>
          <w:p w14:paraId="377982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42.4</w:t>
            </w:r>
          </w:p>
        </w:tc>
      </w:tr>
      <w:tr w:rsidR="00270716" w14:paraId="31BE7600" w14:textId="77777777">
        <w:trPr>
          <w:gridAfter w:val="1"/>
          <w:wAfter w:w="9" w:type="dxa"/>
          <w:trHeight w:val="170"/>
          <w:jc w:val="center"/>
        </w:trPr>
        <w:tc>
          <w:tcPr>
            <w:tcW w:w="2311" w:type="dxa"/>
            <w:vAlign w:val="center"/>
          </w:tcPr>
          <w:p w14:paraId="1F8A8F1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21A08DB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1251" w:type="dxa"/>
            <w:vAlign w:val="center"/>
          </w:tcPr>
          <w:p w14:paraId="2769AB4E"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30.9</w:t>
            </w:r>
          </w:p>
        </w:tc>
        <w:tc>
          <w:tcPr>
            <w:tcW w:w="950" w:type="dxa"/>
            <w:vAlign w:val="center"/>
          </w:tcPr>
          <w:p w14:paraId="1BDD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1E4BDC1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8.4</w:t>
            </w:r>
          </w:p>
        </w:tc>
        <w:tc>
          <w:tcPr>
            <w:tcW w:w="950" w:type="dxa"/>
            <w:vAlign w:val="center"/>
          </w:tcPr>
          <w:p w14:paraId="5F46AF3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46.5</w:t>
            </w:r>
          </w:p>
        </w:tc>
        <w:tc>
          <w:tcPr>
            <w:tcW w:w="1249" w:type="dxa"/>
            <w:vAlign w:val="center"/>
          </w:tcPr>
          <w:p w14:paraId="35BD14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44.2</w:t>
            </w:r>
          </w:p>
        </w:tc>
      </w:tr>
      <w:tr w:rsidR="00270716" w14:paraId="0658BD2D" w14:textId="77777777">
        <w:trPr>
          <w:gridAfter w:val="1"/>
          <w:wAfter w:w="9" w:type="dxa"/>
          <w:trHeight w:val="170"/>
          <w:jc w:val="center"/>
        </w:trPr>
        <w:tc>
          <w:tcPr>
            <w:tcW w:w="2311" w:type="dxa"/>
            <w:tcBorders>
              <w:bottom w:val="single" w:sz="4" w:space="0" w:color="000000"/>
            </w:tcBorders>
            <w:vAlign w:val="center"/>
          </w:tcPr>
          <w:p w14:paraId="72C1B1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47" w:type="dxa"/>
            <w:tcBorders>
              <w:bottom w:val="single" w:sz="4" w:space="0" w:color="000000"/>
            </w:tcBorders>
            <w:vAlign w:val="center"/>
          </w:tcPr>
          <w:p w14:paraId="0BD36E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26.3</w:t>
            </w:r>
          </w:p>
        </w:tc>
        <w:tc>
          <w:tcPr>
            <w:tcW w:w="1251" w:type="dxa"/>
            <w:tcBorders>
              <w:bottom w:val="single" w:sz="4" w:space="0" w:color="000000"/>
            </w:tcBorders>
            <w:vAlign w:val="center"/>
          </w:tcPr>
          <w:p w14:paraId="4955F265"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26.6</w:t>
            </w:r>
          </w:p>
        </w:tc>
        <w:tc>
          <w:tcPr>
            <w:tcW w:w="950" w:type="dxa"/>
            <w:tcBorders>
              <w:bottom w:val="single" w:sz="4" w:space="0" w:color="000000"/>
            </w:tcBorders>
            <w:vAlign w:val="center"/>
          </w:tcPr>
          <w:p w14:paraId="0140EA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8.3</w:t>
            </w:r>
          </w:p>
        </w:tc>
        <w:tc>
          <w:tcPr>
            <w:tcW w:w="1043" w:type="dxa"/>
            <w:tcBorders>
              <w:bottom w:val="single" w:sz="4" w:space="0" w:color="000000"/>
            </w:tcBorders>
            <w:vAlign w:val="center"/>
          </w:tcPr>
          <w:p w14:paraId="3276D9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7.4</w:t>
            </w:r>
          </w:p>
        </w:tc>
        <w:tc>
          <w:tcPr>
            <w:tcW w:w="950" w:type="dxa"/>
            <w:tcBorders>
              <w:bottom w:val="single" w:sz="4" w:space="0" w:color="000000"/>
            </w:tcBorders>
            <w:vAlign w:val="center"/>
          </w:tcPr>
          <w:p w14:paraId="1494B5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41.3</w:t>
            </w:r>
          </w:p>
        </w:tc>
        <w:tc>
          <w:tcPr>
            <w:tcW w:w="1249" w:type="dxa"/>
            <w:tcBorders>
              <w:bottom w:val="single" w:sz="4" w:space="0" w:color="000000"/>
            </w:tcBorders>
            <w:vAlign w:val="center"/>
          </w:tcPr>
          <w:p w14:paraId="280942E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38.1</w:t>
            </w:r>
          </w:p>
        </w:tc>
      </w:tr>
      <w:tr w:rsidR="00270716" w14:paraId="62A5E6B4" w14:textId="77777777">
        <w:trPr>
          <w:gridAfter w:val="1"/>
          <w:wAfter w:w="9" w:type="dxa"/>
          <w:trHeight w:val="170"/>
          <w:jc w:val="center"/>
        </w:trPr>
        <w:tc>
          <w:tcPr>
            <w:tcW w:w="2311" w:type="dxa"/>
            <w:tcBorders>
              <w:top w:val="single" w:sz="4" w:space="0" w:color="000000"/>
            </w:tcBorders>
          </w:tcPr>
          <w:p w14:paraId="155E1EFC" w14:textId="77777777" w:rsidR="00270716" w:rsidRDefault="00717776">
            <w:pPr>
              <w:rPr>
                <w:rFonts w:ascii="Arial" w:eastAsia="Arial" w:hAnsi="Arial" w:cs="Arial"/>
                <w:sz w:val="20"/>
                <w:szCs w:val="20"/>
              </w:rPr>
            </w:pPr>
            <w:r>
              <w:rPr>
                <w:rFonts w:ascii="Arial" w:eastAsia="Arial" w:hAnsi="Arial" w:cs="Arial"/>
                <w:sz w:val="20"/>
                <w:szCs w:val="20"/>
              </w:rPr>
              <w:t>M at S</w:t>
            </w:r>
          </w:p>
        </w:tc>
        <w:tc>
          <w:tcPr>
            <w:tcW w:w="1247" w:type="dxa"/>
            <w:tcBorders>
              <w:top w:val="single" w:sz="4" w:space="0" w:color="000000"/>
            </w:tcBorders>
            <w:vAlign w:val="center"/>
          </w:tcPr>
          <w:p w14:paraId="56D76B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3.63</w:t>
            </w:r>
          </w:p>
        </w:tc>
        <w:tc>
          <w:tcPr>
            <w:tcW w:w="1251" w:type="dxa"/>
            <w:tcBorders>
              <w:top w:val="single" w:sz="4" w:space="0" w:color="000000"/>
            </w:tcBorders>
            <w:vAlign w:val="center"/>
          </w:tcPr>
          <w:p w14:paraId="2136587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3.27</w:t>
            </w:r>
          </w:p>
        </w:tc>
        <w:tc>
          <w:tcPr>
            <w:tcW w:w="950" w:type="dxa"/>
            <w:tcBorders>
              <w:top w:val="single" w:sz="4" w:space="0" w:color="000000"/>
            </w:tcBorders>
            <w:vAlign w:val="center"/>
          </w:tcPr>
          <w:p w14:paraId="3CECFD0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1043" w:type="dxa"/>
            <w:tcBorders>
              <w:top w:val="single" w:sz="4" w:space="0" w:color="000000"/>
            </w:tcBorders>
            <w:vAlign w:val="center"/>
          </w:tcPr>
          <w:p w14:paraId="6AB33A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0.76</w:t>
            </w:r>
          </w:p>
        </w:tc>
        <w:tc>
          <w:tcPr>
            <w:tcW w:w="950" w:type="dxa"/>
            <w:tcBorders>
              <w:top w:val="single" w:sz="4" w:space="0" w:color="000000"/>
            </w:tcBorders>
            <w:vAlign w:val="center"/>
          </w:tcPr>
          <w:p w14:paraId="78E6749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4.58</w:t>
            </w:r>
          </w:p>
        </w:tc>
        <w:tc>
          <w:tcPr>
            <w:tcW w:w="1249" w:type="dxa"/>
            <w:tcBorders>
              <w:top w:val="single" w:sz="4" w:space="0" w:color="000000"/>
            </w:tcBorders>
            <w:vAlign w:val="center"/>
          </w:tcPr>
          <w:p w14:paraId="3C13E78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r>
      <w:tr w:rsidR="00270716" w14:paraId="61FBC57C" w14:textId="77777777">
        <w:trPr>
          <w:gridAfter w:val="1"/>
          <w:wAfter w:w="9" w:type="dxa"/>
          <w:trHeight w:val="170"/>
          <w:jc w:val="center"/>
        </w:trPr>
        <w:tc>
          <w:tcPr>
            <w:tcW w:w="2311" w:type="dxa"/>
            <w:tcBorders>
              <w:bottom w:val="single" w:sz="4" w:space="0" w:color="000000"/>
            </w:tcBorders>
          </w:tcPr>
          <w:p w14:paraId="11907E3B" w14:textId="77777777" w:rsidR="00270716" w:rsidRDefault="00717776">
            <w:pPr>
              <w:rPr>
                <w:rFonts w:ascii="Arial" w:eastAsia="Arial" w:hAnsi="Arial" w:cs="Arial"/>
                <w:sz w:val="20"/>
                <w:szCs w:val="20"/>
              </w:rPr>
            </w:pPr>
            <w:r>
              <w:rPr>
                <w:rFonts w:ascii="Arial" w:eastAsia="Arial" w:hAnsi="Arial" w:cs="Arial"/>
                <w:sz w:val="20"/>
                <w:szCs w:val="20"/>
              </w:rPr>
              <w:t xml:space="preserve">S at M </w:t>
            </w:r>
          </w:p>
        </w:tc>
        <w:tc>
          <w:tcPr>
            <w:tcW w:w="1247" w:type="dxa"/>
            <w:tcBorders>
              <w:bottom w:val="single" w:sz="4" w:space="0" w:color="000000"/>
            </w:tcBorders>
            <w:vAlign w:val="center"/>
          </w:tcPr>
          <w:p w14:paraId="6F47540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3.48</w:t>
            </w:r>
          </w:p>
        </w:tc>
        <w:tc>
          <w:tcPr>
            <w:tcW w:w="1251" w:type="dxa"/>
            <w:tcBorders>
              <w:bottom w:val="single" w:sz="4" w:space="0" w:color="000000"/>
            </w:tcBorders>
            <w:vAlign w:val="center"/>
          </w:tcPr>
          <w:p w14:paraId="1E7086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2.87</w:t>
            </w:r>
          </w:p>
        </w:tc>
        <w:tc>
          <w:tcPr>
            <w:tcW w:w="950" w:type="dxa"/>
            <w:tcBorders>
              <w:bottom w:val="single" w:sz="4" w:space="0" w:color="000000"/>
            </w:tcBorders>
            <w:vAlign w:val="center"/>
          </w:tcPr>
          <w:p w14:paraId="5DF378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0.69</w:t>
            </w:r>
          </w:p>
        </w:tc>
        <w:tc>
          <w:tcPr>
            <w:tcW w:w="1043" w:type="dxa"/>
            <w:tcBorders>
              <w:bottom w:val="single" w:sz="4" w:space="0" w:color="000000"/>
            </w:tcBorders>
            <w:vAlign w:val="center"/>
          </w:tcPr>
          <w:p w14:paraId="605800A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950" w:type="dxa"/>
            <w:tcBorders>
              <w:bottom w:val="single" w:sz="4" w:space="0" w:color="000000"/>
            </w:tcBorders>
            <w:vAlign w:val="center"/>
          </w:tcPr>
          <w:p w14:paraId="2B1E716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c>
          <w:tcPr>
            <w:tcW w:w="1249" w:type="dxa"/>
            <w:tcBorders>
              <w:bottom w:val="single" w:sz="4" w:space="0" w:color="000000"/>
            </w:tcBorders>
            <w:vAlign w:val="center"/>
          </w:tcPr>
          <w:p w14:paraId="49F1F2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4.36</w:t>
            </w:r>
          </w:p>
        </w:tc>
      </w:tr>
    </w:tbl>
    <w:p w14:paraId="12D4164B"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 xml:space="preserve">NUTRIENT RESPONSE PARAMETERS </w:t>
      </w:r>
    </w:p>
    <w:p w14:paraId="6D67F27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the highest NUE and PFP (Table 3) were observed with the application of EFYM + Panchagavya spray (1.213 &amp; 31.50 kg kg</w:t>
      </w:r>
      <w:r>
        <w:rPr>
          <w:rFonts w:ascii="Arial" w:eastAsia="Arial" w:hAnsi="Arial" w:cs="Arial"/>
          <w:sz w:val="20"/>
          <w:szCs w:val="20"/>
          <w:vertAlign w:val="superscript"/>
        </w:rPr>
        <w:t>-1</w:t>
      </w:r>
      <w:r>
        <w:rPr>
          <w:rFonts w:ascii="Arial" w:eastAsia="Arial" w:hAnsi="Arial" w:cs="Arial"/>
          <w:sz w:val="20"/>
          <w:szCs w:val="20"/>
        </w:rPr>
        <w:t>) and lowest NUE and PFP were recorded by FYM + FEE spray (0.046 &amp; 3.52 kg kg</w:t>
      </w:r>
      <w:r>
        <w:rPr>
          <w:rFonts w:ascii="Arial" w:eastAsia="Arial" w:hAnsi="Arial" w:cs="Arial"/>
          <w:sz w:val="20"/>
          <w:szCs w:val="20"/>
          <w:vertAlign w:val="superscript"/>
        </w:rPr>
        <w:t>-1</w:t>
      </w:r>
      <w:r>
        <w:rPr>
          <w:rFonts w:ascii="Arial" w:eastAsia="Arial" w:hAnsi="Arial" w:cs="Arial"/>
          <w:sz w:val="20"/>
          <w:szCs w:val="20"/>
        </w:rPr>
        <w:t>). At Site-II, the highest NUE and PFP were observed in EFYM + Panchagavya spray (1.033 &amp; 26.83 kg kg</w:t>
      </w:r>
      <w:r>
        <w:rPr>
          <w:rFonts w:ascii="Arial" w:eastAsia="Arial" w:hAnsi="Arial" w:cs="Arial"/>
          <w:sz w:val="20"/>
          <w:szCs w:val="20"/>
          <w:vertAlign w:val="superscript"/>
        </w:rPr>
        <w:t>-1</w:t>
      </w:r>
      <w:r>
        <w:rPr>
          <w:rFonts w:ascii="Arial" w:eastAsia="Arial" w:hAnsi="Arial" w:cs="Arial"/>
          <w:sz w:val="20"/>
          <w:szCs w:val="20"/>
        </w:rPr>
        <w:t>) and lowest NUE and PFP were recorded by FYM + FEE spray (0.042 &amp; 3.20 kg kg</w:t>
      </w:r>
      <w:r>
        <w:rPr>
          <w:rFonts w:ascii="Arial" w:eastAsia="Arial" w:hAnsi="Arial" w:cs="Arial"/>
          <w:sz w:val="20"/>
          <w:szCs w:val="20"/>
          <w:vertAlign w:val="superscript"/>
        </w:rPr>
        <w:t>-1</w:t>
      </w:r>
      <w:r>
        <w:rPr>
          <w:rFonts w:ascii="Arial" w:eastAsia="Arial" w:hAnsi="Arial" w:cs="Arial"/>
          <w:sz w:val="20"/>
          <w:szCs w:val="20"/>
        </w:rPr>
        <w:t>). The ENUE was recorded highest and lowest with the application of EFYM + Jeevamruth spray (0.234 &amp; 0.202 kg ₹</w:t>
      </w:r>
      <w:r>
        <w:rPr>
          <w:rFonts w:ascii="Arial" w:eastAsia="Arial" w:hAnsi="Arial" w:cs="Arial"/>
          <w:sz w:val="20"/>
          <w:szCs w:val="20"/>
          <w:vertAlign w:val="superscript"/>
        </w:rPr>
        <w:t>-1</w:t>
      </w:r>
      <w:r>
        <w:rPr>
          <w:rFonts w:ascii="Arial" w:eastAsia="Arial" w:hAnsi="Arial" w:cs="Arial"/>
          <w:sz w:val="20"/>
          <w:szCs w:val="20"/>
        </w:rPr>
        <w:t>) and lowest ENUE were recorded in VC + FEE spray (0.015 &amp; 0.016</w:t>
      </w:r>
      <w:r>
        <w:t xml:space="preserve"> </w:t>
      </w:r>
      <w:r>
        <w:rPr>
          <w:rFonts w:ascii="Arial" w:eastAsia="Arial" w:hAnsi="Arial" w:cs="Arial"/>
          <w:sz w:val="20"/>
          <w:szCs w:val="20"/>
        </w:rPr>
        <w:t>kg ₹</w:t>
      </w:r>
      <w:r>
        <w:rPr>
          <w:rFonts w:ascii="Arial" w:eastAsia="Arial" w:hAnsi="Arial" w:cs="Arial"/>
          <w:sz w:val="20"/>
          <w:szCs w:val="20"/>
          <w:vertAlign w:val="superscript"/>
        </w:rPr>
        <w:t>-1</w:t>
      </w:r>
      <w:r>
        <w:rPr>
          <w:rFonts w:ascii="Arial" w:eastAsia="Arial" w:hAnsi="Arial" w:cs="Arial"/>
          <w:sz w:val="20"/>
          <w:szCs w:val="20"/>
        </w:rPr>
        <w:t xml:space="preserve">) for Site-I and II, respectively. </w:t>
      </w:r>
    </w:p>
    <w:p w14:paraId="47CDBA6A"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higher NUE indicates that a higher yield was obtained with the lower amount of manure applied. In this case though the dose of FYM manure applied was more, the yield was lower, indicating lower efficiency for nutrient usage, which might be due to a smaller amount of nutrient content of FYM. Similarly, higher PFP values might be the result of the lower dose of the enriched manure applied, containing a higher amount of nutrient, which might be from the manure enrichment. On the other hand, lower costs of EFYM and Jeevamruth lead to higher economic efficiency, which covered the costs incurred in enrichment and gain obtained through higher yields. The cost of vermicompost and FEE showed lower ENUE due to their higher input costs, irrespective of the yields they have produced (Shende </w:t>
      </w:r>
      <w:r>
        <w:rPr>
          <w:rFonts w:ascii="Arial" w:eastAsia="Arial" w:hAnsi="Arial" w:cs="Arial"/>
          <w:i/>
          <w:iCs/>
          <w:sz w:val="20"/>
          <w:szCs w:val="20"/>
        </w:rPr>
        <w:t>et al.,</w:t>
      </w:r>
      <w:r>
        <w:rPr>
          <w:rFonts w:ascii="Arial" w:eastAsia="Arial" w:hAnsi="Arial" w:cs="Arial"/>
          <w:sz w:val="20"/>
          <w:szCs w:val="20"/>
        </w:rPr>
        <w:t xml:space="preserve"> 2023).   </w:t>
      </w:r>
    </w:p>
    <w:p w14:paraId="3A753FA9"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Table 3: Effect of different organic and liquid manures on nutrient response parameters of organic blackgram</w:t>
      </w:r>
    </w:p>
    <w:tbl>
      <w:tblPr>
        <w:tblStyle w:val="a2"/>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67"/>
        <w:gridCol w:w="1267"/>
        <w:gridCol w:w="1267"/>
        <w:gridCol w:w="1267"/>
        <w:gridCol w:w="1267"/>
        <w:gridCol w:w="1268"/>
      </w:tblGrid>
      <w:tr w:rsidR="00270716" w14:paraId="0CB19FBE" w14:textId="77777777">
        <w:tc>
          <w:tcPr>
            <w:tcW w:w="1413" w:type="dxa"/>
            <w:vMerge w:val="restart"/>
            <w:tcBorders>
              <w:top w:val="single" w:sz="4" w:space="0" w:color="000000"/>
              <w:left w:val="nil"/>
              <w:bottom w:val="nil"/>
              <w:right w:val="nil"/>
            </w:tcBorders>
            <w:vAlign w:val="center"/>
          </w:tcPr>
          <w:p w14:paraId="3F18175A"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w:t>
            </w:r>
          </w:p>
        </w:tc>
        <w:tc>
          <w:tcPr>
            <w:tcW w:w="2534" w:type="dxa"/>
            <w:gridSpan w:val="2"/>
            <w:tcBorders>
              <w:top w:val="single" w:sz="4" w:space="0" w:color="000000"/>
              <w:left w:val="nil"/>
              <w:bottom w:val="single" w:sz="4" w:space="0" w:color="000000"/>
              <w:right w:val="nil"/>
            </w:tcBorders>
          </w:tcPr>
          <w:p w14:paraId="1A44B32F"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NUE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4" w:type="dxa"/>
            <w:gridSpan w:val="2"/>
            <w:tcBorders>
              <w:top w:val="single" w:sz="4" w:space="0" w:color="000000"/>
              <w:left w:val="nil"/>
              <w:bottom w:val="single" w:sz="4" w:space="0" w:color="000000"/>
              <w:right w:val="nil"/>
            </w:tcBorders>
          </w:tcPr>
          <w:p w14:paraId="589AE39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PFP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5" w:type="dxa"/>
            <w:gridSpan w:val="2"/>
            <w:tcBorders>
              <w:top w:val="single" w:sz="4" w:space="0" w:color="000000"/>
              <w:left w:val="nil"/>
              <w:bottom w:val="single" w:sz="4" w:space="0" w:color="000000"/>
              <w:right w:val="nil"/>
            </w:tcBorders>
          </w:tcPr>
          <w:p w14:paraId="491A3009"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ENUE (kg ₹</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1BC99422" w14:textId="77777777">
        <w:tc>
          <w:tcPr>
            <w:tcW w:w="1413" w:type="dxa"/>
            <w:vMerge/>
            <w:tcBorders>
              <w:top w:val="single" w:sz="4" w:space="0" w:color="000000"/>
              <w:left w:val="nil"/>
              <w:bottom w:val="nil"/>
              <w:right w:val="nil"/>
            </w:tcBorders>
            <w:vAlign w:val="center"/>
          </w:tcPr>
          <w:p w14:paraId="1549E0AB" w14:textId="77777777" w:rsidR="00270716" w:rsidRDefault="00270716">
            <w:pPr>
              <w:widowControl w:val="0"/>
              <w:pBdr>
                <w:top w:val="nil"/>
                <w:left w:val="nil"/>
                <w:bottom w:val="nil"/>
                <w:right w:val="nil"/>
                <w:between w:val="nil"/>
              </w:pBdr>
              <w:spacing w:line="276" w:lineRule="auto"/>
              <w:rPr>
                <w:rFonts w:ascii="Arial" w:eastAsia="Arial" w:hAnsi="Arial" w:cs="Arial"/>
                <w:b/>
                <w:bCs/>
                <w:sz w:val="20"/>
                <w:szCs w:val="20"/>
              </w:rPr>
            </w:pPr>
          </w:p>
        </w:tc>
        <w:tc>
          <w:tcPr>
            <w:tcW w:w="1267" w:type="dxa"/>
            <w:tcBorders>
              <w:top w:val="single" w:sz="4" w:space="0" w:color="000000"/>
              <w:left w:val="nil"/>
              <w:bottom w:val="single" w:sz="4" w:space="0" w:color="000000"/>
              <w:right w:val="nil"/>
            </w:tcBorders>
          </w:tcPr>
          <w:p w14:paraId="4E3CACC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08BD320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5D34E0F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50A6C32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2898EF0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8" w:type="dxa"/>
            <w:tcBorders>
              <w:top w:val="single" w:sz="4" w:space="0" w:color="000000"/>
              <w:left w:val="nil"/>
              <w:bottom w:val="single" w:sz="4" w:space="0" w:color="000000"/>
              <w:right w:val="nil"/>
            </w:tcBorders>
          </w:tcPr>
          <w:p w14:paraId="0E16CD2B"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r>
      <w:tr w:rsidR="00270716" w14:paraId="5AA9E709" w14:textId="77777777">
        <w:tc>
          <w:tcPr>
            <w:tcW w:w="1413" w:type="dxa"/>
            <w:tcBorders>
              <w:top w:val="single" w:sz="4" w:space="0" w:color="000000"/>
              <w:left w:val="nil"/>
              <w:bottom w:val="nil"/>
              <w:right w:val="nil"/>
            </w:tcBorders>
          </w:tcPr>
          <w:p w14:paraId="1F44A7F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single" w:sz="4" w:space="0" w:color="000000"/>
              <w:left w:val="nil"/>
              <w:bottom w:val="nil"/>
              <w:right w:val="nil"/>
            </w:tcBorders>
          </w:tcPr>
          <w:p w14:paraId="27EC200C" w14:textId="77777777" w:rsidR="00270716" w:rsidRDefault="00717776">
            <w:pPr>
              <w:jc w:val="center"/>
              <w:rPr>
                <w:rFonts w:ascii="Arial" w:eastAsia="Arial" w:hAnsi="Arial" w:cs="Arial"/>
                <w:sz w:val="20"/>
                <w:szCs w:val="20"/>
              </w:rPr>
            </w:pPr>
            <w:r>
              <w:rPr>
                <w:rFonts w:ascii="Arial" w:eastAsia="Arial" w:hAnsi="Arial" w:cs="Arial"/>
                <w:sz w:val="20"/>
                <w:szCs w:val="20"/>
              </w:rPr>
              <w:t>0.054</w:t>
            </w:r>
          </w:p>
        </w:tc>
        <w:tc>
          <w:tcPr>
            <w:tcW w:w="1267" w:type="dxa"/>
            <w:tcBorders>
              <w:top w:val="single" w:sz="4" w:space="0" w:color="000000"/>
              <w:left w:val="nil"/>
              <w:bottom w:val="nil"/>
              <w:right w:val="nil"/>
            </w:tcBorders>
          </w:tcPr>
          <w:p w14:paraId="28962F1F" w14:textId="77777777" w:rsidR="00270716" w:rsidRDefault="00717776">
            <w:pPr>
              <w:jc w:val="center"/>
              <w:rPr>
                <w:rFonts w:ascii="Arial" w:eastAsia="Arial" w:hAnsi="Arial" w:cs="Arial"/>
                <w:sz w:val="20"/>
                <w:szCs w:val="20"/>
              </w:rPr>
            </w:pPr>
            <w:r>
              <w:rPr>
                <w:rFonts w:ascii="Arial" w:eastAsia="Arial" w:hAnsi="Arial" w:cs="Arial"/>
                <w:sz w:val="20"/>
                <w:szCs w:val="20"/>
              </w:rPr>
              <w:t>0.052</w:t>
            </w:r>
          </w:p>
        </w:tc>
        <w:tc>
          <w:tcPr>
            <w:tcW w:w="1267" w:type="dxa"/>
            <w:tcBorders>
              <w:top w:val="single" w:sz="4" w:space="0" w:color="000000"/>
              <w:left w:val="nil"/>
              <w:bottom w:val="nil"/>
              <w:right w:val="nil"/>
            </w:tcBorders>
          </w:tcPr>
          <w:p w14:paraId="249A8C09" w14:textId="77777777" w:rsidR="00270716" w:rsidRDefault="00717776">
            <w:pPr>
              <w:jc w:val="center"/>
              <w:rPr>
                <w:rFonts w:ascii="Arial" w:eastAsia="Arial" w:hAnsi="Arial" w:cs="Arial"/>
                <w:sz w:val="20"/>
                <w:szCs w:val="20"/>
              </w:rPr>
            </w:pPr>
            <w:r>
              <w:rPr>
                <w:rFonts w:ascii="Arial" w:eastAsia="Arial" w:hAnsi="Arial" w:cs="Arial"/>
                <w:sz w:val="20"/>
                <w:szCs w:val="20"/>
              </w:rPr>
              <w:t>4.16</w:t>
            </w:r>
          </w:p>
        </w:tc>
        <w:tc>
          <w:tcPr>
            <w:tcW w:w="1267" w:type="dxa"/>
            <w:tcBorders>
              <w:top w:val="single" w:sz="4" w:space="0" w:color="000000"/>
              <w:left w:val="nil"/>
              <w:bottom w:val="nil"/>
              <w:right w:val="nil"/>
            </w:tcBorders>
          </w:tcPr>
          <w:p w14:paraId="57FAEB97" w14:textId="77777777" w:rsidR="00270716" w:rsidRDefault="00717776">
            <w:pPr>
              <w:jc w:val="center"/>
              <w:rPr>
                <w:rFonts w:ascii="Arial" w:eastAsia="Arial" w:hAnsi="Arial" w:cs="Arial"/>
                <w:sz w:val="20"/>
                <w:szCs w:val="20"/>
              </w:rPr>
            </w:pPr>
            <w:r>
              <w:rPr>
                <w:rFonts w:ascii="Arial" w:eastAsia="Arial" w:hAnsi="Arial" w:cs="Arial"/>
                <w:sz w:val="20"/>
                <w:szCs w:val="20"/>
              </w:rPr>
              <w:t>4.01</w:t>
            </w:r>
          </w:p>
        </w:tc>
        <w:tc>
          <w:tcPr>
            <w:tcW w:w="1267" w:type="dxa"/>
            <w:tcBorders>
              <w:top w:val="single" w:sz="4" w:space="0" w:color="000000"/>
              <w:left w:val="nil"/>
              <w:bottom w:val="nil"/>
              <w:right w:val="nil"/>
            </w:tcBorders>
          </w:tcPr>
          <w:p w14:paraId="502CF425" w14:textId="77777777" w:rsidR="00270716" w:rsidRDefault="00717776">
            <w:pPr>
              <w:jc w:val="center"/>
              <w:rPr>
                <w:rFonts w:ascii="Arial" w:eastAsia="Arial" w:hAnsi="Arial" w:cs="Arial"/>
                <w:sz w:val="20"/>
                <w:szCs w:val="20"/>
              </w:rPr>
            </w:pPr>
            <w:r>
              <w:rPr>
                <w:rFonts w:ascii="Arial" w:eastAsia="Arial" w:hAnsi="Arial" w:cs="Arial"/>
                <w:sz w:val="20"/>
                <w:szCs w:val="20"/>
              </w:rPr>
              <w:t>0.030</w:t>
            </w:r>
          </w:p>
        </w:tc>
        <w:tc>
          <w:tcPr>
            <w:tcW w:w="1268" w:type="dxa"/>
            <w:tcBorders>
              <w:top w:val="single" w:sz="4" w:space="0" w:color="000000"/>
              <w:left w:val="nil"/>
              <w:bottom w:val="nil"/>
              <w:right w:val="nil"/>
            </w:tcBorders>
          </w:tcPr>
          <w:p w14:paraId="679F05AF"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5F2A4603" w14:textId="77777777">
        <w:tc>
          <w:tcPr>
            <w:tcW w:w="1413" w:type="dxa"/>
            <w:tcBorders>
              <w:top w:val="nil"/>
              <w:left w:val="nil"/>
              <w:bottom w:val="nil"/>
              <w:right w:val="nil"/>
            </w:tcBorders>
          </w:tcPr>
          <w:p w14:paraId="431123A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0391A047"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04BE78C5" w14:textId="77777777" w:rsidR="00270716" w:rsidRDefault="00717776">
            <w:pPr>
              <w:jc w:val="center"/>
              <w:rPr>
                <w:rFonts w:ascii="Arial" w:eastAsia="Arial" w:hAnsi="Arial" w:cs="Arial"/>
                <w:sz w:val="20"/>
                <w:szCs w:val="20"/>
              </w:rPr>
            </w:pPr>
            <w:r>
              <w:rPr>
                <w:rFonts w:ascii="Arial" w:eastAsia="Arial" w:hAnsi="Arial" w:cs="Arial"/>
                <w:sz w:val="20"/>
                <w:szCs w:val="20"/>
              </w:rPr>
              <w:t>0.042</w:t>
            </w:r>
          </w:p>
        </w:tc>
        <w:tc>
          <w:tcPr>
            <w:tcW w:w="1267" w:type="dxa"/>
            <w:tcBorders>
              <w:top w:val="nil"/>
              <w:left w:val="nil"/>
              <w:bottom w:val="nil"/>
              <w:right w:val="nil"/>
            </w:tcBorders>
          </w:tcPr>
          <w:p w14:paraId="1A2BE128" w14:textId="77777777" w:rsidR="00270716" w:rsidRDefault="00717776">
            <w:pPr>
              <w:jc w:val="center"/>
              <w:rPr>
                <w:rFonts w:ascii="Arial" w:eastAsia="Arial" w:hAnsi="Arial" w:cs="Arial"/>
                <w:sz w:val="20"/>
                <w:szCs w:val="20"/>
              </w:rPr>
            </w:pPr>
            <w:r>
              <w:rPr>
                <w:rFonts w:ascii="Arial" w:eastAsia="Arial" w:hAnsi="Arial" w:cs="Arial"/>
                <w:sz w:val="20"/>
                <w:szCs w:val="20"/>
              </w:rPr>
              <w:t>3.52</w:t>
            </w:r>
          </w:p>
        </w:tc>
        <w:tc>
          <w:tcPr>
            <w:tcW w:w="1267" w:type="dxa"/>
            <w:tcBorders>
              <w:top w:val="nil"/>
              <w:left w:val="nil"/>
              <w:bottom w:val="nil"/>
              <w:right w:val="nil"/>
            </w:tcBorders>
          </w:tcPr>
          <w:p w14:paraId="206968DD" w14:textId="77777777" w:rsidR="00270716" w:rsidRDefault="00717776">
            <w:pPr>
              <w:jc w:val="center"/>
              <w:rPr>
                <w:rFonts w:ascii="Arial" w:eastAsia="Arial" w:hAnsi="Arial" w:cs="Arial"/>
                <w:sz w:val="20"/>
                <w:szCs w:val="20"/>
              </w:rPr>
            </w:pPr>
            <w:r>
              <w:rPr>
                <w:rFonts w:ascii="Arial" w:eastAsia="Arial" w:hAnsi="Arial" w:cs="Arial"/>
                <w:sz w:val="20"/>
                <w:szCs w:val="20"/>
              </w:rPr>
              <w:t>3.20</w:t>
            </w:r>
          </w:p>
        </w:tc>
        <w:tc>
          <w:tcPr>
            <w:tcW w:w="1267" w:type="dxa"/>
            <w:tcBorders>
              <w:top w:val="nil"/>
              <w:left w:val="nil"/>
              <w:bottom w:val="nil"/>
              <w:right w:val="nil"/>
            </w:tcBorders>
          </w:tcPr>
          <w:p w14:paraId="06E8BC02" w14:textId="77777777" w:rsidR="00270716" w:rsidRDefault="00717776">
            <w:pPr>
              <w:jc w:val="center"/>
              <w:rPr>
                <w:rFonts w:ascii="Arial" w:eastAsia="Arial" w:hAnsi="Arial" w:cs="Arial"/>
                <w:sz w:val="20"/>
                <w:szCs w:val="20"/>
              </w:rPr>
            </w:pPr>
            <w:r>
              <w:rPr>
                <w:rFonts w:ascii="Arial" w:eastAsia="Arial" w:hAnsi="Arial" w:cs="Arial"/>
                <w:sz w:val="20"/>
                <w:szCs w:val="20"/>
              </w:rPr>
              <w:t>0.018</w:t>
            </w:r>
          </w:p>
        </w:tc>
        <w:tc>
          <w:tcPr>
            <w:tcW w:w="1268" w:type="dxa"/>
            <w:tcBorders>
              <w:top w:val="nil"/>
              <w:left w:val="nil"/>
              <w:bottom w:val="nil"/>
              <w:right w:val="nil"/>
            </w:tcBorders>
          </w:tcPr>
          <w:p w14:paraId="29814469" w14:textId="77777777" w:rsidR="00270716" w:rsidRDefault="00717776">
            <w:pPr>
              <w:jc w:val="center"/>
              <w:rPr>
                <w:rFonts w:ascii="Arial" w:eastAsia="Arial" w:hAnsi="Arial" w:cs="Arial"/>
                <w:sz w:val="20"/>
                <w:szCs w:val="20"/>
              </w:rPr>
            </w:pPr>
            <w:r>
              <w:rPr>
                <w:rFonts w:ascii="Arial" w:eastAsia="Arial" w:hAnsi="Arial" w:cs="Arial"/>
                <w:sz w:val="20"/>
                <w:szCs w:val="20"/>
              </w:rPr>
              <w:t>0.017</w:t>
            </w:r>
          </w:p>
        </w:tc>
      </w:tr>
      <w:tr w:rsidR="00270716" w14:paraId="277058A0" w14:textId="77777777">
        <w:tc>
          <w:tcPr>
            <w:tcW w:w="1413" w:type="dxa"/>
            <w:tcBorders>
              <w:top w:val="nil"/>
              <w:left w:val="nil"/>
              <w:bottom w:val="nil"/>
              <w:right w:val="nil"/>
            </w:tcBorders>
          </w:tcPr>
          <w:p w14:paraId="73CCC112"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1117C388" w14:textId="77777777" w:rsidR="00270716" w:rsidRDefault="00717776">
            <w:pPr>
              <w:jc w:val="center"/>
              <w:rPr>
                <w:rFonts w:ascii="Arial" w:eastAsia="Arial" w:hAnsi="Arial" w:cs="Arial"/>
                <w:sz w:val="20"/>
                <w:szCs w:val="20"/>
              </w:rPr>
            </w:pPr>
            <w:r>
              <w:rPr>
                <w:rFonts w:ascii="Arial" w:eastAsia="Arial" w:hAnsi="Arial" w:cs="Arial"/>
                <w:sz w:val="20"/>
                <w:szCs w:val="20"/>
              </w:rPr>
              <w:t>0.050</w:t>
            </w:r>
          </w:p>
        </w:tc>
        <w:tc>
          <w:tcPr>
            <w:tcW w:w="1267" w:type="dxa"/>
            <w:tcBorders>
              <w:top w:val="nil"/>
              <w:left w:val="nil"/>
              <w:bottom w:val="nil"/>
              <w:right w:val="nil"/>
            </w:tcBorders>
          </w:tcPr>
          <w:p w14:paraId="57B4F2C6"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c>
          <w:tcPr>
            <w:tcW w:w="1267" w:type="dxa"/>
            <w:tcBorders>
              <w:top w:val="nil"/>
              <w:left w:val="nil"/>
              <w:bottom w:val="nil"/>
              <w:right w:val="nil"/>
            </w:tcBorders>
          </w:tcPr>
          <w:p w14:paraId="53D282E0" w14:textId="77777777" w:rsidR="00270716" w:rsidRDefault="00717776">
            <w:pPr>
              <w:jc w:val="center"/>
              <w:rPr>
                <w:rFonts w:ascii="Arial" w:eastAsia="Arial" w:hAnsi="Arial" w:cs="Arial"/>
                <w:sz w:val="20"/>
                <w:szCs w:val="20"/>
              </w:rPr>
            </w:pPr>
            <w:r>
              <w:rPr>
                <w:rFonts w:ascii="Arial" w:eastAsia="Arial" w:hAnsi="Arial" w:cs="Arial"/>
                <w:sz w:val="20"/>
                <w:szCs w:val="20"/>
              </w:rPr>
              <w:t>3.85</w:t>
            </w:r>
          </w:p>
        </w:tc>
        <w:tc>
          <w:tcPr>
            <w:tcW w:w="1267" w:type="dxa"/>
            <w:tcBorders>
              <w:top w:val="nil"/>
              <w:left w:val="nil"/>
              <w:bottom w:val="nil"/>
              <w:right w:val="nil"/>
            </w:tcBorders>
          </w:tcPr>
          <w:p w14:paraId="4DF3A942" w14:textId="77777777" w:rsidR="00270716" w:rsidRDefault="00717776">
            <w:pPr>
              <w:jc w:val="center"/>
              <w:rPr>
                <w:rFonts w:ascii="Arial" w:eastAsia="Arial" w:hAnsi="Arial" w:cs="Arial"/>
                <w:sz w:val="20"/>
                <w:szCs w:val="20"/>
              </w:rPr>
            </w:pPr>
            <w:r>
              <w:rPr>
                <w:rFonts w:ascii="Arial" w:eastAsia="Arial" w:hAnsi="Arial" w:cs="Arial"/>
                <w:sz w:val="20"/>
                <w:szCs w:val="20"/>
              </w:rPr>
              <w:t>3.41</w:t>
            </w:r>
          </w:p>
        </w:tc>
        <w:tc>
          <w:tcPr>
            <w:tcW w:w="1267" w:type="dxa"/>
            <w:tcBorders>
              <w:top w:val="nil"/>
              <w:left w:val="nil"/>
              <w:bottom w:val="nil"/>
              <w:right w:val="nil"/>
            </w:tcBorders>
          </w:tcPr>
          <w:p w14:paraId="17B139AC" w14:textId="77777777" w:rsidR="00270716" w:rsidRDefault="00717776">
            <w:pPr>
              <w:jc w:val="center"/>
              <w:rPr>
                <w:rFonts w:ascii="Arial" w:eastAsia="Arial" w:hAnsi="Arial" w:cs="Arial"/>
                <w:sz w:val="20"/>
                <w:szCs w:val="20"/>
              </w:rPr>
            </w:pPr>
            <w:r>
              <w:rPr>
                <w:rFonts w:ascii="Arial" w:eastAsia="Arial" w:hAnsi="Arial" w:cs="Arial"/>
                <w:sz w:val="20"/>
                <w:szCs w:val="20"/>
              </w:rPr>
              <w:t>0.028</w:t>
            </w:r>
          </w:p>
        </w:tc>
        <w:tc>
          <w:tcPr>
            <w:tcW w:w="1268" w:type="dxa"/>
            <w:tcBorders>
              <w:top w:val="nil"/>
              <w:left w:val="nil"/>
              <w:bottom w:val="nil"/>
              <w:right w:val="nil"/>
            </w:tcBorders>
          </w:tcPr>
          <w:p w14:paraId="04FE3628"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063CD7CE" w14:textId="77777777">
        <w:tc>
          <w:tcPr>
            <w:tcW w:w="1413" w:type="dxa"/>
            <w:tcBorders>
              <w:top w:val="nil"/>
              <w:left w:val="nil"/>
              <w:bottom w:val="nil"/>
              <w:right w:val="nil"/>
            </w:tcBorders>
          </w:tcPr>
          <w:p w14:paraId="1C04BF8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D3469DE" w14:textId="77777777" w:rsidR="00270716" w:rsidRDefault="00717776">
            <w:pPr>
              <w:jc w:val="center"/>
              <w:rPr>
                <w:rFonts w:ascii="Arial" w:eastAsia="Arial" w:hAnsi="Arial" w:cs="Arial"/>
                <w:sz w:val="20"/>
                <w:szCs w:val="20"/>
              </w:rPr>
            </w:pPr>
            <w:r>
              <w:rPr>
                <w:rFonts w:ascii="Arial" w:eastAsia="Arial" w:hAnsi="Arial" w:cs="Arial"/>
                <w:sz w:val="20"/>
                <w:szCs w:val="20"/>
              </w:rPr>
              <w:t>0.049</w:t>
            </w:r>
          </w:p>
        </w:tc>
        <w:tc>
          <w:tcPr>
            <w:tcW w:w="1267" w:type="dxa"/>
            <w:tcBorders>
              <w:top w:val="nil"/>
              <w:left w:val="nil"/>
              <w:bottom w:val="nil"/>
              <w:right w:val="nil"/>
            </w:tcBorders>
          </w:tcPr>
          <w:p w14:paraId="5ECE62F5"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2EB72DD7" w14:textId="77777777" w:rsidR="00270716" w:rsidRDefault="00717776">
            <w:pPr>
              <w:jc w:val="center"/>
              <w:rPr>
                <w:rFonts w:ascii="Arial" w:eastAsia="Arial" w:hAnsi="Arial" w:cs="Arial"/>
                <w:sz w:val="20"/>
                <w:szCs w:val="20"/>
              </w:rPr>
            </w:pPr>
            <w:r>
              <w:rPr>
                <w:rFonts w:ascii="Arial" w:eastAsia="Arial" w:hAnsi="Arial" w:cs="Arial"/>
                <w:sz w:val="20"/>
                <w:szCs w:val="20"/>
              </w:rPr>
              <w:t>3.76</w:t>
            </w:r>
          </w:p>
        </w:tc>
        <w:tc>
          <w:tcPr>
            <w:tcW w:w="1267" w:type="dxa"/>
            <w:tcBorders>
              <w:top w:val="nil"/>
              <w:left w:val="nil"/>
              <w:bottom w:val="nil"/>
              <w:right w:val="nil"/>
            </w:tcBorders>
          </w:tcPr>
          <w:p w14:paraId="44666CF8" w14:textId="77777777" w:rsidR="00270716" w:rsidRDefault="00717776">
            <w:pPr>
              <w:jc w:val="center"/>
              <w:rPr>
                <w:rFonts w:ascii="Arial" w:eastAsia="Arial" w:hAnsi="Arial" w:cs="Arial"/>
                <w:sz w:val="20"/>
                <w:szCs w:val="20"/>
              </w:rPr>
            </w:pPr>
            <w:r>
              <w:rPr>
                <w:rFonts w:ascii="Arial" w:eastAsia="Arial" w:hAnsi="Arial" w:cs="Arial"/>
                <w:sz w:val="20"/>
                <w:szCs w:val="20"/>
              </w:rPr>
              <w:t>3.55</w:t>
            </w:r>
          </w:p>
        </w:tc>
        <w:tc>
          <w:tcPr>
            <w:tcW w:w="1267" w:type="dxa"/>
            <w:tcBorders>
              <w:top w:val="nil"/>
              <w:left w:val="nil"/>
              <w:bottom w:val="nil"/>
              <w:right w:val="nil"/>
            </w:tcBorders>
          </w:tcPr>
          <w:p w14:paraId="286F3419"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c>
          <w:tcPr>
            <w:tcW w:w="1268" w:type="dxa"/>
            <w:tcBorders>
              <w:top w:val="nil"/>
              <w:left w:val="nil"/>
              <w:bottom w:val="nil"/>
              <w:right w:val="nil"/>
            </w:tcBorders>
          </w:tcPr>
          <w:p w14:paraId="4D2E59EE" w14:textId="77777777" w:rsidR="00270716" w:rsidRDefault="00717776">
            <w:pPr>
              <w:jc w:val="center"/>
              <w:rPr>
                <w:rFonts w:ascii="Arial" w:eastAsia="Arial" w:hAnsi="Arial" w:cs="Arial"/>
                <w:sz w:val="20"/>
                <w:szCs w:val="20"/>
              </w:rPr>
            </w:pPr>
            <w:r>
              <w:rPr>
                <w:rFonts w:ascii="Arial" w:eastAsia="Arial" w:hAnsi="Arial" w:cs="Arial"/>
                <w:sz w:val="20"/>
                <w:szCs w:val="20"/>
              </w:rPr>
              <w:t>0.027</w:t>
            </w:r>
          </w:p>
        </w:tc>
      </w:tr>
      <w:tr w:rsidR="00270716" w14:paraId="2C77C219" w14:textId="77777777">
        <w:tc>
          <w:tcPr>
            <w:tcW w:w="1413" w:type="dxa"/>
            <w:tcBorders>
              <w:top w:val="nil"/>
              <w:left w:val="nil"/>
              <w:bottom w:val="nil"/>
              <w:right w:val="nil"/>
            </w:tcBorders>
          </w:tcPr>
          <w:p w14:paraId="672FB33B"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BFBBD85" w14:textId="77777777" w:rsidR="00270716" w:rsidRDefault="00717776">
            <w:pPr>
              <w:jc w:val="center"/>
              <w:rPr>
                <w:rFonts w:ascii="Arial" w:eastAsia="Arial" w:hAnsi="Arial" w:cs="Arial"/>
                <w:sz w:val="20"/>
                <w:szCs w:val="20"/>
              </w:rPr>
            </w:pPr>
            <w:r>
              <w:rPr>
                <w:rFonts w:ascii="Arial" w:eastAsia="Arial" w:hAnsi="Arial" w:cs="Arial"/>
                <w:sz w:val="20"/>
                <w:szCs w:val="20"/>
              </w:rPr>
              <w:t>0.048</w:t>
            </w:r>
          </w:p>
        </w:tc>
        <w:tc>
          <w:tcPr>
            <w:tcW w:w="1267" w:type="dxa"/>
            <w:tcBorders>
              <w:top w:val="nil"/>
              <w:left w:val="nil"/>
              <w:bottom w:val="nil"/>
              <w:right w:val="nil"/>
            </w:tcBorders>
          </w:tcPr>
          <w:p w14:paraId="73A25E0C" w14:textId="77777777" w:rsidR="00270716" w:rsidRDefault="00717776">
            <w:pPr>
              <w:jc w:val="center"/>
              <w:rPr>
                <w:rFonts w:ascii="Arial" w:eastAsia="Arial" w:hAnsi="Arial" w:cs="Arial"/>
                <w:sz w:val="20"/>
                <w:szCs w:val="20"/>
              </w:rPr>
            </w:pPr>
            <w:r>
              <w:rPr>
                <w:rFonts w:ascii="Arial" w:eastAsia="Arial" w:hAnsi="Arial" w:cs="Arial"/>
                <w:sz w:val="20"/>
                <w:szCs w:val="20"/>
              </w:rPr>
              <w:t>0.043</w:t>
            </w:r>
          </w:p>
        </w:tc>
        <w:tc>
          <w:tcPr>
            <w:tcW w:w="1267" w:type="dxa"/>
            <w:tcBorders>
              <w:top w:val="nil"/>
              <w:left w:val="nil"/>
              <w:bottom w:val="nil"/>
              <w:right w:val="nil"/>
            </w:tcBorders>
          </w:tcPr>
          <w:p w14:paraId="36FEDE2F" w14:textId="77777777" w:rsidR="00270716" w:rsidRDefault="00717776">
            <w:pPr>
              <w:jc w:val="center"/>
              <w:rPr>
                <w:rFonts w:ascii="Arial" w:eastAsia="Arial" w:hAnsi="Arial" w:cs="Arial"/>
                <w:sz w:val="20"/>
                <w:szCs w:val="20"/>
              </w:rPr>
            </w:pPr>
            <w:r>
              <w:rPr>
                <w:rFonts w:ascii="Arial" w:eastAsia="Arial" w:hAnsi="Arial" w:cs="Arial"/>
                <w:sz w:val="20"/>
                <w:szCs w:val="20"/>
              </w:rPr>
              <w:t>3.66</w:t>
            </w:r>
          </w:p>
        </w:tc>
        <w:tc>
          <w:tcPr>
            <w:tcW w:w="1267" w:type="dxa"/>
            <w:tcBorders>
              <w:top w:val="nil"/>
              <w:left w:val="nil"/>
              <w:bottom w:val="nil"/>
              <w:right w:val="nil"/>
            </w:tcBorders>
          </w:tcPr>
          <w:p w14:paraId="6A9E733C" w14:textId="77777777" w:rsidR="00270716" w:rsidRDefault="00717776">
            <w:pPr>
              <w:jc w:val="center"/>
              <w:rPr>
                <w:rFonts w:ascii="Arial" w:eastAsia="Arial" w:hAnsi="Arial" w:cs="Arial"/>
                <w:sz w:val="20"/>
                <w:szCs w:val="20"/>
              </w:rPr>
            </w:pPr>
            <w:r>
              <w:rPr>
                <w:rFonts w:ascii="Arial" w:eastAsia="Arial" w:hAnsi="Arial" w:cs="Arial"/>
                <w:sz w:val="20"/>
                <w:szCs w:val="20"/>
              </w:rPr>
              <w:t>3.32</w:t>
            </w:r>
          </w:p>
        </w:tc>
        <w:tc>
          <w:tcPr>
            <w:tcW w:w="1267" w:type="dxa"/>
            <w:tcBorders>
              <w:top w:val="nil"/>
              <w:left w:val="nil"/>
              <w:bottom w:val="nil"/>
              <w:right w:val="nil"/>
            </w:tcBorders>
          </w:tcPr>
          <w:p w14:paraId="5BB7AD8C" w14:textId="77777777" w:rsidR="00270716" w:rsidRDefault="00717776">
            <w:pPr>
              <w:jc w:val="center"/>
              <w:rPr>
                <w:rFonts w:ascii="Arial" w:eastAsia="Arial" w:hAnsi="Arial" w:cs="Arial"/>
                <w:sz w:val="20"/>
                <w:szCs w:val="20"/>
              </w:rPr>
            </w:pPr>
            <w:r>
              <w:rPr>
                <w:rFonts w:ascii="Arial" w:eastAsia="Arial" w:hAnsi="Arial" w:cs="Arial"/>
                <w:sz w:val="20"/>
                <w:szCs w:val="20"/>
              </w:rPr>
              <w:t>0.032</w:t>
            </w:r>
          </w:p>
        </w:tc>
        <w:tc>
          <w:tcPr>
            <w:tcW w:w="1268" w:type="dxa"/>
            <w:tcBorders>
              <w:top w:val="nil"/>
              <w:left w:val="nil"/>
              <w:bottom w:val="nil"/>
              <w:right w:val="nil"/>
            </w:tcBorders>
          </w:tcPr>
          <w:p w14:paraId="3089AB27"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7BDB1C48" w14:textId="77777777">
        <w:tc>
          <w:tcPr>
            <w:tcW w:w="1413" w:type="dxa"/>
            <w:tcBorders>
              <w:top w:val="nil"/>
              <w:left w:val="nil"/>
              <w:bottom w:val="nil"/>
              <w:right w:val="nil"/>
            </w:tcBorders>
          </w:tcPr>
          <w:p w14:paraId="095E0523"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76F7D133" w14:textId="77777777" w:rsidR="00270716" w:rsidRDefault="00717776">
            <w:pPr>
              <w:jc w:val="center"/>
              <w:rPr>
                <w:rFonts w:ascii="Arial" w:eastAsia="Arial" w:hAnsi="Arial" w:cs="Arial"/>
                <w:sz w:val="20"/>
                <w:szCs w:val="20"/>
              </w:rPr>
            </w:pPr>
            <w:r>
              <w:rPr>
                <w:rFonts w:ascii="Arial" w:eastAsia="Arial" w:hAnsi="Arial" w:cs="Arial"/>
                <w:sz w:val="20"/>
                <w:szCs w:val="20"/>
              </w:rPr>
              <w:t>0.327</w:t>
            </w:r>
          </w:p>
        </w:tc>
        <w:tc>
          <w:tcPr>
            <w:tcW w:w="1267" w:type="dxa"/>
            <w:tcBorders>
              <w:top w:val="nil"/>
              <w:left w:val="nil"/>
              <w:bottom w:val="nil"/>
              <w:right w:val="nil"/>
            </w:tcBorders>
          </w:tcPr>
          <w:p w14:paraId="1C21884B" w14:textId="77777777" w:rsidR="00270716" w:rsidRDefault="00717776">
            <w:pPr>
              <w:jc w:val="center"/>
              <w:rPr>
                <w:rFonts w:ascii="Arial" w:eastAsia="Arial" w:hAnsi="Arial" w:cs="Arial"/>
                <w:sz w:val="20"/>
                <w:szCs w:val="20"/>
              </w:rPr>
            </w:pPr>
            <w:r>
              <w:rPr>
                <w:rFonts w:ascii="Arial" w:eastAsia="Arial" w:hAnsi="Arial" w:cs="Arial"/>
                <w:sz w:val="20"/>
                <w:szCs w:val="20"/>
              </w:rPr>
              <w:t>0.349</w:t>
            </w:r>
          </w:p>
        </w:tc>
        <w:tc>
          <w:tcPr>
            <w:tcW w:w="1267" w:type="dxa"/>
            <w:tcBorders>
              <w:top w:val="nil"/>
              <w:left w:val="nil"/>
              <w:bottom w:val="nil"/>
              <w:right w:val="nil"/>
            </w:tcBorders>
          </w:tcPr>
          <w:p w14:paraId="4D7654FA" w14:textId="77777777" w:rsidR="00270716" w:rsidRDefault="00717776">
            <w:pPr>
              <w:jc w:val="center"/>
              <w:rPr>
                <w:rFonts w:ascii="Arial" w:eastAsia="Arial" w:hAnsi="Arial" w:cs="Arial"/>
                <w:sz w:val="20"/>
                <w:szCs w:val="20"/>
              </w:rPr>
            </w:pPr>
            <w:r>
              <w:rPr>
                <w:rFonts w:ascii="Arial" w:eastAsia="Arial" w:hAnsi="Arial" w:cs="Arial"/>
                <w:sz w:val="20"/>
                <w:szCs w:val="20"/>
              </w:rPr>
              <w:t>14.29</w:t>
            </w:r>
          </w:p>
        </w:tc>
        <w:tc>
          <w:tcPr>
            <w:tcW w:w="1267" w:type="dxa"/>
            <w:tcBorders>
              <w:top w:val="nil"/>
              <w:left w:val="nil"/>
              <w:bottom w:val="nil"/>
              <w:right w:val="nil"/>
            </w:tcBorders>
          </w:tcPr>
          <w:p w14:paraId="4FA6C958" w14:textId="77777777" w:rsidR="00270716" w:rsidRDefault="00717776">
            <w:pPr>
              <w:jc w:val="center"/>
              <w:rPr>
                <w:rFonts w:ascii="Arial" w:eastAsia="Arial" w:hAnsi="Arial" w:cs="Arial"/>
                <w:sz w:val="20"/>
                <w:szCs w:val="20"/>
              </w:rPr>
            </w:pPr>
            <w:r>
              <w:rPr>
                <w:rFonts w:ascii="Arial" w:eastAsia="Arial" w:hAnsi="Arial" w:cs="Arial"/>
                <w:sz w:val="20"/>
                <w:szCs w:val="20"/>
              </w:rPr>
              <w:t>15.25</w:t>
            </w:r>
          </w:p>
        </w:tc>
        <w:tc>
          <w:tcPr>
            <w:tcW w:w="1267" w:type="dxa"/>
            <w:tcBorders>
              <w:top w:val="nil"/>
              <w:left w:val="nil"/>
              <w:bottom w:val="nil"/>
              <w:right w:val="nil"/>
            </w:tcBorders>
          </w:tcPr>
          <w:p w14:paraId="4C871C98"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7660D512" w14:textId="77777777" w:rsidR="00270716" w:rsidRDefault="00717776">
            <w:pPr>
              <w:jc w:val="center"/>
              <w:rPr>
                <w:rFonts w:ascii="Arial" w:eastAsia="Arial" w:hAnsi="Arial" w:cs="Arial"/>
                <w:sz w:val="20"/>
                <w:szCs w:val="20"/>
              </w:rPr>
            </w:pPr>
            <w:r>
              <w:rPr>
                <w:rFonts w:ascii="Arial" w:eastAsia="Arial" w:hAnsi="Arial" w:cs="Arial"/>
                <w:sz w:val="20"/>
                <w:szCs w:val="20"/>
              </w:rPr>
              <w:t>0.026</w:t>
            </w:r>
          </w:p>
        </w:tc>
      </w:tr>
      <w:tr w:rsidR="00270716" w14:paraId="1B9DFB0B" w14:textId="77777777">
        <w:tc>
          <w:tcPr>
            <w:tcW w:w="1413" w:type="dxa"/>
            <w:tcBorders>
              <w:top w:val="nil"/>
              <w:left w:val="nil"/>
              <w:bottom w:val="nil"/>
              <w:right w:val="nil"/>
            </w:tcBorders>
          </w:tcPr>
          <w:p w14:paraId="1FD8E30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5E8A5A88" w14:textId="77777777" w:rsidR="00270716" w:rsidRDefault="00717776">
            <w:pPr>
              <w:jc w:val="center"/>
              <w:rPr>
                <w:rFonts w:ascii="Arial" w:eastAsia="Arial" w:hAnsi="Arial" w:cs="Arial"/>
                <w:sz w:val="20"/>
                <w:szCs w:val="20"/>
              </w:rPr>
            </w:pPr>
            <w:r>
              <w:rPr>
                <w:rFonts w:ascii="Arial" w:eastAsia="Arial" w:hAnsi="Arial" w:cs="Arial"/>
                <w:sz w:val="20"/>
                <w:szCs w:val="20"/>
              </w:rPr>
              <w:t>0.252</w:t>
            </w:r>
          </w:p>
        </w:tc>
        <w:tc>
          <w:tcPr>
            <w:tcW w:w="1267" w:type="dxa"/>
            <w:tcBorders>
              <w:top w:val="nil"/>
              <w:left w:val="nil"/>
              <w:bottom w:val="nil"/>
              <w:right w:val="nil"/>
            </w:tcBorders>
          </w:tcPr>
          <w:p w14:paraId="7CC00F2F" w14:textId="77777777" w:rsidR="00270716" w:rsidRDefault="00717776">
            <w:pPr>
              <w:jc w:val="center"/>
              <w:rPr>
                <w:rFonts w:ascii="Arial" w:eastAsia="Arial" w:hAnsi="Arial" w:cs="Arial"/>
                <w:sz w:val="20"/>
                <w:szCs w:val="20"/>
              </w:rPr>
            </w:pPr>
            <w:r>
              <w:rPr>
                <w:rFonts w:ascii="Arial" w:eastAsia="Arial" w:hAnsi="Arial" w:cs="Arial"/>
                <w:sz w:val="20"/>
                <w:szCs w:val="20"/>
              </w:rPr>
              <w:t>0.273</w:t>
            </w:r>
          </w:p>
        </w:tc>
        <w:tc>
          <w:tcPr>
            <w:tcW w:w="1267" w:type="dxa"/>
            <w:tcBorders>
              <w:top w:val="nil"/>
              <w:left w:val="nil"/>
              <w:bottom w:val="nil"/>
              <w:right w:val="nil"/>
            </w:tcBorders>
          </w:tcPr>
          <w:p w14:paraId="6F1380F9" w14:textId="77777777" w:rsidR="00270716" w:rsidRDefault="00717776">
            <w:pPr>
              <w:jc w:val="center"/>
              <w:rPr>
                <w:rFonts w:ascii="Arial" w:eastAsia="Arial" w:hAnsi="Arial" w:cs="Arial"/>
                <w:sz w:val="20"/>
                <w:szCs w:val="20"/>
              </w:rPr>
            </w:pPr>
            <w:r>
              <w:rPr>
                <w:rFonts w:ascii="Arial" w:eastAsia="Arial" w:hAnsi="Arial" w:cs="Arial"/>
                <w:sz w:val="20"/>
                <w:szCs w:val="20"/>
              </w:rPr>
              <w:t>11.01</w:t>
            </w:r>
          </w:p>
        </w:tc>
        <w:tc>
          <w:tcPr>
            <w:tcW w:w="1267" w:type="dxa"/>
            <w:tcBorders>
              <w:top w:val="nil"/>
              <w:left w:val="nil"/>
              <w:bottom w:val="nil"/>
              <w:right w:val="nil"/>
            </w:tcBorders>
          </w:tcPr>
          <w:p w14:paraId="5A47B6E2" w14:textId="77777777" w:rsidR="00270716" w:rsidRDefault="00717776">
            <w:pPr>
              <w:jc w:val="center"/>
              <w:rPr>
                <w:rFonts w:ascii="Arial" w:eastAsia="Arial" w:hAnsi="Arial" w:cs="Arial"/>
                <w:sz w:val="20"/>
                <w:szCs w:val="20"/>
              </w:rPr>
            </w:pPr>
            <w:r>
              <w:rPr>
                <w:rFonts w:ascii="Arial" w:eastAsia="Arial" w:hAnsi="Arial" w:cs="Arial"/>
                <w:sz w:val="20"/>
                <w:szCs w:val="20"/>
              </w:rPr>
              <w:t>11.91</w:t>
            </w:r>
          </w:p>
        </w:tc>
        <w:tc>
          <w:tcPr>
            <w:tcW w:w="1267" w:type="dxa"/>
            <w:tcBorders>
              <w:top w:val="nil"/>
              <w:left w:val="nil"/>
              <w:bottom w:val="nil"/>
              <w:right w:val="nil"/>
            </w:tcBorders>
          </w:tcPr>
          <w:p w14:paraId="0C3FE1A2" w14:textId="77777777" w:rsidR="00270716" w:rsidRDefault="00717776">
            <w:pPr>
              <w:jc w:val="center"/>
              <w:rPr>
                <w:rFonts w:ascii="Arial" w:eastAsia="Arial" w:hAnsi="Arial" w:cs="Arial"/>
                <w:sz w:val="20"/>
                <w:szCs w:val="20"/>
              </w:rPr>
            </w:pPr>
            <w:r>
              <w:rPr>
                <w:rFonts w:ascii="Arial" w:eastAsia="Arial" w:hAnsi="Arial" w:cs="Arial"/>
                <w:sz w:val="20"/>
                <w:szCs w:val="20"/>
              </w:rPr>
              <w:t>0.015</w:t>
            </w:r>
          </w:p>
        </w:tc>
        <w:tc>
          <w:tcPr>
            <w:tcW w:w="1268" w:type="dxa"/>
            <w:tcBorders>
              <w:top w:val="nil"/>
              <w:left w:val="nil"/>
              <w:bottom w:val="nil"/>
              <w:right w:val="nil"/>
            </w:tcBorders>
          </w:tcPr>
          <w:p w14:paraId="09BFBC0D" w14:textId="77777777" w:rsidR="00270716" w:rsidRDefault="00717776">
            <w:pPr>
              <w:jc w:val="center"/>
              <w:rPr>
                <w:rFonts w:ascii="Arial" w:eastAsia="Arial" w:hAnsi="Arial" w:cs="Arial"/>
                <w:sz w:val="20"/>
                <w:szCs w:val="20"/>
              </w:rPr>
            </w:pPr>
            <w:r>
              <w:rPr>
                <w:rFonts w:ascii="Arial" w:eastAsia="Arial" w:hAnsi="Arial" w:cs="Arial"/>
                <w:sz w:val="20"/>
                <w:szCs w:val="20"/>
              </w:rPr>
              <w:t>0.016</w:t>
            </w:r>
          </w:p>
        </w:tc>
      </w:tr>
      <w:tr w:rsidR="00270716" w14:paraId="2C480AA5" w14:textId="77777777">
        <w:tc>
          <w:tcPr>
            <w:tcW w:w="1413" w:type="dxa"/>
            <w:tcBorders>
              <w:top w:val="nil"/>
              <w:left w:val="nil"/>
              <w:bottom w:val="nil"/>
              <w:right w:val="nil"/>
            </w:tcBorders>
          </w:tcPr>
          <w:p w14:paraId="16B490F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28292D04" w14:textId="77777777" w:rsidR="00270716" w:rsidRDefault="00717776">
            <w:pPr>
              <w:jc w:val="center"/>
              <w:rPr>
                <w:rFonts w:ascii="Arial" w:eastAsia="Arial" w:hAnsi="Arial" w:cs="Arial"/>
                <w:sz w:val="20"/>
                <w:szCs w:val="20"/>
              </w:rPr>
            </w:pPr>
            <w:r>
              <w:rPr>
                <w:rFonts w:ascii="Arial" w:eastAsia="Arial" w:hAnsi="Arial" w:cs="Arial"/>
                <w:sz w:val="20"/>
                <w:szCs w:val="20"/>
              </w:rPr>
              <w:t>0.318</w:t>
            </w:r>
          </w:p>
        </w:tc>
        <w:tc>
          <w:tcPr>
            <w:tcW w:w="1267" w:type="dxa"/>
            <w:tcBorders>
              <w:top w:val="nil"/>
              <w:left w:val="nil"/>
              <w:bottom w:val="nil"/>
              <w:right w:val="nil"/>
            </w:tcBorders>
          </w:tcPr>
          <w:p w14:paraId="4EB0C686" w14:textId="77777777" w:rsidR="00270716" w:rsidRDefault="00717776">
            <w:pPr>
              <w:jc w:val="center"/>
              <w:rPr>
                <w:rFonts w:ascii="Arial" w:eastAsia="Arial" w:hAnsi="Arial" w:cs="Arial"/>
                <w:sz w:val="20"/>
                <w:szCs w:val="20"/>
              </w:rPr>
            </w:pPr>
            <w:r>
              <w:rPr>
                <w:rFonts w:ascii="Arial" w:eastAsia="Arial" w:hAnsi="Arial" w:cs="Arial"/>
                <w:sz w:val="20"/>
                <w:szCs w:val="20"/>
              </w:rPr>
              <w:t>0.293</w:t>
            </w:r>
          </w:p>
        </w:tc>
        <w:tc>
          <w:tcPr>
            <w:tcW w:w="1267" w:type="dxa"/>
            <w:tcBorders>
              <w:top w:val="nil"/>
              <w:left w:val="nil"/>
              <w:bottom w:val="nil"/>
              <w:right w:val="nil"/>
            </w:tcBorders>
          </w:tcPr>
          <w:p w14:paraId="6EBCD4E0" w14:textId="77777777" w:rsidR="00270716" w:rsidRDefault="00717776">
            <w:pPr>
              <w:jc w:val="center"/>
              <w:rPr>
                <w:rFonts w:ascii="Arial" w:eastAsia="Arial" w:hAnsi="Arial" w:cs="Arial"/>
                <w:sz w:val="20"/>
                <w:szCs w:val="20"/>
              </w:rPr>
            </w:pPr>
            <w:r>
              <w:rPr>
                <w:rFonts w:ascii="Arial" w:eastAsia="Arial" w:hAnsi="Arial" w:cs="Arial"/>
                <w:sz w:val="20"/>
                <w:szCs w:val="20"/>
              </w:rPr>
              <w:t>13.90</w:t>
            </w:r>
          </w:p>
        </w:tc>
        <w:tc>
          <w:tcPr>
            <w:tcW w:w="1267" w:type="dxa"/>
            <w:tcBorders>
              <w:top w:val="nil"/>
              <w:left w:val="nil"/>
              <w:bottom w:val="nil"/>
              <w:right w:val="nil"/>
            </w:tcBorders>
          </w:tcPr>
          <w:p w14:paraId="5D3F792E" w14:textId="77777777" w:rsidR="00270716" w:rsidRDefault="00717776">
            <w:pPr>
              <w:jc w:val="center"/>
              <w:rPr>
                <w:rFonts w:ascii="Arial" w:eastAsia="Arial" w:hAnsi="Arial" w:cs="Arial"/>
                <w:sz w:val="20"/>
                <w:szCs w:val="20"/>
              </w:rPr>
            </w:pPr>
            <w:r>
              <w:rPr>
                <w:rFonts w:ascii="Arial" w:eastAsia="Arial" w:hAnsi="Arial" w:cs="Arial"/>
                <w:sz w:val="20"/>
                <w:szCs w:val="20"/>
              </w:rPr>
              <w:t>12.79</w:t>
            </w:r>
          </w:p>
        </w:tc>
        <w:tc>
          <w:tcPr>
            <w:tcW w:w="1267" w:type="dxa"/>
            <w:tcBorders>
              <w:top w:val="nil"/>
              <w:left w:val="nil"/>
              <w:bottom w:val="nil"/>
              <w:right w:val="nil"/>
            </w:tcBorders>
          </w:tcPr>
          <w:p w14:paraId="6718B173"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395C7D84"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r>
      <w:tr w:rsidR="00270716" w14:paraId="1F1C8D05" w14:textId="77777777">
        <w:tc>
          <w:tcPr>
            <w:tcW w:w="1413" w:type="dxa"/>
            <w:tcBorders>
              <w:top w:val="nil"/>
              <w:left w:val="nil"/>
              <w:bottom w:val="nil"/>
              <w:right w:val="nil"/>
            </w:tcBorders>
          </w:tcPr>
          <w:p w14:paraId="62CD1FAD"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245117A" w14:textId="77777777" w:rsidR="00270716" w:rsidRDefault="00717776">
            <w:pPr>
              <w:jc w:val="center"/>
              <w:rPr>
                <w:rFonts w:ascii="Arial" w:eastAsia="Arial" w:hAnsi="Arial" w:cs="Arial"/>
                <w:sz w:val="20"/>
                <w:szCs w:val="20"/>
              </w:rPr>
            </w:pPr>
            <w:r>
              <w:rPr>
                <w:rFonts w:ascii="Arial" w:eastAsia="Arial" w:hAnsi="Arial" w:cs="Arial"/>
                <w:sz w:val="20"/>
                <w:szCs w:val="20"/>
              </w:rPr>
              <w:t>0.296</w:t>
            </w:r>
          </w:p>
        </w:tc>
        <w:tc>
          <w:tcPr>
            <w:tcW w:w="1267" w:type="dxa"/>
            <w:tcBorders>
              <w:top w:val="nil"/>
              <w:left w:val="nil"/>
              <w:bottom w:val="nil"/>
              <w:right w:val="nil"/>
            </w:tcBorders>
          </w:tcPr>
          <w:p w14:paraId="5EBC6928" w14:textId="77777777" w:rsidR="00270716" w:rsidRDefault="00717776">
            <w:pPr>
              <w:jc w:val="center"/>
              <w:rPr>
                <w:rFonts w:ascii="Arial" w:eastAsia="Arial" w:hAnsi="Arial" w:cs="Arial"/>
                <w:sz w:val="20"/>
                <w:szCs w:val="20"/>
              </w:rPr>
            </w:pPr>
            <w:r>
              <w:rPr>
                <w:rFonts w:ascii="Arial" w:eastAsia="Arial" w:hAnsi="Arial" w:cs="Arial"/>
                <w:sz w:val="20"/>
                <w:szCs w:val="20"/>
              </w:rPr>
              <w:t>0.325</w:t>
            </w:r>
          </w:p>
        </w:tc>
        <w:tc>
          <w:tcPr>
            <w:tcW w:w="1267" w:type="dxa"/>
            <w:tcBorders>
              <w:top w:val="nil"/>
              <w:left w:val="nil"/>
              <w:bottom w:val="nil"/>
              <w:right w:val="nil"/>
            </w:tcBorders>
          </w:tcPr>
          <w:p w14:paraId="7D1B1CD6" w14:textId="77777777" w:rsidR="00270716" w:rsidRDefault="00717776">
            <w:pPr>
              <w:jc w:val="center"/>
              <w:rPr>
                <w:rFonts w:ascii="Arial" w:eastAsia="Arial" w:hAnsi="Arial" w:cs="Arial"/>
                <w:sz w:val="20"/>
                <w:szCs w:val="20"/>
              </w:rPr>
            </w:pPr>
            <w:r>
              <w:rPr>
                <w:rFonts w:ascii="Arial" w:eastAsia="Arial" w:hAnsi="Arial" w:cs="Arial"/>
                <w:sz w:val="20"/>
                <w:szCs w:val="20"/>
              </w:rPr>
              <w:t>12.94</w:t>
            </w:r>
          </w:p>
        </w:tc>
        <w:tc>
          <w:tcPr>
            <w:tcW w:w="1267" w:type="dxa"/>
            <w:tcBorders>
              <w:top w:val="nil"/>
              <w:left w:val="nil"/>
              <w:bottom w:val="nil"/>
              <w:right w:val="nil"/>
            </w:tcBorders>
          </w:tcPr>
          <w:p w14:paraId="142E40DF" w14:textId="77777777" w:rsidR="00270716" w:rsidRDefault="00717776">
            <w:pPr>
              <w:jc w:val="center"/>
              <w:rPr>
                <w:rFonts w:ascii="Arial" w:eastAsia="Arial" w:hAnsi="Arial" w:cs="Arial"/>
                <w:sz w:val="20"/>
                <w:szCs w:val="20"/>
              </w:rPr>
            </w:pPr>
            <w:r>
              <w:rPr>
                <w:rFonts w:ascii="Arial" w:eastAsia="Arial" w:hAnsi="Arial" w:cs="Arial"/>
                <w:sz w:val="20"/>
                <w:szCs w:val="20"/>
              </w:rPr>
              <w:t>14.18</w:t>
            </w:r>
          </w:p>
        </w:tc>
        <w:tc>
          <w:tcPr>
            <w:tcW w:w="1267" w:type="dxa"/>
            <w:tcBorders>
              <w:top w:val="nil"/>
              <w:left w:val="nil"/>
              <w:bottom w:val="nil"/>
              <w:right w:val="nil"/>
            </w:tcBorders>
          </w:tcPr>
          <w:p w14:paraId="4D7B59B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02CBB5D"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674F72B6" w14:textId="77777777">
        <w:tc>
          <w:tcPr>
            <w:tcW w:w="1413" w:type="dxa"/>
            <w:tcBorders>
              <w:top w:val="nil"/>
              <w:left w:val="nil"/>
              <w:bottom w:val="nil"/>
              <w:right w:val="nil"/>
            </w:tcBorders>
          </w:tcPr>
          <w:p w14:paraId="255AAF1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2FAE623" w14:textId="77777777" w:rsidR="00270716" w:rsidRDefault="00717776">
            <w:pPr>
              <w:jc w:val="center"/>
              <w:rPr>
                <w:rFonts w:ascii="Arial" w:eastAsia="Arial" w:hAnsi="Arial" w:cs="Arial"/>
                <w:sz w:val="20"/>
                <w:szCs w:val="20"/>
              </w:rPr>
            </w:pPr>
            <w:r>
              <w:rPr>
                <w:rFonts w:ascii="Arial" w:eastAsia="Arial" w:hAnsi="Arial" w:cs="Arial"/>
                <w:sz w:val="20"/>
                <w:szCs w:val="20"/>
              </w:rPr>
              <w:t>0.269</w:t>
            </w:r>
          </w:p>
        </w:tc>
        <w:tc>
          <w:tcPr>
            <w:tcW w:w="1267" w:type="dxa"/>
            <w:tcBorders>
              <w:top w:val="nil"/>
              <w:left w:val="nil"/>
              <w:bottom w:val="nil"/>
              <w:right w:val="nil"/>
            </w:tcBorders>
          </w:tcPr>
          <w:p w14:paraId="0E5B80B8" w14:textId="77777777" w:rsidR="00270716" w:rsidRDefault="00717776">
            <w:pPr>
              <w:jc w:val="center"/>
              <w:rPr>
                <w:rFonts w:ascii="Arial" w:eastAsia="Arial" w:hAnsi="Arial" w:cs="Arial"/>
                <w:sz w:val="20"/>
                <w:szCs w:val="20"/>
              </w:rPr>
            </w:pPr>
            <w:r>
              <w:rPr>
                <w:rFonts w:ascii="Arial" w:eastAsia="Arial" w:hAnsi="Arial" w:cs="Arial"/>
                <w:sz w:val="20"/>
                <w:szCs w:val="20"/>
              </w:rPr>
              <w:t>0.280</w:t>
            </w:r>
          </w:p>
        </w:tc>
        <w:tc>
          <w:tcPr>
            <w:tcW w:w="1267" w:type="dxa"/>
            <w:tcBorders>
              <w:top w:val="nil"/>
              <w:left w:val="nil"/>
              <w:bottom w:val="nil"/>
              <w:right w:val="nil"/>
            </w:tcBorders>
          </w:tcPr>
          <w:p w14:paraId="6765C891" w14:textId="77777777" w:rsidR="00270716" w:rsidRDefault="00717776">
            <w:pPr>
              <w:jc w:val="center"/>
              <w:rPr>
                <w:rFonts w:ascii="Arial" w:eastAsia="Arial" w:hAnsi="Arial" w:cs="Arial"/>
                <w:sz w:val="20"/>
                <w:szCs w:val="20"/>
              </w:rPr>
            </w:pPr>
            <w:r>
              <w:rPr>
                <w:rFonts w:ascii="Arial" w:eastAsia="Arial" w:hAnsi="Arial" w:cs="Arial"/>
                <w:sz w:val="20"/>
                <w:szCs w:val="20"/>
              </w:rPr>
              <w:t>11.75</w:t>
            </w:r>
          </w:p>
        </w:tc>
        <w:tc>
          <w:tcPr>
            <w:tcW w:w="1267" w:type="dxa"/>
            <w:tcBorders>
              <w:top w:val="nil"/>
              <w:left w:val="nil"/>
              <w:bottom w:val="nil"/>
              <w:right w:val="nil"/>
            </w:tcBorders>
          </w:tcPr>
          <w:p w14:paraId="46CC4595" w14:textId="77777777" w:rsidR="00270716" w:rsidRDefault="00717776">
            <w:pPr>
              <w:jc w:val="center"/>
              <w:rPr>
                <w:rFonts w:ascii="Arial" w:eastAsia="Arial" w:hAnsi="Arial" w:cs="Arial"/>
                <w:sz w:val="20"/>
                <w:szCs w:val="20"/>
              </w:rPr>
            </w:pPr>
            <w:r>
              <w:rPr>
                <w:rFonts w:ascii="Arial" w:eastAsia="Arial" w:hAnsi="Arial" w:cs="Arial"/>
                <w:sz w:val="20"/>
                <w:szCs w:val="20"/>
              </w:rPr>
              <w:t>12.23</w:t>
            </w:r>
          </w:p>
        </w:tc>
        <w:tc>
          <w:tcPr>
            <w:tcW w:w="1267" w:type="dxa"/>
            <w:tcBorders>
              <w:top w:val="nil"/>
              <w:left w:val="nil"/>
              <w:bottom w:val="nil"/>
              <w:right w:val="nil"/>
            </w:tcBorders>
          </w:tcPr>
          <w:p w14:paraId="259635FA"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c>
          <w:tcPr>
            <w:tcW w:w="1268" w:type="dxa"/>
            <w:tcBorders>
              <w:top w:val="nil"/>
              <w:left w:val="nil"/>
              <w:bottom w:val="nil"/>
              <w:right w:val="nil"/>
            </w:tcBorders>
          </w:tcPr>
          <w:p w14:paraId="0EA1914A"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789D10B9" w14:textId="77777777">
        <w:tc>
          <w:tcPr>
            <w:tcW w:w="1413" w:type="dxa"/>
            <w:tcBorders>
              <w:top w:val="nil"/>
              <w:left w:val="nil"/>
              <w:bottom w:val="nil"/>
              <w:right w:val="nil"/>
            </w:tcBorders>
          </w:tcPr>
          <w:p w14:paraId="6DF09E1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42EE8AE3" w14:textId="77777777" w:rsidR="00270716" w:rsidRDefault="00717776">
            <w:pPr>
              <w:jc w:val="center"/>
              <w:rPr>
                <w:rFonts w:ascii="Arial" w:eastAsia="Arial" w:hAnsi="Arial" w:cs="Arial"/>
                <w:sz w:val="20"/>
                <w:szCs w:val="20"/>
              </w:rPr>
            </w:pPr>
            <w:r>
              <w:rPr>
                <w:rFonts w:ascii="Arial" w:eastAsia="Arial" w:hAnsi="Arial" w:cs="Arial"/>
                <w:sz w:val="20"/>
                <w:szCs w:val="20"/>
              </w:rPr>
              <w:t>1.213</w:t>
            </w:r>
          </w:p>
        </w:tc>
        <w:tc>
          <w:tcPr>
            <w:tcW w:w="1267" w:type="dxa"/>
            <w:tcBorders>
              <w:top w:val="nil"/>
              <w:left w:val="nil"/>
              <w:bottom w:val="nil"/>
              <w:right w:val="nil"/>
            </w:tcBorders>
          </w:tcPr>
          <w:p w14:paraId="545303E6" w14:textId="77777777" w:rsidR="00270716" w:rsidRDefault="00717776">
            <w:pPr>
              <w:jc w:val="center"/>
              <w:rPr>
                <w:rFonts w:ascii="Arial" w:eastAsia="Arial" w:hAnsi="Arial" w:cs="Arial"/>
                <w:sz w:val="20"/>
                <w:szCs w:val="20"/>
              </w:rPr>
            </w:pPr>
            <w:r>
              <w:rPr>
                <w:rFonts w:ascii="Arial" w:eastAsia="Arial" w:hAnsi="Arial" w:cs="Arial"/>
                <w:sz w:val="20"/>
                <w:szCs w:val="20"/>
              </w:rPr>
              <w:t>1.033</w:t>
            </w:r>
          </w:p>
        </w:tc>
        <w:tc>
          <w:tcPr>
            <w:tcW w:w="1267" w:type="dxa"/>
            <w:tcBorders>
              <w:top w:val="nil"/>
              <w:left w:val="nil"/>
              <w:bottom w:val="nil"/>
              <w:right w:val="nil"/>
            </w:tcBorders>
          </w:tcPr>
          <w:p w14:paraId="0FC97BCE" w14:textId="77777777" w:rsidR="00270716" w:rsidRDefault="00717776">
            <w:pPr>
              <w:jc w:val="center"/>
              <w:rPr>
                <w:rFonts w:ascii="Arial" w:eastAsia="Arial" w:hAnsi="Arial" w:cs="Arial"/>
                <w:sz w:val="20"/>
                <w:szCs w:val="20"/>
              </w:rPr>
            </w:pPr>
            <w:r>
              <w:rPr>
                <w:rFonts w:ascii="Arial" w:eastAsia="Arial" w:hAnsi="Arial" w:cs="Arial"/>
                <w:sz w:val="20"/>
                <w:szCs w:val="20"/>
              </w:rPr>
              <w:t>31.50</w:t>
            </w:r>
          </w:p>
        </w:tc>
        <w:tc>
          <w:tcPr>
            <w:tcW w:w="1267" w:type="dxa"/>
            <w:tcBorders>
              <w:top w:val="nil"/>
              <w:left w:val="nil"/>
              <w:bottom w:val="nil"/>
              <w:right w:val="nil"/>
            </w:tcBorders>
          </w:tcPr>
          <w:p w14:paraId="3F9F3ADE" w14:textId="77777777" w:rsidR="00270716" w:rsidRDefault="00717776">
            <w:pPr>
              <w:jc w:val="center"/>
              <w:rPr>
                <w:rFonts w:ascii="Arial" w:eastAsia="Arial" w:hAnsi="Arial" w:cs="Arial"/>
                <w:sz w:val="20"/>
                <w:szCs w:val="20"/>
              </w:rPr>
            </w:pPr>
            <w:r>
              <w:rPr>
                <w:rFonts w:ascii="Arial" w:eastAsia="Arial" w:hAnsi="Arial" w:cs="Arial"/>
                <w:sz w:val="20"/>
                <w:szCs w:val="20"/>
              </w:rPr>
              <w:t>26.83</w:t>
            </w:r>
          </w:p>
        </w:tc>
        <w:tc>
          <w:tcPr>
            <w:tcW w:w="1267" w:type="dxa"/>
            <w:tcBorders>
              <w:top w:val="nil"/>
              <w:left w:val="nil"/>
              <w:bottom w:val="nil"/>
              <w:right w:val="nil"/>
            </w:tcBorders>
          </w:tcPr>
          <w:p w14:paraId="5AA236DB" w14:textId="77777777" w:rsidR="00270716" w:rsidRDefault="00717776">
            <w:pPr>
              <w:jc w:val="center"/>
              <w:rPr>
                <w:rFonts w:ascii="Arial" w:eastAsia="Arial" w:hAnsi="Arial" w:cs="Arial"/>
                <w:sz w:val="20"/>
                <w:szCs w:val="20"/>
              </w:rPr>
            </w:pPr>
            <w:r>
              <w:rPr>
                <w:rFonts w:ascii="Arial" w:eastAsia="Arial" w:hAnsi="Arial" w:cs="Arial"/>
                <w:sz w:val="20"/>
                <w:szCs w:val="20"/>
              </w:rPr>
              <w:t>0.132</w:t>
            </w:r>
          </w:p>
        </w:tc>
        <w:tc>
          <w:tcPr>
            <w:tcW w:w="1268" w:type="dxa"/>
            <w:tcBorders>
              <w:top w:val="nil"/>
              <w:left w:val="nil"/>
              <w:bottom w:val="nil"/>
              <w:right w:val="nil"/>
            </w:tcBorders>
          </w:tcPr>
          <w:p w14:paraId="1C1F5218" w14:textId="77777777" w:rsidR="00270716" w:rsidRDefault="00717776">
            <w:pPr>
              <w:jc w:val="center"/>
              <w:rPr>
                <w:rFonts w:ascii="Arial" w:eastAsia="Arial" w:hAnsi="Arial" w:cs="Arial"/>
                <w:sz w:val="20"/>
                <w:szCs w:val="20"/>
              </w:rPr>
            </w:pPr>
            <w:r>
              <w:rPr>
                <w:rFonts w:ascii="Arial" w:eastAsia="Arial" w:hAnsi="Arial" w:cs="Arial"/>
                <w:sz w:val="20"/>
                <w:szCs w:val="20"/>
              </w:rPr>
              <w:t>0.113</w:t>
            </w:r>
          </w:p>
        </w:tc>
      </w:tr>
      <w:tr w:rsidR="00270716" w14:paraId="218922C9" w14:textId="77777777">
        <w:tc>
          <w:tcPr>
            <w:tcW w:w="1413" w:type="dxa"/>
            <w:tcBorders>
              <w:top w:val="nil"/>
              <w:left w:val="nil"/>
              <w:bottom w:val="nil"/>
              <w:right w:val="nil"/>
            </w:tcBorders>
          </w:tcPr>
          <w:p w14:paraId="3C97774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9C7B231" w14:textId="77777777" w:rsidR="00270716" w:rsidRDefault="00717776">
            <w:pPr>
              <w:jc w:val="center"/>
              <w:rPr>
                <w:rFonts w:ascii="Arial" w:eastAsia="Arial" w:hAnsi="Arial" w:cs="Arial"/>
                <w:sz w:val="20"/>
                <w:szCs w:val="20"/>
              </w:rPr>
            </w:pPr>
            <w:r>
              <w:rPr>
                <w:rFonts w:ascii="Arial" w:eastAsia="Arial" w:hAnsi="Arial" w:cs="Arial"/>
                <w:sz w:val="20"/>
                <w:szCs w:val="20"/>
              </w:rPr>
              <w:t>0.957</w:t>
            </w:r>
          </w:p>
        </w:tc>
        <w:tc>
          <w:tcPr>
            <w:tcW w:w="1267" w:type="dxa"/>
            <w:tcBorders>
              <w:top w:val="nil"/>
              <w:left w:val="nil"/>
              <w:bottom w:val="nil"/>
              <w:right w:val="nil"/>
            </w:tcBorders>
          </w:tcPr>
          <w:p w14:paraId="1D0BBBA6" w14:textId="77777777" w:rsidR="00270716" w:rsidRDefault="00717776">
            <w:pPr>
              <w:jc w:val="center"/>
              <w:rPr>
                <w:rFonts w:ascii="Arial" w:eastAsia="Arial" w:hAnsi="Arial" w:cs="Arial"/>
                <w:sz w:val="20"/>
                <w:szCs w:val="20"/>
              </w:rPr>
            </w:pPr>
            <w:r>
              <w:rPr>
                <w:rFonts w:ascii="Arial" w:eastAsia="Arial" w:hAnsi="Arial" w:cs="Arial"/>
                <w:sz w:val="20"/>
                <w:szCs w:val="20"/>
              </w:rPr>
              <w:t>0.793</w:t>
            </w:r>
          </w:p>
        </w:tc>
        <w:tc>
          <w:tcPr>
            <w:tcW w:w="1267" w:type="dxa"/>
            <w:tcBorders>
              <w:top w:val="nil"/>
              <w:left w:val="nil"/>
              <w:bottom w:val="nil"/>
              <w:right w:val="nil"/>
            </w:tcBorders>
          </w:tcPr>
          <w:p w14:paraId="662A8B78" w14:textId="77777777" w:rsidR="00270716" w:rsidRDefault="00717776">
            <w:pPr>
              <w:jc w:val="center"/>
              <w:rPr>
                <w:rFonts w:ascii="Arial" w:eastAsia="Arial" w:hAnsi="Arial" w:cs="Arial"/>
                <w:sz w:val="20"/>
                <w:szCs w:val="20"/>
              </w:rPr>
            </w:pPr>
            <w:r>
              <w:rPr>
                <w:rFonts w:ascii="Arial" w:eastAsia="Arial" w:hAnsi="Arial" w:cs="Arial"/>
                <w:sz w:val="20"/>
                <w:szCs w:val="20"/>
              </w:rPr>
              <w:t>24.84</w:t>
            </w:r>
          </w:p>
        </w:tc>
        <w:tc>
          <w:tcPr>
            <w:tcW w:w="1267" w:type="dxa"/>
            <w:tcBorders>
              <w:top w:val="nil"/>
              <w:left w:val="nil"/>
              <w:bottom w:val="nil"/>
              <w:right w:val="nil"/>
            </w:tcBorders>
          </w:tcPr>
          <w:p w14:paraId="09357554" w14:textId="77777777" w:rsidR="00270716" w:rsidRDefault="00717776">
            <w:pPr>
              <w:jc w:val="center"/>
              <w:rPr>
                <w:rFonts w:ascii="Arial" w:eastAsia="Arial" w:hAnsi="Arial" w:cs="Arial"/>
                <w:sz w:val="20"/>
                <w:szCs w:val="20"/>
              </w:rPr>
            </w:pPr>
            <w:r>
              <w:rPr>
                <w:rFonts w:ascii="Arial" w:eastAsia="Arial" w:hAnsi="Arial" w:cs="Arial"/>
                <w:sz w:val="20"/>
                <w:szCs w:val="20"/>
              </w:rPr>
              <w:t>20.60</w:t>
            </w:r>
          </w:p>
        </w:tc>
        <w:tc>
          <w:tcPr>
            <w:tcW w:w="1267" w:type="dxa"/>
            <w:tcBorders>
              <w:top w:val="nil"/>
              <w:left w:val="nil"/>
              <w:bottom w:val="nil"/>
              <w:right w:val="nil"/>
            </w:tcBorders>
          </w:tcPr>
          <w:p w14:paraId="62E2DF38"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8" w:type="dxa"/>
            <w:tcBorders>
              <w:top w:val="nil"/>
              <w:left w:val="nil"/>
              <w:bottom w:val="nil"/>
              <w:right w:val="nil"/>
            </w:tcBorders>
          </w:tcPr>
          <w:p w14:paraId="349A6107"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234F86AE" w14:textId="77777777">
        <w:tc>
          <w:tcPr>
            <w:tcW w:w="1413" w:type="dxa"/>
            <w:tcBorders>
              <w:top w:val="nil"/>
              <w:left w:val="nil"/>
              <w:bottom w:val="nil"/>
              <w:right w:val="nil"/>
            </w:tcBorders>
          </w:tcPr>
          <w:p w14:paraId="2508394F"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478B5FB2" w14:textId="77777777" w:rsidR="00270716" w:rsidRDefault="00717776">
            <w:pPr>
              <w:jc w:val="center"/>
              <w:rPr>
                <w:rFonts w:ascii="Arial" w:eastAsia="Arial" w:hAnsi="Arial" w:cs="Arial"/>
                <w:sz w:val="20"/>
                <w:szCs w:val="20"/>
              </w:rPr>
            </w:pPr>
            <w:r>
              <w:rPr>
                <w:rFonts w:ascii="Arial" w:eastAsia="Arial" w:hAnsi="Arial" w:cs="Arial"/>
                <w:sz w:val="20"/>
                <w:szCs w:val="20"/>
              </w:rPr>
              <w:t>1.141</w:t>
            </w:r>
          </w:p>
        </w:tc>
        <w:tc>
          <w:tcPr>
            <w:tcW w:w="1267" w:type="dxa"/>
            <w:tcBorders>
              <w:top w:val="nil"/>
              <w:left w:val="nil"/>
              <w:bottom w:val="nil"/>
              <w:right w:val="nil"/>
            </w:tcBorders>
          </w:tcPr>
          <w:p w14:paraId="48E2FAE4" w14:textId="77777777" w:rsidR="00270716" w:rsidRDefault="00717776">
            <w:pPr>
              <w:jc w:val="center"/>
              <w:rPr>
                <w:rFonts w:ascii="Arial" w:eastAsia="Arial" w:hAnsi="Arial" w:cs="Arial"/>
                <w:sz w:val="20"/>
                <w:szCs w:val="20"/>
              </w:rPr>
            </w:pPr>
            <w:r>
              <w:rPr>
                <w:rFonts w:ascii="Arial" w:eastAsia="Arial" w:hAnsi="Arial" w:cs="Arial"/>
                <w:sz w:val="20"/>
                <w:szCs w:val="20"/>
              </w:rPr>
              <w:t>0.943</w:t>
            </w:r>
          </w:p>
        </w:tc>
        <w:tc>
          <w:tcPr>
            <w:tcW w:w="1267" w:type="dxa"/>
            <w:tcBorders>
              <w:top w:val="nil"/>
              <w:left w:val="nil"/>
              <w:bottom w:val="nil"/>
              <w:right w:val="nil"/>
            </w:tcBorders>
          </w:tcPr>
          <w:p w14:paraId="46BFE4C1" w14:textId="77777777" w:rsidR="00270716" w:rsidRDefault="00717776">
            <w:pPr>
              <w:jc w:val="center"/>
              <w:rPr>
                <w:rFonts w:ascii="Arial" w:eastAsia="Arial" w:hAnsi="Arial" w:cs="Arial"/>
                <w:sz w:val="20"/>
                <w:szCs w:val="20"/>
              </w:rPr>
            </w:pPr>
            <w:r>
              <w:rPr>
                <w:rFonts w:ascii="Arial" w:eastAsia="Arial" w:hAnsi="Arial" w:cs="Arial"/>
                <w:sz w:val="20"/>
                <w:szCs w:val="20"/>
              </w:rPr>
              <w:t>29.63</w:t>
            </w:r>
          </w:p>
        </w:tc>
        <w:tc>
          <w:tcPr>
            <w:tcW w:w="1267" w:type="dxa"/>
            <w:tcBorders>
              <w:top w:val="nil"/>
              <w:left w:val="nil"/>
              <w:bottom w:val="nil"/>
              <w:right w:val="nil"/>
            </w:tcBorders>
          </w:tcPr>
          <w:p w14:paraId="4AB7977B" w14:textId="77777777" w:rsidR="00270716" w:rsidRDefault="00717776">
            <w:pPr>
              <w:jc w:val="center"/>
              <w:rPr>
                <w:rFonts w:ascii="Arial" w:eastAsia="Arial" w:hAnsi="Arial" w:cs="Arial"/>
                <w:sz w:val="20"/>
                <w:szCs w:val="20"/>
              </w:rPr>
            </w:pPr>
            <w:r>
              <w:rPr>
                <w:rFonts w:ascii="Arial" w:eastAsia="Arial" w:hAnsi="Arial" w:cs="Arial"/>
                <w:sz w:val="20"/>
                <w:szCs w:val="20"/>
              </w:rPr>
              <w:t>24.49</w:t>
            </w:r>
          </w:p>
        </w:tc>
        <w:tc>
          <w:tcPr>
            <w:tcW w:w="1267" w:type="dxa"/>
            <w:tcBorders>
              <w:top w:val="nil"/>
              <w:left w:val="nil"/>
              <w:bottom w:val="nil"/>
              <w:right w:val="nil"/>
            </w:tcBorders>
          </w:tcPr>
          <w:p w14:paraId="003B1B96" w14:textId="77777777" w:rsidR="00270716" w:rsidRDefault="00717776">
            <w:pPr>
              <w:jc w:val="center"/>
              <w:rPr>
                <w:rFonts w:ascii="Arial" w:eastAsia="Arial" w:hAnsi="Arial" w:cs="Arial"/>
                <w:sz w:val="20"/>
                <w:szCs w:val="20"/>
              </w:rPr>
            </w:pPr>
            <w:r>
              <w:rPr>
                <w:rFonts w:ascii="Arial" w:eastAsia="Arial" w:hAnsi="Arial" w:cs="Arial"/>
                <w:sz w:val="20"/>
                <w:szCs w:val="20"/>
              </w:rPr>
              <w:t>0.135</w:t>
            </w:r>
          </w:p>
        </w:tc>
        <w:tc>
          <w:tcPr>
            <w:tcW w:w="1268" w:type="dxa"/>
            <w:tcBorders>
              <w:top w:val="nil"/>
              <w:left w:val="nil"/>
              <w:bottom w:val="nil"/>
              <w:right w:val="nil"/>
            </w:tcBorders>
          </w:tcPr>
          <w:p w14:paraId="769DEB0F" w14:textId="77777777" w:rsidR="00270716" w:rsidRDefault="00717776">
            <w:pPr>
              <w:jc w:val="center"/>
              <w:rPr>
                <w:rFonts w:ascii="Arial" w:eastAsia="Arial" w:hAnsi="Arial" w:cs="Arial"/>
                <w:sz w:val="20"/>
                <w:szCs w:val="20"/>
              </w:rPr>
            </w:pPr>
            <w:r>
              <w:rPr>
                <w:rFonts w:ascii="Arial" w:eastAsia="Arial" w:hAnsi="Arial" w:cs="Arial"/>
                <w:sz w:val="20"/>
                <w:szCs w:val="20"/>
              </w:rPr>
              <w:t>0.111</w:t>
            </w:r>
          </w:p>
        </w:tc>
      </w:tr>
      <w:tr w:rsidR="00270716" w14:paraId="56735E84" w14:textId="77777777">
        <w:tc>
          <w:tcPr>
            <w:tcW w:w="1413" w:type="dxa"/>
            <w:tcBorders>
              <w:top w:val="nil"/>
              <w:left w:val="nil"/>
              <w:bottom w:val="nil"/>
              <w:right w:val="nil"/>
            </w:tcBorders>
          </w:tcPr>
          <w:p w14:paraId="3CEE763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2338D306" w14:textId="77777777" w:rsidR="00270716" w:rsidRDefault="00717776">
            <w:pPr>
              <w:jc w:val="center"/>
              <w:rPr>
                <w:rFonts w:ascii="Arial" w:eastAsia="Arial" w:hAnsi="Arial" w:cs="Arial"/>
                <w:sz w:val="20"/>
                <w:szCs w:val="20"/>
              </w:rPr>
            </w:pPr>
            <w:r>
              <w:rPr>
                <w:rFonts w:ascii="Arial" w:eastAsia="Arial" w:hAnsi="Arial" w:cs="Arial"/>
                <w:sz w:val="20"/>
                <w:szCs w:val="20"/>
              </w:rPr>
              <w:t>1.027</w:t>
            </w:r>
          </w:p>
        </w:tc>
        <w:tc>
          <w:tcPr>
            <w:tcW w:w="1267" w:type="dxa"/>
            <w:tcBorders>
              <w:top w:val="nil"/>
              <w:left w:val="nil"/>
              <w:bottom w:val="nil"/>
              <w:right w:val="nil"/>
            </w:tcBorders>
          </w:tcPr>
          <w:p w14:paraId="560460E0" w14:textId="77777777" w:rsidR="00270716" w:rsidRDefault="00717776">
            <w:pPr>
              <w:jc w:val="center"/>
              <w:rPr>
                <w:rFonts w:ascii="Arial" w:eastAsia="Arial" w:hAnsi="Arial" w:cs="Arial"/>
                <w:sz w:val="20"/>
                <w:szCs w:val="20"/>
              </w:rPr>
            </w:pPr>
            <w:r>
              <w:rPr>
                <w:rFonts w:ascii="Arial" w:eastAsia="Arial" w:hAnsi="Arial" w:cs="Arial"/>
                <w:sz w:val="20"/>
                <w:szCs w:val="20"/>
              </w:rPr>
              <w:t>1.016</w:t>
            </w:r>
          </w:p>
        </w:tc>
        <w:tc>
          <w:tcPr>
            <w:tcW w:w="1267" w:type="dxa"/>
            <w:tcBorders>
              <w:top w:val="nil"/>
              <w:left w:val="nil"/>
              <w:bottom w:val="nil"/>
              <w:right w:val="nil"/>
            </w:tcBorders>
          </w:tcPr>
          <w:p w14:paraId="01054719" w14:textId="77777777" w:rsidR="00270716" w:rsidRDefault="00717776">
            <w:pPr>
              <w:jc w:val="center"/>
              <w:rPr>
                <w:rFonts w:ascii="Arial" w:eastAsia="Arial" w:hAnsi="Arial" w:cs="Arial"/>
                <w:sz w:val="20"/>
                <w:szCs w:val="20"/>
              </w:rPr>
            </w:pPr>
            <w:r>
              <w:rPr>
                <w:rFonts w:ascii="Arial" w:eastAsia="Arial" w:hAnsi="Arial" w:cs="Arial"/>
                <w:sz w:val="20"/>
                <w:szCs w:val="20"/>
              </w:rPr>
              <w:t>26.68</w:t>
            </w:r>
          </w:p>
        </w:tc>
        <w:tc>
          <w:tcPr>
            <w:tcW w:w="1267" w:type="dxa"/>
            <w:tcBorders>
              <w:top w:val="nil"/>
              <w:left w:val="nil"/>
              <w:bottom w:val="nil"/>
              <w:right w:val="nil"/>
            </w:tcBorders>
          </w:tcPr>
          <w:p w14:paraId="428535C4" w14:textId="77777777" w:rsidR="00270716" w:rsidRDefault="00717776">
            <w:pPr>
              <w:jc w:val="center"/>
              <w:rPr>
                <w:rFonts w:ascii="Arial" w:eastAsia="Arial" w:hAnsi="Arial" w:cs="Arial"/>
                <w:sz w:val="20"/>
                <w:szCs w:val="20"/>
              </w:rPr>
            </w:pPr>
            <w:r>
              <w:rPr>
                <w:rFonts w:ascii="Arial" w:eastAsia="Arial" w:hAnsi="Arial" w:cs="Arial"/>
                <w:sz w:val="20"/>
                <w:szCs w:val="20"/>
              </w:rPr>
              <w:t>26.39</w:t>
            </w:r>
          </w:p>
        </w:tc>
        <w:tc>
          <w:tcPr>
            <w:tcW w:w="1267" w:type="dxa"/>
            <w:tcBorders>
              <w:top w:val="nil"/>
              <w:left w:val="nil"/>
              <w:bottom w:val="nil"/>
              <w:right w:val="nil"/>
            </w:tcBorders>
          </w:tcPr>
          <w:p w14:paraId="0B6C7613" w14:textId="77777777" w:rsidR="00270716" w:rsidRDefault="00717776">
            <w:pPr>
              <w:jc w:val="center"/>
              <w:rPr>
                <w:rFonts w:ascii="Arial" w:eastAsia="Arial" w:hAnsi="Arial" w:cs="Arial"/>
                <w:sz w:val="20"/>
                <w:szCs w:val="20"/>
              </w:rPr>
            </w:pPr>
            <w:r>
              <w:rPr>
                <w:rFonts w:ascii="Arial" w:eastAsia="Arial" w:hAnsi="Arial" w:cs="Arial"/>
                <w:sz w:val="20"/>
                <w:szCs w:val="20"/>
              </w:rPr>
              <w:t>0.134</w:t>
            </w:r>
          </w:p>
        </w:tc>
        <w:tc>
          <w:tcPr>
            <w:tcW w:w="1268" w:type="dxa"/>
            <w:tcBorders>
              <w:top w:val="nil"/>
              <w:left w:val="nil"/>
              <w:bottom w:val="nil"/>
              <w:right w:val="nil"/>
            </w:tcBorders>
          </w:tcPr>
          <w:p w14:paraId="5AFA7BFC" w14:textId="77777777" w:rsidR="00270716" w:rsidRDefault="00717776">
            <w:pPr>
              <w:jc w:val="center"/>
              <w:rPr>
                <w:rFonts w:ascii="Arial" w:eastAsia="Arial" w:hAnsi="Arial" w:cs="Arial"/>
                <w:sz w:val="20"/>
                <w:szCs w:val="20"/>
              </w:rPr>
            </w:pPr>
            <w:r>
              <w:rPr>
                <w:rFonts w:ascii="Arial" w:eastAsia="Arial" w:hAnsi="Arial" w:cs="Arial"/>
                <w:sz w:val="20"/>
                <w:szCs w:val="20"/>
              </w:rPr>
              <w:t>0.133</w:t>
            </w:r>
          </w:p>
        </w:tc>
      </w:tr>
      <w:tr w:rsidR="00270716" w14:paraId="20D980C9" w14:textId="77777777">
        <w:tc>
          <w:tcPr>
            <w:tcW w:w="1413" w:type="dxa"/>
            <w:tcBorders>
              <w:top w:val="nil"/>
              <w:left w:val="nil"/>
              <w:bottom w:val="nil"/>
              <w:right w:val="nil"/>
            </w:tcBorders>
          </w:tcPr>
          <w:p w14:paraId="22FDE45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012DB726" w14:textId="77777777" w:rsidR="00270716" w:rsidRDefault="00717776">
            <w:pPr>
              <w:jc w:val="center"/>
              <w:rPr>
                <w:rFonts w:ascii="Arial" w:eastAsia="Arial" w:hAnsi="Arial" w:cs="Arial"/>
                <w:sz w:val="20"/>
                <w:szCs w:val="20"/>
              </w:rPr>
            </w:pPr>
            <w:r>
              <w:rPr>
                <w:rFonts w:ascii="Arial" w:eastAsia="Arial" w:hAnsi="Arial" w:cs="Arial"/>
                <w:sz w:val="20"/>
                <w:szCs w:val="20"/>
              </w:rPr>
              <w:t>0.986</w:t>
            </w:r>
          </w:p>
        </w:tc>
        <w:tc>
          <w:tcPr>
            <w:tcW w:w="1267" w:type="dxa"/>
            <w:tcBorders>
              <w:top w:val="nil"/>
              <w:left w:val="nil"/>
              <w:bottom w:val="nil"/>
              <w:right w:val="nil"/>
            </w:tcBorders>
          </w:tcPr>
          <w:p w14:paraId="51D7E29A" w14:textId="77777777" w:rsidR="00270716" w:rsidRDefault="00717776">
            <w:pPr>
              <w:jc w:val="center"/>
              <w:rPr>
                <w:rFonts w:ascii="Arial" w:eastAsia="Arial" w:hAnsi="Arial" w:cs="Arial"/>
                <w:sz w:val="20"/>
                <w:szCs w:val="20"/>
              </w:rPr>
            </w:pPr>
            <w:r>
              <w:rPr>
                <w:rFonts w:ascii="Arial" w:eastAsia="Arial" w:hAnsi="Arial" w:cs="Arial"/>
                <w:sz w:val="20"/>
                <w:szCs w:val="20"/>
              </w:rPr>
              <w:t>0.853</w:t>
            </w:r>
          </w:p>
        </w:tc>
        <w:tc>
          <w:tcPr>
            <w:tcW w:w="1267" w:type="dxa"/>
            <w:tcBorders>
              <w:top w:val="nil"/>
              <w:left w:val="nil"/>
              <w:bottom w:val="nil"/>
              <w:right w:val="nil"/>
            </w:tcBorders>
          </w:tcPr>
          <w:p w14:paraId="621D17D2" w14:textId="77777777" w:rsidR="00270716" w:rsidRDefault="00717776">
            <w:pPr>
              <w:jc w:val="center"/>
              <w:rPr>
                <w:rFonts w:ascii="Arial" w:eastAsia="Arial" w:hAnsi="Arial" w:cs="Arial"/>
                <w:sz w:val="20"/>
                <w:szCs w:val="20"/>
              </w:rPr>
            </w:pPr>
            <w:r>
              <w:rPr>
                <w:rFonts w:ascii="Arial" w:eastAsia="Arial" w:hAnsi="Arial" w:cs="Arial"/>
                <w:sz w:val="20"/>
                <w:szCs w:val="20"/>
              </w:rPr>
              <w:t>25.61</w:t>
            </w:r>
          </w:p>
        </w:tc>
        <w:tc>
          <w:tcPr>
            <w:tcW w:w="1267" w:type="dxa"/>
            <w:tcBorders>
              <w:top w:val="nil"/>
              <w:left w:val="nil"/>
              <w:bottom w:val="nil"/>
              <w:right w:val="nil"/>
            </w:tcBorders>
          </w:tcPr>
          <w:p w14:paraId="1127AB7C" w14:textId="77777777" w:rsidR="00270716" w:rsidRDefault="00717776">
            <w:pPr>
              <w:jc w:val="center"/>
              <w:rPr>
                <w:rFonts w:ascii="Arial" w:eastAsia="Arial" w:hAnsi="Arial" w:cs="Arial"/>
                <w:sz w:val="20"/>
                <w:szCs w:val="20"/>
              </w:rPr>
            </w:pPr>
            <w:r>
              <w:rPr>
                <w:rFonts w:ascii="Arial" w:eastAsia="Arial" w:hAnsi="Arial" w:cs="Arial"/>
                <w:sz w:val="20"/>
                <w:szCs w:val="20"/>
              </w:rPr>
              <w:t>22.15</w:t>
            </w:r>
          </w:p>
        </w:tc>
        <w:tc>
          <w:tcPr>
            <w:tcW w:w="1267" w:type="dxa"/>
            <w:tcBorders>
              <w:top w:val="nil"/>
              <w:left w:val="nil"/>
              <w:bottom w:val="nil"/>
              <w:right w:val="nil"/>
            </w:tcBorders>
          </w:tcPr>
          <w:p w14:paraId="39EA5F82" w14:textId="77777777" w:rsidR="00270716" w:rsidRDefault="00717776">
            <w:pPr>
              <w:jc w:val="center"/>
              <w:rPr>
                <w:rFonts w:ascii="Arial" w:eastAsia="Arial" w:hAnsi="Arial" w:cs="Arial"/>
                <w:sz w:val="20"/>
                <w:szCs w:val="20"/>
              </w:rPr>
            </w:pPr>
            <w:r>
              <w:rPr>
                <w:rFonts w:ascii="Arial" w:eastAsia="Arial" w:hAnsi="Arial" w:cs="Arial"/>
                <w:sz w:val="20"/>
                <w:szCs w:val="20"/>
              </w:rPr>
              <w:t>0.234</w:t>
            </w:r>
          </w:p>
        </w:tc>
        <w:tc>
          <w:tcPr>
            <w:tcW w:w="1268" w:type="dxa"/>
            <w:tcBorders>
              <w:top w:val="nil"/>
              <w:left w:val="nil"/>
              <w:bottom w:val="nil"/>
              <w:right w:val="nil"/>
            </w:tcBorders>
          </w:tcPr>
          <w:p w14:paraId="6F5EBF30" w14:textId="77777777" w:rsidR="00270716" w:rsidRDefault="00717776">
            <w:pPr>
              <w:jc w:val="center"/>
              <w:rPr>
                <w:rFonts w:ascii="Arial" w:eastAsia="Arial" w:hAnsi="Arial" w:cs="Arial"/>
                <w:sz w:val="20"/>
                <w:szCs w:val="20"/>
              </w:rPr>
            </w:pPr>
            <w:r>
              <w:rPr>
                <w:rFonts w:ascii="Arial" w:eastAsia="Arial" w:hAnsi="Arial" w:cs="Arial"/>
                <w:sz w:val="20"/>
                <w:szCs w:val="20"/>
              </w:rPr>
              <w:t>0.202</w:t>
            </w:r>
          </w:p>
        </w:tc>
      </w:tr>
      <w:tr w:rsidR="00270716" w14:paraId="018B82E2" w14:textId="77777777">
        <w:tc>
          <w:tcPr>
            <w:tcW w:w="1413" w:type="dxa"/>
            <w:tcBorders>
              <w:top w:val="nil"/>
              <w:left w:val="nil"/>
              <w:bottom w:val="nil"/>
              <w:right w:val="nil"/>
            </w:tcBorders>
          </w:tcPr>
          <w:p w14:paraId="532E6BA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36E5785B" w14:textId="77777777" w:rsidR="00270716" w:rsidRDefault="00717776">
            <w:pPr>
              <w:jc w:val="center"/>
              <w:rPr>
                <w:rFonts w:ascii="Arial" w:eastAsia="Arial" w:hAnsi="Arial" w:cs="Arial"/>
                <w:sz w:val="20"/>
                <w:szCs w:val="20"/>
              </w:rPr>
            </w:pPr>
            <w:r>
              <w:rPr>
                <w:rFonts w:ascii="Arial" w:eastAsia="Arial" w:hAnsi="Arial" w:cs="Arial"/>
                <w:sz w:val="20"/>
                <w:szCs w:val="20"/>
              </w:rPr>
              <w:t>0.706</w:t>
            </w:r>
          </w:p>
        </w:tc>
        <w:tc>
          <w:tcPr>
            <w:tcW w:w="1267" w:type="dxa"/>
            <w:tcBorders>
              <w:top w:val="nil"/>
              <w:left w:val="nil"/>
              <w:bottom w:val="nil"/>
              <w:right w:val="nil"/>
            </w:tcBorders>
          </w:tcPr>
          <w:p w14:paraId="1C4710DB" w14:textId="77777777" w:rsidR="00270716" w:rsidRDefault="00717776">
            <w:pPr>
              <w:jc w:val="center"/>
              <w:rPr>
                <w:rFonts w:ascii="Arial" w:eastAsia="Arial" w:hAnsi="Arial" w:cs="Arial"/>
                <w:sz w:val="20"/>
                <w:szCs w:val="20"/>
              </w:rPr>
            </w:pPr>
            <w:r>
              <w:rPr>
                <w:rFonts w:ascii="Arial" w:eastAsia="Arial" w:hAnsi="Arial" w:cs="Arial"/>
                <w:sz w:val="20"/>
                <w:szCs w:val="20"/>
              </w:rPr>
              <w:t>0.668</w:t>
            </w:r>
          </w:p>
        </w:tc>
        <w:tc>
          <w:tcPr>
            <w:tcW w:w="1267" w:type="dxa"/>
            <w:tcBorders>
              <w:top w:val="nil"/>
              <w:left w:val="nil"/>
              <w:bottom w:val="nil"/>
              <w:right w:val="nil"/>
            </w:tcBorders>
          </w:tcPr>
          <w:p w14:paraId="6D5E5435" w14:textId="77777777" w:rsidR="00270716" w:rsidRDefault="00717776">
            <w:pPr>
              <w:jc w:val="center"/>
              <w:rPr>
                <w:rFonts w:ascii="Arial" w:eastAsia="Arial" w:hAnsi="Arial" w:cs="Arial"/>
                <w:sz w:val="20"/>
                <w:szCs w:val="20"/>
              </w:rPr>
            </w:pPr>
            <w:r>
              <w:rPr>
                <w:rFonts w:ascii="Arial" w:eastAsia="Arial" w:hAnsi="Arial" w:cs="Arial"/>
                <w:sz w:val="20"/>
                <w:szCs w:val="20"/>
              </w:rPr>
              <w:t>17.43</w:t>
            </w:r>
          </w:p>
        </w:tc>
        <w:tc>
          <w:tcPr>
            <w:tcW w:w="1267" w:type="dxa"/>
            <w:tcBorders>
              <w:top w:val="nil"/>
              <w:left w:val="nil"/>
              <w:bottom w:val="nil"/>
              <w:right w:val="nil"/>
            </w:tcBorders>
          </w:tcPr>
          <w:p w14:paraId="56D16D5D" w14:textId="77777777" w:rsidR="00270716" w:rsidRDefault="00717776">
            <w:pPr>
              <w:jc w:val="center"/>
              <w:rPr>
                <w:rFonts w:ascii="Arial" w:eastAsia="Arial" w:hAnsi="Arial" w:cs="Arial"/>
                <w:sz w:val="20"/>
                <w:szCs w:val="20"/>
              </w:rPr>
            </w:pPr>
            <w:r>
              <w:rPr>
                <w:rFonts w:ascii="Arial" w:eastAsia="Arial" w:hAnsi="Arial" w:cs="Arial"/>
                <w:sz w:val="20"/>
                <w:szCs w:val="20"/>
              </w:rPr>
              <w:t>16.48</w:t>
            </w:r>
          </w:p>
        </w:tc>
        <w:tc>
          <w:tcPr>
            <w:tcW w:w="1267" w:type="dxa"/>
            <w:tcBorders>
              <w:top w:val="nil"/>
              <w:left w:val="nil"/>
              <w:bottom w:val="nil"/>
              <w:right w:val="nil"/>
            </w:tcBorders>
          </w:tcPr>
          <w:p w14:paraId="3B5D6938" w14:textId="77777777" w:rsidR="00270716" w:rsidRDefault="00717776">
            <w:pPr>
              <w:jc w:val="center"/>
              <w:rPr>
                <w:rFonts w:ascii="Arial" w:eastAsia="Arial" w:hAnsi="Arial" w:cs="Arial"/>
                <w:sz w:val="20"/>
                <w:szCs w:val="20"/>
              </w:rPr>
            </w:pPr>
            <w:r>
              <w:rPr>
                <w:rFonts w:ascii="Arial" w:eastAsia="Arial" w:hAnsi="Arial" w:cs="Arial"/>
                <w:sz w:val="20"/>
                <w:szCs w:val="20"/>
              </w:rPr>
              <w:t>0.041</w:t>
            </w:r>
          </w:p>
        </w:tc>
        <w:tc>
          <w:tcPr>
            <w:tcW w:w="1268" w:type="dxa"/>
            <w:tcBorders>
              <w:top w:val="nil"/>
              <w:left w:val="nil"/>
              <w:bottom w:val="nil"/>
              <w:right w:val="nil"/>
            </w:tcBorders>
          </w:tcPr>
          <w:p w14:paraId="099A5A6B" w14:textId="77777777" w:rsidR="00270716" w:rsidRDefault="00717776">
            <w:pPr>
              <w:jc w:val="center"/>
              <w:rPr>
                <w:rFonts w:ascii="Arial" w:eastAsia="Arial" w:hAnsi="Arial" w:cs="Arial"/>
                <w:sz w:val="20"/>
                <w:szCs w:val="20"/>
              </w:rPr>
            </w:pPr>
            <w:r>
              <w:rPr>
                <w:rFonts w:ascii="Arial" w:eastAsia="Arial" w:hAnsi="Arial" w:cs="Arial"/>
                <w:sz w:val="20"/>
                <w:szCs w:val="20"/>
              </w:rPr>
              <w:t>0.039</w:t>
            </w:r>
          </w:p>
        </w:tc>
      </w:tr>
      <w:tr w:rsidR="00270716" w14:paraId="0EEBD419" w14:textId="77777777">
        <w:tc>
          <w:tcPr>
            <w:tcW w:w="1413" w:type="dxa"/>
            <w:tcBorders>
              <w:top w:val="nil"/>
              <w:left w:val="nil"/>
              <w:bottom w:val="nil"/>
              <w:right w:val="nil"/>
            </w:tcBorders>
          </w:tcPr>
          <w:p w14:paraId="6028BA9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58A3BCC"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7324CE5C" w14:textId="77777777" w:rsidR="00270716" w:rsidRDefault="00717776">
            <w:pPr>
              <w:jc w:val="center"/>
              <w:rPr>
                <w:rFonts w:ascii="Arial" w:eastAsia="Arial" w:hAnsi="Arial" w:cs="Arial"/>
                <w:sz w:val="20"/>
                <w:szCs w:val="20"/>
              </w:rPr>
            </w:pPr>
            <w:r>
              <w:rPr>
                <w:rFonts w:ascii="Arial" w:eastAsia="Arial" w:hAnsi="Arial" w:cs="Arial"/>
                <w:sz w:val="20"/>
                <w:szCs w:val="20"/>
              </w:rPr>
              <w:t>0.588</w:t>
            </w:r>
          </w:p>
        </w:tc>
        <w:tc>
          <w:tcPr>
            <w:tcW w:w="1267" w:type="dxa"/>
            <w:tcBorders>
              <w:top w:val="nil"/>
              <w:left w:val="nil"/>
              <w:bottom w:val="nil"/>
              <w:right w:val="nil"/>
            </w:tcBorders>
          </w:tcPr>
          <w:p w14:paraId="660D83AD" w14:textId="77777777" w:rsidR="00270716" w:rsidRDefault="00717776">
            <w:pPr>
              <w:jc w:val="center"/>
              <w:rPr>
                <w:rFonts w:ascii="Arial" w:eastAsia="Arial" w:hAnsi="Arial" w:cs="Arial"/>
                <w:sz w:val="20"/>
                <w:szCs w:val="20"/>
              </w:rPr>
            </w:pPr>
            <w:r>
              <w:rPr>
                <w:rFonts w:ascii="Arial" w:eastAsia="Arial" w:hAnsi="Arial" w:cs="Arial"/>
                <w:sz w:val="20"/>
                <w:szCs w:val="20"/>
              </w:rPr>
              <w:t>15.04</w:t>
            </w:r>
          </w:p>
        </w:tc>
        <w:tc>
          <w:tcPr>
            <w:tcW w:w="1267" w:type="dxa"/>
            <w:tcBorders>
              <w:top w:val="nil"/>
              <w:left w:val="nil"/>
              <w:bottom w:val="nil"/>
              <w:right w:val="nil"/>
            </w:tcBorders>
          </w:tcPr>
          <w:p w14:paraId="2F815F30" w14:textId="77777777" w:rsidR="00270716" w:rsidRDefault="00717776">
            <w:pPr>
              <w:jc w:val="center"/>
              <w:rPr>
                <w:rFonts w:ascii="Arial" w:eastAsia="Arial" w:hAnsi="Arial" w:cs="Arial"/>
                <w:sz w:val="20"/>
                <w:szCs w:val="20"/>
              </w:rPr>
            </w:pPr>
            <w:r>
              <w:rPr>
                <w:rFonts w:ascii="Arial" w:eastAsia="Arial" w:hAnsi="Arial" w:cs="Arial"/>
                <w:sz w:val="20"/>
                <w:szCs w:val="20"/>
              </w:rPr>
              <w:t>14.51</w:t>
            </w:r>
          </w:p>
        </w:tc>
        <w:tc>
          <w:tcPr>
            <w:tcW w:w="1267" w:type="dxa"/>
            <w:tcBorders>
              <w:top w:val="nil"/>
              <w:left w:val="nil"/>
              <w:bottom w:val="nil"/>
              <w:right w:val="nil"/>
            </w:tcBorders>
          </w:tcPr>
          <w:p w14:paraId="112D7807"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86251E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66F5C835" w14:textId="77777777">
        <w:tc>
          <w:tcPr>
            <w:tcW w:w="1413" w:type="dxa"/>
            <w:tcBorders>
              <w:top w:val="nil"/>
              <w:left w:val="nil"/>
              <w:bottom w:val="nil"/>
              <w:right w:val="nil"/>
            </w:tcBorders>
          </w:tcPr>
          <w:p w14:paraId="08346EC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5E8A2B12" w14:textId="77777777" w:rsidR="00270716" w:rsidRDefault="00717776">
            <w:pPr>
              <w:jc w:val="center"/>
              <w:rPr>
                <w:rFonts w:ascii="Arial" w:eastAsia="Arial" w:hAnsi="Arial" w:cs="Arial"/>
                <w:sz w:val="20"/>
                <w:szCs w:val="20"/>
              </w:rPr>
            </w:pPr>
            <w:r>
              <w:rPr>
                <w:rFonts w:ascii="Arial" w:eastAsia="Arial" w:hAnsi="Arial" w:cs="Arial"/>
                <w:sz w:val="20"/>
                <w:szCs w:val="20"/>
              </w:rPr>
              <w:t>0.669</w:t>
            </w:r>
          </w:p>
        </w:tc>
        <w:tc>
          <w:tcPr>
            <w:tcW w:w="1267" w:type="dxa"/>
            <w:tcBorders>
              <w:top w:val="nil"/>
              <w:left w:val="nil"/>
              <w:bottom w:val="nil"/>
              <w:right w:val="nil"/>
            </w:tcBorders>
          </w:tcPr>
          <w:p w14:paraId="75A33185" w14:textId="77777777" w:rsidR="00270716" w:rsidRDefault="00717776">
            <w:pPr>
              <w:jc w:val="center"/>
              <w:rPr>
                <w:rFonts w:ascii="Arial" w:eastAsia="Arial" w:hAnsi="Arial" w:cs="Arial"/>
                <w:sz w:val="20"/>
                <w:szCs w:val="20"/>
              </w:rPr>
            </w:pPr>
            <w:r>
              <w:rPr>
                <w:rFonts w:ascii="Arial" w:eastAsia="Arial" w:hAnsi="Arial" w:cs="Arial"/>
                <w:sz w:val="20"/>
                <w:szCs w:val="20"/>
              </w:rPr>
              <w:t>0.601</w:t>
            </w:r>
          </w:p>
        </w:tc>
        <w:tc>
          <w:tcPr>
            <w:tcW w:w="1267" w:type="dxa"/>
            <w:tcBorders>
              <w:top w:val="nil"/>
              <w:left w:val="nil"/>
              <w:bottom w:val="nil"/>
              <w:right w:val="nil"/>
            </w:tcBorders>
          </w:tcPr>
          <w:p w14:paraId="10AFAF4F" w14:textId="77777777" w:rsidR="00270716" w:rsidRDefault="00717776">
            <w:pPr>
              <w:jc w:val="center"/>
              <w:rPr>
                <w:rFonts w:ascii="Arial" w:eastAsia="Arial" w:hAnsi="Arial" w:cs="Arial"/>
                <w:sz w:val="20"/>
                <w:szCs w:val="20"/>
              </w:rPr>
            </w:pPr>
            <w:r>
              <w:rPr>
                <w:rFonts w:ascii="Arial" w:eastAsia="Arial" w:hAnsi="Arial" w:cs="Arial"/>
                <w:sz w:val="20"/>
                <w:szCs w:val="20"/>
              </w:rPr>
              <w:t>16.52</w:t>
            </w:r>
          </w:p>
        </w:tc>
        <w:tc>
          <w:tcPr>
            <w:tcW w:w="1267" w:type="dxa"/>
            <w:tcBorders>
              <w:top w:val="nil"/>
              <w:left w:val="nil"/>
              <w:bottom w:val="nil"/>
              <w:right w:val="nil"/>
            </w:tcBorders>
          </w:tcPr>
          <w:p w14:paraId="3EE52412" w14:textId="77777777" w:rsidR="00270716" w:rsidRDefault="00717776">
            <w:pPr>
              <w:jc w:val="center"/>
              <w:rPr>
                <w:rFonts w:ascii="Arial" w:eastAsia="Arial" w:hAnsi="Arial" w:cs="Arial"/>
                <w:sz w:val="20"/>
                <w:szCs w:val="20"/>
              </w:rPr>
            </w:pPr>
            <w:r>
              <w:rPr>
                <w:rFonts w:ascii="Arial" w:eastAsia="Arial" w:hAnsi="Arial" w:cs="Arial"/>
                <w:sz w:val="20"/>
                <w:szCs w:val="20"/>
              </w:rPr>
              <w:t>14.85</w:t>
            </w:r>
          </w:p>
        </w:tc>
        <w:tc>
          <w:tcPr>
            <w:tcW w:w="1267" w:type="dxa"/>
            <w:tcBorders>
              <w:top w:val="nil"/>
              <w:left w:val="nil"/>
              <w:bottom w:val="nil"/>
              <w:right w:val="nil"/>
            </w:tcBorders>
          </w:tcPr>
          <w:p w14:paraId="77A58D1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2523BC26" w14:textId="77777777" w:rsidR="00270716" w:rsidRDefault="00717776">
            <w:pPr>
              <w:jc w:val="center"/>
              <w:rPr>
                <w:rFonts w:ascii="Arial" w:eastAsia="Arial" w:hAnsi="Arial" w:cs="Arial"/>
                <w:sz w:val="20"/>
                <w:szCs w:val="20"/>
              </w:rPr>
            </w:pPr>
            <w:r>
              <w:rPr>
                <w:rFonts w:ascii="Arial" w:eastAsia="Arial" w:hAnsi="Arial" w:cs="Arial"/>
                <w:sz w:val="20"/>
                <w:szCs w:val="20"/>
              </w:rPr>
              <w:t>0.036</w:t>
            </w:r>
          </w:p>
        </w:tc>
      </w:tr>
      <w:tr w:rsidR="00270716" w14:paraId="410F6C32" w14:textId="77777777">
        <w:tc>
          <w:tcPr>
            <w:tcW w:w="1413" w:type="dxa"/>
            <w:tcBorders>
              <w:top w:val="nil"/>
              <w:left w:val="nil"/>
              <w:bottom w:val="nil"/>
              <w:right w:val="nil"/>
            </w:tcBorders>
          </w:tcPr>
          <w:p w14:paraId="7E0E814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0D8178F4" w14:textId="77777777" w:rsidR="00270716" w:rsidRDefault="00717776">
            <w:pPr>
              <w:jc w:val="center"/>
              <w:rPr>
                <w:rFonts w:ascii="Arial" w:eastAsia="Arial" w:hAnsi="Arial" w:cs="Arial"/>
                <w:sz w:val="20"/>
                <w:szCs w:val="20"/>
              </w:rPr>
            </w:pPr>
            <w:r>
              <w:rPr>
                <w:rFonts w:ascii="Arial" w:eastAsia="Arial" w:hAnsi="Arial" w:cs="Arial"/>
                <w:sz w:val="20"/>
                <w:szCs w:val="20"/>
              </w:rPr>
              <w:t>0.645</w:t>
            </w:r>
          </w:p>
        </w:tc>
        <w:tc>
          <w:tcPr>
            <w:tcW w:w="1267" w:type="dxa"/>
            <w:tcBorders>
              <w:top w:val="nil"/>
              <w:left w:val="nil"/>
              <w:bottom w:val="nil"/>
              <w:right w:val="nil"/>
            </w:tcBorders>
          </w:tcPr>
          <w:p w14:paraId="3B09D021"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02825144" w14:textId="77777777" w:rsidR="00270716" w:rsidRDefault="00717776">
            <w:pPr>
              <w:jc w:val="center"/>
              <w:rPr>
                <w:rFonts w:ascii="Arial" w:eastAsia="Arial" w:hAnsi="Arial" w:cs="Arial"/>
                <w:sz w:val="20"/>
                <w:szCs w:val="20"/>
              </w:rPr>
            </w:pPr>
            <w:r>
              <w:rPr>
                <w:rFonts w:ascii="Arial" w:eastAsia="Arial" w:hAnsi="Arial" w:cs="Arial"/>
                <w:sz w:val="20"/>
                <w:szCs w:val="20"/>
              </w:rPr>
              <w:t>15.93</w:t>
            </w:r>
          </w:p>
        </w:tc>
        <w:tc>
          <w:tcPr>
            <w:tcW w:w="1267" w:type="dxa"/>
            <w:tcBorders>
              <w:top w:val="nil"/>
              <w:left w:val="nil"/>
              <w:bottom w:val="nil"/>
              <w:right w:val="nil"/>
            </w:tcBorders>
          </w:tcPr>
          <w:p w14:paraId="5C7457EC" w14:textId="77777777" w:rsidR="00270716" w:rsidRDefault="00717776">
            <w:pPr>
              <w:jc w:val="center"/>
              <w:rPr>
                <w:rFonts w:ascii="Arial" w:eastAsia="Arial" w:hAnsi="Arial" w:cs="Arial"/>
                <w:sz w:val="20"/>
                <w:szCs w:val="20"/>
              </w:rPr>
            </w:pPr>
            <w:r>
              <w:rPr>
                <w:rFonts w:ascii="Arial" w:eastAsia="Arial" w:hAnsi="Arial" w:cs="Arial"/>
                <w:sz w:val="20"/>
                <w:szCs w:val="20"/>
              </w:rPr>
              <w:t>15.03</w:t>
            </w:r>
          </w:p>
        </w:tc>
        <w:tc>
          <w:tcPr>
            <w:tcW w:w="1267" w:type="dxa"/>
            <w:tcBorders>
              <w:top w:val="nil"/>
              <w:left w:val="nil"/>
              <w:bottom w:val="nil"/>
              <w:right w:val="nil"/>
            </w:tcBorders>
          </w:tcPr>
          <w:p w14:paraId="765DD7B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092A9128"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4F0B201F" w14:textId="77777777">
        <w:tc>
          <w:tcPr>
            <w:tcW w:w="1413" w:type="dxa"/>
            <w:tcBorders>
              <w:top w:val="nil"/>
              <w:left w:val="nil"/>
              <w:bottom w:val="single" w:sz="4" w:space="0" w:color="000000"/>
              <w:right w:val="nil"/>
            </w:tcBorders>
          </w:tcPr>
          <w:p w14:paraId="07B68AA4"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single" w:sz="4" w:space="0" w:color="000000"/>
              <w:right w:val="nil"/>
            </w:tcBorders>
          </w:tcPr>
          <w:p w14:paraId="00F16C34" w14:textId="77777777" w:rsidR="00270716" w:rsidRDefault="00717776">
            <w:pPr>
              <w:jc w:val="center"/>
              <w:rPr>
                <w:rFonts w:ascii="Arial" w:eastAsia="Arial" w:hAnsi="Arial" w:cs="Arial"/>
                <w:sz w:val="20"/>
                <w:szCs w:val="20"/>
              </w:rPr>
            </w:pPr>
            <w:r>
              <w:rPr>
                <w:rFonts w:ascii="Arial" w:eastAsia="Arial" w:hAnsi="Arial" w:cs="Arial"/>
                <w:sz w:val="20"/>
                <w:szCs w:val="20"/>
              </w:rPr>
              <w:t>0.615</w:t>
            </w:r>
          </w:p>
        </w:tc>
        <w:tc>
          <w:tcPr>
            <w:tcW w:w="1267" w:type="dxa"/>
            <w:tcBorders>
              <w:top w:val="nil"/>
              <w:left w:val="nil"/>
              <w:bottom w:val="single" w:sz="4" w:space="0" w:color="000000"/>
              <w:right w:val="nil"/>
            </w:tcBorders>
          </w:tcPr>
          <w:p w14:paraId="48D0CA53" w14:textId="77777777" w:rsidR="00270716" w:rsidRDefault="00717776">
            <w:pPr>
              <w:jc w:val="center"/>
              <w:rPr>
                <w:rFonts w:ascii="Arial" w:eastAsia="Arial" w:hAnsi="Arial" w:cs="Arial"/>
                <w:sz w:val="20"/>
                <w:szCs w:val="20"/>
              </w:rPr>
            </w:pPr>
            <w:r>
              <w:rPr>
                <w:rFonts w:ascii="Arial" w:eastAsia="Arial" w:hAnsi="Arial" w:cs="Arial"/>
                <w:sz w:val="20"/>
                <w:szCs w:val="20"/>
              </w:rPr>
              <w:t>0.591</w:t>
            </w:r>
          </w:p>
        </w:tc>
        <w:tc>
          <w:tcPr>
            <w:tcW w:w="1267" w:type="dxa"/>
            <w:tcBorders>
              <w:top w:val="nil"/>
              <w:left w:val="nil"/>
              <w:bottom w:val="single" w:sz="4" w:space="0" w:color="000000"/>
              <w:right w:val="nil"/>
            </w:tcBorders>
          </w:tcPr>
          <w:p w14:paraId="0CEEBE47" w14:textId="77777777" w:rsidR="00270716" w:rsidRDefault="00717776">
            <w:pPr>
              <w:jc w:val="center"/>
              <w:rPr>
                <w:rFonts w:ascii="Arial" w:eastAsia="Arial" w:hAnsi="Arial" w:cs="Arial"/>
                <w:sz w:val="20"/>
                <w:szCs w:val="20"/>
              </w:rPr>
            </w:pPr>
            <w:r>
              <w:rPr>
                <w:rFonts w:ascii="Arial" w:eastAsia="Arial" w:hAnsi="Arial" w:cs="Arial"/>
                <w:sz w:val="20"/>
                <w:szCs w:val="20"/>
              </w:rPr>
              <w:t>15.19</w:t>
            </w:r>
          </w:p>
        </w:tc>
        <w:tc>
          <w:tcPr>
            <w:tcW w:w="1267" w:type="dxa"/>
            <w:tcBorders>
              <w:top w:val="nil"/>
              <w:left w:val="nil"/>
              <w:bottom w:val="single" w:sz="4" w:space="0" w:color="000000"/>
              <w:right w:val="nil"/>
            </w:tcBorders>
          </w:tcPr>
          <w:p w14:paraId="3E066CDB" w14:textId="77777777" w:rsidR="00270716" w:rsidRDefault="00717776">
            <w:pPr>
              <w:jc w:val="center"/>
              <w:rPr>
                <w:rFonts w:ascii="Arial" w:eastAsia="Arial" w:hAnsi="Arial" w:cs="Arial"/>
                <w:sz w:val="20"/>
                <w:szCs w:val="20"/>
              </w:rPr>
            </w:pPr>
            <w:r>
              <w:rPr>
                <w:rFonts w:ascii="Arial" w:eastAsia="Arial" w:hAnsi="Arial" w:cs="Arial"/>
                <w:sz w:val="20"/>
                <w:szCs w:val="20"/>
              </w:rPr>
              <w:t>14.60</w:t>
            </w:r>
          </w:p>
        </w:tc>
        <w:tc>
          <w:tcPr>
            <w:tcW w:w="1267" w:type="dxa"/>
            <w:tcBorders>
              <w:top w:val="nil"/>
              <w:left w:val="nil"/>
              <w:bottom w:val="single" w:sz="4" w:space="0" w:color="000000"/>
              <w:right w:val="nil"/>
            </w:tcBorders>
          </w:tcPr>
          <w:p w14:paraId="178AD6D7" w14:textId="77777777" w:rsidR="00270716" w:rsidRDefault="00717776">
            <w:pPr>
              <w:jc w:val="center"/>
              <w:rPr>
                <w:rFonts w:ascii="Arial" w:eastAsia="Arial" w:hAnsi="Arial" w:cs="Arial"/>
                <w:sz w:val="20"/>
                <w:szCs w:val="20"/>
              </w:rPr>
            </w:pPr>
            <w:r>
              <w:rPr>
                <w:rFonts w:ascii="Arial" w:eastAsia="Arial" w:hAnsi="Arial" w:cs="Arial"/>
                <w:sz w:val="20"/>
                <w:szCs w:val="20"/>
              </w:rPr>
              <w:t>0.045</w:t>
            </w:r>
          </w:p>
        </w:tc>
        <w:tc>
          <w:tcPr>
            <w:tcW w:w="1268" w:type="dxa"/>
            <w:tcBorders>
              <w:top w:val="nil"/>
              <w:left w:val="nil"/>
              <w:bottom w:val="single" w:sz="4" w:space="0" w:color="000000"/>
              <w:right w:val="nil"/>
            </w:tcBorders>
          </w:tcPr>
          <w:p w14:paraId="4460C24F"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r>
    </w:tbl>
    <w:p w14:paraId="78DC33C7" w14:textId="77777777" w:rsidR="00270716" w:rsidRDefault="00717776">
      <w:pPr>
        <w:spacing w:before="240" w:after="0" w:line="240" w:lineRule="auto"/>
        <w:rPr>
          <w:rFonts w:ascii="Arial" w:eastAsia="Arial" w:hAnsi="Arial" w:cs="Arial"/>
          <w:b/>
          <w:bCs/>
        </w:rPr>
      </w:pPr>
      <w:r>
        <w:rPr>
          <w:rFonts w:ascii="Arial" w:eastAsia="Arial" w:hAnsi="Arial" w:cs="Arial"/>
          <w:b/>
          <w:bCs/>
        </w:rPr>
        <w:t>CONCLUSION</w:t>
      </w:r>
    </w:p>
    <w:p w14:paraId="32BB566D" w14:textId="77777777" w:rsidR="00270716" w:rsidRDefault="00717776">
      <w:pPr>
        <w:spacing w:line="240" w:lineRule="auto"/>
        <w:jc w:val="both"/>
        <w:rPr>
          <w:rFonts w:ascii="Arial" w:eastAsia="Arial" w:hAnsi="Arial" w:cs="Arial"/>
          <w:sz w:val="20"/>
          <w:szCs w:val="20"/>
        </w:rPr>
      </w:pPr>
      <w:bookmarkStart w:id="1" w:name="_7ya790yfkmsa" w:colFirst="0" w:colLast="0"/>
      <w:bookmarkEnd w:id="1"/>
      <w:r>
        <w:rPr>
          <w:rFonts w:ascii="Arial" w:eastAsia="Arial" w:hAnsi="Arial" w:cs="Arial"/>
          <w:sz w:val="20"/>
          <w:szCs w:val="20"/>
        </w:rPr>
        <w:lastRenderedPageBreak/>
        <w:t>The results show that combining the organic manures and foliar sprays enhanced the productivity of the blackgram under organic conditions. Enrichment of manures reduced the dose of the manure applied and increased the nutrient content of the manure, thus getting higher efficiency of the applied nutrient source. At Site-I (Bhavanisagar), application of enriched FYM @ 0.75 t ha</w:t>
      </w:r>
      <w:r>
        <w:rPr>
          <w:rFonts w:ascii="Arial" w:eastAsia="Arial" w:hAnsi="Arial" w:cs="Arial"/>
          <w:sz w:val="20"/>
          <w:szCs w:val="20"/>
          <w:vertAlign w:val="superscript"/>
        </w:rPr>
        <w:t>-1</w:t>
      </w:r>
      <w:r>
        <w:rPr>
          <w:rFonts w:ascii="Arial" w:eastAsia="Arial" w:hAnsi="Arial" w:cs="Arial"/>
          <w:sz w:val="20"/>
          <w:szCs w:val="20"/>
        </w:rPr>
        <w:t xml:space="preserve"> + Panchagavya spray @ 3% gave superior yield and nutrient response, whereas in Site-II (Coimbatore) this response was observed with the application of vermicompost @ 2.5 t ha</w:t>
      </w:r>
      <w:r>
        <w:rPr>
          <w:rFonts w:ascii="Arial" w:eastAsia="Arial" w:hAnsi="Arial" w:cs="Arial"/>
          <w:sz w:val="20"/>
          <w:szCs w:val="20"/>
          <w:vertAlign w:val="superscript"/>
        </w:rPr>
        <w:t>-1</w:t>
      </w:r>
      <w:r>
        <w:rPr>
          <w:rFonts w:ascii="Arial" w:eastAsia="Arial" w:hAnsi="Arial" w:cs="Arial"/>
          <w:sz w:val="20"/>
          <w:szCs w:val="20"/>
        </w:rPr>
        <w:t xml:space="preserve"> + Panchagavya @ 3% spray. For economic nutrient use efficiency better results were observed with Jeevamruth as the cost of production is quite low compared to other foliar sprays and enriched FYM. The observed changes in the effect of manure on crop might have been due to the different soil type between the locations leading to variations in the performance of the manures. Further studies need to be conducted in this aspect to assess the soil and manure variation. These results indicate the efficiency of combining different methods and timing of nutrient management and also how changes in the locations influence the treatments. </w:t>
      </w:r>
    </w:p>
    <w:p w14:paraId="57EF5442" w14:textId="77777777" w:rsidR="00270716" w:rsidRDefault="00717776">
      <w:pPr>
        <w:spacing w:after="0" w:line="240" w:lineRule="auto"/>
        <w:rPr>
          <w:rFonts w:ascii="Arial" w:eastAsia="Arial" w:hAnsi="Arial" w:cs="Arial"/>
          <w:b/>
          <w:bCs/>
        </w:rPr>
      </w:pPr>
      <w:r>
        <w:rPr>
          <w:rFonts w:ascii="Arial" w:eastAsia="Arial" w:hAnsi="Arial" w:cs="Arial"/>
          <w:b/>
          <w:bCs/>
        </w:rPr>
        <w:t>DISCLAIMER (ARTIFICIAL INTELLIGENCE)</w:t>
      </w:r>
    </w:p>
    <w:p w14:paraId="13805ED1"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Author(s) hereby declare that NO generative technologies such as Large Language Models (ChatGPT, COPILOT, etc.) and text-to-image generators have been used during the writing of this manuscript. </w:t>
      </w:r>
    </w:p>
    <w:p w14:paraId="3EC22E8D" w14:textId="77777777" w:rsidR="00270716" w:rsidRDefault="00717776">
      <w:pPr>
        <w:spacing w:after="0" w:line="240" w:lineRule="auto"/>
        <w:rPr>
          <w:rFonts w:ascii="Arial" w:eastAsia="Arial" w:hAnsi="Arial" w:cs="Arial"/>
          <w:b/>
          <w:bCs/>
        </w:rPr>
      </w:pPr>
      <w:r>
        <w:rPr>
          <w:rFonts w:ascii="Arial" w:eastAsia="Arial" w:hAnsi="Arial" w:cs="Arial"/>
          <w:b/>
          <w:bCs/>
        </w:rPr>
        <w:t>COMPETING INTERESTS</w:t>
      </w:r>
    </w:p>
    <w:p w14:paraId="3A809AA9" w14:textId="77777777" w:rsidR="00270716" w:rsidRDefault="00717776">
      <w:pPr>
        <w:spacing w:line="240" w:lineRule="auto"/>
        <w:rPr>
          <w:rFonts w:ascii="Arial" w:eastAsia="Arial" w:hAnsi="Arial" w:cs="Arial"/>
          <w:sz w:val="20"/>
          <w:szCs w:val="20"/>
        </w:rPr>
      </w:pPr>
      <w:r>
        <w:rPr>
          <w:rFonts w:ascii="Arial" w:eastAsia="Arial" w:hAnsi="Arial" w:cs="Arial"/>
          <w:sz w:val="20"/>
          <w:szCs w:val="20"/>
        </w:rPr>
        <w:t xml:space="preserve">Authors have declared that no competing interests exist. </w:t>
      </w:r>
    </w:p>
    <w:p w14:paraId="72BA0B26" w14:textId="77777777" w:rsidR="00270716" w:rsidRDefault="00717776">
      <w:pPr>
        <w:spacing w:after="0" w:line="240" w:lineRule="auto"/>
        <w:rPr>
          <w:rFonts w:ascii="Arial" w:eastAsia="Arial" w:hAnsi="Arial" w:cs="Arial"/>
          <w:b/>
          <w:bCs/>
          <w:sz w:val="20"/>
          <w:szCs w:val="20"/>
        </w:rPr>
      </w:pPr>
      <w:r>
        <w:rPr>
          <w:rFonts w:ascii="Arial" w:eastAsia="Arial" w:hAnsi="Arial" w:cs="Arial"/>
          <w:b/>
          <w:bCs/>
        </w:rPr>
        <w:t>REFERENCES</w:t>
      </w:r>
    </w:p>
    <w:p w14:paraId="664AB520" w14:textId="71EEB940"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Anonymous, 2025</w:t>
      </w:r>
      <w:r w:rsidRPr="00B13B23">
        <w:rPr>
          <w:rFonts w:ascii="Arial" w:eastAsia="Arial" w:hAnsi="Arial" w:cs="Arial"/>
          <w:color w:val="000000"/>
          <w:sz w:val="20"/>
          <w:szCs w:val="20"/>
          <w:highlight w:val="yellow"/>
        </w:rPr>
        <w:t>.</w:t>
      </w:r>
      <w:r>
        <w:rPr>
          <w:rFonts w:ascii="Arial" w:eastAsia="Arial" w:hAnsi="Arial" w:cs="Arial"/>
          <w:color w:val="000000"/>
          <w:sz w:val="20"/>
          <w:szCs w:val="20"/>
        </w:rPr>
        <w:t xml:space="preserve"> Unified Portal for Agricultural Statistics, UPAg. Department of Agriculture and Farmers Welfare. https://upag.gov.in/ </w:t>
      </w:r>
    </w:p>
    <w:p w14:paraId="5B13846F" w14:textId="7D8DC253"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Kalita, P., Dey, S. C., Chandra, K., </w:t>
      </w:r>
      <w:r w:rsidR="007E2BEC" w:rsidRPr="007E2BEC">
        <w:rPr>
          <w:rFonts w:ascii="Arial" w:eastAsia="Arial" w:hAnsi="Arial" w:cs="Arial"/>
          <w:color w:val="000000"/>
          <w:sz w:val="20"/>
          <w:szCs w:val="20"/>
          <w:highlight w:val="yellow"/>
        </w:rPr>
        <w:t>and</w:t>
      </w:r>
      <w:r w:rsidR="007E2BEC">
        <w:rPr>
          <w:rFonts w:ascii="Arial" w:eastAsia="Arial" w:hAnsi="Arial" w:cs="Arial"/>
          <w:color w:val="000000"/>
          <w:sz w:val="20"/>
          <w:szCs w:val="20"/>
        </w:rPr>
        <w:t xml:space="preserve"> </w:t>
      </w:r>
      <w:r>
        <w:rPr>
          <w:rFonts w:ascii="Arial" w:eastAsia="Arial" w:hAnsi="Arial" w:cs="Arial"/>
          <w:color w:val="000000"/>
          <w:sz w:val="20"/>
          <w:szCs w:val="20"/>
        </w:rPr>
        <w:t>Upadhyay, L. P. (1994). Effect foliar application of nitrogen on morpho-physiological traits of pea (</w:t>
      </w:r>
      <w:r w:rsidRPr="007E2BEC">
        <w:rPr>
          <w:rFonts w:ascii="Arial" w:eastAsia="Arial" w:hAnsi="Arial" w:cs="Arial"/>
          <w:i/>
          <w:color w:val="000000"/>
          <w:sz w:val="20"/>
          <w:szCs w:val="20"/>
          <w:highlight w:val="yellow"/>
        </w:rPr>
        <w:t>Pisum sativum</w:t>
      </w:r>
      <w:r>
        <w:rPr>
          <w:rFonts w:ascii="Arial" w:eastAsia="Arial" w:hAnsi="Arial" w:cs="Arial"/>
          <w:color w:val="000000"/>
          <w:sz w:val="20"/>
          <w:szCs w:val="20"/>
        </w:rPr>
        <w:t>). Indian Journal of Agricultural Science, 64, 850–852.</w:t>
      </w:r>
    </w:p>
    <w:p w14:paraId="16CC812D" w14:textId="7DD33C8C"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Marimuthu, S., </w:t>
      </w:r>
      <w:r w:rsidR="00785364">
        <w:rPr>
          <w:rFonts w:ascii="Arial" w:eastAsia="Arial" w:hAnsi="Arial" w:cs="Arial"/>
          <w:color w:val="000000"/>
          <w:sz w:val="20"/>
          <w:szCs w:val="20"/>
        </w:rPr>
        <w:t>and</w:t>
      </w:r>
      <w:r>
        <w:rPr>
          <w:rFonts w:ascii="Arial" w:eastAsia="Arial" w:hAnsi="Arial" w:cs="Arial"/>
          <w:color w:val="000000"/>
          <w:sz w:val="20"/>
          <w:szCs w:val="20"/>
        </w:rPr>
        <w:t xml:space="preserve"> Surendran, U. (2015). Effect of nutrients and plant growth regulators on growth and yield of black gram in sandy loam soils of Cauvery new delta zone, India. Cogent Food &amp;amp; Agriculture, 1(1). https://doi.org/10.1080/23311932.2015.1010415</w:t>
      </w:r>
    </w:p>
    <w:p w14:paraId="3E844F9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Menariya, Ajay, A. A. Kawade, and V. V. Panchal. (2024). Effect of Organic Sources of Nutrients on Yield and Economics of Black Gram. Journal of Experimental Agriculture International, 46(12):507-11.</w:t>
      </w:r>
    </w:p>
    <w:p w14:paraId="74ED8507" w14:textId="5798F6BC"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Joshi, D., Yadav, L. R., Rathore, B. S., Srivastava, H., Verma, R. S., Gurjar, B. S., Yadav, M., Sharma, S., </w:t>
      </w:r>
      <w:r w:rsidR="00785364">
        <w:rPr>
          <w:rFonts w:ascii="Arial" w:eastAsia="Arial" w:hAnsi="Arial" w:cs="Arial"/>
          <w:color w:val="000000"/>
          <w:sz w:val="20"/>
          <w:szCs w:val="20"/>
        </w:rPr>
        <w:t>and</w:t>
      </w:r>
      <w:r>
        <w:rPr>
          <w:rFonts w:ascii="Arial" w:eastAsia="Arial" w:hAnsi="Arial" w:cs="Arial"/>
          <w:color w:val="000000"/>
          <w:sz w:val="20"/>
          <w:szCs w:val="20"/>
        </w:rPr>
        <w:t xml:space="preserve"> Karol, A. (2023). Enhancing nutrient uptake and economics of black gram through vermicompost and vermiwash application. International Journal of Environment and Climate Change, 13(9), 3186–3193</w:t>
      </w:r>
    </w:p>
    <w:p w14:paraId="57155A73" w14:textId="57681FB5"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Majeed, A., Chandranath, H. T., </w:t>
      </w:r>
      <w:r w:rsidR="00785364">
        <w:rPr>
          <w:rFonts w:ascii="Arial" w:eastAsia="Arial" w:hAnsi="Arial" w:cs="Arial"/>
          <w:color w:val="000000"/>
          <w:sz w:val="20"/>
          <w:szCs w:val="20"/>
        </w:rPr>
        <w:t>and</w:t>
      </w:r>
      <w:r>
        <w:rPr>
          <w:rFonts w:ascii="Arial" w:eastAsia="Arial" w:hAnsi="Arial" w:cs="Arial"/>
          <w:color w:val="000000"/>
          <w:sz w:val="20"/>
          <w:szCs w:val="20"/>
        </w:rPr>
        <w:t xml:space="preserve"> Nirmalnath, P. J. (2021). Effect of foliar nutrition and bioinoculants on growth and yield of black gram (</w:t>
      </w:r>
      <w:r w:rsidRPr="00583E1D">
        <w:rPr>
          <w:rFonts w:ascii="Arial" w:eastAsia="Arial" w:hAnsi="Arial" w:cs="Arial"/>
          <w:i/>
          <w:color w:val="000000"/>
          <w:sz w:val="20"/>
          <w:szCs w:val="20"/>
          <w:highlight w:val="yellow"/>
        </w:rPr>
        <w:t>Vigna mungo</w:t>
      </w:r>
      <w:r>
        <w:rPr>
          <w:rFonts w:ascii="Arial" w:eastAsia="Arial" w:hAnsi="Arial" w:cs="Arial"/>
          <w:color w:val="000000"/>
          <w:sz w:val="20"/>
          <w:szCs w:val="20"/>
        </w:rPr>
        <w:t xml:space="preserve"> L.) under rainfed condition. Journal of Farm Sciences, 34(4), 401–403.</w:t>
      </w:r>
    </w:p>
    <w:p w14:paraId="693BBFD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Rinwa, Vishal, and Navjot Rana. (2025). Influence of Organic and Inorganic Amendments on Growth, Yield, and Nutrient Uptake in Black Gram (</w:t>
      </w:r>
      <w:r w:rsidRPr="00583E1D">
        <w:rPr>
          <w:rFonts w:ascii="Arial" w:eastAsia="Arial" w:hAnsi="Arial" w:cs="Arial"/>
          <w:i/>
          <w:color w:val="000000"/>
          <w:sz w:val="20"/>
          <w:szCs w:val="20"/>
          <w:highlight w:val="yellow"/>
        </w:rPr>
        <w:t>Vigna Mungo</w:t>
      </w:r>
      <w:r>
        <w:rPr>
          <w:rFonts w:ascii="Arial" w:eastAsia="Arial" w:hAnsi="Arial" w:cs="Arial"/>
          <w:color w:val="000000"/>
          <w:sz w:val="20"/>
          <w:szCs w:val="20"/>
        </w:rPr>
        <w:t>) Cultivation. Journal of Advances in Biology &amp; Biotechnology, 28 (5):56-69.</w:t>
      </w:r>
    </w:p>
    <w:p w14:paraId="343AD785"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Khan, PMI, R Verma, J Dawson, and M Singh. (2022). Effect of panchagavya and organic manures on growth and yield of blackgram (</w:t>
      </w:r>
      <w:r w:rsidRPr="00583E1D">
        <w:rPr>
          <w:rFonts w:ascii="Arial" w:eastAsia="Arial" w:hAnsi="Arial" w:cs="Arial"/>
          <w:i/>
          <w:color w:val="000000"/>
          <w:sz w:val="20"/>
          <w:szCs w:val="20"/>
        </w:rPr>
        <w:t>Vigna mungo</w:t>
      </w:r>
      <w:r>
        <w:rPr>
          <w:rFonts w:ascii="Arial" w:eastAsia="Arial" w:hAnsi="Arial" w:cs="Arial"/>
          <w:color w:val="000000"/>
          <w:sz w:val="20"/>
          <w:szCs w:val="20"/>
        </w:rPr>
        <w:t xml:space="preserve"> L.). The Pharma Innovation Journal 11(4): 1483-1487.</w:t>
      </w:r>
    </w:p>
    <w:p w14:paraId="506AE94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Uma, PA and P Sujathamma. (2015). Effect of vermicompost, jeevamrutha, Panchagavya and mulching on the cost-benefit ratio in french bean. HortFlora Research Spectrum, 4(4):333-336.</w:t>
      </w:r>
    </w:p>
    <w:p w14:paraId="3084FC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Humphries, E. (1956). Mineral components and ash analysis. Moderne Methoden der Pflanzenanalyse/ Modern Methods of Plant Analysis: Erster Band/Volume I: 468-502.</w:t>
      </w:r>
    </w:p>
    <w:p w14:paraId="78DB5A50"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Jackson, M. (1973). Soil chemical analysis, pentice hall of India Pvt. Ltd., New Delhi, India 498:151-154.</w:t>
      </w:r>
    </w:p>
    <w:p w14:paraId="12249C0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Panse, VG, and PV Sukhatme. (1954). Statistical methods for agricultural workers. Statistical methods for agricultural workers.</w:t>
      </w:r>
    </w:p>
    <w:p w14:paraId="2181D6C4"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Devasenapathy, P. (2013). Nutrient management. Research methodology for crop management experiments. Velayutham, K, Balusamy, M, Mohamed Amanullah, M, Anitta Fanish, S and P Gnanasoundari. Directorate of crop management, Coimbatore.</w:t>
      </w:r>
    </w:p>
    <w:p w14:paraId="0D18CF1C"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lastRenderedPageBreak/>
        <w:t>Cassman, K, G Gines, M Dizon, M Samson, and J Alcantara. (1996). Nitrogen-use efficiency in tropical lowland rice systems: contributions from indigenous and applied nitrogen. Field Crops Research, 47(1):1-12.</w:t>
      </w:r>
    </w:p>
    <w:p w14:paraId="0BCE17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Manickam, T, and P Ramaswami. (1985). Influence of N level and source on rice yield [India]. International Rice Research Newsletter (Philippines).</w:t>
      </w:r>
    </w:p>
    <w:p w14:paraId="7C6C2BC9"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Suresh, S. (2005). Integrated nutrient management in vertisols of Southern zone of Tamil Nadu–A review. Agricultural Reviews, 26(1):67-72.</w:t>
      </w:r>
    </w:p>
    <w:p w14:paraId="5CD8AAB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Parthasarathi, K, M Balamurugan, and L Ranganathan. (2008). Influence of vermicompost on the physico-chemical and biological properties in different types of soil along with yield and quality of the pulse crop-blackgram. Journal of Environmental Health Science &amp; Engineering, 5(1):51-58.</w:t>
      </w:r>
    </w:p>
    <w:p w14:paraId="7F1B041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Leo Daniel Amalraj, E, G Praveen Kumar, S Mir Hassan Ahmed, R Abdul, and N Kishore. (2013). Microbiological analysis of panchagavya, vermicompost, and FYM and their effect on plant growth promotion of pigeon pea (Cajanus cajan L.) in India. Organic Agriculture, 3(1):23-29.</w:t>
      </w:r>
    </w:p>
    <w:p w14:paraId="4A7850E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Sutar, R, G Sujith, and N Devakumar. (2019). Growth and yield of Cowpea [</w:t>
      </w:r>
      <w:r w:rsidRPr="00583E1D">
        <w:rPr>
          <w:rFonts w:ascii="Arial" w:eastAsia="Arial" w:hAnsi="Arial" w:cs="Arial"/>
          <w:i/>
          <w:color w:val="000000"/>
          <w:sz w:val="20"/>
          <w:szCs w:val="20"/>
          <w:highlight w:val="yellow"/>
        </w:rPr>
        <w:t>Vigna unguiculata</w:t>
      </w:r>
      <w:r>
        <w:rPr>
          <w:rFonts w:ascii="Arial" w:eastAsia="Arial" w:hAnsi="Arial" w:cs="Arial"/>
          <w:color w:val="000000"/>
          <w:sz w:val="20"/>
          <w:szCs w:val="20"/>
        </w:rPr>
        <w:t xml:space="preserve"> (L.) Walp] as influenced by jeevamrutha and Panchagavya application. Legume Research-An International Journal, 42(6):824-828.</w:t>
      </w:r>
    </w:p>
    <w:p w14:paraId="04C5700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Ajaykumar, R, K Harishankar, P Chandrasekaran, P Kumaresan, K Sivasabari, P Rajeshkumar, and S Kumaresan. (2022). Physiological and Biochemical Characters of Blackgram as Influenced by Liquid Rhizobium with Organic Biostimulants. Legume Research- An International Journal, 46(2):160-165</w:t>
      </w:r>
    </w:p>
    <w:p w14:paraId="2567DE3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Vinutha M., Somasundaram E., Sanbagavalli S., Sivakumar U., Ganesan K., Sunitha R. (2023). Effect of Organic and Liquid Manures on Productivity and Profitability of Blackgram. Agricultural Science Digest, 43(4): 466-471</w:t>
      </w:r>
    </w:p>
    <w:p w14:paraId="1CC5A341" w14:textId="2F9D86B2"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Choudhary, GL, S Sharma, S Choudhary, KP Singh, M Kaushik, and B Bazaya. (2017). Effect of panchagavya on quality, nutrient content and nutrient uptake of organic</w:t>
      </w:r>
      <w:r w:rsidR="003C3DD1">
        <w:rPr>
          <w:rFonts w:ascii="Arial" w:eastAsia="Arial" w:hAnsi="Arial" w:cs="Arial"/>
          <w:color w:val="000000"/>
          <w:sz w:val="20"/>
          <w:szCs w:val="20"/>
        </w:rPr>
        <w:t xml:space="preserve"> </w:t>
      </w:r>
      <w:r>
        <w:rPr>
          <w:rFonts w:ascii="Arial" w:eastAsia="Arial" w:hAnsi="Arial" w:cs="Arial"/>
          <w:color w:val="000000"/>
          <w:sz w:val="20"/>
          <w:szCs w:val="20"/>
        </w:rPr>
        <w:t>blackgram [</w:t>
      </w:r>
      <w:r w:rsidRPr="00583E1D">
        <w:rPr>
          <w:rFonts w:ascii="Arial" w:eastAsia="Arial" w:hAnsi="Arial" w:cs="Arial"/>
          <w:i/>
          <w:color w:val="000000"/>
          <w:sz w:val="20"/>
          <w:szCs w:val="20"/>
          <w:highlight w:val="yellow"/>
        </w:rPr>
        <w:t>Vigna mungo</w:t>
      </w:r>
      <w:r w:rsidR="00583E1D">
        <w:rPr>
          <w:rFonts w:ascii="Arial" w:eastAsia="Arial" w:hAnsi="Arial" w:cs="Arial"/>
          <w:color w:val="000000"/>
          <w:sz w:val="20"/>
          <w:szCs w:val="20"/>
        </w:rPr>
        <w:t xml:space="preserve"> </w:t>
      </w:r>
      <w:r>
        <w:rPr>
          <w:rFonts w:ascii="Arial" w:eastAsia="Arial" w:hAnsi="Arial" w:cs="Arial"/>
          <w:color w:val="000000"/>
          <w:sz w:val="20"/>
          <w:szCs w:val="20"/>
        </w:rPr>
        <w:t>L.) Hepper]. Journal of Pharmacognosy and Phytochemistry, 6(5):1572-1575.</w:t>
      </w:r>
    </w:p>
    <w:p w14:paraId="6514A6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Masu, KR, T Singh, and K Namdeo. (2019). Influence of integrated nutrient management on growth, yield, quality and economics of blackgram (</w:t>
      </w:r>
      <w:r w:rsidRPr="00816597">
        <w:rPr>
          <w:rFonts w:ascii="Arial" w:eastAsia="Arial" w:hAnsi="Arial" w:cs="Arial"/>
          <w:i/>
          <w:color w:val="000000"/>
          <w:sz w:val="20"/>
          <w:szCs w:val="20"/>
          <w:highlight w:val="yellow"/>
        </w:rPr>
        <w:t>Vigna mungo</w:t>
      </w:r>
      <w:r>
        <w:rPr>
          <w:rFonts w:ascii="Arial" w:eastAsia="Arial" w:hAnsi="Arial" w:cs="Arial"/>
          <w:color w:val="000000"/>
          <w:sz w:val="20"/>
          <w:szCs w:val="20"/>
        </w:rPr>
        <w:t xml:space="preserve"> L.). Annals of Cha Plant and Soil Research, 21(3):289-292.</w:t>
      </w:r>
    </w:p>
    <w:p w14:paraId="64562D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Choudhary, H, O Sharma, R Singh, K Singh, R Kumar, and L Yadav. (2013). Influence of organic manures and chemical fertilizer on nutrient uptake, yield and profitability of mungbean [</w:t>
      </w:r>
      <w:r w:rsidRPr="00816597">
        <w:rPr>
          <w:rFonts w:ascii="Arial" w:eastAsia="Arial" w:hAnsi="Arial" w:cs="Arial"/>
          <w:i/>
          <w:color w:val="000000"/>
          <w:sz w:val="20"/>
          <w:szCs w:val="20"/>
          <w:highlight w:val="yellow"/>
        </w:rPr>
        <w:t>Vigna radiata</w:t>
      </w:r>
      <w:r>
        <w:rPr>
          <w:rFonts w:ascii="Arial" w:eastAsia="Arial" w:hAnsi="Arial" w:cs="Arial"/>
          <w:color w:val="000000"/>
          <w:sz w:val="20"/>
          <w:szCs w:val="20"/>
        </w:rPr>
        <w:t xml:space="preserve"> (L.) Wilczek]. Madras Agricultural Journal, 100(1- 3):747-750.</w:t>
      </w:r>
    </w:p>
    <w:p w14:paraId="592E4D9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Deshpande, A, S Dalavi, S Pandey, V Bhalerao, and A Gosavi. (2015). Effect of rockphosphate along with organic manures on soil properties, yield and nutrient uptake by wheat and chickpea. Journal of the Indian Society of Soil Science, 63(1):93-99.</w:t>
      </w:r>
    </w:p>
    <w:p w14:paraId="6062C90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Bhavya, G, K Chandra Shaker, G Jayasree, and MM Reddy. (2018). Nutrient uptake and yield of green gram (</w:t>
      </w:r>
      <w:r w:rsidRPr="00816597">
        <w:rPr>
          <w:rFonts w:ascii="Arial" w:eastAsia="Arial" w:hAnsi="Arial" w:cs="Arial"/>
          <w:i/>
          <w:color w:val="000000"/>
          <w:sz w:val="20"/>
          <w:szCs w:val="20"/>
        </w:rPr>
        <w:t>Vigna radiata</w:t>
      </w:r>
      <w:r>
        <w:rPr>
          <w:rFonts w:ascii="Arial" w:eastAsia="Arial" w:hAnsi="Arial" w:cs="Arial"/>
          <w:color w:val="000000"/>
          <w:sz w:val="20"/>
          <w:szCs w:val="20"/>
        </w:rPr>
        <w:t xml:space="preserve"> L.) as influenced by phosphorus fertilization, organic manures and biofertilizers. International Journal of chemical studies, 6(3):32-35.</w:t>
      </w:r>
    </w:p>
    <w:p w14:paraId="48C62BF1"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Jaiswal, SK, M Mohammed, FY Ibny, and FD Dakora. (2021). Rhizobia as a source of plant growth-promoting molecules: Potential applications and possible operational mechanisms. Frontiers in Sustainable Food Systems, 4:619-676. </w:t>
      </w:r>
      <w:hyperlink r:id="rId7">
        <w:r w:rsidR="00270716">
          <w:rPr>
            <w:rFonts w:ascii="Arial" w:eastAsia="Arial" w:hAnsi="Arial" w:cs="Arial"/>
            <w:color w:val="0563C1"/>
            <w:sz w:val="20"/>
            <w:szCs w:val="20"/>
            <w:u w:val="single"/>
            <w:shd w:val="clear" w:color="auto" w:fill="F7F7F7"/>
          </w:rPr>
          <w:t>https://doi.org/10.3389/fsufs.2020.619676</w:t>
        </w:r>
      </w:hyperlink>
      <w:r>
        <w:rPr>
          <w:rFonts w:ascii="Arial" w:eastAsia="Arial" w:hAnsi="Arial" w:cs="Arial"/>
          <w:color w:val="000000"/>
          <w:sz w:val="20"/>
          <w:szCs w:val="20"/>
        </w:rPr>
        <w:t xml:space="preserve"> </w:t>
      </w:r>
    </w:p>
    <w:p w14:paraId="75908AB3" w14:textId="77777777" w:rsidR="00270716" w:rsidRDefault="00717776">
      <w:pPr>
        <w:numPr>
          <w:ilvl w:val="0"/>
          <w:numId w:val="1"/>
        </w:numPr>
        <w:pBdr>
          <w:top w:val="nil"/>
          <w:left w:val="nil"/>
          <w:bottom w:val="nil"/>
          <w:right w:val="nil"/>
          <w:between w:val="nil"/>
        </w:pBdr>
        <w:ind w:left="284"/>
        <w:jc w:val="both"/>
        <w:rPr>
          <w:rFonts w:ascii="Arial" w:eastAsia="Arial" w:hAnsi="Arial" w:cs="Arial"/>
          <w:color w:val="000000"/>
          <w:sz w:val="20"/>
          <w:szCs w:val="20"/>
        </w:rPr>
      </w:pPr>
      <w:r>
        <w:rPr>
          <w:rFonts w:ascii="Arial" w:eastAsia="Arial" w:hAnsi="Arial" w:cs="Arial"/>
          <w:color w:val="000000"/>
          <w:sz w:val="20"/>
          <w:szCs w:val="20"/>
        </w:rPr>
        <w:t>Shende, Sudarshan M., Asha V. Satpute, Nitin B. Murade, and Sushama M. Shende. (2023). Nutrient Use Efficiency, Partial Factor Productivity and Internal Utilization Efficiency of Rice (</w:t>
      </w:r>
      <w:r w:rsidRPr="00583E1D">
        <w:rPr>
          <w:rFonts w:ascii="Arial" w:eastAsia="Arial" w:hAnsi="Arial" w:cs="Arial"/>
          <w:i/>
          <w:color w:val="000000"/>
          <w:sz w:val="20"/>
          <w:szCs w:val="20"/>
        </w:rPr>
        <w:t>Oryza Sativa</w:t>
      </w:r>
      <w:r>
        <w:rPr>
          <w:rFonts w:ascii="Arial" w:eastAsia="Arial" w:hAnsi="Arial" w:cs="Arial"/>
          <w:color w:val="000000"/>
          <w:sz w:val="20"/>
          <w:szCs w:val="20"/>
        </w:rPr>
        <w:t xml:space="preserve"> L.) Influenced by Varieties and Fertilizer Levels Under Dry Seeded Condition. Journal of Agriculture Research and Technology, 9.</w:t>
      </w:r>
    </w:p>
    <w:sectPr w:rsidR="0027071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70DAD" w14:textId="77777777" w:rsidR="0031218D" w:rsidRDefault="0031218D">
      <w:pPr>
        <w:spacing w:after="0" w:line="240" w:lineRule="auto"/>
      </w:pPr>
      <w:r>
        <w:separator/>
      </w:r>
    </w:p>
  </w:endnote>
  <w:endnote w:type="continuationSeparator" w:id="0">
    <w:p w14:paraId="1A674832" w14:textId="77777777" w:rsidR="0031218D" w:rsidRDefault="00312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86A568BF-C937-40FD-B577-9C6A66B17E65}"/>
    <w:embedBold r:id="rId2" w:fontKey="{E6D514F7-FB84-4BFF-AEA0-18D34AC32A3A}"/>
    <w:embedItalic r:id="rId3" w:fontKey="{167ED249-4E4C-4AB4-8EC4-CB09A619A9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DAE3660-9A00-4CF1-A888-3654C930558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E0DAE0FC-4B94-4704-A485-7E98EDF4D5DA}"/>
  </w:font>
  <w:font w:name="Calibri">
    <w:panose1 w:val="020F0502020204030204"/>
    <w:charset w:val="00"/>
    <w:family w:val="swiss"/>
    <w:pitch w:val="variable"/>
    <w:sig w:usb0="E4002EFF" w:usb1="C200247B" w:usb2="00000009" w:usb3="00000000" w:csb0="000001FF" w:csb1="00000000"/>
    <w:embedRegular r:id="rId6" w:fontKey="{B9B491F2-8A05-4E74-9E80-E35A7F721C5B}"/>
  </w:font>
  <w:font w:name="Cambria">
    <w:panose1 w:val="02040503050406030204"/>
    <w:charset w:val="00"/>
    <w:family w:val="roman"/>
    <w:pitch w:val="variable"/>
    <w:sig w:usb0="E00006FF" w:usb1="420024FF" w:usb2="02000000" w:usb3="00000000" w:csb0="0000019F" w:csb1="00000000"/>
    <w:embedRegular r:id="rId7" w:fontKey="{AC585469-997C-4F92-8CCE-5B2E2F4316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1BF2" w14:textId="77777777" w:rsidR="009D7E8E" w:rsidRDefault="009D7E8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BD0A" w14:textId="77777777" w:rsidR="009D7E8E" w:rsidRDefault="009D7E8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F854" w14:textId="77777777" w:rsidR="009D7E8E" w:rsidRDefault="009D7E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FF9E9" w14:textId="77777777" w:rsidR="0031218D" w:rsidRDefault="0031218D">
      <w:pPr>
        <w:spacing w:after="0" w:line="240" w:lineRule="auto"/>
      </w:pPr>
      <w:r>
        <w:separator/>
      </w:r>
    </w:p>
  </w:footnote>
  <w:footnote w:type="continuationSeparator" w:id="0">
    <w:p w14:paraId="57998FD2" w14:textId="77777777" w:rsidR="0031218D" w:rsidRDefault="00312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8C6F" w14:textId="6FDABBA0" w:rsidR="009D7E8E" w:rsidRDefault="009D7E8E">
    <w:pPr>
      <w:pStyle w:val="Header"/>
    </w:pPr>
    <w:r>
      <w:rPr>
        <w:noProof/>
      </w:rPr>
      <w:pict w14:anchorId="0693D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285ED" w14:textId="2744F8BC" w:rsidR="009D7E8E" w:rsidRDefault="009D7E8E">
    <w:pPr>
      <w:pStyle w:val="Header"/>
    </w:pPr>
    <w:r>
      <w:rPr>
        <w:noProof/>
      </w:rPr>
      <w:pict w14:anchorId="03DF4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B9EF" w14:textId="6618CAA6" w:rsidR="009D7E8E" w:rsidRDefault="009D7E8E">
    <w:pPr>
      <w:pStyle w:val="Header"/>
    </w:pPr>
    <w:r>
      <w:rPr>
        <w:noProof/>
      </w:rPr>
      <w:pict w14:anchorId="1936C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3535F"/>
    <w:multiLevelType w:val="multilevel"/>
    <w:tmpl w:val="7854B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C17B8F"/>
    <w:multiLevelType w:val="multilevel"/>
    <w:tmpl w:val="D2408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I2sTQxNTc3MTM0sLRU0lEKTi0uzszPAykwrAUAEYC2niwAAAA="/>
  </w:docVars>
  <w:rsids>
    <w:rsidRoot w:val="00270716"/>
    <w:rsid w:val="00005650"/>
    <w:rsid w:val="0006546F"/>
    <w:rsid w:val="00070040"/>
    <w:rsid w:val="000F09DC"/>
    <w:rsid w:val="00111ABB"/>
    <w:rsid w:val="001544BF"/>
    <w:rsid w:val="00165C41"/>
    <w:rsid w:val="001C77BC"/>
    <w:rsid w:val="002410A3"/>
    <w:rsid w:val="00270716"/>
    <w:rsid w:val="00284A02"/>
    <w:rsid w:val="002E70E7"/>
    <w:rsid w:val="002F0529"/>
    <w:rsid w:val="0031218D"/>
    <w:rsid w:val="00334115"/>
    <w:rsid w:val="00346FBB"/>
    <w:rsid w:val="003527A5"/>
    <w:rsid w:val="00370F70"/>
    <w:rsid w:val="003C3397"/>
    <w:rsid w:val="003C3DD1"/>
    <w:rsid w:val="003D274B"/>
    <w:rsid w:val="00433D75"/>
    <w:rsid w:val="004729C0"/>
    <w:rsid w:val="00496E57"/>
    <w:rsid w:val="004C575E"/>
    <w:rsid w:val="004E2A13"/>
    <w:rsid w:val="00501C1A"/>
    <w:rsid w:val="00583E1D"/>
    <w:rsid w:val="005B2D76"/>
    <w:rsid w:val="005B6DC0"/>
    <w:rsid w:val="005D5811"/>
    <w:rsid w:val="00676FA9"/>
    <w:rsid w:val="00681277"/>
    <w:rsid w:val="00701C81"/>
    <w:rsid w:val="00706020"/>
    <w:rsid w:val="00717776"/>
    <w:rsid w:val="00745F0D"/>
    <w:rsid w:val="00784E87"/>
    <w:rsid w:val="00785364"/>
    <w:rsid w:val="007E2BEC"/>
    <w:rsid w:val="00816597"/>
    <w:rsid w:val="00856563"/>
    <w:rsid w:val="00874C8E"/>
    <w:rsid w:val="009631EE"/>
    <w:rsid w:val="009C5EA3"/>
    <w:rsid w:val="009D28D8"/>
    <w:rsid w:val="009D7E8E"/>
    <w:rsid w:val="00A42AFF"/>
    <w:rsid w:val="00A53D10"/>
    <w:rsid w:val="00A62FB2"/>
    <w:rsid w:val="00A6647E"/>
    <w:rsid w:val="00A873AC"/>
    <w:rsid w:val="00B13B23"/>
    <w:rsid w:val="00B56B9E"/>
    <w:rsid w:val="00B77E93"/>
    <w:rsid w:val="00B9494F"/>
    <w:rsid w:val="00BC64A8"/>
    <w:rsid w:val="00DF5FD9"/>
    <w:rsid w:val="00E61D2F"/>
    <w:rsid w:val="00E778F1"/>
    <w:rsid w:val="00EB3F3A"/>
    <w:rsid w:val="00EF03D3"/>
    <w:rsid w:val="00F769D9"/>
    <w:rsid w:val="00F974F1"/>
    <w:rsid w:val="00FB0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7E502C"/>
  <w15:docId w15:val="{708C2658-F90C-431E-9F39-12887F2D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C3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397"/>
  </w:style>
  <w:style w:type="paragraph" w:styleId="Footer">
    <w:name w:val="footer"/>
    <w:basedOn w:val="Normal"/>
    <w:link w:val="FooterChar"/>
    <w:uiPriority w:val="99"/>
    <w:unhideWhenUsed/>
    <w:rsid w:val="003C3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397"/>
  </w:style>
  <w:style w:type="paragraph" w:styleId="ListParagraph">
    <w:name w:val="List Paragraph"/>
    <w:basedOn w:val="Normal"/>
    <w:uiPriority w:val="34"/>
    <w:qFormat/>
    <w:rsid w:val="003C3397"/>
    <w:pPr>
      <w:ind w:left="720"/>
      <w:contextualSpacing/>
    </w:pPr>
  </w:style>
  <w:style w:type="character" w:styleId="Hyperlink">
    <w:name w:val="Hyperlink"/>
    <w:basedOn w:val="DefaultParagraphFont"/>
    <w:uiPriority w:val="99"/>
    <w:unhideWhenUsed/>
    <w:rsid w:val="003C3397"/>
    <w:rPr>
      <w:color w:val="0000FF" w:themeColor="hyperlink"/>
      <w:u w:val="single"/>
    </w:rPr>
  </w:style>
  <w:style w:type="character" w:customStyle="1" w:styleId="UnresolvedMention">
    <w:name w:val="Unresolved Mention"/>
    <w:basedOn w:val="DefaultParagraphFont"/>
    <w:uiPriority w:val="99"/>
    <w:semiHidden/>
    <w:unhideWhenUsed/>
    <w:rsid w:val="003C3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3389/fsufs.2020.619676"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3532</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ICAR ATARI Hyd</cp:lastModifiedBy>
  <cp:revision>80</cp:revision>
  <dcterms:created xsi:type="dcterms:W3CDTF">2026-01-08T11:50:00Z</dcterms:created>
  <dcterms:modified xsi:type="dcterms:W3CDTF">2026-01-12T09:39:00Z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a0163845-2832-4c2e-b6d6-ef294009a203</vt:lpwstr>
  </property>
</Properties>
</file>