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0254" w:rsidRDefault="009B0254" w:rsidP="008D1CBF">
      <w:pPr>
        <w:spacing w:after="0"/>
        <w:jc w:val="center"/>
        <w:rPr>
          <w:rFonts w:ascii="Times New Roman" w:hAnsi="Times New Roman" w:cs="Times New Roman"/>
          <w:b/>
          <w:sz w:val="28"/>
          <w:szCs w:val="28"/>
        </w:rPr>
      </w:pPr>
      <w:r w:rsidRPr="006D3028">
        <w:rPr>
          <w:rFonts w:ascii="Times New Roman" w:hAnsi="Times New Roman" w:cs="Times New Roman"/>
          <w:b/>
          <w:sz w:val="28"/>
          <w:szCs w:val="28"/>
        </w:rPr>
        <w:t>Drying Kinetics of Tomato Slices Dried by Using Solar Cabinet</w:t>
      </w:r>
      <w:r>
        <w:rPr>
          <w:rFonts w:ascii="Times New Roman" w:hAnsi="Times New Roman" w:cs="Times New Roman"/>
          <w:b/>
          <w:sz w:val="28"/>
          <w:szCs w:val="28"/>
        </w:rPr>
        <w:t>,</w:t>
      </w:r>
      <w:r w:rsidRPr="006D3028">
        <w:rPr>
          <w:rFonts w:ascii="Times New Roman" w:hAnsi="Times New Roman" w:cs="Times New Roman"/>
          <w:b/>
          <w:sz w:val="28"/>
          <w:szCs w:val="28"/>
        </w:rPr>
        <w:t xml:space="preserve"> Poly </w:t>
      </w:r>
      <w:r>
        <w:rPr>
          <w:rFonts w:ascii="Times New Roman" w:hAnsi="Times New Roman" w:cs="Times New Roman"/>
          <w:b/>
          <w:sz w:val="28"/>
          <w:szCs w:val="28"/>
        </w:rPr>
        <w:t>h</w:t>
      </w:r>
      <w:r w:rsidRPr="006D3028">
        <w:rPr>
          <w:rFonts w:ascii="Times New Roman" w:hAnsi="Times New Roman" w:cs="Times New Roman"/>
          <w:b/>
          <w:sz w:val="28"/>
          <w:szCs w:val="28"/>
        </w:rPr>
        <w:t>ouse</w:t>
      </w:r>
      <w:r>
        <w:rPr>
          <w:rFonts w:ascii="Times New Roman" w:hAnsi="Times New Roman" w:cs="Times New Roman"/>
          <w:b/>
          <w:sz w:val="28"/>
          <w:szCs w:val="28"/>
        </w:rPr>
        <w:t xml:space="preserve"> dryer</w:t>
      </w:r>
      <w:r w:rsidRPr="006D3028">
        <w:rPr>
          <w:rFonts w:ascii="Times New Roman" w:hAnsi="Times New Roman" w:cs="Times New Roman"/>
          <w:b/>
          <w:sz w:val="28"/>
          <w:szCs w:val="28"/>
        </w:rPr>
        <w:t xml:space="preserve"> and Open Sun </w:t>
      </w:r>
      <w:r>
        <w:rPr>
          <w:rFonts w:ascii="Times New Roman" w:hAnsi="Times New Roman" w:cs="Times New Roman"/>
          <w:b/>
          <w:sz w:val="28"/>
          <w:szCs w:val="28"/>
        </w:rPr>
        <w:t>Drying</w:t>
      </w:r>
    </w:p>
    <w:p w:rsidR="00D2583D" w:rsidRDefault="00D2583D" w:rsidP="00BB6C4D">
      <w:pPr>
        <w:spacing w:after="0" w:line="360" w:lineRule="auto"/>
        <w:jc w:val="both"/>
        <w:rPr>
          <w:rFonts w:ascii="Times New Roman" w:hAnsi="Times New Roman"/>
          <w:sz w:val="24"/>
          <w:szCs w:val="24"/>
        </w:rPr>
      </w:pPr>
    </w:p>
    <w:p w:rsidR="00C45A46" w:rsidRPr="00C45A46" w:rsidRDefault="00C45A46" w:rsidP="00C45A46">
      <w:pPr>
        <w:spacing w:after="0" w:line="360" w:lineRule="auto"/>
        <w:ind w:firstLine="720"/>
        <w:jc w:val="center"/>
        <w:rPr>
          <w:rFonts w:ascii="Times New Roman" w:hAnsi="Times New Roman"/>
          <w:b/>
          <w:sz w:val="24"/>
          <w:szCs w:val="24"/>
        </w:rPr>
      </w:pPr>
      <w:r w:rsidRPr="00C45A46">
        <w:rPr>
          <w:rFonts w:ascii="Times New Roman" w:hAnsi="Times New Roman"/>
          <w:b/>
          <w:sz w:val="24"/>
          <w:szCs w:val="24"/>
        </w:rPr>
        <w:t>Abstract</w:t>
      </w:r>
    </w:p>
    <w:p w:rsidR="00BB6C4D" w:rsidRPr="00BB6C4D" w:rsidRDefault="00BB6C4D" w:rsidP="008D1CBF">
      <w:pPr>
        <w:pStyle w:val="NoSpacing"/>
        <w:spacing w:line="360" w:lineRule="auto"/>
        <w:ind w:firstLine="720"/>
        <w:jc w:val="both"/>
        <w:rPr>
          <w:rFonts w:ascii="Times New Roman" w:hAnsi="Times New Roman" w:cs="Times New Roman"/>
          <w:sz w:val="28"/>
          <w:szCs w:val="24"/>
        </w:rPr>
      </w:pPr>
      <w:r w:rsidRPr="00BB6C4D">
        <w:rPr>
          <w:rFonts w:ascii="Times New Roman" w:hAnsi="Times New Roman" w:cs="Times New Roman"/>
          <w:sz w:val="24"/>
        </w:rPr>
        <w:t>This study evaluated the drying performance and quality retention of tomato (</w:t>
      </w:r>
      <w:proofErr w:type="spellStart"/>
      <w:r w:rsidRPr="00BB6C4D">
        <w:rPr>
          <w:rStyle w:val="Emphasis"/>
          <w:rFonts w:ascii="Times New Roman" w:hAnsi="Times New Roman" w:cs="Times New Roman"/>
          <w:sz w:val="24"/>
        </w:rPr>
        <w:t>Lycopersicon</w:t>
      </w:r>
      <w:proofErr w:type="spellEnd"/>
      <w:r w:rsidRPr="00BB6C4D">
        <w:rPr>
          <w:rStyle w:val="Emphasis"/>
          <w:rFonts w:ascii="Times New Roman" w:hAnsi="Times New Roman" w:cs="Times New Roman"/>
          <w:sz w:val="24"/>
        </w:rPr>
        <w:t xml:space="preserve"> </w:t>
      </w:r>
      <w:proofErr w:type="spellStart"/>
      <w:r w:rsidRPr="00BB6C4D">
        <w:rPr>
          <w:rStyle w:val="Emphasis"/>
          <w:rFonts w:ascii="Times New Roman" w:hAnsi="Times New Roman" w:cs="Times New Roman"/>
          <w:sz w:val="24"/>
        </w:rPr>
        <w:t>esculentum</w:t>
      </w:r>
      <w:proofErr w:type="spellEnd"/>
      <w:r w:rsidRPr="00BB6C4D">
        <w:rPr>
          <w:rFonts w:ascii="Times New Roman" w:hAnsi="Times New Roman" w:cs="Times New Roman"/>
          <w:sz w:val="24"/>
        </w:rPr>
        <w:t xml:space="preserve">) slices processed using three drying techniques, namely solar cabinet drying, </w:t>
      </w:r>
      <w:proofErr w:type="spellStart"/>
      <w:r w:rsidRPr="00BB6C4D">
        <w:rPr>
          <w:rFonts w:ascii="Times New Roman" w:hAnsi="Times New Roman" w:cs="Times New Roman"/>
          <w:sz w:val="24"/>
        </w:rPr>
        <w:t>polyhouse</w:t>
      </w:r>
      <w:proofErr w:type="spellEnd"/>
      <w:r w:rsidRPr="00BB6C4D">
        <w:rPr>
          <w:rFonts w:ascii="Times New Roman" w:hAnsi="Times New Roman" w:cs="Times New Roman"/>
          <w:sz w:val="24"/>
        </w:rPr>
        <w:t xml:space="preserve"> drying, and conventional open sun drying. Uniformly sliced (8 mm thickness) fully ripened tomatoes of a local cultivar were pretreated with a 10% sodium chloride solution followed by 5% potassium </w:t>
      </w:r>
      <w:proofErr w:type="spellStart"/>
      <w:r w:rsidRPr="00BB6C4D">
        <w:rPr>
          <w:rFonts w:ascii="Times New Roman" w:hAnsi="Times New Roman" w:cs="Times New Roman"/>
          <w:sz w:val="24"/>
        </w:rPr>
        <w:t>metabisulphite</w:t>
      </w:r>
      <w:proofErr w:type="spellEnd"/>
      <w:r w:rsidRPr="00BB6C4D">
        <w:rPr>
          <w:rFonts w:ascii="Times New Roman" w:hAnsi="Times New Roman" w:cs="Times New Roman"/>
          <w:sz w:val="24"/>
        </w:rPr>
        <w:t xml:space="preserve"> (KMS) to reduce enzymatic browning and oxidative degradation prior to drying. The pretreated slices were dried under respective conditions and subsequently milled into powder using a Willey mill for physicochemical and nutritional analyses, including lycopene content, reducing sugars, ascorbic acid, total soluble solids (TSS), pH, and total carbohydrates. The results indicated significant variation in drying duration, with </w:t>
      </w:r>
      <w:proofErr w:type="spellStart"/>
      <w:r w:rsidRPr="00BB6C4D">
        <w:rPr>
          <w:rFonts w:ascii="Times New Roman" w:hAnsi="Times New Roman" w:cs="Times New Roman"/>
          <w:sz w:val="24"/>
        </w:rPr>
        <w:t>polyhouse</w:t>
      </w:r>
      <w:proofErr w:type="spellEnd"/>
      <w:r w:rsidRPr="00BB6C4D">
        <w:rPr>
          <w:rFonts w:ascii="Times New Roman" w:hAnsi="Times New Roman" w:cs="Times New Roman"/>
          <w:sz w:val="24"/>
        </w:rPr>
        <w:t xml:space="preserve"> drying requiring the least time (65 h), followed by solar cabinet drying (90 h), while open sun drying exhibited the longest drying period (110 h). Despite a longer drying time than </w:t>
      </w:r>
      <w:proofErr w:type="spellStart"/>
      <w:r w:rsidRPr="00BB6C4D">
        <w:rPr>
          <w:rFonts w:ascii="Times New Roman" w:hAnsi="Times New Roman" w:cs="Times New Roman"/>
          <w:sz w:val="24"/>
        </w:rPr>
        <w:t>polyhouse</w:t>
      </w:r>
      <w:proofErr w:type="spellEnd"/>
      <w:r w:rsidRPr="00BB6C4D">
        <w:rPr>
          <w:rFonts w:ascii="Times New Roman" w:hAnsi="Times New Roman" w:cs="Times New Roman"/>
          <w:sz w:val="24"/>
        </w:rPr>
        <w:t xml:space="preserve"> drying, solar cabinet drying resulted in superior retention of ascorbic acid, TSS, reducing sugars, and total carbohydrates, attributable to more controlled thermal conditions and reduced exposure to environmental factors. These findings demonstrate that solar cabinet drying represents an effective technological improvement over traditional open sun drying, yielding nutritionally superior and higher-quality tomato powder, thereby offering a viable and sustainable drying method for enhancing product quality, reducing post-harvest losses, and supporting food security in the processing of horticultural crops such as tomatoes and peppers.</w:t>
      </w:r>
    </w:p>
    <w:p w:rsidR="000F5C6A" w:rsidRDefault="000F5C6A" w:rsidP="000F5C6A">
      <w:pPr>
        <w:jc w:val="both"/>
        <w:rPr>
          <w:rFonts w:ascii="Times New Roman" w:hAnsi="Times New Roman" w:cs="Times New Roman"/>
          <w:sz w:val="24"/>
          <w:szCs w:val="28"/>
        </w:rPr>
      </w:pPr>
      <w:r w:rsidRPr="007B2A77">
        <w:rPr>
          <w:rFonts w:ascii="Times New Roman" w:hAnsi="Times New Roman" w:cs="Times New Roman"/>
          <w:b/>
          <w:sz w:val="24"/>
          <w:szCs w:val="28"/>
        </w:rPr>
        <w:t>Key words</w:t>
      </w:r>
      <w:r>
        <w:rPr>
          <w:rFonts w:ascii="Times New Roman" w:hAnsi="Times New Roman" w:cs="Times New Roman"/>
          <w:sz w:val="24"/>
          <w:szCs w:val="28"/>
        </w:rPr>
        <w:t>:</w:t>
      </w:r>
      <w:r w:rsidRPr="007B2A77">
        <w:rPr>
          <w:rFonts w:ascii="Times New Roman" w:hAnsi="Times New Roman" w:cs="Times New Roman"/>
          <w:sz w:val="24"/>
          <w:szCs w:val="28"/>
        </w:rPr>
        <w:t xml:space="preserve"> Tomato slices, </w:t>
      </w:r>
      <w:proofErr w:type="spellStart"/>
      <w:r w:rsidRPr="007B2A77">
        <w:rPr>
          <w:rFonts w:ascii="Times New Roman" w:hAnsi="Times New Roman" w:cs="Times New Roman"/>
          <w:sz w:val="24"/>
          <w:szCs w:val="28"/>
        </w:rPr>
        <w:t>Polyhouse</w:t>
      </w:r>
      <w:proofErr w:type="spellEnd"/>
      <w:r w:rsidRPr="007B2A77">
        <w:rPr>
          <w:rFonts w:ascii="Times New Roman" w:hAnsi="Times New Roman" w:cs="Times New Roman"/>
          <w:sz w:val="24"/>
          <w:szCs w:val="28"/>
        </w:rPr>
        <w:t>, Solar cabinet Dryer, Open sun drying, Tomato powder.</w:t>
      </w:r>
    </w:p>
    <w:p w:rsidR="000F5C6A" w:rsidRDefault="00695541" w:rsidP="00695541">
      <w:pPr>
        <w:spacing w:after="0" w:line="360" w:lineRule="auto"/>
        <w:jc w:val="both"/>
        <w:rPr>
          <w:rFonts w:ascii="Times New Roman" w:hAnsi="Times New Roman" w:cs="Times New Roman"/>
          <w:b/>
          <w:bCs/>
          <w:sz w:val="24"/>
          <w:szCs w:val="24"/>
        </w:rPr>
      </w:pPr>
      <w:r w:rsidRPr="00695541">
        <w:rPr>
          <w:rFonts w:ascii="Times New Roman" w:hAnsi="Times New Roman" w:cs="Times New Roman"/>
          <w:b/>
          <w:bCs/>
          <w:sz w:val="24"/>
          <w:szCs w:val="24"/>
        </w:rPr>
        <w:t>INTRODUCTION</w:t>
      </w:r>
    </w:p>
    <w:p w:rsidR="00163C86" w:rsidRDefault="003104AE" w:rsidP="00163C86">
      <w:pPr>
        <w:pBdr>
          <w:bottom w:val="single" w:sz="12" w:space="1" w:color="auto"/>
        </w:pBdr>
        <w:spacing w:after="0" w:line="360" w:lineRule="auto"/>
        <w:ind w:firstLine="720"/>
        <w:jc w:val="both"/>
        <w:rPr>
          <w:rFonts w:ascii="Times New Roman" w:hAnsi="Times New Roman"/>
          <w:sz w:val="24"/>
          <w:szCs w:val="24"/>
        </w:rPr>
      </w:pPr>
      <w:r>
        <w:rPr>
          <w:rFonts w:ascii="Times New Roman" w:hAnsi="Times New Roman"/>
          <w:sz w:val="24"/>
          <w:szCs w:val="24"/>
        </w:rPr>
        <w:t>“</w:t>
      </w:r>
      <w:r w:rsidR="00695541">
        <w:rPr>
          <w:rFonts w:ascii="Times New Roman" w:hAnsi="Times New Roman"/>
          <w:sz w:val="24"/>
          <w:szCs w:val="24"/>
        </w:rPr>
        <w:t>Tomato (</w:t>
      </w:r>
      <w:proofErr w:type="spellStart"/>
      <w:r w:rsidR="00695541">
        <w:rPr>
          <w:rFonts w:ascii="Times New Roman" w:hAnsi="Times New Roman"/>
          <w:sz w:val="24"/>
          <w:szCs w:val="24"/>
        </w:rPr>
        <w:t>Lycopersicumesculentum</w:t>
      </w:r>
      <w:proofErr w:type="spellEnd"/>
      <w:r w:rsidR="00695541">
        <w:rPr>
          <w:rFonts w:ascii="Times New Roman" w:hAnsi="Times New Roman"/>
          <w:sz w:val="24"/>
          <w:szCs w:val="24"/>
        </w:rPr>
        <w:t xml:space="preserve">) is one of the most popular and widely grown vegetable throughout the world and is known for excellent nutritive, medicinal and food values. Various foods prepared from tomatoes are: </w:t>
      </w:r>
      <w:proofErr w:type="spellStart"/>
      <w:r w:rsidR="00695541">
        <w:rPr>
          <w:rFonts w:ascii="Times New Roman" w:hAnsi="Times New Roman"/>
          <w:sz w:val="24"/>
          <w:szCs w:val="24"/>
        </w:rPr>
        <w:t>i</w:t>
      </w:r>
      <w:proofErr w:type="spellEnd"/>
      <w:r w:rsidR="00695541">
        <w:rPr>
          <w:rFonts w:ascii="Times New Roman" w:hAnsi="Times New Roman"/>
          <w:sz w:val="24"/>
          <w:szCs w:val="24"/>
        </w:rPr>
        <w:t xml:space="preserve">) tomato preserves such as whole peeled tomatoes, ii) dried tomatoes such as tomato flakes and tomato powder and iii) tomato-based foods such as tomato soup, tomato sauce and ketchup. To increase the shelf life of tomatoes, different preservation techniques are being employed that comprise of manipulation of storage temperature and relative humidity, addition of chemical preservatives, protection against </w:t>
      </w:r>
      <w:r w:rsidR="00695541">
        <w:rPr>
          <w:rFonts w:ascii="Times New Roman" w:hAnsi="Times New Roman"/>
          <w:sz w:val="24"/>
          <w:szCs w:val="24"/>
        </w:rPr>
        <w:lastRenderedPageBreak/>
        <w:t>air/germ pollution through waxing, dehydration and processing into other products. Therefore, it is essential to preserve the tomatoes by using any of the food preservation techniques and to be made available in an acceptable form throughout the year at relatively minimum cost</w:t>
      </w:r>
      <w:r>
        <w:rPr>
          <w:rFonts w:ascii="Times New Roman" w:hAnsi="Times New Roman"/>
          <w:sz w:val="24"/>
          <w:szCs w:val="24"/>
        </w:rPr>
        <w:t>” (</w:t>
      </w:r>
      <w:r w:rsidRPr="00695541">
        <w:rPr>
          <w:rFonts w:ascii="Times New Roman" w:hAnsi="Times New Roman" w:cs="Times New Roman"/>
          <w:sz w:val="24"/>
          <w:szCs w:val="24"/>
        </w:rPr>
        <w:t>Durance and Wang, 2002</w:t>
      </w:r>
      <w:r>
        <w:rPr>
          <w:rFonts w:ascii="Times New Roman" w:hAnsi="Times New Roman"/>
          <w:sz w:val="24"/>
          <w:szCs w:val="24"/>
        </w:rPr>
        <w:t>)</w:t>
      </w:r>
      <w:r w:rsidR="00695541">
        <w:rPr>
          <w:rFonts w:ascii="Times New Roman" w:hAnsi="Times New Roman"/>
          <w:sz w:val="24"/>
          <w:szCs w:val="24"/>
        </w:rPr>
        <w:t>.</w:t>
      </w:r>
    </w:p>
    <w:p w:rsidR="00163C86" w:rsidRDefault="003104AE" w:rsidP="00163C86">
      <w:pPr>
        <w:pBdr>
          <w:bottom w:val="single" w:sz="12" w:space="1" w:color="auto"/>
        </w:pBd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00695541" w:rsidRPr="00695541">
        <w:rPr>
          <w:rFonts w:ascii="Times New Roman" w:hAnsi="Times New Roman" w:cs="Times New Roman"/>
          <w:sz w:val="24"/>
          <w:szCs w:val="24"/>
        </w:rPr>
        <w:t>Drying is the best and convenient technique among all the food preservation and processing methods, for product moisture content is greatly lowered which in turn helps to prevent the microbial degradation</w:t>
      </w:r>
      <w:r>
        <w:rPr>
          <w:rFonts w:ascii="Times New Roman" w:hAnsi="Times New Roman" w:cs="Times New Roman"/>
          <w:sz w:val="24"/>
          <w:szCs w:val="24"/>
        </w:rPr>
        <w:t>”</w:t>
      </w:r>
      <w:r w:rsidR="00695541" w:rsidRPr="00695541">
        <w:rPr>
          <w:rFonts w:ascii="Times New Roman" w:hAnsi="Times New Roman" w:cs="Times New Roman"/>
          <w:sz w:val="24"/>
          <w:szCs w:val="24"/>
        </w:rPr>
        <w:t xml:space="preserve"> (Fellows, 2009). </w:t>
      </w:r>
      <w:r>
        <w:rPr>
          <w:rFonts w:ascii="Times New Roman" w:hAnsi="Times New Roman" w:cs="Times New Roman"/>
          <w:sz w:val="24"/>
          <w:szCs w:val="24"/>
        </w:rPr>
        <w:t>“</w:t>
      </w:r>
      <w:r w:rsidR="00695541" w:rsidRPr="00695541">
        <w:rPr>
          <w:rFonts w:ascii="Times New Roman" w:hAnsi="Times New Roman" w:cs="Times New Roman"/>
          <w:sz w:val="24"/>
          <w:szCs w:val="24"/>
        </w:rPr>
        <w:t xml:space="preserve">Among the drying techniques, open sun drying is a </w:t>
      </w:r>
      <w:proofErr w:type="spellStart"/>
      <w:proofErr w:type="gramStart"/>
      <w:r w:rsidR="00695541" w:rsidRPr="00695541">
        <w:rPr>
          <w:rFonts w:ascii="Times New Roman" w:hAnsi="Times New Roman" w:cs="Times New Roman"/>
          <w:sz w:val="24"/>
          <w:szCs w:val="24"/>
        </w:rPr>
        <w:t>seasoned</w:t>
      </w:r>
      <w:r w:rsidR="00695541">
        <w:rPr>
          <w:rFonts w:ascii="Times New Roman" w:hAnsi="Times New Roman" w:cs="Times New Roman"/>
          <w:sz w:val="24"/>
          <w:szCs w:val="24"/>
        </w:rPr>
        <w:t>,</w:t>
      </w:r>
      <w:r w:rsidR="00695541" w:rsidRPr="00695541">
        <w:rPr>
          <w:rFonts w:ascii="Times New Roman" w:hAnsi="Times New Roman" w:cs="Times New Roman"/>
          <w:sz w:val="24"/>
          <w:szCs w:val="24"/>
        </w:rPr>
        <w:t>simple</w:t>
      </w:r>
      <w:proofErr w:type="spellEnd"/>
      <w:proofErr w:type="gramEnd"/>
      <w:r w:rsidR="00695541" w:rsidRPr="00695541">
        <w:rPr>
          <w:rFonts w:ascii="Times New Roman" w:hAnsi="Times New Roman" w:cs="Times New Roman"/>
          <w:sz w:val="24"/>
          <w:szCs w:val="24"/>
        </w:rPr>
        <w:t xml:space="preserve"> (requires less technology), cost effective and familiar food preservation method used to reduce the moisture contents of all agricultural commodities</w:t>
      </w:r>
      <w:r>
        <w:rPr>
          <w:rFonts w:ascii="Times New Roman" w:hAnsi="Times New Roman" w:cs="Times New Roman"/>
          <w:sz w:val="24"/>
          <w:szCs w:val="24"/>
        </w:rPr>
        <w:t>”</w:t>
      </w:r>
      <w:r w:rsidR="00695541" w:rsidRPr="00695541">
        <w:rPr>
          <w:rFonts w:ascii="Times New Roman" w:hAnsi="Times New Roman" w:cs="Times New Roman"/>
          <w:sz w:val="24"/>
          <w:szCs w:val="24"/>
        </w:rPr>
        <w:t xml:space="preserve"> (Durance and Wang, 2002).</w:t>
      </w:r>
      <w:r>
        <w:rPr>
          <w:rFonts w:ascii="Times New Roman" w:hAnsi="Times New Roman" w:cs="Times New Roman"/>
          <w:sz w:val="24"/>
          <w:szCs w:val="24"/>
        </w:rPr>
        <w:t xml:space="preserve"> “T</w:t>
      </w:r>
      <w:r w:rsidR="00695541" w:rsidRPr="00695541">
        <w:rPr>
          <w:rFonts w:ascii="Times New Roman" w:hAnsi="Times New Roman" w:cs="Times New Roman"/>
          <w:sz w:val="24"/>
          <w:szCs w:val="24"/>
        </w:rPr>
        <w:t>he quality of products can be seriously tainted and occasionally rendered inedible in open sun drying because of the potential risk from environmental problems (rain, storm, windborne dirt, dust) and biological hazards (infestation by insects, rodents and other animals). Thus, the resulting products may become inferior in their quality and bring adverse economic effects both in domestic and international markets</w:t>
      </w:r>
      <w:r>
        <w:rPr>
          <w:rFonts w:ascii="Times New Roman" w:hAnsi="Times New Roman" w:cs="Times New Roman"/>
          <w:sz w:val="24"/>
          <w:szCs w:val="24"/>
        </w:rPr>
        <w:t>”</w:t>
      </w:r>
      <w:r w:rsidR="00695541" w:rsidRPr="00695541">
        <w:rPr>
          <w:rFonts w:ascii="Times New Roman" w:hAnsi="Times New Roman" w:cs="Times New Roman"/>
          <w:sz w:val="24"/>
          <w:szCs w:val="24"/>
        </w:rPr>
        <w:t xml:space="preserve"> (</w:t>
      </w:r>
      <w:proofErr w:type="spellStart"/>
      <w:r w:rsidR="00695541" w:rsidRPr="00695541">
        <w:rPr>
          <w:rFonts w:ascii="Times New Roman" w:hAnsi="Times New Roman" w:cs="Times New Roman"/>
          <w:sz w:val="24"/>
          <w:szCs w:val="24"/>
        </w:rPr>
        <w:t>Lahsasni</w:t>
      </w:r>
      <w:proofErr w:type="spellEnd"/>
      <w:r w:rsidR="00695541" w:rsidRPr="00695541">
        <w:rPr>
          <w:rFonts w:ascii="Times New Roman" w:hAnsi="Times New Roman" w:cs="Times New Roman"/>
          <w:sz w:val="24"/>
          <w:szCs w:val="24"/>
        </w:rPr>
        <w:t xml:space="preserve"> et al, 2004</w:t>
      </w:r>
      <w:r w:rsidR="00724527">
        <w:rPr>
          <w:rFonts w:ascii="Times New Roman" w:hAnsi="Times New Roman" w:cs="Times New Roman"/>
          <w:sz w:val="24"/>
          <w:szCs w:val="24"/>
        </w:rPr>
        <w:t xml:space="preserve">; </w:t>
      </w:r>
      <w:r w:rsidR="00724527" w:rsidRPr="00724527">
        <w:rPr>
          <w:rFonts w:ascii="Times New Roman Bold+FPEF" w:eastAsiaTheme="minorHAnsi" w:hAnsi="Times New Roman Bold+FPEF" w:cs="Times New Roman Bold+FPEF"/>
          <w:bCs/>
        </w:rPr>
        <w:t>Lavanya</w:t>
      </w:r>
      <w:r w:rsidR="00724527">
        <w:rPr>
          <w:rFonts w:ascii="Times New Roman Bold+FPEF" w:eastAsiaTheme="minorHAnsi" w:hAnsi="Times New Roman Bold+FPEF" w:cs="Times New Roman Bold+FPEF"/>
          <w:bCs/>
        </w:rPr>
        <w:t xml:space="preserve"> et al., 2014</w:t>
      </w:r>
      <w:r w:rsidR="00695541" w:rsidRPr="00695541">
        <w:rPr>
          <w:rFonts w:ascii="Times New Roman" w:hAnsi="Times New Roman" w:cs="Times New Roman"/>
          <w:sz w:val="24"/>
          <w:szCs w:val="24"/>
        </w:rPr>
        <w:t>).</w:t>
      </w:r>
    </w:p>
    <w:p w:rsidR="00163C86" w:rsidRDefault="00561351" w:rsidP="00163C86">
      <w:pPr>
        <w:pBdr>
          <w:bottom w:val="single" w:sz="12" w:space="1" w:color="auto"/>
        </w:pBdr>
        <w:spacing w:after="0" w:line="360" w:lineRule="auto"/>
        <w:ind w:firstLine="720"/>
        <w:jc w:val="both"/>
        <w:rPr>
          <w:rFonts w:ascii="Times New Roman" w:hAnsi="Times New Roman"/>
          <w:sz w:val="24"/>
          <w:szCs w:val="24"/>
        </w:rPr>
      </w:pPr>
      <w:proofErr w:type="spellStart"/>
      <w:r>
        <w:rPr>
          <w:rFonts w:ascii="Times New Roman" w:hAnsi="Times New Roman"/>
          <w:sz w:val="24"/>
          <w:szCs w:val="24"/>
        </w:rPr>
        <w:t>Medugu</w:t>
      </w:r>
      <w:proofErr w:type="spellEnd"/>
      <w:r>
        <w:rPr>
          <w:rFonts w:ascii="Times New Roman" w:hAnsi="Times New Roman"/>
          <w:sz w:val="24"/>
          <w:szCs w:val="24"/>
        </w:rPr>
        <w:t xml:space="preserve">, D.W. (2010) were studied </w:t>
      </w:r>
      <w:r w:rsidR="003104AE">
        <w:rPr>
          <w:rFonts w:ascii="Times New Roman" w:hAnsi="Times New Roman"/>
          <w:sz w:val="24"/>
          <w:szCs w:val="24"/>
        </w:rPr>
        <w:t>“</w:t>
      </w:r>
      <w:r>
        <w:rPr>
          <w:rFonts w:ascii="Times New Roman" w:hAnsi="Times New Roman"/>
          <w:sz w:val="24"/>
          <w:szCs w:val="24"/>
        </w:rPr>
        <w:t>solar dryers (chimney and cabinet) were fabricated and tested in Nigeria. Both dryers were used to perform experimental test in drying 50 kg of tomatoes, pepper and bitter leaves. With solar chimney dryer, results reveal that these quantities of tomatoes, pepper and bitter leaves can be dried within 129, 105 and 84 h respectively giving an average 51% of the time spent for the natural sun drying. With solar cabinet dryer, the same quantities of tomatoes, pepper and bitter leaves can be dried within 138, 129 and 90 h respectively with an average 79% of the time spent for natural sun drying</w:t>
      </w:r>
      <w:r w:rsidR="003104AE">
        <w:rPr>
          <w:rFonts w:ascii="Times New Roman" w:hAnsi="Times New Roman"/>
          <w:sz w:val="24"/>
          <w:szCs w:val="24"/>
        </w:rPr>
        <w:t>”</w:t>
      </w:r>
      <w:r>
        <w:rPr>
          <w:rFonts w:ascii="Times New Roman" w:hAnsi="Times New Roman"/>
          <w:sz w:val="24"/>
          <w:szCs w:val="24"/>
        </w:rPr>
        <w:t>.</w:t>
      </w:r>
    </w:p>
    <w:p w:rsidR="00163C86" w:rsidRDefault="00561351" w:rsidP="00163C86">
      <w:pPr>
        <w:pBdr>
          <w:bottom w:val="single" w:sz="12" w:space="1" w:color="auto"/>
        </w:pBdr>
        <w:spacing w:after="0" w:line="360" w:lineRule="auto"/>
        <w:ind w:firstLine="720"/>
        <w:jc w:val="both"/>
        <w:rPr>
          <w:rFonts w:ascii="Times New Roman" w:hAnsi="Times New Roman"/>
          <w:b/>
          <w:sz w:val="24"/>
          <w:szCs w:val="24"/>
        </w:rPr>
      </w:pPr>
      <w:r w:rsidRPr="00E8328D">
        <w:rPr>
          <w:rFonts w:ascii="Times New Roman" w:hAnsi="Times New Roman"/>
          <w:b/>
          <w:sz w:val="24"/>
          <w:szCs w:val="24"/>
        </w:rPr>
        <w:t>MATERIALS AND METHODS</w:t>
      </w:r>
    </w:p>
    <w:p w:rsidR="00163C86" w:rsidRDefault="002F676E" w:rsidP="00163C86">
      <w:pPr>
        <w:pBdr>
          <w:bottom w:val="single" w:sz="12" w:space="1" w:color="auto"/>
        </w:pBdr>
        <w:spacing w:after="0" w:line="360" w:lineRule="auto"/>
        <w:ind w:firstLine="720"/>
        <w:jc w:val="both"/>
        <w:rPr>
          <w:rFonts w:ascii="Times New Roman" w:hAnsi="Times New Roman" w:cs="Times New Roman"/>
          <w:sz w:val="24"/>
        </w:rPr>
      </w:pPr>
      <w:r>
        <w:tab/>
      </w:r>
      <w:r w:rsidRPr="002F676E">
        <w:rPr>
          <w:rFonts w:ascii="Times New Roman" w:hAnsi="Times New Roman" w:cs="Times New Roman"/>
          <w:sz w:val="24"/>
        </w:rPr>
        <w:t xml:space="preserve">The experiment was conducted during March 2010 at the Agricultural Process and Food Engineering Laboratory, College of Agricultural Engineering, </w:t>
      </w:r>
      <w:proofErr w:type="spellStart"/>
      <w:r w:rsidRPr="002F676E">
        <w:rPr>
          <w:rFonts w:ascii="Times New Roman" w:hAnsi="Times New Roman" w:cs="Times New Roman"/>
          <w:sz w:val="24"/>
        </w:rPr>
        <w:t>Bapatla</w:t>
      </w:r>
      <w:proofErr w:type="spellEnd"/>
      <w:r w:rsidRPr="002F676E">
        <w:rPr>
          <w:rFonts w:ascii="Times New Roman" w:hAnsi="Times New Roman" w:cs="Times New Roman"/>
          <w:sz w:val="24"/>
        </w:rPr>
        <w:t xml:space="preserve">. Fully ripened tomatoes of a local variety were selected, washed, and sliced uniformly to a thickness of 8 mm to ensure consistency during drying. Since enzyme activity significantly affects the quality of horticultural produce, pretreatment was carried out to achieve enzyme inactivation and minimize quality deterioration. Accordingly, the tomato slices were subjected to pretreatment by dipping in a 10% sodium chloride solution followed by 5% potassium </w:t>
      </w:r>
      <w:proofErr w:type="spellStart"/>
      <w:r w:rsidRPr="002F676E">
        <w:rPr>
          <w:rFonts w:ascii="Times New Roman" w:hAnsi="Times New Roman" w:cs="Times New Roman"/>
          <w:sz w:val="24"/>
        </w:rPr>
        <w:t>metabisulphite</w:t>
      </w:r>
      <w:proofErr w:type="spellEnd"/>
      <w:r w:rsidRPr="002F676E">
        <w:rPr>
          <w:rFonts w:ascii="Times New Roman" w:hAnsi="Times New Roman" w:cs="Times New Roman"/>
          <w:sz w:val="24"/>
        </w:rPr>
        <w:t>, which is commonly used to control enzymatic browning and preserve nutritional quality prior to drying.</w:t>
      </w:r>
    </w:p>
    <w:p w:rsidR="00163C86" w:rsidRDefault="00727102" w:rsidP="00163C86">
      <w:pPr>
        <w:pBdr>
          <w:bottom w:val="single" w:sz="12" w:space="1" w:color="auto"/>
        </w:pBdr>
        <w:spacing w:after="0" w:line="360" w:lineRule="auto"/>
        <w:jc w:val="both"/>
        <w:rPr>
          <w:rFonts w:ascii="Times New Roman" w:hAnsi="Times New Roman"/>
          <w:b/>
          <w:sz w:val="24"/>
          <w:szCs w:val="24"/>
        </w:rPr>
      </w:pPr>
      <w:r w:rsidRPr="00241341">
        <w:rPr>
          <w:rFonts w:ascii="Times New Roman" w:hAnsi="Times New Roman"/>
          <w:b/>
          <w:sz w:val="24"/>
          <w:szCs w:val="24"/>
        </w:rPr>
        <w:lastRenderedPageBreak/>
        <w:t>Drying characteristics of tomato slices</w:t>
      </w:r>
    </w:p>
    <w:p w:rsidR="00163C86" w:rsidRDefault="00E53A59" w:rsidP="00163C86">
      <w:pPr>
        <w:pBdr>
          <w:bottom w:val="single" w:sz="12" w:space="1" w:color="auto"/>
        </w:pBdr>
        <w:spacing w:after="0" w:line="360" w:lineRule="auto"/>
        <w:jc w:val="both"/>
        <w:rPr>
          <w:rFonts w:ascii="Times New Roman" w:hAnsi="Times New Roman"/>
          <w:b/>
          <w:sz w:val="24"/>
          <w:szCs w:val="24"/>
        </w:rPr>
      </w:pPr>
      <w:r w:rsidRPr="00474501">
        <w:rPr>
          <w:rFonts w:ascii="Times New Roman" w:hAnsi="Times New Roman"/>
          <w:b/>
          <w:sz w:val="24"/>
          <w:szCs w:val="24"/>
        </w:rPr>
        <w:t>Solar Cabinet Dryer</w:t>
      </w:r>
    </w:p>
    <w:p w:rsidR="00163C86" w:rsidRPr="00163C86" w:rsidRDefault="002F676E" w:rsidP="00163C86">
      <w:pPr>
        <w:pBdr>
          <w:bottom w:val="single" w:sz="12" w:space="1" w:color="auto"/>
        </w:pBdr>
        <w:spacing w:after="0" w:line="360" w:lineRule="auto"/>
        <w:ind w:firstLine="720"/>
        <w:jc w:val="both"/>
        <w:rPr>
          <w:rFonts w:ascii="Times New Roman" w:hAnsi="Times New Roman"/>
          <w:b/>
          <w:sz w:val="24"/>
          <w:szCs w:val="24"/>
        </w:rPr>
      </w:pPr>
      <w:r w:rsidRPr="00163C86">
        <w:rPr>
          <w:rFonts w:ascii="Times New Roman" w:hAnsi="Times New Roman" w:cs="Times New Roman"/>
          <w:sz w:val="24"/>
        </w:rPr>
        <w:t xml:space="preserve">A solar cabinet dryer (Make: SEED, Hyderabad; Model: SDM-8) consisting of an insulated enclosure covered with a transparent glass sheet was used for the drying experiments. Solar radiation entering the enclosure was absorbed by the tomato slices as well as by the internal surfaces of the dryer, resulting in an increase in internal temperature. Provision was made for forced air circulation through suitable air inlets and outlets, and airflow was maintained using a fan operated by a solar photovoltaic panel. The temperature inside the solar cabinet dryer generally ranged between 40 and 80 °C during </w:t>
      </w:r>
      <w:bookmarkStart w:id="0" w:name="_GoBack"/>
      <w:bookmarkEnd w:id="0"/>
      <w:r w:rsidRPr="00163C86">
        <w:rPr>
          <w:rFonts w:ascii="Times New Roman" w:hAnsi="Times New Roman" w:cs="Times New Roman"/>
          <w:sz w:val="24"/>
        </w:rPr>
        <w:t>the drying period.</w:t>
      </w:r>
    </w:p>
    <w:p w:rsidR="00163C86" w:rsidRDefault="002F676E" w:rsidP="00163C86">
      <w:pPr>
        <w:pBdr>
          <w:bottom w:val="single" w:sz="12" w:space="1" w:color="auto"/>
        </w:pBdr>
        <w:spacing w:after="0" w:line="360" w:lineRule="auto"/>
        <w:ind w:firstLine="720"/>
        <w:jc w:val="both"/>
        <w:rPr>
          <w:rFonts w:ascii="Times New Roman" w:hAnsi="Times New Roman" w:cs="Times New Roman"/>
          <w:sz w:val="24"/>
        </w:rPr>
      </w:pPr>
      <w:r w:rsidRPr="00163C86">
        <w:rPr>
          <w:rFonts w:ascii="Times New Roman" w:hAnsi="Times New Roman" w:cs="Times New Roman"/>
          <w:sz w:val="24"/>
        </w:rPr>
        <w:t>Tomato slices prepared from 3 kg of fresh tomatoes were uniformly spread on stainless steel wire mesh trays of size 100 × 100 mm. All trays were placed inside the solar cabinet dryer, which was exposed to solar radiation from 8:00 am to 5:00 pm. The reduction in sample weight due to moisture loss was recorded at five-hour intervals throughout the drying process. Drying was continued until successive weight measurements showed no significant variation, indicating the attainment of equilibrium moisture content.</w:t>
      </w:r>
    </w:p>
    <w:p w:rsidR="00163C86" w:rsidRDefault="00C3530A" w:rsidP="008F7680">
      <w:pPr>
        <w:pBdr>
          <w:bottom w:val="single" w:sz="12" w:space="1" w:color="auto"/>
        </w:pBdr>
        <w:spacing w:after="0"/>
        <w:jc w:val="both"/>
        <w:rPr>
          <w:rFonts w:ascii="Times New Roman" w:hAnsi="Times New Roman"/>
          <w:b/>
          <w:sz w:val="24"/>
          <w:szCs w:val="24"/>
        </w:rPr>
      </w:pPr>
      <w:proofErr w:type="spellStart"/>
      <w:r w:rsidRPr="00241341">
        <w:rPr>
          <w:rFonts w:ascii="Times New Roman" w:hAnsi="Times New Roman"/>
          <w:b/>
          <w:sz w:val="24"/>
          <w:szCs w:val="24"/>
        </w:rPr>
        <w:t>Polyhouse</w:t>
      </w:r>
      <w:proofErr w:type="spellEnd"/>
    </w:p>
    <w:p w:rsidR="00163C86" w:rsidRDefault="00C3530A" w:rsidP="00163C86">
      <w:pPr>
        <w:pBdr>
          <w:bottom w:val="single" w:sz="12" w:space="1" w:color="auto"/>
        </w:pBdr>
        <w:spacing w:after="0" w:line="360" w:lineRule="auto"/>
        <w:ind w:firstLine="720"/>
        <w:jc w:val="both"/>
        <w:rPr>
          <w:rFonts w:ascii="Times New Roman" w:hAnsi="Times New Roman" w:cs="Times New Roman"/>
          <w:sz w:val="24"/>
        </w:rPr>
      </w:pPr>
      <w:r>
        <w:rPr>
          <w:rFonts w:ascii="Times New Roman" w:hAnsi="Times New Roman"/>
          <w:sz w:val="24"/>
          <w:szCs w:val="24"/>
        </w:rPr>
        <w:tab/>
      </w:r>
      <w:r w:rsidR="00E16462" w:rsidRPr="00163C86">
        <w:rPr>
          <w:rFonts w:ascii="Times New Roman" w:hAnsi="Times New Roman" w:cs="Times New Roman"/>
          <w:sz w:val="24"/>
        </w:rPr>
        <w:t xml:space="preserve">The drying characteristics of tomato slices under </w:t>
      </w:r>
      <w:proofErr w:type="spellStart"/>
      <w:r w:rsidR="00E16462" w:rsidRPr="00163C86">
        <w:rPr>
          <w:rFonts w:ascii="Times New Roman" w:hAnsi="Times New Roman" w:cs="Times New Roman"/>
          <w:sz w:val="24"/>
        </w:rPr>
        <w:t>polyhouse</w:t>
      </w:r>
      <w:proofErr w:type="spellEnd"/>
      <w:r w:rsidR="00E16462" w:rsidRPr="00163C86">
        <w:rPr>
          <w:rFonts w:ascii="Times New Roman" w:hAnsi="Times New Roman" w:cs="Times New Roman"/>
          <w:sz w:val="24"/>
        </w:rPr>
        <w:t xml:space="preserve"> conditions were investigated using a </w:t>
      </w:r>
      <w:proofErr w:type="spellStart"/>
      <w:r w:rsidR="00E16462" w:rsidRPr="00163C86">
        <w:rPr>
          <w:rFonts w:ascii="Times New Roman" w:hAnsi="Times New Roman" w:cs="Times New Roman"/>
          <w:sz w:val="24"/>
        </w:rPr>
        <w:t>polyhouse</w:t>
      </w:r>
      <w:proofErr w:type="spellEnd"/>
      <w:r w:rsidR="00E16462" w:rsidRPr="00163C86">
        <w:rPr>
          <w:rFonts w:ascii="Times New Roman" w:hAnsi="Times New Roman" w:cs="Times New Roman"/>
          <w:sz w:val="24"/>
        </w:rPr>
        <w:t xml:space="preserve"> installed at the College of Agricultural Engineering, </w:t>
      </w:r>
      <w:proofErr w:type="spellStart"/>
      <w:r w:rsidR="00E16462" w:rsidRPr="00163C86">
        <w:rPr>
          <w:rFonts w:ascii="Times New Roman" w:hAnsi="Times New Roman" w:cs="Times New Roman"/>
          <w:sz w:val="24"/>
        </w:rPr>
        <w:t>Bapatla</w:t>
      </w:r>
      <w:proofErr w:type="spellEnd"/>
      <w:r w:rsidR="00E16462" w:rsidRPr="00163C86">
        <w:rPr>
          <w:rFonts w:ascii="Times New Roman" w:hAnsi="Times New Roman" w:cs="Times New Roman"/>
          <w:sz w:val="24"/>
        </w:rPr>
        <w:t xml:space="preserve">. The </w:t>
      </w:r>
      <w:proofErr w:type="spellStart"/>
      <w:r w:rsidR="00E16462" w:rsidRPr="00163C86">
        <w:rPr>
          <w:rFonts w:ascii="Times New Roman" w:hAnsi="Times New Roman" w:cs="Times New Roman"/>
          <w:sz w:val="24"/>
        </w:rPr>
        <w:t>polyhouse</w:t>
      </w:r>
      <w:proofErr w:type="spellEnd"/>
      <w:r w:rsidR="00E16462" w:rsidRPr="00163C86">
        <w:rPr>
          <w:rFonts w:ascii="Times New Roman" w:hAnsi="Times New Roman" w:cs="Times New Roman"/>
          <w:sz w:val="24"/>
        </w:rPr>
        <w:t xml:space="preserve"> had a plinth area of 5 m × 10 m and was covered with a UV-treated polyethylene sheet. Natural draft ventilators were provided at the top of the structure to facilitate air circulation, and a front-side access door of dimensions 1.2 m × 1.2 m was installed for operational convenience. Approximately 3 kg of pretreated tomato slices were uniformly spread on drying trays and placed inside the </w:t>
      </w:r>
      <w:proofErr w:type="spellStart"/>
      <w:r w:rsidR="00E16462" w:rsidRPr="00163C86">
        <w:rPr>
          <w:rFonts w:ascii="Times New Roman" w:hAnsi="Times New Roman" w:cs="Times New Roman"/>
          <w:sz w:val="24"/>
        </w:rPr>
        <w:t>polyhouse</w:t>
      </w:r>
      <w:proofErr w:type="spellEnd"/>
      <w:r w:rsidR="00E16462" w:rsidRPr="00163C86">
        <w:rPr>
          <w:rFonts w:ascii="Times New Roman" w:hAnsi="Times New Roman" w:cs="Times New Roman"/>
          <w:sz w:val="24"/>
        </w:rPr>
        <w:t xml:space="preserve"> from 8:00 am to 5:00 pm each day. Drying was carried out until the moisture content of the slices was reduced to a level suitable for safe storage. During the drying process, air temperature and relative humidity both inside and outside the </w:t>
      </w:r>
      <w:proofErr w:type="spellStart"/>
      <w:r w:rsidR="00E16462" w:rsidRPr="00163C86">
        <w:rPr>
          <w:rFonts w:ascii="Times New Roman" w:hAnsi="Times New Roman" w:cs="Times New Roman"/>
          <w:sz w:val="24"/>
        </w:rPr>
        <w:t>polyhouse</w:t>
      </w:r>
      <w:proofErr w:type="spellEnd"/>
      <w:r w:rsidR="00E16462" w:rsidRPr="00163C86">
        <w:rPr>
          <w:rFonts w:ascii="Times New Roman" w:hAnsi="Times New Roman" w:cs="Times New Roman"/>
          <w:sz w:val="24"/>
        </w:rPr>
        <w:t xml:space="preserve"> were monitored using a glass bulb thermometer and hygrometer. The reduction in sample weight due to moisture loss was recorded periodically, and drying was continued until successive weight measurements showed no significant variation, indicating the completion of the drying process.</w:t>
      </w:r>
    </w:p>
    <w:p w:rsidR="00163C86" w:rsidRDefault="00BD3FCA" w:rsidP="00163C86">
      <w:pPr>
        <w:pBdr>
          <w:bottom w:val="single" w:sz="12" w:space="1" w:color="auto"/>
        </w:pBdr>
        <w:spacing w:after="0" w:line="360" w:lineRule="auto"/>
        <w:jc w:val="both"/>
        <w:rPr>
          <w:rFonts w:ascii="Times New Roman" w:hAnsi="Times New Roman"/>
          <w:b/>
          <w:sz w:val="24"/>
          <w:szCs w:val="24"/>
        </w:rPr>
      </w:pPr>
      <w:r w:rsidRPr="00CF79C6">
        <w:rPr>
          <w:rFonts w:ascii="Times New Roman" w:hAnsi="Times New Roman"/>
          <w:b/>
          <w:sz w:val="24"/>
          <w:szCs w:val="24"/>
        </w:rPr>
        <w:t>Open sun drying</w:t>
      </w:r>
    </w:p>
    <w:p w:rsidR="008F7680" w:rsidRDefault="00BD3FCA" w:rsidP="00163C86">
      <w:pPr>
        <w:pBdr>
          <w:bottom w:val="single" w:sz="12" w:space="1" w:color="auto"/>
        </w:pBdr>
        <w:spacing w:after="0" w:line="360" w:lineRule="auto"/>
        <w:ind w:firstLine="720"/>
        <w:jc w:val="both"/>
        <w:rPr>
          <w:rFonts w:ascii="Times New Roman" w:hAnsi="Times New Roman" w:cs="Times New Roman"/>
          <w:sz w:val="24"/>
        </w:rPr>
      </w:pPr>
      <w:r>
        <w:rPr>
          <w:rFonts w:ascii="Times New Roman" w:hAnsi="Times New Roman"/>
          <w:sz w:val="24"/>
          <w:szCs w:val="24"/>
        </w:rPr>
        <w:lastRenderedPageBreak/>
        <w:tab/>
      </w:r>
      <w:r w:rsidR="00E16462" w:rsidRPr="00E16462">
        <w:rPr>
          <w:rFonts w:ascii="Times New Roman" w:hAnsi="Times New Roman" w:cs="Times New Roman"/>
          <w:sz w:val="24"/>
        </w:rPr>
        <w:t xml:space="preserve">For open sun drying, a leveled open yard area of approximately 5 m × 5 m was selected at a distance of 10 m from the </w:t>
      </w:r>
      <w:proofErr w:type="spellStart"/>
      <w:r w:rsidR="00E16462" w:rsidRPr="00E16462">
        <w:rPr>
          <w:rFonts w:ascii="Times New Roman" w:hAnsi="Times New Roman" w:cs="Times New Roman"/>
          <w:sz w:val="24"/>
        </w:rPr>
        <w:t>polyhouse</w:t>
      </w:r>
      <w:proofErr w:type="spellEnd"/>
      <w:r w:rsidR="00E16462" w:rsidRPr="00E16462">
        <w:rPr>
          <w:rFonts w:ascii="Times New Roman" w:hAnsi="Times New Roman" w:cs="Times New Roman"/>
          <w:sz w:val="24"/>
        </w:rPr>
        <w:t xml:space="preserve"> to avoid shading effects on the drying samples. Maintaining this distance ensured uniform exposure of the samples to direct solar radiation</w:t>
      </w:r>
    </w:p>
    <w:p w:rsidR="00163C86" w:rsidRDefault="00E16462" w:rsidP="008F7680">
      <w:pPr>
        <w:pBdr>
          <w:bottom w:val="single" w:sz="12" w:space="1" w:color="auto"/>
        </w:pBdr>
        <w:spacing w:after="0" w:line="360" w:lineRule="auto"/>
        <w:jc w:val="both"/>
        <w:rPr>
          <w:rFonts w:ascii="Times New Roman" w:hAnsi="Times New Roman" w:cs="Times New Roman"/>
          <w:sz w:val="24"/>
        </w:rPr>
      </w:pPr>
      <w:r w:rsidRPr="00E16462">
        <w:rPr>
          <w:rFonts w:ascii="Times New Roman" w:hAnsi="Times New Roman" w:cs="Times New Roman"/>
          <w:sz w:val="24"/>
        </w:rPr>
        <w:t xml:space="preserve">throughout the drying period. Approximately 3 kg of pretreated tomato slices were uniformly spread on a rectangular </w:t>
      </w:r>
      <w:proofErr w:type="spellStart"/>
      <w:r w:rsidRPr="00E16462">
        <w:rPr>
          <w:rFonts w:ascii="Times New Roman" w:hAnsi="Times New Roman" w:cs="Times New Roman"/>
          <w:sz w:val="24"/>
        </w:rPr>
        <w:t>thermocol</w:t>
      </w:r>
      <w:proofErr w:type="spellEnd"/>
      <w:r w:rsidRPr="00E16462">
        <w:rPr>
          <w:rFonts w:ascii="Times New Roman" w:hAnsi="Times New Roman" w:cs="Times New Roman"/>
          <w:sz w:val="24"/>
        </w:rPr>
        <w:t xml:space="preserve"> plate and placed in the open yard for sun drying from 8:00 am to 5:00 pm. During the drying process, the slices were manually stirred at regular intervals to ensure uniform drying and to prevent sticking. The reduction in sample weight due to moisture loss was recorded at five-hour intervals. Drying was continued until consecutive weight measurements showed no significant variation, indicating that the samples had reached </w:t>
      </w:r>
      <w:r w:rsidR="007B5921" w:rsidRPr="00E16462">
        <w:rPr>
          <w:rFonts w:ascii="Times New Roman" w:hAnsi="Times New Roman" w:cs="Times New Roman"/>
          <w:sz w:val="24"/>
        </w:rPr>
        <w:t>stable</w:t>
      </w:r>
      <w:r w:rsidRPr="00E16462">
        <w:rPr>
          <w:rFonts w:ascii="Times New Roman" w:hAnsi="Times New Roman" w:cs="Times New Roman"/>
          <w:sz w:val="24"/>
        </w:rPr>
        <w:t xml:space="preserve"> moisture content suitable for storage.</w:t>
      </w:r>
    </w:p>
    <w:p w:rsidR="00163C86" w:rsidRDefault="002211CB" w:rsidP="00FC3702">
      <w:pPr>
        <w:pBdr>
          <w:bottom w:val="single" w:sz="12" w:space="1" w:color="auto"/>
        </w:pBdr>
        <w:spacing w:after="0"/>
        <w:jc w:val="both"/>
        <w:rPr>
          <w:rFonts w:ascii="Times New Roman" w:hAnsi="Times New Roman"/>
          <w:b/>
          <w:sz w:val="24"/>
          <w:szCs w:val="24"/>
        </w:rPr>
      </w:pPr>
      <w:r w:rsidRPr="00B33CFD">
        <w:rPr>
          <w:rFonts w:ascii="Times New Roman" w:hAnsi="Times New Roman"/>
          <w:b/>
          <w:sz w:val="24"/>
          <w:szCs w:val="24"/>
        </w:rPr>
        <w:t>Willey Mill</w:t>
      </w:r>
    </w:p>
    <w:p w:rsidR="00E16462" w:rsidRPr="00E16462" w:rsidRDefault="002211CB" w:rsidP="00163C86">
      <w:pPr>
        <w:pBdr>
          <w:bottom w:val="single" w:sz="12" w:space="1" w:color="auto"/>
        </w:pBdr>
        <w:spacing w:after="0" w:line="360" w:lineRule="auto"/>
        <w:ind w:firstLine="720"/>
        <w:jc w:val="both"/>
        <w:rPr>
          <w:rFonts w:ascii="Times New Roman" w:hAnsi="Times New Roman" w:cs="Times New Roman"/>
          <w:sz w:val="24"/>
        </w:rPr>
      </w:pPr>
      <w:r>
        <w:rPr>
          <w:rFonts w:ascii="Times New Roman" w:hAnsi="Times New Roman"/>
          <w:sz w:val="24"/>
          <w:szCs w:val="24"/>
        </w:rPr>
        <w:tab/>
      </w:r>
      <w:r w:rsidR="00E16462" w:rsidRPr="00E16462">
        <w:rPr>
          <w:rFonts w:ascii="Times New Roman" w:hAnsi="Times New Roman" w:cs="Times New Roman"/>
          <w:sz w:val="24"/>
        </w:rPr>
        <w:t>The dried tomato slices obtained from each drying method were ground into powder using a Willey mill. The slices were fed manually into the mill to obtain a uniform and fine powder while minimizing heat generation during grinding. The resulting tomato powder was immediately packed and stored in airtight plastic containers to prevent moisture absorption and oxidative deterioration prior to analysis. The stored samples were subsequently used for the determination of lycopene content, reducing sugars, ascorbic acid, total soluble solids (TSS), pH, and total carbohydrates following standard analytical procedures.</w:t>
      </w:r>
    </w:p>
    <w:p w:rsidR="00D752FA" w:rsidRDefault="00D752FA" w:rsidP="00FC3702">
      <w:pPr>
        <w:tabs>
          <w:tab w:val="left" w:pos="0"/>
        </w:tabs>
        <w:spacing w:after="0"/>
        <w:jc w:val="both"/>
        <w:rPr>
          <w:rFonts w:ascii="Times New Roman" w:hAnsi="Times New Roman"/>
          <w:b/>
          <w:sz w:val="24"/>
          <w:szCs w:val="24"/>
        </w:rPr>
      </w:pPr>
      <w:r w:rsidRPr="00B943F2">
        <w:rPr>
          <w:rFonts w:ascii="Times New Roman" w:hAnsi="Times New Roman"/>
          <w:b/>
          <w:sz w:val="24"/>
          <w:szCs w:val="24"/>
        </w:rPr>
        <w:t>Production of Tomato powder</w:t>
      </w:r>
    </w:p>
    <w:p w:rsidR="00D752FA" w:rsidRDefault="00D752FA" w:rsidP="00FC3702">
      <w:pPr>
        <w:tabs>
          <w:tab w:val="left" w:pos="0"/>
        </w:tabs>
        <w:spacing w:after="0"/>
        <w:jc w:val="both"/>
        <w:rPr>
          <w:rFonts w:ascii="Times New Roman" w:hAnsi="Times New Roman"/>
          <w:sz w:val="24"/>
          <w:szCs w:val="24"/>
        </w:rPr>
      </w:pPr>
      <w:r>
        <w:rPr>
          <w:rFonts w:ascii="Times New Roman" w:hAnsi="Times New Roman"/>
          <w:sz w:val="24"/>
          <w:szCs w:val="24"/>
        </w:rPr>
        <w:tab/>
        <w:t>The various steps involved in the production of tomato powder are given in form of flow chart as shown in Fig.1.</w:t>
      </w:r>
    </w:p>
    <w:tbl>
      <w:tblPr>
        <w:tblW w:w="7154" w:type="dxa"/>
        <w:jc w:val="center"/>
        <w:tblLook w:val="04A0" w:firstRow="1" w:lastRow="0" w:firstColumn="1" w:lastColumn="0" w:noHBand="0" w:noVBand="1"/>
      </w:tblPr>
      <w:tblGrid>
        <w:gridCol w:w="1089"/>
        <w:gridCol w:w="1089"/>
        <w:gridCol w:w="540"/>
        <w:gridCol w:w="1915"/>
        <w:gridCol w:w="605"/>
        <w:gridCol w:w="958"/>
        <w:gridCol w:w="958"/>
      </w:tblGrid>
      <w:tr w:rsidR="00D752FA" w:rsidRPr="00D9285D" w:rsidTr="001220A0">
        <w:trPr>
          <w:jc w:val="center"/>
        </w:trPr>
        <w:tc>
          <w:tcPr>
            <w:tcW w:w="2178" w:type="dxa"/>
            <w:gridSpan w:val="2"/>
          </w:tcPr>
          <w:p w:rsidR="00D752FA" w:rsidRPr="00D9285D" w:rsidRDefault="00D752FA" w:rsidP="001220A0">
            <w:pPr>
              <w:spacing w:after="0" w:line="240" w:lineRule="auto"/>
              <w:jc w:val="center"/>
              <w:rPr>
                <w:rFonts w:ascii="Times New Roman" w:hAnsi="Times New Roman" w:cs="Times New Roman"/>
                <w:sz w:val="24"/>
                <w:szCs w:val="24"/>
              </w:rPr>
            </w:pPr>
          </w:p>
        </w:tc>
        <w:tc>
          <w:tcPr>
            <w:tcW w:w="540" w:type="dxa"/>
            <w:tcBorders>
              <w:right w:val="single" w:sz="4" w:space="0" w:color="auto"/>
            </w:tcBorders>
          </w:tcPr>
          <w:p w:rsidR="00D752FA" w:rsidRPr="00D9285D" w:rsidRDefault="00D752FA" w:rsidP="001220A0">
            <w:pPr>
              <w:spacing w:after="0" w:line="240" w:lineRule="auto"/>
              <w:jc w:val="center"/>
              <w:rPr>
                <w:rFonts w:ascii="Times New Roman" w:hAnsi="Times New Roman" w:cs="Times New Roman"/>
                <w:sz w:val="24"/>
                <w:szCs w:val="24"/>
              </w:rPr>
            </w:pPr>
          </w:p>
        </w:tc>
        <w:tc>
          <w:tcPr>
            <w:tcW w:w="1915" w:type="dxa"/>
            <w:tcBorders>
              <w:top w:val="single" w:sz="4" w:space="0" w:color="auto"/>
              <w:left w:val="single" w:sz="4" w:space="0" w:color="auto"/>
              <w:bottom w:val="single" w:sz="4" w:space="0" w:color="auto"/>
              <w:right w:val="single" w:sz="4" w:space="0" w:color="auto"/>
            </w:tcBorders>
          </w:tcPr>
          <w:p w:rsidR="00D752FA" w:rsidRPr="00D9285D" w:rsidRDefault="00D752FA" w:rsidP="001220A0">
            <w:pPr>
              <w:spacing w:after="0" w:line="240" w:lineRule="auto"/>
              <w:jc w:val="center"/>
              <w:rPr>
                <w:rFonts w:ascii="Times New Roman" w:hAnsi="Times New Roman" w:cs="Times New Roman"/>
                <w:sz w:val="24"/>
                <w:szCs w:val="24"/>
              </w:rPr>
            </w:pPr>
            <w:r w:rsidRPr="00D9285D">
              <w:rPr>
                <w:rFonts w:ascii="Times New Roman" w:hAnsi="Times New Roman" w:cs="Times New Roman"/>
                <w:sz w:val="24"/>
                <w:szCs w:val="24"/>
              </w:rPr>
              <w:t>Raw Tomatoes</w:t>
            </w:r>
          </w:p>
        </w:tc>
        <w:tc>
          <w:tcPr>
            <w:tcW w:w="605" w:type="dxa"/>
            <w:tcBorders>
              <w:left w:val="single" w:sz="4" w:space="0" w:color="auto"/>
            </w:tcBorders>
          </w:tcPr>
          <w:p w:rsidR="00D752FA" w:rsidRPr="00D9285D" w:rsidRDefault="00D752FA" w:rsidP="001220A0">
            <w:pPr>
              <w:spacing w:after="0" w:line="240" w:lineRule="auto"/>
              <w:jc w:val="center"/>
              <w:rPr>
                <w:rFonts w:ascii="Times New Roman" w:hAnsi="Times New Roman" w:cs="Times New Roman"/>
                <w:sz w:val="24"/>
                <w:szCs w:val="24"/>
              </w:rPr>
            </w:pPr>
          </w:p>
        </w:tc>
        <w:tc>
          <w:tcPr>
            <w:tcW w:w="1916" w:type="dxa"/>
            <w:gridSpan w:val="2"/>
          </w:tcPr>
          <w:p w:rsidR="00D752FA" w:rsidRPr="00D9285D" w:rsidRDefault="00D752FA" w:rsidP="001220A0">
            <w:pPr>
              <w:spacing w:after="0" w:line="240" w:lineRule="auto"/>
              <w:jc w:val="center"/>
              <w:rPr>
                <w:rFonts w:ascii="Times New Roman" w:hAnsi="Times New Roman" w:cs="Times New Roman"/>
                <w:sz w:val="24"/>
                <w:szCs w:val="24"/>
              </w:rPr>
            </w:pPr>
          </w:p>
        </w:tc>
      </w:tr>
      <w:tr w:rsidR="00D752FA" w:rsidRPr="00D9285D" w:rsidTr="001220A0">
        <w:trPr>
          <w:jc w:val="center"/>
        </w:trPr>
        <w:tc>
          <w:tcPr>
            <w:tcW w:w="2178" w:type="dxa"/>
            <w:gridSpan w:val="2"/>
          </w:tcPr>
          <w:p w:rsidR="00D752FA" w:rsidRPr="00D9285D" w:rsidRDefault="00D752FA" w:rsidP="001220A0">
            <w:pPr>
              <w:spacing w:after="0" w:line="240" w:lineRule="auto"/>
              <w:jc w:val="center"/>
              <w:rPr>
                <w:rFonts w:ascii="Times New Roman" w:hAnsi="Times New Roman" w:cs="Times New Roman"/>
                <w:sz w:val="24"/>
                <w:szCs w:val="24"/>
              </w:rPr>
            </w:pPr>
          </w:p>
        </w:tc>
        <w:tc>
          <w:tcPr>
            <w:tcW w:w="540" w:type="dxa"/>
          </w:tcPr>
          <w:p w:rsidR="00D752FA" w:rsidRPr="00D9285D" w:rsidRDefault="00D752FA" w:rsidP="001220A0">
            <w:pPr>
              <w:spacing w:after="0" w:line="240" w:lineRule="auto"/>
              <w:jc w:val="center"/>
              <w:rPr>
                <w:rFonts w:ascii="Times New Roman" w:hAnsi="Times New Roman" w:cs="Times New Roman"/>
                <w:sz w:val="24"/>
                <w:szCs w:val="24"/>
              </w:rPr>
            </w:pPr>
          </w:p>
        </w:tc>
        <w:tc>
          <w:tcPr>
            <w:tcW w:w="1915" w:type="dxa"/>
            <w:tcBorders>
              <w:top w:val="single" w:sz="4" w:space="0" w:color="auto"/>
              <w:bottom w:val="single" w:sz="4" w:space="0" w:color="auto"/>
            </w:tcBorders>
          </w:tcPr>
          <w:p w:rsidR="00D752FA" w:rsidRPr="00D9285D" w:rsidRDefault="00D752FA" w:rsidP="001220A0">
            <w:pPr>
              <w:spacing w:after="0" w:line="240" w:lineRule="auto"/>
              <w:jc w:val="center"/>
              <w:rPr>
                <w:rFonts w:ascii="Times New Roman" w:hAnsi="Times New Roman" w:cs="Times New Roman"/>
                <w:sz w:val="24"/>
                <w:szCs w:val="24"/>
              </w:rPr>
            </w:pPr>
            <w:r w:rsidRPr="00D9285D">
              <w:rPr>
                <w:rFonts w:ascii="Times New Roman" w:hAnsi="Times New Roman" w:cs="Times New Roman"/>
                <w:sz w:val="24"/>
                <w:szCs w:val="24"/>
              </w:rPr>
              <w:t>↓</w:t>
            </w:r>
          </w:p>
        </w:tc>
        <w:tc>
          <w:tcPr>
            <w:tcW w:w="605" w:type="dxa"/>
          </w:tcPr>
          <w:p w:rsidR="00D752FA" w:rsidRPr="00D9285D" w:rsidRDefault="00D752FA" w:rsidP="001220A0">
            <w:pPr>
              <w:spacing w:after="0" w:line="240" w:lineRule="auto"/>
              <w:jc w:val="center"/>
              <w:rPr>
                <w:rFonts w:ascii="Times New Roman" w:hAnsi="Times New Roman" w:cs="Times New Roman"/>
                <w:sz w:val="24"/>
                <w:szCs w:val="24"/>
              </w:rPr>
            </w:pPr>
          </w:p>
        </w:tc>
        <w:tc>
          <w:tcPr>
            <w:tcW w:w="1916" w:type="dxa"/>
            <w:gridSpan w:val="2"/>
          </w:tcPr>
          <w:p w:rsidR="00D752FA" w:rsidRPr="00D9285D" w:rsidRDefault="00D752FA" w:rsidP="001220A0">
            <w:pPr>
              <w:spacing w:after="0" w:line="240" w:lineRule="auto"/>
              <w:jc w:val="center"/>
              <w:rPr>
                <w:rFonts w:ascii="Times New Roman" w:hAnsi="Times New Roman" w:cs="Times New Roman"/>
                <w:sz w:val="24"/>
                <w:szCs w:val="24"/>
              </w:rPr>
            </w:pPr>
          </w:p>
        </w:tc>
      </w:tr>
      <w:tr w:rsidR="00D752FA" w:rsidRPr="00D9285D" w:rsidTr="001220A0">
        <w:trPr>
          <w:jc w:val="center"/>
        </w:trPr>
        <w:tc>
          <w:tcPr>
            <w:tcW w:w="2178" w:type="dxa"/>
            <w:gridSpan w:val="2"/>
          </w:tcPr>
          <w:p w:rsidR="00D752FA" w:rsidRPr="00D9285D" w:rsidRDefault="00D752FA" w:rsidP="001220A0">
            <w:pPr>
              <w:spacing w:after="0" w:line="240" w:lineRule="auto"/>
              <w:jc w:val="center"/>
              <w:rPr>
                <w:rFonts w:ascii="Times New Roman" w:hAnsi="Times New Roman" w:cs="Times New Roman"/>
                <w:sz w:val="24"/>
                <w:szCs w:val="24"/>
              </w:rPr>
            </w:pPr>
          </w:p>
        </w:tc>
        <w:tc>
          <w:tcPr>
            <w:tcW w:w="540" w:type="dxa"/>
            <w:tcBorders>
              <w:right w:val="single" w:sz="4" w:space="0" w:color="auto"/>
            </w:tcBorders>
          </w:tcPr>
          <w:p w:rsidR="00D752FA" w:rsidRPr="00D9285D" w:rsidRDefault="00D752FA" w:rsidP="001220A0">
            <w:pPr>
              <w:spacing w:after="0" w:line="240" w:lineRule="auto"/>
              <w:jc w:val="center"/>
              <w:rPr>
                <w:rFonts w:ascii="Times New Roman" w:hAnsi="Times New Roman" w:cs="Times New Roman"/>
                <w:sz w:val="24"/>
                <w:szCs w:val="24"/>
              </w:rPr>
            </w:pPr>
          </w:p>
        </w:tc>
        <w:tc>
          <w:tcPr>
            <w:tcW w:w="1915" w:type="dxa"/>
            <w:tcBorders>
              <w:top w:val="single" w:sz="4" w:space="0" w:color="auto"/>
              <w:left w:val="single" w:sz="4" w:space="0" w:color="auto"/>
              <w:bottom w:val="single" w:sz="4" w:space="0" w:color="auto"/>
              <w:right w:val="single" w:sz="4" w:space="0" w:color="auto"/>
            </w:tcBorders>
          </w:tcPr>
          <w:p w:rsidR="00D752FA" w:rsidRPr="00D9285D" w:rsidRDefault="00D752FA" w:rsidP="001220A0">
            <w:pPr>
              <w:spacing w:after="0" w:line="240" w:lineRule="auto"/>
              <w:jc w:val="center"/>
              <w:rPr>
                <w:rFonts w:ascii="Times New Roman" w:hAnsi="Times New Roman" w:cs="Times New Roman"/>
                <w:sz w:val="24"/>
                <w:szCs w:val="24"/>
              </w:rPr>
            </w:pPr>
            <w:r w:rsidRPr="00D9285D">
              <w:rPr>
                <w:rFonts w:ascii="Times New Roman" w:hAnsi="Times New Roman" w:cs="Times New Roman"/>
                <w:sz w:val="24"/>
                <w:szCs w:val="24"/>
              </w:rPr>
              <w:t>Washing</w:t>
            </w:r>
          </w:p>
        </w:tc>
        <w:tc>
          <w:tcPr>
            <w:tcW w:w="605" w:type="dxa"/>
            <w:tcBorders>
              <w:left w:val="single" w:sz="4" w:space="0" w:color="auto"/>
            </w:tcBorders>
          </w:tcPr>
          <w:p w:rsidR="00D752FA" w:rsidRPr="00D9285D" w:rsidRDefault="00D752FA" w:rsidP="001220A0">
            <w:pPr>
              <w:spacing w:after="0" w:line="240" w:lineRule="auto"/>
              <w:jc w:val="center"/>
              <w:rPr>
                <w:rFonts w:ascii="Times New Roman" w:hAnsi="Times New Roman" w:cs="Times New Roman"/>
                <w:sz w:val="24"/>
                <w:szCs w:val="24"/>
              </w:rPr>
            </w:pPr>
          </w:p>
        </w:tc>
        <w:tc>
          <w:tcPr>
            <w:tcW w:w="1916" w:type="dxa"/>
            <w:gridSpan w:val="2"/>
          </w:tcPr>
          <w:p w:rsidR="00D752FA" w:rsidRPr="00D9285D" w:rsidRDefault="00D752FA" w:rsidP="001220A0">
            <w:pPr>
              <w:spacing w:after="0" w:line="240" w:lineRule="auto"/>
              <w:jc w:val="center"/>
              <w:rPr>
                <w:rFonts w:ascii="Times New Roman" w:hAnsi="Times New Roman" w:cs="Times New Roman"/>
                <w:sz w:val="24"/>
                <w:szCs w:val="24"/>
              </w:rPr>
            </w:pPr>
          </w:p>
        </w:tc>
      </w:tr>
      <w:tr w:rsidR="00D752FA" w:rsidRPr="00D9285D" w:rsidTr="001220A0">
        <w:trPr>
          <w:jc w:val="center"/>
        </w:trPr>
        <w:tc>
          <w:tcPr>
            <w:tcW w:w="2178" w:type="dxa"/>
            <w:gridSpan w:val="2"/>
          </w:tcPr>
          <w:p w:rsidR="00D752FA" w:rsidRPr="00D9285D" w:rsidRDefault="00D752FA" w:rsidP="001220A0">
            <w:pPr>
              <w:spacing w:after="0" w:line="240" w:lineRule="auto"/>
              <w:jc w:val="center"/>
              <w:rPr>
                <w:rFonts w:ascii="Times New Roman" w:hAnsi="Times New Roman" w:cs="Times New Roman"/>
                <w:sz w:val="24"/>
                <w:szCs w:val="24"/>
              </w:rPr>
            </w:pPr>
          </w:p>
        </w:tc>
        <w:tc>
          <w:tcPr>
            <w:tcW w:w="540" w:type="dxa"/>
          </w:tcPr>
          <w:p w:rsidR="00D752FA" w:rsidRPr="00D9285D" w:rsidRDefault="00D752FA" w:rsidP="001220A0">
            <w:pPr>
              <w:spacing w:after="0" w:line="240" w:lineRule="auto"/>
              <w:jc w:val="center"/>
              <w:rPr>
                <w:rFonts w:ascii="Times New Roman" w:hAnsi="Times New Roman" w:cs="Times New Roman"/>
                <w:sz w:val="24"/>
                <w:szCs w:val="24"/>
              </w:rPr>
            </w:pPr>
          </w:p>
        </w:tc>
        <w:tc>
          <w:tcPr>
            <w:tcW w:w="1915" w:type="dxa"/>
            <w:tcBorders>
              <w:top w:val="single" w:sz="4" w:space="0" w:color="auto"/>
              <w:bottom w:val="single" w:sz="4" w:space="0" w:color="auto"/>
            </w:tcBorders>
          </w:tcPr>
          <w:p w:rsidR="00D752FA" w:rsidRPr="00D9285D" w:rsidRDefault="00D752FA" w:rsidP="001220A0">
            <w:pPr>
              <w:spacing w:after="0" w:line="240" w:lineRule="auto"/>
              <w:jc w:val="center"/>
              <w:rPr>
                <w:rFonts w:ascii="Times New Roman" w:hAnsi="Times New Roman" w:cs="Times New Roman"/>
                <w:sz w:val="24"/>
                <w:szCs w:val="24"/>
              </w:rPr>
            </w:pPr>
            <w:r w:rsidRPr="00D9285D">
              <w:rPr>
                <w:rFonts w:ascii="Times New Roman" w:hAnsi="Times New Roman" w:cs="Times New Roman"/>
                <w:sz w:val="24"/>
                <w:szCs w:val="24"/>
              </w:rPr>
              <w:t>↓</w:t>
            </w:r>
          </w:p>
        </w:tc>
        <w:tc>
          <w:tcPr>
            <w:tcW w:w="605" w:type="dxa"/>
          </w:tcPr>
          <w:p w:rsidR="00D752FA" w:rsidRPr="00D9285D" w:rsidRDefault="00D752FA" w:rsidP="001220A0">
            <w:pPr>
              <w:spacing w:after="0" w:line="240" w:lineRule="auto"/>
              <w:jc w:val="center"/>
              <w:rPr>
                <w:rFonts w:ascii="Times New Roman" w:hAnsi="Times New Roman" w:cs="Times New Roman"/>
                <w:sz w:val="24"/>
                <w:szCs w:val="24"/>
              </w:rPr>
            </w:pPr>
          </w:p>
        </w:tc>
        <w:tc>
          <w:tcPr>
            <w:tcW w:w="1916" w:type="dxa"/>
            <w:gridSpan w:val="2"/>
          </w:tcPr>
          <w:p w:rsidR="00D752FA" w:rsidRPr="00D9285D" w:rsidRDefault="00D752FA" w:rsidP="001220A0">
            <w:pPr>
              <w:spacing w:after="0" w:line="240" w:lineRule="auto"/>
              <w:jc w:val="center"/>
              <w:rPr>
                <w:rFonts w:ascii="Times New Roman" w:hAnsi="Times New Roman" w:cs="Times New Roman"/>
                <w:sz w:val="24"/>
                <w:szCs w:val="24"/>
              </w:rPr>
            </w:pPr>
          </w:p>
        </w:tc>
      </w:tr>
      <w:tr w:rsidR="00D752FA" w:rsidRPr="00D9285D" w:rsidTr="001220A0">
        <w:trPr>
          <w:jc w:val="center"/>
        </w:trPr>
        <w:tc>
          <w:tcPr>
            <w:tcW w:w="2178" w:type="dxa"/>
            <w:gridSpan w:val="2"/>
          </w:tcPr>
          <w:p w:rsidR="00D752FA" w:rsidRPr="00D9285D" w:rsidRDefault="00D752FA" w:rsidP="001220A0">
            <w:pPr>
              <w:spacing w:after="0" w:line="240" w:lineRule="auto"/>
              <w:jc w:val="center"/>
              <w:rPr>
                <w:rFonts w:ascii="Times New Roman" w:hAnsi="Times New Roman" w:cs="Times New Roman"/>
                <w:sz w:val="24"/>
                <w:szCs w:val="24"/>
              </w:rPr>
            </w:pPr>
          </w:p>
        </w:tc>
        <w:tc>
          <w:tcPr>
            <w:tcW w:w="540" w:type="dxa"/>
            <w:tcBorders>
              <w:right w:val="single" w:sz="4" w:space="0" w:color="auto"/>
            </w:tcBorders>
          </w:tcPr>
          <w:p w:rsidR="00D752FA" w:rsidRPr="00D9285D" w:rsidRDefault="00D752FA" w:rsidP="001220A0">
            <w:pPr>
              <w:spacing w:after="0" w:line="240" w:lineRule="auto"/>
              <w:jc w:val="center"/>
              <w:rPr>
                <w:rFonts w:ascii="Times New Roman" w:hAnsi="Times New Roman" w:cs="Times New Roman"/>
                <w:sz w:val="24"/>
                <w:szCs w:val="24"/>
              </w:rPr>
            </w:pPr>
          </w:p>
        </w:tc>
        <w:tc>
          <w:tcPr>
            <w:tcW w:w="1915" w:type="dxa"/>
            <w:tcBorders>
              <w:top w:val="single" w:sz="4" w:space="0" w:color="auto"/>
              <w:left w:val="single" w:sz="4" w:space="0" w:color="auto"/>
              <w:bottom w:val="single" w:sz="4" w:space="0" w:color="auto"/>
              <w:right w:val="single" w:sz="4" w:space="0" w:color="auto"/>
            </w:tcBorders>
          </w:tcPr>
          <w:p w:rsidR="00D752FA" w:rsidRPr="00D9285D" w:rsidRDefault="00D752FA" w:rsidP="001220A0">
            <w:pPr>
              <w:spacing w:after="0" w:line="240" w:lineRule="auto"/>
              <w:jc w:val="center"/>
              <w:rPr>
                <w:rFonts w:ascii="Times New Roman" w:hAnsi="Times New Roman" w:cs="Times New Roman"/>
                <w:sz w:val="24"/>
                <w:szCs w:val="24"/>
              </w:rPr>
            </w:pPr>
            <w:r w:rsidRPr="00D9285D">
              <w:rPr>
                <w:rFonts w:ascii="Times New Roman" w:hAnsi="Times New Roman" w:cs="Times New Roman"/>
                <w:sz w:val="24"/>
                <w:szCs w:val="24"/>
              </w:rPr>
              <w:t>Slice cutting</w:t>
            </w:r>
          </w:p>
        </w:tc>
        <w:tc>
          <w:tcPr>
            <w:tcW w:w="605" w:type="dxa"/>
            <w:tcBorders>
              <w:left w:val="single" w:sz="4" w:space="0" w:color="auto"/>
            </w:tcBorders>
          </w:tcPr>
          <w:p w:rsidR="00D752FA" w:rsidRPr="00D9285D" w:rsidRDefault="00D752FA" w:rsidP="001220A0">
            <w:pPr>
              <w:spacing w:after="0" w:line="240" w:lineRule="auto"/>
              <w:jc w:val="center"/>
              <w:rPr>
                <w:rFonts w:ascii="Times New Roman" w:hAnsi="Times New Roman" w:cs="Times New Roman"/>
                <w:sz w:val="24"/>
                <w:szCs w:val="24"/>
              </w:rPr>
            </w:pPr>
          </w:p>
        </w:tc>
        <w:tc>
          <w:tcPr>
            <w:tcW w:w="1916" w:type="dxa"/>
            <w:gridSpan w:val="2"/>
          </w:tcPr>
          <w:p w:rsidR="00D752FA" w:rsidRPr="00D9285D" w:rsidRDefault="00D752FA" w:rsidP="001220A0">
            <w:pPr>
              <w:spacing w:after="0" w:line="240" w:lineRule="auto"/>
              <w:jc w:val="center"/>
              <w:rPr>
                <w:rFonts w:ascii="Times New Roman" w:hAnsi="Times New Roman" w:cs="Times New Roman"/>
                <w:sz w:val="24"/>
                <w:szCs w:val="24"/>
              </w:rPr>
            </w:pPr>
          </w:p>
        </w:tc>
      </w:tr>
      <w:tr w:rsidR="00D752FA" w:rsidRPr="00D9285D" w:rsidTr="001220A0">
        <w:trPr>
          <w:jc w:val="center"/>
        </w:trPr>
        <w:tc>
          <w:tcPr>
            <w:tcW w:w="2178" w:type="dxa"/>
            <w:gridSpan w:val="2"/>
          </w:tcPr>
          <w:p w:rsidR="00D752FA" w:rsidRPr="00D9285D" w:rsidRDefault="00D752FA" w:rsidP="001220A0">
            <w:pPr>
              <w:spacing w:after="0" w:line="240" w:lineRule="auto"/>
              <w:jc w:val="center"/>
              <w:rPr>
                <w:rFonts w:ascii="Times New Roman" w:hAnsi="Times New Roman" w:cs="Times New Roman"/>
                <w:sz w:val="24"/>
                <w:szCs w:val="24"/>
              </w:rPr>
            </w:pPr>
          </w:p>
        </w:tc>
        <w:tc>
          <w:tcPr>
            <w:tcW w:w="540" w:type="dxa"/>
          </w:tcPr>
          <w:p w:rsidR="00D752FA" w:rsidRPr="00D9285D" w:rsidRDefault="00D752FA" w:rsidP="001220A0">
            <w:pPr>
              <w:spacing w:after="0" w:line="240" w:lineRule="auto"/>
              <w:jc w:val="center"/>
              <w:rPr>
                <w:rFonts w:ascii="Times New Roman" w:hAnsi="Times New Roman" w:cs="Times New Roman"/>
                <w:sz w:val="24"/>
                <w:szCs w:val="24"/>
              </w:rPr>
            </w:pPr>
          </w:p>
        </w:tc>
        <w:tc>
          <w:tcPr>
            <w:tcW w:w="1915" w:type="dxa"/>
            <w:tcBorders>
              <w:top w:val="single" w:sz="4" w:space="0" w:color="auto"/>
              <w:bottom w:val="single" w:sz="4" w:space="0" w:color="auto"/>
            </w:tcBorders>
          </w:tcPr>
          <w:p w:rsidR="00D752FA" w:rsidRPr="00D9285D" w:rsidRDefault="00D752FA" w:rsidP="001220A0">
            <w:pPr>
              <w:spacing w:after="0" w:line="240" w:lineRule="auto"/>
              <w:jc w:val="center"/>
              <w:rPr>
                <w:rFonts w:ascii="Times New Roman" w:hAnsi="Times New Roman" w:cs="Times New Roman"/>
                <w:sz w:val="24"/>
                <w:szCs w:val="24"/>
              </w:rPr>
            </w:pPr>
            <w:r w:rsidRPr="00D9285D">
              <w:rPr>
                <w:rFonts w:ascii="Times New Roman" w:hAnsi="Times New Roman" w:cs="Times New Roman"/>
                <w:sz w:val="24"/>
                <w:szCs w:val="24"/>
              </w:rPr>
              <w:t>↓</w:t>
            </w:r>
          </w:p>
        </w:tc>
        <w:tc>
          <w:tcPr>
            <w:tcW w:w="605" w:type="dxa"/>
          </w:tcPr>
          <w:p w:rsidR="00D752FA" w:rsidRPr="00D9285D" w:rsidRDefault="00D752FA" w:rsidP="001220A0">
            <w:pPr>
              <w:spacing w:after="0" w:line="240" w:lineRule="auto"/>
              <w:jc w:val="center"/>
              <w:rPr>
                <w:rFonts w:ascii="Times New Roman" w:hAnsi="Times New Roman" w:cs="Times New Roman"/>
                <w:sz w:val="24"/>
                <w:szCs w:val="24"/>
              </w:rPr>
            </w:pPr>
          </w:p>
        </w:tc>
        <w:tc>
          <w:tcPr>
            <w:tcW w:w="1916" w:type="dxa"/>
            <w:gridSpan w:val="2"/>
          </w:tcPr>
          <w:p w:rsidR="00D752FA" w:rsidRPr="00D9285D" w:rsidRDefault="00D752FA" w:rsidP="001220A0">
            <w:pPr>
              <w:spacing w:after="0" w:line="240" w:lineRule="auto"/>
              <w:jc w:val="center"/>
              <w:rPr>
                <w:rFonts w:ascii="Times New Roman" w:hAnsi="Times New Roman" w:cs="Times New Roman"/>
                <w:sz w:val="24"/>
                <w:szCs w:val="24"/>
              </w:rPr>
            </w:pPr>
          </w:p>
        </w:tc>
      </w:tr>
      <w:tr w:rsidR="00D752FA" w:rsidRPr="00D9285D" w:rsidTr="001220A0">
        <w:trPr>
          <w:jc w:val="center"/>
        </w:trPr>
        <w:tc>
          <w:tcPr>
            <w:tcW w:w="2178" w:type="dxa"/>
            <w:gridSpan w:val="2"/>
          </w:tcPr>
          <w:p w:rsidR="00D752FA" w:rsidRPr="00D9285D" w:rsidRDefault="00D752FA" w:rsidP="001220A0">
            <w:pPr>
              <w:spacing w:after="0" w:line="240" w:lineRule="auto"/>
              <w:jc w:val="center"/>
              <w:rPr>
                <w:rFonts w:ascii="Times New Roman" w:hAnsi="Times New Roman" w:cs="Times New Roman"/>
                <w:sz w:val="24"/>
                <w:szCs w:val="24"/>
              </w:rPr>
            </w:pPr>
          </w:p>
        </w:tc>
        <w:tc>
          <w:tcPr>
            <w:tcW w:w="540" w:type="dxa"/>
            <w:tcBorders>
              <w:right w:val="single" w:sz="4" w:space="0" w:color="auto"/>
            </w:tcBorders>
          </w:tcPr>
          <w:p w:rsidR="00D752FA" w:rsidRPr="00D9285D" w:rsidRDefault="00D752FA" w:rsidP="001220A0">
            <w:pPr>
              <w:spacing w:after="0" w:line="240" w:lineRule="auto"/>
              <w:jc w:val="center"/>
              <w:rPr>
                <w:rFonts w:ascii="Times New Roman" w:hAnsi="Times New Roman" w:cs="Times New Roman"/>
                <w:sz w:val="24"/>
                <w:szCs w:val="24"/>
              </w:rPr>
            </w:pPr>
          </w:p>
        </w:tc>
        <w:tc>
          <w:tcPr>
            <w:tcW w:w="1915" w:type="dxa"/>
            <w:tcBorders>
              <w:top w:val="single" w:sz="4" w:space="0" w:color="auto"/>
              <w:left w:val="single" w:sz="4" w:space="0" w:color="auto"/>
              <w:bottom w:val="single" w:sz="4" w:space="0" w:color="auto"/>
              <w:right w:val="single" w:sz="4" w:space="0" w:color="auto"/>
            </w:tcBorders>
          </w:tcPr>
          <w:p w:rsidR="00D752FA" w:rsidRPr="00D9285D" w:rsidRDefault="00D752FA" w:rsidP="001220A0">
            <w:pPr>
              <w:spacing w:after="0" w:line="240" w:lineRule="auto"/>
              <w:jc w:val="center"/>
              <w:rPr>
                <w:rFonts w:ascii="Times New Roman" w:hAnsi="Times New Roman" w:cs="Times New Roman"/>
                <w:sz w:val="24"/>
                <w:szCs w:val="24"/>
              </w:rPr>
            </w:pPr>
            <w:r w:rsidRPr="00D9285D">
              <w:rPr>
                <w:rFonts w:ascii="Times New Roman" w:hAnsi="Times New Roman" w:cs="Times New Roman"/>
                <w:sz w:val="24"/>
                <w:szCs w:val="24"/>
              </w:rPr>
              <w:t>Pretreatment</w:t>
            </w:r>
          </w:p>
        </w:tc>
        <w:tc>
          <w:tcPr>
            <w:tcW w:w="605" w:type="dxa"/>
            <w:tcBorders>
              <w:left w:val="single" w:sz="4" w:space="0" w:color="auto"/>
            </w:tcBorders>
          </w:tcPr>
          <w:p w:rsidR="00D752FA" w:rsidRPr="00D9285D" w:rsidRDefault="00D752FA" w:rsidP="001220A0">
            <w:pPr>
              <w:spacing w:after="0" w:line="240" w:lineRule="auto"/>
              <w:jc w:val="center"/>
              <w:rPr>
                <w:rFonts w:ascii="Times New Roman" w:hAnsi="Times New Roman" w:cs="Times New Roman"/>
                <w:sz w:val="24"/>
                <w:szCs w:val="24"/>
              </w:rPr>
            </w:pPr>
          </w:p>
        </w:tc>
        <w:tc>
          <w:tcPr>
            <w:tcW w:w="1916" w:type="dxa"/>
            <w:gridSpan w:val="2"/>
          </w:tcPr>
          <w:p w:rsidR="00D752FA" w:rsidRPr="00D9285D" w:rsidRDefault="00D752FA" w:rsidP="001220A0">
            <w:pPr>
              <w:spacing w:after="0" w:line="240" w:lineRule="auto"/>
              <w:jc w:val="center"/>
              <w:rPr>
                <w:rFonts w:ascii="Times New Roman" w:hAnsi="Times New Roman" w:cs="Times New Roman"/>
                <w:sz w:val="24"/>
                <w:szCs w:val="24"/>
              </w:rPr>
            </w:pPr>
          </w:p>
        </w:tc>
      </w:tr>
      <w:tr w:rsidR="00D752FA" w:rsidRPr="00D9285D" w:rsidTr="001220A0">
        <w:trPr>
          <w:jc w:val="center"/>
        </w:trPr>
        <w:tc>
          <w:tcPr>
            <w:tcW w:w="2178" w:type="dxa"/>
            <w:gridSpan w:val="2"/>
          </w:tcPr>
          <w:p w:rsidR="00D752FA" w:rsidRPr="00D9285D" w:rsidRDefault="00D752FA" w:rsidP="001220A0">
            <w:pPr>
              <w:spacing w:after="0" w:line="240" w:lineRule="auto"/>
              <w:jc w:val="center"/>
              <w:rPr>
                <w:rFonts w:ascii="Times New Roman" w:hAnsi="Times New Roman" w:cs="Times New Roman"/>
                <w:sz w:val="24"/>
                <w:szCs w:val="24"/>
              </w:rPr>
            </w:pPr>
          </w:p>
        </w:tc>
        <w:tc>
          <w:tcPr>
            <w:tcW w:w="540" w:type="dxa"/>
          </w:tcPr>
          <w:p w:rsidR="00D752FA" w:rsidRPr="00D9285D" w:rsidRDefault="00D752FA" w:rsidP="001220A0">
            <w:pPr>
              <w:spacing w:after="0" w:line="240" w:lineRule="auto"/>
              <w:jc w:val="center"/>
              <w:rPr>
                <w:rFonts w:ascii="Times New Roman" w:hAnsi="Times New Roman" w:cs="Times New Roman"/>
                <w:sz w:val="24"/>
                <w:szCs w:val="24"/>
              </w:rPr>
            </w:pPr>
          </w:p>
        </w:tc>
        <w:tc>
          <w:tcPr>
            <w:tcW w:w="1915" w:type="dxa"/>
            <w:tcBorders>
              <w:top w:val="single" w:sz="4" w:space="0" w:color="auto"/>
              <w:bottom w:val="single" w:sz="4" w:space="0" w:color="auto"/>
            </w:tcBorders>
          </w:tcPr>
          <w:p w:rsidR="00D752FA" w:rsidRPr="00D9285D" w:rsidRDefault="00D752FA" w:rsidP="001220A0">
            <w:pPr>
              <w:spacing w:after="0" w:line="240" w:lineRule="auto"/>
              <w:jc w:val="center"/>
              <w:rPr>
                <w:rFonts w:ascii="Times New Roman" w:hAnsi="Times New Roman" w:cs="Times New Roman"/>
                <w:sz w:val="24"/>
                <w:szCs w:val="24"/>
              </w:rPr>
            </w:pPr>
            <w:r w:rsidRPr="00D9285D">
              <w:rPr>
                <w:rFonts w:ascii="Times New Roman" w:hAnsi="Times New Roman" w:cs="Times New Roman"/>
                <w:sz w:val="24"/>
                <w:szCs w:val="24"/>
              </w:rPr>
              <w:t>↓</w:t>
            </w:r>
          </w:p>
        </w:tc>
        <w:tc>
          <w:tcPr>
            <w:tcW w:w="605" w:type="dxa"/>
          </w:tcPr>
          <w:p w:rsidR="00D752FA" w:rsidRPr="00D9285D" w:rsidRDefault="00D752FA" w:rsidP="001220A0">
            <w:pPr>
              <w:spacing w:after="0" w:line="240" w:lineRule="auto"/>
              <w:jc w:val="center"/>
              <w:rPr>
                <w:rFonts w:ascii="Times New Roman" w:hAnsi="Times New Roman" w:cs="Times New Roman"/>
                <w:sz w:val="24"/>
                <w:szCs w:val="24"/>
              </w:rPr>
            </w:pPr>
          </w:p>
        </w:tc>
        <w:tc>
          <w:tcPr>
            <w:tcW w:w="1916" w:type="dxa"/>
            <w:gridSpan w:val="2"/>
          </w:tcPr>
          <w:p w:rsidR="00D752FA" w:rsidRPr="00D9285D" w:rsidRDefault="00D752FA" w:rsidP="001220A0">
            <w:pPr>
              <w:spacing w:after="0" w:line="240" w:lineRule="auto"/>
              <w:jc w:val="center"/>
              <w:rPr>
                <w:rFonts w:ascii="Times New Roman" w:hAnsi="Times New Roman" w:cs="Times New Roman"/>
                <w:sz w:val="24"/>
                <w:szCs w:val="24"/>
              </w:rPr>
            </w:pPr>
          </w:p>
        </w:tc>
      </w:tr>
      <w:tr w:rsidR="00D752FA" w:rsidRPr="00D9285D" w:rsidTr="001220A0">
        <w:trPr>
          <w:jc w:val="center"/>
        </w:trPr>
        <w:tc>
          <w:tcPr>
            <w:tcW w:w="2178" w:type="dxa"/>
            <w:gridSpan w:val="2"/>
          </w:tcPr>
          <w:p w:rsidR="00D752FA" w:rsidRPr="00D9285D" w:rsidRDefault="00D752FA" w:rsidP="001220A0">
            <w:pPr>
              <w:spacing w:after="0" w:line="240" w:lineRule="auto"/>
              <w:jc w:val="center"/>
              <w:rPr>
                <w:rFonts w:ascii="Times New Roman" w:hAnsi="Times New Roman" w:cs="Times New Roman"/>
                <w:sz w:val="24"/>
                <w:szCs w:val="24"/>
              </w:rPr>
            </w:pPr>
          </w:p>
        </w:tc>
        <w:tc>
          <w:tcPr>
            <w:tcW w:w="540" w:type="dxa"/>
            <w:tcBorders>
              <w:right w:val="single" w:sz="4" w:space="0" w:color="auto"/>
            </w:tcBorders>
          </w:tcPr>
          <w:p w:rsidR="00D752FA" w:rsidRPr="00D9285D" w:rsidRDefault="00D752FA" w:rsidP="001220A0">
            <w:pPr>
              <w:spacing w:after="0" w:line="240" w:lineRule="auto"/>
              <w:jc w:val="center"/>
              <w:rPr>
                <w:rFonts w:ascii="Times New Roman" w:hAnsi="Times New Roman" w:cs="Times New Roman"/>
                <w:sz w:val="24"/>
                <w:szCs w:val="24"/>
              </w:rPr>
            </w:pPr>
          </w:p>
        </w:tc>
        <w:tc>
          <w:tcPr>
            <w:tcW w:w="1915" w:type="dxa"/>
            <w:tcBorders>
              <w:top w:val="single" w:sz="4" w:space="0" w:color="auto"/>
              <w:left w:val="single" w:sz="4" w:space="0" w:color="auto"/>
              <w:bottom w:val="single" w:sz="4" w:space="0" w:color="auto"/>
              <w:right w:val="single" w:sz="4" w:space="0" w:color="auto"/>
            </w:tcBorders>
          </w:tcPr>
          <w:p w:rsidR="00D752FA" w:rsidRPr="00D9285D" w:rsidRDefault="00D752FA" w:rsidP="001220A0">
            <w:pPr>
              <w:spacing w:after="0" w:line="240" w:lineRule="auto"/>
              <w:jc w:val="center"/>
              <w:rPr>
                <w:rFonts w:ascii="Times New Roman" w:hAnsi="Times New Roman" w:cs="Times New Roman"/>
                <w:sz w:val="24"/>
                <w:szCs w:val="24"/>
              </w:rPr>
            </w:pPr>
            <w:r w:rsidRPr="00D9285D">
              <w:rPr>
                <w:rFonts w:ascii="Times New Roman" w:hAnsi="Times New Roman" w:cs="Times New Roman"/>
                <w:sz w:val="24"/>
                <w:szCs w:val="24"/>
              </w:rPr>
              <w:t>Drying</w:t>
            </w:r>
          </w:p>
        </w:tc>
        <w:tc>
          <w:tcPr>
            <w:tcW w:w="605" w:type="dxa"/>
            <w:tcBorders>
              <w:left w:val="single" w:sz="4" w:space="0" w:color="auto"/>
            </w:tcBorders>
          </w:tcPr>
          <w:p w:rsidR="00D752FA" w:rsidRPr="00D9285D" w:rsidRDefault="00D752FA" w:rsidP="001220A0">
            <w:pPr>
              <w:spacing w:after="0" w:line="240" w:lineRule="auto"/>
              <w:jc w:val="center"/>
              <w:rPr>
                <w:rFonts w:ascii="Times New Roman" w:hAnsi="Times New Roman" w:cs="Times New Roman"/>
                <w:sz w:val="24"/>
                <w:szCs w:val="24"/>
              </w:rPr>
            </w:pPr>
          </w:p>
        </w:tc>
        <w:tc>
          <w:tcPr>
            <w:tcW w:w="1916" w:type="dxa"/>
            <w:gridSpan w:val="2"/>
          </w:tcPr>
          <w:p w:rsidR="00D752FA" w:rsidRPr="00D9285D" w:rsidRDefault="00D752FA" w:rsidP="001220A0">
            <w:pPr>
              <w:spacing w:after="0" w:line="240" w:lineRule="auto"/>
              <w:jc w:val="center"/>
              <w:rPr>
                <w:rFonts w:ascii="Times New Roman" w:hAnsi="Times New Roman" w:cs="Times New Roman"/>
                <w:sz w:val="24"/>
                <w:szCs w:val="24"/>
              </w:rPr>
            </w:pPr>
          </w:p>
        </w:tc>
      </w:tr>
      <w:tr w:rsidR="00D752FA" w:rsidRPr="00D9285D" w:rsidTr="001220A0">
        <w:trPr>
          <w:jc w:val="center"/>
        </w:trPr>
        <w:tc>
          <w:tcPr>
            <w:tcW w:w="2178" w:type="dxa"/>
            <w:gridSpan w:val="2"/>
          </w:tcPr>
          <w:p w:rsidR="00D752FA" w:rsidRPr="00D9285D" w:rsidRDefault="00D752FA" w:rsidP="001220A0">
            <w:pPr>
              <w:spacing w:after="0" w:line="240" w:lineRule="auto"/>
              <w:jc w:val="center"/>
              <w:rPr>
                <w:rFonts w:ascii="Times New Roman" w:hAnsi="Times New Roman" w:cs="Times New Roman"/>
                <w:sz w:val="24"/>
                <w:szCs w:val="24"/>
              </w:rPr>
            </w:pPr>
          </w:p>
        </w:tc>
        <w:tc>
          <w:tcPr>
            <w:tcW w:w="540" w:type="dxa"/>
          </w:tcPr>
          <w:p w:rsidR="00D752FA" w:rsidRPr="00D9285D" w:rsidRDefault="00D752FA" w:rsidP="001220A0">
            <w:pPr>
              <w:spacing w:after="0" w:line="240" w:lineRule="auto"/>
              <w:jc w:val="center"/>
              <w:rPr>
                <w:rFonts w:ascii="Times New Roman" w:hAnsi="Times New Roman" w:cs="Times New Roman"/>
                <w:sz w:val="24"/>
                <w:szCs w:val="24"/>
              </w:rPr>
            </w:pPr>
          </w:p>
        </w:tc>
        <w:tc>
          <w:tcPr>
            <w:tcW w:w="1915" w:type="dxa"/>
            <w:tcBorders>
              <w:top w:val="single" w:sz="4" w:space="0" w:color="auto"/>
            </w:tcBorders>
          </w:tcPr>
          <w:p w:rsidR="00D752FA" w:rsidRPr="00D9285D" w:rsidRDefault="00D752FA" w:rsidP="001220A0">
            <w:pPr>
              <w:spacing w:after="0" w:line="240" w:lineRule="auto"/>
              <w:jc w:val="center"/>
              <w:rPr>
                <w:rFonts w:ascii="Times New Roman" w:hAnsi="Times New Roman" w:cs="Times New Roman"/>
                <w:sz w:val="24"/>
                <w:szCs w:val="24"/>
              </w:rPr>
            </w:pPr>
            <w:r w:rsidRPr="00D9285D">
              <w:rPr>
                <w:rFonts w:ascii="Times New Roman" w:hAnsi="Times New Roman" w:cs="Times New Roman"/>
                <w:sz w:val="24"/>
                <w:szCs w:val="24"/>
              </w:rPr>
              <w:t>↓</w:t>
            </w:r>
          </w:p>
        </w:tc>
        <w:tc>
          <w:tcPr>
            <w:tcW w:w="605" w:type="dxa"/>
          </w:tcPr>
          <w:p w:rsidR="00D752FA" w:rsidRPr="00D9285D" w:rsidRDefault="00D752FA" w:rsidP="001220A0">
            <w:pPr>
              <w:spacing w:after="0" w:line="240" w:lineRule="auto"/>
              <w:jc w:val="center"/>
              <w:rPr>
                <w:rFonts w:ascii="Times New Roman" w:hAnsi="Times New Roman" w:cs="Times New Roman"/>
                <w:sz w:val="24"/>
                <w:szCs w:val="24"/>
              </w:rPr>
            </w:pPr>
          </w:p>
        </w:tc>
        <w:tc>
          <w:tcPr>
            <w:tcW w:w="1916" w:type="dxa"/>
            <w:gridSpan w:val="2"/>
          </w:tcPr>
          <w:p w:rsidR="00D752FA" w:rsidRPr="00D9285D" w:rsidRDefault="00D752FA" w:rsidP="001220A0">
            <w:pPr>
              <w:spacing w:after="0" w:line="240" w:lineRule="auto"/>
              <w:jc w:val="center"/>
              <w:rPr>
                <w:rFonts w:ascii="Times New Roman" w:hAnsi="Times New Roman" w:cs="Times New Roman"/>
                <w:sz w:val="24"/>
                <w:szCs w:val="24"/>
              </w:rPr>
            </w:pPr>
          </w:p>
        </w:tc>
      </w:tr>
      <w:tr w:rsidR="00D752FA" w:rsidRPr="00D9285D" w:rsidTr="001220A0">
        <w:trPr>
          <w:jc w:val="center"/>
        </w:trPr>
        <w:tc>
          <w:tcPr>
            <w:tcW w:w="1089" w:type="dxa"/>
            <w:tcBorders>
              <w:bottom w:val="single" w:sz="4" w:space="0" w:color="auto"/>
            </w:tcBorders>
          </w:tcPr>
          <w:p w:rsidR="00D752FA" w:rsidRPr="00D9285D" w:rsidRDefault="003104AE" w:rsidP="001220A0">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Straight Arrow Connector 4" o:spid="_x0000_s1026" type="#_x0000_t32" style="position:absolute;left:0;text-align:left;margin-left:48.7pt;margin-top:-.25pt;width:0;height:12.85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">
                  <v:stroke endarrow="block"/>
                </v:shape>
              </w:pict>
            </w:r>
          </w:p>
        </w:tc>
        <w:tc>
          <w:tcPr>
            <w:tcW w:w="1089" w:type="dxa"/>
            <w:tcBorders>
              <w:top w:val="single" w:sz="4" w:space="0" w:color="auto"/>
              <w:bottom w:val="single" w:sz="4" w:space="0" w:color="auto"/>
            </w:tcBorders>
          </w:tcPr>
          <w:p w:rsidR="00D752FA" w:rsidRPr="00D9285D" w:rsidRDefault="00D752FA" w:rsidP="001220A0">
            <w:pPr>
              <w:spacing w:after="0" w:line="240" w:lineRule="auto"/>
              <w:rPr>
                <w:rFonts w:ascii="Times New Roman" w:hAnsi="Times New Roman" w:cs="Times New Roman"/>
                <w:sz w:val="24"/>
                <w:szCs w:val="24"/>
              </w:rPr>
            </w:pPr>
          </w:p>
        </w:tc>
        <w:tc>
          <w:tcPr>
            <w:tcW w:w="540" w:type="dxa"/>
            <w:tcBorders>
              <w:top w:val="single" w:sz="4" w:space="0" w:color="auto"/>
            </w:tcBorders>
          </w:tcPr>
          <w:p w:rsidR="00D752FA" w:rsidRPr="00D9285D" w:rsidRDefault="00D752FA" w:rsidP="001220A0">
            <w:pPr>
              <w:spacing w:after="0" w:line="240" w:lineRule="auto"/>
              <w:jc w:val="center"/>
              <w:rPr>
                <w:rFonts w:ascii="Times New Roman" w:hAnsi="Times New Roman" w:cs="Times New Roman"/>
                <w:sz w:val="24"/>
                <w:szCs w:val="24"/>
              </w:rPr>
            </w:pPr>
          </w:p>
        </w:tc>
        <w:tc>
          <w:tcPr>
            <w:tcW w:w="1915" w:type="dxa"/>
            <w:tcBorders>
              <w:top w:val="single" w:sz="4" w:space="0" w:color="auto"/>
              <w:bottom w:val="single" w:sz="4" w:space="0" w:color="auto"/>
            </w:tcBorders>
          </w:tcPr>
          <w:p w:rsidR="00D752FA" w:rsidRPr="00D9285D" w:rsidRDefault="00D752FA" w:rsidP="001220A0">
            <w:pPr>
              <w:spacing w:after="0" w:line="240" w:lineRule="auto"/>
              <w:jc w:val="center"/>
              <w:rPr>
                <w:rFonts w:ascii="Times New Roman" w:hAnsi="Times New Roman" w:cs="Times New Roman"/>
                <w:sz w:val="24"/>
                <w:szCs w:val="24"/>
              </w:rPr>
            </w:pPr>
            <w:r w:rsidRPr="00D9285D">
              <w:rPr>
                <w:rFonts w:ascii="Times New Roman" w:hAnsi="Times New Roman" w:cs="Times New Roman"/>
                <w:sz w:val="24"/>
                <w:szCs w:val="24"/>
              </w:rPr>
              <w:t>↓</w:t>
            </w:r>
          </w:p>
        </w:tc>
        <w:tc>
          <w:tcPr>
            <w:tcW w:w="605" w:type="dxa"/>
            <w:tcBorders>
              <w:top w:val="single" w:sz="4" w:space="0" w:color="auto"/>
            </w:tcBorders>
          </w:tcPr>
          <w:p w:rsidR="00D752FA" w:rsidRPr="00D9285D" w:rsidRDefault="00D752FA" w:rsidP="001220A0">
            <w:pPr>
              <w:spacing w:after="0" w:line="240" w:lineRule="auto"/>
              <w:jc w:val="center"/>
              <w:rPr>
                <w:rFonts w:ascii="Times New Roman" w:hAnsi="Times New Roman" w:cs="Times New Roman"/>
                <w:sz w:val="24"/>
                <w:szCs w:val="24"/>
              </w:rPr>
            </w:pPr>
          </w:p>
        </w:tc>
        <w:tc>
          <w:tcPr>
            <w:tcW w:w="958" w:type="dxa"/>
            <w:tcBorders>
              <w:top w:val="single" w:sz="4" w:space="0" w:color="auto"/>
              <w:bottom w:val="single" w:sz="4" w:space="0" w:color="auto"/>
            </w:tcBorders>
          </w:tcPr>
          <w:p w:rsidR="00D752FA" w:rsidRPr="00D9285D" w:rsidRDefault="00D752FA" w:rsidP="001220A0">
            <w:pPr>
              <w:spacing w:after="0" w:line="240" w:lineRule="auto"/>
              <w:jc w:val="center"/>
              <w:rPr>
                <w:rFonts w:ascii="Times New Roman" w:hAnsi="Times New Roman" w:cs="Times New Roman"/>
                <w:sz w:val="24"/>
                <w:szCs w:val="24"/>
              </w:rPr>
            </w:pPr>
          </w:p>
        </w:tc>
        <w:tc>
          <w:tcPr>
            <w:tcW w:w="958" w:type="dxa"/>
            <w:tcBorders>
              <w:bottom w:val="single" w:sz="4" w:space="0" w:color="auto"/>
            </w:tcBorders>
          </w:tcPr>
          <w:p w:rsidR="00D752FA" w:rsidRPr="00D9285D" w:rsidRDefault="003104AE" w:rsidP="001220A0">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pict>
                <v:shape id="Straight Arrow Connector 3" o:spid="_x0000_s1029" type="#_x0000_t32" style="position:absolute;left:0;text-align:left;margin-left:-4.65pt;margin-top:-.35pt;width:0;height:12.85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">
                  <v:stroke endarrow="block"/>
                </v:shape>
              </w:pict>
            </w:r>
          </w:p>
        </w:tc>
      </w:tr>
      <w:tr w:rsidR="00D752FA" w:rsidRPr="00D9285D" w:rsidTr="001220A0">
        <w:trPr>
          <w:jc w:val="center"/>
        </w:trPr>
        <w:tc>
          <w:tcPr>
            <w:tcW w:w="2178" w:type="dxa"/>
            <w:gridSpan w:val="2"/>
            <w:tcBorders>
              <w:top w:val="single" w:sz="4" w:space="0" w:color="auto"/>
              <w:left w:val="single" w:sz="4" w:space="0" w:color="auto"/>
              <w:bottom w:val="single" w:sz="4" w:space="0" w:color="auto"/>
              <w:right w:val="single" w:sz="4" w:space="0" w:color="auto"/>
            </w:tcBorders>
          </w:tcPr>
          <w:p w:rsidR="00D752FA" w:rsidRPr="00D9285D" w:rsidRDefault="00D752FA" w:rsidP="001220A0">
            <w:pPr>
              <w:spacing w:after="0" w:line="240" w:lineRule="auto"/>
              <w:jc w:val="center"/>
              <w:rPr>
                <w:rFonts w:ascii="Times New Roman" w:hAnsi="Times New Roman" w:cs="Times New Roman"/>
                <w:sz w:val="24"/>
                <w:szCs w:val="24"/>
              </w:rPr>
            </w:pPr>
            <w:r w:rsidRPr="00D9285D">
              <w:rPr>
                <w:rFonts w:ascii="Times New Roman" w:hAnsi="Times New Roman" w:cs="Times New Roman"/>
                <w:sz w:val="24"/>
                <w:szCs w:val="24"/>
              </w:rPr>
              <w:t>Poly House Drying</w:t>
            </w:r>
          </w:p>
        </w:tc>
        <w:tc>
          <w:tcPr>
            <w:tcW w:w="540" w:type="dxa"/>
            <w:tcBorders>
              <w:left w:val="single" w:sz="4" w:space="0" w:color="auto"/>
              <w:right w:val="single" w:sz="4" w:space="0" w:color="auto"/>
            </w:tcBorders>
          </w:tcPr>
          <w:p w:rsidR="00D752FA" w:rsidRPr="00D9285D" w:rsidRDefault="00D752FA" w:rsidP="001220A0">
            <w:pPr>
              <w:spacing w:after="0" w:line="240" w:lineRule="auto"/>
              <w:jc w:val="center"/>
              <w:rPr>
                <w:rFonts w:ascii="Times New Roman" w:hAnsi="Times New Roman" w:cs="Times New Roman"/>
                <w:sz w:val="24"/>
                <w:szCs w:val="24"/>
              </w:rPr>
            </w:pPr>
          </w:p>
        </w:tc>
        <w:tc>
          <w:tcPr>
            <w:tcW w:w="1915" w:type="dxa"/>
            <w:tcBorders>
              <w:top w:val="single" w:sz="4" w:space="0" w:color="auto"/>
              <w:left w:val="single" w:sz="4" w:space="0" w:color="auto"/>
              <w:bottom w:val="single" w:sz="4" w:space="0" w:color="auto"/>
              <w:right w:val="single" w:sz="4" w:space="0" w:color="auto"/>
            </w:tcBorders>
          </w:tcPr>
          <w:p w:rsidR="00D752FA" w:rsidRPr="00D9285D" w:rsidRDefault="00D752FA" w:rsidP="001220A0">
            <w:pPr>
              <w:spacing w:after="0" w:line="240" w:lineRule="auto"/>
              <w:jc w:val="center"/>
              <w:rPr>
                <w:rFonts w:ascii="Times New Roman" w:hAnsi="Times New Roman" w:cs="Times New Roman"/>
                <w:sz w:val="24"/>
                <w:szCs w:val="24"/>
              </w:rPr>
            </w:pPr>
            <w:r w:rsidRPr="00D9285D">
              <w:rPr>
                <w:rFonts w:ascii="Times New Roman" w:hAnsi="Times New Roman" w:cs="Times New Roman"/>
                <w:sz w:val="24"/>
                <w:szCs w:val="24"/>
              </w:rPr>
              <w:t>Solar Cabinet Drying</w:t>
            </w:r>
          </w:p>
        </w:tc>
        <w:tc>
          <w:tcPr>
            <w:tcW w:w="605" w:type="dxa"/>
            <w:tcBorders>
              <w:left w:val="single" w:sz="4" w:space="0" w:color="auto"/>
              <w:right w:val="single" w:sz="4" w:space="0" w:color="auto"/>
            </w:tcBorders>
          </w:tcPr>
          <w:p w:rsidR="00D752FA" w:rsidRPr="00D9285D" w:rsidRDefault="00D752FA" w:rsidP="001220A0">
            <w:pPr>
              <w:spacing w:after="0" w:line="240" w:lineRule="auto"/>
              <w:jc w:val="center"/>
              <w:rPr>
                <w:rFonts w:ascii="Times New Roman" w:hAnsi="Times New Roman" w:cs="Times New Roman"/>
                <w:sz w:val="24"/>
                <w:szCs w:val="24"/>
              </w:rPr>
            </w:pPr>
          </w:p>
        </w:tc>
        <w:tc>
          <w:tcPr>
            <w:tcW w:w="1916" w:type="dxa"/>
            <w:gridSpan w:val="2"/>
            <w:tcBorders>
              <w:top w:val="single" w:sz="4" w:space="0" w:color="auto"/>
              <w:left w:val="single" w:sz="4" w:space="0" w:color="auto"/>
              <w:bottom w:val="single" w:sz="4" w:space="0" w:color="auto"/>
              <w:right w:val="single" w:sz="4" w:space="0" w:color="auto"/>
            </w:tcBorders>
          </w:tcPr>
          <w:p w:rsidR="00D752FA" w:rsidRPr="00D9285D" w:rsidRDefault="00D752FA" w:rsidP="001220A0">
            <w:pPr>
              <w:spacing w:after="0" w:line="240" w:lineRule="auto"/>
              <w:jc w:val="center"/>
              <w:rPr>
                <w:rFonts w:ascii="Times New Roman" w:hAnsi="Times New Roman" w:cs="Times New Roman"/>
                <w:sz w:val="24"/>
                <w:szCs w:val="24"/>
              </w:rPr>
            </w:pPr>
            <w:r w:rsidRPr="00D9285D">
              <w:rPr>
                <w:rFonts w:ascii="Times New Roman" w:hAnsi="Times New Roman" w:cs="Times New Roman"/>
                <w:sz w:val="24"/>
                <w:szCs w:val="24"/>
              </w:rPr>
              <w:t>Open Sun Drying</w:t>
            </w:r>
          </w:p>
        </w:tc>
      </w:tr>
      <w:tr w:rsidR="00D752FA" w:rsidRPr="00D9285D" w:rsidTr="001220A0">
        <w:trPr>
          <w:jc w:val="center"/>
        </w:trPr>
        <w:tc>
          <w:tcPr>
            <w:tcW w:w="2178" w:type="dxa"/>
            <w:gridSpan w:val="2"/>
            <w:tcBorders>
              <w:top w:val="single" w:sz="4" w:space="0" w:color="auto"/>
            </w:tcBorders>
          </w:tcPr>
          <w:p w:rsidR="00D752FA" w:rsidRPr="00D9285D" w:rsidRDefault="003104AE" w:rsidP="001220A0">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pict>
                <v:shape id="Straight Arrow Connector 2" o:spid="_x0000_s1028" type="#_x0000_t32" style="position:absolute;left:0;text-align:left;margin-left:48.7pt;margin-top:.65pt;width:71.25pt;height:20.85pt;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">
                  <v:stroke endarrow="block"/>
                </v:shape>
              </w:pict>
            </w:r>
          </w:p>
        </w:tc>
        <w:tc>
          <w:tcPr>
            <w:tcW w:w="540" w:type="dxa"/>
          </w:tcPr>
          <w:p w:rsidR="00D752FA" w:rsidRPr="00D9285D" w:rsidRDefault="00D752FA" w:rsidP="001220A0">
            <w:pPr>
              <w:spacing w:after="0" w:line="240" w:lineRule="auto"/>
              <w:jc w:val="center"/>
              <w:rPr>
                <w:rFonts w:ascii="Times New Roman" w:hAnsi="Times New Roman" w:cs="Times New Roman"/>
                <w:sz w:val="24"/>
                <w:szCs w:val="24"/>
              </w:rPr>
            </w:pPr>
          </w:p>
        </w:tc>
        <w:tc>
          <w:tcPr>
            <w:tcW w:w="1915" w:type="dxa"/>
            <w:tcBorders>
              <w:top w:val="single" w:sz="4" w:space="0" w:color="auto"/>
              <w:bottom w:val="single" w:sz="4" w:space="0" w:color="auto"/>
            </w:tcBorders>
          </w:tcPr>
          <w:p w:rsidR="00D752FA" w:rsidRPr="00D9285D" w:rsidRDefault="00D752FA" w:rsidP="001220A0">
            <w:pPr>
              <w:spacing w:after="0" w:line="240" w:lineRule="auto"/>
              <w:jc w:val="center"/>
              <w:rPr>
                <w:rFonts w:ascii="Times New Roman" w:hAnsi="Times New Roman" w:cs="Times New Roman"/>
                <w:sz w:val="24"/>
                <w:szCs w:val="24"/>
              </w:rPr>
            </w:pPr>
            <w:r w:rsidRPr="00D9285D">
              <w:rPr>
                <w:rFonts w:ascii="Times New Roman" w:hAnsi="Times New Roman" w:cs="Times New Roman"/>
                <w:sz w:val="24"/>
                <w:szCs w:val="24"/>
              </w:rPr>
              <w:t>↓</w:t>
            </w:r>
          </w:p>
        </w:tc>
        <w:tc>
          <w:tcPr>
            <w:tcW w:w="605" w:type="dxa"/>
          </w:tcPr>
          <w:p w:rsidR="00D752FA" w:rsidRPr="00D9285D" w:rsidRDefault="003104AE" w:rsidP="001220A0">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pict>
                <v:shape id="Straight Arrow Connector 1" o:spid="_x0000_s1027" type="#_x0000_t32" style="position:absolute;left:0;text-align:left;margin-left:6.25pt;margin-top:.65pt;width:62.2pt;height:20.85pt;flip:x;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">
                  <v:stroke endarrow="block"/>
                </v:shape>
              </w:pict>
            </w:r>
          </w:p>
        </w:tc>
        <w:tc>
          <w:tcPr>
            <w:tcW w:w="1916" w:type="dxa"/>
            <w:gridSpan w:val="2"/>
            <w:tcBorders>
              <w:top w:val="single" w:sz="4" w:space="0" w:color="auto"/>
            </w:tcBorders>
          </w:tcPr>
          <w:p w:rsidR="00D752FA" w:rsidRPr="00D9285D" w:rsidRDefault="00D752FA" w:rsidP="001220A0">
            <w:pPr>
              <w:spacing w:after="0" w:line="240" w:lineRule="auto"/>
              <w:jc w:val="center"/>
              <w:rPr>
                <w:rFonts w:ascii="Times New Roman" w:hAnsi="Times New Roman" w:cs="Times New Roman"/>
                <w:sz w:val="24"/>
                <w:szCs w:val="24"/>
              </w:rPr>
            </w:pPr>
          </w:p>
        </w:tc>
      </w:tr>
      <w:tr w:rsidR="00D752FA" w:rsidRPr="00D9285D" w:rsidTr="001220A0">
        <w:trPr>
          <w:jc w:val="center"/>
        </w:trPr>
        <w:tc>
          <w:tcPr>
            <w:tcW w:w="2178" w:type="dxa"/>
            <w:gridSpan w:val="2"/>
          </w:tcPr>
          <w:p w:rsidR="00D752FA" w:rsidRPr="00D9285D" w:rsidRDefault="00D752FA" w:rsidP="001220A0">
            <w:pPr>
              <w:spacing w:after="0" w:line="240" w:lineRule="auto"/>
              <w:jc w:val="center"/>
              <w:rPr>
                <w:rFonts w:ascii="Times New Roman" w:hAnsi="Times New Roman" w:cs="Times New Roman"/>
                <w:sz w:val="24"/>
                <w:szCs w:val="24"/>
              </w:rPr>
            </w:pPr>
          </w:p>
        </w:tc>
        <w:tc>
          <w:tcPr>
            <w:tcW w:w="540" w:type="dxa"/>
            <w:tcBorders>
              <w:right w:val="single" w:sz="4" w:space="0" w:color="auto"/>
            </w:tcBorders>
          </w:tcPr>
          <w:p w:rsidR="00D752FA" w:rsidRPr="00D9285D" w:rsidRDefault="00D752FA" w:rsidP="001220A0">
            <w:pPr>
              <w:spacing w:after="0" w:line="240" w:lineRule="auto"/>
              <w:jc w:val="center"/>
              <w:rPr>
                <w:rFonts w:ascii="Times New Roman" w:hAnsi="Times New Roman" w:cs="Times New Roman"/>
                <w:sz w:val="24"/>
                <w:szCs w:val="24"/>
              </w:rPr>
            </w:pPr>
          </w:p>
        </w:tc>
        <w:tc>
          <w:tcPr>
            <w:tcW w:w="1915" w:type="dxa"/>
            <w:tcBorders>
              <w:top w:val="single" w:sz="4" w:space="0" w:color="auto"/>
              <w:left w:val="single" w:sz="4" w:space="0" w:color="auto"/>
              <w:bottom w:val="single" w:sz="4" w:space="0" w:color="auto"/>
              <w:right w:val="single" w:sz="4" w:space="0" w:color="auto"/>
            </w:tcBorders>
          </w:tcPr>
          <w:p w:rsidR="00D752FA" w:rsidRPr="00D9285D" w:rsidRDefault="00D752FA" w:rsidP="001220A0">
            <w:pPr>
              <w:spacing w:after="0" w:line="240" w:lineRule="auto"/>
              <w:jc w:val="center"/>
              <w:rPr>
                <w:rFonts w:ascii="Times New Roman" w:hAnsi="Times New Roman" w:cs="Times New Roman"/>
                <w:sz w:val="24"/>
                <w:szCs w:val="24"/>
              </w:rPr>
            </w:pPr>
            <w:r w:rsidRPr="00D9285D">
              <w:rPr>
                <w:rFonts w:ascii="Times New Roman" w:hAnsi="Times New Roman" w:cs="Times New Roman"/>
                <w:sz w:val="24"/>
                <w:szCs w:val="24"/>
              </w:rPr>
              <w:t>Grinding</w:t>
            </w:r>
          </w:p>
        </w:tc>
        <w:tc>
          <w:tcPr>
            <w:tcW w:w="605" w:type="dxa"/>
            <w:tcBorders>
              <w:left w:val="single" w:sz="4" w:space="0" w:color="auto"/>
            </w:tcBorders>
          </w:tcPr>
          <w:p w:rsidR="00D752FA" w:rsidRPr="00D9285D" w:rsidRDefault="00D752FA" w:rsidP="001220A0">
            <w:pPr>
              <w:spacing w:after="0" w:line="240" w:lineRule="auto"/>
              <w:jc w:val="center"/>
              <w:rPr>
                <w:rFonts w:ascii="Times New Roman" w:hAnsi="Times New Roman" w:cs="Times New Roman"/>
                <w:sz w:val="24"/>
                <w:szCs w:val="24"/>
              </w:rPr>
            </w:pPr>
          </w:p>
        </w:tc>
        <w:tc>
          <w:tcPr>
            <w:tcW w:w="1916" w:type="dxa"/>
            <w:gridSpan w:val="2"/>
          </w:tcPr>
          <w:p w:rsidR="00D752FA" w:rsidRPr="00D9285D" w:rsidRDefault="00D752FA" w:rsidP="001220A0">
            <w:pPr>
              <w:spacing w:after="0" w:line="240" w:lineRule="auto"/>
              <w:jc w:val="center"/>
              <w:rPr>
                <w:rFonts w:ascii="Times New Roman" w:hAnsi="Times New Roman" w:cs="Times New Roman"/>
                <w:sz w:val="24"/>
                <w:szCs w:val="24"/>
              </w:rPr>
            </w:pPr>
          </w:p>
        </w:tc>
      </w:tr>
      <w:tr w:rsidR="00D752FA" w:rsidRPr="00D9285D" w:rsidTr="001220A0">
        <w:trPr>
          <w:jc w:val="center"/>
        </w:trPr>
        <w:tc>
          <w:tcPr>
            <w:tcW w:w="2178" w:type="dxa"/>
            <w:gridSpan w:val="2"/>
          </w:tcPr>
          <w:p w:rsidR="00D752FA" w:rsidRPr="00D9285D" w:rsidRDefault="00D752FA" w:rsidP="001220A0">
            <w:pPr>
              <w:spacing w:after="0" w:line="240" w:lineRule="auto"/>
              <w:jc w:val="center"/>
              <w:rPr>
                <w:rFonts w:ascii="Times New Roman" w:hAnsi="Times New Roman" w:cs="Times New Roman"/>
                <w:sz w:val="24"/>
                <w:szCs w:val="24"/>
              </w:rPr>
            </w:pPr>
          </w:p>
        </w:tc>
        <w:tc>
          <w:tcPr>
            <w:tcW w:w="540" w:type="dxa"/>
          </w:tcPr>
          <w:p w:rsidR="00D752FA" w:rsidRPr="00D9285D" w:rsidRDefault="00D752FA" w:rsidP="001220A0">
            <w:pPr>
              <w:spacing w:after="0" w:line="240" w:lineRule="auto"/>
              <w:jc w:val="center"/>
              <w:rPr>
                <w:rFonts w:ascii="Times New Roman" w:hAnsi="Times New Roman" w:cs="Times New Roman"/>
                <w:sz w:val="24"/>
                <w:szCs w:val="24"/>
              </w:rPr>
            </w:pPr>
          </w:p>
        </w:tc>
        <w:tc>
          <w:tcPr>
            <w:tcW w:w="1915" w:type="dxa"/>
            <w:tcBorders>
              <w:top w:val="single" w:sz="4" w:space="0" w:color="auto"/>
              <w:bottom w:val="single" w:sz="4" w:space="0" w:color="auto"/>
            </w:tcBorders>
          </w:tcPr>
          <w:p w:rsidR="00D752FA" w:rsidRPr="00D9285D" w:rsidRDefault="00D752FA" w:rsidP="001220A0">
            <w:pPr>
              <w:spacing w:after="0" w:line="240" w:lineRule="auto"/>
              <w:jc w:val="center"/>
              <w:rPr>
                <w:rFonts w:ascii="Times New Roman" w:hAnsi="Times New Roman" w:cs="Times New Roman"/>
                <w:sz w:val="24"/>
                <w:szCs w:val="24"/>
              </w:rPr>
            </w:pPr>
            <w:r w:rsidRPr="00D9285D">
              <w:rPr>
                <w:rFonts w:ascii="Times New Roman" w:hAnsi="Times New Roman" w:cs="Times New Roman"/>
                <w:sz w:val="24"/>
                <w:szCs w:val="24"/>
              </w:rPr>
              <w:t>↓</w:t>
            </w:r>
          </w:p>
        </w:tc>
        <w:tc>
          <w:tcPr>
            <w:tcW w:w="605" w:type="dxa"/>
          </w:tcPr>
          <w:p w:rsidR="00D752FA" w:rsidRPr="00D9285D" w:rsidRDefault="00D752FA" w:rsidP="001220A0">
            <w:pPr>
              <w:spacing w:after="0" w:line="240" w:lineRule="auto"/>
              <w:jc w:val="center"/>
              <w:rPr>
                <w:rFonts w:ascii="Times New Roman" w:hAnsi="Times New Roman" w:cs="Times New Roman"/>
                <w:sz w:val="24"/>
                <w:szCs w:val="24"/>
              </w:rPr>
            </w:pPr>
          </w:p>
        </w:tc>
        <w:tc>
          <w:tcPr>
            <w:tcW w:w="1916" w:type="dxa"/>
            <w:gridSpan w:val="2"/>
          </w:tcPr>
          <w:p w:rsidR="00D752FA" w:rsidRPr="00D9285D" w:rsidRDefault="00D752FA" w:rsidP="001220A0">
            <w:pPr>
              <w:spacing w:after="0" w:line="240" w:lineRule="auto"/>
              <w:jc w:val="center"/>
              <w:rPr>
                <w:rFonts w:ascii="Times New Roman" w:hAnsi="Times New Roman" w:cs="Times New Roman"/>
                <w:sz w:val="24"/>
                <w:szCs w:val="24"/>
              </w:rPr>
            </w:pPr>
          </w:p>
        </w:tc>
      </w:tr>
      <w:tr w:rsidR="00D752FA" w:rsidRPr="00D9285D" w:rsidTr="001220A0">
        <w:trPr>
          <w:jc w:val="center"/>
        </w:trPr>
        <w:tc>
          <w:tcPr>
            <w:tcW w:w="2178" w:type="dxa"/>
            <w:gridSpan w:val="2"/>
          </w:tcPr>
          <w:p w:rsidR="00D752FA" w:rsidRPr="00D9285D" w:rsidRDefault="00D752FA" w:rsidP="001220A0">
            <w:pPr>
              <w:spacing w:after="0" w:line="240" w:lineRule="auto"/>
              <w:jc w:val="center"/>
              <w:rPr>
                <w:rFonts w:ascii="Times New Roman" w:hAnsi="Times New Roman" w:cs="Times New Roman"/>
                <w:sz w:val="24"/>
                <w:szCs w:val="24"/>
              </w:rPr>
            </w:pPr>
          </w:p>
        </w:tc>
        <w:tc>
          <w:tcPr>
            <w:tcW w:w="540" w:type="dxa"/>
            <w:tcBorders>
              <w:right w:val="single" w:sz="4" w:space="0" w:color="auto"/>
            </w:tcBorders>
          </w:tcPr>
          <w:p w:rsidR="00D752FA" w:rsidRPr="00D9285D" w:rsidRDefault="00D752FA" w:rsidP="001220A0">
            <w:pPr>
              <w:spacing w:after="0" w:line="240" w:lineRule="auto"/>
              <w:jc w:val="center"/>
              <w:rPr>
                <w:rFonts w:ascii="Times New Roman" w:hAnsi="Times New Roman" w:cs="Times New Roman"/>
                <w:sz w:val="24"/>
                <w:szCs w:val="24"/>
              </w:rPr>
            </w:pPr>
          </w:p>
        </w:tc>
        <w:tc>
          <w:tcPr>
            <w:tcW w:w="1915" w:type="dxa"/>
            <w:tcBorders>
              <w:top w:val="single" w:sz="4" w:space="0" w:color="auto"/>
              <w:left w:val="single" w:sz="4" w:space="0" w:color="auto"/>
              <w:bottom w:val="single" w:sz="4" w:space="0" w:color="auto"/>
              <w:right w:val="single" w:sz="4" w:space="0" w:color="auto"/>
            </w:tcBorders>
          </w:tcPr>
          <w:p w:rsidR="00D752FA" w:rsidRPr="00D9285D" w:rsidRDefault="00D752FA" w:rsidP="001220A0">
            <w:pPr>
              <w:spacing w:after="0" w:line="240" w:lineRule="auto"/>
              <w:jc w:val="center"/>
              <w:rPr>
                <w:rFonts w:ascii="Times New Roman" w:hAnsi="Times New Roman" w:cs="Times New Roman"/>
                <w:sz w:val="24"/>
                <w:szCs w:val="24"/>
              </w:rPr>
            </w:pPr>
            <w:r w:rsidRPr="00D9285D">
              <w:rPr>
                <w:rFonts w:ascii="Times New Roman" w:hAnsi="Times New Roman" w:cs="Times New Roman"/>
                <w:sz w:val="24"/>
                <w:szCs w:val="24"/>
              </w:rPr>
              <w:t>Tomato Powder</w:t>
            </w:r>
          </w:p>
        </w:tc>
        <w:tc>
          <w:tcPr>
            <w:tcW w:w="605" w:type="dxa"/>
            <w:tcBorders>
              <w:left w:val="single" w:sz="4" w:space="0" w:color="auto"/>
            </w:tcBorders>
          </w:tcPr>
          <w:p w:rsidR="00D752FA" w:rsidRPr="00D9285D" w:rsidRDefault="00D752FA" w:rsidP="001220A0">
            <w:pPr>
              <w:spacing w:after="0" w:line="240" w:lineRule="auto"/>
              <w:jc w:val="center"/>
              <w:rPr>
                <w:rFonts w:ascii="Times New Roman" w:hAnsi="Times New Roman" w:cs="Times New Roman"/>
                <w:sz w:val="24"/>
                <w:szCs w:val="24"/>
              </w:rPr>
            </w:pPr>
          </w:p>
        </w:tc>
        <w:tc>
          <w:tcPr>
            <w:tcW w:w="1916" w:type="dxa"/>
            <w:gridSpan w:val="2"/>
          </w:tcPr>
          <w:p w:rsidR="00D752FA" w:rsidRPr="00D9285D" w:rsidRDefault="00D752FA" w:rsidP="001220A0">
            <w:pPr>
              <w:spacing w:after="0" w:line="240" w:lineRule="auto"/>
              <w:jc w:val="center"/>
              <w:rPr>
                <w:rFonts w:ascii="Times New Roman" w:hAnsi="Times New Roman" w:cs="Times New Roman"/>
                <w:sz w:val="24"/>
                <w:szCs w:val="24"/>
              </w:rPr>
            </w:pPr>
          </w:p>
        </w:tc>
      </w:tr>
      <w:tr w:rsidR="00D752FA" w:rsidRPr="00D9285D" w:rsidTr="001220A0">
        <w:trPr>
          <w:jc w:val="center"/>
        </w:trPr>
        <w:tc>
          <w:tcPr>
            <w:tcW w:w="2178" w:type="dxa"/>
            <w:gridSpan w:val="2"/>
          </w:tcPr>
          <w:p w:rsidR="00D752FA" w:rsidRPr="00D9285D" w:rsidRDefault="00D752FA" w:rsidP="001220A0">
            <w:pPr>
              <w:spacing w:after="0" w:line="240" w:lineRule="auto"/>
              <w:jc w:val="center"/>
              <w:rPr>
                <w:rFonts w:ascii="Times New Roman" w:hAnsi="Times New Roman" w:cs="Times New Roman"/>
                <w:sz w:val="24"/>
                <w:szCs w:val="24"/>
              </w:rPr>
            </w:pPr>
          </w:p>
        </w:tc>
        <w:tc>
          <w:tcPr>
            <w:tcW w:w="540" w:type="dxa"/>
          </w:tcPr>
          <w:p w:rsidR="00D752FA" w:rsidRPr="00D9285D" w:rsidRDefault="00D752FA" w:rsidP="001220A0">
            <w:pPr>
              <w:spacing w:after="0" w:line="240" w:lineRule="auto"/>
              <w:jc w:val="center"/>
              <w:rPr>
                <w:rFonts w:ascii="Times New Roman" w:hAnsi="Times New Roman" w:cs="Times New Roman"/>
                <w:sz w:val="24"/>
                <w:szCs w:val="24"/>
              </w:rPr>
            </w:pPr>
          </w:p>
        </w:tc>
        <w:tc>
          <w:tcPr>
            <w:tcW w:w="1915" w:type="dxa"/>
            <w:tcBorders>
              <w:top w:val="single" w:sz="4" w:space="0" w:color="auto"/>
              <w:bottom w:val="single" w:sz="4" w:space="0" w:color="auto"/>
            </w:tcBorders>
          </w:tcPr>
          <w:p w:rsidR="00D752FA" w:rsidRPr="00D9285D" w:rsidRDefault="00D752FA" w:rsidP="001220A0">
            <w:pPr>
              <w:spacing w:after="0" w:line="240" w:lineRule="auto"/>
              <w:jc w:val="center"/>
              <w:rPr>
                <w:rFonts w:ascii="Times New Roman" w:hAnsi="Times New Roman" w:cs="Times New Roman"/>
                <w:sz w:val="24"/>
                <w:szCs w:val="24"/>
              </w:rPr>
            </w:pPr>
            <w:r w:rsidRPr="00D9285D">
              <w:rPr>
                <w:rFonts w:ascii="Times New Roman" w:hAnsi="Times New Roman" w:cs="Times New Roman"/>
                <w:sz w:val="24"/>
                <w:szCs w:val="24"/>
              </w:rPr>
              <w:t>↓</w:t>
            </w:r>
          </w:p>
        </w:tc>
        <w:tc>
          <w:tcPr>
            <w:tcW w:w="605" w:type="dxa"/>
          </w:tcPr>
          <w:p w:rsidR="00D752FA" w:rsidRPr="00D9285D" w:rsidRDefault="00D752FA" w:rsidP="001220A0">
            <w:pPr>
              <w:spacing w:after="0" w:line="240" w:lineRule="auto"/>
              <w:jc w:val="center"/>
              <w:rPr>
                <w:rFonts w:ascii="Times New Roman" w:hAnsi="Times New Roman" w:cs="Times New Roman"/>
                <w:sz w:val="24"/>
                <w:szCs w:val="24"/>
              </w:rPr>
            </w:pPr>
          </w:p>
        </w:tc>
        <w:tc>
          <w:tcPr>
            <w:tcW w:w="1916" w:type="dxa"/>
            <w:gridSpan w:val="2"/>
          </w:tcPr>
          <w:p w:rsidR="00D752FA" w:rsidRPr="00D9285D" w:rsidRDefault="00D752FA" w:rsidP="001220A0">
            <w:pPr>
              <w:spacing w:after="0" w:line="240" w:lineRule="auto"/>
              <w:jc w:val="center"/>
              <w:rPr>
                <w:rFonts w:ascii="Times New Roman" w:hAnsi="Times New Roman" w:cs="Times New Roman"/>
                <w:sz w:val="24"/>
                <w:szCs w:val="24"/>
              </w:rPr>
            </w:pPr>
          </w:p>
        </w:tc>
      </w:tr>
      <w:tr w:rsidR="00D752FA" w:rsidRPr="00D9285D" w:rsidTr="001220A0">
        <w:trPr>
          <w:jc w:val="center"/>
        </w:trPr>
        <w:tc>
          <w:tcPr>
            <w:tcW w:w="2178" w:type="dxa"/>
            <w:gridSpan w:val="2"/>
          </w:tcPr>
          <w:p w:rsidR="00D752FA" w:rsidRPr="00D9285D" w:rsidRDefault="00D752FA" w:rsidP="001220A0">
            <w:pPr>
              <w:spacing w:after="0" w:line="240" w:lineRule="auto"/>
              <w:jc w:val="center"/>
              <w:rPr>
                <w:rFonts w:ascii="Times New Roman" w:hAnsi="Times New Roman" w:cs="Times New Roman"/>
                <w:sz w:val="24"/>
                <w:szCs w:val="24"/>
              </w:rPr>
            </w:pPr>
          </w:p>
        </w:tc>
        <w:tc>
          <w:tcPr>
            <w:tcW w:w="540" w:type="dxa"/>
            <w:tcBorders>
              <w:right w:val="single" w:sz="4" w:space="0" w:color="auto"/>
            </w:tcBorders>
          </w:tcPr>
          <w:p w:rsidR="00D752FA" w:rsidRPr="00D9285D" w:rsidRDefault="00D752FA" w:rsidP="001220A0">
            <w:pPr>
              <w:spacing w:after="0" w:line="240" w:lineRule="auto"/>
              <w:jc w:val="center"/>
              <w:rPr>
                <w:rFonts w:ascii="Times New Roman" w:hAnsi="Times New Roman" w:cs="Times New Roman"/>
                <w:sz w:val="24"/>
                <w:szCs w:val="24"/>
              </w:rPr>
            </w:pPr>
          </w:p>
        </w:tc>
        <w:tc>
          <w:tcPr>
            <w:tcW w:w="1915" w:type="dxa"/>
            <w:tcBorders>
              <w:top w:val="single" w:sz="4" w:space="0" w:color="auto"/>
              <w:left w:val="single" w:sz="4" w:space="0" w:color="auto"/>
              <w:bottom w:val="single" w:sz="4" w:space="0" w:color="auto"/>
              <w:right w:val="single" w:sz="4" w:space="0" w:color="auto"/>
            </w:tcBorders>
          </w:tcPr>
          <w:p w:rsidR="00D752FA" w:rsidRPr="00D9285D" w:rsidRDefault="00D752FA" w:rsidP="001220A0">
            <w:pPr>
              <w:spacing w:after="0" w:line="240" w:lineRule="auto"/>
              <w:jc w:val="center"/>
              <w:rPr>
                <w:rFonts w:ascii="Times New Roman" w:hAnsi="Times New Roman" w:cs="Times New Roman"/>
                <w:sz w:val="24"/>
                <w:szCs w:val="24"/>
              </w:rPr>
            </w:pPr>
            <w:r w:rsidRPr="00D9285D">
              <w:rPr>
                <w:rFonts w:ascii="Times New Roman" w:hAnsi="Times New Roman" w:cs="Times New Roman"/>
                <w:sz w:val="24"/>
                <w:szCs w:val="24"/>
              </w:rPr>
              <w:t>Packing</w:t>
            </w:r>
          </w:p>
        </w:tc>
        <w:tc>
          <w:tcPr>
            <w:tcW w:w="605" w:type="dxa"/>
            <w:tcBorders>
              <w:left w:val="single" w:sz="4" w:space="0" w:color="auto"/>
            </w:tcBorders>
          </w:tcPr>
          <w:p w:rsidR="00D752FA" w:rsidRPr="00D9285D" w:rsidRDefault="00D752FA" w:rsidP="001220A0">
            <w:pPr>
              <w:spacing w:after="0" w:line="240" w:lineRule="auto"/>
              <w:jc w:val="center"/>
              <w:rPr>
                <w:rFonts w:ascii="Times New Roman" w:hAnsi="Times New Roman" w:cs="Times New Roman"/>
                <w:sz w:val="24"/>
                <w:szCs w:val="24"/>
              </w:rPr>
            </w:pPr>
          </w:p>
        </w:tc>
        <w:tc>
          <w:tcPr>
            <w:tcW w:w="1916" w:type="dxa"/>
            <w:gridSpan w:val="2"/>
          </w:tcPr>
          <w:p w:rsidR="00D752FA" w:rsidRPr="00D9285D" w:rsidRDefault="00D752FA" w:rsidP="001220A0">
            <w:pPr>
              <w:spacing w:after="0" w:line="240" w:lineRule="auto"/>
              <w:jc w:val="center"/>
              <w:rPr>
                <w:rFonts w:ascii="Times New Roman" w:hAnsi="Times New Roman" w:cs="Times New Roman"/>
                <w:sz w:val="24"/>
                <w:szCs w:val="24"/>
              </w:rPr>
            </w:pPr>
          </w:p>
        </w:tc>
      </w:tr>
    </w:tbl>
    <w:p w:rsidR="00BD3FCA" w:rsidRPr="007A62BF" w:rsidRDefault="00BD3FCA" w:rsidP="00C3530A">
      <w:pPr>
        <w:tabs>
          <w:tab w:val="left" w:pos="0"/>
        </w:tabs>
        <w:spacing w:after="0" w:line="360" w:lineRule="auto"/>
        <w:jc w:val="both"/>
        <w:rPr>
          <w:rFonts w:ascii="Times New Roman" w:hAnsi="Times New Roman"/>
          <w:sz w:val="24"/>
          <w:szCs w:val="24"/>
        </w:rPr>
      </w:pPr>
    </w:p>
    <w:p w:rsidR="00D752FA" w:rsidRDefault="00D752FA" w:rsidP="00D752FA">
      <w:pPr>
        <w:jc w:val="center"/>
        <w:rPr>
          <w:rFonts w:ascii="Times New Roman" w:hAnsi="Times New Roman"/>
          <w:b/>
          <w:sz w:val="24"/>
          <w:szCs w:val="24"/>
        </w:rPr>
      </w:pPr>
      <w:r w:rsidRPr="004E26B6">
        <w:rPr>
          <w:rFonts w:ascii="Times New Roman" w:hAnsi="Times New Roman"/>
          <w:b/>
          <w:sz w:val="24"/>
          <w:szCs w:val="24"/>
        </w:rPr>
        <w:t xml:space="preserve">Fig. 1Flow </w:t>
      </w:r>
      <w:r>
        <w:rPr>
          <w:rFonts w:ascii="Times New Roman" w:hAnsi="Times New Roman"/>
          <w:b/>
          <w:sz w:val="24"/>
          <w:szCs w:val="24"/>
        </w:rPr>
        <w:t>c</w:t>
      </w:r>
      <w:r w:rsidRPr="004E26B6">
        <w:rPr>
          <w:rFonts w:ascii="Times New Roman" w:hAnsi="Times New Roman"/>
          <w:b/>
          <w:sz w:val="24"/>
          <w:szCs w:val="24"/>
        </w:rPr>
        <w:t>hart for production of tomato powder</w:t>
      </w:r>
    </w:p>
    <w:p w:rsidR="005C499A" w:rsidRPr="00086FC3" w:rsidRDefault="005C499A" w:rsidP="005C499A">
      <w:pPr>
        <w:spacing w:after="0" w:line="360" w:lineRule="auto"/>
        <w:jc w:val="both"/>
        <w:rPr>
          <w:rFonts w:ascii="Times New Roman" w:hAnsi="Times New Roman" w:cs="Times New Roman"/>
          <w:b/>
          <w:sz w:val="24"/>
          <w:szCs w:val="24"/>
        </w:rPr>
      </w:pPr>
      <w:r w:rsidRPr="00086FC3">
        <w:rPr>
          <w:rFonts w:ascii="Times New Roman" w:hAnsi="Times New Roman" w:cs="Times New Roman"/>
          <w:b/>
          <w:sz w:val="24"/>
          <w:szCs w:val="24"/>
        </w:rPr>
        <w:t>RESULTS AND DISCUSSION</w:t>
      </w:r>
    </w:p>
    <w:p w:rsidR="00E53A59" w:rsidRPr="00241341" w:rsidRDefault="001D1C91" w:rsidP="001D1C91">
      <w:pPr>
        <w:tabs>
          <w:tab w:val="left" w:pos="0"/>
        </w:tabs>
        <w:spacing w:after="0" w:line="360" w:lineRule="auto"/>
        <w:jc w:val="both"/>
        <w:rPr>
          <w:rFonts w:ascii="Times New Roman" w:hAnsi="Times New Roman"/>
          <w:b/>
          <w:sz w:val="24"/>
          <w:szCs w:val="24"/>
        </w:rPr>
      </w:pPr>
      <w:r w:rsidRPr="00474501">
        <w:rPr>
          <w:rFonts w:ascii="Times New Roman" w:hAnsi="Times New Roman"/>
          <w:b/>
          <w:sz w:val="24"/>
          <w:szCs w:val="24"/>
        </w:rPr>
        <w:t>Solar Cabinet Dryer</w:t>
      </w:r>
    </w:p>
    <w:p w:rsidR="004B4B37" w:rsidRDefault="00F579A5" w:rsidP="004B4B37">
      <w:pPr>
        <w:spacing w:after="0" w:line="360" w:lineRule="auto"/>
        <w:ind w:firstLine="720"/>
        <w:jc w:val="both"/>
        <w:rPr>
          <w:rFonts w:ascii="Times New Roman" w:hAnsi="Times New Roman" w:cs="Times New Roman"/>
          <w:sz w:val="24"/>
        </w:rPr>
      </w:pPr>
      <w:r w:rsidRPr="00F579A5">
        <w:rPr>
          <w:rFonts w:ascii="Times New Roman" w:hAnsi="Times New Roman" w:cs="Times New Roman"/>
          <w:sz w:val="24"/>
        </w:rPr>
        <w:t>The sample, consisting of 3 kg of pretreated tomato slices with an initial moisture content of 93.18% (wet basis), was uniformly spread on 100 × 100 mm mesh trays and carefully arranged inside the solar cabinet dryer to ensure proper air circulation and uniform exposure to heated air. The drying experiment commenced at 8:00 am on a clear and sunny day to maximize solar radiation utilization and continued daily until 5:00 pm. During the drying process, the moisture content of the tomato slices showed a continuous and progressive reduction, decreasing from an initial value of 93.18% (</w:t>
      </w:r>
      <w:proofErr w:type="spellStart"/>
      <w:r w:rsidRPr="00F579A5">
        <w:rPr>
          <w:rFonts w:ascii="Times New Roman" w:hAnsi="Times New Roman" w:cs="Times New Roman"/>
          <w:sz w:val="24"/>
        </w:rPr>
        <w:t>wb</w:t>
      </w:r>
      <w:proofErr w:type="spellEnd"/>
      <w:r w:rsidRPr="00F579A5">
        <w:rPr>
          <w:rFonts w:ascii="Times New Roman" w:hAnsi="Times New Roman" w:cs="Times New Roman"/>
          <w:sz w:val="24"/>
        </w:rPr>
        <w:t>) to a final value of 10.15% (</w:t>
      </w:r>
      <w:proofErr w:type="spellStart"/>
      <w:r w:rsidRPr="00F579A5">
        <w:rPr>
          <w:rFonts w:ascii="Times New Roman" w:hAnsi="Times New Roman" w:cs="Times New Roman"/>
          <w:sz w:val="24"/>
        </w:rPr>
        <w:t>wb</w:t>
      </w:r>
      <w:proofErr w:type="spellEnd"/>
      <w:r w:rsidRPr="00F579A5">
        <w:rPr>
          <w:rFonts w:ascii="Times New Roman" w:hAnsi="Times New Roman" w:cs="Times New Roman"/>
          <w:sz w:val="24"/>
        </w:rPr>
        <w:t>) over a total drying duration of 90 hours. As illustrated in Fig. 2, the moisture content consistently declined with increasing drying time, indicating effective moisture removal by the solar drying system. The initial stage of drying was characterized by a rapid moisture loss due to the evaporation of free surface water, while the later stages exhibited a slower drying rate as moisture diffusion from the internal cellular structure became the controlling mechanism. Although only a small difference in moisture content was observed between 80 hours (12.92%) and 85 hours (11.32%), the drying process was extended for an additional five hours to ensure complete and uniform drying of all slices. This final moisture level was necessary to prevent microbial spoilage, improve storage stability, and facilitate easy grinding of the dried slices into fine powder. When compared with open sun drying, which required 110 hours to achieve similar moisture content, the solar cabinet dryer proved to be significantly more efficient, reducing the total drying time by approximately 20 hours. Moreover, the enclosed and controlled drying environment of the solar dryer resulted in a superior quality final product with better color, texture, and hygiene, highlighting the advantages of solar cabinet drying over traditional open sun drying methods.</w:t>
      </w:r>
    </w:p>
    <w:p w:rsidR="00333DD9" w:rsidRDefault="00150C0A" w:rsidP="00F579A5">
      <w:pPr>
        <w:spacing w:after="0" w:line="360" w:lineRule="auto"/>
        <w:jc w:val="both"/>
        <w:rPr>
          <w:rFonts w:ascii="Times New Roman" w:hAnsi="Times New Roman"/>
          <w:sz w:val="24"/>
          <w:szCs w:val="24"/>
        </w:rPr>
      </w:pPr>
      <w:r>
        <w:rPr>
          <w:noProof/>
        </w:rPr>
        <w:lastRenderedPageBreak/>
        <w:drawing>
          <wp:inline distT="0" distB="0" distL="0" distR="0">
            <wp:extent cx="5642610" cy="2689860"/>
            <wp:effectExtent l="19050" t="0" r="15240" b="0"/>
            <wp:docPr id="8" name="Chart 8">
              <a:extLst xmlns:a="http://schemas.openxmlformats.org/drawingml/2006/main">
                <a:ext uri="{FF2B5EF4-FFF2-40B4-BE49-F238E27FC236}">
                  <a16:creationId xmlns:a16="http://schemas.microsoft.com/office/drawing/2014/main" id="{1B5318D1-89DA-4B64-9DE1-D00FDF687F7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7C1C6E" w:rsidRPr="00086FC3" w:rsidRDefault="007C1C6E" w:rsidP="009744BB">
      <w:pPr>
        <w:spacing w:before="120" w:after="0" w:line="360" w:lineRule="auto"/>
        <w:jc w:val="both"/>
        <w:rPr>
          <w:rFonts w:ascii="Times New Roman" w:hAnsi="Times New Roman" w:cs="Times New Roman"/>
          <w:b/>
          <w:sz w:val="24"/>
          <w:szCs w:val="24"/>
        </w:rPr>
      </w:pPr>
      <w:r w:rsidRPr="00086FC3">
        <w:rPr>
          <w:rFonts w:ascii="Times New Roman" w:hAnsi="Times New Roman" w:cs="Times New Roman"/>
          <w:b/>
          <w:w w:val="105"/>
          <w:sz w:val="24"/>
          <w:szCs w:val="24"/>
        </w:rPr>
        <w:t>Fig.</w:t>
      </w:r>
      <w:r w:rsidR="009744BB">
        <w:rPr>
          <w:rFonts w:ascii="Times New Roman" w:hAnsi="Times New Roman" w:cs="Times New Roman"/>
          <w:b/>
          <w:w w:val="105"/>
          <w:sz w:val="24"/>
          <w:szCs w:val="24"/>
        </w:rPr>
        <w:t>2</w:t>
      </w:r>
      <w:r w:rsidR="009744BB" w:rsidRPr="00086FC3">
        <w:rPr>
          <w:rFonts w:ascii="Times New Roman" w:hAnsi="Times New Roman" w:cs="Times New Roman"/>
          <w:b/>
          <w:w w:val="105"/>
          <w:sz w:val="24"/>
          <w:szCs w:val="24"/>
        </w:rPr>
        <w:t xml:space="preserve"> Variation</w:t>
      </w:r>
      <w:r w:rsidRPr="00086FC3">
        <w:rPr>
          <w:rFonts w:ascii="Times New Roman" w:hAnsi="Times New Roman" w:cs="Times New Roman"/>
          <w:b/>
          <w:w w:val="105"/>
          <w:sz w:val="24"/>
          <w:szCs w:val="24"/>
        </w:rPr>
        <w:t xml:space="preserve"> moisture </w:t>
      </w:r>
      <w:r w:rsidR="009744BB" w:rsidRPr="00086FC3">
        <w:rPr>
          <w:rFonts w:ascii="Times New Roman" w:hAnsi="Times New Roman" w:cs="Times New Roman"/>
          <w:b/>
          <w:w w:val="105"/>
          <w:sz w:val="24"/>
          <w:szCs w:val="24"/>
        </w:rPr>
        <w:t>content against</w:t>
      </w:r>
      <w:r w:rsidRPr="00086FC3">
        <w:rPr>
          <w:rFonts w:ascii="Times New Roman" w:hAnsi="Times New Roman" w:cs="Times New Roman"/>
          <w:b/>
          <w:w w:val="105"/>
          <w:sz w:val="24"/>
          <w:szCs w:val="24"/>
        </w:rPr>
        <w:t xml:space="preserve"> drying time in </w:t>
      </w:r>
      <w:proofErr w:type="spellStart"/>
      <w:r w:rsidR="00B35C9B">
        <w:rPr>
          <w:rFonts w:ascii="Times New Roman" w:hAnsi="Times New Roman" w:cs="Times New Roman"/>
          <w:b/>
          <w:w w:val="105"/>
          <w:sz w:val="24"/>
          <w:szCs w:val="24"/>
        </w:rPr>
        <w:t>S</w:t>
      </w:r>
      <w:r w:rsidRPr="00086FC3">
        <w:rPr>
          <w:rFonts w:ascii="Times New Roman" w:hAnsi="Times New Roman" w:cs="Times New Roman"/>
          <w:b/>
          <w:w w:val="105"/>
          <w:sz w:val="24"/>
          <w:szCs w:val="24"/>
        </w:rPr>
        <w:t>olar</w:t>
      </w:r>
      <w:r w:rsidR="00B35C9B">
        <w:rPr>
          <w:rFonts w:ascii="Times New Roman" w:hAnsi="Times New Roman" w:cs="Times New Roman"/>
          <w:b/>
          <w:w w:val="105"/>
          <w:sz w:val="24"/>
          <w:szCs w:val="24"/>
        </w:rPr>
        <w:t>c</w:t>
      </w:r>
      <w:r>
        <w:rPr>
          <w:rFonts w:ascii="Times New Roman" w:hAnsi="Times New Roman" w:cs="Times New Roman"/>
          <w:b/>
          <w:w w:val="105"/>
          <w:sz w:val="24"/>
          <w:szCs w:val="24"/>
        </w:rPr>
        <w:t>abinet</w:t>
      </w:r>
      <w:proofErr w:type="spellEnd"/>
      <w:r w:rsidR="009744BB">
        <w:rPr>
          <w:rFonts w:ascii="Times New Roman" w:hAnsi="Times New Roman" w:cs="Times New Roman"/>
          <w:b/>
          <w:w w:val="105"/>
          <w:sz w:val="24"/>
          <w:szCs w:val="24"/>
        </w:rPr>
        <w:t xml:space="preserve">, </w:t>
      </w:r>
      <w:proofErr w:type="spellStart"/>
      <w:r w:rsidR="009744BB">
        <w:rPr>
          <w:rFonts w:ascii="Times New Roman" w:hAnsi="Times New Roman" w:cs="Times New Roman"/>
          <w:b/>
          <w:w w:val="105"/>
          <w:sz w:val="24"/>
          <w:szCs w:val="24"/>
        </w:rPr>
        <w:t>Polyhouse</w:t>
      </w:r>
      <w:proofErr w:type="spellEnd"/>
      <w:r w:rsidR="009744BB">
        <w:rPr>
          <w:rFonts w:ascii="Times New Roman" w:hAnsi="Times New Roman" w:cs="Times New Roman"/>
          <w:b/>
          <w:w w:val="105"/>
          <w:sz w:val="24"/>
          <w:szCs w:val="24"/>
        </w:rPr>
        <w:t xml:space="preserve"> and </w:t>
      </w:r>
    </w:p>
    <w:p w:rsidR="004B4B37" w:rsidRDefault="007C1C6E" w:rsidP="004B4B37">
      <w:pPr>
        <w:spacing w:after="0" w:line="360" w:lineRule="auto"/>
        <w:jc w:val="both"/>
        <w:rPr>
          <w:rFonts w:ascii="Times New Roman" w:hAnsi="Times New Roman" w:cs="Times New Roman"/>
          <w:b/>
          <w:sz w:val="24"/>
          <w:szCs w:val="24"/>
        </w:rPr>
      </w:pPr>
      <w:proofErr w:type="spellStart"/>
      <w:r w:rsidRPr="00086FC3">
        <w:rPr>
          <w:rFonts w:ascii="Times New Roman" w:hAnsi="Times New Roman" w:cs="Times New Roman"/>
          <w:b/>
          <w:sz w:val="24"/>
          <w:szCs w:val="24"/>
        </w:rPr>
        <w:t>Polyhouse</w:t>
      </w:r>
      <w:proofErr w:type="spellEnd"/>
      <w:r w:rsidRPr="00086FC3">
        <w:rPr>
          <w:rFonts w:ascii="Times New Roman" w:hAnsi="Times New Roman" w:cs="Times New Roman"/>
          <w:b/>
          <w:sz w:val="24"/>
          <w:szCs w:val="24"/>
        </w:rPr>
        <w:t xml:space="preserve"> Drying</w:t>
      </w:r>
    </w:p>
    <w:p w:rsidR="004B4B37" w:rsidRPr="004B4B37" w:rsidRDefault="004B4B37" w:rsidP="00163C86">
      <w:pPr>
        <w:spacing w:after="0" w:line="360" w:lineRule="auto"/>
        <w:ind w:firstLine="720"/>
        <w:jc w:val="both"/>
        <w:rPr>
          <w:rFonts w:ascii="Times New Roman" w:hAnsi="Times New Roman" w:cs="Times New Roman"/>
          <w:b/>
          <w:sz w:val="28"/>
          <w:szCs w:val="24"/>
        </w:rPr>
      </w:pPr>
      <w:r w:rsidRPr="004B4B37">
        <w:rPr>
          <w:rFonts w:ascii="Times New Roman" w:hAnsi="Times New Roman" w:cs="Times New Roman"/>
          <w:sz w:val="24"/>
        </w:rPr>
        <w:t xml:space="preserve">The </w:t>
      </w:r>
      <w:proofErr w:type="spellStart"/>
      <w:r w:rsidRPr="004B4B37">
        <w:rPr>
          <w:rFonts w:ascii="Times New Roman" w:hAnsi="Times New Roman" w:cs="Times New Roman"/>
          <w:sz w:val="24"/>
        </w:rPr>
        <w:t>polyhouse</w:t>
      </w:r>
      <w:proofErr w:type="spellEnd"/>
      <w:r w:rsidRPr="004B4B37">
        <w:rPr>
          <w:rFonts w:ascii="Times New Roman" w:hAnsi="Times New Roman" w:cs="Times New Roman"/>
          <w:sz w:val="24"/>
        </w:rPr>
        <w:t xml:space="preserve"> drying experiment was carried out using 3 kg of pretreated tomato slices with an initial moisture content of 93.18% (</w:t>
      </w:r>
      <w:proofErr w:type="spellStart"/>
      <w:r w:rsidRPr="004B4B37">
        <w:rPr>
          <w:rFonts w:ascii="Times New Roman" w:hAnsi="Times New Roman" w:cs="Times New Roman"/>
          <w:sz w:val="24"/>
        </w:rPr>
        <w:t>wb</w:t>
      </w:r>
      <w:proofErr w:type="spellEnd"/>
      <w:r w:rsidRPr="004B4B37">
        <w:rPr>
          <w:rFonts w:ascii="Times New Roman" w:hAnsi="Times New Roman" w:cs="Times New Roman"/>
          <w:sz w:val="24"/>
        </w:rPr>
        <w:t xml:space="preserve">). The slices were uniformly spread on 50 × 50 cm trays and placed inside the </w:t>
      </w:r>
      <w:proofErr w:type="spellStart"/>
      <w:r w:rsidRPr="004B4B37">
        <w:rPr>
          <w:rFonts w:ascii="Times New Roman" w:hAnsi="Times New Roman" w:cs="Times New Roman"/>
          <w:sz w:val="24"/>
        </w:rPr>
        <w:t>polyhouse</w:t>
      </w:r>
      <w:proofErr w:type="spellEnd"/>
      <w:r w:rsidRPr="004B4B37">
        <w:rPr>
          <w:rFonts w:ascii="Times New Roman" w:hAnsi="Times New Roman" w:cs="Times New Roman"/>
          <w:sz w:val="24"/>
        </w:rPr>
        <w:t xml:space="preserve"> to ensure proper exposure to warm air and solar radiation. Drying was started at 8:00 am and continued daily until 5:00 pm. The </w:t>
      </w:r>
      <w:proofErr w:type="spellStart"/>
      <w:r w:rsidRPr="004B4B37">
        <w:rPr>
          <w:rFonts w:ascii="Times New Roman" w:hAnsi="Times New Roman" w:cs="Times New Roman"/>
          <w:sz w:val="24"/>
        </w:rPr>
        <w:t>polyhouse</w:t>
      </w:r>
      <w:proofErr w:type="spellEnd"/>
      <w:r w:rsidRPr="004B4B37">
        <w:rPr>
          <w:rFonts w:ascii="Times New Roman" w:hAnsi="Times New Roman" w:cs="Times New Roman"/>
          <w:sz w:val="24"/>
        </w:rPr>
        <w:t xml:space="preserve"> created a favorable microclimate with higher temperature and lower relative humidity than the ambient conditions, which enhanced moisture removal. As shown in Fig. 2, the moisture content decreased continuously with increasing drying time. The moisture content was reduced from 93.18% (</w:t>
      </w:r>
      <w:proofErr w:type="spellStart"/>
      <w:r w:rsidRPr="004B4B37">
        <w:rPr>
          <w:rFonts w:ascii="Times New Roman" w:hAnsi="Times New Roman" w:cs="Times New Roman"/>
          <w:sz w:val="24"/>
        </w:rPr>
        <w:t>wb</w:t>
      </w:r>
      <w:proofErr w:type="spellEnd"/>
      <w:r w:rsidRPr="004B4B37">
        <w:rPr>
          <w:rFonts w:ascii="Times New Roman" w:hAnsi="Times New Roman" w:cs="Times New Roman"/>
          <w:sz w:val="24"/>
        </w:rPr>
        <w:t>) to 10.15% (</w:t>
      </w:r>
      <w:proofErr w:type="spellStart"/>
      <w:r w:rsidRPr="004B4B37">
        <w:rPr>
          <w:rFonts w:ascii="Times New Roman" w:hAnsi="Times New Roman" w:cs="Times New Roman"/>
          <w:sz w:val="24"/>
        </w:rPr>
        <w:t>wb</w:t>
      </w:r>
      <w:proofErr w:type="spellEnd"/>
      <w:r w:rsidRPr="004B4B37">
        <w:rPr>
          <w:rFonts w:ascii="Times New Roman" w:hAnsi="Times New Roman" w:cs="Times New Roman"/>
          <w:sz w:val="24"/>
        </w:rPr>
        <w:t>) within a total drying period of 90 hours. Initially, rapid moisture loss occurred due to evaporation of free surface water. In the later stages, the drying rate decreased as internal moisture diffusion became the controlling mechanism. Although the difference between 80 h (12.92%) and 85 h (11.32%) was small, drying was continued to ensure uniform drying. The final moisture level achieved was suitable for safe storage and further processing into powder.</w:t>
      </w:r>
    </w:p>
    <w:p w:rsidR="007C1C6E" w:rsidRDefault="00856E18" w:rsidP="00856E18">
      <w:pPr>
        <w:spacing w:after="0" w:line="360" w:lineRule="auto"/>
        <w:jc w:val="both"/>
        <w:rPr>
          <w:rFonts w:ascii="Times New Roman" w:hAnsi="Times New Roman"/>
          <w:sz w:val="24"/>
          <w:szCs w:val="24"/>
        </w:rPr>
      </w:pPr>
      <w:r>
        <w:rPr>
          <w:rFonts w:ascii="Times New Roman" w:hAnsi="Times New Roman" w:cs="Times New Roman"/>
          <w:b/>
          <w:w w:val="105"/>
          <w:sz w:val="24"/>
          <w:szCs w:val="24"/>
        </w:rPr>
        <w:t>Open sun drying</w:t>
      </w:r>
    </w:p>
    <w:p w:rsidR="004B4B37" w:rsidRPr="004B4B37" w:rsidRDefault="004B4B37" w:rsidP="00163C86">
      <w:pPr>
        <w:spacing w:before="120" w:after="0" w:line="360" w:lineRule="auto"/>
        <w:ind w:firstLine="720"/>
        <w:jc w:val="both"/>
        <w:rPr>
          <w:rFonts w:ascii="Times New Roman" w:hAnsi="Times New Roman" w:cs="Times New Roman"/>
          <w:sz w:val="24"/>
        </w:rPr>
      </w:pPr>
      <w:r w:rsidRPr="004B4B37">
        <w:rPr>
          <w:rFonts w:ascii="Times New Roman" w:hAnsi="Times New Roman" w:cs="Times New Roman"/>
          <w:sz w:val="24"/>
        </w:rPr>
        <w:t xml:space="preserve">The tomato slices were subjected to open sun drying starting at 8:00 am on a sunny day and continued until 5:00 pm. During the night, the partially dried slices were wrapped in a polyethylene cover and kept at room temperature to prevent moisture absorption. On the following day, the samples were again exposed to open sunlight and drying was continued until a </w:t>
      </w:r>
      <w:r w:rsidRPr="004B4B37">
        <w:rPr>
          <w:rFonts w:ascii="Times New Roman" w:hAnsi="Times New Roman" w:cs="Times New Roman"/>
          <w:sz w:val="24"/>
        </w:rPr>
        <w:lastRenderedPageBreak/>
        <w:t>final moisture content of 10.20% (</w:t>
      </w:r>
      <w:proofErr w:type="spellStart"/>
      <w:r w:rsidRPr="004B4B37">
        <w:rPr>
          <w:rFonts w:ascii="Times New Roman" w:hAnsi="Times New Roman" w:cs="Times New Roman"/>
          <w:sz w:val="24"/>
        </w:rPr>
        <w:t>wb</w:t>
      </w:r>
      <w:proofErr w:type="spellEnd"/>
      <w:r w:rsidRPr="004B4B37">
        <w:rPr>
          <w:rFonts w:ascii="Times New Roman" w:hAnsi="Times New Roman" w:cs="Times New Roman"/>
          <w:sz w:val="24"/>
        </w:rPr>
        <w:t>) was achieved. Figure 2 illustrates the variation of moisture content with drying time, showing that the moisture content decreased from 94.19% to 10.20% over a total drying period of 110 hours. The figure clearly indicates that moisture removal was rapid during the initial 65 hours, during which the moisture content decreased to 50.16%. In the later stages, the drying rate became slower, and it required nearly 70 hours to reduce the moisture content from 50.16% to 10.20%. Although the difference in moisture content observed near the end of drying was small, the experiment was continued for an additional hour to ensure uniform drying. This final moisture level was necessary to obtain dried tomato slices that could be easily ground into powder and safely stored.</w:t>
      </w:r>
    </w:p>
    <w:p w:rsidR="00D5363C" w:rsidRPr="00086FC3" w:rsidRDefault="00D5363C" w:rsidP="00D5363C">
      <w:pPr>
        <w:spacing w:before="120" w:after="0" w:line="360" w:lineRule="auto"/>
        <w:jc w:val="both"/>
        <w:rPr>
          <w:rFonts w:ascii="Times New Roman" w:hAnsi="Times New Roman" w:cs="Times New Roman"/>
          <w:b/>
          <w:sz w:val="24"/>
          <w:szCs w:val="24"/>
        </w:rPr>
      </w:pPr>
      <w:r w:rsidRPr="00086FC3">
        <w:rPr>
          <w:rFonts w:ascii="Times New Roman" w:hAnsi="Times New Roman" w:cs="Times New Roman"/>
          <w:b/>
          <w:sz w:val="24"/>
          <w:szCs w:val="24"/>
        </w:rPr>
        <w:t>Proximate Analysis</w:t>
      </w:r>
    </w:p>
    <w:p w:rsidR="004B4B37" w:rsidRPr="004B4B37" w:rsidRDefault="004B4B37" w:rsidP="004B4B37">
      <w:pPr>
        <w:spacing w:before="120" w:after="0" w:line="360" w:lineRule="auto"/>
        <w:ind w:firstLine="720"/>
        <w:jc w:val="both"/>
        <w:rPr>
          <w:rFonts w:ascii="Times New Roman" w:hAnsi="Times New Roman" w:cs="Times New Roman"/>
          <w:sz w:val="24"/>
          <w:szCs w:val="24"/>
        </w:rPr>
      </w:pPr>
      <w:r w:rsidRPr="004B4B37">
        <w:rPr>
          <w:rFonts w:ascii="Times New Roman" w:hAnsi="Times New Roman" w:cs="Times New Roman"/>
          <w:sz w:val="24"/>
        </w:rPr>
        <w:t xml:space="preserve">Fresh tomatoes contain approximately 20.6–23.17 mg/100 g of vitamin C, 18% total reducing sugars, 53.30 mg/100 g lycopene, and 4.50% carbohydrates. The results of the proximate analysis of dried tomato slices obtained by three different drying methods are presented in Table 1. The solar cabinet–dried samples showed higher retention of vitamin C, total carbohydrates, reducing sugars, total soluble solids (TSS), and lycopene compared to the fresh tomato samples, indicating improved concentration of nutrients due to moisture removal. The </w:t>
      </w:r>
      <w:proofErr w:type="spellStart"/>
      <w:r w:rsidRPr="004B4B37">
        <w:rPr>
          <w:rFonts w:ascii="Times New Roman" w:hAnsi="Times New Roman" w:cs="Times New Roman"/>
          <w:sz w:val="24"/>
        </w:rPr>
        <w:t>polyhouse</w:t>
      </w:r>
      <w:proofErr w:type="spellEnd"/>
      <w:r w:rsidRPr="004B4B37">
        <w:rPr>
          <w:rFonts w:ascii="Times New Roman" w:hAnsi="Times New Roman" w:cs="Times New Roman"/>
          <w:sz w:val="24"/>
        </w:rPr>
        <w:t xml:space="preserve">-dried tomato slices exhibited nutrient values very close to those of fresh tomatoes, except for about a 6% reduction in TSS. This suggests that </w:t>
      </w:r>
      <w:proofErr w:type="spellStart"/>
      <w:r w:rsidRPr="004B4B37">
        <w:rPr>
          <w:rFonts w:ascii="Times New Roman" w:hAnsi="Times New Roman" w:cs="Times New Roman"/>
          <w:sz w:val="24"/>
        </w:rPr>
        <w:t>polyhouse</w:t>
      </w:r>
      <w:proofErr w:type="spellEnd"/>
      <w:r w:rsidRPr="004B4B37">
        <w:rPr>
          <w:rFonts w:ascii="Times New Roman" w:hAnsi="Times New Roman" w:cs="Times New Roman"/>
          <w:sz w:val="24"/>
        </w:rPr>
        <w:t xml:space="preserve"> drying effectively preserves the nutritional quality of tomatoes. The pH value was found to be lower in </w:t>
      </w:r>
      <w:proofErr w:type="spellStart"/>
      <w:r w:rsidRPr="004B4B37">
        <w:rPr>
          <w:rFonts w:ascii="Times New Roman" w:hAnsi="Times New Roman" w:cs="Times New Roman"/>
          <w:sz w:val="24"/>
        </w:rPr>
        <w:t>polyhouse</w:t>
      </w:r>
      <w:proofErr w:type="spellEnd"/>
      <w:r w:rsidRPr="004B4B37">
        <w:rPr>
          <w:rFonts w:ascii="Times New Roman" w:hAnsi="Times New Roman" w:cs="Times New Roman"/>
          <w:sz w:val="24"/>
        </w:rPr>
        <w:t xml:space="preserve">-dried samples compared to solar cabinet–dried and open sun–dried samples, which may contribute to better microbial stability. Overall, both solar cabinet and </w:t>
      </w:r>
      <w:proofErr w:type="spellStart"/>
      <w:r w:rsidRPr="004B4B37">
        <w:rPr>
          <w:rFonts w:ascii="Times New Roman" w:hAnsi="Times New Roman" w:cs="Times New Roman"/>
          <w:sz w:val="24"/>
        </w:rPr>
        <w:t>polyhouse</w:t>
      </w:r>
      <w:proofErr w:type="spellEnd"/>
      <w:r w:rsidRPr="004B4B37">
        <w:rPr>
          <w:rFonts w:ascii="Times New Roman" w:hAnsi="Times New Roman" w:cs="Times New Roman"/>
          <w:sz w:val="24"/>
        </w:rPr>
        <w:t xml:space="preserve"> drying </w:t>
      </w:r>
      <w:r>
        <w:rPr>
          <w:rFonts w:ascii="Times New Roman" w:hAnsi="Times New Roman" w:cs="Times New Roman"/>
          <w:sz w:val="24"/>
          <w:szCs w:val="24"/>
        </w:rPr>
        <w:t>time.</w:t>
      </w:r>
    </w:p>
    <w:p w:rsidR="00D5363C" w:rsidRPr="00086FC3" w:rsidRDefault="00D5363C" w:rsidP="00163C86">
      <w:pPr>
        <w:spacing w:after="0" w:line="240" w:lineRule="auto"/>
        <w:jc w:val="both"/>
        <w:rPr>
          <w:rFonts w:ascii="Times New Roman" w:hAnsi="Times New Roman" w:cs="Times New Roman"/>
          <w:b/>
          <w:sz w:val="24"/>
          <w:szCs w:val="24"/>
        </w:rPr>
      </w:pPr>
      <w:r w:rsidRPr="00086FC3">
        <w:rPr>
          <w:rFonts w:ascii="Times New Roman" w:hAnsi="Times New Roman" w:cs="Times New Roman"/>
          <w:b/>
          <w:sz w:val="24"/>
          <w:szCs w:val="24"/>
        </w:rPr>
        <w:t>Table 1 Proximate analysis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2503"/>
        <w:gridCol w:w="2072"/>
        <w:gridCol w:w="1973"/>
      </w:tblGrid>
      <w:tr w:rsidR="00D5363C" w:rsidRPr="00086FC3" w:rsidTr="00207735">
        <w:tc>
          <w:tcPr>
            <w:tcW w:w="2802" w:type="dxa"/>
          </w:tcPr>
          <w:p w:rsidR="00D5363C" w:rsidRPr="00086FC3" w:rsidRDefault="00D5363C" w:rsidP="00163C86">
            <w:pPr>
              <w:spacing w:after="0"/>
              <w:jc w:val="both"/>
              <w:rPr>
                <w:rFonts w:ascii="Times New Roman" w:hAnsi="Times New Roman" w:cs="Times New Roman"/>
                <w:sz w:val="24"/>
                <w:szCs w:val="24"/>
              </w:rPr>
            </w:pPr>
          </w:p>
        </w:tc>
        <w:tc>
          <w:tcPr>
            <w:tcW w:w="2503" w:type="dxa"/>
          </w:tcPr>
          <w:p w:rsidR="00207735" w:rsidRPr="00086FC3" w:rsidRDefault="00207735" w:rsidP="00163C86">
            <w:pPr>
              <w:spacing w:before="120" w:after="0"/>
              <w:jc w:val="both"/>
              <w:rPr>
                <w:rFonts w:ascii="Times New Roman" w:hAnsi="Times New Roman" w:cs="Times New Roman"/>
                <w:b/>
                <w:sz w:val="24"/>
                <w:szCs w:val="24"/>
              </w:rPr>
            </w:pPr>
            <w:r w:rsidRPr="00086FC3">
              <w:rPr>
                <w:rFonts w:ascii="Times New Roman" w:hAnsi="Times New Roman" w:cs="Times New Roman"/>
                <w:b/>
                <w:sz w:val="24"/>
                <w:szCs w:val="24"/>
              </w:rPr>
              <w:t>Solar Cabinet drying</w:t>
            </w:r>
          </w:p>
        </w:tc>
        <w:tc>
          <w:tcPr>
            <w:tcW w:w="2072" w:type="dxa"/>
          </w:tcPr>
          <w:p w:rsidR="00D5363C" w:rsidRPr="00086FC3" w:rsidRDefault="00207735" w:rsidP="00163C86">
            <w:pPr>
              <w:spacing w:before="120" w:after="0"/>
              <w:jc w:val="both"/>
              <w:rPr>
                <w:rFonts w:ascii="Times New Roman" w:hAnsi="Times New Roman" w:cs="Times New Roman"/>
                <w:b/>
                <w:sz w:val="24"/>
                <w:szCs w:val="24"/>
              </w:rPr>
            </w:pPr>
            <w:proofErr w:type="spellStart"/>
            <w:r w:rsidRPr="00086FC3">
              <w:rPr>
                <w:rFonts w:ascii="Times New Roman" w:hAnsi="Times New Roman" w:cs="Times New Roman"/>
                <w:b/>
                <w:sz w:val="24"/>
                <w:szCs w:val="24"/>
              </w:rPr>
              <w:t>Polyhouse</w:t>
            </w:r>
            <w:proofErr w:type="spellEnd"/>
            <w:r w:rsidRPr="00086FC3">
              <w:rPr>
                <w:rFonts w:ascii="Times New Roman" w:hAnsi="Times New Roman" w:cs="Times New Roman"/>
                <w:b/>
                <w:sz w:val="24"/>
                <w:szCs w:val="24"/>
              </w:rPr>
              <w:t xml:space="preserve"> drying</w:t>
            </w:r>
          </w:p>
        </w:tc>
        <w:tc>
          <w:tcPr>
            <w:tcW w:w="1973" w:type="dxa"/>
          </w:tcPr>
          <w:p w:rsidR="00D5363C" w:rsidRPr="00086FC3" w:rsidRDefault="00D5363C" w:rsidP="00163C86">
            <w:pPr>
              <w:spacing w:before="120" w:after="0"/>
              <w:jc w:val="both"/>
              <w:rPr>
                <w:rFonts w:ascii="Times New Roman" w:hAnsi="Times New Roman" w:cs="Times New Roman"/>
                <w:b/>
                <w:sz w:val="24"/>
                <w:szCs w:val="24"/>
              </w:rPr>
            </w:pPr>
            <w:r w:rsidRPr="00086FC3">
              <w:rPr>
                <w:rFonts w:ascii="Times New Roman" w:hAnsi="Times New Roman" w:cs="Times New Roman"/>
                <w:b/>
                <w:sz w:val="24"/>
                <w:szCs w:val="24"/>
              </w:rPr>
              <w:t>Open sun drying</w:t>
            </w:r>
          </w:p>
        </w:tc>
      </w:tr>
      <w:tr w:rsidR="00D5363C" w:rsidRPr="00086FC3" w:rsidTr="00207735">
        <w:tc>
          <w:tcPr>
            <w:tcW w:w="2802" w:type="dxa"/>
          </w:tcPr>
          <w:p w:rsidR="00D5363C" w:rsidRPr="00086FC3" w:rsidRDefault="00D5363C" w:rsidP="00163C86">
            <w:pPr>
              <w:spacing w:before="120" w:after="0"/>
              <w:jc w:val="both"/>
              <w:rPr>
                <w:rFonts w:ascii="Times New Roman" w:hAnsi="Times New Roman" w:cs="Times New Roman"/>
                <w:b/>
                <w:sz w:val="24"/>
                <w:szCs w:val="24"/>
              </w:rPr>
            </w:pPr>
            <w:r w:rsidRPr="00086FC3">
              <w:rPr>
                <w:rFonts w:ascii="Times New Roman" w:hAnsi="Times New Roman" w:cs="Times New Roman"/>
                <w:b/>
                <w:sz w:val="24"/>
                <w:szCs w:val="24"/>
              </w:rPr>
              <w:t>Vitamin-C, %</w:t>
            </w:r>
          </w:p>
        </w:tc>
        <w:tc>
          <w:tcPr>
            <w:tcW w:w="2503" w:type="dxa"/>
          </w:tcPr>
          <w:p w:rsidR="00D5363C" w:rsidRPr="00086FC3" w:rsidRDefault="00207735" w:rsidP="00163C86">
            <w:pPr>
              <w:spacing w:before="120" w:after="0"/>
              <w:jc w:val="center"/>
              <w:rPr>
                <w:rFonts w:ascii="Times New Roman" w:hAnsi="Times New Roman" w:cs="Times New Roman"/>
                <w:sz w:val="24"/>
                <w:szCs w:val="24"/>
              </w:rPr>
            </w:pPr>
            <w:r w:rsidRPr="00086FC3">
              <w:rPr>
                <w:rFonts w:ascii="Times New Roman" w:hAnsi="Times New Roman" w:cs="Times New Roman"/>
                <w:sz w:val="24"/>
                <w:szCs w:val="24"/>
              </w:rPr>
              <w:t>32</w:t>
            </w:r>
          </w:p>
        </w:tc>
        <w:tc>
          <w:tcPr>
            <w:tcW w:w="2072" w:type="dxa"/>
          </w:tcPr>
          <w:p w:rsidR="00D5363C" w:rsidRPr="00086FC3" w:rsidRDefault="00207735" w:rsidP="00163C86">
            <w:pPr>
              <w:spacing w:before="120" w:after="0"/>
              <w:jc w:val="center"/>
              <w:rPr>
                <w:rFonts w:ascii="Times New Roman" w:hAnsi="Times New Roman" w:cs="Times New Roman"/>
                <w:sz w:val="24"/>
                <w:szCs w:val="24"/>
              </w:rPr>
            </w:pPr>
            <w:r w:rsidRPr="00086FC3">
              <w:rPr>
                <w:rFonts w:ascii="Times New Roman" w:hAnsi="Times New Roman" w:cs="Times New Roman"/>
                <w:sz w:val="24"/>
                <w:szCs w:val="24"/>
              </w:rPr>
              <w:t>25</w:t>
            </w:r>
          </w:p>
        </w:tc>
        <w:tc>
          <w:tcPr>
            <w:tcW w:w="1973" w:type="dxa"/>
          </w:tcPr>
          <w:p w:rsidR="00D5363C" w:rsidRPr="00086FC3" w:rsidRDefault="00D5363C" w:rsidP="00163C86">
            <w:pPr>
              <w:spacing w:before="120" w:after="0"/>
              <w:jc w:val="center"/>
              <w:rPr>
                <w:rFonts w:ascii="Times New Roman" w:hAnsi="Times New Roman" w:cs="Times New Roman"/>
                <w:sz w:val="24"/>
                <w:szCs w:val="24"/>
              </w:rPr>
            </w:pPr>
            <w:r w:rsidRPr="00086FC3">
              <w:rPr>
                <w:rFonts w:ascii="Times New Roman" w:hAnsi="Times New Roman" w:cs="Times New Roman"/>
                <w:sz w:val="24"/>
                <w:szCs w:val="24"/>
              </w:rPr>
              <w:t>29</w:t>
            </w:r>
          </w:p>
        </w:tc>
      </w:tr>
      <w:tr w:rsidR="00D5363C" w:rsidRPr="00086FC3" w:rsidTr="00207735">
        <w:tc>
          <w:tcPr>
            <w:tcW w:w="2802" w:type="dxa"/>
          </w:tcPr>
          <w:p w:rsidR="00D5363C" w:rsidRPr="00086FC3" w:rsidRDefault="00D5363C" w:rsidP="00163C86">
            <w:pPr>
              <w:spacing w:before="120" w:after="0"/>
              <w:jc w:val="both"/>
              <w:rPr>
                <w:rFonts w:ascii="Times New Roman" w:hAnsi="Times New Roman" w:cs="Times New Roman"/>
                <w:b/>
                <w:sz w:val="24"/>
                <w:szCs w:val="24"/>
              </w:rPr>
            </w:pPr>
            <w:r w:rsidRPr="00086FC3">
              <w:rPr>
                <w:rFonts w:ascii="Times New Roman" w:hAnsi="Times New Roman" w:cs="Times New Roman"/>
                <w:b/>
                <w:sz w:val="24"/>
                <w:szCs w:val="24"/>
              </w:rPr>
              <w:t>Reducing Sugars, %</w:t>
            </w:r>
          </w:p>
        </w:tc>
        <w:tc>
          <w:tcPr>
            <w:tcW w:w="2503" w:type="dxa"/>
          </w:tcPr>
          <w:p w:rsidR="00D5363C" w:rsidRPr="00086FC3" w:rsidRDefault="00207735" w:rsidP="00163C86">
            <w:pPr>
              <w:spacing w:before="120" w:after="0"/>
              <w:jc w:val="center"/>
              <w:rPr>
                <w:rFonts w:ascii="Times New Roman" w:hAnsi="Times New Roman" w:cs="Times New Roman"/>
                <w:sz w:val="24"/>
                <w:szCs w:val="24"/>
              </w:rPr>
            </w:pPr>
            <w:r w:rsidRPr="00086FC3">
              <w:rPr>
                <w:rFonts w:ascii="Times New Roman" w:hAnsi="Times New Roman" w:cs="Times New Roman"/>
                <w:sz w:val="24"/>
                <w:szCs w:val="24"/>
              </w:rPr>
              <w:t>26</w:t>
            </w:r>
          </w:p>
        </w:tc>
        <w:tc>
          <w:tcPr>
            <w:tcW w:w="2072" w:type="dxa"/>
          </w:tcPr>
          <w:p w:rsidR="00D5363C" w:rsidRPr="00086FC3" w:rsidRDefault="00207735" w:rsidP="00163C86">
            <w:pPr>
              <w:spacing w:before="120" w:after="0"/>
              <w:jc w:val="center"/>
              <w:rPr>
                <w:rFonts w:ascii="Times New Roman" w:hAnsi="Times New Roman" w:cs="Times New Roman"/>
                <w:sz w:val="24"/>
                <w:szCs w:val="24"/>
              </w:rPr>
            </w:pPr>
            <w:r w:rsidRPr="00086FC3">
              <w:rPr>
                <w:rFonts w:ascii="Times New Roman" w:hAnsi="Times New Roman" w:cs="Times New Roman"/>
                <w:sz w:val="24"/>
                <w:szCs w:val="24"/>
              </w:rPr>
              <w:t>24</w:t>
            </w:r>
          </w:p>
        </w:tc>
        <w:tc>
          <w:tcPr>
            <w:tcW w:w="1973" w:type="dxa"/>
          </w:tcPr>
          <w:p w:rsidR="00D5363C" w:rsidRPr="00086FC3" w:rsidRDefault="00D5363C" w:rsidP="00163C86">
            <w:pPr>
              <w:spacing w:before="120" w:after="0"/>
              <w:jc w:val="center"/>
              <w:rPr>
                <w:rFonts w:ascii="Times New Roman" w:hAnsi="Times New Roman" w:cs="Times New Roman"/>
                <w:sz w:val="24"/>
                <w:szCs w:val="24"/>
              </w:rPr>
            </w:pPr>
            <w:r w:rsidRPr="00086FC3">
              <w:rPr>
                <w:rFonts w:ascii="Times New Roman" w:hAnsi="Times New Roman" w:cs="Times New Roman"/>
                <w:sz w:val="24"/>
                <w:szCs w:val="24"/>
              </w:rPr>
              <w:t>25</w:t>
            </w:r>
          </w:p>
        </w:tc>
      </w:tr>
      <w:tr w:rsidR="00D5363C" w:rsidRPr="00086FC3" w:rsidTr="00207735">
        <w:tc>
          <w:tcPr>
            <w:tcW w:w="2802" w:type="dxa"/>
          </w:tcPr>
          <w:p w:rsidR="00D5363C" w:rsidRPr="00086FC3" w:rsidRDefault="00D5363C" w:rsidP="00163C86">
            <w:pPr>
              <w:spacing w:before="120" w:after="0"/>
              <w:jc w:val="both"/>
              <w:rPr>
                <w:rFonts w:ascii="Times New Roman" w:hAnsi="Times New Roman" w:cs="Times New Roman"/>
                <w:b/>
                <w:sz w:val="24"/>
                <w:szCs w:val="24"/>
              </w:rPr>
            </w:pPr>
            <w:r w:rsidRPr="00086FC3">
              <w:rPr>
                <w:rFonts w:ascii="Times New Roman" w:hAnsi="Times New Roman" w:cs="Times New Roman"/>
                <w:b/>
                <w:sz w:val="24"/>
                <w:szCs w:val="24"/>
              </w:rPr>
              <w:t>Total Carbohydrates, %</w:t>
            </w:r>
          </w:p>
        </w:tc>
        <w:tc>
          <w:tcPr>
            <w:tcW w:w="2503" w:type="dxa"/>
          </w:tcPr>
          <w:p w:rsidR="00D5363C" w:rsidRPr="00086FC3" w:rsidRDefault="00207735" w:rsidP="00163C86">
            <w:pPr>
              <w:spacing w:before="120" w:after="0"/>
              <w:jc w:val="center"/>
              <w:rPr>
                <w:rFonts w:ascii="Times New Roman" w:hAnsi="Times New Roman" w:cs="Times New Roman"/>
                <w:sz w:val="24"/>
                <w:szCs w:val="24"/>
              </w:rPr>
            </w:pPr>
            <w:r w:rsidRPr="00086FC3">
              <w:rPr>
                <w:rFonts w:ascii="Times New Roman" w:hAnsi="Times New Roman" w:cs="Times New Roman"/>
                <w:sz w:val="24"/>
                <w:szCs w:val="24"/>
              </w:rPr>
              <w:t>60</w:t>
            </w:r>
          </w:p>
        </w:tc>
        <w:tc>
          <w:tcPr>
            <w:tcW w:w="2072" w:type="dxa"/>
          </w:tcPr>
          <w:p w:rsidR="00D5363C" w:rsidRPr="00086FC3" w:rsidRDefault="00207735" w:rsidP="00163C86">
            <w:pPr>
              <w:spacing w:before="120" w:after="0"/>
              <w:jc w:val="center"/>
              <w:rPr>
                <w:rFonts w:ascii="Times New Roman" w:hAnsi="Times New Roman" w:cs="Times New Roman"/>
                <w:sz w:val="24"/>
                <w:szCs w:val="24"/>
              </w:rPr>
            </w:pPr>
            <w:r w:rsidRPr="00086FC3">
              <w:rPr>
                <w:rFonts w:ascii="Times New Roman" w:hAnsi="Times New Roman" w:cs="Times New Roman"/>
                <w:sz w:val="24"/>
                <w:szCs w:val="24"/>
              </w:rPr>
              <w:t>59</w:t>
            </w:r>
          </w:p>
        </w:tc>
        <w:tc>
          <w:tcPr>
            <w:tcW w:w="1973" w:type="dxa"/>
          </w:tcPr>
          <w:p w:rsidR="00D5363C" w:rsidRPr="00086FC3" w:rsidRDefault="00D5363C" w:rsidP="00163C86">
            <w:pPr>
              <w:spacing w:before="120" w:after="0"/>
              <w:jc w:val="center"/>
              <w:rPr>
                <w:rFonts w:ascii="Times New Roman" w:hAnsi="Times New Roman" w:cs="Times New Roman"/>
                <w:sz w:val="24"/>
                <w:szCs w:val="24"/>
              </w:rPr>
            </w:pPr>
            <w:r w:rsidRPr="00086FC3">
              <w:rPr>
                <w:rFonts w:ascii="Times New Roman" w:hAnsi="Times New Roman" w:cs="Times New Roman"/>
                <w:sz w:val="24"/>
                <w:szCs w:val="24"/>
              </w:rPr>
              <w:t>59</w:t>
            </w:r>
          </w:p>
        </w:tc>
      </w:tr>
      <w:tr w:rsidR="00D5363C" w:rsidRPr="00086FC3" w:rsidTr="00207735">
        <w:tc>
          <w:tcPr>
            <w:tcW w:w="2802" w:type="dxa"/>
          </w:tcPr>
          <w:p w:rsidR="00D5363C" w:rsidRPr="00086FC3" w:rsidRDefault="00D5363C" w:rsidP="00163C86">
            <w:pPr>
              <w:spacing w:before="120" w:after="0"/>
              <w:jc w:val="both"/>
              <w:rPr>
                <w:rFonts w:ascii="Times New Roman" w:hAnsi="Times New Roman" w:cs="Times New Roman"/>
                <w:b/>
                <w:sz w:val="24"/>
                <w:szCs w:val="24"/>
              </w:rPr>
            </w:pPr>
            <w:r w:rsidRPr="00086FC3">
              <w:rPr>
                <w:rFonts w:ascii="Times New Roman" w:hAnsi="Times New Roman" w:cs="Times New Roman"/>
                <w:b/>
                <w:sz w:val="24"/>
                <w:szCs w:val="24"/>
              </w:rPr>
              <w:t>Total soluble solids, %</w:t>
            </w:r>
          </w:p>
        </w:tc>
        <w:tc>
          <w:tcPr>
            <w:tcW w:w="2503" w:type="dxa"/>
          </w:tcPr>
          <w:p w:rsidR="00D5363C" w:rsidRPr="00086FC3" w:rsidRDefault="00207735" w:rsidP="00163C86">
            <w:pPr>
              <w:spacing w:before="120" w:after="0"/>
              <w:jc w:val="center"/>
              <w:rPr>
                <w:rFonts w:ascii="Times New Roman" w:hAnsi="Times New Roman" w:cs="Times New Roman"/>
                <w:sz w:val="24"/>
                <w:szCs w:val="24"/>
              </w:rPr>
            </w:pPr>
            <w:r w:rsidRPr="00086FC3">
              <w:rPr>
                <w:rFonts w:ascii="Times New Roman" w:hAnsi="Times New Roman" w:cs="Times New Roman"/>
                <w:sz w:val="24"/>
                <w:szCs w:val="24"/>
              </w:rPr>
              <w:t>57</w:t>
            </w:r>
          </w:p>
        </w:tc>
        <w:tc>
          <w:tcPr>
            <w:tcW w:w="2072" w:type="dxa"/>
          </w:tcPr>
          <w:p w:rsidR="00D5363C" w:rsidRPr="00086FC3" w:rsidRDefault="00207735" w:rsidP="00163C86">
            <w:pPr>
              <w:spacing w:before="120" w:after="0"/>
              <w:jc w:val="center"/>
              <w:rPr>
                <w:rFonts w:ascii="Times New Roman" w:hAnsi="Times New Roman" w:cs="Times New Roman"/>
                <w:sz w:val="24"/>
                <w:szCs w:val="24"/>
              </w:rPr>
            </w:pPr>
            <w:r w:rsidRPr="00086FC3">
              <w:rPr>
                <w:rFonts w:ascii="Times New Roman" w:hAnsi="Times New Roman" w:cs="Times New Roman"/>
                <w:sz w:val="24"/>
                <w:szCs w:val="24"/>
              </w:rPr>
              <w:t>50</w:t>
            </w:r>
          </w:p>
        </w:tc>
        <w:tc>
          <w:tcPr>
            <w:tcW w:w="1973" w:type="dxa"/>
          </w:tcPr>
          <w:p w:rsidR="00D5363C" w:rsidRPr="00086FC3" w:rsidRDefault="00D5363C" w:rsidP="00163C86">
            <w:pPr>
              <w:spacing w:before="120" w:after="0"/>
              <w:jc w:val="center"/>
              <w:rPr>
                <w:rFonts w:ascii="Times New Roman" w:hAnsi="Times New Roman" w:cs="Times New Roman"/>
                <w:sz w:val="24"/>
                <w:szCs w:val="24"/>
              </w:rPr>
            </w:pPr>
            <w:r w:rsidRPr="00086FC3">
              <w:rPr>
                <w:rFonts w:ascii="Times New Roman" w:hAnsi="Times New Roman" w:cs="Times New Roman"/>
                <w:sz w:val="24"/>
                <w:szCs w:val="24"/>
              </w:rPr>
              <w:t>52</w:t>
            </w:r>
          </w:p>
        </w:tc>
      </w:tr>
      <w:tr w:rsidR="00D5363C" w:rsidRPr="00086FC3" w:rsidTr="00207735">
        <w:tc>
          <w:tcPr>
            <w:tcW w:w="2802" w:type="dxa"/>
          </w:tcPr>
          <w:p w:rsidR="00D5363C" w:rsidRPr="00086FC3" w:rsidRDefault="00D5363C" w:rsidP="00163C86">
            <w:pPr>
              <w:spacing w:before="120" w:after="0"/>
              <w:jc w:val="both"/>
              <w:rPr>
                <w:rFonts w:ascii="Times New Roman" w:hAnsi="Times New Roman" w:cs="Times New Roman"/>
                <w:b/>
                <w:sz w:val="24"/>
                <w:szCs w:val="24"/>
              </w:rPr>
            </w:pPr>
            <w:r w:rsidRPr="00086FC3">
              <w:rPr>
                <w:rFonts w:ascii="Times New Roman" w:hAnsi="Times New Roman" w:cs="Times New Roman"/>
                <w:b/>
                <w:sz w:val="24"/>
                <w:szCs w:val="24"/>
              </w:rPr>
              <w:t>Lycopene content, %</w:t>
            </w:r>
          </w:p>
        </w:tc>
        <w:tc>
          <w:tcPr>
            <w:tcW w:w="2503" w:type="dxa"/>
          </w:tcPr>
          <w:p w:rsidR="00D5363C" w:rsidRPr="00086FC3" w:rsidRDefault="00207735" w:rsidP="00163C86">
            <w:pPr>
              <w:spacing w:before="120" w:after="0"/>
              <w:jc w:val="center"/>
              <w:rPr>
                <w:rFonts w:ascii="Times New Roman" w:hAnsi="Times New Roman" w:cs="Times New Roman"/>
                <w:sz w:val="24"/>
                <w:szCs w:val="24"/>
              </w:rPr>
            </w:pPr>
            <w:r w:rsidRPr="00086FC3">
              <w:rPr>
                <w:rFonts w:ascii="Times New Roman" w:hAnsi="Times New Roman" w:cs="Times New Roman"/>
                <w:sz w:val="24"/>
                <w:szCs w:val="24"/>
              </w:rPr>
              <w:t>79.09</w:t>
            </w:r>
          </w:p>
        </w:tc>
        <w:tc>
          <w:tcPr>
            <w:tcW w:w="2072" w:type="dxa"/>
          </w:tcPr>
          <w:p w:rsidR="00D5363C" w:rsidRPr="00086FC3" w:rsidRDefault="00207735" w:rsidP="00163C86">
            <w:pPr>
              <w:spacing w:before="120" w:after="0"/>
              <w:jc w:val="center"/>
              <w:rPr>
                <w:rFonts w:ascii="Times New Roman" w:hAnsi="Times New Roman" w:cs="Times New Roman"/>
                <w:sz w:val="24"/>
                <w:szCs w:val="24"/>
              </w:rPr>
            </w:pPr>
            <w:r w:rsidRPr="00086FC3">
              <w:rPr>
                <w:rFonts w:ascii="Times New Roman" w:hAnsi="Times New Roman" w:cs="Times New Roman"/>
                <w:sz w:val="24"/>
                <w:szCs w:val="24"/>
              </w:rPr>
              <w:t>66.12</w:t>
            </w:r>
          </w:p>
        </w:tc>
        <w:tc>
          <w:tcPr>
            <w:tcW w:w="1973" w:type="dxa"/>
          </w:tcPr>
          <w:p w:rsidR="00D5363C" w:rsidRPr="00086FC3" w:rsidRDefault="00D5363C" w:rsidP="00163C86">
            <w:pPr>
              <w:spacing w:before="120" w:after="0"/>
              <w:jc w:val="center"/>
              <w:rPr>
                <w:rFonts w:ascii="Times New Roman" w:hAnsi="Times New Roman" w:cs="Times New Roman"/>
                <w:sz w:val="24"/>
                <w:szCs w:val="24"/>
              </w:rPr>
            </w:pPr>
            <w:r w:rsidRPr="00086FC3">
              <w:rPr>
                <w:rFonts w:ascii="Times New Roman" w:hAnsi="Times New Roman" w:cs="Times New Roman"/>
                <w:sz w:val="24"/>
                <w:szCs w:val="24"/>
              </w:rPr>
              <w:t>75.15</w:t>
            </w:r>
          </w:p>
        </w:tc>
      </w:tr>
      <w:tr w:rsidR="00D5363C" w:rsidRPr="00086FC3" w:rsidTr="00207735">
        <w:tc>
          <w:tcPr>
            <w:tcW w:w="2802" w:type="dxa"/>
          </w:tcPr>
          <w:p w:rsidR="00D5363C" w:rsidRPr="00086FC3" w:rsidRDefault="001D7381" w:rsidP="00163C86">
            <w:pPr>
              <w:spacing w:before="120" w:after="0"/>
              <w:jc w:val="both"/>
              <w:rPr>
                <w:rFonts w:ascii="Times New Roman" w:hAnsi="Times New Roman" w:cs="Times New Roman"/>
                <w:b/>
                <w:sz w:val="24"/>
                <w:szCs w:val="24"/>
              </w:rPr>
            </w:pPr>
            <w:r>
              <w:rPr>
                <w:rFonts w:ascii="Times New Roman" w:hAnsi="Times New Roman" w:cs="Times New Roman"/>
                <w:b/>
                <w:sz w:val="24"/>
                <w:szCs w:val="24"/>
              </w:rPr>
              <w:t>P</w:t>
            </w:r>
            <w:r w:rsidR="00D5363C" w:rsidRPr="00086FC3">
              <w:rPr>
                <w:rFonts w:ascii="Times New Roman" w:hAnsi="Times New Roman" w:cs="Times New Roman"/>
                <w:b/>
                <w:sz w:val="24"/>
                <w:szCs w:val="24"/>
              </w:rPr>
              <w:t>H</w:t>
            </w:r>
          </w:p>
        </w:tc>
        <w:tc>
          <w:tcPr>
            <w:tcW w:w="2503" w:type="dxa"/>
          </w:tcPr>
          <w:p w:rsidR="00D5363C" w:rsidRPr="00086FC3" w:rsidRDefault="00207735" w:rsidP="00163C86">
            <w:pPr>
              <w:spacing w:before="120" w:after="0"/>
              <w:jc w:val="center"/>
              <w:rPr>
                <w:rFonts w:ascii="Times New Roman" w:hAnsi="Times New Roman" w:cs="Times New Roman"/>
                <w:sz w:val="24"/>
                <w:szCs w:val="24"/>
              </w:rPr>
            </w:pPr>
            <w:r w:rsidRPr="00086FC3">
              <w:rPr>
                <w:rFonts w:ascii="Times New Roman" w:hAnsi="Times New Roman" w:cs="Times New Roman"/>
                <w:sz w:val="24"/>
                <w:szCs w:val="24"/>
              </w:rPr>
              <w:t>3.85</w:t>
            </w:r>
          </w:p>
        </w:tc>
        <w:tc>
          <w:tcPr>
            <w:tcW w:w="2072" w:type="dxa"/>
          </w:tcPr>
          <w:p w:rsidR="00D5363C" w:rsidRPr="00086FC3" w:rsidRDefault="00207735" w:rsidP="00163C86">
            <w:pPr>
              <w:spacing w:before="120" w:after="0"/>
              <w:jc w:val="center"/>
              <w:rPr>
                <w:rFonts w:ascii="Times New Roman" w:hAnsi="Times New Roman" w:cs="Times New Roman"/>
                <w:sz w:val="24"/>
                <w:szCs w:val="24"/>
              </w:rPr>
            </w:pPr>
            <w:r w:rsidRPr="00086FC3">
              <w:rPr>
                <w:rFonts w:ascii="Times New Roman" w:hAnsi="Times New Roman" w:cs="Times New Roman"/>
                <w:sz w:val="24"/>
                <w:szCs w:val="24"/>
              </w:rPr>
              <w:t>3.75</w:t>
            </w:r>
          </w:p>
        </w:tc>
        <w:tc>
          <w:tcPr>
            <w:tcW w:w="1973" w:type="dxa"/>
          </w:tcPr>
          <w:p w:rsidR="00D5363C" w:rsidRPr="00086FC3" w:rsidRDefault="00D5363C" w:rsidP="00163C86">
            <w:pPr>
              <w:spacing w:before="120" w:after="0"/>
              <w:jc w:val="center"/>
              <w:rPr>
                <w:rFonts w:ascii="Times New Roman" w:hAnsi="Times New Roman" w:cs="Times New Roman"/>
                <w:sz w:val="24"/>
                <w:szCs w:val="24"/>
              </w:rPr>
            </w:pPr>
            <w:r w:rsidRPr="00086FC3">
              <w:rPr>
                <w:rFonts w:ascii="Times New Roman" w:hAnsi="Times New Roman" w:cs="Times New Roman"/>
                <w:sz w:val="24"/>
                <w:szCs w:val="24"/>
              </w:rPr>
              <w:t>3.9</w:t>
            </w:r>
          </w:p>
        </w:tc>
      </w:tr>
    </w:tbl>
    <w:p w:rsidR="00054BF5" w:rsidRDefault="00FE1456" w:rsidP="00054BF5">
      <w:pPr>
        <w:spacing w:after="0" w:line="36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Conclusion </w:t>
      </w:r>
    </w:p>
    <w:p w:rsidR="00163C86" w:rsidRDefault="00163C86" w:rsidP="00163C86">
      <w:pPr>
        <w:spacing w:after="0" w:line="360" w:lineRule="auto"/>
        <w:ind w:firstLine="720"/>
        <w:jc w:val="both"/>
        <w:rPr>
          <w:rFonts w:ascii="Times New Roman" w:hAnsi="Times New Roman" w:cs="Times New Roman"/>
          <w:sz w:val="24"/>
        </w:rPr>
      </w:pPr>
      <w:r w:rsidRPr="00163C86">
        <w:rPr>
          <w:rFonts w:ascii="Times New Roman" w:hAnsi="Times New Roman" w:cs="Times New Roman"/>
          <w:sz w:val="24"/>
        </w:rPr>
        <w:t>Drying of pretreated tomato slices in the solar cabinet dryer was found to be efficient and effective. The moisture content of the slices was reduced from 93.18% (</w:t>
      </w:r>
      <w:proofErr w:type="spellStart"/>
      <w:r w:rsidRPr="00163C86">
        <w:rPr>
          <w:rFonts w:ascii="Times New Roman" w:hAnsi="Times New Roman" w:cs="Times New Roman"/>
          <w:sz w:val="24"/>
        </w:rPr>
        <w:t>wb</w:t>
      </w:r>
      <w:proofErr w:type="spellEnd"/>
      <w:r w:rsidRPr="00163C86">
        <w:rPr>
          <w:rFonts w:ascii="Times New Roman" w:hAnsi="Times New Roman" w:cs="Times New Roman"/>
          <w:sz w:val="24"/>
        </w:rPr>
        <w:t>) to 10.15% (</w:t>
      </w:r>
      <w:proofErr w:type="spellStart"/>
      <w:r w:rsidRPr="00163C86">
        <w:rPr>
          <w:rFonts w:ascii="Times New Roman" w:hAnsi="Times New Roman" w:cs="Times New Roman"/>
          <w:sz w:val="24"/>
        </w:rPr>
        <w:t>wb</w:t>
      </w:r>
      <w:proofErr w:type="spellEnd"/>
      <w:r w:rsidRPr="00163C86">
        <w:rPr>
          <w:rFonts w:ascii="Times New Roman" w:hAnsi="Times New Roman" w:cs="Times New Roman"/>
          <w:sz w:val="24"/>
        </w:rPr>
        <w:t>) within 90 h of drying. A continuous decrease in moisture content with drying time was observed, following a typical falling-rate drying behavior. Although the rate of moisture removal between 80 and 85 h was relatively low, extending the drying duration to 90 h ensured the attainment of a safe moisture level suitable for storage and subsequent grinding. In comparison, open sun drying required 110 h to achieve a similar moisture reduction, indicating that the solar cabinet dryer reduced the drying time by approximately 20 h while producing a superior quality product. These results demonstrate that solar cabinet drying is a promising technology for the dehydration of tomatoes and other agricultural produce, offering an efficient, low-cost, and environmentally sustainable alternative to conventional drying methods, with potential benefits for improved food preservation and rural livelihood development.</w:t>
      </w:r>
    </w:p>
    <w:p w:rsidR="00163C86" w:rsidRPr="00163C86" w:rsidRDefault="00163C86" w:rsidP="00163C86">
      <w:pPr>
        <w:spacing w:after="0"/>
        <w:jc w:val="both"/>
        <w:rPr>
          <w:rFonts w:ascii="Times New Roman" w:hAnsi="Times New Roman" w:cs="Times New Roman"/>
          <w:sz w:val="24"/>
        </w:rPr>
      </w:pPr>
    </w:p>
    <w:p w:rsidR="00030350" w:rsidRPr="00030350" w:rsidRDefault="00030350" w:rsidP="00163C86">
      <w:pPr>
        <w:spacing w:after="0"/>
        <w:rPr>
          <w:rFonts w:ascii="Calibri" w:eastAsia="Calibri" w:hAnsi="Calibri" w:cs="Times New Roman"/>
          <w:kern w:val="2"/>
          <w:highlight w:val="yellow"/>
        </w:rPr>
      </w:pPr>
      <w:r w:rsidRPr="00030350">
        <w:rPr>
          <w:rFonts w:ascii="Calibri" w:eastAsia="Calibri" w:hAnsi="Calibri" w:cs="Times New Roman"/>
          <w:kern w:val="2"/>
          <w:highlight w:val="yellow"/>
        </w:rPr>
        <w:t>Disclaimer (Artificial intelligence)</w:t>
      </w:r>
    </w:p>
    <w:p w:rsidR="00030350" w:rsidRPr="00163C86" w:rsidRDefault="00030350" w:rsidP="00163C86">
      <w:pPr>
        <w:rPr>
          <w:rFonts w:ascii="Calibri" w:eastAsia="Calibri" w:hAnsi="Calibri" w:cs="Times New Roman"/>
          <w:kern w:val="2"/>
          <w:highlight w:val="yellow"/>
        </w:rPr>
      </w:pPr>
      <w:r w:rsidRPr="00030350">
        <w:rPr>
          <w:rFonts w:ascii="Calibri" w:eastAsia="Calibri" w:hAnsi="Calibri" w:cs="Times New Roman"/>
          <w:kern w:val="2"/>
          <w:highlight w:val="yellow"/>
        </w:rPr>
        <w:t>Author(s) hereby declare that NO generative AI technologies such as Large Language Models (</w:t>
      </w:r>
      <w:proofErr w:type="spellStart"/>
      <w:r w:rsidRPr="00030350">
        <w:rPr>
          <w:rFonts w:ascii="Calibri" w:eastAsia="Calibri" w:hAnsi="Calibri" w:cs="Times New Roman"/>
          <w:kern w:val="2"/>
          <w:highlight w:val="yellow"/>
        </w:rPr>
        <w:t>ChatGPT</w:t>
      </w:r>
      <w:proofErr w:type="spellEnd"/>
      <w:r w:rsidRPr="00030350">
        <w:rPr>
          <w:rFonts w:ascii="Calibri" w:eastAsia="Calibri" w:hAnsi="Calibri" w:cs="Times New Roman"/>
          <w:kern w:val="2"/>
          <w:highlight w:val="yellow"/>
        </w:rPr>
        <w:t xml:space="preserve">, COPILOT, etc.) and text-to-image generators have been used during the writing or editing of this manuscript. </w:t>
      </w:r>
    </w:p>
    <w:p w:rsidR="0027472E" w:rsidRPr="00A90F66" w:rsidRDefault="009D7F9D" w:rsidP="00A90F66">
      <w:pPr>
        <w:spacing w:before="120" w:after="0" w:line="360" w:lineRule="auto"/>
        <w:jc w:val="both"/>
        <w:rPr>
          <w:rFonts w:ascii="Times New Roman" w:hAnsi="Times New Roman" w:cs="Times New Roman"/>
          <w:b/>
          <w:sz w:val="28"/>
          <w:szCs w:val="24"/>
        </w:rPr>
      </w:pPr>
      <w:r>
        <w:rPr>
          <w:rFonts w:ascii="Times New Roman" w:hAnsi="Times New Roman" w:cs="Times New Roman"/>
          <w:b/>
          <w:sz w:val="24"/>
          <w:szCs w:val="24"/>
        </w:rPr>
        <w:t xml:space="preserve">References </w:t>
      </w:r>
    </w:p>
    <w:p w:rsidR="004B4B37" w:rsidRPr="002D2823" w:rsidRDefault="006F1B26" w:rsidP="002D2823">
      <w:pPr>
        <w:pStyle w:val="ListParagraph"/>
        <w:numPr>
          <w:ilvl w:val="0"/>
          <w:numId w:val="1"/>
        </w:numPr>
        <w:spacing w:after="0" w:line="240" w:lineRule="atLeast"/>
        <w:jc w:val="both"/>
        <w:rPr>
          <w:rFonts w:ascii="Times New Roman" w:hAnsi="Times New Roman" w:cs="Times New Roman"/>
          <w:b/>
          <w:sz w:val="40"/>
          <w:szCs w:val="24"/>
        </w:rPr>
      </w:pPr>
      <w:proofErr w:type="spellStart"/>
      <w:r w:rsidRPr="002D2823">
        <w:rPr>
          <w:rFonts w:ascii="Times New Roman" w:hAnsi="Times New Roman" w:cs="Times New Roman"/>
          <w:color w:val="222222"/>
          <w:sz w:val="24"/>
          <w:szCs w:val="16"/>
          <w:shd w:val="clear" w:color="auto" w:fill="FFFFFF"/>
        </w:rPr>
        <w:t>Adekanye</w:t>
      </w:r>
      <w:proofErr w:type="spellEnd"/>
      <w:r w:rsidRPr="002D2823">
        <w:rPr>
          <w:rFonts w:ascii="Times New Roman" w:hAnsi="Times New Roman" w:cs="Times New Roman"/>
          <w:color w:val="222222"/>
          <w:sz w:val="24"/>
          <w:szCs w:val="16"/>
          <w:shd w:val="clear" w:color="auto" w:fill="FFFFFF"/>
        </w:rPr>
        <w:t xml:space="preserve">, Timothy, Elijah Alhassan, Matthew </w:t>
      </w:r>
      <w:proofErr w:type="spellStart"/>
      <w:r w:rsidRPr="002D2823">
        <w:rPr>
          <w:rFonts w:ascii="Times New Roman" w:hAnsi="Times New Roman" w:cs="Times New Roman"/>
          <w:color w:val="222222"/>
          <w:sz w:val="24"/>
          <w:szCs w:val="16"/>
          <w:shd w:val="clear" w:color="auto" w:fill="FFFFFF"/>
        </w:rPr>
        <w:t>Amodu</w:t>
      </w:r>
      <w:proofErr w:type="spellEnd"/>
      <w:r w:rsidRPr="002D2823">
        <w:rPr>
          <w:rFonts w:ascii="Times New Roman" w:hAnsi="Times New Roman" w:cs="Times New Roman"/>
          <w:color w:val="222222"/>
          <w:sz w:val="24"/>
          <w:szCs w:val="16"/>
          <w:shd w:val="clear" w:color="auto" w:fill="FFFFFF"/>
        </w:rPr>
        <w:t xml:space="preserve">, </w:t>
      </w:r>
      <w:proofErr w:type="spellStart"/>
      <w:r w:rsidRPr="002D2823">
        <w:rPr>
          <w:rFonts w:ascii="Times New Roman" w:hAnsi="Times New Roman" w:cs="Times New Roman"/>
          <w:color w:val="222222"/>
          <w:sz w:val="24"/>
          <w:szCs w:val="16"/>
          <w:shd w:val="clear" w:color="auto" w:fill="FFFFFF"/>
        </w:rPr>
        <w:t>Taofiq</w:t>
      </w:r>
      <w:proofErr w:type="spellEnd"/>
      <w:r w:rsidRPr="002D2823">
        <w:rPr>
          <w:rFonts w:ascii="Times New Roman" w:hAnsi="Times New Roman" w:cs="Times New Roman"/>
          <w:color w:val="222222"/>
          <w:sz w:val="24"/>
          <w:szCs w:val="16"/>
          <w:shd w:val="clear" w:color="auto" w:fill="FFFFFF"/>
        </w:rPr>
        <w:t xml:space="preserve"> Olanrewaju, and Murtala </w:t>
      </w:r>
      <w:proofErr w:type="spellStart"/>
      <w:r w:rsidRPr="002D2823">
        <w:rPr>
          <w:rFonts w:ascii="Times New Roman" w:hAnsi="Times New Roman" w:cs="Times New Roman"/>
          <w:color w:val="222222"/>
          <w:sz w:val="24"/>
          <w:szCs w:val="16"/>
          <w:shd w:val="clear" w:color="auto" w:fill="FFFFFF"/>
        </w:rPr>
        <w:t>Iyanda</w:t>
      </w:r>
      <w:proofErr w:type="spellEnd"/>
      <w:r w:rsidRPr="002D2823">
        <w:rPr>
          <w:rFonts w:ascii="Times New Roman" w:hAnsi="Times New Roman" w:cs="Times New Roman"/>
          <w:color w:val="222222"/>
          <w:sz w:val="24"/>
          <w:szCs w:val="16"/>
          <w:shd w:val="clear" w:color="auto" w:fill="FFFFFF"/>
        </w:rPr>
        <w:t>. "Kinetics of heat and mass transfer in moringa leaves drying in a cabinet dryer." </w:t>
      </w:r>
      <w:r w:rsidRPr="002D2823">
        <w:rPr>
          <w:rFonts w:ascii="Times New Roman" w:hAnsi="Times New Roman" w:cs="Times New Roman"/>
          <w:i/>
          <w:iCs/>
          <w:color w:val="222222"/>
          <w:sz w:val="24"/>
          <w:szCs w:val="16"/>
          <w:shd w:val="clear" w:color="auto" w:fill="FFFFFF"/>
        </w:rPr>
        <w:t>Results in Engineering</w:t>
      </w:r>
      <w:r w:rsidRPr="002D2823">
        <w:rPr>
          <w:rFonts w:ascii="Times New Roman" w:hAnsi="Times New Roman" w:cs="Times New Roman"/>
          <w:color w:val="222222"/>
          <w:sz w:val="24"/>
          <w:szCs w:val="16"/>
          <w:shd w:val="clear" w:color="auto" w:fill="FFFFFF"/>
        </w:rPr>
        <w:t> 26 (2025)</w:t>
      </w:r>
    </w:p>
    <w:p w:rsidR="004B4B37" w:rsidRPr="004B4B37" w:rsidRDefault="004B4B37" w:rsidP="004B4B37">
      <w:pPr>
        <w:spacing w:after="0" w:line="240" w:lineRule="atLeast"/>
        <w:ind w:left="720" w:hanging="720"/>
        <w:jc w:val="both"/>
        <w:rPr>
          <w:rFonts w:ascii="Times New Roman" w:hAnsi="Times New Roman" w:cs="Times New Roman"/>
          <w:b/>
          <w:sz w:val="24"/>
          <w:szCs w:val="24"/>
        </w:rPr>
      </w:pPr>
    </w:p>
    <w:p w:rsidR="006F1B26" w:rsidRPr="002D2823" w:rsidRDefault="006F1B26" w:rsidP="002D2823">
      <w:pPr>
        <w:pStyle w:val="ListParagraph"/>
        <w:numPr>
          <w:ilvl w:val="0"/>
          <w:numId w:val="1"/>
        </w:numPr>
        <w:spacing w:after="0" w:line="240" w:lineRule="atLeast"/>
        <w:jc w:val="both"/>
        <w:rPr>
          <w:rFonts w:ascii="Times New Roman" w:hAnsi="Times New Roman" w:cs="Times New Roman"/>
          <w:b/>
          <w:sz w:val="40"/>
          <w:szCs w:val="24"/>
        </w:rPr>
      </w:pPr>
      <w:r w:rsidRPr="002D2823">
        <w:rPr>
          <w:rFonts w:ascii="Times New Roman" w:hAnsi="Times New Roman" w:cs="Times New Roman"/>
          <w:color w:val="222222"/>
          <w:sz w:val="24"/>
          <w:szCs w:val="16"/>
          <w:shd w:val="clear" w:color="auto" w:fill="FFFFFF"/>
        </w:rPr>
        <w:t>Al-</w:t>
      </w:r>
      <w:proofErr w:type="spellStart"/>
      <w:r w:rsidRPr="002D2823">
        <w:rPr>
          <w:rFonts w:ascii="Times New Roman" w:hAnsi="Times New Roman" w:cs="Times New Roman"/>
          <w:color w:val="222222"/>
          <w:sz w:val="24"/>
          <w:szCs w:val="16"/>
          <w:shd w:val="clear" w:color="auto" w:fill="FFFFFF"/>
        </w:rPr>
        <w:t>Saadi</w:t>
      </w:r>
      <w:proofErr w:type="spellEnd"/>
      <w:r w:rsidRPr="002D2823">
        <w:rPr>
          <w:rFonts w:ascii="Times New Roman" w:hAnsi="Times New Roman" w:cs="Times New Roman"/>
          <w:color w:val="222222"/>
          <w:sz w:val="24"/>
          <w:szCs w:val="16"/>
          <w:shd w:val="clear" w:color="auto" w:fill="FFFFFF"/>
        </w:rPr>
        <w:t xml:space="preserve">, </w:t>
      </w:r>
      <w:proofErr w:type="spellStart"/>
      <w:r w:rsidRPr="002D2823">
        <w:rPr>
          <w:rFonts w:ascii="Times New Roman" w:hAnsi="Times New Roman" w:cs="Times New Roman"/>
          <w:color w:val="222222"/>
          <w:sz w:val="24"/>
          <w:szCs w:val="16"/>
          <w:shd w:val="clear" w:color="auto" w:fill="FFFFFF"/>
        </w:rPr>
        <w:t>Aaisha</w:t>
      </w:r>
      <w:proofErr w:type="spellEnd"/>
      <w:r w:rsidRPr="002D2823">
        <w:rPr>
          <w:rFonts w:ascii="Times New Roman" w:hAnsi="Times New Roman" w:cs="Times New Roman"/>
          <w:color w:val="222222"/>
          <w:sz w:val="24"/>
          <w:szCs w:val="16"/>
          <w:shd w:val="clear" w:color="auto" w:fill="FFFFFF"/>
        </w:rPr>
        <w:t xml:space="preserve">, Pankaj B. </w:t>
      </w:r>
      <w:proofErr w:type="spellStart"/>
      <w:r w:rsidRPr="002D2823">
        <w:rPr>
          <w:rFonts w:ascii="Times New Roman" w:hAnsi="Times New Roman" w:cs="Times New Roman"/>
          <w:color w:val="222222"/>
          <w:sz w:val="24"/>
          <w:szCs w:val="16"/>
          <w:shd w:val="clear" w:color="auto" w:fill="FFFFFF"/>
        </w:rPr>
        <w:t>Pathare</w:t>
      </w:r>
      <w:proofErr w:type="spellEnd"/>
      <w:r w:rsidRPr="002D2823">
        <w:rPr>
          <w:rFonts w:ascii="Times New Roman" w:hAnsi="Times New Roman" w:cs="Times New Roman"/>
          <w:color w:val="222222"/>
          <w:sz w:val="24"/>
          <w:szCs w:val="16"/>
          <w:shd w:val="clear" w:color="auto" w:fill="FFFFFF"/>
        </w:rPr>
        <w:t>, Mohammed Al-</w:t>
      </w:r>
      <w:proofErr w:type="spellStart"/>
      <w:r w:rsidRPr="002D2823">
        <w:rPr>
          <w:rFonts w:ascii="Times New Roman" w:hAnsi="Times New Roman" w:cs="Times New Roman"/>
          <w:color w:val="222222"/>
          <w:sz w:val="24"/>
          <w:szCs w:val="16"/>
          <w:shd w:val="clear" w:color="auto" w:fill="FFFFFF"/>
        </w:rPr>
        <w:t>Rizeiqi</w:t>
      </w:r>
      <w:proofErr w:type="spellEnd"/>
      <w:r w:rsidRPr="002D2823">
        <w:rPr>
          <w:rFonts w:ascii="Times New Roman" w:hAnsi="Times New Roman" w:cs="Times New Roman"/>
          <w:color w:val="222222"/>
          <w:sz w:val="24"/>
          <w:szCs w:val="16"/>
          <w:shd w:val="clear" w:color="auto" w:fill="FFFFFF"/>
        </w:rPr>
        <w:t>, Ismail Al-</w:t>
      </w:r>
      <w:proofErr w:type="spellStart"/>
      <w:r w:rsidRPr="002D2823">
        <w:rPr>
          <w:rFonts w:ascii="Times New Roman" w:hAnsi="Times New Roman" w:cs="Times New Roman"/>
          <w:color w:val="222222"/>
          <w:sz w:val="24"/>
          <w:szCs w:val="16"/>
          <w:shd w:val="clear" w:color="auto" w:fill="FFFFFF"/>
        </w:rPr>
        <w:t>Bulushi</w:t>
      </w:r>
      <w:proofErr w:type="spellEnd"/>
      <w:r w:rsidRPr="002D2823">
        <w:rPr>
          <w:rFonts w:ascii="Times New Roman" w:hAnsi="Times New Roman" w:cs="Times New Roman"/>
          <w:color w:val="222222"/>
          <w:sz w:val="24"/>
          <w:szCs w:val="16"/>
          <w:shd w:val="clear" w:color="auto" w:fill="FFFFFF"/>
        </w:rPr>
        <w:t>, Abdulrahim Al-Ismaili, Mai Al-</w:t>
      </w:r>
      <w:proofErr w:type="spellStart"/>
      <w:r w:rsidRPr="002D2823">
        <w:rPr>
          <w:rFonts w:ascii="Times New Roman" w:hAnsi="Times New Roman" w:cs="Times New Roman"/>
          <w:color w:val="222222"/>
          <w:sz w:val="24"/>
          <w:szCs w:val="16"/>
          <w:shd w:val="clear" w:color="auto" w:fill="FFFFFF"/>
        </w:rPr>
        <w:t>Dairi</w:t>
      </w:r>
      <w:proofErr w:type="spellEnd"/>
      <w:r w:rsidRPr="002D2823">
        <w:rPr>
          <w:rFonts w:ascii="Times New Roman" w:hAnsi="Times New Roman" w:cs="Times New Roman"/>
          <w:color w:val="222222"/>
          <w:sz w:val="24"/>
          <w:szCs w:val="16"/>
          <w:shd w:val="clear" w:color="auto" w:fill="FFFFFF"/>
        </w:rPr>
        <w:t>, and Mohammed Al-Belushi. "Drying kinetics and color changes of anchovies in solar and open sun drying." </w:t>
      </w:r>
      <w:r w:rsidRPr="002D2823">
        <w:rPr>
          <w:rFonts w:ascii="Times New Roman" w:hAnsi="Times New Roman" w:cs="Times New Roman"/>
          <w:i/>
          <w:iCs/>
          <w:color w:val="222222"/>
          <w:sz w:val="24"/>
          <w:szCs w:val="16"/>
          <w:shd w:val="clear" w:color="auto" w:fill="FFFFFF"/>
        </w:rPr>
        <w:t>Discover Food</w:t>
      </w:r>
      <w:r w:rsidRPr="002D2823">
        <w:rPr>
          <w:rFonts w:ascii="Times New Roman" w:hAnsi="Times New Roman" w:cs="Times New Roman"/>
          <w:color w:val="222222"/>
          <w:sz w:val="24"/>
          <w:szCs w:val="16"/>
          <w:shd w:val="clear" w:color="auto" w:fill="FFFFFF"/>
        </w:rPr>
        <w:t> 5, no. 1 (2025): 144.</w:t>
      </w:r>
    </w:p>
    <w:p w:rsidR="006F1B26" w:rsidRPr="006F1B26" w:rsidRDefault="006F1B26" w:rsidP="004B4B37">
      <w:pPr>
        <w:spacing w:after="0" w:line="240" w:lineRule="atLeast"/>
        <w:ind w:left="720" w:hanging="720"/>
        <w:jc w:val="both"/>
        <w:rPr>
          <w:rFonts w:ascii="Times New Roman" w:hAnsi="Times New Roman" w:cs="Times New Roman"/>
          <w:color w:val="222222"/>
          <w:sz w:val="24"/>
          <w:szCs w:val="16"/>
          <w:shd w:val="clear" w:color="auto" w:fill="FFFFFF"/>
        </w:rPr>
      </w:pPr>
    </w:p>
    <w:p w:rsidR="00920A1D" w:rsidRPr="002D2823" w:rsidRDefault="00920A1D" w:rsidP="002D2823">
      <w:pPr>
        <w:pStyle w:val="ListParagraph"/>
        <w:numPr>
          <w:ilvl w:val="0"/>
          <w:numId w:val="1"/>
        </w:numPr>
        <w:spacing w:after="0" w:line="240" w:lineRule="atLeast"/>
        <w:jc w:val="both"/>
        <w:rPr>
          <w:rFonts w:ascii="Times New Roman" w:hAnsi="Times New Roman" w:cs="Times New Roman"/>
          <w:color w:val="222222"/>
          <w:sz w:val="24"/>
          <w:szCs w:val="16"/>
          <w:shd w:val="clear" w:color="auto" w:fill="FFFFFF"/>
        </w:rPr>
      </w:pPr>
      <w:proofErr w:type="spellStart"/>
      <w:r w:rsidRPr="002D2823">
        <w:rPr>
          <w:rFonts w:ascii="Times New Roman" w:hAnsi="Times New Roman" w:cs="Times New Roman"/>
          <w:color w:val="222222"/>
          <w:sz w:val="24"/>
          <w:szCs w:val="16"/>
          <w:shd w:val="clear" w:color="auto" w:fill="FFFFFF"/>
        </w:rPr>
        <w:t>Bayana</w:t>
      </w:r>
      <w:proofErr w:type="spellEnd"/>
      <w:r w:rsidRPr="002D2823">
        <w:rPr>
          <w:rFonts w:ascii="Times New Roman" w:hAnsi="Times New Roman" w:cs="Times New Roman"/>
          <w:color w:val="222222"/>
          <w:sz w:val="24"/>
          <w:szCs w:val="16"/>
          <w:shd w:val="clear" w:color="auto" w:fill="FFFFFF"/>
        </w:rPr>
        <w:t xml:space="preserve">, </w:t>
      </w:r>
      <w:proofErr w:type="spellStart"/>
      <w:r w:rsidRPr="002D2823">
        <w:rPr>
          <w:rFonts w:ascii="Times New Roman" w:hAnsi="Times New Roman" w:cs="Times New Roman"/>
          <w:color w:val="222222"/>
          <w:sz w:val="24"/>
          <w:szCs w:val="16"/>
          <w:shd w:val="clear" w:color="auto" w:fill="FFFFFF"/>
        </w:rPr>
        <w:t>Damla</w:t>
      </w:r>
      <w:proofErr w:type="spellEnd"/>
      <w:r w:rsidRPr="002D2823">
        <w:rPr>
          <w:rFonts w:ascii="Times New Roman" w:hAnsi="Times New Roman" w:cs="Times New Roman"/>
          <w:color w:val="222222"/>
          <w:sz w:val="24"/>
          <w:szCs w:val="16"/>
          <w:shd w:val="clear" w:color="auto" w:fill="FFFFFF"/>
        </w:rPr>
        <w:t xml:space="preserve">, and </w:t>
      </w:r>
      <w:proofErr w:type="spellStart"/>
      <w:r w:rsidRPr="002D2823">
        <w:rPr>
          <w:rFonts w:ascii="Times New Roman" w:hAnsi="Times New Roman" w:cs="Times New Roman"/>
          <w:color w:val="222222"/>
          <w:sz w:val="24"/>
          <w:szCs w:val="16"/>
          <w:shd w:val="clear" w:color="auto" w:fill="FFFFFF"/>
        </w:rPr>
        <w:t>Filizİçier</w:t>
      </w:r>
      <w:proofErr w:type="spellEnd"/>
      <w:r w:rsidRPr="002D2823">
        <w:rPr>
          <w:rFonts w:ascii="Times New Roman" w:hAnsi="Times New Roman" w:cs="Times New Roman"/>
          <w:color w:val="222222"/>
          <w:sz w:val="24"/>
          <w:szCs w:val="16"/>
          <w:shd w:val="clear" w:color="auto" w:fill="FFFFFF"/>
        </w:rPr>
        <w:t>. "Effects of process conditions on drying of tomato pomace in a novel daylight simulated photovoltaic-assisted drying system." </w:t>
      </w:r>
      <w:r w:rsidRPr="002D2823">
        <w:rPr>
          <w:rFonts w:ascii="Times New Roman" w:hAnsi="Times New Roman" w:cs="Times New Roman"/>
          <w:i/>
          <w:iCs/>
          <w:color w:val="222222"/>
          <w:sz w:val="24"/>
          <w:szCs w:val="16"/>
          <w:shd w:val="clear" w:color="auto" w:fill="FFFFFF"/>
        </w:rPr>
        <w:t>Food and Bioprocess Technology</w:t>
      </w:r>
      <w:r w:rsidRPr="002D2823">
        <w:rPr>
          <w:rFonts w:ascii="Times New Roman" w:hAnsi="Times New Roman" w:cs="Times New Roman"/>
          <w:color w:val="222222"/>
          <w:sz w:val="24"/>
          <w:szCs w:val="16"/>
          <w:shd w:val="clear" w:color="auto" w:fill="FFFFFF"/>
        </w:rPr>
        <w:t xml:space="preserve"> 17, no. 12 (2024): </w:t>
      </w:r>
    </w:p>
    <w:p w:rsidR="00920A1D" w:rsidRPr="00920A1D" w:rsidRDefault="00920A1D" w:rsidP="004B4B37">
      <w:pPr>
        <w:spacing w:after="0" w:line="240" w:lineRule="atLeast"/>
        <w:ind w:left="720" w:hanging="720"/>
        <w:jc w:val="both"/>
        <w:rPr>
          <w:rFonts w:ascii="Times New Roman" w:hAnsi="Times New Roman" w:cs="Times New Roman"/>
          <w:color w:val="222222"/>
          <w:sz w:val="24"/>
          <w:szCs w:val="16"/>
          <w:shd w:val="clear" w:color="auto" w:fill="FFFFFF"/>
        </w:rPr>
      </w:pPr>
    </w:p>
    <w:p w:rsidR="002D5EE9" w:rsidRPr="002D2823" w:rsidRDefault="0027472E" w:rsidP="002D2823">
      <w:pPr>
        <w:pStyle w:val="ListParagraph"/>
        <w:numPr>
          <w:ilvl w:val="0"/>
          <w:numId w:val="1"/>
        </w:numPr>
        <w:spacing w:after="0" w:line="240" w:lineRule="atLeast"/>
        <w:jc w:val="both"/>
        <w:rPr>
          <w:rFonts w:ascii="Times New Roman" w:hAnsi="Times New Roman" w:cs="Times New Roman"/>
          <w:bCs/>
          <w:sz w:val="24"/>
          <w:szCs w:val="24"/>
        </w:rPr>
      </w:pPr>
      <w:r w:rsidRPr="002D2823">
        <w:rPr>
          <w:rFonts w:ascii="Times New Roman" w:hAnsi="Times New Roman" w:cs="Times New Roman"/>
          <w:bCs/>
          <w:sz w:val="24"/>
          <w:szCs w:val="24"/>
        </w:rPr>
        <w:t>Durance TE and Wang JH (2002). Energy consumption, density, and rehydration rate of vacuum microwave- and hot-air convection-dehydrated tomatoes. J Food Sci 67 (6):2212.</w:t>
      </w:r>
    </w:p>
    <w:p w:rsidR="00920A1D" w:rsidRDefault="00920A1D" w:rsidP="004B4B37">
      <w:pPr>
        <w:spacing w:after="0" w:line="240" w:lineRule="atLeast"/>
        <w:ind w:left="720" w:hanging="720"/>
        <w:jc w:val="both"/>
        <w:rPr>
          <w:rFonts w:ascii="Times New Roman" w:hAnsi="Times New Roman" w:cs="Times New Roman"/>
          <w:bCs/>
          <w:sz w:val="24"/>
          <w:szCs w:val="24"/>
        </w:rPr>
      </w:pPr>
    </w:p>
    <w:p w:rsidR="002D5EE9" w:rsidRPr="002D2823" w:rsidRDefault="0027472E" w:rsidP="002D2823">
      <w:pPr>
        <w:pStyle w:val="ListParagraph"/>
        <w:numPr>
          <w:ilvl w:val="0"/>
          <w:numId w:val="1"/>
        </w:numPr>
        <w:spacing w:after="0" w:line="240" w:lineRule="atLeast"/>
        <w:jc w:val="both"/>
        <w:rPr>
          <w:rFonts w:ascii="Times New Roman" w:hAnsi="Times New Roman" w:cs="Times New Roman"/>
          <w:bCs/>
          <w:sz w:val="24"/>
          <w:szCs w:val="24"/>
        </w:rPr>
      </w:pPr>
      <w:r w:rsidRPr="002D2823">
        <w:rPr>
          <w:rFonts w:ascii="Times New Roman" w:hAnsi="Times New Roman" w:cs="Times New Roman"/>
          <w:bCs/>
          <w:sz w:val="24"/>
          <w:szCs w:val="24"/>
        </w:rPr>
        <w:t>Fellows PJ (2009). Food processing technology principles and practices (3rded.). Boca Raton: Wood head Publishing Limited and CRC Press LLC.</w:t>
      </w:r>
    </w:p>
    <w:p w:rsidR="007D2F0F" w:rsidRDefault="007D2F0F" w:rsidP="004B4B37">
      <w:pPr>
        <w:spacing w:after="0" w:line="240" w:lineRule="atLeast"/>
        <w:ind w:left="720" w:hanging="720"/>
        <w:jc w:val="both"/>
        <w:rPr>
          <w:rFonts w:ascii="Times New Roman" w:hAnsi="Times New Roman" w:cs="Times New Roman"/>
          <w:color w:val="222222"/>
          <w:sz w:val="24"/>
          <w:szCs w:val="16"/>
          <w:shd w:val="clear" w:color="auto" w:fill="FFFFFF"/>
        </w:rPr>
      </w:pPr>
    </w:p>
    <w:p w:rsidR="007D2F0F" w:rsidRPr="002D2823" w:rsidRDefault="007D2F0F" w:rsidP="002D2823">
      <w:pPr>
        <w:pStyle w:val="ListParagraph"/>
        <w:numPr>
          <w:ilvl w:val="0"/>
          <w:numId w:val="1"/>
        </w:numPr>
        <w:spacing w:after="0" w:line="240" w:lineRule="atLeast"/>
        <w:jc w:val="both"/>
        <w:rPr>
          <w:rFonts w:ascii="Times New Roman" w:hAnsi="Times New Roman" w:cs="Times New Roman"/>
          <w:bCs/>
          <w:sz w:val="40"/>
          <w:szCs w:val="24"/>
        </w:rPr>
      </w:pPr>
      <w:r w:rsidRPr="002D2823">
        <w:rPr>
          <w:rFonts w:ascii="Times New Roman" w:hAnsi="Times New Roman" w:cs="Times New Roman"/>
          <w:color w:val="222222"/>
          <w:sz w:val="24"/>
          <w:szCs w:val="16"/>
          <w:shd w:val="clear" w:color="auto" w:fill="FFFFFF"/>
        </w:rPr>
        <w:t xml:space="preserve">Fernandes, </w:t>
      </w:r>
      <w:proofErr w:type="spellStart"/>
      <w:r w:rsidRPr="002D2823">
        <w:rPr>
          <w:rFonts w:ascii="Times New Roman" w:hAnsi="Times New Roman" w:cs="Times New Roman"/>
          <w:color w:val="222222"/>
          <w:sz w:val="24"/>
          <w:szCs w:val="16"/>
          <w:shd w:val="clear" w:color="auto" w:fill="FFFFFF"/>
        </w:rPr>
        <w:t>Lisete</w:t>
      </w:r>
      <w:proofErr w:type="spellEnd"/>
      <w:r w:rsidRPr="002D2823">
        <w:rPr>
          <w:rFonts w:ascii="Times New Roman" w:hAnsi="Times New Roman" w:cs="Times New Roman"/>
          <w:color w:val="222222"/>
          <w:sz w:val="24"/>
          <w:szCs w:val="16"/>
          <w:shd w:val="clear" w:color="auto" w:fill="FFFFFF"/>
        </w:rPr>
        <w:t>, and Pedro B. Tavares. "A review on solar drying devices: heat transfer, air movement and type of chambers." In </w:t>
      </w:r>
      <w:r w:rsidRPr="002D2823">
        <w:rPr>
          <w:rFonts w:ascii="Times New Roman" w:hAnsi="Times New Roman" w:cs="Times New Roman"/>
          <w:i/>
          <w:iCs/>
          <w:color w:val="222222"/>
          <w:sz w:val="24"/>
          <w:szCs w:val="16"/>
          <w:shd w:val="clear" w:color="auto" w:fill="FFFFFF"/>
        </w:rPr>
        <w:t>Solar</w:t>
      </w:r>
      <w:r w:rsidRPr="002D2823">
        <w:rPr>
          <w:rFonts w:ascii="Times New Roman" w:hAnsi="Times New Roman" w:cs="Times New Roman"/>
          <w:color w:val="222222"/>
          <w:sz w:val="24"/>
          <w:szCs w:val="16"/>
          <w:shd w:val="clear" w:color="auto" w:fill="FFFFFF"/>
        </w:rPr>
        <w:t>, vol. 4, no. 1, pp. 15-42. MDPI, 2024</w:t>
      </w:r>
    </w:p>
    <w:p w:rsidR="00920A1D" w:rsidRDefault="00920A1D" w:rsidP="004B4B37">
      <w:pPr>
        <w:spacing w:after="0" w:line="240" w:lineRule="atLeast"/>
        <w:ind w:left="720" w:hanging="720"/>
        <w:jc w:val="both"/>
        <w:rPr>
          <w:rFonts w:ascii="Times New Roman" w:hAnsi="Times New Roman" w:cs="Times New Roman"/>
          <w:bCs/>
          <w:sz w:val="24"/>
          <w:szCs w:val="24"/>
        </w:rPr>
      </w:pPr>
    </w:p>
    <w:p w:rsidR="00586ABC" w:rsidRPr="002D2823" w:rsidRDefault="00C45A46" w:rsidP="002D2823">
      <w:pPr>
        <w:pStyle w:val="ListParagraph"/>
        <w:numPr>
          <w:ilvl w:val="0"/>
          <w:numId w:val="1"/>
        </w:numPr>
        <w:spacing w:after="0" w:line="240" w:lineRule="atLeast"/>
        <w:jc w:val="both"/>
        <w:rPr>
          <w:rFonts w:ascii="Times New Roman" w:hAnsi="Times New Roman" w:cs="Times New Roman"/>
          <w:color w:val="222222"/>
          <w:sz w:val="24"/>
          <w:szCs w:val="16"/>
          <w:shd w:val="clear" w:color="auto" w:fill="FFFFFF"/>
        </w:rPr>
      </w:pPr>
      <w:proofErr w:type="spellStart"/>
      <w:r w:rsidRPr="002D2823">
        <w:rPr>
          <w:rFonts w:ascii="Times New Roman" w:hAnsi="Times New Roman" w:cs="Times New Roman"/>
          <w:color w:val="222222"/>
          <w:sz w:val="24"/>
          <w:szCs w:val="16"/>
          <w:shd w:val="clear" w:color="auto" w:fill="FFFFFF"/>
        </w:rPr>
        <w:t>Elwakeel</w:t>
      </w:r>
      <w:proofErr w:type="spellEnd"/>
      <w:r w:rsidRPr="002D2823">
        <w:rPr>
          <w:rFonts w:ascii="Times New Roman" w:hAnsi="Times New Roman" w:cs="Times New Roman"/>
          <w:color w:val="222222"/>
          <w:sz w:val="24"/>
          <w:szCs w:val="16"/>
          <w:shd w:val="clear" w:color="auto" w:fill="FFFFFF"/>
        </w:rPr>
        <w:t xml:space="preserve">, A. E., </w:t>
      </w:r>
      <w:proofErr w:type="spellStart"/>
      <w:r w:rsidRPr="002D2823">
        <w:rPr>
          <w:rFonts w:ascii="Times New Roman" w:hAnsi="Times New Roman" w:cs="Times New Roman"/>
          <w:color w:val="222222"/>
          <w:sz w:val="24"/>
          <w:szCs w:val="16"/>
          <w:shd w:val="clear" w:color="auto" w:fill="FFFFFF"/>
        </w:rPr>
        <w:t>Gameh</w:t>
      </w:r>
      <w:proofErr w:type="spellEnd"/>
      <w:r w:rsidRPr="002D2823">
        <w:rPr>
          <w:rFonts w:ascii="Times New Roman" w:hAnsi="Times New Roman" w:cs="Times New Roman"/>
          <w:color w:val="222222"/>
          <w:sz w:val="24"/>
          <w:szCs w:val="16"/>
          <w:shd w:val="clear" w:color="auto" w:fill="FFFFFF"/>
        </w:rPr>
        <w:t xml:space="preserve">, M. A., </w:t>
      </w:r>
      <w:proofErr w:type="spellStart"/>
      <w:r w:rsidRPr="002D2823">
        <w:rPr>
          <w:rFonts w:ascii="Times New Roman" w:hAnsi="Times New Roman" w:cs="Times New Roman"/>
          <w:color w:val="222222"/>
          <w:sz w:val="24"/>
          <w:szCs w:val="16"/>
          <w:shd w:val="clear" w:color="auto" w:fill="FFFFFF"/>
        </w:rPr>
        <w:t>Oraiath</w:t>
      </w:r>
      <w:proofErr w:type="spellEnd"/>
      <w:r w:rsidRPr="002D2823">
        <w:rPr>
          <w:rFonts w:ascii="Times New Roman" w:hAnsi="Times New Roman" w:cs="Times New Roman"/>
          <w:color w:val="222222"/>
          <w:sz w:val="24"/>
          <w:szCs w:val="16"/>
          <w:shd w:val="clear" w:color="auto" w:fill="FFFFFF"/>
        </w:rPr>
        <w:t xml:space="preserve">, A. A. T., </w:t>
      </w:r>
      <w:proofErr w:type="spellStart"/>
      <w:r w:rsidRPr="002D2823">
        <w:rPr>
          <w:rFonts w:ascii="Times New Roman" w:hAnsi="Times New Roman" w:cs="Times New Roman"/>
          <w:color w:val="222222"/>
          <w:sz w:val="24"/>
          <w:szCs w:val="16"/>
          <w:shd w:val="clear" w:color="auto" w:fill="FFFFFF"/>
        </w:rPr>
        <w:t>Elzein</w:t>
      </w:r>
      <w:proofErr w:type="spellEnd"/>
      <w:r w:rsidRPr="002D2823">
        <w:rPr>
          <w:rFonts w:ascii="Times New Roman" w:hAnsi="Times New Roman" w:cs="Times New Roman"/>
          <w:color w:val="222222"/>
          <w:sz w:val="24"/>
          <w:szCs w:val="16"/>
          <w:shd w:val="clear" w:color="auto" w:fill="FFFFFF"/>
        </w:rPr>
        <w:t xml:space="preserve">, I. M., </w:t>
      </w:r>
      <w:proofErr w:type="spellStart"/>
      <w:r w:rsidRPr="002D2823">
        <w:rPr>
          <w:rFonts w:ascii="Times New Roman" w:hAnsi="Times New Roman" w:cs="Times New Roman"/>
          <w:color w:val="222222"/>
          <w:sz w:val="24"/>
          <w:szCs w:val="16"/>
          <w:shd w:val="clear" w:color="auto" w:fill="FFFFFF"/>
        </w:rPr>
        <w:t>Ei</w:t>
      </w:r>
      <w:r w:rsidR="00586ABC" w:rsidRPr="002D2823">
        <w:rPr>
          <w:rFonts w:ascii="Times New Roman" w:hAnsi="Times New Roman" w:cs="Times New Roman"/>
          <w:color w:val="222222"/>
          <w:sz w:val="24"/>
          <w:szCs w:val="16"/>
          <w:shd w:val="clear" w:color="auto" w:fill="FFFFFF"/>
        </w:rPr>
        <w:t>ssa</w:t>
      </w:r>
      <w:proofErr w:type="spellEnd"/>
      <w:r w:rsidR="00586ABC" w:rsidRPr="002D2823">
        <w:rPr>
          <w:rFonts w:ascii="Times New Roman" w:hAnsi="Times New Roman" w:cs="Times New Roman"/>
          <w:color w:val="222222"/>
          <w:sz w:val="24"/>
          <w:szCs w:val="16"/>
          <w:shd w:val="clear" w:color="auto" w:fill="FFFFFF"/>
        </w:rPr>
        <w:t xml:space="preserve">, A. S., Mahmoud, M. </w:t>
      </w:r>
      <w:proofErr w:type="gramStart"/>
      <w:r w:rsidR="00586ABC" w:rsidRPr="002D2823">
        <w:rPr>
          <w:rFonts w:ascii="Times New Roman" w:hAnsi="Times New Roman" w:cs="Times New Roman"/>
          <w:color w:val="222222"/>
          <w:sz w:val="24"/>
          <w:szCs w:val="16"/>
          <w:shd w:val="clear" w:color="auto" w:fill="FFFFFF"/>
        </w:rPr>
        <w:t>M.,</w:t>
      </w:r>
      <w:r w:rsidRPr="002D2823">
        <w:rPr>
          <w:rFonts w:ascii="Times New Roman" w:hAnsi="Times New Roman" w:cs="Times New Roman"/>
          <w:color w:val="222222"/>
          <w:sz w:val="24"/>
          <w:szCs w:val="16"/>
          <w:shd w:val="clear" w:color="auto" w:fill="FFFFFF"/>
        </w:rPr>
        <w:t>&amp;</w:t>
      </w:r>
      <w:proofErr w:type="spellStart"/>
      <w:proofErr w:type="gramEnd"/>
      <w:r w:rsidRPr="002D2823">
        <w:rPr>
          <w:rFonts w:ascii="Times New Roman" w:hAnsi="Times New Roman" w:cs="Times New Roman"/>
          <w:color w:val="222222"/>
          <w:sz w:val="24"/>
          <w:szCs w:val="16"/>
          <w:shd w:val="clear" w:color="auto" w:fill="FFFFFF"/>
        </w:rPr>
        <w:t>Metwally</w:t>
      </w:r>
      <w:proofErr w:type="spellEnd"/>
      <w:r w:rsidRPr="002D2823">
        <w:rPr>
          <w:rFonts w:ascii="Times New Roman" w:hAnsi="Times New Roman" w:cs="Times New Roman"/>
          <w:color w:val="222222"/>
          <w:sz w:val="24"/>
          <w:szCs w:val="16"/>
          <w:shd w:val="clear" w:color="auto" w:fill="FFFFFF"/>
        </w:rPr>
        <w:t>, K. A. (2024). Drying kinetics and thermo-environmental analysis of a PV-operated tracking indirect solar dryer for tomato slices. </w:t>
      </w:r>
      <w:proofErr w:type="spellStart"/>
      <w:r w:rsidRPr="002D2823">
        <w:rPr>
          <w:rFonts w:ascii="Times New Roman" w:hAnsi="Times New Roman" w:cs="Times New Roman"/>
          <w:i/>
          <w:iCs/>
          <w:color w:val="222222"/>
          <w:sz w:val="24"/>
          <w:szCs w:val="16"/>
          <w:shd w:val="clear" w:color="auto" w:fill="FFFFFF"/>
        </w:rPr>
        <w:t>PLoS</w:t>
      </w:r>
      <w:proofErr w:type="spellEnd"/>
      <w:r w:rsidRPr="002D2823">
        <w:rPr>
          <w:rFonts w:ascii="Times New Roman" w:hAnsi="Times New Roman" w:cs="Times New Roman"/>
          <w:i/>
          <w:iCs/>
          <w:color w:val="222222"/>
          <w:sz w:val="24"/>
          <w:szCs w:val="16"/>
          <w:shd w:val="clear" w:color="auto" w:fill="FFFFFF"/>
        </w:rPr>
        <w:t xml:space="preserve"> One</w:t>
      </w:r>
      <w:r w:rsidRPr="002D2823">
        <w:rPr>
          <w:rFonts w:ascii="Times New Roman" w:hAnsi="Times New Roman" w:cs="Times New Roman"/>
          <w:color w:val="222222"/>
          <w:sz w:val="24"/>
          <w:szCs w:val="16"/>
          <w:shd w:val="clear" w:color="auto" w:fill="FFFFFF"/>
        </w:rPr>
        <w:t>, </w:t>
      </w:r>
      <w:r w:rsidRPr="002D2823">
        <w:rPr>
          <w:rFonts w:ascii="Times New Roman" w:hAnsi="Times New Roman" w:cs="Times New Roman"/>
          <w:i/>
          <w:iCs/>
          <w:color w:val="222222"/>
          <w:sz w:val="24"/>
          <w:szCs w:val="16"/>
          <w:shd w:val="clear" w:color="auto" w:fill="FFFFFF"/>
        </w:rPr>
        <w:t>19</w:t>
      </w:r>
      <w:r w:rsidRPr="002D2823">
        <w:rPr>
          <w:rFonts w:ascii="Times New Roman" w:hAnsi="Times New Roman" w:cs="Times New Roman"/>
          <w:color w:val="222222"/>
          <w:sz w:val="24"/>
          <w:szCs w:val="16"/>
          <w:shd w:val="clear" w:color="auto" w:fill="FFFFFF"/>
        </w:rPr>
        <w:t>(10</w:t>
      </w:r>
      <w:r w:rsidR="00586ABC" w:rsidRPr="002D2823">
        <w:rPr>
          <w:rFonts w:ascii="Times New Roman" w:hAnsi="Times New Roman" w:cs="Times New Roman"/>
          <w:color w:val="222222"/>
          <w:sz w:val="24"/>
          <w:szCs w:val="16"/>
          <w:shd w:val="clear" w:color="auto" w:fill="FFFFFF"/>
        </w:rPr>
        <w:t>)</w:t>
      </w:r>
      <w:r w:rsidR="00920A1D" w:rsidRPr="002D2823">
        <w:rPr>
          <w:rFonts w:ascii="Times New Roman" w:hAnsi="Times New Roman" w:cs="Times New Roman"/>
          <w:color w:val="222222"/>
          <w:sz w:val="24"/>
          <w:szCs w:val="16"/>
          <w:shd w:val="clear" w:color="auto" w:fill="FFFFFF"/>
        </w:rPr>
        <w:t>.</w:t>
      </w:r>
    </w:p>
    <w:p w:rsidR="006F1B26" w:rsidRDefault="006F1B26" w:rsidP="004B4B37">
      <w:pPr>
        <w:spacing w:after="0" w:line="240" w:lineRule="atLeast"/>
        <w:ind w:left="720" w:hanging="720"/>
        <w:jc w:val="both"/>
        <w:rPr>
          <w:rFonts w:ascii="Times New Roman" w:hAnsi="Times New Roman" w:cs="Times New Roman"/>
          <w:color w:val="222222"/>
          <w:sz w:val="24"/>
          <w:szCs w:val="16"/>
          <w:shd w:val="clear" w:color="auto" w:fill="FFFFFF"/>
        </w:rPr>
      </w:pPr>
    </w:p>
    <w:p w:rsidR="004B4B37" w:rsidRPr="002D2823" w:rsidRDefault="006F1B26" w:rsidP="002D2823">
      <w:pPr>
        <w:pStyle w:val="ListParagraph"/>
        <w:numPr>
          <w:ilvl w:val="0"/>
          <w:numId w:val="1"/>
        </w:numPr>
        <w:spacing w:line="240" w:lineRule="atLeast"/>
        <w:rPr>
          <w:rFonts w:ascii="Times New Roman" w:hAnsi="Times New Roman" w:cs="Times New Roman"/>
          <w:sz w:val="24"/>
          <w:shd w:val="clear" w:color="auto" w:fill="FFFFFF"/>
        </w:rPr>
      </w:pPr>
      <w:proofErr w:type="spellStart"/>
      <w:r w:rsidRPr="002D2823">
        <w:rPr>
          <w:rFonts w:ascii="Times New Roman" w:hAnsi="Times New Roman" w:cs="Times New Roman"/>
          <w:sz w:val="24"/>
          <w:shd w:val="clear" w:color="auto" w:fill="FFFFFF"/>
        </w:rPr>
        <w:t>Jmai</w:t>
      </w:r>
      <w:proofErr w:type="spellEnd"/>
      <w:r w:rsidRPr="002D2823">
        <w:rPr>
          <w:rFonts w:ascii="Times New Roman" w:hAnsi="Times New Roman" w:cs="Times New Roman"/>
          <w:sz w:val="24"/>
          <w:shd w:val="clear" w:color="auto" w:fill="FFFFFF"/>
        </w:rPr>
        <w:t xml:space="preserve">, Sana, </w:t>
      </w:r>
      <w:proofErr w:type="spellStart"/>
      <w:r w:rsidRPr="002D2823">
        <w:rPr>
          <w:rFonts w:ascii="Times New Roman" w:hAnsi="Times New Roman" w:cs="Times New Roman"/>
          <w:sz w:val="24"/>
          <w:shd w:val="clear" w:color="auto" w:fill="FFFFFF"/>
        </w:rPr>
        <w:t>Nihel</w:t>
      </w:r>
      <w:proofErr w:type="spellEnd"/>
      <w:r w:rsidRPr="002D2823">
        <w:rPr>
          <w:rFonts w:ascii="Times New Roman" w:hAnsi="Times New Roman" w:cs="Times New Roman"/>
          <w:sz w:val="24"/>
          <w:shd w:val="clear" w:color="auto" w:fill="FFFFFF"/>
        </w:rPr>
        <w:t xml:space="preserve"> Ben Slimane, Sami </w:t>
      </w:r>
      <w:proofErr w:type="spellStart"/>
      <w:r w:rsidRPr="002D2823">
        <w:rPr>
          <w:rFonts w:ascii="Times New Roman" w:hAnsi="Times New Roman" w:cs="Times New Roman"/>
          <w:sz w:val="24"/>
          <w:shd w:val="clear" w:color="auto" w:fill="FFFFFF"/>
        </w:rPr>
        <w:t>Guiza</w:t>
      </w:r>
      <w:proofErr w:type="spellEnd"/>
      <w:r w:rsidRPr="002D2823">
        <w:rPr>
          <w:rFonts w:ascii="Times New Roman" w:hAnsi="Times New Roman" w:cs="Times New Roman"/>
          <w:sz w:val="24"/>
          <w:shd w:val="clear" w:color="auto" w:fill="FFFFFF"/>
        </w:rPr>
        <w:t xml:space="preserve">, </w:t>
      </w:r>
      <w:proofErr w:type="spellStart"/>
      <w:r w:rsidRPr="002D2823">
        <w:rPr>
          <w:rFonts w:ascii="Times New Roman" w:hAnsi="Times New Roman" w:cs="Times New Roman"/>
          <w:sz w:val="24"/>
          <w:shd w:val="clear" w:color="auto" w:fill="FFFFFF"/>
        </w:rPr>
        <w:t>SaifEddineMessaoudi</w:t>
      </w:r>
      <w:proofErr w:type="spellEnd"/>
      <w:r w:rsidRPr="002D2823">
        <w:rPr>
          <w:rFonts w:ascii="Times New Roman" w:hAnsi="Times New Roman" w:cs="Times New Roman"/>
          <w:sz w:val="24"/>
          <w:shd w:val="clear" w:color="auto" w:fill="FFFFFF"/>
        </w:rPr>
        <w:t xml:space="preserve">, and </w:t>
      </w:r>
      <w:proofErr w:type="spellStart"/>
      <w:r w:rsidRPr="002D2823">
        <w:rPr>
          <w:rFonts w:ascii="Times New Roman" w:hAnsi="Times New Roman" w:cs="Times New Roman"/>
          <w:sz w:val="24"/>
          <w:shd w:val="clear" w:color="auto" w:fill="FFFFFF"/>
        </w:rPr>
        <w:t>Bagane</w:t>
      </w:r>
      <w:proofErr w:type="spellEnd"/>
      <w:r w:rsidRPr="002D2823">
        <w:rPr>
          <w:rFonts w:ascii="Times New Roman" w:hAnsi="Times New Roman" w:cs="Times New Roman"/>
          <w:sz w:val="24"/>
          <w:shd w:val="clear" w:color="auto" w:fill="FFFFFF"/>
        </w:rPr>
        <w:t xml:space="preserve"> Mohamed. "Experimental and modeling of tomato slices sorption isotherms and thin layer drying kinetics for a solar drying plant design." </w:t>
      </w:r>
      <w:r w:rsidRPr="002D2823">
        <w:rPr>
          <w:rFonts w:ascii="Times New Roman" w:hAnsi="Times New Roman" w:cs="Times New Roman"/>
          <w:i/>
          <w:iCs/>
          <w:sz w:val="24"/>
          <w:shd w:val="clear" w:color="auto" w:fill="FFFFFF"/>
        </w:rPr>
        <w:t>Iran. J. Chem. Chem. Eng. Research Article Vol</w:t>
      </w:r>
      <w:r w:rsidRPr="002D2823">
        <w:rPr>
          <w:rFonts w:ascii="Times New Roman" w:hAnsi="Times New Roman" w:cs="Times New Roman"/>
          <w:sz w:val="24"/>
          <w:shd w:val="clear" w:color="auto" w:fill="FFFFFF"/>
        </w:rPr>
        <w:t> 42, no. 8 (2023).</w:t>
      </w:r>
    </w:p>
    <w:p w:rsidR="00A64338" w:rsidRPr="002D2823" w:rsidRDefault="00A64338" w:rsidP="002D2823">
      <w:pPr>
        <w:pStyle w:val="ListParagraph"/>
        <w:numPr>
          <w:ilvl w:val="0"/>
          <w:numId w:val="1"/>
        </w:numPr>
        <w:spacing w:line="240" w:lineRule="atLeast"/>
        <w:rPr>
          <w:rFonts w:ascii="Times New Roman" w:hAnsi="Times New Roman" w:cs="Times New Roman"/>
          <w:sz w:val="24"/>
          <w:shd w:val="clear" w:color="auto" w:fill="FFFFFF"/>
        </w:rPr>
      </w:pPr>
      <w:r w:rsidRPr="002D2823">
        <w:rPr>
          <w:rFonts w:ascii="Times New Roman" w:hAnsi="Times New Roman" w:cs="Times New Roman"/>
          <w:bCs/>
          <w:sz w:val="24"/>
          <w:szCs w:val="24"/>
        </w:rPr>
        <w:t xml:space="preserve">Juliet, M. 1992. A time dependent simulation model of agricultural produce drying in a greenhouse type solar dryer. </w:t>
      </w:r>
      <w:r w:rsidRPr="002D2823">
        <w:rPr>
          <w:rFonts w:ascii="Times New Roman" w:hAnsi="Times New Roman" w:cs="Times New Roman"/>
          <w:bCs/>
          <w:i/>
          <w:sz w:val="24"/>
          <w:szCs w:val="24"/>
        </w:rPr>
        <w:t xml:space="preserve">M.Sc. </w:t>
      </w:r>
      <w:proofErr w:type="spellStart"/>
      <w:r w:rsidRPr="002D2823">
        <w:rPr>
          <w:rFonts w:ascii="Times New Roman" w:hAnsi="Times New Roman" w:cs="Times New Roman"/>
          <w:bCs/>
          <w:i/>
          <w:sz w:val="24"/>
          <w:szCs w:val="24"/>
        </w:rPr>
        <w:t>Thesis.Indian</w:t>
      </w:r>
      <w:proofErr w:type="spellEnd"/>
      <w:r w:rsidRPr="002D2823">
        <w:rPr>
          <w:rFonts w:ascii="Times New Roman" w:hAnsi="Times New Roman" w:cs="Times New Roman"/>
          <w:bCs/>
          <w:i/>
          <w:sz w:val="24"/>
          <w:szCs w:val="24"/>
        </w:rPr>
        <w:t xml:space="preserve"> Agricultural Research Institute, New Delhi</w:t>
      </w:r>
      <w:r w:rsidRPr="002D2823">
        <w:rPr>
          <w:rFonts w:ascii="Times New Roman" w:hAnsi="Times New Roman" w:cs="Times New Roman"/>
          <w:bCs/>
          <w:sz w:val="24"/>
          <w:szCs w:val="24"/>
        </w:rPr>
        <w:t>.</w:t>
      </w:r>
    </w:p>
    <w:p w:rsidR="00920A1D" w:rsidRPr="002D2823" w:rsidRDefault="00920A1D" w:rsidP="002D2823">
      <w:pPr>
        <w:pStyle w:val="ListParagraph"/>
        <w:numPr>
          <w:ilvl w:val="0"/>
          <w:numId w:val="1"/>
        </w:numPr>
        <w:spacing w:after="0" w:line="240" w:lineRule="atLeast"/>
        <w:jc w:val="both"/>
        <w:rPr>
          <w:rFonts w:ascii="Times New Roman" w:hAnsi="Times New Roman" w:cs="Times New Roman"/>
          <w:color w:val="222222"/>
          <w:sz w:val="40"/>
          <w:szCs w:val="16"/>
          <w:shd w:val="clear" w:color="auto" w:fill="FFFFFF"/>
        </w:rPr>
      </w:pPr>
      <w:proofErr w:type="spellStart"/>
      <w:r w:rsidRPr="002D2823">
        <w:rPr>
          <w:rFonts w:ascii="Times New Roman" w:hAnsi="Times New Roman" w:cs="Times New Roman"/>
          <w:color w:val="222222"/>
          <w:sz w:val="24"/>
          <w:szCs w:val="16"/>
          <w:shd w:val="clear" w:color="auto" w:fill="FFFFFF"/>
        </w:rPr>
        <w:t>Muthuvairavan</w:t>
      </w:r>
      <w:proofErr w:type="spellEnd"/>
      <w:r w:rsidRPr="002D2823">
        <w:rPr>
          <w:rFonts w:ascii="Times New Roman" w:hAnsi="Times New Roman" w:cs="Times New Roman"/>
          <w:color w:val="222222"/>
          <w:sz w:val="24"/>
          <w:szCs w:val="16"/>
          <w:shd w:val="clear" w:color="auto" w:fill="FFFFFF"/>
        </w:rPr>
        <w:t xml:space="preserve">, </w:t>
      </w:r>
      <w:proofErr w:type="spellStart"/>
      <w:r w:rsidRPr="002D2823">
        <w:rPr>
          <w:rFonts w:ascii="Times New Roman" w:hAnsi="Times New Roman" w:cs="Times New Roman"/>
          <w:color w:val="222222"/>
          <w:sz w:val="24"/>
          <w:szCs w:val="16"/>
          <w:shd w:val="clear" w:color="auto" w:fill="FFFFFF"/>
        </w:rPr>
        <w:t>Guna</w:t>
      </w:r>
      <w:proofErr w:type="spellEnd"/>
      <w:r w:rsidRPr="002D2823">
        <w:rPr>
          <w:rFonts w:ascii="Times New Roman" w:hAnsi="Times New Roman" w:cs="Times New Roman"/>
          <w:color w:val="222222"/>
          <w:sz w:val="24"/>
          <w:szCs w:val="16"/>
          <w:shd w:val="clear" w:color="auto" w:fill="FFFFFF"/>
        </w:rPr>
        <w:t xml:space="preserve">, Saranya Manikandan, </w:t>
      </w:r>
      <w:proofErr w:type="spellStart"/>
      <w:r w:rsidRPr="002D2823">
        <w:rPr>
          <w:rFonts w:ascii="Times New Roman" w:hAnsi="Times New Roman" w:cs="Times New Roman"/>
          <w:color w:val="222222"/>
          <w:sz w:val="24"/>
          <w:szCs w:val="16"/>
          <w:shd w:val="clear" w:color="auto" w:fill="FFFFFF"/>
        </w:rPr>
        <w:t>ElavarasanElangovan</w:t>
      </w:r>
      <w:proofErr w:type="spellEnd"/>
      <w:r w:rsidRPr="002D2823">
        <w:rPr>
          <w:rFonts w:ascii="Times New Roman" w:hAnsi="Times New Roman" w:cs="Times New Roman"/>
          <w:color w:val="222222"/>
          <w:sz w:val="24"/>
          <w:szCs w:val="16"/>
          <w:shd w:val="clear" w:color="auto" w:fill="FFFFFF"/>
        </w:rPr>
        <w:t xml:space="preserve">, and </w:t>
      </w:r>
      <w:proofErr w:type="spellStart"/>
      <w:r w:rsidRPr="002D2823">
        <w:rPr>
          <w:rFonts w:ascii="Times New Roman" w:hAnsi="Times New Roman" w:cs="Times New Roman"/>
          <w:color w:val="222222"/>
          <w:sz w:val="24"/>
          <w:szCs w:val="16"/>
          <w:shd w:val="clear" w:color="auto" w:fill="FFFFFF"/>
        </w:rPr>
        <w:t>Sendhil</w:t>
      </w:r>
      <w:proofErr w:type="spellEnd"/>
      <w:r w:rsidRPr="002D2823">
        <w:rPr>
          <w:rFonts w:ascii="Times New Roman" w:hAnsi="Times New Roman" w:cs="Times New Roman"/>
          <w:color w:val="222222"/>
          <w:sz w:val="24"/>
          <w:szCs w:val="16"/>
          <w:shd w:val="clear" w:color="auto" w:fill="FFFFFF"/>
        </w:rPr>
        <w:t xml:space="preserve"> Kumar Natarajan. "Assessment of Solar Dryer Performance for Drying Different Food Materials: A Comprehensive." </w:t>
      </w:r>
      <w:r w:rsidRPr="002D2823">
        <w:rPr>
          <w:rFonts w:ascii="Times New Roman" w:hAnsi="Times New Roman" w:cs="Times New Roman"/>
          <w:i/>
          <w:iCs/>
          <w:color w:val="222222"/>
          <w:sz w:val="24"/>
          <w:szCs w:val="16"/>
          <w:shd w:val="clear" w:color="auto" w:fill="FFFFFF"/>
        </w:rPr>
        <w:t>Drying Science and Technology</w:t>
      </w:r>
      <w:r w:rsidRPr="002D2823">
        <w:rPr>
          <w:rFonts w:ascii="Times New Roman" w:hAnsi="Times New Roman" w:cs="Times New Roman"/>
          <w:color w:val="222222"/>
          <w:sz w:val="24"/>
          <w:szCs w:val="16"/>
          <w:shd w:val="clear" w:color="auto" w:fill="FFFFFF"/>
        </w:rPr>
        <w:t>: 3.</w:t>
      </w:r>
    </w:p>
    <w:p w:rsidR="00920A1D" w:rsidRPr="00586ABC" w:rsidRDefault="00920A1D" w:rsidP="004B4B37">
      <w:pPr>
        <w:spacing w:after="0" w:line="240" w:lineRule="atLeast"/>
        <w:ind w:left="720" w:hanging="720"/>
        <w:jc w:val="both"/>
        <w:rPr>
          <w:rFonts w:ascii="Times New Roman" w:hAnsi="Times New Roman" w:cs="Times New Roman"/>
          <w:color w:val="222222"/>
          <w:sz w:val="24"/>
          <w:szCs w:val="16"/>
          <w:shd w:val="clear" w:color="auto" w:fill="FFFFFF"/>
        </w:rPr>
      </w:pPr>
    </w:p>
    <w:p w:rsidR="004B4B37" w:rsidRPr="002D2823" w:rsidRDefault="009D7F9D" w:rsidP="002D2823">
      <w:pPr>
        <w:pStyle w:val="ListParagraph"/>
        <w:numPr>
          <w:ilvl w:val="0"/>
          <w:numId w:val="1"/>
        </w:numPr>
        <w:spacing w:after="0" w:line="240" w:lineRule="atLeast"/>
        <w:jc w:val="both"/>
        <w:rPr>
          <w:rFonts w:ascii="Times New Roman" w:hAnsi="Times New Roman" w:cs="Times New Roman"/>
          <w:bCs/>
          <w:sz w:val="24"/>
          <w:szCs w:val="24"/>
        </w:rPr>
      </w:pPr>
      <w:proofErr w:type="spellStart"/>
      <w:r w:rsidRPr="002D2823">
        <w:rPr>
          <w:rFonts w:ascii="Times New Roman" w:hAnsi="Times New Roman" w:cs="Times New Roman"/>
          <w:bCs/>
          <w:sz w:val="24"/>
          <w:szCs w:val="24"/>
        </w:rPr>
        <w:t>Medugu</w:t>
      </w:r>
      <w:proofErr w:type="spellEnd"/>
      <w:r w:rsidRPr="002D2823">
        <w:rPr>
          <w:rFonts w:ascii="Times New Roman" w:hAnsi="Times New Roman" w:cs="Times New Roman"/>
          <w:bCs/>
          <w:sz w:val="24"/>
          <w:szCs w:val="24"/>
        </w:rPr>
        <w:t xml:space="preserve">, D. W. 2010. Performance study of two designs of solar dryers. </w:t>
      </w:r>
      <w:r w:rsidRPr="002D2823">
        <w:rPr>
          <w:rFonts w:ascii="Times New Roman" w:hAnsi="Times New Roman" w:cs="Times New Roman"/>
          <w:bCs/>
          <w:i/>
          <w:sz w:val="24"/>
          <w:szCs w:val="24"/>
        </w:rPr>
        <w:t>Archives of Applied Science Research,</w:t>
      </w:r>
      <w:r w:rsidRPr="002D2823">
        <w:rPr>
          <w:rFonts w:ascii="Times New Roman" w:hAnsi="Times New Roman" w:cs="Times New Roman"/>
          <w:bCs/>
          <w:sz w:val="24"/>
          <w:szCs w:val="24"/>
        </w:rPr>
        <w:t xml:space="preserve"> 2010, 2(2): 136-148.</w:t>
      </w:r>
    </w:p>
    <w:p w:rsidR="004B4B37" w:rsidRDefault="004B4B37" w:rsidP="004B4B37">
      <w:pPr>
        <w:spacing w:after="0" w:line="240" w:lineRule="atLeast"/>
        <w:ind w:left="720" w:hanging="720"/>
        <w:jc w:val="both"/>
        <w:rPr>
          <w:rFonts w:ascii="Times New Roman" w:hAnsi="Times New Roman" w:cs="Times New Roman"/>
          <w:bCs/>
          <w:sz w:val="24"/>
          <w:szCs w:val="24"/>
        </w:rPr>
      </w:pPr>
    </w:p>
    <w:p w:rsidR="00A64338" w:rsidRPr="002D2823" w:rsidRDefault="00A64338" w:rsidP="002D2823">
      <w:pPr>
        <w:pStyle w:val="ListParagraph"/>
        <w:numPr>
          <w:ilvl w:val="0"/>
          <w:numId w:val="1"/>
        </w:numPr>
        <w:spacing w:after="0" w:line="240" w:lineRule="atLeast"/>
        <w:jc w:val="both"/>
        <w:rPr>
          <w:rFonts w:ascii="Times New Roman" w:hAnsi="Times New Roman" w:cs="Times New Roman"/>
          <w:bCs/>
          <w:sz w:val="24"/>
          <w:szCs w:val="24"/>
        </w:rPr>
      </w:pPr>
      <w:proofErr w:type="spellStart"/>
      <w:r w:rsidRPr="002D2823">
        <w:rPr>
          <w:rFonts w:ascii="Times New Roman" w:hAnsi="Times New Roman" w:cs="Times New Roman"/>
          <w:bCs/>
          <w:sz w:val="24"/>
          <w:szCs w:val="24"/>
        </w:rPr>
        <w:t>LahsasniS</w:t>
      </w:r>
      <w:proofErr w:type="spellEnd"/>
      <w:r w:rsidRPr="002D2823">
        <w:rPr>
          <w:rFonts w:ascii="Times New Roman" w:hAnsi="Times New Roman" w:cs="Times New Roman"/>
          <w:bCs/>
          <w:sz w:val="24"/>
          <w:szCs w:val="24"/>
        </w:rPr>
        <w:t xml:space="preserve">, </w:t>
      </w:r>
      <w:proofErr w:type="spellStart"/>
      <w:r w:rsidRPr="002D2823">
        <w:rPr>
          <w:rFonts w:ascii="Times New Roman" w:hAnsi="Times New Roman" w:cs="Times New Roman"/>
          <w:bCs/>
          <w:sz w:val="24"/>
          <w:szCs w:val="24"/>
        </w:rPr>
        <w:t>Kouhila</w:t>
      </w:r>
      <w:proofErr w:type="spellEnd"/>
      <w:r w:rsidRPr="002D2823">
        <w:rPr>
          <w:rFonts w:ascii="Times New Roman" w:hAnsi="Times New Roman" w:cs="Times New Roman"/>
          <w:bCs/>
          <w:sz w:val="24"/>
          <w:szCs w:val="24"/>
        </w:rPr>
        <w:t xml:space="preserve"> M, </w:t>
      </w:r>
      <w:proofErr w:type="spellStart"/>
      <w:r w:rsidRPr="002D2823">
        <w:rPr>
          <w:rFonts w:ascii="Times New Roman" w:hAnsi="Times New Roman" w:cs="Times New Roman"/>
          <w:bCs/>
          <w:sz w:val="24"/>
          <w:szCs w:val="24"/>
        </w:rPr>
        <w:t>Mahrouz</w:t>
      </w:r>
      <w:proofErr w:type="spellEnd"/>
      <w:r w:rsidRPr="002D2823">
        <w:rPr>
          <w:rFonts w:ascii="Times New Roman" w:hAnsi="Times New Roman" w:cs="Times New Roman"/>
          <w:bCs/>
          <w:sz w:val="24"/>
          <w:szCs w:val="24"/>
        </w:rPr>
        <w:t xml:space="preserve"> M and </w:t>
      </w:r>
      <w:proofErr w:type="spellStart"/>
      <w:r w:rsidRPr="002D2823">
        <w:rPr>
          <w:rFonts w:ascii="Times New Roman" w:hAnsi="Times New Roman" w:cs="Times New Roman"/>
          <w:bCs/>
          <w:sz w:val="24"/>
          <w:szCs w:val="24"/>
        </w:rPr>
        <w:t>Jaouhari</w:t>
      </w:r>
      <w:proofErr w:type="spellEnd"/>
      <w:r w:rsidRPr="002D2823">
        <w:rPr>
          <w:rFonts w:ascii="Times New Roman" w:hAnsi="Times New Roman" w:cs="Times New Roman"/>
          <w:bCs/>
          <w:sz w:val="24"/>
          <w:szCs w:val="24"/>
        </w:rPr>
        <w:t xml:space="preserve"> JT (2004). Drying kinetics of prickly pear fruit (Opuntia </w:t>
      </w:r>
      <w:proofErr w:type="spellStart"/>
      <w:r w:rsidRPr="002D2823">
        <w:rPr>
          <w:rFonts w:ascii="Times New Roman" w:hAnsi="Times New Roman" w:cs="Times New Roman"/>
          <w:bCs/>
          <w:sz w:val="24"/>
          <w:szCs w:val="24"/>
        </w:rPr>
        <w:t>ficusindica</w:t>
      </w:r>
      <w:proofErr w:type="spellEnd"/>
      <w:r w:rsidRPr="002D2823">
        <w:rPr>
          <w:rFonts w:ascii="Times New Roman" w:hAnsi="Times New Roman" w:cs="Times New Roman"/>
          <w:bCs/>
          <w:sz w:val="24"/>
          <w:szCs w:val="24"/>
        </w:rPr>
        <w:t xml:space="preserve">). J Food </w:t>
      </w:r>
      <w:proofErr w:type="spellStart"/>
      <w:r w:rsidRPr="002D2823">
        <w:rPr>
          <w:rFonts w:ascii="Times New Roman" w:hAnsi="Times New Roman" w:cs="Times New Roman"/>
          <w:bCs/>
          <w:sz w:val="24"/>
          <w:szCs w:val="24"/>
        </w:rPr>
        <w:t>Eng</w:t>
      </w:r>
      <w:proofErr w:type="spellEnd"/>
      <w:r w:rsidRPr="002D2823">
        <w:rPr>
          <w:rFonts w:ascii="Times New Roman" w:hAnsi="Times New Roman" w:cs="Times New Roman"/>
          <w:bCs/>
          <w:sz w:val="24"/>
          <w:szCs w:val="24"/>
        </w:rPr>
        <w:t xml:space="preserve"> 61: 173-179.</w:t>
      </w:r>
    </w:p>
    <w:p w:rsidR="004B4B37" w:rsidRDefault="004B4B37" w:rsidP="004B4B37">
      <w:pPr>
        <w:spacing w:after="0" w:line="240" w:lineRule="atLeast"/>
        <w:ind w:left="720" w:hanging="720"/>
        <w:jc w:val="both"/>
        <w:rPr>
          <w:rFonts w:ascii="Times New Roman" w:hAnsi="Times New Roman" w:cs="Times New Roman"/>
          <w:bCs/>
          <w:sz w:val="24"/>
          <w:szCs w:val="24"/>
        </w:rPr>
      </w:pPr>
    </w:p>
    <w:p w:rsidR="004B4B37" w:rsidRPr="002D2823" w:rsidRDefault="00466535" w:rsidP="002D2823">
      <w:pPr>
        <w:pStyle w:val="ListParagraph"/>
        <w:numPr>
          <w:ilvl w:val="0"/>
          <w:numId w:val="1"/>
        </w:numPr>
        <w:spacing w:after="0" w:line="240" w:lineRule="atLeast"/>
        <w:jc w:val="both"/>
        <w:rPr>
          <w:rFonts w:ascii="Times New Roman" w:hAnsi="Times New Roman" w:cs="Times New Roman"/>
          <w:color w:val="222222"/>
          <w:sz w:val="24"/>
          <w:szCs w:val="16"/>
          <w:shd w:val="clear" w:color="auto" w:fill="FFFFFF"/>
        </w:rPr>
      </w:pPr>
      <w:proofErr w:type="spellStart"/>
      <w:r w:rsidRPr="002D2823">
        <w:rPr>
          <w:rFonts w:ascii="Times New Roman" w:hAnsi="Times New Roman" w:cs="Times New Roman"/>
          <w:color w:val="222222"/>
          <w:sz w:val="24"/>
          <w:szCs w:val="16"/>
          <w:shd w:val="clear" w:color="auto" w:fill="FFFFFF"/>
        </w:rPr>
        <w:t>Pravitha</w:t>
      </w:r>
      <w:proofErr w:type="spellEnd"/>
      <w:r w:rsidRPr="002D2823">
        <w:rPr>
          <w:rFonts w:ascii="Times New Roman" w:hAnsi="Times New Roman" w:cs="Times New Roman"/>
          <w:color w:val="222222"/>
          <w:sz w:val="24"/>
          <w:szCs w:val="16"/>
          <w:shd w:val="clear" w:color="auto" w:fill="FFFFFF"/>
        </w:rPr>
        <w:t xml:space="preserve">, M., Dipika </w:t>
      </w:r>
      <w:proofErr w:type="spellStart"/>
      <w:r w:rsidRPr="002D2823">
        <w:rPr>
          <w:rFonts w:ascii="Times New Roman" w:hAnsi="Times New Roman" w:cs="Times New Roman"/>
          <w:color w:val="222222"/>
          <w:sz w:val="24"/>
          <w:szCs w:val="16"/>
          <w:shd w:val="clear" w:color="auto" w:fill="FFFFFF"/>
        </w:rPr>
        <w:t>Agrahar</w:t>
      </w:r>
      <w:proofErr w:type="spellEnd"/>
      <w:r w:rsidRPr="002D2823">
        <w:rPr>
          <w:rFonts w:ascii="Times New Roman" w:hAnsi="Times New Roman" w:cs="Times New Roman"/>
          <w:color w:val="222222"/>
          <w:sz w:val="24"/>
          <w:szCs w:val="16"/>
          <w:shd w:val="clear" w:color="auto" w:fill="FFFFFF"/>
        </w:rPr>
        <w:t>, M., &amp;</w:t>
      </w:r>
      <w:proofErr w:type="spellStart"/>
      <w:r w:rsidRPr="002D2823">
        <w:rPr>
          <w:rFonts w:ascii="Times New Roman" w:hAnsi="Times New Roman" w:cs="Times New Roman"/>
          <w:color w:val="222222"/>
          <w:sz w:val="24"/>
          <w:szCs w:val="16"/>
          <w:shd w:val="clear" w:color="auto" w:fill="FFFFFF"/>
        </w:rPr>
        <w:t>Ajesh</w:t>
      </w:r>
      <w:proofErr w:type="spellEnd"/>
      <w:r w:rsidRPr="002D2823">
        <w:rPr>
          <w:rFonts w:ascii="Times New Roman" w:hAnsi="Times New Roman" w:cs="Times New Roman"/>
          <w:color w:val="222222"/>
          <w:sz w:val="24"/>
          <w:szCs w:val="16"/>
          <w:shd w:val="clear" w:color="auto" w:fill="FFFFFF"/>
        </w:rPr>
        <w:t xml:space="preserve"> Kumar, V. (2024). Recent developments in tomato drying techniques: A comprehensive review. </w:t>
      </w:r>
      <w:r w:rsidRPr="002D2823">
        <w:rPr>
          <w:rFonts w:ascii="Times New Roman" w:hAnsi="Times New Roman" w:cs="Times New Roman"/>
          <w:i/>
          <w:iCs/>
          <w:color w:val="222222"/>
          <w:sz w:val="24"/>
          <w:szCs w:val="16"/>
          <w:shd w:val="clear" w:color="auto" w:fill="FFFFFF"/>
        </w:rPr>
        <w:t>Journal of Food Process Engineering</w:t>
      </w:r>
      <w:r w:rsidRPr="002D2823">
        <w:rPr>
          <w:rFonts w:ascii="Times New Roman" w:hAnsi="Times New Roman" w:cs="Times New Roman"/>
          <w:color w:val="222222"/>
          <w:sz w:val="24"/>
          <w:szCs w:val="16"/>
          <w:shd w:val="clear" w:color="auto" w:fill="FFFFFF"/>
        </w:rPr>
        <w:t>, </w:t>
      </w:r>
      <w:r w:rsidRPr="002D2823">
        <w:rPr>
          <w:rFonts w:ascii="Times New Roman" w:hAnsi="Times New Roman" w:cs="Times New Roman"/>
          <w:i/>
          <w:iCs/>
          <w:color w:val="222222"/>
          <w:sz w:val="24"/>
          <w:szCs w:val="16"/>
          <w:shd w:val="clear" w:color="auto" w:fill="FFFFFF"/>
        </w:rPr>
        <w:t>47</w:t>
      </w:r>
      <w:r w:rsidRPr="002D2823">
        <w:rPr>
          <w:rFonts w:ascii="Times New Roman" w:hAnsi="Times New Roman" w:cs="Times New Roman"/>
          <w:color w:val="222222"/>
          <w:sz w:val="24"/>
          <w:szCs w:val="16"/>
          <w:shd w:val="clear" w:color="auto" w:fill="FFFFFF"/>
        </w:rPr>
        <w:t xml:space="preserve">(2), </w:t>
      </w:r>
    </w:p>
    <w:p w:rsidR="004B4B37" w:rsidRDefault="004B4B37" w:rsidP="004B4B37">
      <w:pPr>
        <w:spacing w:after="0" w:line="240" w:lineRule="atLeast"/>
        <w:ind w:left="720" w:hanging="720"/>
        <w:jc w:val="both"/>
        <w:rPr>
          <w:rFonts w:ascii="Times New Roman" w:hAnsi="Times New Roman" w:cs="Times New Roman"/>
          <w:color w:val="222222"/>
          <w:sz w:val="24"/>
          <w:szCs w:val="16"/>
          <w:shd w:val="clear" w:color="auto" w:fill="FFFFFF"/>
        </w:rPr>
      </w:pPr>
    </w:p>
    <w:p w:rsidR="00724527" w:rsidRPr="00724527" w:rsidRDefault="009D7F9D" w:rsidP="00724527">
      <w:pPr>
        <w:pStyle w:val="ListParagraph"/>
        <w:numPr>
          <w:ilvl w:val="0"/>
          <w:numId w:val="1"/>
        </w:numPr>
        <w:spacing w:after="0" w:line="240" w:lineRule="atLeast"/>
        <w:jc w:val="both"/>
        <w:rPr>
          <w:rFonts w:ascii="Times New Roman" w:hAnsi="Times New Roman" w:cs="Times New Roman"/>
          <w:color w:val="222222"/>
          <w:sz w:val="24"/>
          <w:szCs w:val="16"/>
          <w:shd w:val="clear" w:color="auto" w:fill="FFFFFF"/>
        </w:rPr>
      </w:pPr>
      <w:r w:rsidRPr="002D2823">
        <w:rPr>
          <w:rFonts w:ascii="Times New Roman" w:hAnsi="Times New Roman" w:cs="Times New Roman"/>
          <w:bCs/>
          <w:sz w:val="24"/>
          <w:szCs w:val="24"/>
        </w:rPr>
        <w:t xml:space="preserve">Rajkumar Perumal, 2007. </w:t>
      </w:r>
      <w:proofErr w:type="spellStart"/>
      <w:r w:rsidRPr="002D2823">
        <w:rPr>
          <w:rFonts w:ascii="Times New Roman" w:hAnsi="Times New Roman" w:cs="Times New Roman"/>
          <w:bCs/>
          <w:sz w:val="24"/>
          <w:szCs w:val="24"/>
        </w:rPr>
        <w:t>Comparitive</w:t>
      </w:r>
      <w:proofErr w:type="spellEnd"/>
      <w:r w:rsidRPr="002D2823">
        <w:rPr>
          <w:rFonts w:ascii="Times New Roman" w:hAnsi="Times New Roman" w:cs="Times New Roman"/>
          <w:bCs/>
          <w:sz w:val="24"/>
          <w:szCs w:val="24"/>
        </w:rPr>
        <w:t xml:space="preserve"> performance of solar cabinet, vacuum assisted solar open sun drying. </w:t>
      </w:r>
      <w:r w:rsidRPr="002D2823">
        <w:rPr>
          <w:rFonts w:ascii="Times New Roman" w:hAnsi="Times New Roman" w:cs="Times New Roman"/>
          <w:bCs/>
          <w:i/>
          <w:sz w:val="24"/>
          <w:szCs w:val="24"/>
        </w:rPr>
        <w:t>M.Sc. Thesis. Department of Bioresource Engineering, Mc Gill Universit</w:t>
      </w:r>
      <w:r w:rsidR="00FE06D5" w:rsidRPr="002D2823">
        <w:rPr>
          <w:rFonts w:ascii="Times New Roman" w:hAnsi="Times New Roman" w:cs="Times New Roman"/>
          <w:bCs/>
          <w:i/>
          <w:sz w:val="24"/>
          <w:szCs w:val="24"/>
        </w:rPr>
        <w:t>y</w:t>
      </w:r>
      <w:r w:rsidR="00920A1D" w:rsidRPr="002D2823">
        <w:rPr>
          <w:rFonts w:ascii="Times New Roman" w:hAnsi="Times New Roman" w:cs="Times New Roman"/>
          <w:bCs/>
          <w:i/>
          <w:sz w:val="24"/>
          <w:szCs w:val="24"/>
        </w:rPr>
        <w:t>.</w:t>
      </w:r>
    </w:p>
    <w:p w:rsidR="00724527" w:rsidRPr="00724527" w:rsidRDefault="00724527" w:rsidP="00724527">
      <w:pPr>
        <w:pStyle w:val="ListParagraph"/>
        <w:rPr>
          <w:rFonts w:ascii="Times New Roman Bold+FPEF" w:eastAsiaTheme="minorHAnsi" w:hAnsi="Times New Roman Bold+FPEF" w:cs="Times New Roman Bold+FPEF"/>
          <w:bCs/>
        </w:rPr>
      </w:pPr>
    </w:p>
    <w:p w:rsidR="00724527" w:rsidRPr="00724527" w:rsidRDefault="00724527" w:rsidP="00724527">
      <w:pPr>
        <w:pStyle w:val="ListParagraph"/>
        <w:numPr>
          <w:ilvl w:val="0"/>
          <w:numId w:val="1"/>
        </w:numPr>
        <w:spacing w:after="0" w:line="240" w:lineRule="atLeast"/>
        <w:jc w:val="both"/>
        <w:rPr>
          <w:rFonts w:ascii="Times New Roman" w:hAnsi="Times New Roman" w:cs="Times New Roman"/>
          <w:color w:val="222222"/>
          <w:sz w:val="24"/>
          <w:szCs w:val="16"/>
          <w:shd w:val="clear" w:color="auto" w:fill="FFFFFF"/>
        </w:rPr>
      </w:pPr>
      <w:r w:rsidRPr="00724527">
        <w:rPr>
          <w:rFonts w:ascii="Times New Roman Bold+FPEF" w:eastAsiaTheme="minorHAnsi" w:hAnsi="Times New Roman Bold+FPEF" w:cs="Times New Roman Bold+FPEF"/>
          <w:bCs/>
        </w:rPr>
        <w:t xml:space="preserve">K Lavanya, K </w:t>
      </w:r>
      <w:proofErr w:type="spellStart"/>
      <w:r w:rsidRPr="00724527">
        <w:rPr>
          <w:rFonts w:ascii="Times New Roman Bold+FPEF" w:eastAsiaTheme="minorHAnsi" w:hAnsi="Times New Roman Bold+FPEF" w:cs="Times New Roman Bold+FPEF"/>
          <w:bCs/>
        </w:rPr>
        <w:t>Kishan</w:t>
      </w:r>
      <w:proofErr w:type="spellEnd"/>
      <w:r w:rsidRPr="00724527">
        <w:rPr>
          <w:rFonts w:ascii="Times New Roman Bold+FPEF" w:eastAsiaTheme="minorHAnsi" w:hAnsi="Times New Roman Bold+FPEF" w:cs="Times New Roman Bold+FPEF"/>
          <w:bCs/>
        </w:rPr>
        <w:t xml:space="preserve"> and Rakesh Kumar Yadav</w:t>
      </w:r>
      <w:r w:rsidRPr="00724527">
        <w:rPr>
          <w:rFonts w:ascii="Times New Roman Bold+FPEF" w:eastAsiaTheme="minorHAnsi" w:hAnsi="Times New Roman Bold+FPEF" w:cs="Times New Roman Bold+FPEF"/>
          <w:bCs/>
        </w:rPr>
        <w:t xml:space="preserve">. 2014. </w:t>
      </w:r>
      <w:r w:rsidRPr="00724527">
        <w:rPr>
          <w:rFonts w:ascii="Times New Roman Bold+FPEF" w:eastAsiaTheme="minorHAnsi" w:hAnsi="Times New Roman Bold+FPEF" w:cs="Times New Roman Bold+FPEF"/>
          <w:bCs/>
          <w:sz w:val="26"/>
          <w:szCs w:val="28"/>
        </w:rPr>
        <w:t>Some Studies on Drying Characteristics of Tomato Slices</w:t>
      </w:r>
      <w:r w:rsidRPr="00724527">
        <w:rPr>
          <w:rFonts w:ascii="Times New Roman Bold+FPEF" w:eastAsiaTheme="minorHAnsi" w:hAnsi="Times New Roman Bold+FPEF" w:cs="Times New Roman Bold+FPEF"/>
          <w:bCs/>
          <w:sz w:val="26"/>
          <w:szCs w:val="28"/>
        </w:rPr>
        <w:t xml:space="preserve">. </w:t>
      </w:r>
      <w:r w:rsidRPr="00724527">
        <w:rPr>
          <w:rFonts w:ascii="Times New Roman Italic+FPEF" w:eastAsiaTheme="minorHAnsi" w:hAnsi="Times New Roman Italic+FPEF" w:cs="Times New Roman Italic+FPEF"/>
          <w:i/>
          <w:iCs/>
        </w:rPr>
        <w:t xml:space="preserve">The Andhra Agric. J </w:t>
      </w:r>
      <w:r w:rsidRPr="00724527">
        <w:rPr>
          <w:rFonts w:ascii="Times New Roman+FPEF" w:eastAsiaTheme="minorHAnsi" w:hAnsi="Times New Roman+FPEF" w:cs="Times New Roman+FPEF"/>
        </w:rPr>
        <w:t>61(3):665670</w:t>
      </w:r>
      <w:r w:rsidRPr="00724527">
        <w:rPr>
          <w:rFonts w:ascii="Times New Roman+FPEF" w:eastAsiaTheme="minorHAnsi" w:hAnsi="Times New Roman+FPEF" w:cs="Times New Roman+FPEF"/>
        </w:rPr>
        <w:t>.</w:t>
      </w:r>
    </w:p>
    <w:sectPr w:rsidR="00724527" w:rsidRPr="00724527" w:rsidSect="009058C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5E5E" w:rsidRDefault="00135E5E" w:rsidP="001B739B">
      <w:pPr>
        <w:spacing w:after="0" w:line="240" w:lineRule="auto"/>
      </w:pPr>
      <w:r>
        <w:separator/>
      </w:r>
    </w:p>
  </w:endnote>
  <w:endnote w:type="continuationSeparator" w:id="0">
    <w:p w:rsidR="00135E5E" w:rsidRDefault="00135E5E" w:rsidP="001B7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FPEF">
    <w:altName w:val="Times New Roman"/>
    <w:panose1 w:val="00000000000000000000"/>
    <w:charset w:val="00"/>
    <w:family w:val="auto"/>
    <w:notTrueType/>
    <w:pitch w:val="default"/>
    <w:sig w:usb0="00000003" w:usb1="00000000" w:usb2="00000000" w:usb3="00000000" w:csb0="00000001" w:csb1="00000000"/>
  </w:font>
  <w:font w:name="Times New Roman Italic+FPEF">
    <w:altName w:val="Times New Roman"/>
    <w:panose1 w:val="00000000000000000000"/>
    <w:charset w:val="00"/>
    <w:family w:val="auto"/>
    <w:notTrueType/>
    <w:pitch w:val="default"/>
    <w:sig w:usb0="00000003" w:usb1="00000000" w:usb2="00000000" w:usb3="00000000" w:csb0="00000001" w:csb1="00000000"/>
  </w:font>
  <w:font w:name="Times New Roman+FPEF">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739B" w:rsidRDefault="001B73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739B" w:rsidRDefault="001B73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739B" w:rsidRDefault="001B73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5E5E" w:rsidRDefault="00135E5E" w:rsidP="001B739B">
      <w:pPr>
        <w:spacing w:after="0" w:line="240" w:lineRule="auto"/>
      </w:pPr>
      <w:r>
        <w:separator/>
      </w:r>
    </w:p>
  </w:footnote>
  <w:footnote w:type="continuationSeparator" w:id="0">
    <w:p w:rsidR="00135E5E" w:rsidRDefault="00135E5E" w:rsidP="001B73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739B" w:rsidRDefault="003104A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262565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739B" w:rsidRDefault="003104A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262565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739B" w:rsidRDefault="003104A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262565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BD598F"/>
    <w:multiLevelType w:val="hybridMultilevel"/>
    <w:tmpl w:val="145A2C2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7AA31724"/>
    <w:multiLevelType w:val="hybridMultilevel"/>
    <w:tmpl w:val="145A2C2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DY3NrAwMDY1MDc3tDRR0lEKTi0uzszPAykwrAUAcL2geiwAAAA="/>
  </w:docVars>
  <w:rsids>
    <w:rsidRoot w:val="00C04A1E"/>
    <w:rsid w:val="000056D5"/>
    <w:rsid w:val="00012C50"/>
    <w:rsid w:val="00030350"/>
    <w:rsid w:val="00054BF5"/>
    <w:rsid w:val="000E3451"/>
    <w:rsid w:val="000F5C6A"/>
    <w:rsid w:val="00135E5E"/>
    <w:rsid w:val="00150C0A"/>
    <w:rsid w:val="00163C86"/>
    <w:rsid w:val="001B739B"/>
    <w:rsid w:val="001D1C91"/>
    <w:rsid w:val="001D7381"/>
    <w:rsid w:val="001E47FB"/>
    <w:rsid w:val="00207735"/>
    <w:rsid w:val="002211CB"/>
    <w:rsid w:val="0027472E"/>
    <w:rsid w:val="002D2823"/>
    <w:rsid w:val="002D5EE9"/>
    <w:rsid w:val="002F676E"/>
    <w:rsid w:val="00306F70"/>
    <w:rsid w:val="003104AE"/>
    <w:rsid w:val="00333DD9"/>
    <w:rsid w:val="003528CA"/>
    <w:rsid w:val="00376439"/>
    <w:rsid w:val="0039173C"/>
    <w:rsid w:val="003E3E38"/>
    <w:rsid w:val="0041477D"/>
    <w:rsid w:val="00416DB8"/>
    <w:rsid w:val="0043293D"/>
    <w:rsid w:val="004530D7"/>
    <w:rsid w:val="00466535"/>
    <w:rsid w:val="004B4B37"/>
    <w:rsid w:val="005149D5"/>
    <w:rsid w:val="00525241"/>
    <w:rsid w:val="00544DDE"/>
    <w:rsid w:val="005610A7"/>
    <w:rsid w:val="00561351"/>
    <w:rsid w:val="005623D1"/>
    <w:rsid w:val="00586ABC"/>
    <w:rsid w:val="005A4E79"/>
    <w:rsid w:val="005C09B3"/>
    <w:rsid w:val="005C499A"/>
    <w:rsid w:val="005F44A6"/>
    <w:rsid w:val="00613504"/>
    <w:rsid w:val="00627153"/>
    <w:rsid w:val="00662123"/>
    <w:rsid w:val="00687873"/>
    <w:rsid w:val="00695541"/>
    <w:rsid w:val="006C3ADB"/>
    <w:rsid w:val="006F1B26"/>
    <w:rsid w:val="00724527"/>
    <w:rsid w:val="00727102"/>
    <w:rsid w:val="00746917"/>
    <w:rsid w:val="007553DB"/>
    <w:rsid w:val="00755D40"/>
    <w:rsid w:val="007A5791"/>
    <w:rsid w:val="007B46DB"/>
    <w:rsid w:val="007B5921"/>
    <w:rsid w:val="007C1C6E"/>
    <w:rsid w:val="007D2F0F"/>
    <w:rsid w:val="007F34B1"/>
    <w:rsid w:val="00856E18"/>
    <w:rsid w:val="008643FC"/>
    <w:rsid w:val="008A2AD5"/>
    <w:rsid w:val="008B4CBE"/>
    <w:rsid w:val="008D1CBF"/>
    <w:rsid w:val="008F3179"/>
    <w:rsid w:val="008F7680"/>
    <w:rsid w:val="0090404D"/>
    <w:rsid w:val="009058C1"/>
    <w:rsid w:val="0090668F"/>
    <w:rsid w:val="00920A1D"/>
    <w:rsid w:val="00931618"/>
    <w:rsid w:val="00936134"/>
    <w:rsid w:val="009744BB"/>
    <w:rsid w:val="00983477"/>
    <w:rsid w:val="009958FE"/>
    <w:rsid w:val="009A59B1"/>
    <w:rsid w:val="009B0254"/>
    <w:rsid w:val="009D7F9D"/>
    <w:rsid w:val="009E1267"/>
    <w:rsid w:val="00A01019"/>
    <w:rsid w:val="00A2033A"/>
    <w:rsid w:val="00A64338"/>
    <w:rsid w:val="00A90F66"/>
    <w:rsid w:val="00AB0077"/>
    <w:rsid w:val="00AD0AE6"/>
    <w:rsid w:val="00B15049"/>
    <w:rsid w:val="00B35C9B"/>
    <w:rsid w:val="00B80A54"/>
    <w:rsid w:val="00B92F92"/>
    <w:rsid w:val="00BB6C4D"/>
    <w:rsid w:val="00BD3FCA"/>
    <w:rsid w:val="00BE785B"/>
    <w:rsid w:val="00C04A1E"/>
    <w:rsid w:val="00C31435"/>
    <w:rsid w:val="00C3530A"/>
    <w:rsid w:val="00C45A46"/>
    <w:rsid w:val="00CB0E17"/>
    <w:rsid w:val="00CB2F58"/>
    <w:rsid w:val="00D2583D"/>
    <w:rsid w:val="00D514F2"/>
    <w:rsid w:val="00D5363C"/>
    <w:rsid w:val="00D752FA"/>
    <w:rsid w:val="00DE0325"/>
    <w:rsid w:val="00E13D11"/>
    <w:rsid w:val="00E16462"/>
    <w:rsid w:val="00E23D88"/>
    <w:rsid w:val="00E2588D"/>
    <w:rsid w:val="00E53A59"/>
    <w:rsid w:val="00F470AA"/>
    <w:rsid w:val="00F47A29"/>
    <w:rsid w:val="00F579A5"/>
    <w:rsid w:val="00F71D1D"/>
    <w:rsid w:val="00FA146C"/>
    <w:rsid w:val="00FC3702"/>
    <w:rsid w:val="00FE06D5"/>
    <w:rsid w:val="00FE145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5" type="connector" idref="#Straight Arrow Connector 4"/>
        <o:r id="V:Rule6" type="connector" idref="#Straight Arrow Connector 3"/>
        <o:r id="V:Rule7" type="connector" idref="#Straight Arrow Connector 2"/>
        <o:r id="V:Rule8" type="connector" idref="#Straight Arrow Connector 1"/>
      </o:rules>
    </o:shapelayout>
  </w:shapeDefaults>
  <w:decimalSymbol w:val="."/>
  <w:listSeparator w:val=","/>
  <w14:docId w14:val="2C9C356F"/>
  <w15:docId w15:val="{A933DA0A-544E-4C17-A1BF-9D1E7E69F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0254"/>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2">
    <w:name w:val="Style 12"/>
    <w:basedOn w:val="Normal"/>
    <w:uiPriority w:val="99"/>
    <w:rsid w:val="0098347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NoSpacing">
    <w:name w:val="No Spacing"/>
    <w:uiPriority w:val="1"/>
    <w:qFormat/>
    <w:rsid w:val="008D1CBF"/>
    <w:pPr>
      <w:spacing w:after="0" w:line="240" w:lineRule="auto"/>
    </w:pPr>
    <w:rPr>
      <w:rFonts w:eastAsiaTheme="minorEastAsia"/>
    </w:rPr>
  </w:style>
  <w:style w:type="character" w:styleId="Hyperlink">
    <w:name w:val="Hyperlink"/>
    <w:basedOn w:val="DefaultParagraphFont"/>
    <w:uiPriority w:val="99"/>
    <w:unhideWhenUsed/>
    <w:rsid w:val="00CB2F58"/>
    <w:rPr>
      <w:color w:val="0563C1" w:themeColor="hyperlink"/>
      <w:u w:val="single"/>
    </w:rPr>
  </w:style>
  <w:style w:type="paragraph" w:styleId="BalloonText">
    <w:name w:val="Balloon Text"/>
    <w:basedOn w:val="Normal"/>
    <w:link w:val="BalloonTextChar"/>
    <w:uiPriority w:val="99"/>
    <w:semiHidden/>
    <w:unhideWhenUsed/>
    <w:rsid w:val="00CB2F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2F58"/>
    <w:rPr>
      <w:rFonts w:ascii="Tahoma" w:eastAsiaTheme="minorEastAsia" w:hAnsi="Tahoma" w:cs="Tahoma"/>
      <w:sz w:val="16"/>
      <w:szCs w:val="16"/>
    </w:rPr>
  </w:style>
  <w:style w:type="paragraph" w:styleId="NormalWeb">
    <w:name w:val="Normal (Web)"/>
    <w:basedOn w:val="Normal"/>
    <w:uiPriority w:val="99"/>
    <w:semiHidden/>
    <w:unhideWhenUsed/>
    <w:rsid w:val="00054B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7553DB"/>
    <w:rPr>
      <w:color w:val="605E5C"/>
      <w:shd w:val="clear" w:color="auto" w:fill="E1DFDD"/>
    </w:rPr>
  </w:style>
  <w:style w:type="paragraph" w:styleId="Header">
    <w:name w:val="header"/>
    <w:basedOn w:val="Normal"/>
    <w:link w:val="HeaderChar"/>
    <w:uiPriority w:val="99"/>
    <w:unhideWhenUsed/>
    <w:rsid w:val="001B73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739B"/>
    <w:rPr>
      <w:rFonts w:eastAsiaTheme="minorEastAsia"/>
    </w:rPr>
  </w:style>
  <w:style w:type="paragraph" w:styleId="Footer">
    <w:name w:val="footer"/>
    <w:basedOn w:val="Normal"/>
    <w:link w:val="FooterChar"/>
    <w:uiPriority w:val="99"/>
    <w:unhideWhenUsed/>
    <w:rsid w:val="001B73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739B"/>
    <w:rPr>
      <w:rFonts w:eastAsiaTheme="minorEastAsia"/>
    </w:rPr>
  </w:style>
  <w:style w:type="character" w:styleId="Emphasis">
    <w:name w:val="Emphasis"/>
    <w:basedOn w:val="DefaultParagraphFont"/>
    <w:uiPriority w:val="20"/>
    <w:qFormat/>
    <w:rsid w:val="00BB6C4D"/>
    <w:rPr>
      <w:i/>
      <w:iCs/>
    </w:rPr>
  </w:style>
  <w:style w:type="paragraph" w:customStyle="1" w:styleId="isselectedend">
    <w:name w:val="isselectedend"/>
    <w:basedOn w:val="Normal"/>
    <w:rsid w:val="002F676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D28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871554">
      <w:bodyDiv w:val="1"/>
      <w:marLeft w:val="0"/>
      <w:marRight w:val="0"/>
      <w:marTop w:val="0"/>
      <w:marBottom w:val="0"/>
      <w:divBdr>
        <w:top w:val="none" w:sz="0" w:space="0" w:color="auto"/>
        <w:left w:val="none" w:sz="0" w:space="0" w:color="auto"/>
        <w:bottom w:val="none" w:sz="0" w:space="0" w:color="auto"/>
        <w:right w:val="none" w:sz="0" w:space="0" w:color="auto"/>
      </w:divBdr>
    </w:div>
    <w:div w:id="1586185563">
      <w:bodyDiv w:val="1"/>
      <w:marLeft w:val="0"/>
      <w:marRight w:val="0"/>
      <w:marTop w:val="0"/>
      <w:marBottom w:val="0"/>
      <w:divBdr>
        <w:top w:val="none" w:sz="0" w:space="0" w:color="auto"/>
        <w:left w:val="none" w:sz="0" w:space="0" w:color="auto"/>
        <w:bottom w:val="none" w:sz="0" w:space="0" w:color="auto"/>
        <w:right w:val="none" w:sz="0" w:space="0" w:color="auto"/>
      </w:divBdr>
      <w:divsChild>
        <w:div w:id="160630270">
          <w:marLeft w:val="0"/>
          <w:marRight w:val="0"/>
          <w:marTop w:val="0"/>
          <w:marBottom w:val="0"/>
          <w:divBdr>
            <w:top w:val="none" w:sz="0" w:space="0" w:color="auto"/>
            <w:left w:val="none" w:sz="0" w:space="0" w:color="auto"/>
            <w:bottom w:val="none" w:sz="0" w:space="0" w:color="auto"/>
            <w:right w:val="none" w:sz="0" w:space="0" w:color="auto"/>
          </w:divBdr>
          <w:divsChild>
            <w:div w:id="2119719642">
              <w:marLeft w:val="0"/>
              <w:marRight w:val="0"/>
              <w:marTop w:val="0"/>
              <w:marBottom w:val="0"/>
              <w:divBdr>
                <w:top w:val="none" w:sz="0" w:space="0" w:color="auto"/>
                <w:left w:val="none" w:sz="0" w:space="0" w:color="auto"/>
                <w:bottom w:val="none" w:sz="0" w:space="0" w:color="auto"/>
                <w:right w:val="none" w:sz="0" w:space="0" w:color="auto"/>
              </w:divBdr>
              <w:divsChild>
                <w:div w:id="659387270">
                  <w:marLeft w:val="0"/>
                  <w:marRight w:val="0"/>
                  <w:marTop w:val="0"/>
                  <w:marBottom w:val="0"/>
                  <w:divBdr>
                    <w:top w:val="none" w:sz="0" w:space="0" w:color="auto"/>
                    <w:left w:val="none" w:sz="0" w:space="0" w:color="auto"/>
                    <w:bottom w:val="none" w:sz="0" w:space="0" w:color="auto"/>
                    <w:right w:val="none" w:sz="0" w:space="0" w:color="auto"/>
                  </w:divBdr>
                  <w:divsChild>
                    <w:div w:id="943074225">
                      <w:marLeft w:val="0"/>
                      <w:marRight w:val="0"/>
                      <w:marTop w:val="0"/>
                      <w:marBottom w:val="0"/>
                      <w:divBdr>
                        <w:top w:val="none" w:sz="0" w:space="0" w:color="auto"/>
                        <w:left w:val="none" w:sz="0" w:space="0" w:color="auto"/>
                        <w:bottom w:val="none" w:sz="0" w:space="0" w:color="auto"/>
                        <w:right w:val="none" w:sz="0" w:space="0" w:color="auto"/>
                      </w:divBdr>
                      <w:divsChild>
                        <w:div w:id="843596593">
                          <w:marLeft w:val="0"/>
                          <w:marRight w:val="0"/>
                          <w:marTop w:val="0"/>
                          <w:marBottom w:val="0"/>
                          <w:divBdr>
                            <w:top w:val="none" w:sz="0" w:space="0" w:color="auto"/>
                            <w:left w:val="none" w:sz="0" w:space="0" w:color="auto"/>
                            <w:bottom w:val="none" w:sz="0" w:space="0" w:color="auto"/>
                            <w:right w:val="none" w:sz="0" w:space="0" w:color="auto"/>
                          </w:divBdr>
                          <w:divsChild>
                            <w:div w:id="1201161115">
                              <w:marLeft w:val="0"/>
                              <w:marRight w:val="0"/>
                              <w:marTop w:val="0"/>
                              <w:marBottom w:val="0"/>
                              <w:divBdr>
                                <w:top w:val="none" w:sz="0" w:space="0" w:color="auto"/>
                                <w:left w:val="none" w:sz="0" w:space="0" w:color="auto"/>
                                <w:bottom w:val="none" w:sz="0" w:space="0" w:color="auto"/>
                                <w:right w:val="none" w:sz="0" w:space="0" w:color="auto"/>
                              </w:divBdr>
                              <w:divsChild>
                                <w:div w:id="130908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6931677">
      <w:bodyDiv w:val="1"/>
      <w:marLeft w:val="0"/>
      <w:marRight w:val="0"/>
      <w:marTop w:val="0"/>
      <w:marBottom w:val="0"/>
      <w:divBdr>
        <w:top w:val="none" w:sz="0" w:space="0" w:color="auto"/>
        <w:left w:val="none" w:sz="0" w:space="0" w:color="auto"/>
        <w:bottom w:val="none" w:sz="0" w:space="0" w:color="auto"/>
        <w:right w:val="none" w:sz="0" w:space="0" w:color="auto"/>
      </w:divBdr>
    </w:div>
    <w:div w:id="172826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STUDENT\Desktop\Tomato%20k%20Modified.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096959240180765"/>
          <c:y val="4.7122053676802327E-2"/>
          <c:w val="0.8498301978067927"/>
          <c:h val="0.7929962344616367"/>
        </c:manualLayout>
      </c:layout>
      <c:lineChart>
        <c:grouping val="standard"/>
        <c:varyColors val="0"/>
        <c:ser>
          <c:idx val="0"/>
          <c:order val="0"/>
          <c:tx>
            <c:strRef>
              <c:f>Sheet1!$B$2</c:f>
              <c:strCache>
                <c:ptCount val="1"/>
                <c:pt idx="0">
                  <c:v>Solar cabinet drying</c:v>
                </c:pt>
              </c:strCache>
            </c:strRef>
          </c:tx>
          <c:spPr>
            <a:ln w="28575" cap="rnd">
              <a:solidFill>
                <a:srgbClr val="FF00FF"/>
              </a:solidFill>
              <a:round/>
            </a:ln>
            <a:effectLst/>
          </c:spPr>
          <c:marker>
            <c:symbol val="circle"/>
            <c:size val="5"/>
            <c:spPr>
              <a:solidFill>
                <a:schemeClr val="accent1"/>
              </a:solidFill>
              <a:ln w="9525">
                <a:solidFill>
                  <a:srgbClr val="FF00FF"/>
                </a:solidFill>
              </a:ln>
              <a:effectLst/>
            </c:spPr>
          </c:marker>
          <c:cat>
            <c:numRef>
              <c:f>Sheet1!$A$3:$A$25</c:f>
              <c:numCache>
                <c:formatCode>General</c:formatCode>
                <c:ptCount val="23"/>
                <c:pt idx="0">
                  <c:v>0</c:v>
                </c:pt>
                <c:pt idx="1">
                  <c:v>5</c:v>
                </c:pt>
                <c:pt idx="2">
                  <c:v>10</c:v>
                </c:pt>
                <c:pt idx="3">
                  <c:v>15</c:v>
                </c:pt>
                <c:pt idx="4">
                  <c:v>20</c:v>
                </c:pt>
                <c:pt idx="5">
                  <c:v>25</c:v>
                </c:pt>
                <c:pt idx="6">
                  <c:v>30</c:v>
                </c:pt>
                <c:pt idx="7">
                  <c:v>35</c:v>
                </c:pt>
                <c:pt idx="8">
                  <c:v>40</c:v>
                </c:pt>
                <c:pt idx="9">
                  <c:v>45</c:v>
                </c:pt>
                <c:pt idx="10">
                  <c:v>50</c:v>
                </c:pt>
                <c:pt idx="11">
                  <c:v>55</c:v>
                </c:pt>
                <c:pt idx="12">
                  <c:v>60</c:v>
                </c:pt>
                <c:pt idx="13">
                  <c:v>65</c:v>
                </c:pt>
                <c:pt idx="14">
                  <c:v>70</c:v>
                </c:pt>
                <c:pt idx="15">
                  <c:v>75</c:v>
                </c:pt>
                <c:pt idx="16">
                  <c:v>80</c:v>
                </c:pt>
                <c:pt idx="17">
                  <c:v>85</c:v>
                </c:pt>
                <c:pt idx="18">
                  <c:v>90</c:v>
                </c:pt>
                <c:pt idx="19">
                  <c:v>95</c:v>
                </c:pt>
                <c:pt idx="20">
                  <c:v>100</c:v>
                </c:pt>
                <c:pt idx="21">
                  <c:v>105</c:v>
                </c:pt>
                <c:pt idx="22">
                  <c:v>110</c:v>
                </c:pt>
              </c:numCache>
            </c:numRef>
          </c:cat>
          <c:val>
            <c:numRef>
              <c:f>Sheet1!$B$3:$B$25</c:f>
              <c:numCache>
                <c:formatCode>General</c:formatCode>
                <c:ptCount val="23"/>
                <c:pt idx="0">
                  <c:v>93.179999999999978</c:v>
                </c:pt>
                <c:pt idx="1">
                  <c:v>90.460000000000022</c:v>
                </c:pt>
                <c:pt idx="2">
                  <c:v>87.649999999999991</c:v>
                </c:pt>
                <c:pt idx="3">
                  <c:v>84.31</c:v>
                </c:pt>
                <c:pt idx="4">
                  <c:v>75.11999999999999</c:v>
                </c:pt>
                <c:pt idx="5">
                  <c:v>70.760000000000005</c:v>
                </c:pt>
                <c:pt idx="6">
                  <c:v>62.45</c:v>
                </c:pt>
                <c:pt idx="7">
                  <c:v>58.190000000000012</c:v>
                </c:pt>
                <c:pt idx="8">
                  <c:v>54.230000000000011</c:v>
                </c:pt>
                <c:pt idx="9">
                  <c:v>46.120000000000012</c:v>
                </c:pt>
                <c:pt idx="10">
                  <c:v>34.120000000000012</c:v>
                </c:pt>
                <c:pt idx="11">
                  <c:v>22.779999999999987</c:v>
                </c:pt>
                <c:pt idx="12">
                  <c:v>21.779999999999987</c:v>
                </c:pt>
                <c:pt idx="13">
                  <c:v>18.34</c:v>
                </c:pt>
                <c:pt idx="14">
                  <c:v>16.09</c:v>
                </c:pt>
                <c:pt idx="15">
                  <c:v>14.56</c:v>
                </c:pt>
                <c:pt idx="16">
                  <c:v>12.92</c:v>
                </c:pt>
                <c:pt idx="17">
                  <c:v>11.32</c:v>
                </c:pt>
                <c:pt idx="18">
                  <c:v>10.15</c:v>
                </c:pt>
              </c:numCache>
            </c:numRef>
          </c:val>
          <c:smooth val="0"/>
          <c:extLst>
            <c:ext xmlns:c16="http://schemas.microsoft.com/office/drawing/2014/chart" uri="{C3380CC4-5D6E-409C-BE32-E72D297353CC}">
              <c16:uniqueId val="{00000000-9825-47D4-A95F-8C558163F8A7}"/>
            </c:ext>
          </c:extLst>
        </c:ser>
        <c:ser>
          <c:idx val="1"/>
          <c:order val="1"/>
          <c:tx>
            <c:strRef>
              <c:f>Sheet1!$C$2</c:f>
              <c:strCache>
                <c:ptCount val="1"/>
                <c:pt idx="0">
                  <c:v>Poly house drying </c:v>
                </c:pt>
              </c:strCache>
            </c:strRef>
          </c:tx>
          <c:spPr>
            <a:ln w="28575" cap="rnd">
              <a:solidFill>
                <a:srgbClr val="FF0000"/>
              </a:solidFill>
              <a:round/>
            </a:ln>
            <a:effectLst/>
          </c:spPr>
          <c:marker>
            <c:symbol val="circle"/>
            <c:size val="5"/>
            <c:spPr>
              <a:solidFill>
                <a:schemeClr val="accent2"/>
              </a:solidFill>
              <a:ln w="9525">
                <a:solidFill>
                  <a:srgbClr val="FF0000"/>
                </a:solidFill>
              </a:ln>
              <a:effectLst/>
            </c:spPr>
          </c:marker>
          <c:cat>
            <c:numRef>
              <c:f>Sheet1!$A$3:$A$25</c:f>
              <c:numCache>
                <c:formatCode>General</c:formatCode>
                <c:ptCount val="23"/>
                <c:pt idx="0">
                  <c:v>0</c:v>
                </c:pt>
                <c:pt idx="1">
                  <c:v>5</c:v>
                </c:pt>
                <c:pt idx="2">
                  <c:v>10</c:v>
                </c:pt>
                <c:pt idx="3">
                  <c:v>15</c:v>
                </c:pt>
                <c:pt idx="4">
                  <c:v>20</c:v>
                </c:pt>
                <c:pt idx="5">
                  <c:v>25</c:v>
                </c:pt>
                <c:pt idx="6">
                  <c:v>30</c:v>
                </c:pt>
                <c:pt idx="7">
                  <c:v>35</c:v>
                </c:pt>
                <c:pt idx="8">
                  <c:v>40</c:v>
                </c:pt>
                <c:pt idx="9">
                  <c:v>45</c:v>
                </c:pt>
                <c:pt idx="10">
                  <c:v>50</c:v>
                </c:pt>
                <c:pt idx="11">
                  <c:v>55</c:v>
                </c:pt>
                <c:pt idx="12">
                  <c:v>60</c:v>
                </c:pt>
                <c:pt idx="13">
                  <c:v>65</c:v>
                </c:pt>
                <c:pt idx="14">
                  <c:v>70</c:v>
                </c:pt>
                <c:pt idx="15">
                  <c:v>75</c:v>
                </c:pt>
                <c:pt idx="16">
                  <c:v>80</c:v>
                </c:pt>
                <c:pt idx="17">
                  <c:v>85</c:v>
                </c:pt>
                <c:pt idx="18">
                  <c:v>90</c:v>
                </c:pt>
                <c:pt idx="19">
                  <c:v>95</c:v>
                </c:pt>
                <c:pt idx="20">
                  <c:v>100</c:v>
                </c:pt>
                <c:pt idx="21">
                  <c:v>105</c:v>
                </c:pt>
                <c:pt idx="22">
                  <c:v>110</c:v>
                </c:pt>
              </c:numCache>
            </c:numRef>
          </c:cat>
          <c:val>
            <c:numRef>
              <c:f>Sheet1!$C$3:$C$25</c:f>
              <c:numCache>
                <c:formatCode>General</c:formatCode>
                <c:ptCount val="23"/>
                <c:pt idx="0">
                  <c:v>93.179999999999978</c:v>
                </c:pt>
                <c:pt idx="1">
                  <c:v>81.16</c:v>
                </c:pt>
                <c:pt idx="2">
                  <c:v>72.23</c:v>
                </c:pt>
                <c:pt idx="3">
                  <c:v>63.42</c:v>
                </c:pt>
                <c:pt idx="4">
                  <c:v>52.65</c:v>
                </c:pt>
                <c:pt idx="5">
                  <c:v>43.75</c:v>
                </c:pt>
                <c:pt idx="6">
                  <c:v>31.23</c:v>
                </c:pt>
                <c:pt idx="7">
                  <c:v>24.13000000000002</c:v>
                </c:pt>
                <c:pt idx="8">
                  <c:v>18.41</c:v>
                </c:pt>
                <c:pt idx="9">
                  <c:v>14.35000000000001</c:v>
                </c:pt>
                <c:pt idx="10">
                  <c:v>12.32</c:v>
                </c:pt>
                <c:pt idx="11">
                  <c:v>11.26</c:v>
                </c:pt>
                <c:pt idx="12">
                  <c:v>10.23</c:v>
                </c:pt>
                <c:pt idx="13">
                  <c:v>9.02</c:v>
                </c:pt>
              </c:numCache>
            </c:numRef>
          </c:val>
          <c:smooth val="0"/>
          <c:extLst>
            <c:ext xmlns:c16="http://schemas.microsoft.com/office/drawing/2014/chart" uri="{C3380CC4-5D6E-409C-BE32-E72D297353CC}">
              <c16:uniqueId val="{00000001-9825-47D4-A95F-8C558163F8A7}"/>
            </c:ext>
          </c:extLst>
        </c:ser>
        <c:ser>
          <c:idx val="2"/>
          <c:order val="2"/>
          <c:tx>
            <c:strRef>
              <c:f>Sheet1!$D$2</c:f>
              <c:strCache>
                <c:ptCount val="1"/>
                <c:pt idx="0">
                  <c:v>Open sun drying</c:v>
                </c:pt>
              </c:strCache>
            </c:strRef>
          </c:tx>
          <c:spPr>
            <a:ln w="28575" cap="rnd">
              <a:solidFill>
                <a:srgbClr val="00B050"/>
              </a:solidFill>
              <a:round/>
            </a:ln>
            <a:effectLst/>
          </c:spPr>
          <c:marker>
            <c:symbol val="circle"/>
            <c:size val="5"/>
            <c:spPr>
              <a:solidFill>
                <a:schemeClr val="accent3"/>
              </a:solidFill>
              <a:ln w="9525">
                <a:solidFill>
                  <a:srgbClr val="00B050"/>
                </a:solidFill>
              </a:ln>
              <a:effectLst/>
            </c:spPr>
          </c:marker>
          <c:cat>
            <c:numRef>
              <c:f>Sheet1!$A$3:$A$25</c:f>
              <c:numCache>
                <c:formatCode>General</c:formatCode>
                <c:ptCount val="23"/>
                <c:pt idx="0">
                  <c:v>0</c:v>
                </c:pt>
                <c:pt idx="1">
                  <c:v>5</c:v>
                </c:pt>
                <c:pt idx="2">
                  <c:v>10</c:v>
                </c:pt>
                <c:pt idx="3">
                  <c:v>15</c:v>
                </c:pt>
                <c:pt idx="4">
                  <c:v>20</c:v>
                </c:pt>
                <c:pt idx="5">
                  <c:v>25</c:v>
                </c:pt>
                <c:pt idx="6">
                  <c:v>30</c:v>
                </c:pt>
                <c:pt idx="7">
                  <c:v>35</c:v>
                </c:pt>
                <c:pt idx="8">
                  <c:v>40</c:v>
                </c:pt>
                <c:pt idx="9">
                  <c:v>45</c:v>
                </c:pt>
                <c:pt idx="10">
                  <c:v>50</c:v>
                </c:pt>
                <c:pt idx="11">
                  <c:v>55</c:v>
                </c:pt>
                <c:pt idx="12">
                  <c:v>60</c:v>
                </c:pt>
                <c:pt idx="13">
                  <c:v>65</c:v>
                </c:pt>
                <c:pt idx="14">
                  <c:v>70</c:v>
                </c:pt>
                <c:pt idx="15">
                  <c:v>75</c:v>
                </c:pt>
                <c:pt idx="16">
                  <c:v>80</c:v>
                </c:pt>
                <c:pt idx="17">
                  <c:v>85</c:v>
                </c:pt>
                <c:pt idx="18">
                  <c:v>90</c:v>
                </c:pt>
                <c:pt idx="19">
                  <c:v>95</c:v>
                </c:pt>
                <c:pt idx="20">
                  <c:v>100</c:v>
                </c:pt>
                <c:pt idx="21">
                  <c:v>105</c:v>
                </c:pt>
                <c:pt idx="22">
                  <c:v>110</c:v>
                </c:pt>
              </c:numCache>
            </c:numRef>
          </c:cat>
          <c:val>
            <c:numRef>
              <c:f>Sheet1!$D$3:$D$25</c:f>
              <c:numCache>
                <c:formatCode>General</c:formatCode>
                <c:ptCount val="23"/>
                <c:pt idx="0">
                  <c:v>94.19</c:v>
                </c:pt>
                <c:pt idx="1">
                  <c:v>92.34</c:v>
                </c:pt>
                <c:pt idx="2">
                  <c:v>90.11999999999999</c:v>
                </c:pt>
                <c:pt idx="3">
                  <c:v>89.23</c:v>
                </c:pt>
                <c:pt idx="4">
                  <c:v>87.649999999999991</c:v>
                </c:pt>
                <c:pt idx="5">
                  <c:v>85.11999999999999</c:v>
                </c:pt>
                <c:pt idx="6">
                  <c:v>83.56</c:v>
                </c:pt>
                <c:pt idx="7">
                  <c:v>80.910000000000025</c:v>
                </c:pt>
                <c:pt idx="8">
                  <c:v>79.209999999999994</c:v>
                </c:pt>
                <c:pt idx="9">
                  <c:v>76.11</c:v>
                </c:pt>
                <c:pt idx="10">
                  <c:v>71.45</c:v>
                </c:pt>
                <c:pt idx="11">
                  <c:v>65.669999999999987</c:v>
                </c:pt>
                <c:pt idx="12">
                  <c:v>60.78</c:v>
                </c:pt>
                <c:pt idx="13">
                  <c:v>50.160000000000011</c:v>
                </c:pt>
                <c:pt idx="14">
                  <c:v>47.230000000000011</c:v>
                </c:pt>
                <c:pt idx="15">
                  <c:v>46.17</c:v>
                </c:pt>
                <c:pt idx="16">
                  <c:v>42.14</c:v>
                </c:pt>
                <c:pt idx="17">
                  <c:v>38.21</c:v>
                </c:pt>
                <c:pt idx="18">
                  <c:v>32.190000000000012</c:v>
                </c:pt>
                <c:pt idx="19">
                  <c:v>22.16</c:v>
                </c:pt>
                <c:pt idx="20">
                  <c:v>12.43</c:v>
                </c:pt>
                <c:pt idx="21">
                  <c:v>11.27</c:v>
                </c:pt>
                <c:pt idx="22">
                  <c:v>10.200000000000001</c:v>
                </c:pt>
              </c:numCache>
            </c:numRef>
          </c:val>
          <c:smooth val="0"/>
          <c:extLst>
            <c:ext xmlns:c16="http://schemas.microsoft.com/office/drawing/2014/chart" uri="{C3380CC4-5D6E-409C-BE32-E72D297353CC}">
              <c16:uniqueId val="{00000002-9825-47D4-A95F-8C558163F8A7}"/>
            </c:ext>
          </c:extLst>
        </c:ser>
        <c:dLbls>
          <c:showLegendKey val="0"/>
          <c:showVal val="0"/>
          <c:showCatName val="0"/>
          <c:showSerName val="0"/>
          <c:showPercent val="0"/>
          <c:showBubbleSize val="0"/>
        </c:dLbls>
        <c:marker val="1"/>
        <c:smooth val="0"/>
        <c:axId val="62121856"/>
        <c:axId val="62484480"/>
      </c:lineChart>
      <c:catAx>
        <c:axId val="6212185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1">
                    <a:effectLst/>
                    <a:latin typeface="Times New Roman" panose="02020603050405020304" pitchFamily="18" charset="0"/>
                    <a:cs typeface="Times New Roman" panose="02020603050405020304" pitchFamily="18" charset="0"/>
                  </a:rPr>
                  <a:t>Drying</a:t>
                </a:r>
                <a:r>
                  <a:rPr lang="en-US" sz="1200" b="1" baseline="0">
                    <a:effectLst/>
                    <a:latin typeface="Times New Roman" panose="02020603050405020304" pitchFamily="18" charset="0"/>
                    <a:cs typeface="Times New Roman" panose="02020603050405020304" pitchFamily="18" charset="0"/>
                  </a:rPr>
                  <a:t> Time hr</a:t>
                </a:r>
                <a:endParaRPr lang="en-US" sz="1200" b="1">
                  <a:effectLst/>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2484480"/>
        <c:crosses val="autoZero"/>
        <c:auto val="1"/>
        <c:lblAlgn val="ctr"/>
        <c:lblOffset val="100"/>
        <c:noMultiLvlLbl val="0"/>
      </c:catAx>
      <c:valAx>
        <c:axId val="62484480"/>
        <c:scaling>
          <c:orientation val="minMax"/>
        </c:scaling>
        <c:delete val="0"/>
        <c:axPos val="l"/>
        <c:title>
          <c:tx>
            <c:rich>
              <a:bodyPr rot="-54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b="1">
                    <a:latin typeface="Times New Roman" panose="02020603050405020304" pitchFamily="18" charset="0"/>
                    <a:cs typeface="Times New Roman" panose="02020603050405020304" pitchFamily="18" charset="0"/>
                  </a:rPr>
                  <a:t>Moisture Content</a:t>
                </a:r>
                <a:r>
                  <a:rPr lang="en-US" sz="1200" b="1" baseline="0">
                    <a:latin typeface="Times New Roman" panose="02020603050405020304" pitchFamily="18" charset="0"/>
                    <a:cs typeface="Times New Roman" panose="02020603050405020304" pitchFamily="18" charset="0"/>
                  </a:rPr>
                  <a:t> </a:t>
                </a:r>
                <a:r>
                  <a:rPr lang="en-US" sz="1200" b="1">
                    <a:latin typeface="Times New Roman" panose="02020603050405020304" pitchFamily="18" charset="0"/>
                    <a:cs typeface="Times New Roman" panose="02020603050405020304" pitchFamily="18" charset="0"/>
                  </a:rPr>
                  <a:t>(wb)</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2121856"/>
        <c:crosses val="autoZero"/>
        <c:crossBetween val="between"/>
      </c:valAx>
      <c:spPr>
        <a:noFill/>
        <a:ln w="19050">
          <a:noFill/>
        </a:ln>
        <a:effectLst/>
      </c:spPr>
    </c:plotArea>
    <c:legend>
      <c:legendPos val="r"/>
      <c:layout>
        <c:manualLayout>
          <c:xMode val="edge"/>
          <c:yMode val="edge"/>
          <c:x val="0.6737157152230987"/>
          <c:y val="5.3411903719020923E-2"/>
          <c:w val="0.29949393044619388"/>
          <c:h val="0.31511478270908311"/>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rgbClr val="C00000"/>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9</Pages>
  <Words>2887</Words>
  <Characters>16460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SDI PC New 16</cp:lastModifiedBy>
  <cp:revision>212</cp:revision>
  <dcterms:created xsi:type="dcterms:W3CDTF">2021-07-27T06:04:00Z</dcterms:created>
  <dcterms:modified xsi:type="dcterms:W3CDTF">2026-01-24T12:24:00Z</dcterms:modified>
</cp:coreProperties>
</file>