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A0" w:rsidRDefault="00DE1F6B">
      <w:pPr>
        <w:pStyle w:val="Heading1"/>
        <w:spacing w:line="360" w:lineRule="auto"/>
        <w:jc w:val="both"/>
        <w:rPr>
          <w:rFonts w:ascii="Times New Roman" w:hAnsi="Times New Roman" w:cs="Times New Roman" w:hint="default"/>
          <w:color w:val="000000" w:themeColor="text1"/>
          <w:sz w:val="24"/>
          <w:szCs w:val="24"/>
          <w:lang w:val="fr-FR"/>
        </w:rPr>
      </w:pPr>
      <w:r>
        <w:rPr>
          <w:rFonts w:ascii="Times New Roman" w:hAnsi="Times New Roman" w:cs="Times New Roman" w:hint="default"/>
          <w:color w:val="000000" w:themeColor="text1"/>
          <w:sz w:val="24"/>
          <w:szCs w:val="24"/>
        </w:rPr>
        <w:t xml:space="preserve">Changes in Physicochemical Properties of Oils Obtained from Pastes of Three Groundnut Varieties in Côte </w:t>
      </w:r>
      <w:proofErr w:type="spellStart"/>
      <w:r>
        <w:rPr>
          <w:rFonts w:ascii="Times New Roman" w:hAnsi="Times New Roman" w:cs="Times New Roman" w:hint="default"/>
          <w:color w:val="000000" w:themeColor="text1"/>
          <w:sz w:val="24"/>
          <w:szCs w:val="24"/>
        </w:rPr>
        <w:t>D’ivoire</w:t>
      </w:r>
      <w:proofErr w:type="spellEnd"/>
      <w:r>
        <w:rPr>
          <w:rFonts w:ascii="Times New Roman" w:hAnsi="Times New Roman" w:cs="Times New Roman" w:hint="default"/>
          <w:color w:val="000000" w:themeColor="text1"/>
          <w:sz w:val="24"/>
          <w:szCs w:val="24"/>
        </w:rPr>
        <w:t xml:space="preserve"> Under Two Storage Conditions</w:t>
      </w:r>
    </w:p>
    <w:p w:rsidR="003532A0" w:rsidRDefault="004E5B91">
      <w:pPr>
        <w:pStyle w:val="NormalWeb"/>
        <w:spacing w:line="360" w:lineRule="auto"/>
        <w:jc w:val="both"/>
      </w:pPr>
      <w:r>
        <w:rPr>
          <w:rStyle w:val="Strong"/>
        </w:rPr>
        <w:t>ABSTRACT:</w:t>
      </w:r>
      <w:r>
        <w:br/>
        <w:t>In Côte d’Ivoire, peanut paste represents one of the main forms of peanut consumption, particularly in the northern part of the country. However, its storage raises significant concerns related to the deterioration of oil quality. This study aims to evaluate the impact of two storage conditions (ambient temperature and cold storage) on the physicochemical parameters of oils extracted from pastes produced from three local peanut varieties: large striped shell (</w:t>
      </w:r>
      <w:proofErr w:type="spellStart"/>
      <w:r>
        <w:t>Gcs</w:t>
      </w:r>
      <w:proofErr w:type="spellEnd"/>
      <w:r>
        <w:t>), medium striped shell (</w:t>
      </w:r>
      <w:proofErr w:type="spellStart"/>
      <w:r>
        <w:t>Mcs</w:t>
      </w:r>
      <w:proofErr w:type="spellEnd"/>
      <w:r>
        <w:t>), and small smooth shell (</w:t>
      </w:r>
      <w:proofErr w:type="spellStart"/>
      <w:r>
        <w:t>Pcl</w:t>
      </w:r>
      <w:proofErr w:type="spellEnd"/>
      <w:r>
        <w:t xml:space="preserve">). After processing the kernels into paste and subsequently into oil, analyses were conducted to monitor changes in acid value, peroxide value, iodine value, saponification value, and refractive index over a twelve-month storage period. The results revealed a significant increase (p &lt; 0.05) in acid value (from 0.08 ± 0.00 to 1.19 ± 0.01 mg KOH/g oil), peroxide value (from 0.15 ± 0.01 to 1.38 ± 0.01 </w:t>
      </w:r>
      <w:proofErr w:type="spellStart"/>
      <w:r>
        <w:t>meq</w:t>
      </w:r>
      <w:proofErr w:type="spellEnd"/>
      <w:r>
        <w:t xml:space="preserve"> O₂/kg), iodine value (from 87.68 ± 0.11 to 99.75 ± 0.01 g I₂/100 g oil), and saponification value (from 185.28 ± 0.30 to 200.19 ± 0.02 mg KOH/g) throughout the storage period, regardless of paste type. Conversely, the refractive index showed a significant decrease at the 5% significance level, with values ranging from 1.46 ± 0.02 to 0.70 ± 0.02 at 20 °C ± 1. These findings highlight the influence of storage conditions on the stability of oils derived from peanut pastes and provide insights for optimizing storage and processing conditions.</w:t>
      </w:r>
    </w:p>
    <w:p w:rsidR="003532A0" w:rsidRDefault="004E5B91">
      <w:pPr>
        <w:pStyle w:val="NormalWeb"/>
        <w:spacing w:line="360" w:lineRule="auto"/>
        <w:jc w:val="both"/>
        <w:rPr>
          <w:lang w:val="fr-FR"/>
        </w:rPr>
      </w:pPr>
      <w:r>
        <w:rPr>
          <w:rStyle w:val="Strong"/>
        </w:rPr>
        <w:t>Keywords:</w:t>
      </w:r>
      <w:r>
        <w:t xml:space="preserve"> Peanut paste; Peanut oil; Quality indices; Storage; Quality.</w:t>
      </w:r>
    </w:p>
    <w:p w:rsidR="003532A0" w:rsidRDefault="003532A0">
      <w:pPr>
        <w:pStyle w:val="NormalWeb"/>
        <w:spacing w:line="360" w:lineRule="auto"/>
        <w:jc w:val="both"/>
        <w:rPr>
          <w:b/>
          <w:bCs/>
          <w:lang w:val="fr-FR"/>
        </w:rPr>
      </w:pPr>
    </w:p>
    <w:p w:rsidR="003532A0" w:rsidRDefault="004E5B91">
      <w:pPr>
        <w:pStyle w:val="NormalWeb"/>
        <w:spacing w:line="360" w:lineRule="auto"/>
        <w:jc w:val="both"/>
      </w:pPr>
      <w:r>
        <w:rPr>
          <w:b/>
          <w:bCs/>
          <w:lang w:val="fr-FR"/>
        </w:rPr>
        <w:t>INTRODUCTION</w:t>
      </w:r>
    </w:p>
    <w:p w:rsidR="003532A0" w:rsidRDefault="004E5B91">
      <w:pPr>
        <w:pStyle w:val="NormalWeb"/>
        <w:spacing w:line="360" w:lineRule="auto"/>
        <w:jc w:val="both"/>
      </w:pPr>
      <w:r>
        <w:t>Peanut (</w:t>
      </w:r>
      <w:proofErr w:type="spellStart"/>
      <w:r>
        <w:rPr>
          <w:rStyle w:val="Emphasis"/>
        </w:rPr>
        <w:t>Arachis</w:t>
      </w:r>
      <w:proofErr w:type="spellEnd"/>
      <w:r>
        <w:rPr>
          <w:rStyle w:val="Emphasis"/>
        </w:rPr>
        <w:t xml:space="preserve"> </w:t>
      </w:r>
      <w:proofErr w:type="spellStart"/>
      <w:r>
        <w:rPr>
          <w:rStyle w:val="Emphasis"/>
        </w:rPr>
        <w:t>hypogaea</w:t>
      </w:r>
      <w:proofErr w:type="spellEnd"/>
      <w:r>
        <w:t xml:space="preserve"> L.), belonging to the legume family, represents the sixth most important oilseed crop worldwide (</w:t>
      </w:r>
      <w:r>
        <w:rPr>
          <w:b/>
          <w:bCs/>
        </w:rPr>
        <w:t>FAO, 2013</w:t>
      </w:r>
      <w:r>
        <w:t xml:space="preserve">). It is cultivated on approximately 26.4 million hectares, with steadily increasing production estimated at </w:t>
      </w:r>
      <w:r>
        <w:lastRenderedPageBreak/>
        <w:t xml:space="preserve">37.1 million </w:t>
      </w:r>
      <w:proofErr w:type="spellStart"/>
      <w:r>
        <w:t>tonnes</w:t>
      </w:r>
      <w:proofErr w:type="spellEnd"/>
      <w:r>
        <w:t xml:space="preserve"> and an average yield of 1.4 </w:t>
      </w:r>
      <w:proofErr w:type="spellStart"/>
      <w:r>
        <w:t>tonnes</w:t>
      </w:r>
      <w:proofErr w:type="spellEnd"/>
      <w:r>
        <w:t xml:space="preserve"> per hectare (</w:t>
      </w:r>
      <w:r>
        <w:rPr>
          <w:b/>
          <w:bCs/>
        </w:rPr>
        <w:t xml:space="preserve">Barraud-Didier </w:t>
      </w:r>
      <w:r>
        <w:rPr>
          <w:rStyle w:val="Emphasis"/>
          <w:b/>
          <w:bCs/>
        </w:rPr>
        <w:t>et al.</w:t>
      </w:r>
      <w:r>
        <w:rPr>
          <w:b/>
          <w:bCs/>
        </w:rPr>
        <w:t>, 2014</w:t>
      </w:r>
      <w:r>
        <w:t>). Globally, this legume is mainly processed into oil, flour, peanut paste, and various derived products used in the formulation of processed foods (</w:t>
      </w:r>
      <w:proofErr w:type="spellStart"/>
      <w:r>
        <w:rPr>
          <w:b/>
          <w:bCs/>
        </w:rPr>
        <w:t>Revoredo</w:t>
      </w:r>
      <w:proofErr w:type="spellEnd"/>
      <w:r>
        <w:rPr>
          <w:b/>
          <w:bCs/>
        </w:rPr>
        <w:t xml:space="preserve"> and Fletcher, 2002</w:t>
      </w:r>
      <w:r>
        <w:t>).</w:t>
      </w:r>
    </w:p>
    <w:p w:rsidR="003532A0" w:rsidRDefault="004E5B91">
      <w:pPr>
        <w:pStyle w:val="NormalWeb"/>
        <w:spacing w:line="360" w:lineRule="auto"/>
        <w:jc w:val="both"/>
      </w:pPr>
      <w:r>
        <w:t xml:space="preserve">In Côte d’Ivoire, peanut is primarily grown in the northern and central regions (ANADER, 2009), with an estimated production of 88,000 </w:t>
      </w:r>
      <w:proofErr w:type="spellStart"/>
      <w:r>
        <w:t>tonnes</w:t>
      </w:r>
      <w:proofErr w:type="spellEnd"/>
      <w:r>
        <w:t xml:space="preserve"> (FAOSTAT, 2008). However, nearly all of this production is consumed locally, mainly in the form of peanut paste (</w:t>
      </w:r>
      <w:proofErr w:type="spellStart"/>
      <w:r>
        <w:rPr>
          <w:b/>
          <w:bCs/>
        </w:rPr>
        <w:t>Boli</w:t>
      </w:r>
      <w:proofErr w:type="spellEnd"/>
      <w:r>
        <w:rPr>
          <w:b/>
          <w:bCs/>
        </w:rPr>
        <w:t xml:space="preserve"> </w:t>
      </w:r>
      <w:r>
        <w:rPr>
          <w:b/>
          <w:bCs/>
          <w:i/>
          <w:iCs/>
          <w:lang w:val="fr-FR"/>
        </w:rPr>
        <w:t>and</w:t>
      </w:r>
      <w:r>
        <w:rPr>
          <w:rStyle w:val="Emphasis"/>
          <w:b/>
          <w:bCs/>
        </w:rPr>
        <w:t xml:space="preserve"> al.</w:t>
      </w:r>
      <w:r>
        <w:rPr>
          <w:b/>
          <w:bCs/>
          <w:i/>
          <w:iCs/>
        </w:rPr>
        <w:t>,</w:t>
      </w:r>
      <w:r>
        <w:rPr>
          <w:b/>
          <w:bCs/>
        </w:rPr>
        <w:t xml:space="preserve"> 2013; Diakité </w:t>
      </w:r>
      <w:r>
        <w:rPr>
          <w:b/>
          <w:bCs/>
          <w:i/>
          <w:iCs/>
          <w:lang w:val="fr-FR"/>
        </w:rPr>
        <w:t>and</w:t>
      </w:r>
      <w:r>
        <w:rPr>
          <w:rStyle w:val="Emphasis"/>
          <w:b/>
          <w:bCs/>
        </w:rPr>
        <w:t xml:space="preserve"> al.</w:t>
      </w:r>
      <w:r>
        <w:rPr>
          <w:b/>
          <w:bCs/>
          <w:i/>
          <w:iCs/>
        </w:rPr>
        <w:t>,</w:t>
      </w:r>
      <w:r>
        <w:rPr>
          <w:b/>
          <w:bCs/>
        </w:rPr>
        <w:t xml:space="preserve"> 2017</w:t>
      </w:r>
      <w:r>
        <w:t>).</w:t>
      </w:r>
      <w:r>
        <w:rPr>
          <w:lang w:val="fr-FR"/>
        </w:rPr>
        <w:t xml:space="preserve"> </w:t>
      </w:r>
      <w:r>
        <w:t>Peanut paste, also known as peanut butter, remains the most widely consumed peanut-based product. Highly nutritious, it is used both as a spread and as an ingredient in various food products such as porridges, biscuits, cakes, and ice creams (</w:t>
      </w:r>
      <w:proofErr w:type="spellStart"/>
      <w:r>
        <w:rPr>
          <w:b/>
          <w:bCs/>
          <w:lang w:val="fr-FR"/>
        </w:rPr>
        <w:t>Tonetto</w:t>
      </w:r>
      <w:proofErr w:type="spellEnd"/>
      <w:r>
        <w:rPr>
          <w:b/>
          <w:bCs/>
          <w:lang w:val="fr-FR"/>
        </w:rPr>
        <w:t xml:space="preserve"> </w:t>
      </w:r>
      <w:r>
        <w:rPr>
          <w:b/>
          <w:bCs/>
          <w:i/>
          <w:iCs/>
          <w:lang w:val="fr-FR"/>
        </w:rPr>
        <w:t xml:space="preserve">and al., </w:t>
      </w:r>
      <w:r>
        <w:rPr>
          <w:b/>
          <w:bCs/>
          <w:lang w:val="fr-FR"/>
        </w:rPr>
        <w:t>2005</w:t>
      </w:r>
      <w:r>
        <w:t>). It has gained popularity in developed countries due to its safety, microbial stability, long shelf life, and ease of consumption (</w:t>
      </w:r>
      <w:proofErr w:type="spellStart"/>
      <w:r>
        <w:rPr>
          <w:b/>
          <w:bCs/>
          <w:lang w:val="fr-FR"/>
        </w:rPr>
        <w:t>Matsiko</w:t>
      </w:r>
      <w:proofErr w:type="spellEnd"/>
      <w:r>
        <w:rPr>
          <w:b/>
          <w:bCs/>
          <w:lang w:val="fr-FR"/>
        </w:rPr>
        <w:t xml:space="preserve"> </w:t>
      </w:r>
      <w:r>
        <w:rPr>
          <w:b/>
          <w:bCs/>
          <w:i/>
          <w:iCs/>
          <w:lang w:val="fr-FR"/>
        </w:rPr>
        <w:t>and al.,</w:t>
      </w:r>
      <w:r>
        <w:rPr>
          <w:b/>
          <w:bCs/>
          <w:lang w:val="fr-FR"/>
        </w:rPr>
        <w:t xml:space="preserve"> 2014</w:t>
      </w:r>
      <w:r>
        <w:t>).</w:t>
      </w:r>
    </w:p>
    <w:p w:rsidR="003532A0" w:rsidRDefault="004E5B91">
      <w:pPr>
        <w:pStyle w:val="NormalWeb"/>
        <w:spacing w:line="360" w:lineRule="auto"/>
        <w:jc w:val="both"/>
      </w:pPr>
      <w:r>
        <w:t>Although peanut paste is widely consumed in Côte d’Ivoire, few studies have focused on the quality of oils extracted from these pastes, particularly their stability during storage. Oils derived from peanut paste are especially susceptible to oxidation due to their high content of unsaturated fatty acids. This degradation is reflected in variations of certain physicochemical indices, including acid value, peroxide value, iodine value, saponification value, and refractive index. It is therefore essential to understand how these parameters change over time, depending on the peanut varieties used and the storage conditions applied, in order to assess the impact of these factors on oil stability. Such knowledge will help optimize storage conditions and ensure improved quality of the consumed products.</w:t>
      </w:r>
    </w:p>
    <w:p w:rsidR="003532A0" w:rsidRDefault="004E5B91">
      <w:pPr>
        <w:pStyle w:val="NormalWeb"/>
        <w:spacing w:line="360" w:lineRule="auto"/>
        <w:jc w:val="both"/>
        <w:rPr>
          <w:lang w:val="fr-FR"/>
        </w:rPr>
      </w:pPr>
      <w:r>
        <w:t>In this context, the present study aims to evaluate the evolution of quality indices of oils extracted from pastes obtained from three peanut varieties produced in Côte d’Ivoire during storage under two different conditions</w:t>
      </w:r>
      <w:r>
        <w:rPr>
          <w:lang w:val="fr-FR"/>
        </w:rPr>
        <w:t xml:space="preserve"> </w:t>
      </w:r>
      <w:r>
        <w:t>ambient temperature and cold storage</w:t>
      </w:r>
      <w:r>
        <w:rPr>
          <w:lang w:val="fr-FR"/>
        </w:rPr>
        <w:t xml:space="preserve"> </w:t>
      </w:r>
      <w:r>
        <w:t>over a twelve-month period</w:t>
      </w:r>
      <w:r>
        <w:rPr>
          <w:lang w:val="fr-FR"/>
        </w:rPr>
        <w:t>.</w:t>
      </w:r>
    </w:p>
    <w:p w:rsidR="003532A0" w:rsidRDefault="004E5B91">
      <w:pPr>
        <w:pStyle w:val="Heading2"/>
        <w:spacing w:line="360" w:lineRule="auto"/>
        <w:jc w:val="both"/>
        <w:rPr>
          <w:rFonts w:ascii="Times New Roman" w:hAnsi="Times New Roman" w:hint="default"/>
          <w:sz w:val="24"/>
          <w:szCs w:val="24"/>
        </w:rPr>
      </w:pPr>
      <w:r>
        <w:rPr>
          <w:rFonts w:ascii="Times New Roman" w:hAnsi="Times New Roman" w:hint="default"/>
          <w:sz w:val="24"/>
          <w:szCs w:val="24"/>
        </w:rPr>
        <w:lastRenderedPageBreak/>
        <w:t>I. MATERIAL AND METHODS</w:t>
      </w:r>
    </w:p>
    <w:p w:rsidR="003532A0" w:rsidRDefault="004E5B91">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I. Material</w:t>
      </w:r>
    </w:p>
    <w:p w:rsidR="003532A0" w:rsidRDefault="004E5B91">
      <w:pPr>
        <w:pStyle w:val="NormalWeb"/>
        <w:spacing w:line="360" w:lineRule="auto"/>
        <w:jc w:val="both"/>
      </w:pPr>
      <w:r>
        <w:t xml:space="preserve">The biological material used in this study consisted of pastes obtained from the processing of three forms of peanut belonging to the species </w:t>
      </w:r>
      <w:proofErr w:type="spellStart"/>
      <w:r>
        <w:rPr>
          <w:rStyle w:val="Emphasis"/>
        </w:rPr>
        <w:t>Arachis</w:t>
      </w:r>
      <w:proofErr w:type="spellEnd"/>
      <w:r>
        <w:rPr>
          <w:rStyle w:val="Emphasis"/>
        </w:rPr>
        <w:t xml:space="preserve"> </w:t>
      </w:r>
      <w:proofErr w:type="spellStart"/>
      <w:r>
        <w:rPr>
          <w:rStyle w:val="Emphasis"/>
        </w:rPr>
        <w:t>hypogaea</w:t>
      </w:r>
      <w:proofErr w:type="spellEnd"/>
      <w:r>
        <w:t xml:space="preserve"> L. The peanuts were harvested at full maturity from different farms in the department of </w:t>
      </w:r>
      <w:proofErr w:type="spellStart"/>
      <w:r>
        <w:t>Korhogo</w:t>
      </w:r>
      <w:proofErr w:type="spellEnd"/>
      <w:r>
        <w:t xml:space="preserve">, a city located in the </w:t>
      </w:r>
      <w:proofErr w:type="spellStart"/>
      <w:r>
        <w:t>Poro</w:t>
      </w:r>
      <w:proofErr w:type="spellEnd"/>
      <w:r>
        <w:t xml:space="preserve"> Region, approximately 569 km from Abidjan. After harvesting, the peanuts were sun-dried, packaged, and transported to the Laboratory of </w:t>
      </w:r>
      <w:proofErr w:type="spellStart"/>
      <w:r>
        <w:t>Biocatalysis</w:t>
      </w:r>
      <w:proofErr w:type="spellEnd"/>
      <w:r>
        <w:t xml:space="preserve"> and Bioprocesses for analyses and storage experiments.</w:t>
      </w:r>
    </w:p>
    <w:p w:rsidR="003532A0" w:rsidRDefault="004E5B91">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II. Methods</w:t>
      </w:r>
    </w:p>
    <w:p w:rsidR="003532A0" w:rsidRDefault="004E5B91">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 Procedure for obtaining peanut paste and oil</w:t>
      </w:r>
    </w:p>
    <w:p w:rsidR="003532A0" w:rsidRDefault="004E5B91">
      <w:pPr>
        <w:pStyle w:val="NormalWeb"/>
        <w:spacing w:line="360" w:lineRule="auto"/>
        <w:jc w:val="both"/>
      </w:pPr>
      <w:r>
        <w:t>Peanut pods were washed with tap water and sun-dried for 2 to 3 days at approximately 35 °C. They were then shelled to remove the kernels, which were sorted to eliminate spoiled seeds and foreign matter. The kernels were subsequently roasted and allowed to cool. After cooling, the kernels were manually de-skinned, winnowed, and ground to obtain peanut paste. The resulting paste was then kneaded and pressed to yield, on the one hand, defatted peanut paste and, on the other hand, peanut oil (Figure).</w:t>
      </w:r>
    </w:p>
    <w:p w:rsidR="003532A0" w:rsidRDefault="004E5B91">
      <w:pPr>
        <w:spacing w:line="36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1" locked="0" layoutInCell="1" allowOverlap="1">
                <wp:simplePos x="0" y="0"/>
                <wp:positionH relativeFrom="margin">
                  <wp:posOffset>1976755</wp:posOffset>
                </wp:positionH>
                <wp:positionV relativeFrom="paragraph">
                  <wp:posOffset>114300</wp:posOffset>
                </wp:positionV>
                <wp:extent cx="1417955" cy="438150"/>
                <wp:effectExtent l="4445" t="4445" r="6350" b="8255"/>
                <wp:wrapTight wrapText="bothSides">
                  <wp:wrapPolygon edited="0">
                    <wp:start x="-68" y="-219"/>
                    <wp:lineTo x="-68" y="21694"/>
                    <wp:lineTo x="21600" y="21694"/>
                    <wp:lineTo x="21600" y="-219"/>
                    <wp:lineTo x="-68" y="-219"/>
                  </wp:wrapPolygon>
                </wp:wrapTight>
                <wp:docPr id="544" name="Zone de texte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3815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r>
                              <w:rPr>
                                <w:rFonts w:ascii="Times New Roman" w:hAnsi="Times New Roman" w:cs="Times New Roman"/>
                                <w:sz w:val="24"/>
                                <w:szCs w:val="24"/>
                              </w:rPr>
                              <w:t xml:space="preserve">Peanuts in </w:t>
                            </w:r>
                            <w:proofErr w:type="spellStart"/>
                            <w:r>
                              <w:rPr>
                                <w:rFonts w:ascii="Times New Roman" w:hAnsi="Times New Roman" w:cs="Times New Roman"/>
                                <w:sz w:val="24"/>
                                <w:szCs w:val="24"/>
                              </w:rPr>
                              <w:t>shells</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Zone de texte 544" o:spid="_x0000_s1026" type="#_x0000_t202" style="position:absolute;left:0;text-align:left;margin-left:155.65pt;margin-top:9pt;width:111.65pt;height:34.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">
                <v:textbox>
                  <w:txbxContent>
                    <w:p w:rsidR="003532A0" w:rsidRDefault="004E5B91">
                      <w:pPr>
                        <w:jc w:val="center"/>
                        <w:rPr>
                          <w:rFonts w:ascii="Times New Roman" w:hAnsi="Times New Roman" w:cs="Times New Roman"/>
                          <w:sz w:val="24"/>
                          <w:szCs w:val="24"/>
                        </w:rPr>
                      </w:pPr>
                      <w:r>
                        <w:rPr>
                          <w:rFonts w:ascii="Times New Roman" w:hAnsi="Times New Roman" w:cs="Times New Roman"/>
                          <w:sz w:val="24"/>
                          <w:szCs w:val="24"/>
                        </w:rPr>
                        <w:t xml:space="preserve">Peanuts in </w:t>
                      </w:r>
                      <w:proofErr w:type="spellStart"/>
                      <w:r>
                        <w:rPr>
                          <w:rFonts w:ascii="Times New Roman" w:hAnsi="Times New Roman" w:cs="Times New Roman"/>
                          <w:sz w:val="24"/>
                          <w:szCs w:val="24"/>
                        </w:rPr>
                        <w:t>shells</w:t>
                      </w:r>
                      <w:proofErr w:type="spellEnd"/>
                    </w:p>
                  </w:txbxContent>
                </v:textbox>
                <w10:wrap type="tight" anchorx="margin"/>
              </v:shape>
            </w:pict>
          </mc:Fallback>
        </mc:AlternateContent>
      </w:r>
    </w:p>
    <w:p w:rsidR="003532A0" w:rsidRDefault="004E5B91">
      <w:pPr>
        <w:spacing w:line="360" w:lineRule="auto"/>
        <w:ind w:left="851" w:hanging="851"/>
        <w:jc w:val="both"/>
        <w:rPr>
          <w:rFonts w:ascii="Times New Roman" w:hAnsi="Times New Roman"/>
          <w:sz w:val="24"/>
          <w:szCs w:val="24"/>
        </w:rPr>
      </w:pPr>
      <w:r>
        <w:rPr>
          <w:noProof/>
        </w:rPr>
        <mc:AlternateContent>
          <mc:Choice Requires="wps">
            <w:drawing>
              <wp:anchor distT="45720" distB="45720" distL="114300" distR="114300" simplePos="0" relativeHeight="251679744" behindDoc="0" locked="0" layoutInCell="1" allowOverlap="1">
                <wp:simplePos x="0" y="0"/>
                <wp:positionH relativeFrom="column">
                  <wp:posOffset>1282700</wp:posOffset>
                </wp:positionH>
                <wp:positionV relativeFrom="paragraph">
                  <wp:posOffset>280035</wp:posOffset>
                </wp:positionV>
                <wp:extent cx="683260" cy="323850"/>
                <wp:effectExtent l="0" t="0" r="2540" b="0"/>
                <wp:wrapSquare wrapText="bothSides"/>
                <wp:docPr id="559" name="Zone de texte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23850"/>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Shelling</w:t>
                            </w:r>
                            <w:proofErr w:type="spellEnd"/>
                          </w:p>
                        </w:txbxContent>
                      </wps:txbx>
                      <wps:bodyPr rot="0" vert="horz" wrap="square" lIns="91440" tIns="45720" rIns="91440" bIns="45720" anchor="t" anchorCtr="0">
                        <a:noAutofit/>
                      </wps:bodyPr>
                    </wps:wsp>
                  </a:graphicData>
                </a:graphic>
              </wp:anchor>
            </w:drawing>
          </mc:Choice>
          <mc:Fallback>
            <w:pict>
              <v:shape id="Zone de texte 559" o:spid="_x0000_s1027" type="#_x0000_t202" style="position:absolute;left:0;text-align:left;margin-left:101pt;margin-top:22.05pt;width:53.8pt;height:25.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Shelling</w:t>
                      </w:r>
                      <w:proofErr w:type="spellEnd"/>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2676525</wp:posOffset>
                </wp:positionH>
                <wp:positionV relativeFrom="paragraph">
                  <wp:posOffset>194945</wp:posOffset>
                </wp:positionV>
                <wp:extent cx="114300" cy="415925"/>
                <wp:effectExtent l="15240" t="6350" r="16510" b="9525"/>
                <wp:wrapNone/>
                <wp:docPr id="2" name="Flèche vers le bas 2"/>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type w14:anchorId="00CC56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 o:spid="_x0000_s1026" type="#_x0000_t67" style="position:absolute;margin-left:210.75pt;margin-top:15.35pt;width:9pt;height:32.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" adj="18632" fillcolor="#6d6d6d" strokeweight="1pt">
                <w10:wrap anchorx="margin"/>
              </v:shape>
            </w:pict>
          </mc:Fallback>
        </mc:AlternateContent>
      </w:r>
    </w:p>
    <w:p w:rsidR="003532A0" w:rsidRDefault="004E5B91">
      <w:pPr>
        <w:spacing w:line="360" w:lineRule="auto"/>
        <w:ind w:left="851" w:hanging="851"/>
        <w:jc w:val="both"/>
        <w:rPr>
          <w:rFonts w:ascii="Times New Roman" w:hAnsi="Times New Roman"/>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2181225</wp:posOffset>
                </wp:positionH>
                <wp:positionV relativeFrom="paragraph">
                  <wp:posOffset>30480</wp:posOffset>
                </wp:positionV>
                <wp:extent cx="434975" cy="95250"/>
                <wp:effectExtent l="6350" t="15240" r="9525" b="16510"/>
                <wp:wrapNone/>
                <wp:docPr id="3" name="Flèche droite 3"/>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type w14:anchorId="685D47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171.75pt;margin-top:2.4pt;width:34.25pt;height: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" adj="19235" fillcolor="#6d6d6d" strokeweight="1pt"/>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posOffset>2000250</wp:posOffset>
                </wp:positionH>
                <wp:positionV relativeFrom="paragraph">
                  <wp:posOffset>254635</wp:posOffset>
                </wp:positionV>
                <wp:extent cx="1417955" cy="476250"/>
                <wp:effectExtent l="4445" t="4445" r="6350" b="8255"/>
                <wp:wrapSquare wrapText="bothSides"/>
                <wp:docPr id="547" name="Zone de texte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7625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Shelled</w:t>
                            </w:r>
                            <w:proofErr w:type="spellEnd"/>
                            <w:r>
                              <w:rPr>
                                <w:rFonts w:ascii="Times New Roman" w:hAnsi="Times New Roman" w:cs="Times New Roman"/>
                                <w:sz w:val="24"/>
                                <w:szCs w:val="24"/>
                              </w:rPr>
                              <w:t xml:space="preserve"> peanuts</w:t>
                            </w:r>
                          </w:p>
                        </w:txbxContent>
                      </wps:txbx>
                      <wps:bodyPr rot="0" vert="horz" wrap="square" lIns="91440" tIns="45720" rIns="91440" bIns="45720" anchor="t" anchorCtr="0">
                        <a:noAutofit/>
                      </wps:bodyPr>
                    </wps:wsp>
                  </a:graphicData>
                </a:graphic>
              </wp:anchor>
            </w:drawing>
          </mc:Choice>
          <mc:Fallback>
            <w:pict>
              <v:shape id="Zone de texte 547" o:spid="_x0000_s1028" type="#_x0000_t202" style="position:absolute;left:0;text-align:left;margin-left:157.5pt;margin-top:20.05pt;width:111.65pt;height:37.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">
                <v:textbo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Shelled</w:t>
                      </w:r>
                      <w:proofErr w:type="spellEnd"/>
                      <w:r>
                        <w:rPr>
                          <w:rFonts w:ascii="Times New Roman" w:hAnsi="Times New Roman" w:cs="Times New Roman"/>
                          <w:sz w:val="24"/>
                          <w:szCs w:val="24"/>
                        </w:rPr>
                        <w:t xml:space="preserve"> peanuts</w:t>
                      </w:r>
                    </w:p>
                  </w:txbxContent>
                </v:textbox>
                <w10:wrap type="square" anchorx="margin"/>
              </v:shape>
            </w:pict>
          </mc:Fallback>
        </mc:AlternateContent>
      </w:r>
    </w:p>
    <w:p w:rsidR="003532A0" w:rsidRDefault="003532A0">
      <w:pPr>
        <w:rPr>
          <w:rFonts w:ascii="Times New Roman" w:hAnsi="Times New Roman"/>
          <w:sz w:val="24"/>
          <w:szCs w:val="24"/>
        </w:rPr>
      </w:pPr>
    </w:p>
    <w:p w:rsidR="003532A0" w:rsidRDefault="004E5B91">
      <w:pPr>
        <w:rPr>
          <w:rFonts w:ascii="Times New Roman" w:hAnsi="Times New Roman"/>
          <w:sz w:val="24"/>
          <w:szCs w:val="24"/>
        </w:rPr>
      </w:pPr>
      <w:r>
        <w:rPr>
          <w:noProof/>
        </w:rPr>
        <mc:AlternateContent>
          <mc:Choice Requires="wps">
            <w:drawing>
              <wp:anchor distT="0" distB="0" distL="114300" distR="114300" simplePos="0" relativeHeight="251668480" behindDoc="0" locked="0" layoutInCell="1" allowOverlap="1">
                <wp:simplePos x="0" y="0"/>
                <wp:positionH relativeFrom="margin">
                  <wp:posOffset>2687320</wp:posOffset>
                </wp:positionH>
                <wp:positionV relativeFrom="paragraph">
                  <wp:posOffset>56515</wp:posOffset>
                </wp:positionV>
                <wp:extent cx="104775" cy="447675"/>
                <wp:effectExtent l="15240" t="6350" r="19685" b="9525"/>
                <wp:wrapNone/>
                <wp:docPr id="1" name="Flèche vers le bas 1"/>
                <wp:cNvGraphicFramePr/>
                <a:graphic xmlns:a="http://schemas.openxmlformats.org/drawingml/2006/main">
                  <a:graphicData uri="http://schemas.microsoft.com/office/word/2010/wordprocessingShape">
                    <wps:wsp>
                      <wps:cNvSpPr/>
                      <wps:spPr>
                        <a:xfrm>
                          <a:off x="0" y="0"/>
                          <a:ext cx="104775" cy="447675"/>
                        </a:xfrm>
                        <a:prstGeom prst="downArrow">
                          <a:avLst>
                            <a:gd name="adj1" fmla="val 50000"/>
                            <a:gd name="adj2" fmla="val 50006"/>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C48C69B" id="Flèche vers le bas 1" o:spid="_x0000_s1026" type="#_x0000_t67" style="position:absolute;margin-left:211.6pt;margin-top:4.45pt;width:8.25pt;height:35.2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" adj="19072" fillcolor="#6d6d6d" strokeweight="1pt">
                <w10:wrap anchorx="margin"/>
              </v:shape>
            </w:pict>
          </mc:Fallback>
        </mc:AlternateContent>
      </w:r>
      <w:r>
        <w:rPr>
          <w:noProof/>
        </w:rPr>
        <mc:AlternateContent>
          <mc:Choice Requires="wps">
            <w:drawing>
              <wp:anchor distT="45720" distB="45720" distL="114300" distR="114300" simplePos="0" relativeHeight="251678720" behindDoc="0" locked="0" layoutInCell="1" allowOverlap="1">
                <wp:simplePos x="0" y="0"/>
                <wp:positionH relativeFrom="margin">
                  <wp:posOffset>1176655</wp:posOffset>
                </wp:positionH>
                <wp:positionV relativeFrom="paragraph">
                  <wp:posOffset>182880</wp:posOffset>
                </wp:positionV>
                <wp:extent cx="838200" cy="314325"/>
                <wp:effectExtent l="0" t="0" r="0" b="3175"/>
                <wp:wrapSquare wrapText="bothSides"/>
                <wp:docPr id="451" name="Zone de texte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4325"/>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Roasting</w:t>
                            </w:r>
                            <w:proofErr w:type="spellEnd"/>
                          </w:p>
                        </w:txbxContent>
                      </wps:txbx>
                      <wps:bodyPr rot="0" vert="horz" wrap="square" lIns="91440" tIns="45720" rIns="91440" bIns="45720" anchor="t" anchorCtr="0">
                        <a:noAutofit/>
                      </wps:bodyPr>
                    </wps:wsp>
                  </a:graphicData>
                </a:graphic>
              </wp:anchor>
            </w:drawing>
          </mc:Choice>
          <mc:Fallback>
            <w:pict>
              <v:shape id="Zone de texte 451" o:spid="_x0000_s1029" type="#_x0000_t202" style="position:absolute;margin-left:92.65pt;margin-top:14.4pt;width:66pt;height:24.75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Roasting</w:t>
                      </w:r>
                      <w:proofErr w:type="spellEnd"/>
                    </w:p>
                  </w:txbxContent>
                </v:textbox>
                <w10:wrap type="square" anchorx="margin"/>
              </v:shape>
            </w:pict>
          </mc:Fallback>
        </mc:AlternateContent>
      </w:r>
    </w:p>
    <w:p w:rsidR="003532A0" w:rsidRDefault="004E5B91">
      <w:pPr>
        <w:rPr>
          <w:rFonts w:ascii="Times New Roman" w:hAnsi="Times New Roman"/>
          <w:sz w:val="24"/>
          <w:szCs w:val="24"/>
        </w:rPr>
      </w:pPr>
      <w:r>
        <w:rPr>
          <w:noProof/>
        </w:rPr>
        <mc:AlternateContent>
          <mc:Choice Requires="wps">
            <w:drawing>
              <wp:anchor distT="45720" distB="45720" distL="114300" distR="114300" simplePos="0" relativeHeight="251661312" behindDoc="0" locked="0" layoutInCell="1" allowOverlap="1">
                <wp:simplePos x="0" y="0"/>
                <wp:positionH relativeFrom="margin">
                  <wp:posOffset>1910715</wp:posOffset>
                </wp:positionH>
                <wp:positionV relativeFrom="paragraph">
                  <wp:posOffset>235585</wp:posOffset>
                </wp:positionV>
                <wp:extent cx="1704340" cy="541655"/>
                <wp:effectExtent l="4445" t="5080" r="5715" b="5715"/>
                <wp:wrapSquare wrapText="bothSides"/>
                <wp:docPr id="548" name="Zone de texte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541655"/>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Roasted</w:t>
                            </w:r>
                            <w:proofErr w:type="spellEnd"/>
                            <w:r>
                              <w:rPr>
                                <w:rFonts w:ascii="Times New Roman" w:hAnsi="Times New Roman" w:cs="Times New Roman"/>
                                <w:sz w:val="24"/>
                                <w:szCs w:val="24"/>
                              </w:rPr>
                              <w:t xml:space="preserve"> peanuts</w:t>
                            </w:r>
                          </w:p>
                        </w:txbxContent>
                      </wps:txbx>
                      <wps:bodyPr rot="0" vert="horz" wrap="square" lIns="91440" tIns="45720" rIns="91440" bIns="45720" anchor="t" anchorCtr="0">
                        <a:noAutofit/>
                      </wps:bodyPr>
                    </wps:wsp>
                  </a:graphicData>
                </a:graphic>
              </wp:anchor>
            </w:drawing>
          </mc:Choice>
          <mc:Fallback>
            <w:pict>
              <v:shape id="Zone de texte 548" o:spid="_x0000_s1030" type="#_x0000_t202" style="position:absolute;margin-left:150.45pt;margin-top:18.55pt;width:134.2pt;height:42.6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">
                <v:textbo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Roasted</w:t>
                      </w:r>
                      <w:proofErr w:type="spellEnd"/>
                      <w:r>
                        <w:rPr>
                          <w:rFonts w:ascii="Times New Roman" w:hAnsi="Times New Roman" w:cs="Times New Roman"/>
                          <w:sz w:val="24"/>
                          <w:szCs w:val="24"/>
                        </w:rPr>
                        <w:t xml:space="preserve"> peanuts</w:t>
                      </w:r>
                    </w:p>
                  </w:txbxContent>
                </v:textbox>
                <w10:wrap type="square" anchorx="margin"/>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2219325</wp:posOffset>
                </wp:positionH>
                <wp:positionV relativeFrom="paragraph">
                  <wp:posOffset>28575</wp:posOffset>
                </wp:positionV>
                <wp:extent cx="434975" cy="95250"/>
                <wp:effectExtent l="6350" t="15240" r="9525" b="16510"/>
                <wp:wrapNone/>
                <wp:docPr id="8" name="Flèche droite 8"/>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BAE133F" id="Flèche droite 8" o:spid="_x0000_s1026" type="#_x0000_t13" style="position:absolute;margin-left:174.75pt;margin-top:2.25pt;width:34.2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" adj="19235" fillcolor="#6d6d6d" strokeweight="1pt"/>
            </w:pict>
          </mc:Fallback>
        </mc:AlternateContent>
      </w:r>
    </w:p>
    <w:p w:rsidR="003532A0" w:rsidRDefault="004E5B91">
      <w:pPr>
        <w:tabs>
          <w:tab w:val="left" w:pos="3945"/>
        </w:tabs>
        <w:rPr>
          <w:rFonts w:ascii="Times New Roman" w:hAnsi="Times New Roman"/>
          <w:sz w:val="24"/>
          <w:szCs w:val="24"/>
        </w:rPr>
      </w:pPr>
      <w:r>
        <w:rPr>
          <w:rFonts w:ascii="Times New Roman" w:hAnsi="Times New Roman"/>
          <w:sz w:val="24"/>
          <w:szCs w:val="24"/>
        </w:rPr>
        <w:tab/>
      </w:r>
    </w:p>
    <w:p w:rsidR="003532A0" w:rsidRDefault="004E5B91">
      <w:pPr>
        <w:rPr>
          <w:rFonts w:ascii="Times New Roman" w:hAnsi="Times New Roman"/>
          <w:sz w:val="24"/>
          <w:szCs w:val="24"/>
        </w:rPr>
      </w:pPr>
      <w:r>
        <w:rPr>
          <w:noProof/>
        </w:rPr>
        <w:lastRenderedPageBreak/>
        <mc:AlternateContent>
          <mc:Choice Requires="wps">
            <w:drawing>
              <wp:anchor distT="0" distB="0" distL="114300" distR="114300" simplePos="0" relativeHeight="251667456" behindDoc="0" locked="0" layoutInCell="1" allowOverlap="1">
                <wp:simplePos x="0" y="0"/>
                <wp:positionH relativeFrom="margin">
                  <wp:posOffset>2686050</wp:posOffset>
                </wp:positionH>
                <wp:positionV relativeFrom="paragraph">
                  <wp:posOffset>219075</wp:posOffset>
                </wp:positionV>
                <wp:extent cx="114300" cy="415925"/>
                <wp:effectExtent l="15240" t="6350" r="16510" b="9525"/>
                <wp:wrapNone/>
                <wp:docPr id="7" name="Flèche vers le bas 7"/>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0DB232E1" id="Flèche vers le bas 7" o:spid="_x0000_s1026" type="#_x0000_t67" style="position:absolute;margin-left:211.5pt;margin-top:17.25pt;width:9pt;height:32.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" adj="18632" fillcolor="#6d6d6d" strokeweight="1pt">
                <w10:wrap anchorx="margin"/>
              </v:shape>
            </w:pict>
          </mc:Fallback>
        </mc:AlternateContent>
      </w:r>
    </w:p>
    <w:p w:rsidR="003532A0" w:rsidRDefault="004E5B91">
      <w:pPr>
        <w:tabs>
          <w:tab w:val="left" w:pos="2085"/>
          <w:tab w:val="center" w:pos="4536"/>
        </w:tabs>
        <w:rPr>
          <w:rFonts w:ascii="Times New Roman" w:hAnsi="Times New Roman"/>
          <w:sz w:val="24"/>
          <w:szCs w:val="24"/>
        </w:rPr>
      </w:pPr>
      <w:r>
        <w:rPr>
          <w:noProof/>
        </w:rPr>
        <mc:AlternateContent>
          <mc:Choice Requires="wps">
            <w:drawing>
              <wp:anchor distT="45720" distB="45720" distL="114300" distR="114300" simplePos="0" relativeHeight="251677696" behindDoc="0" locked="0" layoutInCell="1" allowOverlap="1">
                <wp:simplePos x="0" y="0"/>
                <wp:positionH relativeFrom="margin">
                  <wp:posOffset>890905</wp:posOffset>
                </wp:positionH>
                <wp:positionV relativeFrom="paragraph">
                  <wp:posOffset>10160</wp:posOffset>
                </wp:positionV>
                <wp:extent cx="1085850" cy="418465"/>
                <wp:effectExtent l="0" t="0" r="0" b="635"/>
                <wp:wrapSquare wrapText="bothSides"/>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18465"/>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Dehulling</w:t>
                            </w:r>
                            <w:proofErr w:type="spellEnd"/>
                          </w:p>
                          <w:p w:rsidR="003532A0" w:rsidRDefault="003532A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id="Zone de texte 450" o:spid="_x0000_s1031" type="#_x0000_t202" style="position:absolute;margin-left:70.15pt;margin-top:.8pt;width:85.5pt;height:32.95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Dehulling</w:t>
                      </w:r>
                      <w:proofErr w:type="spellEnd"/>
                    </w:p>
                    <w:p w:rsidR="003532A0" w:rsidRDefault="003532A0">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sz w:val="24"/>
          <w:szCs w:val="24"/>
        </w:rPr>
        <w:tab/>
      </w:r>
      <w:r>
        <w:rPr>
          <w:rFonts w:ascii="Times New Roman" w:hAnsi="Times New Roman"/>
          <w:sz w:val="24"/>
          <w:szCs w:val="24"/>
        </w:rPr>
        <w:tab/>
      </w:r>
      <w:r>
        <w:rPr>
          <w:noProof/>
        </w:rPr>
        <mc:AlternateContent>
          <mc:Choice Requires="wps">
            <w:drawing>
              <wp:anchor distT="0" distB="0" distL="114300" distR="114300" simplePos="0" relativeHeight="251672576" behindDoc="0" locked="0" layoutInCell="1" allowOverlap="1">
                <wp:simplePos x="0" y="0"/>
                <wp:positionH relativeFrom="column">
                  <wp:posOffset>2209800</wp:posOffset>
                </wp:positionH>
                <wp:positionV relativeFrom="paragraph">
                  <wp:posOffset>93980</wp:posOffset>
                </wp:positionV>
                <wp:extent cx="434975" cy="95250"/>
                <wp:effectExtent l="6350" t="15240" r="9525" b="16510"/>
                <wp:wrapNone/>
                <wp:docPr id="9" name="Flèche droite 9"/>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22942FAE" id="Flèche droite 9" o:spid="_x0000_s1026" type="#_x0000_t13" style="position:absolute;margin-left:174pt;margin-top:7.4pt;width:34.2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" adj="19235" fillcolor="#6d6d6d" strokeweight="1pt"/>
            </w:pict>
          </mc:Fallback>
        </mc:AlternateContent>
      </w:r>
    </w:p>
    <w:p w:rsidR="003532A0" w:rsidRDefault="004E5B91">
      <w:pPr>
        <w:jc w:val="center"/>
        <w:rPr>
          <w:rFonts w:ascii="Times New Roman" w:hAnsi="Times New Roman"/>
          <w:sz w:val="24"/>
          <w:szCs w:val="24"/>
        </w:rPr>
      </w:pPr>
      <w:r>
        <w:rPr>
          <w:noProof/>
        </w:rPr>
        <mc:AlternateContent>
          <mc:Choice Requires="wps">
            <w:drawing>
              <wp:anchor distT="45720" distB="45720" distL="114300" distR="114300" simplePos="0" relativeHeight="251662336" behindDoc="0" locked="0" layoutInCell="1" allowOverlap="1">
                <wp:simplePos x="0" y="0"/>
                <wp:positionH relativeFrom="margin">
                  <wp:posOffset>2095500</wp:posOffset>
                </wp:positionH>
                <wp:positionV relativeFrom="paragraph">
                  <wp:posOffset>26670</wp:posOffset>
                </wp:positionV>
                <wp:extent cx="1417955" cy="591820"/>
                <wp:effectExtent l="4445" t="4445" r="6350" b="6985"/>
                <wp:wrapSquare wrapText="bothSides"/>
                <wp:docPr id="550" name="Zone de texte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9182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Dehulled</w:t>
                            </w:r>
                            <w:proofErr w:type="spellEnd"/>
                            <w:r>
                              <w:rPr>
                                <w:rFonts w:ascii="Times New Roman" w:hAnsi="Times New Roman" w:cs="Times New Roman"/>
                                <w:sz w:val="24"/>
                                <w:szCs w:val="24"/>
                              </w:rPr>
                              <w:t xml:space="preserve"> peanuts</w:t>
                            </w:r>
                          </w:p>
                          <w:p w:rsidR="003532A0" w:rsidRDefault="003532A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id="Zone de texte 550" o:spid="_x0000_s1032" type="#_x0000_t202" style="position:absolute;left:0;text-align:left;margin-left:165pt;margin-top:2.1pt;width:111.65pt;height:46.6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">
                <v:textbo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Dehulled</w:t>
                      </w:r>
                      <w:proofErr w:type="spellEnd"/>
                      <w:r>
                        <w:rPr>
                          <w:rFonts w:ascii="Times New Roman" w:hAnsi="Times New Roman" w:cs="Times New Roman"/>
                          <w:sz w:val="24"/>
                          <w:szCs w:val="24"/>
                        </w:rPr>
                        <w:t xml:space="preserve"> peanuts</w:t>
                      </w:r>
                    </w:p>
                    <w:p w:rsidR="003532A0" w:rsidRDefault="003532A0">
                      <w:pPr>
                        <w:rPr>
                          <w:rFonts w:ascii="Times New Roman" w:hAnsi="Times New Roman" w:cs="Times New Roman"/>
                          <w:sz w:val="24"/>
                          <w:szCs w:val="24"/>
                        </w:rPr>
                      </w:pPr>
                    </w:p>
                  </w:txbxContent>
                </v:textbox>
                <w10:wrap type="square" anchorx="margin"/>
              </v:shape>
            </w:pict>
          </mc:Fallback>
        </mc:AlternateContent>
      </w:r>
    </w:p>
    <w:p w:rsidR="003532A0" w:rsidRDefault="003532A0">
      <w:pPr>
        <w:rPr>
          <w:rFonts w:ascii="Times New Roman" w:hAnsi="Times New Roman"/>
          <w:sz w:val="24"/>
          <w:szCs w:val="24"/>
        </w:rPr>
      </w:pPr>
    </w:p>
    <w:p w:rsidR="003532A0" w:rsidRDefault="004E5B91">
      <w:pPr>
        <w:rPr>
          <w:rFonts w:ascii="Times New Roman" w:hAnsi="Times New Roman"/>
          <w:sz w:val="24"/>
          <w:szCs w:val="24"/>
        </w:rPr>
      </w:pPr>
      <w:r>
        <w:rPr>
          <w:noProof/>
        </w:rPr>
        <mc:AlternateContent>
          <mc:Choice Requires="wps">
            <w:drawing>
              <wp:anchor distT="45720" distB="45720" distL="114300" distR="114300" simplePos="0" relativeHeight="251676672" behindDoc="0" locked="0" layoutInCell="1" allowOverlap="1">
                <wp:simplePos x="0" y="0"/>
                <wp:positionH relativeFrom="margin">
                  <wp:posOffset>993775</wp:posOffset>
                </wp:positionH>
                <wp:positionV relativeFrom="paragraph">
                  <wp:posOffset>54610</wp:posOffset>
                </wp:positionV>
                <wp:extent cx="1073150" cy="358140"/>
                <wp:effectExtent l="0" t="0" r="0" b="3810"/>
                <wp:wrapSquare wrapText="bothSides"/>
                <wp:docPr id="560" name="Zone de texte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58140"/>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Winnowing</w:t>
                            </w:r>
                            <w:proofErr w:type="spellEnd"/>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anchor>
            </w:drawing>
          </mc:Choice>
          <mc:Fallback>
            <w:pict>
              <v:shape id="Zone de texte 560" o:spid="_x0000_s1033" type="#_x0000_t202" style="position:absolute;margin-left:78.25pt;margin-top:4.3pt;width:84.5pt;height:28.2pt;z-index:2516766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Winnowing</w:t>
                      </w:r>
                      <w:proofErr w:type="spellEnd"/>
                      <w:r>
                        <w:rPr>
                          <w:rFonts w:ascii="Times New Roman" w:hAnsi="Times New Roman" w:cs="Times New Roman"/>
                          <w:sz w:val="24"/>
                          <w:szCs w:val="24"/>
                        </w:rPr>
                        <w:t xml:space="preserve"> </w:t>
                      </w:r>
                    </w:p>
                  </w:txbxContent>
                </v:textbox>
                <w10:wrap type="square" anchorx="margi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2266950</wp:posOffset>
                </wp:positionH>
                <wp:positionV relativeFrom="paragraph">
                  <wp:posOffset>166370</wp:posOffset>
                </wp:positionV>
                <wp:extent cx="434975" cy="95250"/>
                <wp:effectExtent l="6350" t="15240" r="9525" b="16510"/>
                <wp:wrapNone/>
                <wp:docPr id="10" name="Flèche droite 10"/>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2F7CC3A" id="Flèche droite 10" o:spid="_x0000_s1026" type="#_x0000_t13" style="position:absolute;margin-left:178.5pt;margin-top:13.1pt;width:34.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" adj="19235" fillcolor="#6d6d6d" strokeweight="1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2724150</wp:posOffset>
                </wp:positionH>
                <wp:positionV relativeFrom="paragraph">
                  <wp:posOffset>8890</wp:posOffset>
                </wp:positionV>
                <wp:extent cx="114300" cy="415925"/>
                <wp:effectExtent l="15240" t="6350" r="16510" b="9525"/>
                <wp:wrapNone/>
                <wp:docPr id="5" name="Flèche vers le bas 5"/>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5D47058A" id="Flèche vers le bas 5" o:spid="_x0000_s1026" type="#_x0000_t67" style="position:absolute;margin-left:214.5pt;margin-top:.7pt;width:9pt;height:32.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" adj="18632" fillcolor="#6d6d6d" strokeweight="1pt">
                <w10:wrap anchorx="margin"/>
              </v:shape>
            </w:pict>
          </mc:Fallback>
        </mc:AlternateContent>
      </w:r>
    </w:p>
    <w:p w:rsidR="003532A0" w:rsidRDefault="004E5B91">
      <w:pPr>
        <w:jc w:val="center"/>
        <w:rPr>
          <w:rFonts w:ascii="Times New Roman" w:hAnsi="Times New Roman"/>
          <w:sz w:val="24"/>
          <w:szCs w:val="24"/>
        </w:rPr>
      </w:pPr>
      <w:r>
        <w:rPr>
          <w:noProof/>
        </w:rPr>
        <mc:AlternateContent>
          <mc:Choice Requires="wps">
            <w:drawing>
              <wp:anchor distT="45720" distB="45720" distL="114300" distR="114300" simplePos="0" relativeHeight="251663360" behindDoc="0" locked="0" layoutInCell="1" allowOverlap="1">
                <wp:simplePos x="0" y="0"/>
                <wp:positionH relativeFrom="margin">
                  <wp:posOffset>2063115</wp:posOffset>
                </wp:positionH>
                <wp:positionV relativeFrom="paragraph">
                  <wp:posOffset>161925</wp:posOffset>
                </wp:positionV>
                <wp:extent cx="1417955" cy="513080"/>
                <wp:effectExtent l="4445" t="4445" r="6350" b="9525"/>
                <wp:wrapSquare wrapText="bothSides"/>
                <wp:docPr id="549" name="Zone de texte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1308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Winnowed</w:t>
                            </w:r>
                            <w:proofErr w:type="spellEnd"/>
                            <w:r>
                              <w:rPr>
                                <w:rFonts w:ascii="Times New Roman" w:hAnsi="Times New Roman" w:cs="Times New Roman"/>
                                <w:sz w:val="24"/>
                                <w:szCs w:val="24"/>
                              </w:rPr>
                              <w:t xml:space="preserve"> peanuts</w:t>
                            </w:r>
                          </w:p>
                          <w:p w:rsidR="003532A0" w:rsidRDefault="003532A0">
                            <w:pPr>
                              <w:jc w:val="center"/>
                              <w:rPr>
                                <w:rFonts w:ascii="Times New Roman" w:hAnsi="Times New Roman" w:cs="Times New Roman"/>
                                <w:sz w:val="24"/>
                                <w:szCs w:val="24"/>
                              </w:rPr>
                            </w:pPr>
                          </w:p>
                          <w:p w:rsidR="003532A0" w:rsidRDefault="003532A0">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anchor>
            </w:drawing>
          </mc:Choice>
          <mc:Fallback>
            <w:pict>
              <v:shape id="Zone de texte 549" o:spid="_x0000_s1034" type="#_x0000_t202" style="position:absolute;left:0;text-align:left;margin-left:162.45pt;margin-top:12.75pt;width:111.65pt;height:40.4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">
                <v:textbo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sz w:val="24"/>
                          <w:szCs w:val="24"/>
                        </w:rPr>
                        <w:t>Winnowed</w:t>
                      </w:r>
                      <w:proofErr w:type="spellEnd"/>
                      <w:r>
                        <w:rPr>
                          <w:rFonts w:ascii="Times New Roman" w:hAnsi="Times New Roman" w:cs="Times New Roman"/>
                          <w:sz w:val="24"/>
                          <w:szCs w:val="24"/>
                        </w:rPr>
                        <w:t xml:space="preserve"> peanuts</w:t>
                      </w:r>
                    </w:p>
                    <w:p w:rsidR="003532A0" w:rsidRDefault="003532A0">
                      <w:pPr>
                        <w:jc w:val="center"/>
                        <w:rPr>
                          <w:rFonts w:ascii="Times New Roman" w:hAnsi="Times New Roman" w:cs="Times New Roman"/>
                          <w:sz w:val="24"/>
                          <w:szCs w:val="24"/>
                        </w:rPr>
                      </w:pPr>
                    </w:p>
                    <w:p w:rsidR="003532A0" w:rsidRDefault="003532A0">
                      <w:pPr>
                        <w:jc w:val="center"/>
                        <w:rPr>
                          <w:rFonts w:ascii="Times New Roman" w:hAnsi="Times New Roman" w:cs="Times New Roman"/>
                          <w:sz w:val="24"/>
                          <w:szCs w:val="24"/>
                        </w:rPr>
                      </w:pPr>
                    </w:p>
                  </w:txbxContent>
                </v:textbox>
                <w10:wrap type="square" anchorx="margin"/>
              </v:shape>
            </w:pict>
          </mc:Fallback>
        </mc:AlternateContent>
      </w:r>
    </w:p>
    <w:p w:rsidR="003532A0" w:rsidRDefault="003532A0">
      <w:pPr>
        <w:rPr>
          <w:rFonts w:ascii="Times New Roman" w:hAnsi="Times New Roman"/>
          <w:sz w:val="24"/>
          <w:szCs w:val="24"/>
        </w:rPr>
      </w:pPr>
    </w:p>
    <w:p w:rsidR="003532A0" w:rsidRDefault="004E5B91">
      <w:pPr>
        <w:rPr>
          <w:rFonts w:ascii="Times New Roman" w:hAnsi="Times New Roman"/>
          <w:sz w:val="24"/>
          <w:szCs w:val="24"/>
        </w:rPr>
      </w:pPr>
      <w:r>
        <w:rPr>
          <w:noProof/>
        </w:rPr>
        <mc:AlternateContent>
          <mc:Choice Requires="wps">
            <w:drawing>
              <wp:anchor distT="45720" distB="45720" distL="114300" distR="114300" simplePos="0" relativeHeight="251675648" behindDoc="0" locked="0" layoutInCell="1" allowOverlap="1">
                <wp:simplePos x="0" y="0"/>
                <wp:positionH relativeFrom="column">
                  <wp:posOffset>1089025</wp:posOffset>
                </wp:positionH>
                <wp:positionV relativeFrom="paragraph">
                  <wp:posOffset>121285</wp:posOffset>
                </wp:positionV>
                <wp:extent cx="1006475" cy="295275"/>
                <wp:effectExtent l="0" t="0" r="3175" b="3175"/>
                <wp:wrapSquare wrapText="bothSides"/>
                <wp:docPr id="566" name="Zone de texte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95275"/>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Gringind</w:t>
                            </w:r>
                            <w:proofErr w:type="spellEnd"/>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anchor>
            </w:drawing>
          </mc:Choice>
          <mc:Fallback>
            <w:pict>
              <v:shape id="Zone de texte 566" o:spid="_x0000_s1035" type="#_x0000_t202" style="position:absolute;margin-left:85.75pt;margin-top:9.55pt;width:79.25pt;height:23.2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Gringind</w:t>
                      </w:r>
                      <w:proofErr w:type="spellEnd"/>
                      <w:r>
                        <w:rPr>
                          <w:rFonts w:ascii="Times New Roman" w:hAnsi="Times New Roman" w:cs="Times New Roman"/>
                          <w:sz w:val="24"/>
                          <w:szCs w:val="24"/>
                        </w:rPr>
                        <w:t xml:space="preserve">  </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2251075</wp:posOffset>
                </wp:positionH>
                <wp:positionV relativeFrom="paragraph">
                  <wp:posOffset>233045</wp:posOffset>
                </wp:positionV>
                <wp:extent cx="434975" cy="95250"/>
                <wp:effectExtent l="6350" t="15240" r="9525" b="16510"/>
                <wp:wrapNone/>
                <wp:docPr id="6" name="Flèche droite 6"/>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7091C1BD" id="Flèche droite 6" o:spid="_x0000_s1026" type="#_x0000_t13" style="position:absolute;margin-left:177.25pt;margin-top:18.35pt;width:34.2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" adj="19235" fillcolor="#6d6d6d"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2733675</wp:posOffset>
                </wp:positionH>
                <wp:positionV relativeFrom="paragraph">
                  <wp:posOffset>75565</wp:posOffset>
                </wp:positionV>
                <wp:extent cx="114300" cy="415925"/>
                <wp:effectExtent l="15240" t="6350" r="16510" b="9525"/>
                <wp:wrapNone/>
                <wp:docPr id="4" name="Flèche vers le bas 4"/>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602FAB25" id="Flèche vers le bas 4" o:spid="_x0000_s1026" type="#_x0000_t67" style="position:absolute;margin-left:215.25pt;margin-top:5.95pt;width:9pt;height:32.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" adj="18632" fillcolor="#6d6d6d" strokeweight="1pt">
                <w10:wrap anchorx="margin"/>
              </v:shape>
            </w:pict>
          </mc:Fallback>
        </mc:AlternateContent>
      </w:r>
    </w:p>
    <w:p w:rsidR="003532A0" w:rsidRDefault="004E5B91">
      <w:pPr>
        <w:tabs>
          <w:tab w:val="left" w:pos="3990"/>
        </w:tabs>
        <w:rPr>
          <w:rFonts w:ascii="Times New Roman" w:hAnsi="Times New Roman"/>
          <w:sz w:val="24"/>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posOffset>2087880</wp:posOffset>
                </wp:positionH>
                <wp:positionV relativeFrom="paragraph">
                  <wp:posOffset>196850</wp:posOffset>
                </wp:positionV>
                <wp:extent cx="1417955" cy="457200"/>
                <wp:effectExtent l="4445" t="4445" r="6350" b="8255"/>
                <wp:wrapSquare wrapText="bothSides"/>
                <wp:docPr id="563" name="Zone de texte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5720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paste</w:t>
                            </w:r>
                          </w:p>
                        </w:txbxContent>
                      </wps:txbx>
                      <wps:bodyPr rot="0" vert="horz" wrap="square" lIns="91440" tIns="45720" rIns="91440" bIns="45720" anchor="t" anchorCtr="0">
                        <a:noAutofit/>
                      </wps:bodyPr>
                    </wps:wsp>
                  </a:graphicData>
                </a:graphic>
              </wp:anchor>
            </w:drawing>
          </mc:Choice>
          <mc:Fallback>
            <w:pict>
              <v:shape id="Zone de texte 563" o:spid="_x0000_s1036" type="#_x0000_t202" style="position:absolute;margin-left:164.4pt;margin-top:15.5pt;width:111.65pt;height:36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">
                <v:textbox>
                  <w:txbxContent>
                    <w:p w:rsidR="003532A0" w:rsidRDefault="004E5B91">
                      <w:pPr>
                        <w:jc w:val="center"/>
                        <w:rPr>
                          <w:rFonts w:ascii="Times New Roman" w:hAnsi="Times New Roman" w:cs="Times New Roman"/>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paste</w:t>
                      </w:r>
                    </w:p>
                  </w:txbxContent>
                </v:textbox>
                <w10:wrap type="square" anchorx="margin"/>
              </v:shape>
            </w:pict>
          </mc:Fallback>
        </mc:AlternateContent>
      </w:r>
      <w:r>
        <w:rPr>
          <w:rFonts w:ascii="Times New Roman" w:hAnsi="Times New Roman"/>
          <w:sz w:val="24"/>
          <w:szCs w:val="24"/>
        </w:rPr>
        <w:tab/>
      </w:r>
    </w:p>
    <w:p w:rsidR="003532A0" w:rsidRDefault="003532A0">
      <w:pPr>
        <w:rPr>
          <w:rFonts w:ascii="Times New Roman" w:hAnsi="Times New Roman"/>
          <w:sz w:val="24"/>
          <w:szCs w:val="24"/>
        </w:rPr>
      </w:pPr>
    </w:p>
    <w:p w:rsidR="003532A0" w:rsidRDefault="004E5B91">
      <w:pPr>
        <w:rPr>
          <w:rFonts w:ascii="Times New Roman" w:hAnsi="Times New Roman"/>
          <w:sz w:val="24"/>
          <w:szCs w:val="24"/>
        </w:rPr>
      </w:pPr>
      <w:r>
        <w:rPr>
          <w:noProof/>
        </w:rPr>
        <mc:AlternateContent>
          <mc:Choice Requires="wps">
            <w:drawing>
              <wp:anchor distT="45720" distB="45720" distL="114300" distR="114300" simplePos="0" relativeHeight="251682816" behindDoc="0" locked="0" layoutInCell="1" allowOverlap="1">
                <wp:simplePos x="0" y="0"/>
                <wp:positionH relativeFrom="column">
                  <wp:posOffset>289560</wp:posOffset>
                </wp:positionH>
                <wp:positionV relativeFrom="paragraph">
                  <wp:posOffset>153035</wp:posOffset>
                </wp:positionV>
                <wp:extent cx="1532890" cy="312420"/>
                <wp:effectExtent l="0" t="0" r="3810" b="50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312420"/>
                        </a:xfrm>
                        <a:prstGeom prst="rect">
                          <a:avLst/>
                        </a:prstGeom>
                        <a:solidFill>
                          <a:srgbClr val="FFFFFF"/>
                        </a:solidFill>
                        <a:ln w="9525">
                          <a:noFill/>
                          <a:miter lim="800000"/>
                        </a:ln>
                        <a:effectLst/>
                      </wps:spPr>
                      <wps:txb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Mixing</w:t>
                            </w:r>
                            <w:proofErr w:type="spellEnd"/>
                            <w:r>
                              <w:rPr>
                                <w:rFonts w:ascii="Times New Roman" w:hAnsi="Times New Roman" w:cs="Times New Roman"/>
                                <w:sz w:val="24"/>
                                <w:szCs w:val="24"/>
                              </w:rPr>
                              <w:t xml:space="preserve"> and pressing  </w:t>
                            </w:r>
                          </w:p>
                        </w:txbxContent>
                      </wps:txbx>
                      <wps:bodyPr rot="0" vert="horz" wrap="square" lIns="91440" tIns="45720" rIns="91440" bIns="45720" anchor="t" anchorCtr="0">
                        <a:noAutofit/>
                      </wps:bodyPr>
                    </wps:wsp>
                  </a:graphicData>
                </a:graphic>
              </wp:anchor>
            </w:drawing>
          </mc:Choice>
          <mc:Fallback>
            <w:pict>
              <v:shape id="Zone de texte 12" o:spid="_x0000_s1037" type="#_x0000_t202" style="position:absolute;margin-left:22.8pt;margin-top:12.05pt;width:120.7pt;height:24.6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" stroked="f">
                <v:textbox>
                  <w:txbxContent>
                    <w:p w:rsidR="003532A0" w:rsidRDefault="004E5B91">
                      <w:pPr>
                        <w:rPr>
                          <w:rFonts w:ascii="Times New Roman" w:hAnsi="Times New Roman" w:cs="Times New Roman"/>
                          <w:sz w:val="24"/>
                          <w:szCs w:val="24"/>
                        </w:rPr>
                      </w:pPr>
                      <w:proofErr w:type="spellStart"/>
                      <w:r>
                        <w:rPr>
                          <w:rFonts w:ascii="Times New Roman" w:hAnsi="Times New Roman" w:cs="Times New Roman"/>
                          <w:sz w:val="24"/>
                          <w:szCs w:val="24"/>
                        </w:rPr>
                        <w:t>Mixing</w:t>
                      </w:r>
                      <w:proofErr w:type="spellEnd"/>
                      <w:r>
                        <w:rPr>
                          <w:rFonts w:ascii="Times New Roman" w:hAnsi="Times New Roman" w:cs="Times New Roman"/>
                          <w:sz w:val="24"/>
                          <w:szCs w:val="24"/>
                        </w:rPr>
                        <w:t xml:space="preserve"> and pressing  </w:t>
                      </w:r>
                    </w:p>
                  </w:txbxContent>
                </v:textbox>
                <w10:wrap type="square"/>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-1328420</wp:posOffset>
                </wp:positionH>
                <wp:positionV relativeFrom="paragraph">
                  <wp:posOffset>269875</wp:posOffset>
                </wp:positionV>
                <wp:extent cx="434975" cy="95250"/>
                <wp:effectExtent l="6350" t="15240" r="9525" b="16510"/>
                <wp:wrapNone/>
                <wp:docPr id="13" name="Flèche droite 13"/>
                <wp:cNvGraphicFramePr/>
                <a:graphic xmlns:a="http://schemas.openxmlformats.org/drawingml/2006/main">
                  <a:graphicData uri="http://schemas.microsoft.com/office/word/2010/wordprocessingShape">
                    <wps:wsp>
                      <wps:cNvSpPr/>
                      <wps:spPr>
                        <a:xfrm>
                          <a:off x="0" y="0"/>
                          <a:ext cx="434975" cy="95250"/>
                        </a:xfrm>
                        <a:prstGeom prst="rightArrow">
                          <a:avLst>
                            <a:gd name="adj1" fmla="val 50000"/>
                            <a:gd name="adj2" fmla="val 50000"/>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7D94EE35" id="Flèche droite 13" o:spid="_x0000_s1026" type="#_x0000_t13" style="position:absolute;margin-left:-104.6pt;margin-top:21.25pt;width:34.2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" adj="19235" fillcolor="#6d6d6d" strokeweight="1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2724150</wp:posOffset>
                </wp:positionH>
                <wp:positionV relativeFrom="paragraph">
                  <wp:posOffset>84455</wp:posOffset>
                </wp:positionV>
                <wp:extent cx="114300" cy="415925"/>
                <wp:effectExtent l="15240" t="6350" r="16510" b="9525"/>
                <wp:wrapNone/>
                <wp:docPr id="11" name="Flèche vers le bas 11"/>
                <wp:cNvGraphicFramePr/>
                <a:graphic xmlns:a="http://schemas.openxmlformats.org/drawingml/2006/main">
                  <a:graphicData uri="http://schemas.microsoft.com/office/word/2010/wordprocessingShape">
                    <wps:wsp>
                      <wps:cNvSpPr/>
                      <wps:spPr>
                        <a:xfrm>
                          <a:off x="0" y="0"/>
                          <a:ext cx="114300" cy="415925"/>
                        </a:xfrm>
                        <a:prstGeom prst="downArrow">
                          <a:avLst>
                            <a:gd name="adj1" fmla="val 50000"/>
                            <a:gd name="adj2" fmla="val 50001"/>
                          </a:avLst>
                        </a:prstGeom>
                        <a:solidFill>
                          <a:srgbClr val="6D6D6D"/>
                        </a:solid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w14:anchorId="151729C6" id="Flèche vers le bas 11" o:spid="_x0000_s1026" type="#_x0000_t67" style="position:absolute;margin-left:214.5pt;margin-top:6.65pt;width:9pt;height:32.7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" adj="18632" fillcolor="#6d6d6d" strokeweight="1pt">
                <w10:wrap anchorx="margin"/>
              </v:shape>
            </w:pict>
          </mc:Fallback>
        </mc:AlternateContent>
      </w:r>
    </w:p>
    <w:p w:rsidR="003532A0" w:rsidRDefault="004E5B91">
      <w:pPr>
        <w:rPr>
          <w:rFonts w:ascii="Times New Roman" w:hAnsi="Times New Roman"/>
          <w:sz w:val="24"/>
          <w:szCs w:val="24"/>
        </w:rPr>
      </w:pPr>
      <w:r>
        <w:rPr>
          <w:noProof/>
          <w:sz w:val="24"/>
        </w:rPr>
        <mc:AlternateContent>
          <mc:Choice Requires="wps">
            <w:drawing>
              <wp:anchor distT="0" distB="0" distL="114300" distR="114300" simplePos="0" relativeHeight="251686912" behindDoc="0" locked="0" layoutInCell="1" allowOverlap="1">
                <wp:simplePos x="0" y="0"/>
                <wp:positionH relativeFrom="column">
                  <wp:posOffset>-180975</wp:posOffset>
                </wp:positionH>
                <wp:positionV relativeFrom="paragraph">
                  <wp:posOffset>274955</wp:posOffset>
                </wp:positionV>
                <wp:extent cx="147320" cy="501015"/>
                <wp:effectExtent l="4445" t="5080" r="6985" b="8255"/>
                <wp:wrapNone/>
                <wp:docPr id="18" name="Flèche vers le bas 18"/>
                <wp:cNvGraphicFramePr/>
                <a:graphic xmlns:a="http://schemas.openxmlformats.org/drawingml/2006/main">
                  <a:graphicData uri="http://schemas.microsoft.com/office/word/2010/wordprocessingShape">
                    <wps:wsp>
                      <wps:cNvSpPr/>
                      <wps:spPr>
                        <a:xfrm>
                          <a:off x="0" y="0"/>
                          <a:ext cx="147320" cy="501015"/>
                        </a:xfrm>
                        <a:prstGeom prst="downArrow">
                          <a:avLst/>
                        </a:prstGeom>
                        <a:ln>
                          <a:solidFill>
                            <a:schemeClr val="tx1"/>
                          </a:solidFill>
                        </a:ln>
                      </wps:spPr>
                      <wps:style>
                        <a:lnRef idx="0">
                          <a:srgbClr val="FFFFFF"/>
                        </a:lnRef>
                        <a:fillRef idx="2">
                          <a:prstClr val="black"/>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34D785" id="Flèche vers le bas 18" o:spid="_x0000_s1026" type="#_x0000_t67" style="position:absolute;margin-left:-14.25pt;margin-top:21.65pt;width:11.6pt;height:39.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" adj="18424" fillcolor="#9b9b9b" strokecolor="black [3213]">
                <v:fill color2="#797979" rotate="t" colors="0 #9b9b9b;.5 #8e8e8e;1 #797979" focus="100%" type="gradient">
                  <o:fill v:ext="view" type="gradientUnscaled"/>
                </v:fill>
              </v:shape>
            </w:pict>
          </mc:Fallback>
        </mc:AlternateContent>
      </w:r>
      <w:r>
        <w:rPr>
          <w:noProof/>
          <w:sz w:val="24"/>
        </w:rPr>
        <mc:AlternateContent>
          <mc:Choice Requires="wps">
            <w:drawing>
              <wp:anchor distT="0" distB="0" distL="114300" distR="114300" simplePos="0" relativeHeight="251685888" behindDoc="0" locked="0" layoutInCell="1" allowOverlap="1">
                <wp:simplePos x="0" y="0"/>
                <wp:positionH relativeFrom="column">
                  <wp:posOffset>1824990</wp:posOffset>
                </wp:positionH>
                <wp:positionV relativeFrom="paragraph">
                  <wp:posOffset>283845</wp:posOffset>
                </wp:positionV>
                <wp:extent cx="163195" cy="501015"/>
                <wp:effectExtent l="4445" t="4445" r="10160" b="8890"/>
                <wp:wrapNone/>
                <wp:docPr id="17" name="Flèche vers le bas 17"/>
                <wp:cNvGraphicFramePr/>
                <a:graphic xmlns:a="http://schemas.openxmlformats.org/drawingml/2006/main">
                  <a:graphicData uri="http://schemas.microsoft.com/office/word/2010/wordprocessingShape">
                    <wps:wsp>
                      <wps:cNvSpPr/>
                      <wps:spPr>
                        <a:xfrm>
                          <a:off x="4980940" y="6916420"/>
                          <a:ext cx="163195" cy="501015"/>
                        </a:xfrm>
                        <a:prstGeom prst="downArrow">
                          <a:avLst/>
                        </a:prstGeom>
                        <a:ln>
                          <a:solidFill>
                            <a:schemeClr val="tx1"/>
                          </a:solidFill>
                        </a:ln>
                      </wps:spPr>
                      <wps:style>
                        <a:lnRef idx="0">
                          <a:srgbClr val="FFFFFF"/>
                        </a:lnRef>
                        <a:fillRef idx="2">
                          <a:prstClr val="black"/>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D2EB96" id="Flèche vers le bas 17" o:spid="_x0000_s1026" type="#_x0000_t67" style="position:absolute;margin-left:143.7pt;margin-top:22.35pt;width:12.85pt;height:39.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" adj="18082" fillcolor="#9b9b9b" strokecolor="black [3213]">
                <v:fill color2="#797979" rotate="t" colors="0 #9b9b9b;.5 #8e8e8e;1 #797979" focus="100%" type="gradient">
                  <o:fill v:ext="view" type="gradientUnscaled"/>
                </v:fill>
              </v:shape>
            </w:pict>
          </mc:Fallback>
        </mc:AlternateContent>
      </w:r>
      <w:r>
        <w:rPr>
          <w:noProof/>
          <w:sz w:val="24"/>
        </w:rPr>
        <mc:AlternateContent>
          <mc:Choice Requires="wps">
            <w:drawing>
              <wp:anchor distT="0" distB="0" distL="114300" distR="114300" simplePos="0" relativeHeight="251684864" behindDoc="0" locked="0" layoutInCell="1" allowOverlap="1">
                <wp:simplePos x="0" y="0"/>
                <wp:positionH relativeFrom="column">
                  <wp:posOffset>-161925</wp:posOffset>
                </wp:positionH>
                <wp:positionV relativeFrom="paragraph">
                  <wp:posOffset>228600</wp:posOffset>
                </wp:positionV>
                <wp:extent cx="2110740" cy="10795"/>
                <wp:effectExtent l="0" t="38100" r="3810" b="40005"/>
                <wp:wrapNone/>
                <wp:docPr id="15" name="Connecteur droit 15"/>
                <wp:cNvGraphicFramePr/>
                <a:graphic xmlns:a="http://schemas.openxmlformats.org/drawingml/2006/main">
                  <a:graphicData uri="http://schemas.microsoft.com/office/word/2010/wordprocessingShape">
                    <wps:wsp>
                      <wps:cNvCnPr/>
                      <wps:spPr>
                        <a:xfrm>
                          <a:off x="3309620" y="6760210"/>
                          <a:ext cx="2110740" cy="10795"/>
                        </a:xfrm>
                        <a:prstGeom prst="line">
                          <a:avLst/>
                        </a:prstGeom>
                        <a:ln w="76200">
                          <a:solidFill>
                            <a:schemeClr val="tx1">
                              <a:lumMod val="65000"/>
                              <a:lumOff val="35000"/>
                            </a:schemeClr>
                          </a:solidFill>
                        </a:ln>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w14:anchorId="338BBB71" id="Connecteur droit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75pt,18pt" to="153.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" strokecolor="#5a5a5a [2109]" strokeweight="6pt">
                <v:stroke joinstyle="miter"/>
              </v:line>
            </w:pict>
          </mc:Fallback>
        </mc:AlternateContent>
      </w:r>
    </w:p>
    <w:p w:rsidR="003532A0" w:rsidRDefault="003532A0">
      <w:pPr>
        <w:rPr>
          <w:rFonts w:ascii="Times New Roman" w:hAnsi="Times New Roman"/>
          <w:sz w:val="24"/>
          <w:szCs w:val="24"/>
        </w:rPr>
      </w:pPr>
    </w:p>
    <w:p w:rsidR="003532A0" w:rsidRDefault="004E5B91">
      <w:pPr>
        <w:rPr>
          <w:rFonts w:ascii="Times New Roman" w:hAnsi="Times New Roman"/>
          <w:sz w:val="24"/>
          <w:szCs w:val="24"/>
        </w:rPr>
      </w:pPr>
      <w:r>
        <w:rPr>
          <w:noProof/>
        </w:rPr>
        <mc:AlternateContent>
          <mc:Choice Requires="wps">
            <w:drawing>
              <wp:anchor distT="45720" distB="45720" distL="114300" distR="114300" simplePos="0" relativeHeight="251687936" behindDoc="0" locked="0" layoutInCell="1" allowOverlap="1">
                <wp:simplePos x="0" y="0"/>
                <wp:positionH relativeFrom="margin">
                  <wp:posOffset>1181100</wp:posOffset>
                </wp:positionH>
                <wp:positionV relativeFrom="paragraph">
                  <wp:posOffset>131445</wp:posOffset>
                </wp:positionV>
                <wp:extent cx="1417955" cy="662305"/>
                <wp:effectExtent l="4445" t="4445" r="6350" b="635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662305"/>
                        </a:xfrm>
                        <a:prstGeom prst="rect">
                          <a:avLst/>
                        </a:prstGeom>
                        <a:solidFill>
                          <a:srgbClr val="FFFFFF"/>
                        </a:solidFill>
                        <a:ln w="9525">
                          <a:solidFill>
                            <a:srgbClr val="000000"/>
                          </a:solidFill>
                          <a:miter lim="800000"/>
                        </a:ln>
                        <a:effectLst/>
                      </wps:spPr>
                      <wps:txbx>
                        <w:txbxContent>
                          <w:p w:rsidR="003532A0" w:rsidRDefault="004E5B91">
                            <w:pPr>
                              <w:spacing w:line="15" w:lineRule="auto"/>
                              <w:jc w:val="center"/>
                              <w:rPr>
                                <w:rFonts w:ascii="Times New Roman" w:hAnsi="Times New Roman" w:cs="Times New Roman"/>
                                <w:sz w:val="24"/>
                                <w:szCs w:val="24"/>
                              </w:rPr>
                            </w:pPr>
                            <w:proofErr w:type="spellStart"/>
                            <w:r>
                              <w:rPr>
                                <w:rFonts w:ascii="Times New Roman" w:hAnsi="Times New Roman" w:cs="Times New Roman"/>
                                <w:sz w:val="24"/>
                                <w:szCs w:val="24"/>
                              </w:rPr>
                              <w:t>Defatted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peanut</w:t>
                            </w:r>
                            <w:proofErr w:type="spellEnd"/>
                            <w:r>
                              <w:rPr>
                                <w:rFonts w:ascii="Times New Roman" w:hAnsi="Times New Roman" w:cs="Times New Roman"/>
                                <w:sz w:val="24"/>
                                <w:szCs w:val="24"/>
                              </w:rPr>
                              <w:t xml:space="preserve"> paste</w:t>
                            </w:r>
                          </w:p>
                        </w:txbxContent>
                      </wps:txbx>
                      <wps:bodyPr rot="0" vert="horz" wrap="square" lIns="91440" tIns="45720" rIns="91440" bIns="45720" anchor="t" anchorCtr="0">
                        <a:noAutofit/>
                      </wps:bodyPr>
                    </wps:wsp>
                  </a:graphicData>
                </a:graphic>
              </wp:anchor>
            </w:drawing>
          </mc:Choice>
          <mc:Fallback>
            <w:pict>
              <v:shape id="Zone de texte 19" o:spid="_x0000_s1038" type="#_x0000_t202" style="position:absolute;margin-left:93pt;margin-top:10.35pt;width:111.65pt;height:52.15pt;z-index:2516879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">
                <v:textbox>
                  <w:txbxContent>
                    <w:p w:rsidR="003532A0" w:rsidRDefault="004E5B91">
                      <w:pPr>
                        <w:spacing w:line="15" w:lineRule="auto"/>
                        <w:jc w:val="center"/>
                        <w:rPr>
                          <w:rFonts w:ascii="Times New Roman" w:hAnsi="Times New Roman" w:cs="Times New Roman"/>
                          <w:sz w:val="24"/>
                          <w:szCs w:val="24"/>
                        </w:rPr>
                      </w:pPr>
                      <w:proofErr w:type="spellStart"/>
                      <w:r>
                        <w:rPr>
                          <w:rFonts w:ascii="Times New Roman" w:hAnsi="Times New Roman" w:cs="Times New Roman"/>
                          <w:sz w:val="24"/>
                          <w:szCs w:val="24"/>
                        </w:rPr>
                        <w:t>Defatted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peanut</w:t>
                      </w:r>
                      <w:proofErr w:type="spellEnd"/>
                      <w:r>
                        <w:rPr>
                          <w:rFonts w:ascii="Times New Roman" w:hAnsi="Times New Roman" w:cs="Times New Roman"/>
                          <w:sz w:val="24"/>
                          <w:szCs w:val="24"/>
                        </w:rPr>
                        <w:t xml:space="preserve"> paste</w:t>
                      </w:r>
                    </w:p>
                  </w:txbxContent>
                </v:textbox>
                <w10:wrap type="square" anchorx="margin"/>
              </v:shape>
            </w:pict>
          </mc:Fallback>
        </mc:AlternateContent>
      </w:r>
      <w:r>
        <w:rPr>
          <w:noProof/>
        </w:rPr>
        <mc:AlternateContent>
          <mc:Choice Requires="wps">
            <w:drawing>
              <wp:anchor distT="45720" distB="45720" distL="114300" distR="114300" simplePos="0" relativeHeight="251688960" behindDoc="0" locked="0" layoutInCell="1" allowOverlap="1">
                <wp:simplePos x="0" y="0"/>
                <wp:positionH relativeFrom="margin">
                  <wp:posOffset>3227705</wp:posOffset>
                </wp:positionH>
                <wp:positionV relativeFrom="paragraph">
                  <wp:posOffset>161925</wp:posOffset>
                </wp:positionV>
                <wp:extent cx="1417955" cy="457200"/>
                <wp:effectExtent l="4445" t="4445" r="6350" b="825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57200"/>
                        </a:xfrm>
                        <a:prstGeom prst="rect">
                          <a:avLst/>
                        </a:prstGeom>
                        <a:solidFill>
                          <a:srgbClr val="FFFFFF"/>
                        </a:solidFill>
                        <a:ln w="9525">
                          <a:solidFill>
                            <a:srgbClr val="000000"/>
                          </a:solidFill>
                          <a:miter lim="800000"/>
                        </a:ln>
                        <a:effectLst/>
                      </wps:spPr>
                      <wps:txbx>
                        <w:txbxContent>
                          <w:p w:rsidR="003532A0" w:rsidRDefault="004E5B9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oil</w:t>
                            </w:r>
                            <w:proofErr w:type="spellEnd"/>
                          </w:p>
                        </w:txbxContent>
                      </wps:txbx>
                      <wps:bodyPr rot="0" vert="horz" wrap="square" lIns="91440" tIns="45720" rIns="91440" bIns="45720" anchor="t" anchorCtr="0">
                        <a:noAutofit/>
                      </wps:bodyPr>
                    </wps:wsp>
                  </a:graphicData>
                </a:graphic>
              </wp:anchor>
            </w:drawing>
          </mc:Choice>
          <mc:Fallback>
            <w:pict>
              <v:shape id="Zone de texte 20" o:spid="_x0000_s1039" type="#_x0000_t202" style="position:absolute;margin-left:254.15pt;margin-top:12.75pt;width:111.65pt;height:36pt;z-index:2516889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">
                <v:textbox>
                  <w:txbxContent>
                    <w:p w:rsidR="003532A0" w:rsidRDefault="004E5B9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Peanut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oil</w:t>
                      </w:r>
                      <w:proofErr w:type="spellEnd"/>
                    </w:p>
                  </w:txbxContent>
                </v:textbox>
                <w10:wrap type="square" anchorx="margin"/>
              </v:shape>
            </w:pict>
          </mc:Fallback>
        </mc:AlternateContent>
      </w:r>
    </w:p>
    <w:p w:rsidR="003532A0" w:rsidRDefault="003532A0">
      <w:pPr>
        <w:rPr>
          <w:rFonts w:ascii="Times New Roman" w:hAnsi="Times New Roman"/>
          <w:sz w:val="24"/>
          <w:szCs w:val="24"/>
        </w:rPr>
      </w:pPr>
    </w:p>
    <w:p w:rsidR="003532A0" w:rsidRDefault="003532A0">
      <w:pPr>
        <w:rPr>
          <w:rFonts w:ascii="Times New Roman" w:hAnsi="Times New Roman"/>
          <w:sz w:val="24"/>
          <w:szCs w:val="24"/>
        </w:rPr>
      </w:pPr>
    </w:p>
    <w:p w:rsidR="003532A0" w:rsidRDefault="004E5B91">
      <w:r>
        <w:rPr>
          <w:noProof/>
        </w:rPr>
        <mc:AlternateContent>
          <mc:Choice Requires="wps">
            <w:drawing>
              <wp:anchor distT="0" distB="0" distL="114300" distR="114300" simplePos="0" relativeHeight="251680768" behindDoc="0" locked="0" layoutInCell="1" allowOverlap="1">
                <wp:simplePos x="0" y="0"/>
                <wp:positionH relativeFrom="margin">
                  <wp:posOffset>167005</wp:posOffset>
                </wp:positionH>
                <wp:positionV relativeFrom="paragraph">
                  <wp:posOffset>20955</wp:posOffset>
                </wp:positionV>
                <wp:extent cx="5106035" cy="247650"/>
                <wp:effectExtent l="0" t="0" r="5715" b="0"/>
                <wp:wrapNone/>
                <wp:docPr id="590" name="Zone de texte 590"/>
                <wp:cNvGraphicFramePr/>
                <a:graphic xmlns:a="http://schemas.openxmlformats.org/drawingml/2006/main">
                  <a:graphicData uri="http://schemas.microsoft.com/office/word/2010/wordprocessingShape">
                    <wps:wsp>
                      <wps:cNvSpPr txBox="1"/>
                      <wps:spPr>
                        <a:xfrm>
                          <a:off x="0" y="0"/>
                          <a:ext cx="5106035" cy="247650"/>
                        </a:xfrm>
                        <a:prstGeom prst="rect">
                          <a:avLst/>
                        </a:prstGeom>
                        <a:solidFill>
                          <a:prstClr val="white"/>
                        </a:solidFill>
                        <a:ln>
                          <a:noFill/>
                        </a:ln>
                        <a:effectLst/>
                      </wps:spPr>
                      <wps:txbx>
                        <w:txbxContent>
                          <w:p w:rsidR="003532A0" w:rsidRDefault="004E5B91">
                            <w:pPr>
                              <w:rPr>
                                <w:rFonts w:ascii="Times New Roman" w:hAnsi="Times New Roman" w:cs="Times New Roman"/>
                                <w:color w:val="0D0D0D"/>
                                <w:sz w:val="24"/>
                                <w:szCs w:val="24"/>
                              </w:rPr>
                            </w:pPr>
                            <w:r>
                              <w:rPr>
                                <w:rFonts w:ascii="Times New Roman" w:hAnsi="Times New Roman" w:cs="Times New Roman"/>
                                <w:b/>
                                <w:bCs/>
                                <w:color w:val="0D0D0D"/>
                                <w:sz w:val="24"/>
                                <w:szCs w:val="24"/>
                              </w:rPr>
                              <w:t>Figure</w:t>
                            </w:r>
                            <w:r w:rsidR="00196F0F">
                              <w:rPr>
                                <w:rFonts w:ascii="Times New Roman" w:hAnsi="Times New Roman" w:cs="Times New Roman"/>
                                <w:b/>
                                <w:bCs/>
                                <w:color w:val="0D0D0D"/>
                                <w:sz w:val="24"/>
                                <w:szCs w:val="24"/>
                              </w:rPr>
                              <w:t xml:space="preserve"> </w:t>
                            </w:r>
                            <w:proofErr w:type="gramStart"/>
                            <w:r w:rsidR="00196F0F">
                              <w:rPr>
                                <w:rFonts w:ascii="Times New Roman" w:hAnsi="Times New Roman" w:cs="Times New Roman"/>
                                <w:b/>
                                <w:bCs/>
                                <w:color w:val="0D0D0D"/>
                                <w:sz w:val="24"/>
                                <w:szCs w:val="24"/>
                              </w:rPr>
                              <w:t>1</w:t>
                            </w:r>
                            <w:r>
                              <w:rPr>
                                <w:rFonts w:ascii="Times New Roman" w:hAnsi="Times New Roman" w:cs="Times New Roman"/>
                                <w:b/>
                                <w:bCs/>
                                <w:color w:val="0D0D0D"/>
                                <w:sz w:val="24"/>
                                <w:szCs w:val="24"/>
                              </w:rPr>
                              <w:t>:</w:t>
                            </w:r>
                            <w:proofErr w:type="gramEnd"/>
                            <w:r>
                              <w:rPr>
                                <w:rFonts w:ascii="Times New Roman" w:hAnsi="Times New Roman" w:cs="Times New Roman"/>
                                <w:color w:val="0D0D0D"/>
                                <w:sz w:val="24"/>
                                <w:szCs w:val="24"/>
                              </w:rPr>
                              <w:t xml:space="preserve"> Diagram of </w:t>
                            </w:r>
                            <w:proofErr w:type="spellStart"/>
                            <w:r>
                              <w:rPr>
                                <w:rFonts w:ascii="Times New Roman" w:hAnsi="Times New Roman" w:cs="Times New Roman"/>
                                <w:color w:val="0D0D0D"/>
                                <w:sz w:val="24"/>
                                <w:szCs w:val="24"/>
                              </w:rPr>
                              <w:t>traditional</w:t>
                            </w:r>
                            <w:proofErr w:type="spellEnd"/>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peanut</w:t>
                            </w:r>
                            <w:proofErr w:type="spellEnd"/>
                            <w:r>
                              <w:rPr>
                                <w:rFonts w:ascii="Times New Roman" w:hAnsi="Times New Roman" w:cs="Times New Roman"/>
                                <w:color w:val="0D0D0D"/>
                                <w:sz w:val="24"/>
                                <w:szCs w:val="24"/>
                              </w:rPr>
                              <w:t xml:space="preserve"> paste and </w:t>
                            </w:r>
                            <w:proofErr w:type="spellStart"/>
                            <w:r>
                              <w:rPr>
                                <w:rFonts w:ascii="Times New Roman" w:hAnsi="Times New Roman" w:cs="Times New Roman"/>
                                <w:color w:val="0D0D0D"/>
                                <w:sz w:val="24"/>
                                <w:szCs w:val="24"/>
                              </w:rPr>
                              <w:t>oil</w:t>
                            </w:r>
                            <w:proofErr w:type="spellEnd"/>
                            <w:r>
                              <w:rPr>
                                <w:rFonts w:ascii="Times New Roman" w:hAnsi="Times New Roman" w:cs="Times New Roman"/>
                                <w:color w:val="0D0D0D"/>
                                <w:sz w:val="24"/>
                                <w:szCs w:val="24"/>
                              </w:rPr>
                              <w:t xml:space="preserve"> production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Zone de texte 590" o:spid="_x0000_s1040" type="#_x0000_t202" style="position:absolute;margin-left:13.15pt;margin-top:1.65pt;width:402.05pt;height:19.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" stroked="f">
                <v:textbox inset="0,0,0,0">
                  <w:txbxContent>
                    <w:p w:rsidR="003532A0" w:rsidRDefault="004E5B91">
                      <w:pPr>
                        <w:rPr>
                          <w:rFonts w:ascii="Times New Roman" w:hAnsi="Times New Roman" w:cs="Times New Roman"/>
                          <w:color w:val="0D0D0D"/>
                          <w:sz w:val="24"/>
                          <w:szCs w:val="24"/>
                        </w:rPr>
                      </w:pPr>
                      <w:r>
                        <w:rPr>
                          <w:rFonts w:ascii="Times New Roman" w:hAnsi="Times New Roman" w:cs="Times New Roman"/>
                          <w:b/>
                          <w:bCs/>
                          <w:color w:val="0D0D0D"/>
                          <w:sz w:val="24"/>
                          <w:szCs w:val="24"/>
                        </w:rPr>
                        <w:t>Figure</w:t>
                      </w:r>
                      <w:r w:rsidR="00196F0F">
                        <w:rPr>
                          <w:rFonts w:ascii="Times New Roman" w:hAnsi="Times New Roman" w:cs="Times New Roman"/>
                          <w:b/>
                          <w:bCs/>
                          <w:color w:val="0D0D0D"/>
                          <w:sz w:val="24"/>
                          <w:szCs w:val="24"/>
                        </w:rPr>
                        <w:t xml:space="preserve"> </w:t>
                      </w:r>
                      <w:proofErr w:type="gramStart"/>
                      <w:r w:rsidR="00196F0F">
                        <w:rPr>
                          <w:rFonts w:ascii="Times New Roman" w:hAnsi="Times New Roman" w:cs="Times New Roman"/>
                          <w:b/>
                          <w:bCs/>
                          <w:color w:val="0D0D0D"/>
                          <w:sz w:val="24"/>
                          <w:szCs w:val="24"/>
                        </w:rPr>
                        <w:t>1</w:t>
                      </w:r>
                      <w:r>
                        <w:rPr>
                          <w:rFonts w:ascii="Times New Roman" w:hAnsi="Times New Roman" w:cs="Times New Roman"/>
                          <w:b/>
                          <w:bCs/>
                          <w:color w:val="0D0D0D"/>
                          <w:sz w:val="24"/>
                          <w:szCs w:val="24"/>
                        </w:rPr>
                        <w:t>:</w:t>
                      </w:r>
                      <w:proofErr w:type="gramEnd"/>
                      <w:r>
                        <w:rPr>
                          <w:rFonts w:ascii="Times New Roman" w:hAnsi="Times New Roman" w:cs="Times New Roman"/>
                          <w:color w:val="0D0D0D"/>
                          <w:sz w:val="24"/>
                          <w:szCs w:val="24"/>
                        </w:rPr>
                        <w:t xml:space="preserve"> Diagram of </w:t>
                      </w:r>
                      <w:proofErr w:type="spellStart"/>
                      <w:r>
                        <w:rPr>
                          <w:rFonts w:ascii="Times New Roman" w:hAnsi="Times New Roman" w:cs="Times New Roman"/>
                          <w:color w:val="0D0D0D"/>
                          <w:sz w:val="24"/>
                          <w:szCs w:val="24"/>
                        </w:rPr>
                        <w:t>traditional</w:t>
                      </w:r>
                      <w:proofErr w:type="spellEnd"/>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peanut</w:t>
                      </w:r>
                      <w:proofErr w:type="spellEnd"/>
                      <w:r>
                        <w:rPr>
                          <w:rFonts w:ascii="Times New Roman" w:hAnsi="Times New Roman" w:cs="Times New Roman"/>
                          <w:color w:val="0D0D0D"/>
                          <w:sz w:val="24"/>
                          <w:szCs w:val="24"/>
                        </w:rPr>
                        <w:t xml:space="preserve"> paste and </w:t>
                      </w:r>
                      <w:proofErr w:type="spellStart"/>
                      <w:r>
                        <w:rPr>
                          <w:rFonts w:ascii="Times New Roman" w:hAnsi="Times New Roman" w:cs="Times New Roman"/>
                          <w:color w:val="0D0D0D"/>
                          <w:sz w:val="24"/>
                          <w:szCs w:val="24"/>
                        </w:rPr>
                        <w:t>oil</w:t>
                      </w:r>
                      <w:proofErr w:type="spellEnd"/>
                      <w:r>
                        <w:rPr>
                          <w:rFonts w:ascii="Times New Roman" w:hAnsi="Times New Roman" w:cs="Times New Roman"/>
                          <w:color w:val="0D0D0D"/>
                          <w:sz w:val="24"/>
                          <w:szCs w:val="24"/>
                        </w:rPr>
                        <w:t xml:space="preserve"> production</w:t>
                      </w:r>
                    </w:p>
                  </w:txbxContent>
                </v:textbox>
                <w10:wrap anchorx="margin"/>
              </v:shape>
            </w:pict>
          </mc:Fallback>
        </mc:AlternateContent>
      </w:r>
    </w:p>
    <w:p w:rsidR="003532A0" w:rsidRDefault="004E5B91">
      <w:pPr>
        <w:pStyle w:val="Heading3"/>
        <w:spacing w:line="360" w:lineRule="auto"/>
        <w:jc w:val="both"/>
        <w:rPr>
          <w:rFonts w:ascii="Times New Roman" w:hAnsi="Times New Roman" w:hint="default"/>
        </w:rPr>
      </w:pPr>
      <w:r>
        <w:rPr>
          <w:rFonts w:ascii="Times New Roman" w:hAnsi="Times New Roman" w:hint="default"/>
        </w:rPr>
        <w:t>2. Analysis of the Physicochemical Parameters of Oils from the Three Peanut Paste Types</w:t>
      </w:r>
    </w:p>
    <w:p w:rsidR="003532A0" w:rsidRDefault="004E5B91">
      <w:pPr>
        <w:pStyle w:val="Heading4"/>
        <w:spacing w:line="360" w:lineRule="auto"/>
        <w:jc w:val="both"/>
        <w:rPr>
          <w:rFonts w:ascii="Times New Roman" w:hAnsi="Times New Roman" w:hint="default"/>
        </w:rPr>
      </w:pPr>
      <w:r>
        <w:rPr>
          <w:rFonts w:ascii="Times New Roman" w:hAnsi="Times New Roman" w:hint="default"/>
        </w:rPr>
        <w:t>2.1. Peroxide Value (</w:t>
      </w:r>
      <w:r>
        <w:rPr>
          <w:rFonts w:ascii="Times New Roman" w:hAnsi="Times New Roman" w:hint="default"/>
          <w:lang w:val="fr-FR"/>
        </w:rPr>
        <w:t>IP</w:t>
      </w:r>
      <w:r>
        <w:rPr>
          <w:rFonts w:ascii="Times New Roman" w:hAnsi="Times New Roman" w:hint="default"/>
        </w:rPr>
        <w:t>)</w:t>
      </w:r>
    </w:p>
    <w:p w:rsidR="003532A0" w:rsidRDefault="004E5B91">
      <w:pPr>
        <w:pStyle w:val="NormalWeb"/>
        <w:spacing w:line="360" w:lineRule="auto"/>
        <w:jc w:val="both"/>
      </w:pPr>
      <w:r>
        <w:t>The peroxide value (</w:t>
      </w:r>
      <w:r>
        <w:rPr>
          <w:lang w:val="fr-FR"/>
        </w:rPr>
        <w:t>IP</w:t>
      </w:r>
      <w:r>
        <w:t>) of a fat or oil is defined as the number of milliequivalents of active oxygen contained in one kilogram of product that oxidizes potassium iodide, releasing iodine, which is then titrated with sodium thiosulfate. It was determined following the procedure described in the NFT 60-220 standard (</w:t>
      </w:r>
      <w:r>
        <w:rPr>
          <w:b/>
          <w:bCs/>
        </w:rPr>
        <w:t>AFNOR, 1984</w:t>
      </w:r>
      <w:r>
        <w:t xml:space="preserve">). The principle involves dissolving the fat in a mixture of acetic acid and chloroform, </w:t>
      </w:r>
      <w:r>
        <w:lastRenderedPageBreak/>
        <w:t>treating it with a potassium iodide solution, and titrating the liberated iodine with sodium thiosulfate.</w:t>
      </w:r>
    </w:p>
    <w:p w:rsidR="003532A0" w:rsidRDefault="004E5B91">
      <w:pPr>
        <w:pStyle w:val="Heading4"/>
        <w:spacing w:line="360" w:lineRule="auto"/>
        <w:jc w:val="both"/>
        <w:rPr>
          <w:rFonts w:ascii="Times New Roman" w:hAnsi="Times New Roman" w:hint="default"/>
        </w:rPr>
      </w:pPr>
      <w:r>
        <w:rPr>
          <w:rFonts w:ascii="Times New Roman" w:hAnsi="Times New Roman" w:hint="default"/>
        </w:rPr>
        <w:t>2.2. Iodine Value (IV)</w:t>
      </w:r>
    </w:p>
    <w:p w:rsidR="003532A0" w:rsidRDefault="004E5B91">
      <w:pPr>
        <w:pStyle w:val="NormalWeb"/>
        <w:spacing w:line="360" w:lineRule="auto"/>
        <w:jc w:val="both"/>
      </w:pPr>
      <w:r>
        <w:t xml:space="preserve">The iodine value (IV) is defined as the number of grams of iodine absorbed by 100 g of fat. It was determined according to </w:t>
      </w:r>
      <w:proofErr w:type="spellStart"/>
      <w:r>
        <w:t>Wijs</w:t>
      </w:r>
      <w:proofErr w:type="spellEnd"/>
      <w:r>
        <w:t>’ method (</w:t>
      </w:r>
      <w:r>
        <w:rPr>
          <w:b/>
          <w:bCs/>
        </w:rPr>
        <w:t>Wolff, 1968</w:t>
      </w:r>
      <w:r>
        <w:t>). In the experimental protocol, the fat, dissolved in chloroform, is treated with an excess of iodine monochloride (</w:t>
      </w:r>
      <w:proofErr w:type="spellStart"/>
      <w:r>
        <w:t>Wijs</w:t>
      </w:r>
      <w:proofErr w:type="spellEnd"/>
      <w:r>
        <w:t>’ reagent). After allowing the reaction to proceed for several minutes, potassium iodide and distilled water are added. The liberated iodine is then titrated with a standardized 0.1 N sodium thiosulfate solution in the presence of starch as an indicator.</w:t>
      </w:r>
    </w:p>
    <w:p w:rsidR="003532A0" w:rsidRDefault="004E5B91">
      <w:pPr>
        <w:pStyle w:val="Heading4"/>
        <w:spacing w:line="360" w:lineRule="auto"/>
        <w:jc w:val="both"/>
        <w:rPr>
          <w:rFonts w:ascii="Times New Roman" w:hAnsi="Times New Roman" w:hint="default"/>
        </w:rPr>
      </w:pPr>
      <w:r>
        <w:rPr>
          <w:rFonts w:ascii="Times New Roman" w:hAnsi="Times New Roman" w:hint="default"/>
        </w:rPr>
        <w:t>2.3. Acid Value (</w:t>
      </w:r>
      <w:r>
        <w:rPr>
          <w:rFonts w:ascii="Times New Roman" w:hAnsi="Times New Roman" w:hint="default"/>
          <w:lang w:val="fr-FR"/>
        </w:rPr>
        <w:t>Ia</w:t>
      </w:r>
      <w:r>
        <w:rPr>
          <w:rFonts w:ascii="Times New Roman" w:hAnsi="Times New Roman" w:hint="default"/>
        </w:rPr>
        <w:t>)</w:t>
      </w:r>
    </w:p>
    <w:p w:rsidR="003532A0" w:rsidRDefault="004E5B91">
      <w:pPr>
        <w:pStyle w:val="NormalWeb"/>
        <w:spacing w:line="360" w:lineRule="auto"/>
        <w:jc w:val="both"/>
      </w:pPr>
      <w:r>
        <w:t xml:space="preserve">The acid value of the peanut paste samples was determined according to </w:t>
      </w:r>
      <w:r>
        <w:rPr>
          <w:b/>
          <w:bCs/>
        </w:rPr>
        <w:t>AOAC (1997)</w:t>
      </w:r>
      <w:r>
        <w:t>. This method involves titrating the free acidity of fat, initially dissolved in an equal-part solvent mixture, with an alcoholic potassium hydroxide solution. Two grams (2 g) of peanut paste were dissolved in ten milliliters (10 mL) of a 1:1 (v/v) ethanol-diethyl ether mixture. The solution was then titrated in the presence of three drops of phenolphthalein using 0.5 N alcoholic KOH from a burette until a persistent pink endpoint was observed. A blank titration was performed under the same conditions. All measurements were conducted in triplicate for each peanut paste sample.</w:t>
      </w:r>
    </w:p>
    <w:p w:rsidR="003532A0" w:rsidRDefault="004E5B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acid</w:t>
      </w:r>
      <w:proofErr w:type="spellEnd"/>
      <w:r>
        <w:rPr>
          <w:rFonts w:ascii="Times New Roman" w:hAnsi="Times New Roman" w:cs="Times New Roman"/>
          <w:sz w:val="24"/>
          <w:szCs w:val="24"/>
        </w:rPr>
        <w:t xml:space="preserve"> value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calculated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following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formula:</w:t>
      </w:r>
      <w:proofErr w:type="gramEnd"/>
    </w:p>
    <w:p w:rsidR="003532A0" w:rsidRDefault="004E5B91">
      <w:pPr>
        <w:spacing w:line="360" w:lineRule="auto"/>
        <w:jc w:val="both"/>
        <w:rPr>
          <w:rFonts w:ascii="Times New Roman" w:hAnsi="Times New Roman" w:cs="Times New Roman"/>
          <w:sz w:val="24"/>
          <w:szCs w:val="24"/>
        </w:rPr>
      </w:pPr>
      <m:oMathPara>
        <m:oMath>
          <m:r>
            <m:rPr>
              <m:sty m:val="p"/>
            </m:rPr>
            <w:rPr>
              <w:rFonts w:ascii="Cambria Math" w:hAnsi="Cambria Math"/>
              <w:color w:val="000000"/>
              <w:sz w:val="24"/>
              <w:szCs w:val="24"/>
            </w:rPr>
            <m:t>Ia=</m:t>
          </m:r>
          <m:f>
            <m:fPr>
              <m:ctrlPr>
                <w:rPr>
                  <w:rFonts w:ascii="Cambria Math" w:hAnsi="Cambria Math"/>
                  <w:color w:val="000000"/>
                  <w:sz w:val="24"/>
                  <w:szCs w:val="24"/>
                </w:rPr>
              </m:ctrlPr>
            </m:fPr>
            <m:num>
              <m:r>
                <m:rPr>
                  <m:sty m:val="p"/>
                </m:rPr>
                <w:rPr>
                  <w:rFonts w:ascii="Cambria Math" w:hAnsi="Cambria Math"/>
                  <w:color w:val="000000"/>
                  <w:sz w:val="24"/>
                  <w:szCs w:val="24"/>
                </w:rPr>
                <m:t>56,1</m:t>
              </m:r>
              <m:r>
                <m:rPr>
                  <m:sty m:val="p"/>
                </m:rPr>
                <w:rPr>
                  <w:rFonts w:ascii="Cambria Math" w:hAnsi="Cambria Math"/>
                  <w:sz w:val="24"/>
                  <w:szCs w:val="24"/>
                </w:rPr>
                <w:sym w:font="Symbol" w:char="F0B4"/>
              </m:r>
              <m:r>
                <m:rPr>
                  <m:sty m:val="p"/>
                </m:rPr>
                <w:rPr>
                  <w:rFonts w:ascii="Cambria Math" w:hAnsi="Cambria Math"/>
                  <w:color w:val="000000"/>
                  <w:sz w:val="24"/>
                  <w:szCs w:val="24"/>
                </w:rPr>
                <m:t>N</m:t>
              </m:r>
              <m:r>
                <m:rPr>
                  <m:sty m:val="p"/>
                </m:rPr>
                <w:rPr>
                  <w:rFonts w:ascii="Cambria Math" w:hAnsi="Cambria Math"/>
                  <w:sz w:val="24"/>
                  <w:szCs w:val="24"/>
                </w:rPr>
                <w:sym w:font="Symbol" w:char="F0B4"/>
              </m:r>
              <m:d>
                <m:dPr>
                  <m:ctrlPr>
                    <w:rPr>
                      <w:rFonts w:ascii="Cambria Math" w:hAnsi="Cambria Math"/>
                      <w:color w:val="000000"/>
                      <w:sz w:val="24"/>
                      <w:szCs w:val="24"/>
                    </w:rPr>
                  </m:ctrlPr>
                </m:dPr>
                <m:e>
                  <m:r>
                    <m:rPr>
                      <m:sty m:val="p"/>
                    </m:rPr>
                    <w:rPr>
                      <w:rFonts w:ascii="Cambria Math" w:hAnsi="Cambria Math"/>
                      <w:color w:val="000000"/>
                      <w:sz w:val="24"/>
                      <w:szCs w:val="24"/>
                    </w:rPr>
                    <m:t>V-</m:t>
                  </m:r>
                  <m:sSub>
                    <m:sSubPr>
                      <m:ctrlPr>
                        <w:rPr>
                          <w:rFonts w:ascii="Cambria Math" w:hAnsi="Cambria Math"/>
                          <w:color w:val="000000"/>
                          <w:sz w:val="24"/>
                          <w:szCs w:val="24"/>
                        </w:rPr>
                      </m:ctrlPr>
                    </m:sSubPr>
                    <m:e>
                      <m:r>
                        <m:rPr>
                          <m:sty m:val="p"/>
                        </m:rPr>
                        <w:rPr>
                          <w:rFonts w:ascii="Cambria Math" w:hAnsi="Cambria Math"/>
                          <w:color w:val="000000"/>
                          <w:sz w:val="24"/>
                          <w:szCs w:val="24"/>
                        </w:rPr>
                        <m:t>V</m:t>
                      </m:r>
                    </m:e>
                    <m:sub>
                      <m:r>
                        <m:rPr>
                          <m:sty m:val="p"/>
                        </m:rPr>
                        <w:rPr>
                          <w:rFonts w:ascii="Cambria Math" w:hAnsi="Cambria Math"/>
                          <w:color w:val="000000"/>
                          <w:sz w:val="24"/>
                          <w:szCs w:val="24"/>
                        </w:rPr>
                        <m:t>0</m:t>
                      </m:r>
                    </m:sub>
                  </m:sSub>
                </m:e>
              </m:d>
            </m:num>
            <m:den>
              <m:r>
                <m:rPr>
                  <m:sty m:val="p"/>
                </m:rPr>
                <w:rPr>
                  <w:rFonts w:ascii="Cambria Math" w:hAnsi="Cambria Math"/>
                  <w:color w:val="000000"/>
                  <w:sz w:val="24"/>
                  <w:szCs w:val="24"/>
                </w:rPr>
                <m:t>m</m:t>
              </m:r>
            </m:den>
          </m:f>
        </m:oMath>
      </m:oMathPara>
    </w:p>
    <w:p w:rsidR="003532A0" w:rsidRDefault="003532A0">
      <w:pPr>
        <w:spacing w:line="360" w:lineRule="auto"/>
        <w:jc w:val="both"/>
        <w:rPr>
          <w:rFonts w:ascii="Times New Roman" w:hAnsi="Times New Roman" w:cs="Times New Roman"/>
        </w:rPr>
      </w:pPr>
    </w:p>
    <w:p w:rsidR="003532A0" w:rsidRDefault="004E5B91">
      <w:pPr>
        <w:spacing w:line="240" w:lineRule="auto"/>
        <w:jc w:val="both"/>
        <w:rPr>
          <w:rFonts w:ascii="Times New Roman" w:hAnsi="Times New Roman"/>
          <w:iCs/>
          <w:sz w:val="24"/>
          <w:szCs w:val="24"/>
        </w:rPr>
      </w:pPr>
      <w:proofErr w:type="gramStart"/>
      <w:r>
        <w:rPr>
          <w:rFonts w:ascii="Times New Roman" w:hAnsi="Times New Roman"/>
          <w:b/>
          <w:bCs/>
          <w:iCs/>
          <w:sz w:val="24"/>
          <w:szCs w:val="24"/>
        </w:rPr>
        <w:t>Ia</w:t>
      </w:r>
      <w:r>
        <w:rPr>
          <w:rFonts w:ascii="Times New Roman" w:hAnsi="Times New Roman"/>
          <w:iCs/>
          <w:sz w:val="24"/>
          <w:szCs w:val="24"/>
        </w:rPr>
        <w:t>:</w:t>
      </w:r>
      <w:proofErr w:type="gramEnd"/>
      <w:r>
        <w:rPr>
          <w:rFonts w:ascii="Times New Roman" w:hAnsi="Times New Roman"/>
          <w:iCs/>
          <w:sz w:val="24"/>
          <w:szCs w:val="24"/>
        </w:rPr>
        <w:t xml:space="preserve"> Acid value in mg KOH/g of </w:t>
      </w:r>
      <w:proofErr w:type="spellStart"/>
      <w:r>
        <w:rPr>
          <w:rFonts w:ascii="Times New Roman" w:hAnsi="Times New Roman"/>
          <w:iCs/>
          <w:sz w:val="24"/>
          <w:szCs w:val="24"/>
        </w:rPr>
        <w:t>oil</w:t>
      </w:r>
      <w:proofErr w:type="spellEnd"/>
      <w:r>
        <w:rPr>
          <w:rFonts w:ascii="Times New Roman" w:hAnsi="Times New Roman"/>
          <w:iCs/>
          <w:sz w:val="24"/>
          <w:szCs w:val="24"/>
        </w:rPr>
        <w:t>;</w:t>
      </w:r>
    </w:p>
    <w:p w:rsidR="003532A0" w:rsidRDefault="004E5B91">
      <w:pPr>
        <w:spacing w:line="240" w:lineRule="auto"/>
        <w:jc w:val="both"/>
        <w:rPr>
          <w:rFonts w:ascii="Times New Roman" w:hAnsi="Times New Roman"/>
          <w:iCs/>
          <w:sz w:val="24"/>
          <w:szCs w:val="24"/>
        </w:rPr>
      </w:pPr>
      <w:proofErr w:type="gramStart"/>
      <w:r>
        <w:rPr>
          <w:rFonts w:ascii="Times New Roman" w:hAnsi="Times New Roman"/>
          <w:b/>
          <w:bCs/>
          <w:iCs/>
          <w:sz w:val="24"/>
          <w:szCs w:val="24"/>
        </w:rPr>
        <w:t>N</w:t>
      </w:r>
      <w:r>
        <w:rPr>
          <w:rFonts w:ascii="Times New Roman" w:hAnsi="Times New Roman"/>
          <w:iCs/>
          <w:sz w:val="24"/>
          <w:szCs w:val="24"/>
        </w:rPr>
        <w:t>:</w:t>
      </w:r>
      <w:proofErr w:type="gramEnd"/>
      <w:r>
        <w:rPr>
          <w:rFonts w:ascii="Times New Roman" w:hAnsi="Times New Roman"/>
          <w:iCs/>
          <w:sz w:val="24"/>
          <w:szCs w:val="24"/>
        </w:rPr>
        <w:t xml:space="preserve"> </w:t>
      </w:r>
      <w:proofErr w:type="spellStart"/>
      <w:r>
        <w:rPr>
          <w:rFonts w:ascii="Times New Roman" w:hAnsi="Times New Roman"/>
          <w:iCs/>
          <w:sz w:val="24"/>
          <w:szCs w:val="24"/>
        </w:rPr>
        <w:t>Normality</w:t>
      </w:r>
      <w:proofErr w:type="spellEnd"/>
      <w:r>
        <w:rPr>
          <w:rFonts w:ascii="Times New Roman" w:hAnsi="Times New Roman"/>
          <w:iCs/>
          <w:sz w:val="24"/>
          <w:szCs w:val="24"/>
        </w:rPr>
        <w:t xml:space="preserve"> of the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hydroxide</w:t>
      </w:r>
      <w:proofErr w:type="spellEnd"/>
      <w:r>
        <w:rPr>
          <w:rFonts w:ascii="Times New Roman" w:hAnsi="Times New Roman"/>
          <w:iCs/>
          <w:sz w:val="24"/>
          <w:szCs w:val="24"/>
        </w:rPr>
        <w:t xml:space="preserve"> solution;</w:t>
      </w:r>
    </w:p>
    <w:p w:rsidR="003532A0" w:rsidRDefault="004E5B91">
      <w:pPr>
        <w:spacing w:line="240" w:lineRule="auto"/>
        <w:jc w:val="both"/>
        <w:rPr>
          <w:rFonts w:ascii="Times New Roman" w:hAnsi="Times New Roman"/>
          <w:iCs/>
          <w:sz w:val="24"/>
          <w:szCs w:val="24"/>
        </w:rPr>
      </w:pPr>
      <w:r>
        <w:rPr>
          <w:rFonts w:ascii="Times New Roman" w:hAnsi="Times New Roman"/>
          <w:b/>
          <w:bCs/>
          <w:iCs/>
          <w:sz w:val="24"/>
          <w:szCs w:val="24"/>
        </w:rPr>
        <w:lastRenderedPageBreak/>
        <w:t>V</w:t>
      </w:r>
      <w:proofErr w:type="gramStart"/>
      <w:r>
        <w:rPr>
          <w:rFonts w:ascii="Times New Roman" w:hAnsi="Times New Roman"/>
          <w:b/>
          <w:bCs/>
          <w:iCs/>
          <w:sz w:val="24"/>
          <w:szCs w:val="24"/>
        </w:rPr>
        <w:t>0</w:t>
      </w:r>
      <w:r>
        <w:rPr>
          <w:rFonts w:ascii="Times New Roman" w:hAnsi="Times New Roman"/>
          <w:iCs/>
          <w:sz w:val="24"/>
          <w:szCs w:val="24"/>
        </w:rPr>
        <w:t>:</w:t>
      </w:r>
      <w:proofErr w:type="gramEnd"/>
      <w:r>
        <w:rPr>
          <w:rFonts w:ascii="Times New Roman" w:hAnsi="Times New Roman"/>
          <w:iCs/>
          <w:sz w:val="24"/>
          <w:szCs w:val="24"/>
        </w:rPr>
        <w:t xml:space="preserve"> Volume in </w:t>
      </w:r>
      <w:proofErr w:type="spellStart"/>
      <w:r>
        <w:rPr>
          <w:rFonts w:ascii="Times New Roman" w:hAnsi="Times New Roman"/>
          <w:iCs/>
          <w:sz w:val="24"/>
          <w:szCs w:val="24"/>
        </w:rPr>
        <w:t>mL</w:t>
      </w:r>
      <w:proofErr w:type="spellEnd"/>
      <w:r>
        <w:rPr>
          <w:rFonts w:ascii="Times New Roman" w:hAnsi="Times New Roman"/>
          <w:iCs/>
          <w:sz w:val="24"/>
          <w:szCs w:val="24"/>
        </w:rPr>
        <w:t xml:space="preserve"> of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hydroxide</w:t>
      </w:r>
      <w:proofErr w:type="spellEnd"/>
      <w:r>
        <w:rPr>
          <w:rFonts w:ascii="Times New Roman" w:hAnsi="Times New Roman"/>
          <w:iCs/>
          <w:sz w:val="24"/>
          <w:szCs w:val="24"/>
        </w:rPr>
        <w:t xml:space="preserve"> </w:t>
      </w:r>
      <w:proofErr w:type="spellStart"/>
      <w:r>
        <w:rPr>
          <w:rFonts w:ascii="Times New Roman" w:hAnsi="Times New Roman"/>
          <w:iCs/>
          <w:sz w:val="24"/>
          <w:szCs w:val="24"/>
        </w:rPr>
        <w:t>added</w:t>
      </w:r>
      <w:proofErr w:type="spellEnd"/>
      <w:r>
        <w:rPr>
          <w:rFonts w:ascii="Times New Roman" w:hAnsi="Times New Roman"/>
          <w:iCs/>
          <w:sz w:val="24"/>
          <w:szCs w:val="24"/>
        </w:rPr>
        <w:t xml:space="preserve"> at the </w:t>
      </w:r>
      <w:proofErr w:type="spellStart"/>
      <w:r>
        <w:rPr>
          <w:rFonts w:ascii="Times New Roman" w:hAnsi="Times New Roman"/>
          <w:iCs/>
          <w:sz w:val="24"/>
          <w:szCs w:val="24"/>
        </w:rPr>
        <w:t>equivalence</w:t>
      </w:r>
      <w:proofErr w:type="spellEnd"/>
      <w:r>
        <w:rPr>
          <w:rFonts w:ascii="Times New Roman" w:hAnsi="Times New Roman"/>
          <w:iCs/>
          <w:sz w:val="24"/>
          <w:szCs w:val="24"/>
        </w:rPr>
        <w:t xml:space="preserve"> point for the </w:t>
      </w:r>
      <w:proofErr w:type="spellStart"/>
      <w:r>
        <w:rPr>
          <w:rFonts w:ascii="Times New Roman" w:hAnsi="Times New Roman"/>
          <w:iCs/>
          <w:sz w:val="24"/>
          <w:szCs w:val="24"/>
        </w:rPr>
        <w:t>blank</w:t>
      </w:r>
      <w:proofErr w:type="spellEnd"/>
      <w:r>
        <w:rPr>
          <w:rFonts w:ascii="Times New Roman" w:hAnsi="Times New Roman"/>
          <w:iCs/>
          <w:sz w:val="24"/>
          <w:szCs w:val="24"/>
        </w:rPr>
        <w:t xml:space="preserve"> test;</w:t>
      </w:r>
    </w:p>
    <w:p w:rsidR="003532A0" w:rsidRDefault="004E5B91">
      <w:pPr>
        <w:spacing w:line="240" w:lineRule="auto"/>
        <w:jc w:val="both"/>
        <w:rPr>
          <w:rFonts w:ascii="Times New Roman" w:hAnsi="Times New Roman"/>
          <w:iCs/>
          <w:sz w:val="24"/>
          <w:szCs w:val="24"/>
        </w:rPr>
      </w:pPr>
      <w:proofErr w:type="gramStart"/>
      <w:r>
        <w:rPr>
          <w:rFonts w:ascii="Times New Roman" w:hAnsi="Times New Roman"/>
          <w:b/>
          <w:bCs/>
          <w:iCs/>
          <w:sz w:val="24"/>
          <w:szCs w:val="24"/>
        </w:rPr>
        <w:t>V</w:t>
      </w:r>
      <w:r>
        <w:rPr>
          <w:rFonts w:ascii="Times New Roman" w:hAnsi="Times New Roman"/>
          <w:iCs/>
          <w:sz w:val="24"/>
          <w:szCs w:val="24"/>
        </w:rPr>
        <w:t>:</w:t>
      </w:r>
      <w:proofErr w:type="gramEnd"/>
      <w:r>
        <w:rPr>
          <w:rFonts w:ascii="Times New Roman" w:hAnsi="Times New Roman"/>
          <w:iCs/>
          <w:sz w:val="24"/>
          <w:szCs w:val="24"/>
        </w:rPr>
        <w:t xml:space="preserve"> Volume in </w:t>
      </w:r>
      <w:proofErr w:type="spellStart"/>
      <w:r>
        <w:rPr>
          <w:rFonts w:ascii="Times New Roman" w:hAnsi="Times New Roman"/>
          <w:iCs/>
          <w:sz w:val="24"/>
          <w:szCs w:val="24"/>
        </w:rPr>
        <w:t>mL</w:t>
      </w:r>
      <w:proofErr w:type="spellEnd"/>
      <w:r>
        <w:rPr>
          <w:rFonts w:ascii="Times New Roman" w:hAnsi="Times New Roman"/>
          <w:iCs/>
          <w:sz w:val="24"/>
          <w:szCs w:val="24"/>
        </w:rPr>
        <w:t xml:space="preserve"> of </w:t>
      </w:r>
      <w:proofErr w:type="spellStart"/>
      <w:r>
        <w:rPr>
          <w:rFonts w:ascii="Times New Roman" w:hAnsi="Times New Roman"/>
          <w:iCs/>
          <w:sz w:val="24"/>
          <w:szCs w:val="24"/>
        </w:rPr>
        <w:t>alcoholic</w:t>
      </w:r>
      <w:proofErr w:type="spellEnd"/>
      <w:r>
        <w:rPr>
          <w:rFonts w:ascii="Times New Roman" w:hAnsi="Times New Roman"/>
          <w:iCs/>
          <w:sz w:val="24"/>
          <w:szCs w:val="24"/>
        </w:rPr>
        <w:t xml:space="preserve"> potassium </w:t>
      </w:r>
      <w:proofErr w:type="spellStart"/>
      <w:r>
        <w:rPr>
          <w:rFonts w:ascii="Times New Roman" w:hAnsi="Times New Roman"/>
          <w:iCs/>
          <w:sz w:val="24"/>
          <w:szCs w:val="24"/>
        </w:rPr>
        <w:t>hydroxide</w:t>
      </w:r>
      <w:proofErr w:type="spellEnd"/>
      <w:r>
        <w:rPr>
          <w:rFonts w:ascii="Times New Roman" w:hAnsi="Times New Roman"/>
          <w:iCs/>
          <w:sz w:val="24"/>
          <w:szCs w:val="24"/>
        </w:rPr>
        <w:t xml:space="preserve"> </w:t>
      </w:r>
      <w:proofErr w:type="spellStart"/>
      <w:r>
        <w:rPr>
          <w:rFonts w:ascii="Times New Roman" w:hAnsi="Times New Roman"/>
          <w:iCs/>
          <w:sz w:val="24"/>
          <w:szCs w:val="24"/>
        </w:rPr>
        <w:t>added</w:t>
      </w:r>
      <w:proofErr w:type="spellEnd"/>
      <w:r>
        <w:rPr>
          <w:rFonts w:ascii="Times New Roman" w:hAnsi="Times New Roman"/>
          <w:iCs/>
          <w:sz w:val="24"/>
          <w:szCs w:val="24"/>
        </w:rPr>
        <w:t xml:space="preserve"> at the </w:t>
      </w:r>
      <w:proofErr w:type="spellStart"/>
      <w:r>
        <w:rPr>
          <w:rFonts w:ascii="Times New Roman" w:hAnsi="Times New Roman"/>
          <w:iCs/>
          <w:sz w:val="24"/>
          <w:szCs w:val="24"/>
        </w:rPr>
        <w:t>equivalence</w:t>
      </w:r>
      <w:proofErr w:type="spellEnd"/>
      <w:r>
        <w:rPr>
          <w:rFonts w:ascii="Times New Roman" w:hAnsi="Times New Roman"/>
          <w:iCs/>
          <w:sz w:val="24"/>
          <w:szCs w:val="24"/>
        </w:rPr>
        <w:t xml:space="preserve"> point for the test portion;</w:t>
      </w:r>
    </w:p>
    <w:p w:rsidR="003532A0" w:rsidRDefault="004E5B91">
      <w:pPr>
        <w:spacing w:line="240" w:lineRule="auto"/>
        <w:jc w:val="both"/>
        <w:rPr>
          <w:rFonts w:ascii="Times New Roman" w:hAnsi="Times New Roman" w:cs="Times New Roman"/>
        </w:rPr>
      </w:pPr>
      <w:proofErr w:type="gramStart"/>
      <w:r>
        <w:rPr>
          <w:rFonts w:ascii="Times New Roman" w:hAnsi="Times New Roman"/>
          <w:b/>
          <w:bCs/>
          <w:iCs/>
          <w:sz w:val="24"/>
          <w:szCs w:val="24"/>
        </w:rPr>
        <w:t>m</w:t>
      </w:r>
      <w:r>
        <w:rPr>
          <w:rFonts w:ascii="Times New Roman" w:hAnsi="Times New Roman"/>
          <w:iCs/>
          <w:sz w:val="24"/>
          <w:szCs w:val="24"/>
        </w:rPr>
        <w:t>:</w:t>
      </w:r>
      <w:proofErr w:type="gramEnd"/>
      <w:r>
        <w:rPr>
          <w:rFonts w:ascii="Times New Roman" w:hAnsi="Times New Roman"/>
          <w:iCs/>
          <w:sz w:val="24"/>
          <w:szCs w:val="24"/>
        </w:rPr>
        <w:t xml:space="preserve"> Mass in grams of the paste </w:t>
      </w:r>
      <w:proofErr w:type="spellStart"/>
      <w:r>
        <w:rPr>
          <w:rFonts w:ascii="Times New Roman" w:hAnsi="Times New Roman"/>
          <w:iCs/>
          <w:sz w:val="24"/>
          <w:szCs w:val="24"/>
        </w:rPr>
        <w:t>sample</w:t>
      </w:r>
      <w:proofErr w:type="spellEnd"/>
    </w:p>
    <w:p w:rsidR="003532A0" w:rsidRDefault="004E5B91">
      <w:pPr>
        <w:pStyle w:val="Heading4"/>
        <w:spacing w:line="360" w:lineRule="auto"/>
        <w:jc w:val="both"/>
        <w:rPr>
          <w:rFonts w:ascii="Times New Roman" w:hAnsi="Times New Roman" w:hint="default"/>
        </w:rPr>
      </w:pPr>
      <w:r>
        <w:rPr>
          <w:rFonts w:ascii="Times New Roman" w:hAnsi="Times New Roman" w:hint="default"/>
        </w:rPr>
        <w:t>2.4. Refractive Index (I</w:t>
      </w:r>
      <w:r>
        <w:rPr>
          <w:rFonts w:ascii="Times New Roman" w:hAnsi="Times New Roman" w:hint="default"/>
          <w:lang w:val="fr-FR"/>
        </w:rPr>
        <w:t>R</w:t>
      </w:r>
      <w:r>
        <w:rPr>
          <w:rFonts w:ascii="Times New Roman" w:hAnsi="Times New Roman" w:hint="default"/>
        </w:rPr>
        <w:t>)</w:t>
      </w:r>
    </w:p>
    <w:p w:rsidR="003532A0" w:rsidRDefault="004E5B91">
      <w:pPr>
        <w:pStyle w:val="NormalWeb"/>
        <w:spacing w:line="360" w:lineRule="auto"/>
        <w:jc w:val="both"/>
      </w:pPr>
      <w:r>
        <w:t>The refractive index is defined as the ratio between the sine of the angle of incidence and the sine of the angle of refraction of a light ray of a specific wavelength passing from air into oil maintained at a constant temperature. For this measurement, the wavelength used corresponds to the mean of the sodium D-lines (λ₁ = 588.995 nm and λ₂ = 589.592 nm). For liquids, the most commonly used instrument is the Abbe refractometer (</w:t>
      </w:r>
      <w:proofErr w:type="spellStart"/>
      <w:r>
        <w:rPr>
          <w:b/>
          <w:bCs/>
          <w:lang w:val="fr-FR"/>
        </w:rPr>
        <w:t>Mutanen</w:t>
      </w:r>
      <w:proofErr w:type="spellEnd"/>
      <w:r>
        <w:rPr>
          <w:b/>
          <w:bCs/>
        </w:rPr>
        <w:t xml:space="preserve"> </w:t>
      </w:r>
      <w:r>
        <w:rPr>
          <w:b/>
          <w:bCs/>
          <w:i/>
          <w:iCs/>
          <w:lang w:val="fr-FR"/>
        </w:rPr>
        <w:t>and</w:t>
      </w:r>
      <w:r>
        <w:rPr>
          <w:rStyle w:val="Emphasis"/>
          <w:b/>
          <w:bCs/>
        </w:rPr>
        <w:t xml:space="preserve"> al.</w:t>
      </w:r>
      <w:r>
        <w:rPr>
          <w:b/>
          <w:bCs/>
        </w:rPr>
        <w:t xml:space="preserve">, </w:t>
      </w:r>
      <w:r>
        <w:rPr>
          <w:b/>
          <w:bCs/>
          <w:lang w:val="fr-FR"/>
        </w:rPr>
        <w:t>200</w:t>
      </w:r>
      <w:r>
        <w:rPr>
          <w:b/>
          <w:bCs/>
        </w:rPr>
        <w:t>7</w:t>
      </w:r>
      <w:r>
        <w:t>). The refractive index of the oil in this study was determined according to the NF T60–212 standard (</w:t>
      </w:r>
      <w:r>
        <w:rPr>
          <w:b/>
          <w:bCs/>
        </w:rPr>
        <w:t>AFNOR, 1984</w:t>
      </w:r>
      <w:r>
        <w:t>). Measurements were performed using an Abbe-type “AZZOTA” refractometer equipped with a thermometer covering the 20–80 °C range. Naphthalene bromide was used as a calibration standard.</w:t>
      </w:r>
    </w:p>
    <w:p w:rsidR="003532A0" w:rsidRDefault="004E5B91">
      <w:pPr>
        <w:pStyle w:val="NormalWeb"/>
        <w:spacing w:line="360" w:lineRule="auto"/>
        <w:jc w:val="both"/>
        <w:rPr>
          <w:b/>
          <w:bCs/>
        </w:rPr>
      </w:pPr>
      <w:r>
        <w:rPr>
          <w:b/>
          <w:bCs/>
        </w:rPr>
        <w:t>2.5. Saponification Value (</w:t>
      </w:r>
      <w:r>
        <w:rPr>
          <w:b/>
          <w:bCs/>
          <w:lang w:val="fr-FR"/>
        </w:rPr>
        <w:t>I</w:t>
      </w:r>
      <w:r>
        <w:rPr>
          <w:b/>
          <w:bCs/>
        </w:rPr>
        <w:t>S)</w:t>
      </w:r>
    </w:p>
    <w:p w:rsidR="003532A0" w:rsidRDefault="004E5B91">
      <w:pPr>
        <w:pStyle w:val="NormalWeb"/>
        <w:spacing w:line="360" w:lineRule="auto"/>
        <w:jc w:val="both"/>
      </w:pPr>
      <w:r>
        <w:t xml:space="preserve">The saponification value was determined according to the </w:t>
      </w:r>
      <w:r>
        <w:rPr>
          <w:b/>
          <w:bCs/>
        </w:rPr>
        <w:t>AOAC method (1997)</w:t>
      </w:r>
      <w:r>
        <w:t>. This method consists of treating the fat with an excess of hot alcoholic potassium hydroxide solution and then titrating the excess alcoholic potassium hydroxide with hydrochloric acid solution. A mass of two (2) g of paste was dissolved in 25 mL of 0.5 N alcoholic potassium hydroxide. The mixture was heated to a boil in a boiling water bath for 1 hour under reflux. After cooling, the excess alcoholic potassium hydroxide was titrated with 0.5 N hydrochloric acid solution in a burette, in the presence of three (3) drops of phenolphthalein, until the solution turned colorless. A blank test was performed under the same conditions. The tests were carried out in triplicate for each oil sample.</w:t>
      </w:r>
      <w:r>
        <w:rPr>
          <w:lang w:val="fr-FR"/>
        </w:rPr>
        <w:t xml:space="preserve"> </w:t>
      </w:r>
      <w:r>
        <w:t>The saponification value will be calculated using the following formula:</w:t>
      </w:r>
      <w:r>
        <w:rPr>
          <w:noProof/>
        </w:rPr>
        <mc:AlternateContent>
          <mc:Choice Requires="wps">
            <w:drawing>
              <wp:anchor distT="0" distB="0" distL="114300" distR="114300" simplePos="0" relativeHeight="251659264" behindDoc="0" locked="0" layoutInCell="1" allowOverlap="1">
                <wp:simplePos x="0" y="0"/>
                <wp:positionH relativeFrom="page">
                  <wp:posOffset>5595620</wp:posOffset>
                </wp:positionH>
                <wp:positionV relativeFrom="page">
                  <wp:posOffset>3383915</wp:posOffset>
                </wp:positionV>
                <wp:extent cx="371475" cy="295275"/>
                <wp:effectExtent l="0" t="0" r="3175" b="3175"/>
                <wp:wrapNone/>
                <wp:docPr id="586" name="Zone de texte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noFill/>
                          <a:miter lim="800000"/>
                        </a:ln>
                        <a:effectLst/>
                      </wps:spPr>
                      <wps:txbx>
                        <w:txbxContent>
                          <w:p w:rsidR="003532A0" w:rsidRDefault="004E5B91">
                            <w:pPr>
                              <w:rPr>
                                <w:rFonts w:ascii="Times New Roman" w:hAnsi="Times New Roman"/>
                                <w:sz w:val="24"/>
                                <w:szCs w:val="24"/>
                              </w:rPr>
                            </w:pPr>
                            <w:r>
                              <w:rPr>
                                <w:rFonts w:ascii="Times New Roman" w:hAnsi="Times New Roman"/>
                                <w:sz w:val="24"/>
                                <w:szCs w:val="24"/>
                              </w:rPr>
                              <w:t>(8)</w:t>
                            </w:r>
                          </w:p>
                        </w:txbxContent>
                      </wps:txbx>
                      <wps:bodyPr rot="0" vert="horz" wrap="square" lIns="91440" tIns="45720" rIns="91440" bIns="45720" anchor="t" anchorCtr="0">
                        <a:noAutofit/>
                      </wps:bodyPr>
                    </wps:wsp>
                  </a:graphicData>
                </a:graphic>
              </wp:anchor>
            </w:drawing>
          </mc:Choice>
          <mc:Fallback>
            <w:pict>
              <v:shape id="Zone de texte 586" o:spid="_x0000_s1041" type="#_x0000_t202" style="position:absolute;left:0;text-align:left;margin-left:440.6pt;margin-top:266.45pt;width:29.25pt;height:23.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" stroked="f">
                <v:textbox>
                  <w:txbxContent>
                    <w:p w:rsidR="003532A0" w:rsidRDefault="004E5B91">
                      <w:pPr>
                        <w:rPr>
                          <w:rFonts w:ascii="Times New Roman" w:hAnsi="Times New Roman"/>
                          <w:sz w:val="24"/>
                          <w:szCs w:val="24"/>
                        </w:rPr>
                      </w:pPr>
                      <w:r>
                        <w:rPr>
                          <w:rFonts w:ascii="Times New Roman" w:hAnsi="Times New Roman"/>
                          <w:sz w:val="24"/>
                          <w:szCs w:val="24"/>
                        </w:rPr>
                        <w:t>(8)</w:t>
                      </w:r>
                    </w:p>
                  </w:txbxContent>
                </v:textbox>
                <w10:wrap anchorx="page" anchory="page"/>
              </v:shape>
            </w:pict>
          </mc:Fallback>
        </mc:AlternateContent>
      </w:r>
    </w:p>
    <w:p w:rsidR="003532A0" w:rsidRDefault="004E5B91">
      <w:pPr>
        <w:autoSpaceDE w:val="0"/>
        <w:autoSpaceDN w:val="0"/>
        <w:adjustRightInd w:val="0"/>
        <w:spacing w:after="0" w:line="360" w:lineRule="auto"/>
        <w:jc w:val="center"/>
        <w:rPr>
          <w:rFonts w:ascii="Times New Roman" w:hAnsi="Times New Roman"/>
        </w:rPr>
      </w:pPr>
      <m:oMathPara>
        <m:oMath>
          <m:r>
            <m:rPr>
              <m:sty m:val="p"/>
            </m:rPr>
            <w:rPr>
              <w:rFonts w:ascii="Cambria Math" w:hAnsi="Cambria Math"/>
              <w:sz w:val="24"/>
              <w:szCs w:val="24"/>
            </w:rPr>
            <w:lastRenderedPageBreak/>
            <m:t>Is=</m:t>
          </m:r>
          <m:f>
            <m:fPr>
              <m:ctrlPr>
                <w:rPr>
                  <w:rFonts w:ascii="Cambria Math" w:hAnsi="Cambria Math"/>
                  <w:sz w:val="24"/>
                  <w:szCs w:val="24"/>
                </w:rPr>
              </m:ctrlPr>
            </m:fPr>
            <m:num>
              <m:r>
                <m:rPr>
                  <m:sty m:val="p"/>
                </m:rPr>
                <w:rPr>
                  <w:rFonts w:ascii="Cambria Math" w:hAnsi="Cambria Math"/>
                  <w:sz w:val="24"/>
                  <w:szCs w:val="24"/>
                </w:rPr>
                <m:t>56,1</m:t>
              </m:r>
              <m:r>
                <m:rPr>
                  <m:sty m:val="p"/>
                </m:rPr>
                <w:rPr>
                  <w:rFonts w:ascii="Cambria Math" w:hAnsi="Cambria Math"/>
                  <w:sz w:val="24"/>
                  <w:szCs w:val="24"/>
                </w:rPr>
                <w:sym w:font="Symbol" w:char="F0B4"/>
              </m:r>
              <m:r>
                <m:rPr>
                  <m:sty m:val="p"/>
                </m:rPr>
                <w:rPr>
                  <w:rFonts w:ascii="Cambria Math" w:hAnsi="Cambria Math"/>
                  <w:sz w:val="24"/>
                  <w:szCs w:val="24"/>
                </w:rPr>
                <m:t>N</m:t>
              </m:r>
              <m:r>
                <m:rPr>
                  <m:sty m:val="p"/>
                </m:rPr>
                <w:rPr>
                  <w:rFonts w:ascii="Cambria Math" w:hAnsi="Cambria Math"/>
                  <w:sz w:val="24"/>
                  <w:szCs w:val="24"/>
                </w:rPr>
                <w:sym w:font="Symbol" w:char="F0B4"/>
              </m:r>
              <m:d>
                <m:dPr>
                  <m:ctrlPr>
                    <w:rPr>
                      <w:rFonts w:ascii="Cambria Math" w:hAnsi="Cambria Math"/>
                      <w:sz w:val="24"/>
                      <w:szCs w:val="24"/>
                    </w:rPr>
                  </m:ctrlPr>
                </m:dPr>
                <m:e>
                  <m:r>
                    <m:rPr>
                      <m:sty m:val="p"/>
                    </m:rPr>
                    <w:rPr>
                      <w:rFonts w:ascii="Cambria Math" w:hAnsi="Cambria Math"/>
                      <w:sz w:val="24"/>
                      <w:szCs w:val="24"/>
                    </w:rPr>
                    <m:t>V0-V</m:t>
                  </m:r>
                </m:e>
              </m:d>
            </m:num>
            <m:den>
              <m:r>
                <m:rPr>
                  <m:sty m:val="p"/>
                </m:rPr>
                <w:rPr>
                  <w:rFonts w:ascii="Cambria Math" w:hAnsi="Cambria Math"/>
                  <w:sz w:val="24"/>
                  <w:szCs w:val="24"/>
                </w:rPr>
                <m:t>m</m:t>
              </m:r>
            </m:den>
          </m:f>
        </m:oMath>
      </m:oMathPara>
    </w:p>
    <w:p w:rsidR="003532A0" w:rsidRDefault="00DE1F6B">
      <w:pPr>
        <w:pStyle w:val="NormalWeb"/>
        <w:jc w:val="both"/>
        <w:rPr>
          <w:sz w:val="20"/>
          <w:szCs w:val="20"/>
        </w:rPr>
      </w:pPr>
      <w:r>
        <w:rPr>
          <w:noProof/>
        </w:rPr>
        <mc:AlternateContent>
          <mc:Choice Requires="wps">
            <w:drawing>
              <wp:anchor distT="0" distB="0" distL="114300" distR="114300" simplePos="0" relativeHeight="251657216" behindDoc="0" locked="0" layoutInCell="1" allowOverlap="1">
                <wp:simplePos x="0" y="0"/>
                <wp:positionH relativeFrom="margin">
                  <wp:posOffset>1753290</wp:posOffset>
                </wp:positionH>
                <wp:positionV relativeFrom="paragraph">
                  <wp:posOffset>-451762</wp:posOffset>
                </wp:positionV>
                <wp:extent cx="1749425" cy="485775"/>
                <wp:effectExtent l="4445" t="4445" r="5080" b="5080"/>
                <wp:wrapNone/>
                <wp:docPr id="454" name="Zone de texte 454"/>
                <wp:cNvGraphicFramePr/>
                <a:graphic xmlns:a="http://schemas.openxmlformats.org/drawingml/2006/main">
                  <a:graphicData uri="http://schemas.microsoft.com/office/word/2010/wordprocessingShape">
                    <wps:wsp>
                      <wps:cNvSpPr txBox="1"/>
                      <wps:spPr>
                        <a:xfrm>
                          <a:off x="0" y="0"/>
                          <a:ext cx="1749425" cy="485775"/>
                        </a:xfrm>
                        <a:prstGeom prst="rect">
                          <a:avLst/>
                        </a:prstGeom>
                        <a:noFill/>
                        <a:ln w="6350">
                          <a:solidFill>
                            <a:prstClr val="black"/>
                          </a:solidFill>
                        </a:ln>
                        <a:effectLst/>
                      </wps:spPr>
                      <wps:txbx>
                        <w:txbxContent>
                          <w:p w:rsidR="003532A0" w:rsidRDefault="003532A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454" o:spid="_x0000_s1042" type="#_x0000_t202" style="position:absolute;left:0;text-align:left;margin-left:138.05pt;margin-top:-35.55pt;width:137.75pt;height:38.2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" filled="f" strokeweight=".5pt">
                <v:textbox>
                  <w:txbxContent>
                    <w:p w:rsidR="003532A0" w:rsidRDefault="003532A0"/>
                  </w:txbxContent>
                </v:textbox>
                <w10:wrap anchorx="margin"/>
              </v:shape>
            </w:pict>
          </mc:Fallback>
        </mc:AlternateContent>
      </w:r>
      <w:r w:rsidR="004E5B91">
        <w:rPr>
          <w:sz w:val="20"/>
          <w:szCs w:val="20"/>
        </w:rPr>
        <w:t>Is: Saponification value in mg KOH/g of oil;</w:t>
      </w:r>
    </w:p>
    <w:p w:rsidR="003532A0" w:rsidRDefault="004E5B91">
      <w:pPr>
        <w:pStyle w:val="NormalWeb"/>
        <w:jc w:val="both"/>
        <w:rPr>
          <w:sz w:val="20"/>
          <w:szCs w:val="20"/>
        </w:rPr>
      </w:pPr>
      <w:r>
        <w:rPr>
          <w:sz w:val="20"/>
          <w:szCs w:val="20"/>
        </w:rPr>
        <w:t>N: Normality of the hydrochloric acid solution;</w:t>
      </w:r>
    </w:p>
    <w:p w:rsidR="003532A0" w:rsidRDefault="004E5B91">
      <w:pPr>
        <w:pStyle w:val="NormalWeb"/>
        <w:jc w:val="both"/>
        <w:rPr>
          <w:sz w:val="20"/>
          <w:szCs w:val="20"/>
        </w:rPr>
      </w:pPr>
      <w:r>
        <w:rPr>
          <w:sz w:val="20"/>
          <w:szCs w:val="20"/>
        </w:rPr>
        <w:t>V0: Volume in mL of hydrochloric acid added at the equivalence point for the blank test;</w:t>
      </w:r>
    </w:p>
    <w:p w:rsidR="003532A0" w:rsidRDefault="004E5B91">
      <w:pPr>
        <w:pStyle w:val="NormalWeb"/>
        <w:jc w:val="both"/>
        <w:rPr>
          <w:sz w:val="20"/>
          <w:szCs w:val="20"/>
        </w:rPr>
      </w:pPr>
      <w:r>
        <w:rPr>
          <w:sz w:val="20"/>
          <w:szCs w:val="20"/>
        </w:rPr>
        <w:t>V: Volume in mL of hydrochloric acid added at the equivalence point for the test portion;</w:t>
      </w:r>
    </w:p>
    <w:p w:rsidR="003532A0" w:rsidRDefault="004E5B91">
      <w:pPr>
        <w:pStyle w:val="NormalWeb"/>
        <w:jc w:val="both"/>
      </w:pPr>
      <w:r>
        <w:rPr>
          <w:sz w:val="20"/>
          <w:szCs w:val="20"/>
        </w:rPr>
        <w:t>m: Mass in grams of the peanut paste sample (test portion).</w:t>
      </w:r>
    </w:p>
    <w:p w:rsidR="003532A0" w:rsidRDefault="004E5B91">
      <w:pPr>
        <w:pStyle w:val="Heading3"/>
        <w:spacing w:line="360" w:lineRule="auto"/>
        <w:jc w:val="both"/>
        <w:rPr>
          <w:rFonts w:ascii="Times New Roman" w:hAnsi="Times New Roman" w:hint="default"/>
        </w:rPr>
      </w:pPr>
      <w:r>
        <w:rPr>
          <w:rFonts w:ascii="Times New Roman" w:hAnsi="Times New Roman" w:hint="default"/>
        </w:rPr>
        <w:t>3. Statistical Analyses</w:t>
      </w:r>
    </w:p>
    <w:p w:rsidR="003532A0" w:rsidRDefault="004E5B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w:t>
      </w:r>
      <w:proofErr w:type="spellStart"/>
      <w:r>
        <w:rPr>
          <w:rFonts w:ascii="Times New Roman" w:hAnsi="Times New Roman" w:cs="Times New Roman"/>
          <w:sz w:val="24"/>
          <w:szCs w:val="24"/>
        </w:rPr>
        <w:t>measurements</w:t>
      </w:r>
      <w:proofErr w:type="spellEnd"/>
      <w:r>
        <w:rPr>
          <w:rFonts w:ascii="Times New Roman" w:hAnsi="Times New Roman" w:cs="Times New Roman"/>
          <w:sz w:val="24"/>
          <w:szCs w:val="24"/>
        </w:rPr>
        <w:t xml:space="preserve"> for the </w:t>
      </w:r>
      <w:proofErr w:type="spellStart"/>
      <w:r>
        <w:rPr>
          <w:rFonts w:ascii="Times New Roman" w:hAnsi="Times New Roman" w:cs="Times New Roman"/>
          <w:sz w:val="24"/>
          <w:szCs w:val="24"/>
        </w:rPr>
        <w:t>various</w:t>
      </w:r>
      <w:proofErr w:type="spellEnd"/>
      <w:r>
        <w:rPr>
          <w:rFonts w:ascii="Times New Roman" w:hAnsi="Times New Roman" w:cs="Times New Roman"/>
          <w:sz w:val="24"/>
          <w:szCs w:val="24"/>
        </w:rPr>
        <w:t xml:space="preserve"> analyses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triplicate</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expressed</w:t>
      </w:r>
      <w:proofErr w:type="spellEnd"/>
      <w:r>
        <w:rPr>
          <w:rFonts w:ascii="Times New Roman" w:hAnsi="Times New Roman" w:cs="Times New Roman"/>
          <w:sz w:val="24"/>
          <w:szCs w:val="24"/>
        </w:rPr>
        <w:t xml:space="preserve"> as the </w:t>
      </w:r>
      <w:proofErr w:type="spellStart"/>
      <w:r>
        <w:rPr>
          <w:rFonts w:ascii="Times New Roman" w:hAnsi="Times New Roman" w:cs="Times New Roman"/>
          <w:sz w:val="24"/>
          <w:szCs w:val="24"/>
        </w:rPr>
        <w:t>arithmetic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 standard </w:t>
      </w:r>
      <w:proofErr w:type="spellStart"/>
      <w:r>
        <w:rPr>
          <w:rFonts w:ascii="Times New Roman" w:hAnsi="Times New Roman" w:cs="Times New Roman"/>
          <w:sz w:val="24"/>
          <w:szCs w:val="24"/>
        </w:rPr>
        <w:t>deviation</w:t>
      </w:r>
      <w:proofErr w:type="spellEnd"/>
      <w:r>
        <w:rPr>
          <w:rFonts w:ascii="Times New Roman" w:hAnsi="Times New Roman" w:cs="Times New Roman"/>
          <w:sz w:val="24"/>
          <w:szCs w:val="24"/>
        </w:rPr>
        <w:t>. A one-</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of variance (ANOVA)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conducted</w:t>
      </w:r>
      <w:proofErr w:type="spellEnd"/>
      <w:r>
        <w:rPr>
          <w:rFonts w:ascii="Times New Roman" w:hAnsi="Times New Roman" w:cs="Times New Roman"/>
          <w:sz w:val="24"/>
          <w:szCs w:val="24"/>
        </w:rPr>
        <w:t xml:space="preserve"> on the </w:t>
      </w:r>
      <w:proofErr w:type="spellStart"/>
      <w:r>
        <w:rPr>
          <w:rFonts w:ascii="Times New Roman" w:hAnsi="Times New Roman" w:cs="Times New Roman"/>
          <w:sz w:val="24"/>
          <w:szCs w:val="24"/>
        </w:rPr>
        <w:t>complete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dataset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determine</w:t>
      </w:r>
      <w:proofErr w:type="spellEnd"/>
      <w:r>
        <w:rPr>
          <w:rFonts w:ascii="Times New Roman" w:hAnsi="Times New Roman" w:cs="Times New Roman"/>
          <w:sz w:val="24"/>
          <w:szCs w:val="24"/>
        </w:rPr>
        <w:t xml:space="preserve"> the existence of </w:t>
      </w:r>
      <w:proofErr w:type="spellStart"/>
      <w:r>
        <w:rPr>
          <w:rFonts w:ascii="Times New Roman" w:hAnsi="Times New Roman" w:cs="Times New Roman"/>
          <w:sz w:val="24"/>
          <w:szCs w:val="24"/>
        </w:rPr>
        <w:t>statistically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values.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Duncan’s</w:t>
      </w:r>
      <w:proofErr w:type="spellEnd"/>
      <w:r>
        <w:rPr>
          <w:rFonts w:ascii="Times New Roman" w:hAnsi="Times New Roman" w:cs="Times New Roman"/>
          <w:sz w:val="24"/>
          <w:szCs w:val="24"/>
        </w:rPr>
        <w:t xml:space="preserve"> multiple range test at a 95% confidence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All </w:t>
      </w:r>
      <w:proofErr w:type="spellStart"/>
      <w:r>
        <w:rPr>
          <w:rFonts w:ascii="Times New Roman" w:hAnsi="Times New Roman" w:cs="Times New Roman"/>
          <w:sz w:val="24"/>
          <w:szCs w:val="24"/>
        </w:rPr>
        <w:t>statistical</w:t>
      </w:r>
      <w:proofErr w:type="spellEnd"/>
      <w:r>
        <w:rPr>
          <w:rFonts w:ascii="Times New Roman" w:hAnsi="Times New Roman" w:cs="Times New Roman"/>
          <w:sz w:val="24"/>
          <w:szCs w:val="24"/>
        </w:rPr>
        <w:t xml:space="preserve"> analyses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w:t>
      </w:r>
      <w:proofErr w:type="spellStart"/>
      <w:r>
        <w:rPr>
          <w:rStyle w:val="Strong"/>
          <w:rFonts w:ascii="Times New Roman" w:hAnsi="Times New Roman" w:cs="Times New Roman"/>
          <w:sz w:val="24"/>
          <w:szCs w:val="24"/>
        </w:rPr>
        <w:t>Statistica</w:t>
      </w:r>
      <w:proofErr w:type="spellEnd"/>
      <w:r>
        <w:rPr>
          <w:rStyle w:val="Strong"/>
          <w:rFonts w:ascii="Times New Roman" w:hAnsi="Times New Roman" w:cs="Times New Roman"/>
          <w:sz w:val="24"/>
          <w:szCs w:val="24"/>
        </w:rPr>
        <w:t xml:space="preserve"> 7.1</w:t>
      </w:r>
      <w:r>
        <w:rPr>
          <w:rFonts w:ascii="Times New Roman" w:hAnsi="Times New Roman" w:cs="Times New Roman"/>
          <w:sz w:val="24"/>
          <w:szCs w:val="24"/>
        </w:rPr>
        <w:t xml:space="preserve"> software.</w:t>
      </w:r>
    </w:p>
    <w:p w:rsidR="003532A0" w:rsidRDefault="003532A0">
      <w:pPr>
        <w:spacing w:line="360" w:lineRule="auto"/>
        <w:jc w:val="both"/>
        <w:rPr>
          <w:rFonts w:ascii="Times New Roman" w:hAnsi="Times New Roman" w:cs="Times New Roman"/>
          <w:sz w:val="24"/>
          <w:szCs w:val="24"/>
        </w:rPr>
      </w:pPr>
    </w:p>
    <w:p w:rsidR="003532A0" w:rsidRDefault="003532A0">
      <w:pPr>
        <w:spacing w:line="360" w:lineRule="auto"/>
        <w:jc w:val="both"/>
        <w:rPr>
          <w:rFonts w:ascii="Times New Roman" w:hAnsi="Times New Roman" w:cs="Times New Roman"/>
          <w:sz w:val="24"/>
          <w:szCs w:val="24"/>
        </w:rPr>
      </w:pPr>
    </w:p>
    <w:p w:rsidR="003532A0" w:rsidRDefault="003532A0">
      <w:pPr>
        <w:spacing w:line="360" w:lineRule="auto"/>
        <w:jc w:val="both"/>
        <w:rPr>
          <w:rFonts w:ascii="Times New Roman" w:hAnsi="Times New Roman" w:cs="Times New Roman"/>
          <w:sz w:val="24"/>
          <w:szCs w:val="24"/>
        </w:rPr>
      </w:pPr>
    </w:p>
    <w:p w:rsidR="003532A0" w:rsidRDefault="004E5B91">
      <w:pPr>
        <w:rPr>
          <w:rFonts w:ascii="Times New Roman" w:eastAsia="Times New Roman" w:hAnsi="Times New Roman"/>
          <w:color w:val="006FC0"/>
          <w:sz w:val="23"/>
          <w:szCs w:val="24"/>
        </w:rPr>
      </w:pPr>
      <w:r>
        <w:rPr>
          <w:rFonts w:ascii="Times New Roman" w:eastAsia="Times New Roman" w:hAnsi="Times New Roman"/>
          <w:b/>
          <w:color w:val="000000" w:themeColor="text1"/>
          <w:sz w:val="23"/>
          <w:szCs w:val="24"/>
        </w:rPr>
        <w:t>II- RESULTS AND DISCUSSION</w:t>
      </w:r>
      <w:r>
        <w:rPr>
          <w:rFonts w:ascii="Times New Roman" w:eastAsia="Times New Roman" w:hAnsi="Times New Roman"/>
          <w:b/>
          <w:color w:val="006FC0"/>
          <w:sz w:val="23"/>
          <w:szCs w:val="24"/>
        </w:rPr>
        <w:t xml:space="preserve"> </w:t>
      </w:r>
    </w:p>
    <w:p w:rsidR="003532A0" w:rsidRDefault="004E5B91">
      <w:pPr>
        <w:spacing w:after="0" w:line="360" w:lineRule="auto"/>
        <w:jc w:val="both"/>
        <w:rPr>
          <w:rFonts w:ascii="Times New Roman" w:hAnsi="Times New Roman"/>
          <w:bCs/>
          <w:sz w:val="24"/>
          <w:szCs w:val="24"/>
        </w:rPr>
      </w:pPr>
      <w:r>
        <w:rPr>
          <w:rFonts w:ascii="Times New Roman" w:hAnsi="Times New Roman"/>
          <w:bCs/>
          <w:sz w:val="24"/>
          <w:szCs w:val="24"/>
        </w:rPr>
        <w:t xml:space="preserve">The table </w:t>
      </w:r>
      <w:proofErr w:type="spellStart"/>
      <w:r>
        <w:rPr>
          <w:rFonts w:ascii="Times New Roman" w:hAnsi="Times New Roman"/>
          <w:bCs/>
          <w:sz w:val="24"/>
          <w:szCs w:val="24"/>
        </w:rPr>
        <w:t>presents</w:t>
      </w:r>
      <w:proofErr w:type="spellEnd"/>
      <w:r>
        <w:rPr>
          <w:rFonts w:ascii="Times New Roman" w:hAnsi="Times New Roman"/>
          <w:bCs/>
          <w:sz w:val="24"/>
          <w:szCs w:val="24"/>
        </w:rPr>
        <w:t xml:space="preserve"> the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indices of the </w:t>
      </w:r>
      <w:proofErr w:type="spellStart"/>
      <w:r>
        <w:rPr>
          <w:rFonts w:ascii="Times New Roman" w:hAnsi="Times New Roman"/>
          <w:bCs/>
          <w:sz w:val="24"/>
          <w:szCs w:val="24"/>
        </w:rPr>
        <w:t>various</w:t>
      </w:r>
      <w:proofErr w:type="spellEnd"/>
      <w:r>
        <w:rPr>
          <w:rFonts w:ascii="Times New Roman" w:hAnsi="Times New Roman"/>
          <w:bCs/>
          <w:sz w:val="24"/>
          <w:szCs w:val="24"/>
        </w:rPr>
        <w:t xml:space="preserve"> </w:t>
      </w:r>
      <w:proofErr w:type="spellStart"/>
      <w:r>
        <w:rPr>
          <w:rFonts w:ascii="Times New Roman" w:hAnsi="Times New Roman"/>
          <w:bCs/>
          <w:sz w:val="24"/>
          <w:szCs w:val="24"/>
        </w:rPr>
        <w:t>oils</w:t>
      </w:r>
      <w:proofErr w:type="spellEnd"/>
      <w:r>
        <w:rPr>
          <w:rFonts w:ascii="Times New Roman" w:hAnsi="Times New Roman"/>
          <w:bCs/>
          <w:sz w:val="24"/>
          <w:szCs w:val="24"/>
        </w:rPr>
        <w:t xml:space="preserve"> in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types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 </w:t>
      </w:r>
      <w:proofErr w:type="spellStart"/>
      <w:r>
        <w:rPr>
          <w:rFonts w:ascii="Times New Roman" w:hAnsi="Times New Roman"/>
          <w:bCs/>
          <w:sz w:val="24"/>
          <w:szCs w:val="24"/>
        </w:rPr>
        <w:t>derived</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w:t>
      </w:r>
      <w:proofErr w:type="spellStart"/>
      <w:r>
        <w:rPr>
          <w:rFonts w:ascii="Times New Roman" w:hAnsi="Times New Roman"/>
          <w:bCs/>
          <w:sz w:val="24"/>
          <w:szCs w:val="24"/>
        </w:rPr>
        <w:t>three</w:t>
      </w:r>
      <w:proofErr w:type="spellEnd"/>
      <w:r>
        <w:rPr>
          <w:rFonts w:ascii="Times New Roman" w:hAnsi="Times New Roman"/>
          <w:bCs/>
          <w:sz w:val="24"/>
          <w:szCs w:val="24"/>
        </w:rPr>
        <w:t xml:space="preserve"> </w:t>
      </w:r>
      <w:proofErr w:type="spellStart"/>
      <w:r>
        <w:rPr>
          <w:rFonts w:ascii="Times New Roman" w:hAnsi="Times New Roman"/>
          <w:bCs/>
          <w:sz w:val="24"/>
          <w:szCs w:val="24"/>
        </w:rPr>
        <w:t>forms</w:t>
      </w:r>
      <w:proofErr w:type="spellEnd"/>
      <w:r>
        <w:rPr>
          <w:rFonts w:ascii="Times New Roman" w:hAnsi="Times New Roman"/>
          <w:bCs/>
          <w:sz w:val="24"/>
          <w:szCs w:val="24"/>
        </w:rPr>
        <w:t xml:space="preserve">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w:t>
      </w:r>
      <w:proofErr w:type="spellStart"/>
      <w:r>
        <w:rPr>
          <w:rFonts w:ascii="Times New Roman" w:hAnsi="Times New Roman"/>
          <w:bCs/>
          <w:sz w:val="24"/>
          <w:szCs w:val="24"/>
        </w:rPr>
        <w:t>according</w:t>
      </w:r>
      <w:proofErr w:type="spellEnd"/>
      <w:r>
        <w:rPr>
          <w:rFonts w:ascii="Times New Roman" w:hAnsi="Times New Roman"/>
          <w:bCs/>
          <w:sz w:val="24"/>
          <w:szCs w:val="24"/>
        </w:rPr>
        <w:t xml:space="preserve"> to the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method</w:t>
      </w:r>
      <w:proofErr w:type="spellEnd"/>
      <w:r>
        <w:rPr>
          <w:rFonts w:ascii="Times New Roman" w:hAnsi="Times New Roman"/>
          <w:bCs/>
          <w:sz w:val="24"/>
          <w:szCs w:val="24"/>
        </w:rPr>
        <w:t xml:space="preserve">. The </w:t>
      </w:r>
      <w:proofErr w:type="spellStart"/>
      <w:r>
        <w:rPr>
          <w:rFonts w:ascii="Times New Roman" w:hAnsi="Times New Roman"/>
          <w:bCs/>
          <w:sz w:val="24"/>
          <w:szCs w:val="24"/>
        </w:rPr>
        <w:t>acid</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 iodine, and saponification indices </w:t>
      </w:r>
      <w:proofErr w:type="spellStart"/>
      <w:r>
        <w:rPr>
          <w:rFonts w:ascii="Times New Roman" w:hAnsi="Times New Roman"/>
          <w:bCs/>
          <w:sz w:val="24"/>
          <w:szCs w:val="24"/>
        </w:rPr>
        <w:t>showed</w:t>
      </w:r>
      <w:proofErr w:type="spellEnd"/>
      <w:r>
        <w:rPr>
          <w:rFonts w:ascii="Times New Roman" w:hAnsi="Times New Roman"/>
          <w:bCs/>
          <w:sz w:val="24"/>
          <w:szCs w:val="24"/>
        </w:rPr>
        <w:t xml:space="preserve"> a </w:t>
      </w:r>
      <w:proofErr w:type="spellStart"/>
      <w:r>
        <w:rPr>
          <w:rFonts w:ascii="Times New Roman" w:hAnsi="Times New Roman"/>
          <w:bCs/>
          <w:sz w:val="24"/>
          <w:szCs w:val="24"/>
        </w:rPr>
        <w:t>significant</w:t>
      </w:r>
      <w:proofErr w:type="spellEnd"/>
      <w:r>
        <w:rPr>
          <w:rFonts w:ascii="Times New Roman" w:hAnsi="Times New Roman"/>
          <w:bCs/>
          <w:sz w:val="24"/>
          <w:szCs w:val="24"/>
        </w:rPr>
        <w:t xml:space="preserve"> </w:t>
      </w:r>
      <w:proofErr w:type="spellStart"/>
      <w:r>
        <w:rPr>
          <w:rFonts w:ascii="Times New Roman" w:hAnsi="Times New Roman"/>
          <w:bCs/>
          <w:sz w:val="24"/>
          <w:szCs w:val="24"/>
        </w:rPr>
        <w:t>increase</w:t>
      </w:r>
      <w:proofErr w:type="spellEnd"/>
      <w:r>
        <w:rPr>
          <w:rFonts w:ascii="Times New Roman" w:hAnsi="Times New Roman"/>
          <w:bCs/>
          <w:sz w:val="24"/>
          <w:szCs w:val="24"/>
        </w:rPr>
        <w:t xml:space="preserve"> at the 5% </w:t>
      </w:r>
      <w:proofErr w:type="spellStart"/>
      <w:r>
        <w:rPr>
          <w:rFonts w:ascii="Times New Roman" w:hAnsi="Times New Roman"/>
          <w:bCs/>
          <w:sz w:val="24"/>
          <w:szCs w:val="24"/>
        </w:rPr>
        <w:t>threshold</w:t>
      </w:r>
      <w:proofErr w:type="spellEnd"/>
      <w:r>
        <w:rPr>
          <w:rFonts w:ascii="Times New Roman" w:hAnsi="Times New Roman"/>
          <w:bCs/>
          <w:sz w:val="24"/>
          <w:szCs w:val="24"/>
        </w:rPr>
        <w:t xml:space="preserve"> for all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pastes </w:t>
      </w:r>
      <w:proofErr w:type="spellStart"/>
      <w:r>
        <w:rPr>
          <w:rFonts w:ascii="Times New Roman" w:hAnsi="Times New Roman"/>
          <w:bCs/>
          <w:sz w:val="24"/>
          <w:szCs w:val="24"/>
        </w:rPr>
        <w:t>during</w:t>
      </w:r>
      <w:proofErr w:type="spellEnd"/>
      <w:r>
        <w:rPr>
          <w:rFonts w:ascii="Times New Roman" w:hAnsi="Times New Roman"/>
          <w:bCs/>
          <w:sz w:val="24"/>
          <w:szCs w:val="24"/>
        </w:rPr>
        <w:t xml:space="preserve"> the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period</w:t>
      </w:r>
      <w:proofErr w:type="spellEnd"/>
      <w:r>
        <w:rPr>
          <w:rFonts w:ascii="Times New Roman" w:hAnsi="Times New Roman"/>
          <w:bCs/>
          <w:sz w:val="24"/>
          <w:szCs w:val="24"/>
        </w:rPr>
        <w:t xml:space="preserve">. The values range </w:t>
      </w:r>
      <w:proofErr w:type="spellStart"/>
      <w:r>
        <w:rPr>
          <w:rFonts w:ascii="Times New Roman" w:hAnsi="Times New Roman"/>
          <w:bCs/>
          <w:sz w:val="24"/>
          <w:szCs w:val="24"/>
        </w:rPr>
        <w:t>from</w:t>
      </w:r>
      <w:proofErr w:type="spellEnd"/>
      <w:r>
        <w:rPr>
          <w:rFonts w:ascii="Times New Roman" w:hAnsi="Times New Roman"/>
          <w:bCs/>
          <w:sz w:val="24"/>
          <w:szCs w:val="24"/>
        </w:rPr>
        <w:t xml:space="preserve"> 0.08±0.00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1.19±0.01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acid</w:t>
      </w:r>
      <w:proofErr w:type="spellEnd"/>
      <w:r>
        <w:rPr>
          <w:rFonts w:ascii="Times New Roman" w:hAnsi="Times New Roman"/>
          <w:bCs/>
          <w:sz w:val="24"/>
          <w:szCs w:val="24"/>
        </w:rPr>
        <w:t xml:space="preserve"> value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paste </w:t>
      </w:r>
      <w:proofErr w:type="spellStart"/>
      <w:r>
        <w:rPr>
          <w:rFonts w:ascii="Times New Roman" w:hAnsi="Times New Roman"/>
          <w:bCs/>
          <w:sz w:val="24"/>
          <w:szCs w:val="24"/>
        </w:rPr>
        <w:t>oils</w:t>
      </w:r>
      <w:proofErr w:type="spellEnd"/>
      <w:r>
        <w:rPr>
          <w:rFonts w:ascii="Times New Roman" w:hAnsi="Times New Roman"/>
          <w:bCs/>
          <w:sz w:val="24"/>
          <w:szCs w:val="24"/>
        </w:rPr>
        <w:t xml:space="preserve"> </w:t>
      </w:r>
      <w:proofErr w:type="spellStart"/>
      <w:r>
        <w:rPr>
          <w:rFonts w:ascii="Times New Roman" w:hAnsi="Times New Roman"/>
          <w:bCs/>
          <w:sz w:val="24"/>
          <w:szCs w:val="24"/>
        </w:rPr>
        <w:t>during</w:t>
      </w:r>
      <w:proofErr w:type="spellEnd"/>
      <w:r>
        <w:rPr>
          <w:rFonts w:ascii="Times New Roman" w:hAnsi="Times New Roman"/>
          <w:bCs/>
          <w:sz w:val="24"/>
          <w:szCs w:val="24"/>
        </w:rPr>
        <w:t xml:space="preserv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0.15±0.01 </w:t>
      </w:r>
      <w:proofErr w:type="spellStart"/>
      <w:r>
        <w:rPr>
          <w:rFonts w:ascii="Times New Roman" w:hAnsi="Times New Roman"/>
          <w:bCs/>
          <w:sz w:val="24"/>
          <w:szCs w:val="24"/>
        </w:rPr>
        <w:t>meq</w:t>
      </w:r>
      <w:proofErr w:type="spellEnd"/>
      <w:r>
        <w:rPr>
          <w:rFonts w:ascii="Times New Roman" w:hAnsi="Times New Roman"/>
          <w:bCs/>
          <w:sz w:val="24"/>
          <w:szCs w:val="24"/>
        </w:rPr>
        <w:t xml:space="preserve"> </w:t>
      </w:r>
      <w:proofErr w:type="spellStart"/>
      <w:r>
        <w:rPr>
          <w:rFonts w:ascii="Times New Roman" w:hAnsi="Times New Roman"/>
          <w:bCs/>
          <w:sz w:val="24"/>
          <w:szCs w:val="24"/>
        </w:rPr>
        <w:t>oxygen</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/kg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1.38±0.01 </w:t>
      </w:r>
      <w:proofErr w:type="spellStart"/>
      <w:r>
        <w:rPr>
          <w:rFonts w:ascii="Times New Roman" w:hAnsi="Times New Roman"/>
          <w:bCs/>
          <w:sz w:val="24"/>
          <w:szCs w:val="24"/>
        </w:rPr>
        <w:t>meq</w:t>
      </w:r>
      <w:proofErr w:type="spellEnd"/>
      <w:r>
        <w:rPr>
          <w:rFonts w:ascii="Times New Roman" w:hAnsi="Times New Roman"/>
          <w:bCs/>
          <w:sz w:val="24"/>
          <w:szCs w:val="24"/>
        </w:rPr>
        <w:t xml:space="preserve"> </w:t>
      </w:r>
      <w:proofErr w:type="spellStart"/>
      <w:r>
        <w:rPr>
          <w:rFonts w:ascii="Times New Roman" w:hAnsi="Times New Roman"/>
          <w:bCs/>
          <w:sz w:val="24"/>
          <w:szCs w:val="24"/>
        </w:rPr>
        <w:t>oxygen</w:t>
      </w:r>
      <w:proofErr w:type="spellEnd"/>
      <w:r>
        <w:rPr>
          <w:rFonts w:ascii="Times New Roman" w:hAnsi="Times New Roman"/>
          <w:bCs/>
          <w:sz w:val="24"/>
          <w:szCs w:val="24"/>
        </w:rPr>
        <w:t xml:space="preserv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/kg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peroxide</w:t>
      </w:r>
      <w:proofErr w:type="spellEnd"/>
      <w:r>
        <w:rPr>
          <w:rFonts w:ascii="Times New Roman" w:hAnsi="Times New Roman"/>
          <w:bCs/>
          <w:sz w:val="24"/>
          <w:szCs w:val="24"/>
        </w:rPr>
        <w:t xml:space="preserve"> value, </w:t>
      </w:r>
      <w:proofErr w:type="spellStart"/>
      <w:r>
        <w:rPr>
          <w:rFonts w:ascii="Times New Roman" w:hAnsi="Times New Roman"/>
          <w:bCs/>
          <w:sz w:val="24"/>
          <w:szCs w:val="24"/>
        </w:rPr>
        <w:t>from</w:t>
      </w:r>
      <w:proofErr w:type="spellEnd"/>
      <w:r>
        <w:rPr>
          <w:rFonts w:ascii="Times New Roman" w:hAnsi="Times New Roman"/>
          <w:bCs/>
          <w:sz w:val="24"/>
          <w:szCs w:val="24"/>
        </w:rPr>
        <w:t xml:space="preserve"> 87.68±0.11 g </w:t>
      </w:r>
      <w:r>
        <w:rPr>
          <w:rFonts w:ascii="Times New Roman" w:hAnsi="Times New Roman"/>
          <w:bCs/>
          <w:sz w:val="24"/>
          <w:szCs w:val="24"/>
        </w:rPr>
        <w:lastRenderedPageBreak/>
        <w:t xml:space="preserve">I2/100 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99.75±0.01 g I2/100 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iodine value and </w:t>
      </w:r>
      <w:proofErr w:type="spellStart"/>
      <w:r>
        <w:rPr>
          <w:rFonts w:ascii="Times New Roman" w:hAnsi="Times New Roman"/>
          <w:bCs/>
          <w:sz w:val="24"/>
          <w:szCs w:val="24"/>
        </w:rPr>
        <w:t>from</w:t>
      </w:r>
      <w:proofErr w:type="spellEnd"/>
      <w:r>
        <w:rPr>
          <w:rFonts w:ascii="Times New Roman" w:hAnsi="Times New Roman"/>
          <w:bCs/>
          <w:sz w:val="24"/>
          <w:szCs w:val="24"/>
        </w:rPr>
        <w:t xml:space="preserve"> 185.28±0.30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to 200.19±0.02 mg KOH/g of </w:t>
      </w:r>
      <w:proofErr w:type="spellStart"/>
      <w:r>
        <w:rPr>
          <w:rFonts w:ascii="Times New Roman" w:hAnsi="Times New Roman"/>
          <w:bCs/>
          <w:sz w:val="24"/>
          <w:szCs w:val="24"/>
        </w:rPr>
        <w:t>oil</w:t>
      </w:r>
      <w:proofErr w:type="spellEnd"/>
      <w:r>
        <w:rPr>
          <w:rFonts w:ascii="Times New Roman" w:hAnsi="Times New Roman"/>
          <w:bCs/>
          <w:sz w:val="24"/>
          <w:szCs w:val="24"/>
        </w:rPr>
        <w:t xml:space="preserve"> for the saponification value.</w:t>
      </w:r>
    </w:p>
    <w:p w:rsidR="003532A0" w:rsidRDefault="004E5B91">
      <w:pPr>
        <w:spacing w:after="0" w:line="360" w:lineRule="auto"/>
        <w:jc w:val="both"/>
        <w:rPr>
          <w:rFonts w:ascii="Times New Roman" w:hAnsi="Times New Roman"/>
          <w:bCs/>
          <w:sz w:val="24"/>
          <w:szCs w:val="24"/>
        </w:rPr>
      </w:pPr>
      <w:proofErr w:type="spellStart"/>
      <w:r>
        <w:rPr>
          <w:rFonts w:ascii="Times New Roman" w:hAnsi="Times New Roman"/>
          <w:bCs/>
          <w:sz w:val="24"/>
          <w:szCs w:val="24"/>
        </w:rPr>
        <w:t>However</w:t>
      </w:r>
      <w:proofErr w:type="spellEnd"/>
      <w:r>
        <w:rPr>
          <w:rFonts w:ascii="Times New Roman" w:hAnsi="Times New Roman"/>
          <w:bCs/>
          <w:sz w:val="24"/>
          <w:szCs w:val="24"/>
        </w:rPr>
        <w:t xml:space="preserve">, the </w:t>
      </w:r>
      <w:proofErr w:type="spellStart"/>
      <w:r>
        <w:rPr>
          <w:rFonts w:ascii="Times New Roman" w:hAnsi="Times New Roman"/>
          <w:bCs/>
          <w:sz w:val="24"/>
          <w:szCs w:val="24"/>
        </w:rPr>
        <w:t>refractive</w:t>
      </w:r>
      <w:proofErr w:type="spellEnd"/>
      <w:r>
        <w:rPr>
          <w:rFonts w:ascii="Times New Roman" w:hAnsi="Times New Roman"/>
          <w:bCs/>
          <w:sz w:val="24"/>
          <w:szCs w:val="24"/>
        </w:rPr>
        <w:t xml:space="preserve"> index </w:t>
      </w:r>
      <w:proofErr w:type="spellStart"/>
      <w:r>
        <w:rPr>
          <w:rFonts w:ascii="Times New Roman" w:hAnsi="Times New Roman"/>
          <w:bCs/>
          <w:sz w:val="24"/>
          <w:szCs w:val="24"/>
        </w:rPr>
        <w:t>decreased</w:t>
      </w:r>
      <w:proofErr w:type="spellEnd"/>
      <w:r>
        <w:rPr>
          <w:rFonts w:ascii="Times New Roman" w:hAnsi="Times New Roman"/>
          <w:bCs/>
          <w:sz w:val="24"/>
          <w:szCs w:val="24"/>
        </w:rPr>
        <w:t xml:space="preserve"> </w:t>
      </w:r>
      <w:proofErr w:type="spellStart"/>
      <w:r>
        <w:rPr>
          <w:rFonts w:ascii="Times New Roman" w:hAnsi="Times New Roman"/>
          <w:bCs/>
          <w:sz w:val="24"/>
          <w:szCs w:val="24"/>
        </w:rPr>
        <w:t>significantly</w:t>
      </w:r>
      <w:proofErr w:type="spellEnd"/>
      <w:r>
        <w:rPr>
          <w:rFonts w:ascii="Times New Roman" w:hAnsi="Times New Roman"/>
          <w:bCs/>
          <w:sz w:val="24"/>
          <w:szCs w:val="24"/>
        </w:rPr>
        <w:t xml:space="preserve"> at the 5% </w:t>
      </w:r>
      <w:proofErr w:type="spellStart"/>
      <w:r>
        <w:rPr>
          <w:rFonts w:ascii="Times New Roman" w:hAnsi="Times New Roman"/>
          <w:bCs/>
          <w:sz w:val="24"/>
          <w:szCs w:val="24"/>
        </w:rPr>
        <w:t>threshold</w:t>
      </w:r>
      <w:proofErr w:type="spellEnd"/>
      <w:r>
        <w:rPr>
          <w:rFonts w:ascii="Times New Roman" w:hAnsi="Times New Roman"/>
          <w:bCs/>
          <w:sz w:val="24"/>
          <w:szCs w:val="24"/>
        </w:rPr>
        <w:t xml:space="preserve"> </w:t>
      </w:r>
      <w:proofErr w:type="spellStart"/>
      <w:r>
        <w:rPr>
          <w:rFonts w:ascii="Times New Roman" w:hAnsi="Times New Roman"/>
          <w:bCs/>
          <w:sz w:val="24"/>
          <w:szCs w:val="24"/>
        </w:rPr>
        <w:t>during</w:t>
      </w:r>
      <w:proofErr w:type="spellEnd"/>
      <w:r>
        <w:rPr>
          <w:rFonts w:ascii="Times New Roman" w:hAnsi="Times New Roman"/>
          <w:bCs/>
          <w:sz w:val="24"/>
          <w:szCs w:val="24"/>
        </w:rPr>
        <w:t xml:space="preserve"> the </w:t>
      </w:r>
      <w:proofErr w:type="spellStart"/>
      <w:r>
        <w:rPr>
          <w:rFonts w:ascii="Times New Roman" w:hAnsi="Times New Roman"/>
          <w:bCs/>
          <w:sz w:val="24"/>
          <w:szCs w:val="24"/>
        </w:rPr>
        <w:t>different</w:t>
      </w:r>
      <w:proofErr w:type="spellEnd"/>
      <w:r>
        <w:rPr>
          <w:rFonts w:ascii="Times New Roman" w:hAnsi="Times New Roman"/>
          <w:bCs/>
          <w:sz w:val="24"/>
          <w:szCs w:val="24"/>
        </w:rPr>
        <w:t xml:space="preserve"> </w:t>
      </w:r>
      <w:proofErr w:type="spellStart"/>
      <w:r>
        <w:rPr>
          <w:rFonts w:ascii="Times New Roman" w:hAnsi="Times New Roman"/>
          <w:bCs/>
          <w:sz w:val="24"/>
          <w:szCs w:val="24"/>
        </w:rPr>
        <w:t>storage</w:t>
      </w:r>
      <w:proofErr w:type="spellEnd"/>
      <w:r>
        <w:rPr>
          <w:rFonts w:ascii="Times New Roman" w:hAnsi="Times New Roman"/>
          <w:bCs/>
          <w:sz w:val="24"/>
          <w:szCs w:val="24"/>
        </w:rPr>
        <w:t xml:space="preserve"> </w:t>
      </w:r>
      <w:proofErr w:type="spellStart"/>
      <w:r>
        <w:rPr>
          <w:rFonts w:ascii="Times New Roman" w:hAnsi="Times New Roman"/>
          <w:bCs/>
          <w:sz w:val="24"/>
          <w:szCs w:val="24"/>
        </w:rPr>
        <w:t>methods</w:t>
      </w:r>
      <w:proofErr w:type="spellEnd"/>
      <w:r>
        <w:rPr>
          <w:rFonts w:ascii="Times New Roman" w:hAnsi="Times New Roman"/>
          <w:bCs/>
          <w:sz w:val="24"/>
          <w:szCs w:val="24"/>
        </w:rPr>
        <w:t xml:space="preserve"> for the </w:t>
      </w:r>
      <w:proofErr w:type="spellStart"/>
      <w:r>
        <w:rPr>
          <w:rFonts w:ascii="Times New Roman" w:hAnsi="Times New Roman"/>
          <w:bCs/>
          <w:sz w:val="24"/>
          <w:szCs w:val="24"/>
        </w:rPr>
        <w:t>various</w:t>
      </w:r>
      <w:proofErr w:type="spellEnd"/>
      <w:r>
        <w:rPr>
          <w:rFonts w:ascii="Times New Roman" w:hAnsi="Times New Roman"/>
          <w:bCs/>
          <w:sz w:val="24"/>
          <w:szCs w:val="24"/>
        </w:rPr>
        <w:t xml:space="preserve"> types of </w:t>
      </w:r>
      <w:proofErr w:type="spellStart"/>
      <w:r>
        <w:rPr>
          <w:rFonts w:ascii="Times New Roman" w:hAnsi="Times New Roman"/>
          <w:bCs/>
          <w:sz w:val="24"/>
          <w:szCs w:val="24"/>
        </w:rPr>
        <w:t>peanut</w:t>
      </w:r>
      <w:proofErr w:type="spellEnd"/>
      <w:r>
        <w:rPr>
          <w:rFonts w:ascii="Times New Roman" w:hAnsi="Times New Roman"/>
          <w:bCs/>
          <w:sz w:val="24"/>
          <w:szCs w:val="24"/>
        </w:rPr>
        <w:t xml:space="preserve"> butter </w:t>
      </w:r>
      <w:proofErr w:type="spellStart"/>
      <w:r>
        <w:rPr>
          <w:rFonts w:ascii="Times New Roman" w:hAnsi="Times New Roman"/>
          <w:bCs/>
          <w:sz w:val="24"/>
          <w:szCs w:val="24"/>
        </w:rPr>
        <w:t>oils</w:t>
      </w:r>
      <w:proofErr w:type="spellEnd"/>
      <w:r>
        <w:rPr>
          <w:rFonts w:ascii="Times New Roman" w:hAnsi="Times New Roman"/>
          <w:bCs/>
          <w:sz w:val="24"/>
          <w:szCs w:val="24"/>
        </w:rPr>
        <w:t xml:space="preserve">. The </w:t>
      </w:r>
      <w:proofErr w:type="spellStart"/>
      <w:r>
        <w:rPr>
          <w:rFonts w:ascii="Times New Roman" w:hAnsi="Times New Roman"/>
          <w:bCs/>
          <w:sz w:val="24"/>
          <w:szCs w:val="24"/>
        </w:rPr>
        <w:t>refractive</w:t>
      </w:r>
      <w:proofErr w:type="spellEnd"/>
      <w:r>
        <w:rPr>
          <w:rFonts w:ascii="Times New Roman" w:hAnsi="Times New Roman"/>
          <w:bCs/>
          <w:sz w:val="24"/>
          <w:szCs w:val="24"/>
        </w:rPr>
        <w:t xml:space="preserve"> index values at 20 °C +/- 1 </w:t>
      </w:r>
      <w:proofErr w:type="spellStart"/>
      <w:r>
        <w:rPr>
          <w:rFonts w:ascii="Times New Roman" w:hAnsi="Times New Roman"/>
          <w:bCs/>
          <w:sz w:val="24"/>
          <w:szCs w:val="24"/>
        </w:rPr>
        <w:t>ranged</w:t>
      </w:r>
      <w:proofErr w:type="spellEnd"/>
      <w:r>
        <w:rPr>
          <w:rFonts w:ascii="Times New Roman" w:hAnsi="Times New Roman"/>
          <w:bCs/>
          <w:sz w:val="24"/>
          <w:szCs w:val="24"/>
        </w:rPr>
        <w:t xml:space="preserve"> </w:t>
      </w:r>
      <w:proofErr w:type="spellStart"/>
      <w:r>
        <w:rPr>
          <w:rFonts w:ascii="Times New Roman" w:hAnsi="Times New Roman"/>
          <w:bCs/>
          <w:sz w:val="24"/>
          <w:szCs w:val="24"/>
        </w:rPr>
        <w:t>from</w:t>
      </w:r>
      <w:proofErr w:type="spellEnd"/>
      <w:r>
        <w:rPr>
          <w:rFonts w:ascii="Times New Roman" w:hAnsi="Times New Roman"/>
          <w:bCs/>
          <w:sz w:val="24"/>
          <w:szCs w:val="24"/>
        </w:rPr>
        <w:t xml:space="preserve"> 1.46 ± 0.02 to 0.70 ± 0.02.</w:t>
      </w:r>
    </w:p>
    <w:p w:rsidR="003532A0" w:rsidRDefault="004E5B91">
      <w:pPr>
        <w:spacing w:line="360" w:lineRule="auto"/>
        <w:jc w:val="both"/>
        <w:rPr>
          <w:rFonts w:ascii="Times New Roman" w:hAnsi="Times New Roman"/>
          <w:bCs/>
          <w:sz w:val="24"/>
          <w:szCs w:val="24"/>
        </w:rPr>
        <w:sectPr w:rsidR="003532A0">
          <w:footerReference w:type="default" r:id="rId8"/>
          <w:pgSz w:w="11906" w:h="16838"/>
          <w:pgMar w:top="1440" w:right="1800" w:bottom="1440" w:left="1800" w:header="851" w:footer="992" w:gutter="0"/>
          <w:cols w:space="425"/>
          <w:docGrid w:type="lines" w:linePitch="312"/>
        </w:sectPr>
      </w:pPr>
      <w:proofErr w:type="gramStart"/>
      <w:r>
        <w:rPr>
          <w:rFonts w:ascii="Times New Roman" w:hAnsi="Times New Roman"/>
          <w:bCs/>
          <w:sz w:val="24"/>
          <w:szCs w:val="24"/>
        </w:rPr>
        <w:t>d’arachides</w:t>
      </w:r>
      <w:proofErr w:type="gramEnd"/>
      <w:r>
        <w:rPr>
          <w:rFonts w:ascii="Times New Roman" w:hAnsi="Times New Roman"/>
          <w:bCs/>
          <w:sz w:val="24"/>
          <w:szCs w:val="24"/>
        </w:rPr>
        <w:t xml:space="preserve">. </w:t>
      </w:r>
    </w:p>
    <w:p w:rsidR="003532A0" w:rsidRDefault="004E5B91">
      <w:pPr>
        <w:rPr>
          <w:rFonts w:ascii="Times New Roman" w:hAnsi="Times New Roman"/>
          <w:bCs/>
          <w:sz w:val="24"/>
          <w:szCs w:val="24"/>
        </w:rPr>
      </w:pPr>
      <w:bookmarkStart w:id="0" w:name="_GoBack"/>
      <w:r>
        <w:rPr>
          <w:rFonts w:ascii="Times New Roman" w:hAnsi="Times New Roman"/>
          <w:b/>
          <w:sz w:val="24"/>
          <w:szCs w:val="24"/>
        </w:rPr>
        <w:lastRenderedPageBreak/>
        <w:t>Table</w:t>
      </w:r>
      <w:bookmarkEnd w:id="0"/>
      <w:r w:rsidR="00196F0F">
        <w:rPr>
          <w:rFonts w:ascii="Times New Roman" w:hAnsi="Times New Roman"/>
          <w:b/>
          <w:sz w:val="24"/>
          <w:szCs w:val="24"/>
        </w:rPr>
        <w:t xml:space="preserve"> </w:t>
      </w:r>
      <w:proofErr w:type="gramStart"/>
      <w:r w:rsidR="00196F0F">
        <w:rPr>
          <w:rFonts w:ascii="Times New Roman" w:hAnsi="Times New Roman"/>
          <w:b/>
          <w:sz w:val="24"/>
          <w:szCs w:val="24"/>
        </w:rPr>
        <w:t>1</w:t>
      </w:r>
      <w:r>
        <w:rPr>
          <w:rFonts w:ascii="Times New Roman" w:hAnsi="Times New Roman"/>
          <w:b/>
          <w:sz w:val="24"/>
          <w:szCs w:val="24"/>
        </w:rPr>
        <w:t>:</w:t>
      </w:r>
      <w:proofErr w:type="gramEnd"/>
      <w:r>
        <w:rPr>
          <w:rFonts w:ascii="Times New Roman" w:hAnsi="Times New Roman"/>
          <w:bCs/>
          <w:sz w:val="24"/>
          <w:szCs w:val="24"/>
        </w:rPr>
        <w:t xml:space="preserve"> </w:t>
      </w:r>
      <w:proofErr w:type="spellStart"/>
      <w:r>
        <w:rPr>
          <w:rFonts w:ascii="Times New Roman" w:hAnsi="Times New Roman"/>
          <w:b/>
          <w:sz w:val="24"/>
          <w:szCs w:val="24"/>
        </w:rPr>
        <w:t>Oil</w:t>
      </w:r>
      <w:proofErr w:type="spellEnd"/>
      <w:r>
        <w:rPr>
          <w:rFonts w:ascii="Times New Roman" w:hAnsi="Times New Roman"/>
          <w:b/>
          <w:sz w:val="24"/>
          <w:szCs w:val="24"/>
        </w:rPr>
        <w:t xml:space="preserve"> indices of </w:t>
      </w:r>
      <w:proofErr w:type="spellStart"/>
      <w:r>
        <w:rPr>
          <w:rFonts w:ascii="Times New Roman" w:hAnsi="Times New Roman"/>
          <w:b/>
          <w:sz w:val="24"/>
          <w:szCs w:val="24"/>
        </w:rPr>
        <w:t>peanut</w:t>
      </w:r>
      <w:proofErr w:type="spellEnd"/>
      <w:r>
        <w:rPr>
          <w:rFonts w:ascii="Times New Roman" w:hAnsi="Times New Roman"/>
          <w:b/>
          <w:sz w:val="24"/>
          <w:szCs w:val="24"/>
        </w:rPr>
        <w:t xml:space="preserve"> paste </w:t>
      </w:r>
      <w:proofErr w:type="spellStart"/>
      <w:r>
        <w:rPr>
          <w:rFonts w:ascii="Times New Roman" w:hAnsi="Times New Roman"/>
          <w:b/>
          <w:sz w:val="24"/>
          <w:szCs w:val="24"/>
        </w:rPr>
        <w:t>during</w:t>
      </w:r>
      <w:proofErr w:type="spellEnd"/>
      <w:r>
        <w:rPr>
          <w:rFonts w:ascii="Times New Roman" w:hAnsi="Times New Roman"/>
          <w:b/>
          <w:sz w:val="24"/>
          <w:szCs w:val="24"/>
        </w:rPr>
        <w:t xml:space="preserve"> </w:t>
      </w:r>
      <w:proofErr w:type="spellStart"/>
      <w:r>
        <w:rPr>
          <w:rFonts w:ascii="Times New Roman" w:hAnsi="Times New Roman"/>
          <w:b/>
          <w:sz w:val="24"/>
          <w:szCs w:val="24"/>
        </w:rPr>
        <w:t>storage</w:t>
      </w:r>
      <w:proofErr w:type="spellEnd"/>
      <w:r>
        <w:rPr>
          <w:rFonts w:ascii="Times New Roman" w:hAnsi="Times New Roman"/>
          <w:b/>
          <w:sz w:val="24"/>
          <w:szCs w:val="24"/>
        </w:rPr>
        <w:t xml:space="preserve"> at room </w:t>
      </w:r>
      <w:proofErr w:type="spellStart"/>
      <w:r>
        <w:rPr>
          <w:rFonts w:ascii="Times New Roman" w:hAnsi="Times New Roman"/>
          <w:b/>
          <w:sz w:val="24"/>
          <w:szCs w:val="24"/>
        </w:rPr>
        <w:t>temperature</w:t>
      </w:r>
      <w:proofErr w:type="spellEnd"/>
      <w:r>
        <w:rPr>
          <w:rFonts w:ascii="Times New Roman" w:hAnsi="Times New Roman"/>
          <w:b/>
          <w:sz w:val="24"/>
          <w:szCs w:val="24"/>
        </w:rPr>
        <w:t xml:space="preserve"> and in cold conditions</w:t>
      </w:r>
    </w:p>
    <w:tbl>
      <w:tblPr>
        <w:tblW w:w="14247" w:type="dxa"/>
        <w:tblLayout w:type="fixed"/>
        <w:tblCellMar>
          <w:left w:w="0" w:type="dxa"/>
          <w:right w:w="0" w:type="dxa"/>
        </w:tblCellMar>
        <w:tblLook w:val="04A0" w:firstRow="1" w:lastRow="0" w:firstColumn="1" w:lastColumn="0" w:noHBand="0" w:noVBand="1"/>
      </w:tblPr>
      <w:tblGrid>
        <w:gridCol w:w="1516"/>
        <w:gridCol w:w="1213"/>
        <w:gridCol w:w="1311"/>
        <w:gridCol w:w="1513"/>
        <w:gridCol w:w="1513"/>
        <w:gridCol w:w="1438"/>
        <w:gridCol w:w="1438"/>
        <w:gridCol w:w="1438"/>
        <w:gridCol w:w="1438"/>
        <w:gridCol w:w="1429"/>
      </w:tblGrid>
      <w:tr w:rsidR="003532A0">
        <w:trPr>
          <w:trHeight w:val="205"/>
        </w:trPr>
        <w:tc>
          <w:tcPr>
            <w:tcW w:w="1516" w:type="dxa"/>
            <w:vMerge w:val="restart"/>
            <w:tcBorders>
              <w:top w:val="single" w:sz="12" w:space="0" w:color="auto"/>
              <w:left w:val="nil"/>
              <w:bottom w:val="single" w:sz="12" w:space="0" w:color="000000"/>
              <w:right w:val="single" w:sz="12" w:space="0" w:color="auto"/>
            </w:tcBorders>
            <w:tcMar>
              <w:top w:w="0" w:type="dxa"/>
              <w:left w:w="15" w:type="dxa"/>
              <w:bottom w:w="0" w:type="dxa"/>
              <w:right w:w="15" w:type="dxa"/>
            </w:tcMar>
            <w:vAlign w:val="center"/>
          </w:tcPr>
          <w:p w:rsidR="003532A0" w:rsidRDefault="004E5B91">
            <w:pPr>
              <w:spacing w:line="240" w:lineRule="auto"/>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Parameters</w:t>
            </w:r>
            <w:proofErr w:type="spellEnd"/>
          </w:p>
        </w:tc>
        <w:tc>
          <w:tcPr>
            <w:tcW w:w="1213"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Forms</w:t>
            </w:r>
          </w:p>
        </w:tc>
        <w:tc>
          <w:tcPr>
            <w:tcW w:w="1311"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Conservation</w:t>
            </w:r>
          </w:p>
        </w:tc>
        <w:tc>
          <w:tcPr>
            <w:tcW w:w="10207" w:type="dxa"/>
            <w:gridSpan w:val="7"/>
            <w:tcBorders>
              <w:top w:val="single" w:sz="12" w:space="0" w:color="auto"/>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Periods</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Months</w:t>
            </w:r>
            <w:proofErr w:type="spellEnd"/>
            <w:r>
              <w:rPr>
                <w:rFonts w:ascii="Times New Roman" w:hAnsi="Times New Roman"/>
                <w:b/>
                <w:bCs/>
                <w:color w:val="000000"/>
                <w:sz w:val="18"/>
                <w:szCs w:val="18"/>
              </w:rPr>
              <w:t>)</w:t>
            </w:r>
          </w:p>
        </w:tc>
      </w:tr>
      <w:tr w:rsidR="003532A0">
        <w:trPr>
          <w:trHeight w:val="205"/>
        </w:trPr>
        <w:tc>
          <w:tcPr>
            <w:tcW w:w="1516" w:type="dxa"/>
            <w:vMerge/>
            <w:tcBorders>
              <w:top w:val="single" w:sz="12" w:space="0" w:color="auto"/>
              <w:left w:val="nil"/>
              <w:bottom w:val="single" w:sz="12" w:space="0" w:color="000000"/>
              <w:right w:val="single" w:sz="12" w:space="0" w:color="auto"/>
            </w:tcBorders>
            <w:vAlign w:val="center"/>
          </w:tcPr>
          <w:p w:rsidR="003532A0" w:rsidRDefault="003532A0">
            <w:pPr>
              <w:contextualSpacing/>
              <w:jc w:val="center"/>
              <w:rPr>
                <w:rFonts w:ascii="Times New Roman" w:hAnsi="Times New Roman"/>
                <w:b/>
                <w:bCs/>
                <w:color w:val="000000"/>
                <w:sz w:val="18"/>
                <w:szCs w:val="18"/>
              </w:rPr>
            </w:pPr>
          </w:p>
        </w:tc>
        <w:tc>
          <w:tcPr>
            <w:tcW w:w="1213" w:type="dxa"/>
            <w:vMerge/>
            <w:tcBorders>
              <w:top w:val="single" w:sz="12" w:space="0" w:color="auto"/>
              <w:left w:val="single" w:sz="12" w:space="0" w:color="auto"/>
              <w:bottom w:val="single" w:sz="12" w:space="0" w:color="000000"/>
              <w:right w:val="single" w:sz="12" w:space="0" w:color="auto"/>
            </w:tcBorders>
            <w:vAlign w:val="center"/>
          </w:tcPr>
          <w:p w:rsidR="003532A0" w:rsidRDefault="003532A0">
            <w:pPr>
              <w:contextualSpacing/>
              <w:jc w:val="center"/>
              <w:rPr>
                <w:rFonts w:ascii="Times New Roman" w:hAnsi="Times New Roman"/>
                <w:b/>
                <w:bCs/>
                <w:color w:val="000000"/>
                <w:sz w:val="18"/>
                <w:szCs w:val="18"/>
              </w:rPr>
            </w:pPr>
          </w:p>
        </w:tc>
        <w:tc>
          <w:tcPr>
            <w:tcW w:w="1311" w:type="dxa"/>
            <w:vMerge/>
            <w:tcBorders>
              <w:top w:val="single" w:sz="12" w:space="0" w:color="auto"/>
              <w:left w:val="single" w:sz="12" w:space="0" w:color="auto"/>
              <w:bottom w:val="single" w:sz="12" w:space="0" w:color="000000"/>
              <w:right w:val="single" w:sz="12" w:space="0" w:color="auto"/>
            </w:tcBorders>
            <w:vAlign w:val="center"/>
          </w:tcPr>
          <w:p w:rsidR="003532A0" w:rsidRDefault="003532A0">
            <w:pPr>
              <w:contextualSpacing/>
              <w:jc w:val="center"/>
              <w:rPr>
                <w:rFonts w:ascii="Times New Roman" w:hAnsi="Times New Roman"/>
                <w:b/>
                <w:bCs/>
                <w:color w:val="000000"/>
                <w:sz w:val="18"/>
                <w:szCs w:val="18"/>
              </w:rPr>
            </w:pP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Controls</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Décember</w:t>
            </w:r>
            <w:proofErr w:type="spellEnd"/>
          </w:p>
        </w:tc>
        <w:tc>
          <w:tcPr>
            <w:tcW w:w="1438"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February</w:t>
            </w:r>
            <w:proofErr w:type="spellEnd"/>
          </w:p>
        </w:tc>
        <w:tc>
          <w:tcPr>
            <w:tcW w:w="1438"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April</w:t>
            </w:r>
          </w:p>
        </w:tc>
        <w:tc>
          <w:tcPr>
            <w:tcW w:w="1438"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June</w:t>
            </w:r>
          </w:p>
        </w:tc>
        <w:tc>
          <w:tcPr>
            <w:tcW w:w="1438"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r>
              <w:rPr>
                <w:rFonts w:ascii="Times New Roman" w:hAnsi="Times New Roman"/>
                <w:b/>
                <w:bCs/>
                <w:color w:val="000000"/>
                <w:sz w:val="18"/>
                <w:szCs w:val="18"/>
              </w:rPr>
              <w:t>August</w:t>
            </w:r>
          </w:p>
        </w:tc>
        <w:tc>
          <w:tcPr>
            <w:tcW w:w="1429"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October</w:t>
            </w:r>
            <w:proofErr w:type="spellEnd"/>
          </w:p>
        </w:tc>
      </w:tr>
      <w:tr w:rsidR="003532A0">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iCs/>
                <w:sz w:val="24"/>
                <w:szCs w:val="24"/>
              </w:rPr>
            </w:pPr>
            <w:r>
              <w:rPr>
                <w:rFonts w:ascii="Times New Roman" w:hAnsi="Times New Roman"/>
                <w:iCs/>
                <w:sz w:val="18"/>
                <w:szCs w:val="18"/>
              </w:rPr>
              <w:t>Acid value</w:t>
            </w:r>
          </w:p>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4"/>
                <w:szCs w:val="14"/>
                <w:lang w:eastAsia="fr-FR"/>
              </w:rPr>
              <w:t>(</w:t>
            </w:r>
            <w:proofErr w:type="gramStart"/>
            <w:r>
              <w:rPr>
                <w:rFonts w:ascii="Times New Roman" w:hAnsi="Times New Roman"/>
                <w:b/>
                <w:bCs/>
                <w:sz w:val="20"/>
                <w:szCs w:val="20"/>
              </w:rPr>
              <w:t>mg</w:t>
            </w:r>
            <w:proofErr w:type="gramEnd"/>
            <w:r>
              <w:rPr>
                <w:rFonts w:ascii="Times New Roman" w:hAnsi="Times New Roman"/>
                <w:b/>
                <w:bCs/>
                <w:sz w:val="20"/>
                <w:szCs w:val="20"/>
              </w:rPr>
              <w:t xml:space="preserve"> </w:t>
            </w:r>
            <w:r>
              <w:rPr>
                <w:rFonts w:ascii="Times New Roman" w:hAnsi="Times New Roman"/>
                <w:b/>
                <w:bCs/>
                <w:sz w:val="16"/>
                <w:szCs w:val="16"/>
              </w:rPr>
              <w:t>KOH/</w:t>
            </w:r>
            <w:r>
              <w:rPr>
                <w:rFonts w:ascii="Times New Roman" w:hAnsi="Times New Roman"/>
                <w:b/>
                <w:bCs/>
                <w:sz w:val="20"/>
                <w:szCs w:val="20"/>
              </w:rPr>
              <w:t>g)</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0,02c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0,02d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1,14± 0,02f</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1,16±0,01e</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0,09±0,01a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1,01±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0,02e</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1,07±0,03e</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1,01±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1,13± 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1,17± 0,02c</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1,19±0,02c</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0,09±0,00a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 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1,09± 0,03c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 0,02e</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1,03±0,01f</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0,08±0,00a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0,04c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1,12± 0,02e</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1,18±0,01f</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0,08± 0,00b</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1,03±0,02b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1,06±0,02f</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1,03±0,01e</w:t>
            </w:r>
          </w:p>
        </w:tc>
      </w:tr>
      <w:tr w:rsidR="003532A0">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lang w:val="en-US" w:eastAsia="fr-FR"/>
              </w:rPr>
            </w:pPr>
            <w:r>
              <w:rPr>
                <w:rFonts w:ascii="Times New Roman" w:hAnsi="Times New Roman"/>
                <w:b/>
                <w:bCs/>
                <w:color w:val="000000"/>
                <w:sz w:val="18"/>
                <w:szCs w:val="18"/>
                <w:lang w:val="en-US" w:eastAsia="fr-FR"/>
              </w:rPr>
              <w:t>P</w:t>
            </w:r>
            <w:proofErr w:type="spellStart"/>
            <w:r>
              <w:rPr>
                <w:rFonts w:ascii="Times New Roman" w:hAnsi="Times New Roman"/>
                <w:b/>
                <w:bCs/>
                <w:color w:val="000000"/>
                <w:sz w:val="18"/>
                <w:szCs w:val="18"/>
                <w:lang w:eastAsia="fr-FR"/>
              </w:rPr>
              <w:t>erox</w:t>
            </w:r>
            <w:r>
              <w:rPr>
                <w:rFonts w:ascii="Times New Roman" w:hAnsi="Times New Roman"/>
                <w:b/>
                <w:bCs/>
                <w:color w:val="000000"/>
                <w:sz w:val="18"/>
                <w:szCs w:val="18"/>
                <w:lang w:val="en-US" w:eastAsia="fr-FR"/>
              </w:rPr>
              <w:t>i</w:t>
            </w:r>
            <w:proofErr w:type="spellEnd"/>
            <w:r>
              <w:rPr>
                <w:rFonts w:ascii="Times New Roman" w:hAnsi="Times New Roman"/>
                <w:b/>
                <w:bCs/>
                <w:color w:val="000000"/>
                <w:sz w:val="18"/>
                <w:szCs w:val="18"/>
                <w:lang w:eastAsia="fr-FR"/>
              </w:rPr>
              <w:t>de</w:t>
            </w:r>
            <w:r>
              <w:rPr>
                <w:rFonts w:ascii="Times New Roman" w:hAnsi="Times New Roman"/>
                <w:b/>
                <w:bCs/>
                <w:color w:val="000000"/>
                <w:sz w:val="18"/>
                <w:szCs w:val="18"/>
                <w:lang w:val="en-US" w:eastAsia="fr-FR"/>
              </w:rPr>
              <w:t xml:space="preserve"> value</w:t>
            </w:r>
          </w:p>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lang w:eastAsia="fr-FR"/>
              </w:rPr>
              <w:t>(</w:t>
            </w:r>
            <w:proofErr w:type="spellStart"/>
            <w:proofErr w:type="gramStart"/>
            <w:r>
              <w:rPr>
                <w:rFonts w:ascii="Times New Roman" w:hAnsi="Times New Roman"/>
                <w:b/>
                <w:bCs/>
                <w:sz w:val="18"/>
                <w:szCs w:val="18"/>
              </w:rPr>
              <w:t>méq</w:t>
            </w:r>
            <w:proofErr w:type="spellEnd"/>
            <w:proofErr w:type="gramEnd"/>
            <w:r>
              <w:rPr>
                <w:rFonts w:ascii="Times New Roman" w:hAnsi="Times New Roman"/>
                <w:b/>
                <w:bCs/>
                <w:sz w:val="18"/>
                <w:szCs w:val="18"/>
              </w:rPr>
              <w:t xml:space="preserve"> peroxyde oxygène / kg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0,48±0,06a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1,05± 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1,06± 0,06b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1,07± 0,01a</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1,08± 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1,11± 0,02c</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0,19±0,02d</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0,48±0,06a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0,54± 0,04b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0,56± 0,03d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0,57±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0,57±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0,56± 0,01d</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0,58±0,01</w:t>
            </w:r>
          </w:p>
        </w:tc>
      </w:tr>
      <w:tr w:rsidR="003532A0">
        <w:trPr>
          <w:trHeight w:val="243"/>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0,37±0,02c</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0,64± 0,09b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0,76± 0,00a</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0,76±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0,77±0,00c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0,86± 0,00a</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1,16±0,01d</w:t>
            </w:r>
          </w:p>
        </w:tc>
      </w:tr>
      <w:tr w:rsidR="003532A0">
        <w:trPr>
          <w:trHeight w:val="20"/>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0,37±0,02c</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0,40± 0,07b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0,46± 0,05a</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0,48± 0,00c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0,49± 0,00d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0,49± 0,00e</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0,53±0,00</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0,15±0,01a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0,05b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0,09± 0,08d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0,05± 0,00b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0,06± 0,00c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1,04± 0,00b</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1,38±0,01d</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0,15±0,01a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0,35± 0,01d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0,36± 0,00b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0,37± 0,00c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0,34± 0,00b</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0,38±0,02d</w:t>
            </w:r>
          </w:p>
        </w:tc>
      </w:tr>
      <w:tr w:rsidR="003532A0">
        <w:trPr>
          <w:trHeight w:val="183"/>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lang w:val="en-US" w:eastAsia="fr-FR"/>
              </w:rPr>
            </w:pPr>
            <w:proofErr w:type="spellStart"/>
            <w:r>
              <w:rPr>
                <w:rFonts w:ascii="Times New Roman" w:hAnsi="Times New Roman"/>
                <w:b/>
                <w:bCs/>
                <w:color w:val="000000"/>
                <w:sz w:val="18"/>
                <w:szCs w:val="18"/>
                <w:lang w:eastAsia="fr-FR"/>
              </w:rPr>
              <w:t>Iod</w:t>
            </w:r>
            <w:proofErr w:type="spellEnd"/>
            <w:r>
              <w:rPr>
                <w:rFonts w:ascii="Times New Roman" w:hAnsi="Times New Roman"/>
                <w:b/>
                <w:bCs/>
                <w:color w:val="000000"/>
                <w:sz w:val="18"/>
                <w:szCs w:val="18"/>
                <w:lang w:val="en-US" w:eastAsia="fr-FR"/>
              </w:rPr>
              <w:t>in</w:t>
            </w:r>
            <w:r>
              <w:rPr>
                <w:rFonts w:ascii="Times New Roman" w:hAnsi="Times New Roman"/>
                <w:b/>
                <w:bCs/>
                <w:color w:val="000000"/>
                <w:sz w:val="18"/>
                <w:szCs w:val="18"/>
                <w:lang w:eastAsia="fr-FR"/>
              </w:rPr>
              <w:t>e</w:t>
            </w:r>
            <w:r>
              <w:rPr>
                <w:rFonts w:ascii="Times New Roman" w:hAnsi="Times New Roman"/>
                <w:b/>
                <w:bCs/>
                <w:color w:val="000000"/>
                <w:sz w:val="18"/>
                <w:szCs w:val="18"/>
                <w:lang w:val="en-US" w:eastAsia="fr-FR"/>
              </w:rPr>
              <w:t xml:space="preserve"> value</w:t>
            </w:r>
          </w:p>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2"/>
                <w:szCs w:val="12"/>
                <w:lang w:eastAsia="fr-FR"/>
              </w:rPr>
              <w:t>(</w:t>
            </w:r>
            <w:proofErr w:type="gramStart"/>
            <w:r>
              <w:rPr>
                <w:rFonts w:ascii="Times New Roman" w:hAnsi="Times New Roman"/>
                <w:b/>
                <w:bCs/>
                <w:sz w:val="18"/>
                <w:szCs w:val="18"/>
              </w:rPr>
              <w:t>g</w:t>
            </w:r>
            <w:proofErr w:type="gramEnd"/>
            <w:r>
              <w:rPr>
                <w:rFonts w:ascii="Times New Roman" w:hAnsi="Times New Roman"/>
                <w:b/>
                <w:bCs/>
                <w:sz w:val="18"/>
                <w:szCs w:val="18"/>
              </w:rPr>
              <w:t xml:space="preserve"> d’I2/100 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87,68±0,11a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90,45±0,01b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90,96± 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93,62± 0,05c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94,34± 0,02d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95,10± 0,02e</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99,75±0,01d</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87,68±0,11a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90,01±0,08b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94,75± 0,02e</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91,13±0,02b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92,54± 0,02c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93,45± 0,01d</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contextualSpacing/>
              <w:jc w:val="center"/>
              <w:rPr>
                <w:rFonts w:ascii="Times New Roman" w:hAnsi="Times New Roman"/>
                <w:color w:val="000000"/>
                <w:sz w:val="18"/>
                <w:szCs w:val="18"/>
              </w:rPr>
            </w:pPr>
            <w:r>
              <w:rPr>
                <w:rFonts w:ascii="Times New Roman" w:hAnsi="Times New Roman"/>
                <w:color w:val="000000"/>
                <w:sz w:val="18"/>
                <w:szCs w:val="18"/>
                <w:lang w:eastAsia="fr-FR"/>
              </w:rPr>
              <w:t>96,89±0,01f</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89,04±0,04a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92,82±0,03b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93,87± 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96,33± 0,02c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97,35± 0,01d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98,03± 0,03e</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99,12±0,02d</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89,04±0,04a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94,05±0,05b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97,45± 0,02d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93,12±0,57b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93,47± 0,03b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95,34± 0,02c</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97,78±0,01</w:t>
            </w:r>
          </w:p>
        </w:tc>
      </w:tr>
      <w:tr w:rsidR="003532A0">
        <w:trPr>
          <w:trHeight w:val="227"/>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88,49±0,14a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91,15±0,02b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92,96± 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94,86±0,01c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96,74± 0,03d</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97,41±0,03ae</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98,36±0,03</w:t>
            </w:r>
          </w:p>
        </w:tc>
      </w:tr>
      <w:tr w:rsidR="003532A0">
        <w:trPr>
          <w:trHeight w:val="221"/>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88,49±0,14a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91,05±0,01b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91,65±0,16ab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97,14± 0,02c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98,15± 0,03e</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98,89± 0,02f</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lang w:eastAsia="fr-FR"/>
              </w:rPr>
              <w:t>97,56±0,01d</w:t>
            </w:r>
          </w:p>
        </w:tc>
      </w:tr>
      <w:tr w:rsidR="003532A0">
        <w:trPr>
          <w:trHeight w:val="255"/>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Saponification value</w:t>
            </w:r>
          </w:p>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2"/>
                <w:szCs w:val="12"/>
              </w:rPr>
              <w:t>(</w:t>
            </w:r>
            <w:proofErr w:type="gramStart"/>
            <w:r>
              <w:rPr>
                <w:rFonts w:ascii="Times New Roman" w:hAnsi="Times New Roman"/>
                <w:b/>
                <w:bCs/>
                <w:sz w:val="18"/>
                <w:szCs w:val="18"/>
              </w:rPr>
              <w:t>mg</w:t>
            </w:r>
            <w:proofErr w:type="gramEnd"/>
            <w:r>
              <w:rPr>
                <w:rFonts w:ascii="Times New Roman" w:hAnsi="Times New Roman"/>
                <w:b/>
                <w:bCs/>
                <w:sz w:val="18"/>
                <w:szCs w:val="18"/>
              </w:rPr>
              <w:t xml:space="preserve"> de KOH/g d’huile)</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189,30±0,19a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189,74±0,10b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190,34±0,13b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191,88±0,31b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192,36±0,02b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197,52±0,02d</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194,45±0,05c</w:t>
            </w:r>
          </w:p>
        </w:tc>
      </w:tr>
      <w:tr w:rsidR="003532A0">
        <w:trPr>
          <w:trHeight w:val="213"/>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189,30±0,19a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189,52±0,07b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189,71±0,28b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190,02±0,11b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190,15±0,01b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192,15±0,02c</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195,67±0,01d</w:t>
            </w:r>
          </w:p>
        </w:tc>
      </w:tr>
      <w:tr w:rsidR="003532A0">
        <w:trPr>
          <w:trHeight w:val="242"/>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186,59±0,2a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188,12±0,04b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190,21±0,11b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193,36±0,03b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195,02±0,01b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196,59±0,02c</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197,66±0,01d</w:t>
            </w:r>
          </w:p>
        </w:tc>
      </w:tr>
      <w:tr w:rsidR="003532A0">
        <w:trPr>
          <w:trHeight w:val="213"/>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186,59±0,2a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187,65±0,08b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189,18±0,07b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190,33±0,21b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191,45±0,01b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193,20±0,02c</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194,88±0,04</w:t>
            </w:r>
          </w:p>
        </w:tc>
      </w:tr>
      <w:tr w:rsidR="003532A0">
        <w:trPr>
          <w:trHeight w:val="221"/>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185,28±0,3a</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187,52±0,05b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190,48±0,14b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194,39±0,13b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196,74±0,15b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199,05±0,02c</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200,19±0,02c</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185,28±0,3a</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186,01±0,01b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192,19±0,38b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196,09±0,24b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199,35±0,01b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199,97±0,02c</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198,65±0,01</w:t>
            </w:r>
          </w:p>
        </w:tc>
      </w:tr>
      <w:tr w:rsidR="003532A0">
        <w:trPr>
          <w:trHeight w:val="198"/>
        </w:trPr>
        <w:tc>
          <w:tcPr>
            <w:tcW w:w="1516" w:type="dxa"/>
            <w:vMerge w:val="restart"/>
            <w:tcBorders>
              <w:top w:val="nil"/>
              <w:left w:val="nil"/>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Réfractive index</w:t>
            </w: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proofErr w:type="spellStart"/>
            <w:r>
              <w:rPr>
                <w:rFonts w:ascii="Times New Roman" w:hAnsi="Times New Roman"/>
                <w:b/>
                <w:bCs/>
                <w:color w:val="000000"/>
                <w:sz w:val="18"/>
                <w:szCs w:val="18"/>
              </w:rPr>
              <w:t>Smooth</w:t>
            </w:r>
            <w:proofErr w:type="spellEnd"/>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1,46±0,02c</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1,19±0,02b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1,14±0,04b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1,13±0,01c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1,11±0,01a</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1,10±0,01b</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1,46±0,01c</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1,40±0,01b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1,39±0,04b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1,34±0,03b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1,36±0,00c</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1,34±0,00b</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1,31±0,02a</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Medium</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1,46±0,02d</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1,24±0,06b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1,10±0,05b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1,00±0,06b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0,88±0,01c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0,73±0,00a</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0,70±0,02b</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1,46±0,02c</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1,25±0,09b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1,21±0,01b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1,24±0,04b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1,22±0,01d</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1,21±0,00a</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1,20±0,03b</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Large</w:t>
            </w:r>
          </w:p>
        </w:tc>
        <w:tc>
          <w:tcPr>
            <w:tcW w:w="1311" w:type="dxa"/>
            <w:tcBorders>
              <w:top w:val="nil"/>
              <w:left w:val="nil"/>
              <w:bottom w:val="nil"/>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R</w:t>
            </w:r>
          </w:p>
        </w:tc>
        <w:tc>
          <w:tcPr>
            <w:tcW w:w="1513" w:type="dxa"/>
            <w:tcBorders>
              <w:top w:val="nil"/>
              <w:left w:val="nil"/>
              <w:bottom w:val="nil"/>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1,47±0,01d</w:t>
            </w:r>
          </w:p>
        </w:tc>
        <w:tc>
          <w:tcPr>
            <w:tcW w:w="1513"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1,11±0,01b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1,07±0,03b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1,04±0,03b</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1,01±0,01c</w:t>
            </w:r>
          </w:p>
        </w:tc>
        <w:tc>
          <w:tcPr>
            <w:tcW w:w="1438" w:type="dxa"/>
            <w:tcBorders>
              <w:top w:val="nil"/>
              <w:left w:val="nil"/>
              <w:bottom w:val="nil"/>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0,91±0,00a</w:t>
            </w:r>
          </w:p>
        </w:tc>
        <w:tc>
          <w:tcPr>
            <w:tcW w:w="1429" w:type="dxa"/>
            <w:tcBorders>
              <w:top w:val="nil"/>
              <w:left w:val="nil"/>
              <w:bottom w:val="nil"/>
              <w:right w:val="nil"/>
            </w:tcBorders>
            <w:tcMar>
              <w:top w:w="0" w:type="dxa"/>
              <w:left w:w="15" w:type="dxa"/>
              <w:bottom w:w="0" w:type="dxa"/>
              <w:right w:w="15" w:type="dxa"/>
            </w:tcMar>
            <w:vAlign w:val="center"/>
          </w:tcPr>
          <w:p w:rsidR="003532A0" w:rsidRDefault="004E5B9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0,85±0,04b</w:t>
            </w:r>
          </w:p>
        </w:tc>
      </w:tr>
      <w:tr w:rsidR="003532A0">
        <w:trPr>
          <w:trHeight w:val="198"/>
        </w:trPr>
        <w:tc>
          <w:tcPr>
            <w:tcW w:w="1516" w:type="dxa"/>
            <w:vMerge/>
            <w:tcBorders>
              <w:top w:val="nil"/>
              <w:left w:val="nil"/>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213" w:type="dxa"/>
            <w:vMerge/>
            <w:tcBorders>
              <w:top w:val="nil"/>
              <w:left w:val="single" w:sz="12" w:space="0" w:color="auto"/>
              <w:bottom w:val="single" w:sz="12" w:space="0" w:color="000000"/>
              <w:right w:val="single" w:sz="12" w:space="0" w:color="auto"/>
            </w:tcBorders>
            <w:vAlign w:val="center"/>
          </w:tcPr>
          <w:p w:rsidR="003532A0" w:rsidRDefault="003532A0">
            <w:pPr>
              <w:spacing w:after="0"/>
              <w:contextualSpacing/>
              <w:jc w:val="center"/>
              <w:rPr>
                <w:rFonts w:ascii="Times New Roman" w:hAnsi="Times New Roman"/>
                <w:b/>
                <w:bCs/>
                <w:color w:val="000000"/>
                <w:sz w:val="18"/>
                <w:szCs w:val="18"/>
              </w:rPr>
            </w:pPr>
          </w:p>
        </w:tc>
        <w:tc>
          <w:tcPr>
            <w:tcW w:w="1311" w:type="dxa"/>
            <w:tcBorders>
              <w:top w:val="nil"/>
              <w:left w:val="nil"/>
              <w:bottom w:val="single" w:sz="12" w:space="0" w:color="auto"/>
              <w:right w:val="single" w:sz="12" w:space="0" w:color="auto"/>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b/>
                <w:bCs/>
                <w:color w:val="000000"/>
                <w:sz w:val="18"/>
                <w:szCs w:val="18"/>
              </w:rPr>
            </w:pPr>
            <w:r>
              <w:rPr>
                <w:rFonts w:ascii="Times New Roman" w:hAnsi="Times New Roman"/>
                <w:b/>
                <w:bCs/>
                <w:color w:val="000000"/>
                <w:sz w:val="18"/>
                <w:szCs w:val="18"/>
              </w:rPr>
              <w:t>C</w:t>
            </w:r>
          </w:p>
        </w:tc>
        <w:tc>
          <w:tcPr>
            <w:tcW w:w="1513" w:type="dxa"/>
            <w:tcBorders>
              <w:top w:val="nil"/>
              <w:left w:val="nil"/>
              <w:bottom w:val="single" w:sz="12" w:space="0" w:color="auto"/>
              <w:right w:val="nil"/>
            </w:tcBorders>
            <w:tcMar>
              <w:top w:w="15"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1,47±0,01d</w:t>
            </w:r>
          </w:p>
        </w:tc>
        <w:tc>
          <w:tcPr>
            <w:tcW w:w="1513"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1,04±0,08b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1,04±0,07b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1,04±0,03b</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1,06± 0,02</w:t>
            </w:r>
          </w:p>
        </w:tc>
        <w:tc>
          <w:tcPr>
            <w:tcW w:w="1438"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contextualSpacing/>
              <w:jc w:val="center"/>
              <w:rPr>
                <w:rFonts w:ascii="Times New Roman" w:hAnsi="Times New Roman"/>
                <w:color w:val="000000"/>
                <w:sz w:val="18"/>
                <w:szCs w:val="18"/>
              </w:rPr>
            </w:pPr>
            <w:r>
              <w:rPr>
                <w:rFonts w:ascii="Times New Roman" w:hAnsi="Times New Roman"/>
                <w:color w:val="000000"/>
                <w:sz w:val="18"/>
                <w:szCs w:val="18"/>
              </w:rPr>
              <w:t>1,00±0,01a</w:t>
            </w:r>
          </w:p>
        </w:tc>
        <w:tc>
          <w:tcPr>
            <w:tcW w:w="1429" w:type="dxa"/>
            <w:tcBorders>
              <w:top w:val="nil"/>
              <w:left w:val="nil"/>
              <w:bottom w:val="single" w:sz="12" w:space="0" w:color="auto"/>
              <w:right w:val="nil"/>
            </w:tcBorders>
            <w:tcMar>
              <w:top w:w="0" w:type="dxa"/>
              <w:left w:w="15" w:type="dxa"/>
              <w:bottom w:w="0" w:type="dxa"/>
              <w:right w:w="15" w:type="dxa"/>
            </w:tcMar>
            <w:vAlign w:val="center"/>
          </w:tcPr>
          <w:p w:rsidR="003532A0" w:rsidRDefault="004E5B9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1,03±0,01b</w:t>
            </w:r>
          </w:p>
        </w:tc>
      </w:tr>
    </w:tbl>
    <w:p w:rsidR="003532A0" w:rsidRDefault="003532A0">
      <w:pPr>
        <w:rPr>
          <w:rFonts w:ascii="Times New Roman" w:eastAsia="Times New Roman" w:hAnsi="Times New Roman"/>
          <w:color w:val="000000"/>
          <w:sz w:val="20"/>
          <w:szCs w:val="24"/>
        </w:rPr>
      </w:pPr>
    </w:p>
    <w:p w:rsidR="003532A0" w:rsidRDefault="003532A0">
      <w:pPr>
        <w:rPr>
          <w:rFonts w:ascii="Times New Roman" w:eastAsia="Times New Roman" w:hAnsi="Times New Roman"/>
          <w:color w:val="000000"/>
          <w:sz w:val="20"/>
          <w:szCs w:val="24"/>
        </w:rPr>
      </w:pPr>
    </w:p>
    <w:p w:rsidR="003532A0" w:rsidRDefault="004E5B91">
      <w:pPr>
        <w:rPr>
          <w:rFonts w:ascii="Times New Roman" w:eastAsia="Times New Roman" w:hAnsi="Times New Roman"/>
          <w:color w:val="000000"/>
          <w:sz w:val="20"/>
          <w:szCs w:val="24"/>
        </w:rPr>
      </w:pPr>
      <w:proofErr w:type="gramStart"/>
      <w:r>
        <w:rPr>
          <w:rFonts w:ascii="Times New Roman" w:eastAsia="Times New Roman" w:hAnsi="Times New Roman"/>
          <w:color w:val="000000"/>
          <w:sz w:val="20"/>
          <w:szCs w:val="24"/>
        </w:rPr>
        <w:lastRenderedPageBreak/>
        <w:t>Trials:</w:t>
      </w:r>
      <w:proofErr w:type="gramEnd"/>
      <w:r>
        <w:rPr>
          <w:rFonts w:ascii="Times New Roman" w:eastAsia="Times New Roman" w:hAnsi="Times New Roman"/>
          <w:color w:val="000000"/>
          <w:sz w:val="20"/>
          <w:szCs w:val="24"/>
        </w:rPr>
        <w:t xml:space="preserve"> n=3; </w:t>
      </w:r>
      <w:proofErr w:type="spellStart"/>
      <w:r>
        <w:rPr>
          <w:rFonts w:ascii="Times New Roman" w:eastAsia="Times New Roman" w:hAnsi="Times New Roman"/>
          <w:color w:val="000000"/>
          <w:sz w:val="20"/>
          <w:szCs w:val="24"/>
        </w:rPr>
        <w:t>means</w:t>
      </w:r>
      <w:proofErr w:type="spellEnd"/>
      <w:r>
        <w:rPr>
          <w:rFonts w:ascii="Times New Roman" w:eastAsia="Times New Roman" w:hAnsi="Times New Roman"/>
          <w:color w:val="000000"/>
          <w:sz w:val="20"/>
          <w:szCs w:val="24"/>
        </w:rPr>
        <w:t xml:space="preserve"> ± standard </w:t>
      </w:r>
      <w:proofErr w:type="spellStart"/>
      <w:r>
        <w:rPr>
          <w:rFonts w:ascii="Times New Roman" w:eastAsia="Times New Roman" w:hAnsi="Times New Roman"/>
          <w:color w:val="000000"/>
          <w:sz w:val="20"/>
          <w:szCs w:val="24"/>
        </w:rPr>
        <w:t>deviation</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with</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different</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lowercase</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letters</w:t>
      </w:r>
      <w:proofErr w:type="spellEnd"/>
      <w:r>
        <w:rPr>
          <w:rFonts w:ascii="Times New Roman" w:eastAsia="Times New Roman" w:hAnsi="Times New Roman"/>
          <w:color w:val="000000"/>
          <w:sz w:val="20"/>
          <w:szCs w:val="24"/>
        </w:rPr>
        <w:t xml:space="preserve"> in the </w:t>
      </w:r>
      <w:proofErr w:type="spellStart"/>
      <w:r>
        <w:rPr>
          <w:rFonts w:ascii="Times New Roman" w:eastAsia="Times New Roman" w:hAnsi="Times New Roman"/>
          <w:color w:val="000000"/>
          <w:sz w:val="20"/>
          <w:szCs w:val="24"/>
        </w:rPr>
        <w:t>same</w:t>
      </w:r>
      <w:proofErr w:type="spellEnd"/>
      <w:r>
        <w:rPr>
          <w:rFonts w:ascii="Times New Roman" w:eastAsia="Times New Roman" w:hAnsi="Times New Roman"/>
          <w:color w:val="000000"/>
          <w:sz w:val="20"/>
          <w:szCs w:val="24"/>
        </w:rPr>
        <w:t xml:space="preserve"> line for </w:t>
      </w:r>
      <w:proofErr w:type="spellStart"/>
      <w:r>
        <w:rPr>
          <w:rFonts w:ascii="Times New Roman" w:eastAsia="Times New Roman" w:hAnsi="Times New Roman"/>
          <w:color w:val="000000"/>
          <w:sz w:val="20"/>
          <w:szCs w:val="24"/>
        </w:rPr>
        <w:t>each</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form</w:t>
      </w:r>
      <w:proofErr w:type="spellEnd"/>
      <w:r>
        <w:rPr>
          <w:rFonts w:ascii="Times New Roman" w:eastAsia="Times New Roman" w:hAnsi="Times New Roman"/>
          <w:color w:val="000000"/>
          <w:sz w:val="20"/>
          <w:szCs w:val="24"/>
        </w:rPr>
        <w:t xml:space="preserve">, are </w:t>
      </w:r>
      <w:proofErr w:type="spellStart"/>
      <w:r>
        <w:rPr>
          <w:rFonts w:ascii="Times New Roman" w:eastAsia="Times New Roman" w:hAnsi="Times New Roman"/>
          <w:color w:val="000000"/>
          <w:sz w:val="20"/>
          <w:szCs w:val="24"/>
        </w:rPr>
        <w:t>significantly</w:t>
      </w:r>
      <w:proofErr w:type="spellEnd"/>
      <w:r>
        <w:rPr>
          <w:rFonts w:ascii="Times New Roman" w:eastAsia="Times New Roman" w:hAnsi="Times New Roman"/>
          <w:color w:val="000000"/>
          <w:sz w:val="20"/>
          <w:szCs w:val="24"/>
        </w:rPr>
        <w:t xml:space="preserve"> </w:t>
      </w:r>
      <w:proofErr w:type="spellStart"/>
      <w:r>
        <w:rPr>
          <w:rFonts w:ascii="Times New Roman" w:eastAsia="Times New Roman" w:hAnsi="Times New Roman"/>
          <w:color w:val="000000"/>
          <w:sz w:val="20"/>
          <w:szCs w:val="24"/>
        </w:rPr>
        <w:t>different</w:t>
      </w:r>
      <w:proofErr w:type="spellEnd"/>
      <w:r>
        <w:rPr>
          <w:rFonts w:ascii="Times New Roman" w:eastAsia="Times New Roman" w:hAnsi="Times New Roman"/>
          <w:color w:val="000000"/>
          <w:sz w:val="20"/>
          <w:szCs w:val="24"/>
        </w:rPr>
        <w:t xml:space="preserve"> at p&lt; 0.05 </w:t>
      </w:r>
      <w:proofErr w:type="spellStart"/>
      <w:r>
        <w:rPr>
          <w:rFonts w:ascii="Times New Roman" w:eastAsia="Times New Roman" w:hAnsi="Times New Roman"/>
          <w:color w:val="000000"/>
          <w:sz w:val="20"/>
          <w:szCs w:val="24"/>
        </w:rPr>
        <w:t>according</w:t>
      </w:r>
      <w:proofErr w:type="spellEnd"/>
      <w:r>
        <w:rPr>
          <w:rFonts w:ascii="Times New Roman" w:eastAsia="Times New Roman" w:hAnsi="Times New Roman"/>
          <w:color w:val="000000"/>
          <w:sz w:val="20"/>
          <w:szCs w:val="24"/>
        </w:rPr>
        <w:t xml:space="preserve"> to </w:t>
      </w:r>
      <w:proofErr w:type="spellStart"/>
      <w:r>
        <w:rPr>
          <w:rFonts w:ascii="Times New Roman" w:eastAsia="Times New Roman" w:hAnsi="Times New Roman"/>
          <w:color w:val="000000"/>
          <w:sz w:val="20"/>
          <w:szCs w:val="24"/>
        </w:rPr>
        <w:t>Duncan's</w:t>
      </w:r>
      <w:proofErr w:type="spellEnd"/>
      <w:r>
        <w:rPr>
          <w:rFonts w:ascii="Times New Roman" w:eastAsia="Times New Roman" w:hAnsi="Times New Roman"/>
          <w:color w:val="000000"/>
          <w:sz w:val="20"/>
          <w:szCs w:val="24"/>
        </w:rPr>
        <w:t xml:space="preserve"> test.</w:t>
      </w:r>
    </w:p>
    <w:p w:rsidR="003532A0" w:rsidRDefault="003532A0">
      <w:pPr>
        <w:rPr>
          <w:rFonts w:ascii="Times New Roman" w:eastAsia="Times New Roman" w:hAnsi="Times New Roman"/>
          <w:color w:val="000000"/>
          <w:sz w:val="20"/>
          <w:szCs w:val="24"/>
        </w:rPr>
      </w:pPr>
    </w:p>
    <w:p w:rsidR="003532A0" w:rsidRDefault="004E5B91">
      <w:pPr>
        <w:rPr>
          <w:rFonts w:ascii="Times New Roman" w:eastAsia="Times New Roman" w:hAnsi="Times New Roman"/>
          <w:color w:val="000000"/>
          <w:sz w:val="20"/>
          <w:szCs w:val="24"/>
        </w:rPr>
      </w:pPr>
      <w:proofErr w:type="gramStart"/>
      <w:r>
        <w:rPr>
          <w:rFonts w:ascii="Times New Roman" w:eastAsia="Times New Roman" w:hAnsi="Times New Roman"/>
          <w:color w:val="000000"/>
          <w:sz w:val="20"/>
          <w:szCs w:val="24"/>
        </w:rPr>
        <w:t>R:</w:t>
      </w:r>
      <w:proofErr w:type="gramEnd"/>
      <w:r>
        <w:rPr>
          <w:rFonts w:ascii="Times New Roman" w:eastAsia="Times New Roman" w:hAnsi="Times New Roman"/>
          <w:color w:val="000000"/>
          <w:sz w:val="20"/>
          <w:szCs w:val="24"/>
        </w:rPr>
        <w:t xml:space="preserve"> R</w:t>
      </w:r>
      <w:r>
        <w:rPr>
          <w:rFonts w:ascii="Times New Roman" w:hAnsi="Times New Roman"/>
          <w:bCs/>
          <w:iCs/>
          <w:color w:val="000000"/>
          <w:sz w:val="20"/>
          <w:szCs w:val="24"/>
        </w:rPr>
        <w:t xml:space="preserve">oom </w:t>
      </w:r>
      <w:proofErr w:type="spellStart"/>
      <w:r>
        <w:rPr>
          <w:rFonts w:ascii="Times New Roman" w:hAnsi="Times New Roman"/>
          <w:bCs/>
          <w:iCs/>
          <w:color w:val="000000"/>
          <w:sz w:val="20"/>
          <w:szCs w:val="24"/>
        </w:rPr>
        <w:t>temperature</w:t>
      </w:r>
      <w:proofErr w:type="spellEnd"/>
    </w:p>
    <w:p w:rsidR="003532A0" w:rsidRDefault="004E5B91">
      <w:pPr>
        <w:rPr>
          <w:rFonts w:ascii="Times New Roman" w:hAnsi="Times New Roman"/>
          <w:bCs/>
          <w:iCs/>
          <w:color w:val="000000"/>
          <w:sz w:val="20"/>
          <w:szCs w:val="24"/>
        </w:rPr>
      </w:pPr>
      <w:proofErr w:type="gramStart"/>
      <w:r>
        <w:rPr>
          <w:rFonts w:ascii="Times New Roman" w:eastAsia="Times New Roman" w:hAnsi="Times New Roman"/>
          <w:color w:val="000000"/>
          <w:sz w:val="20"/>
          <w:szCs w:val="24"/>
        </w:rPr>
        <w:t>C:</w:t>
      </w:r>
      <w:proofErr w:type="gramEnd"/>
      <w:r>
        <w:rPr>
          <w:rFonts w:ascii="Times New Roman" w:eastAsia="Times New Roman" w:hAnsi="Times New Roman"/>
          <w:color w:val="000000"/>
          <w:sz w:val="20"/>
          <w:szCs w:val="24"/>
        </w:rPr>
        <w:t xml:space="preserve"> C</w:t>
      </w:r>
      <w:r>
        <w:rPr>
          <w:rFonts w:ascii="Times New Roman" w:hAnsi="Times New Roman"/>
          <w:bCs/>
          <w:iCs/>
          <w:color w:val="000000"/>
          <w:sz w:val="20"/>
          <w:szCs w:val="24"/>
        </w:rPr>
        <w:t>old conditions</w:t>
      </w:r>
    </w:p>
    <w:p w:rsidR="003532A0" w:rsidRDefault="003532A0">
      <w:pPr>
        <w:rPr>
          <w:rFonts w:ascii="Times New Roman" w:eastAsia="Times New Roman" w:hAnsi="Times New Roman"/>
          <w:color w:val="000000"/>
          <w:sz w:val="20"/>
          <w:szCs w:val="24"/>
        </w:rPr>
      </w:pPr>
    </w:p>
    <w:p w:rsidR="003532A0" w:rsidRDefault="003532A0">
      <w:pPr>
        <w:rPr>
          <w:rFonts w:ascii="Times New Roman" w:hAnsi="Times New Roman"/>
          <w:bCs/>
          <w:iCs/>
          <w:color w:val="000000"/>
          <w:sz w:val="20"/>
          <w:szCs w:val="24"/>
        </w:rPr>
      </w:pPr>
    </w:p>
    <w:p w:rsidR="003532A0" w:rsidRDefault="003532A0">
      <w:pPr>
        <w:rPr>
          <w:rFonts w:ascii="Times New Roman" w:hAnsi="Times New Roman"/>
          <w:bCs/>
          <w:iCs/>
          <w:color w:val="000000"/>
          <w:sz w:val="20"/>
          <w:szCs w:val="24"/>
        </w:rPr>
        <w:sectPr w:rsidR="003532A0">
          <w:pgSz w:w="16838" w:h="11906" w:orient="landscape"/>
          <w:pgMar w:top="993" w:right="1418" w:bottom="1418" w:left="1418" w:header="709" w:footer="709" w:gutter="0"/>
          <w:cols w:space="720"/>
          <w:docGrid w:linePitch="360"/>
        </w:sectPr>
      </w:pPr>
    </w:p>
    <w:p w:rsidR="003532A0" w:rsidRDefault="003532A0"/>
    <w:p w:rsidR="003532A0" w:rsidRDefault="003532A0">
      <w:pPr>
        <w:pStyle w:val="Heading2"/>
        <w:rPr>
          <w:rFonts w:ascii="Times New Roman" w:hAnsi="Times New Roman" w:hint="default"/>
          <w:sz w:val="24"/>
        </w:rPr>
      </w:pPr>
    </w:p>
    <w:p w:rsidR="003532A0" w:rsidRDefault="004E5B91">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pastes made </w:t>
      </w:r>
      <w:proofErr w:type="spellStart"/>
      <w:r>
        <w:rPr>
          <w:rFonts w:ascii="Times New Roman" w:hAnsi="Times New Roman"/>
          <w:sz w:val="24"/>
        </w:rPr>
        <w:t>from</w:t>
      </w:r>
      <w:proofErr w:type="spellEnd"/>
      <w:r>
        <w:rPr>
          <w:rFonts w:ascii="Times New Roman" w:hAnsi="Times New Roman"/>
          <w:sz w:val="24"/>
        </w:rPr>
        <w:t xml:space="preserve"> the </w:t>
      </w:r>
      <w:proofErr w:type="spellStart"/>
      <w:r>
        <w:rPr>
          <w:rFonts w:ascii="Times New Roman" w:hAnsi="Times New Roman"/>
          <w:sz w:val="24"/>
        </w:rPr>
        <w:t>Smooth</w:t>
      </w:r>
      <w:proofErr w:type="spellEnd"/>
      <w:r>
        <w:rPr>
          <w:rFonts w:ascii="Times New Roman" w:hAnsi="Times New Roman"/>
          <w:sz w:val="24"/>
        </w:rPr>
        <w:t xml:space="preserve">, Medium, and </w:t>
      </w:r>
      <w:proofErr w:type="spellStart"/>
      <w:r>
        <w:rPr>
          <w:rFonts w:ascii="Times New Roman" w:hAnsi="Times New Roman"/>
          <w:sz w:val="24"/>
        </w:rPr>
        <w:t>Coarse</w:t>
      </w:r>
      <w:proofErr w:type="spellEnd"/>
      <w:r>
        <w:rPr>
          <w:rFonts w:ascii="Times New Roman" w:hAnsi="Times New Roman"/>
          <w:sz w:val="24"/>
        </w:rPr>
        <w:t xml:space="preserve"> </w:t>
      </w:r>
      <w:proofErr w:type="spellStart"/>
      <w:r>
        <w:rPr>
          <w:rFonts w:ascii="Times New Roman" w:hAnsi="Times New Roman"/>
          <w:sz w:val="24"/>
        </w:rPr>
        <w:t>forms</w:t>
      </w:r>
      <w:proofErr w:type="spellEnd"/>
      <w:r>
        <w:rPr>
          <w:rFonts w:ascii="Times New Roman" w:hAnsi="Times New Roman"/>
          <w:sz w:val="24"/>
        </w:rPr>
        <w:t xml:space="preserve"> of </w:t>
      </w:r>
      <w:proofErr w:type="spellStart"/>
      <w:r>
        <w:rPr>
          <w:rFonts w:ascii="Times New Roman" w:hAnsi="Times New Roman"/>
          <w:sz w:val="24"/>
        </w:rPr>
        <w:t>peanut</w:t>
      </w:r>
      <w:proofErr w:type="spellEnd"/>
      <w:r>
        <w:rPr>
          <w:rFonts w:ascii="Times New Roman" w:hAnsi="Times New Roman"/>
          <w:sz w:val="24"/>
        </w:rPr>
        <w:t xml:space="preserve"> (</w:t>
      </w:r>
      <w:proofErr w:type="spellStart"/>
      <w:r>
        <w:rPr>
          <w:rFonts w:ascii="Times New Roman" w:hAnsi="Times New Roman"/>
          <w:sz w:val="24"/>
        </w:rPr>
        <w:t>Arachis</w:t>
      </w:r>
      <w:proofErr w:type="spellEnd"/>
      <w:r>
        <w:rPr>
          <w:rFonts w:ascii="Times New Roman" w:hAnsi="Times New Roman"/>
          <w:sz w:val="24"/>
        </w:rPr>
        <w:t xml:space="preserve"> </w:t>
      </w:r>
      <w:proofErr w:type="spellStart"/>
      <w:r>
        <w:rPr>
          <w:rFonts w:ascii="Times New Roman" w:hAnsi="Times New Roman"/>
          <w:sz w:val="24"/>
        </w:rPr>
        <w:t>hypogae</w:t>
      </w:r>
      <w:proofErr w:type="spellEnd"/>
      <w:r>
        <w:rPr>
          <w:rFonts w:ascii="Times New Roman" w:hAnsi="Times New Roman"/>
          <w:sz w:val="24"/>
        </w:rPr>
        <w:t xml:space="preserve"> L.) </w:t>
      </w:r>
      <w:proofErr w:type="spellStart"/>
      <w:r>
        <w:rPr>
          <w:rFonts w:ascii="Times New Roman" w:hAnsi="Times New Roman"/>
          <w:sz w:val="24"/>
        </w:rPr>
        <w:t>seeds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the </w:t>
      </w:r>
      <w:proofErr w:type="spellStart"/>
      <w:r>
        <w:rPr>
          <w:rFonts w:ascii="Times New Roman" w:hAnsi="Times New Roman"/>
          <w:sz w:val="24"/>
        </w:rPr>
        <w:t>two</w:t>
      </w:r>
      <w:proofErr w:type="spellEnd"/>
      <w:r>
        <w:rPr>
          <w:rFonts w:ascii="Times New Roman" w:hAnsi="Times New Roman"/>
          <w:sz w:val="24"/>
        </w:rPr>
        <w:t xml:space="preserve"> </w:t>
      </w:r>
      <w:proofErr w:type="spellStart"/>
      <w:r>
        <w:rPr>
          <w:rFonts w:ascii="Times New Roman" w:hAnsi="Times New Roman"/>
          <w:sz w:val="24"/>
        </w:rPr>
        <w:t>preservation</w:t>
      </w:r>
      <w:proofErr w:type="spellEnd"/>
      <w:r>
        <w:rPr>
          <w:rFonts w:ascii="Times New Roman" w:hAnsi="Times New Roman"/>
          <w:sz w:val="24"/>
        </w:rPr>
        <w:t xml:space="preserve"> </w:t>
      </w:r>
      <w:proofErr w:type="spellStart"/>
      <w:r>
        <w:rPr>
          <w:rFonts w:ascii="Times New Roman" w:hAnsi="Times New Roman"/>
          <w:sz w:val="24"/>
        </w:rPr>
        <w:t>methods</w:t>
      </w:r>
      <w:proofErr w:type="spellEnd"/>
      <w:r>
        <w:rPr>
          <w:rFonts w:ascii="Times New Roman" w:hAnsi="Times New Roman"/>
          <w:sz w:val="24"/>
        </w:rPr>
        <w:t xml:space="preserve"> show iodine values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and range </w:t>
      </w:r>
      <w:proofErr w:type="spellStart"/>
      <w:r>
        <w:rPr>
          <w:rFonts w:ascii="Times New Roman" w:hAnsi="Times New Roman"/>
          <w:sz w:val="24"/>
        </w:rPr>
        <w:t>from</w:t>
      </w:r>
      <w:proofErr w:type="spellEnd"/>
      <w:r>
        <w:rPr>
          <w:rFonts w:ascii="Times New Roman" w:hAnsi="Times New Roman"/>
          <w:sz w:val="24"/>
        </w:rPr>
        <w:t xml:space="preserve"> 87.68 ± 0.11 g I2/100 g of </w:t>
      </w:r>
      <w:proofErr w:type="spellStart"/>
      <w:r>
        <w:rPr>
          <w:rFonts w:ascii="Times New Roman" w:hAnsi="Times New Roman"/>
          <w:sz w:val="24"/>
        </w:rPr>
        <w:t>oil</w:t>
      </w:r>
      <w:proofErr w:type="spellEnd"/>
      <w:r>
        <w:rPr>
          <w:rFonts w:ascii="Times New Roman" w:hAnsi="Times New Roman"/>
          <w:sz w:val="24"/>
        </w:rPr>
        <w:t xml:space="preserve"> to 99.75 ± 0.01 g I2/100 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are </w:t>
      </w:r>
      <w:proofErr w:type="spellStart"/>
      <w:r>
        <w:rPr>
          <w:rFonts w:ascii="Times New Roman" w:hAnsi="Times New Roman"/>
          <w:sz w:val="24"/>
        </w:rPr>
        <w:t>higher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w:t>
      </w:r>
      <w:proofErr w:type="spellStart"/>
      <w:r>
        <w:rPr>
          <w:rFonts w:ascii="Times New Roman" w:hAnsi="Times New Roman"/>
          <w:sz w:val="24"/>
        </w:rPr>
        <w:t>reported</w:t>
      </w:r>
      <w:proofErr w:type="spellEnd"/>
      <w:r>
        <w:rPr>
          <w:rFonts w:ascii="Times New Roman" w:hAnsi="Times New Roman"/>
          <w:sz w:val="24"/>
        </w:rPr>
        <w:t xml:space="preserve"> by De Melo et al. (2000) for Washingtonia </w:t>
      </w:r>
      <w:proofErr w:type="spellStart"/>
      <w:r>
        <w:rPr>
          <w:rFonts w:ascii="Times New Roman" w:hAnsi="Times New Roman"/>
          <w:sz w:val="24"/>
        </w:rPr>
        <w:t>filifera</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(67.33 g I2/100 g of </w:t>
      </w:r>
      <w:proofErr w:type="spellStart"/>
      <w:r>
        <w:rPr>
          <w:rFonts w:ascii="Times New Roman" w:hAnsi="Times New Roman"/>
          <w:sz w:val="24"/>
        </w:rPr>
        <w:t>oil</w:t>
      </w:r>
      <w:proofErr w:type="spellEnd"/>
      <w:r>
        <w:rPr>
          <w:rFonts w:ascii="Times New Roman" w:hAnsi="Times New Roman"/>
          <w:sz w:val="24"/>
        </w:rPr>
        <w:t xml:space="preserve">) and palm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(values </w:t>
      </w:r>
      <w:proofErr w:type="spellStart"/>
      <w:r>
        <w:rPr>
          <w:rFonts w:ascii="Times New Roman" w:hAnsi="Times New Roman"/>
          <w:sz w:val="24"/>
        </w:rPr>
        <w:t>between</w:t>
      </w:r>
      <w:proofErr w:type="spellEnd"/>
      <w:r>
        <w:rPr>
          <w:rFonts w:ascii="Times New Roman" w:hAnsi="Times New Roman"/>
          <w:sz w:val="24"/>
        </w:rPr>
        <w:t xml:space="preserve"> 50-60 g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Nehdi</w:t>
      </w:r>
      <w:proofErr w:type="spellEnd"/>
      <w:r>
        <w:rPr>
          <w:rFonts w:ascii="Times New Roman" w:hAnsi="Times New Roman"/>
          <w:b/>
          <w:bCs/>
          <w:sz w:val="24"/>
        </w:rPr>
        <w:t>, 2011</w:t>
      </w:r>
      <w:r>
        <w:rPr>
          <w:rFonts w:ascii="Times New Roman" w:hAnsi="Times New Roman"/>
          <w:sz w:val="24"/>
        </w:rPr>
        <w:t xml:space="preserve">). </w:t>
      </w:r>
      <w:proofErr w:type="spellStart"/>
      <w:r>
        <w:rPr>
          <w:rFonts w:ascii="Times New Roman" w:hAnsi="Times New Roman"/>
          <w:sz w:val="24"/>
        </w:rPr>
        <w:t>However</w:t>
      </w:r>
      <w:proofErr w:type="spellEnd"/>
      <w:r>
        <w:rPr>
          <w:rFonts w:ascii="Times New Roman" w:hAnsi="Times New Roman"/>
          <w:sz w:val="24"/>
        </w:rPr>
        <w:t xml:space="preserve">, the iodine values </w:t>
      </w:r>
      <w:proofErr w:type="spellStart"/>
      <w:r>
        <w:rPr>
          <w:rFonts w:ascii="Times New Roman" w:hAnsi="Times New Roman"/>
          <w:sz w:val="24"/>
        </w:rPr>
        <w:t>obtained</w:t>
      </w:r>
      <w:proofErr w:type="spellEnd"/>
      <w:r>
        <w:rPr>
          <w:rFonts w:ascii="Times New Roman" w:hAnsi="Times New Roman"/>
          <w:sz w:val="24"/>
        </w:rPr>
        <w:t xml:space="preserve"> are close to </w:t>
      </w:r>
      <w:proofErr w:type="spellStart"/>
      <w:r>
        <w:rPr>
          <w:rFonts w:ascii="Times New Roman" w:hAnsi="Times New Roman"/>
          <w:sz w:val="24"/>
        </w:rPr>
        <w:t>those</w:t>
      </w:r>
      <w:proofErr w:type="spellEnd"/>
      <w:r>
        <w:rPr>
          <w:rFonts w:ascii="Times New Roman" w:hAnsi="Times New Roman"/>
          <w:sz w:val="24"/>
        </w:rPr>
        <w:t xml:space="preserve"> of 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the </w:t>
      </w:r>
      <w:proofErr w:type="spellStart"/>
      <w:r>
        <w:rPr>
          <w:rFonts w:ascii="Times New Roman" w:hAnsi="Times New Roman"/>
          <w:sz w:val="24"/>
        </w:rPr>
        <w:t>seeds</w:t>
      </w:r>
      <w:proofErr w:type="spellEnd"/>
      <w:r>
        <w:rPr>
          <w:rFonts w:ascii="Times New Roman" w:hAnsi="Times New Roman"/>
          <w:sz w:val="24"/>
        </w:rPr>
        <w:t xml:space="preserve"> of </w:t>
      </w:r>
      <w:proofErr w:type="spellStart"/>
      <w:r>
        <w:rPr>
          <w:rFonts w:ascii="Times New Roman" w:hAnsi="Times New Roman"/>
          <w:sz w:val="24"/>
        </w:rPr>
        <w:t>Terminalia</w:t>
      </w:r>
      <w:proofErr w:type="spellEnd"/>
      <w:r>
        <w:rPr>
          <w:rFonts w:ascii="Times New Roman" w:hAnsi="Times New Roman"/>
          <w:sz w:val="24"/>
        </w:rPr>
        <w:t xml:space="preserve"> </w:t>
      </w:r>
      <w:proofErr w:type="spellStart"/>
      <w:r>
        <w:rPr>
          <w:rFonts w:ascii="Times New Roman" w:hAnsi="Times New Roman"/>
          <w:sz w:val="24"/>
        </w:rPr>
        <w:t>catappa</w:t>
      </w:r>
      <w:proofErr w:type="spellEnd"/>
      <w:r>
        <w:rPr>
          <w:rFonts w:ascii="Times New Roman" w:hAnsi="Times New Roman"/>
          <w:sz w:val="24"/>
        </w:rPr>
        <w:t xml:space="preserve"> fruit (83.92 g of I2/100 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Dos Santos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w:t>
      </w:r>
      <w:proofErr w:type="spellStart"/>
      <w:r>
        <w:rPr>
          <w:rFonts w:ascii="Times New Roman" w:hAnsi="Times New Roman"/>
          <w:sz w:val="24"/>
        </w:rPr>
        <w:t>maize</w:t>
      </w:r>
      <w:proofErr w:type="spellEnd"/>
      <w:r>
        <w:rPr>
          <w:rFonts w:ascii="Times New Roman" w:hAnsi="Times New Roman"/>
          <w:sz w:val="24"/>
        </w:rPr>
        <w:t xml:space="preserve"> (103 g of I2/100 g of </w:t>
      </w:r>
      <w:proofErr w:type="spellStart"/>
      <w:r>
        <w:rPr>
          <w:rFonts w:ascii="Times New Roman" w:hAnsi="Times New Roman"/>
          <w:sz w:val="24"/>
        </w:rPr>
        <w:t>oil</w:t>
      </w:r>
      <w:proofErr w:type="spellEnd"/>
      <w:r>
        <w:rPr>
          <w:rFonts w:ascii="Times New Roman" w:hAnsi="Times New Roman"/>
          <w:sz w:val="24"/>
        </w:rPr>
        <w:t xml:space="preserve"> – 128 g of I2/100 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cotton</w:t>
      </w:r>
      <w:proofErr w:type="spellEnd"/>
      <w:r>
        <w:rPr>
          <w:rFonts w:ascii="Times New Roman" w:hAnsi="Times New Roman"/>
          <w:sz w:val="24"/>
        </w:rPr>
        <w:t xml:space="preserve"> (99 g of I2/100 g of </w:t>
      </w:r>
      <w:proofErr w:type="spellStart"/>
      <w:r>
        <w:rPr>
          <w:rFonts w:ascii="Times New Roman" w:hAnsi="Times New Roman"/>
          <w:sz w:val="24"/>
        </w:rPr>
        <w:t>oil</w:t>
      </w:r>
      <w:proofErr w:type="spellEnd"/>
      <w:r>
        <w:rPr>
          <w:rFonts w:ascii="Times New Roman" w:hAnsi="Times New Roman"/>
          <w:sz w:val="24"/>
        </w:rPr>
        <w:t xml:space="preserve"> – 119 g of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sz w:val="24"/>
        </w:rPr>
        <w:t>Gunstone</w:t>
      </w:r>
      <w:proofErr w:type="spellEnd"/>
      <w:r>
        <w:rPr>
          <w:rFonts w:ascii="Times New Roman" w:hAnsi="Times New Roman"/>
          <w:sz w:val="24"/>
        </w:rPr>
        <w:t xml:space="preserve"> et al., 1994), </w:t>
      </w:r>
      <w:proofErr w:type="spellStart"/>
      <w:r>
        <w:rPr>
          <w:rFonts w:ascii="Times New Roman" w:hAnsi="Times New Roman"/>
          <w:sz w:val="24"/>
        </w:rPr>
        <w:t>soybeans</w:t>
      </w:r>
      <w:proofErr w:type="spellEnd"/>
      <w:r>
        <w:rPr>
          <w:rFonts w:ascii="Times New Roman" w:hAnsi="Times New Roman"/>
          <w:sz w:val="24"/>
        </w:rPr>
        <w:t xml:space="preserve"> (120 g of I2/100 g of </w:t>
      </w:r>
      <w:proofErr w:type="spellStart"/>
      <w:r>
        <w:rPr>
          <w:rFonts w:ascii="Times New Roman" w:hAnsi="Times New Roman"/>
          <w:sz w:val="24"/>
        </w:rPr>
        <w:t>oil</w:t>
      </w:r>
      <w:proofErr w:type="spellEnd"/>
      <w:r>
        <w:rPr>
          <w:rFonts w:ascii="Times New Roman" w:hAnsi="Times New Roman"/>
          <w:sz w:val="24"/>
        </w:rPr>
        <w:t xml:space="preserve"> – 143 g of I2/100 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Hasibuan</w:t>
      </w:r>
      <w:proofErr w:type="spellEnd"/>
      <w:r>
        <w:rPr>
          <w:rFonts w:ascii="Times New Roman" w:hAnsi="Times New Roman"/>
          <w:b/>
          <w:bCs/>
          <w:sz w:val="24"/>
        </w:rPr>
        <w:t>, 2012</w:t>
      </w:r>
      <w:r>
        <w:rPr>
          <w:rFonts w:ascii="Times New Roman" w:hAnsi="Times New Roman"/>
          <w:sz w:val="24"/>
        </w:rPr>
        <w:t xml:space="preserve">), and the </w:t>
      </w:r>
      <w:proofErr w:type="spellStart"/>
      <w:r>
        <w:rPr>
          <w:rFonts w:ascii="Times New Roman" w:hAnsi="Times New Roman"/>
          <w:sz w:val="24"/>
        </w:rPr>
        <w:t>seeds</w:t>
      </w:r>
      <w:proofErr w:type="spellEnd"/>
      <w:r>
        <w:rPr>
          <w:rFonts w:ascii="Times New Roman" w:hAnsi="Times New Roman"/>
          <w:sz w:val="24"/>
        </w:rPr>
        <w:t xml:space="preserve"> of </w:t>
      </w:r>
      <w:proofErr w:type="spellStart"/>
      <w:r>
        <w:rPr>
          <w:rFonts w:ascii="Times New Roman" w:hAnsi="Times New Roman"/>
          <w:sz w:val="24"/>
        </w:rPr>
        <w:t>Nigella</w:t>
      </w:r>
      <w:proofErr w:type="spellEnd"/>
      <w:r>
        <w:rPr>
          <w:rFonts w:ascii="Times New Roman" w:hAnsi="Times New Roman"/>
          <w:sz w:val="24"/>
        </w:rPr>
        <w:t xml:space="preserve"> sativa cultivars </w:t>
      </w:r>
      <w:proofErr w:type="spellStart"/>
      <w:r>
        <w:rPr>
          <w:rFonts w:ascii="Times New Roman" w:hAnsi="Times New Roman"/>
          <w:sz w:val="24"/>
        </w:rPr>
        <w:t>from</w:t>
      </w:r>
      <w:proofErr w:type="spellEnd"/>
      <w:r>
        <w:rPr>
          <w:rFonts w:ascii="Times New Roman" w:hAnsi="Times New Roman"/>
          <w:sz w:val="24"/>
        </w:rPr>
        <w:t xml:space="preserve"> Iran and </w:t>
      </w:r>
      <w:proofErr w:type="spellStart"/>
      <w:r>
        <w:rPr>
          <w:rFonts w:ascii="Times New Roman" w:hAnsi="Times New Roman"/>
          <w:sz w:val="24"/>
        </w:rPr>
        <w:t>Tunisia</w:t>
      </w:r>
      <w:proofErr w:type="spellEnd"/>
      <w:r>
        <w:rPr>
          <w:rFonts w:ascii="Times New Roman" w:hAnsi="Times New Roman"/>
          <w:sz w:val="24"/>
        </w:rPr>
        <w:t xml:space="preserve"> (101 g of I2/100 g of </w:t>
      </w:r>
      <w:proofErr w:type="spellStart"/>
      <w:r>
        <w:rPr>
          <w:rFonts w:ascii="Times New Roman" w:hAnsi="Times New Roman"/>
          <w:sz w:val="24"/>
        </w:rPr>
        <w:t>oil</w:t>
      </w:r>
      <w:proofErr w:type="spellEnd"/>
      <w:r>
        <w:rPr>
          <w:rFonts w:ascii="Times New Roman" w:hAnsi="Times New Roman"/>
          <w:sz w:val="24"/>
        </w:rPr>
        <w:t xml:space="preserve"> and 119 g of I2/100 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Dos Santos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show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 are </w:t>
      </w:r>
      <w:proofErr w:type="spellStart"/>
      <w:r>
        <w:rPr>
          <w:rFonts w:ascii="Times New Roman" w:hAnsi="Times New Roman"/>
          <w:sz w:val="24"/>
        </w:rPr>
        <w:t>highly</w:t>
      </w:r>
      <w:proofErr w:type="spellEnd"/>
      <w:r>
        <w:rPr>
          <w:rFonts w:ascii="Times New Roman" w:hAnsi="Times New Roman"/>
          <w:sz w:val="24"/>
        </w:rPr>
        <w:t xml:space="preserve"> </w:t>
      </w:r>
      <w:proofErr w:type="spellStart"/>
      <w:r>
        <w:rPr>
          <w:rFonts w:ascii="Times New Roman" w:hAnsi="Times New Roman"/>
          <w:sz w:val="24"/>
        </w:rPr>
        <w:t>unsaturated</w:t>
      </w:r>
      <w:proofErr w:type="spellEnd"/>
      <w:r>
        <w:rPr>
          <w:rFonts w:ascii="Times New Roman" w:hAnsi="Times New Roman"/>
          <w:sz w:val="24"/>
        </w:rPr>
        <w:t xml:space="preserve">. </w:t>
      </w:r>
      <w:proofErr w:type="spellStart"/>
      <w:r>
        <w:rPr>
          <w:rFonts w:ascii="Times New Roman" w:hAnsi="Times New Roman"/>
          <w:sz w:val="24"/>
        </w:rPr>
        <w:t>Consequently</w:t>
      </w:r>
      <w:proofErr w:type="spellEnd"/>
      <w:r>
        <w:rPr>
          <w:rFonts w:ascii="Times New Roman" w:hAnsi="Times New Roman"/>
          <w:sz w:val="24"/>
        </w:rPr>
        <w:t xml:space="preserve">, the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 are of good </w:t>
      </w:r>
      <w:proofErr w:type="spellStart"/>
      <w:r>
        <w:rPr>
          <w:rFonts w:ascii="Times New Roman" w:hAnsi="Times New Roman"/>
          <w:sz w:val="24"/>
        </w:rPr>
        <w:t>quality</w:t>
      </w:r>
      <w:proofErr w:type="spellEnd"/>
      <w:r>
        <w:rPr>
          <w:rFonts w:ascii="Times New Roman" w:hAnsi="Times New Roman"/>
          <w:sz w:val="24"/>
        </w:rPr>
        <w:t>.</w:t>
      </w:r>
    </w:p>
    <w:p w:rsidR="003532A0" w:rsidRDefault="004E5B91">
      <w:pPr>
        <w:spacing w:after="0" w:line="360" w:lineRule="auto"/>
        <w:jc w:val="both"/>
        <w:rPr>
          <w:rFonts w:ascii="Times New Roman" w:hAnsi="Times New Roman"/>
          <w:sz w:val="24"/>
        </w:rPr>
      </w:pPr>
      <w:proofErr w:type="spellStart"/>
      <w:r>
        <w:rPr>
          <w:rFonts w:ascii="Times New Roman" w:hAnsi="Times New Roman"/>
          <w:sz w:val="24"/>
        </w:rPr>
        <w:t>Regarding</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 values, the </w:t>
      </w:r>
      <w:r>
        <w:rPr>
          <w:rFonts w:ascii="Times New Roman" w:hAnsi="Times New Roman"/>
          <w:b/>
          <w:bCs/>
          <w:sz w:val="24"/>
        </w:rPr>
        <w:t>Codex Alimentarius Commission (1993)</w:t>
      </w:r>
      <w:r>
        <w:rPr>
          <w:rFonts w:ascii="Times New Roman" w:hAnsi="Times New Roman"/>
          <w:sz w:val="24"/>
        </w:rPr>
        <w:t xml:space="preserve"> </w:t>
      </w:r>
      <w:proofErr w:type="spellStart"/>
      <w:r>
        <w:rPr>
          <w:rFonts w:ascii="Times New Roman" w:hAnsi="Times New Roman"/>
          <w:sz w:val="24"/>
        </w:rPr>
        <w:t>recommends</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for </w:t>
      </w:r>
      <w:proofErr w:type="spellStart"/>
      <w:r>
        <w:rPr>
          <w:rFonts w:ascii="Times New Roman" w:hAnsi="Times New Roman"/>
          <w:sz w:val="24"/>
        </w:rPr>
        <w:t>edible</w:t>
      </w:r>
      <w:proofErr w:type="spellEnd"/>
      <w:r>
        <w:rPr>
          <w:rFonts w:ascii="Times New Roman" w:hAnsi="Times New Roman"/>
          <w:sz w:val="24"/>
        </w:rPr>
        <w:t xml:space="preserve"> </w:t>
      </w:r>
      <w:proofErr w:type="spellStart"/>
      <w:r>
        <w:rPr>
          <w:rFonts w:ascii="Times New Roman" w:hAnsi="Times New Roman"/>
          <w:sz w:val="24"/>
        </w:rPr>
        <w:t>vegetable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 </w:t>
      </w:r>
      <w:proofErr w:type="spellStart"/>
      <w:r>
        <w:rPr>
          <w:rFonts w:ascii="Times New Roman" w:hAnsi="Times New Roman"/>
          <w:sz w:val="24"/>
        </w:rPr>
        <w:t>should</w:t>
      </w:r>
      <w:proofErr w:type="spellEnd"/>
      <w:r>
        <w:rPr>
          <w:rFonts w:ascii="Times New Roman" w:hAnsi="Times New Roman"/>
          <w:sz w:val="24"/>
        </w:rPr>
        <w:t xml:space="preserve"> </w:t>
      </w:r>
      <w:proofErr w:type="spellStart"/>
      <w:r>
        <w:rPr>
          <w:rFonts w:ascii="Times New Roman" w:hAnsi="Times New Roman"/>
          <w:sz w:val="24"/>
        </w:rPr>
        <w:t>be</w:t>
      </w:r>
      <w:proofErr w:type="spellEnd"/>
      <w:r>
        <w:rPr>
          <w:rFonts w:ascii="Times New Roman" w:hAnsi="Times New Roman"/>
          <w:sz w:val="24"/>
        </w:rPr>
        <w:t xml:space="preserve"> </w:t>
      </w:r>
      <w:proofErr w:type="spellStart"/>
      <w:r>
        <w:rPr>
          <w:rFonts w:ascii="Times New Roman" w:hAnsi="Times New Roman"/>
          <w:sz w:val="24"/>
        </w:rPr>
        <w:t>less</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10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values of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various</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pastes </w:t>
      </w:r>
      <w:proofErr w:type="spellStart"/>
      <w:r>
        <w:rPr>
          <w:rFonts w:ascii="Times New Roman" w:hAnsi="Times New Roman"/>
          <w:sz w:val="24"/>
        </w:rPr>
        <w:t>stored</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The values ​​range </w:t>
      </w:r>
      <w:proofErr w:type="spellStart"/>
      <w:r>
        <w:rPr>
          <w:rFonts w:ascii="Times New Roman" w:hAnsi="Times New Roman"/>
          <w:sz w:val="24"/>
        </w:rPr>
        <w:t>from</w:t>
      </w:r>
      <w:proofErr w:type="spellEnd"/>
      <w:r>
        <w:rPr>
          <w:rFonts w:ascii="Times New Roman" w:hAnsi="Times New Roman"/>
          <w:sz w:val="24"/>
        </w:rPr>
        <w:t xml:space="preserve"> 0.15 ± 0.01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to 1.38 ± 0.01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per </w:t>
      </w:r>
      <w:proofErr w:type="spellStart"/>
      <w:r>
        <w:rPr>
          <w:rFonts w:ascii="Times New Roman" w:hAnsi="Times New Roman"/>
          <w:sz w:val="24"/>
        </w:rPr>
        <w:t>kilograms</w:t>
      </w:r>
      <w:proofErr w:type="spellEnd"/>
      <w:r>
        <w:rPr>
          <w:rFonts w:ascii="Times New Roman" w:hAnsi="Times New Roman"/>
          <w:sz w:val="24"/>
        </w:rPr>
        <w:t xml:space="preserve"> per kg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are </w:t>
      </w:r>
      <w:proofErr w:type="spellStart"/>
      <w:r>
        <w:rPr>
          <w:rFonts w:ascii="Times New Roman" w:hAnsi="Times New Roman"/>
          <w:sz w:val="24"/>
        </w:rPr>
        <w:t>well</w:t>
      </w:r>
      <w:proofErr w:type="spellEnd"/>
      <w:r>
        <w:rPr>
          <w:rFonts w:ascii="Times New Roman" w:hAnsi="Times New Roman"/>
          <w:sz w:val="24"/>
        </w:rPr>
        <w:t xml:space="preserve"> </w:t>
      </w:r>
      <w:proofErr w:type="spellStart"/>
      <w:r>
        <w:rPr>
          <w:rFonts w:ascii="Times New Roman" w:hAnsi="Times New Roman"/>
          <w:sz w:val="24"/>
        </w:rPr>
        <w:t>below</w:t>
      </w:r>
      <w:proofErr w:type="spellEnd"/>
      <w:r>
        <w:rPr>
          <w:rFonts w:ascii="Times New Roman" w:hAnsi="Times New Roman"/>
          <w:sz w:val="24"/>
        </w:rPr>
        <w:t xml:space="preserve"> the </w:t>
      </w:r>
      <w:proofErr w:type="spellStart"/>
      <w:r>
        <w:rPr>
          <w:rFonts w:ascii="Times New Roman" w:hAnsi="Times New Roman"/>
          <w:sz w:val="24"/>
        </w:rPr>
        <w:t>threshold</w:t>
      </w:r>
      <w:proofErr w:type="spellEnd"/>
      <w:r>
        <w:rPr>
          <w:rFonts w:ascii="Times New Roman" w:hAnsi="Times New Roman"/>
          <w:sz w:val="24"/>
        </w:rPr>
        <w:t xml:space="preserve"> value </w:t>
      </w:r>
      <w:proofErr w:type="spellStart"/>
      <w:r>
        <w:rPr>
          <w:rFonts w:ascii="Times New Roman" w:hAnsi="Times New Roman"/>
          <w:sz w:val="24"/>
        </w:rPr>
        <w:t>recommended</w:t>
      </w:r>
      <w:proofErr w:type="spellEnd"/>
      <w:r>
        <w:rPr>
          <w:rFonts w:ascii="Times New Roman" w:hAnsi="Times New Roman"/>
          <w:sz w:val="24"/>
        </w:rPr>
        <w:t xml:space="preserve"> by the </w:t>
      </w:r>
      <w:r>
        <w:rPr>
          <w:rFonts w:ascii="Times New Roman" w:hAnsi="Times New Roman"/>
          <w:b/>
          <w:bCs/>
          <w:sz w:val="24"/>
        </w:rPr>
        <w:t>Codex Alimentarius Commission (1993)</w:t>
      </w:r>
      <w:r>
        <w:rPr>
          <w:rFonts w:ascii="Times New Roman" w:hAnsi="Times New Roman"/>
          <w:sz w:val="24"/>
        </w:rPr>
        <w:t>.</w:t>
      </w:r>
    </w:p>
    <w:p w:rsidR="003532A0" w:rsidRDefault="004E5B91">
      <w:pPr>
        <w:spacing w:after="0" w:line="360" w:lineRule="auto"/>
        <w:jc w:val="both"/>
        <w:rPr>
          <w:rFonts w:ascii="Times New Roman" w:hAnsi="Times New Roman"/>
          <w:sz w:val="24"/>
        </w:rPr>
      </w:pPr>
      <w:proofErr w:type="spellStart"/>
      <w:r>
        <w:rPr>
          <w:rFonts w:ascii="Times New Roman" w:hAnsi="Times New Roman"/>
          <w:sz w:val="24"/>
        </w:rPr>
        <w:t>Furthermore</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the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of </w:t>
      </w:r>
      <w:proofErr w:type="spellStart"/>
      <w:r>
        <w:rPr>
          <w:rFonts w:ascii="Times New Roman" w:hAnsi="Times New Roman"/>
          <w:sz w:val="24"/>
        </w:rPr>
        <w:t>storage</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the </w:t>
      </w:r>
      <w:proofErr w:type="spellStart"/>
      <w:r>
        <w:rPr>
          <w:rFonts w:ascii="Times New Roman" w:hAnsi="Times New Roman"/>
          <w:sz w:val="24"/>
        </w:rPr>
        <w:t>peroxide</w:t>
      </w:r>
      <w:proofErr w:type="spellEnd"/>
      <w:r>
        <w:rPr>
          <w:rFonts w:ascii="Times New Roman" w:hAnsi="Times New Roman"/>
          <w:sz w:val="24"/>
        </w:rPr>
        <w:t xml:space="preserve"> values of the </w:t>
      </w:r>
      <w:proofErr w:type="spellStart"/>
      <w:r>
        <w:rPr>
          <w:rFonts w:ascii="Times New Roman" w:hAnsi="Times New Roman"/>
          <w:sz w:val="24"/>
        </w:rPr>
        <w:t>oils</w:t>
      </w:r>
      <w:proofErr w:type="spellEnd"/>
      <w:r>
        <w:rPr>
          <w:rFonts w:ascii="Times New Roman" w:hAnsi="Times New Roman"/>
          <w:sz w:val="24"/>
        </w:rPr>
        <w:t xml:space="preserve">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Terminalia</w:t>
      </w:r>
      <w:proofErr w:type="spellEnd"/>
      <w:r>
        <w:rPr>
          <w:rFonts w:ascii="Times New Roman" w:hAnsi="Times New Roman"/>
          <w:sz w:val="24"/>
        </w:rPr>
        <w:t xml:space="preserve"> </w:t>
      </w:r>
      <w:proofErr w:type="spellStart"/>
      <w:r>
        <w:rPr>
          <w:rFonts w:ascii="Times New Roman" w:hAnsi="Times New Roman"/>
          <w:sz w:val="24"/>
        </w:rPr>
        <w:t>catappa</w:t>
      </w:r>
      <w:proofErr w:type="spellEnd"/>
      <w:r>
        <w:rPr>
          <w:rFonts w:ascii="Times New Roman" w:hAnsi="Times New Roman"/>
          <w:sz w:val="24"/>
        </w:rPr>
        <w:t xml:space="preserve"> fruit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(8.59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Omeje</w:t>
      </w:r>
      <w:proofErr w:type="spellEnd"/>
      <w:r>
        <w:rPr>
          <w:rFonts w:ascii="Times New Roman" w:hAnsi="Times New Roman"/>
          <w:b/>
          <w:bCs/>
          <w:sz w:val="24"/>
        </w:rPr>
        <w:t xml:space="preserve"> </w:t>
      </w:r>
      <w:r>
        <w:rPr>
          <w:rFonts w:ascii="Times New Roman" w:hAnsi="Times New Roman"/>
          <w:b/>
          <w:bCs/>
          <w:i/>
          <w:iCs/>
          <w:sz w:val="24"/>
        </w:rPr>
        <w:t xml:space="preserve">et al., </w:t>
      </w:r>
      <w:r>
        <w:rPr>
          <w:rFonts w:ascii="Times New Roman" w:hAnsi="Times New Roman"/>
          <w:b/>
          <w:bCs/>
          <w:sz w:val="24"/>
        </w:rPr>
        <w:t>2008</w:t>
      </w:r>
      <w:r>
        <w:rPr>
          <w:rFonts w:ascii="Times New Roman" w:hAnsi="Times New Roman"/>
          <w:sz w:val="24"/>
        </w:rPr>
        <w:t xml:space="preserve">), Allium </w:t>
      </w:r>
      <w:proofErr w:type="spellStart"/>
      <w:r>
        <w:rPr>
          <w:rFonts w:ascii="Times New Roman" w:hAnsi="Times New Roman"/>
          <w:sz w:val="24"/>
        </w:rPr>
        <w:t>tuberosum</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(17.8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 xml:space="preserve">Hu </w:t>
      </w:r>
      <w:r>
        <w:rPr>
          <w:rFonts w:ascii="Times New Roman" w:hAnsi="Times New Roman"/>
          <w:b/>
          <w:bCs/>
          <w:i/>
          <w:iCs/>
          <w:sz w:val="24"/>
        </w:rPr>
        <w:t xml:space="preserve">et al., </w:t>
      </w:r>
      <w:r>
        <w:rPr>
          <w:rFonts w:ascii="Times New Roman" w:hAnsi="Times New Roman"/>
          <w:b/>
          <w:bCs/>
          <w:sz w:val="24"/>
        </w:rPr>
        <w:t>2006</w:t>
      </w:r>
      <w:r>
        <w:rPr>
          <w:rFonts w:ascii="Times New Roman" w:hAnsi="Times New Roman"/>
          <w:sz w:val="24"/>
        </w:rPr>
        <w:t xml:space="preserve">), </w:t>
      </w:r>
      <w:proofErr w:type="spellStart"/>
      <w:r>
        <w:rPr>
          <w:rFonts w:ascii="Times New Roman" w:hAnsi="Times New Roman"/>
          <w:sz w:val="24"/>
        </w:rPr>
        <w:t>Capsicum</w:t>
      </w:r>
      <w:proofErr w:type="spellEnd"/>
      <w:r>
        <w:rPr>
          <w:rFonts w:ascii="Times New Roman" w:hAnsi="Times New Roman"/>
          <w:sz w:val="24"/>
        </w:rPr>
        <w:t xml:space="preserve"> </w:t>
      </w:r>
      <w:proofErr w:type="spellStart"/>
      <w:r>
        <w:rPr>
          <w:rFonts w:ascii="Times New Roman" w:hAnsi="Times New Roman"/>
          <w:sz w:val="24"/>
        </w:rPr>
        <w:t>annuum</w:t>
      </w:r>
      <w:proofErr w:type="spellEnd"/>
      <w:r>
        <w:rPr>
          <w:rFonts w:ascii="Times New Roman" w:hAnsi="Times New Roman"/>
          <w:sz w:val="24"/>
        </w:rPr>
        <w:t xml:space="preserve"> (Paprika)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(3.2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w:t>
      </w:r>
      <w:r>
        <w:rPr>
          <w:rFonts w:ascii="Times New Roman" w:hAnsi="Times New Roman"/>
          <w:b/>
          <w:bCs/>
          <w:sz w:val="24"/>
        </w:rPr>
        <w:lastRenderedPageBreak/>
        <w:t>and Taha, 2001</w:t>
      </w:r>
      <w:r>
        <w:rPr>
          <w:rFonts w:ascii="Times New Roman" w:hAnsi="Times New Roman"/>
          <w:sz w:val="24"/>
        </w:rPr>
        <w:t xml:space="preserve">), </w:t>
      </w:r>
      <w:proofErr w:type="spellStart"/>
      <w:r>
        <w:rPr>
          <w:rFonts w:ascii="Times New Roman" w:hAnsi="Times New Roman"/>
          <w:sz w:val="24"/>
        </w:rPr>
        <w:t>Cucurbita</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Pumkrin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(3.6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 xml:space="preserve">), and </w:t>
      </w:r>
      <w:proofErr w:type="spellStart"/>
      <w:r>
        <w:rPr>
          <w:rFonts w:ascii="Times New Roman" w:hAnsi="Times New Roman"/>
          <w:sz w:val="24"/>
        </w:rPr>
        <w:t>Citrullis</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Watermelon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(3.4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oxygen</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/kg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peroxide</w:t>
      </w:r>
      <w:proofErr w:type="spellEnd"/>
      <w:r>
        <w:rPr>
          <w:rFonts w:ascii="Times New Roman" w:hAnsi="Times New Roman"/>
          <w:sz w:val="24"/>
        </w:rPr>
        <w:t xml:space="preserve"> value values of </w:t>
      </w:r>
      <w:proofErr w:type="spellStart"/>
      <w:r>
        <w:rPr>
          <w:rFonts w:ascii="Times New Roman" w:hAnsi="Times New Roman"/>
          <w:sz w:val="24"/>
        </w:rPr>
        <w:t>peanut</w:t>
      </w:r>
      <w:proofErr w:type="spellEnd"/>
      <w:r>
        <w:rPr>
          <w:rFonts w:ascii="Times New Roman" w:hAnsi="Times New Roman"/>
          <w:sz w:val="24"/>
        </w:rPr>
        <w:t xml:space="preserve"> paste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mean</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they</w:t>
      </w:r>
      <w:proofErr w:type="spellEnd"/>
      <w:r>
        <w:rPr>
          <w:rFonts w:ascii="Times New Roman" w:hAnsi="Times New Roman"/>
          <w:sz w:val="24"/>
        </w:rPr>
        <w:t xml:space="preserve"> do not </w:t>
      </w:r>
      <w:proofErr w:type="spellStart"/>
      <w:r>
        <w:rPr>
          <w:rFonts w:ascii="Times New Roman" w:hAnsi="Times New Roman"/>
          <w:sz w:val="24"/>
        </w:rPr>
        <w:t>generate</w:t>
      </w:r>
      <w:proofErr w:type="spellEnd"/>
      <w:r>
        <w:rPr>
          <w:rFonts w:ascii="Times New Roman" w:hAnsi="Times New Roman"/>
          <w:sz w:val="24"/>
        </w:rPr>
        <w:t xml:space="preserve"> </w:t>
      </w:r>
      <w:proofErr w:type="spellStart"/>
      <w:r>
        <w:rPr>
          <w:rFonts w:ascii="Times New Roman" w:hAnsi="Times New Roman"/>
          <w:sz w:val="24"/>
        </w:rPr>
        <w:t>enough</w:t>
      </w:r>
      <w:proofErr w:type="spellEnd"/>
      <w:r>
        <w:rPr>
          <w:rFonts w:ascii="Times New Roman" w:hAnsi="Times New Roman"/>
          <w:sz w:val="24"/>
        </w:rPr>
        <w:t xml:space="preserve"> </w:t>
      </w:r>
      <w:proofErr w:type="spellStart"/>
      <w:r>
        <w:rPr>
          <w:rFonts w:ascii="Times New Roman" w:hAnsi="Times New Roman"/>
          <w:sz w:val="24"/>
        </w:rPr>
        <w:t>primary</w:t>
      </w:r>
      <w:proofErr w:type="spellEnd"/>
      <w:r>
        <w:rPr>
          <w:rFonts w:ascii="Times New Roman" w:hAnsi="Times New Roman"/>
          <w:sz w:val="24"/>
        </w:rPr>
        <w:t xml:space="preserve"> (</w:t>
      </w:r>
      <w:proofErr w:type="spellStart"/>
      <w:r>
        <w:rPr>
          <w:rFonts w:ascii="Times New Roman" w:hAnsi="Times New Roman"/>
          <w:sz w:val="24"/>
        </w:rPr>
        <w:t>hydroperoxides</w:t>
      </w:r>
      <w:proofErr w:type="spellEnd"/>
      <w:r>
        <w:rPr>
          <w:rFonts w:ascii="Times New Roman" w:hAnsi="Times New Roman"/>
          <w:sz w:val="24"/>
        </w:rPr>
        <w:t xml:space="preserve">) and </w:t>
      </w:r>
      <w:proofErr w:type="spellStart"/>
      <w:r>
        <w:rPr>
          <w:rFonts w:ascii="Times New Roman" w:hAnsi="Times New Roman"/>
          <w:sz w:val="24"/>
        </w:rPr>
        <w:t>secondary</w:t>
      </w:r>
      <w:proofErr w:type="spellEnd"/>
      <w:r>
        <w:rPr>
          <w:rFonts w:ascii="Times New Roman" w:hAnsi="Times New Roman"/>
          <w:sz w:val="24"/>
        </w:rPr>
        <w:t xml:space="preserve"> </w:t>
      </w:r>
      <w:proofErr w:type="spellStart"/>
      <w:r>
        <w:rPr>
          <w:rFonts w:ascii="Times New Roman" w:hAnsi="Times New Roman"/>
          <w:sz w:val="24"/>
        </w:rPr>
        <w:t>oxidation</w:t>
      </w:r>
      <w:proofErr w:type="spellEnd"/>
      <w:r>
        <w:rPr>
          <w:rFonts w:ascii="Times New Roman" w:hAnsi="Times New Roman"/>
          <w:sz w:val="24"/>
        </w:rPr>
        <w:t xml:space="preserve"> </w:t>
      </w:r>
      <w:proofErr w:type="spellStart"/>
      <w:r>
        <w:rPr>
          <w:rFonts w:ascii="Times New Roman" w:hAnsi="Times New Roman"/>
          <w:sz w:val="24"/>
        </w:rPr>
        <w:t>products</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w:t>
      </w:r>
    </w:p>
    <w:p w:rsidR="003532A0" w:rsidRDefault="004E5B91">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refractive</w:t>
      </w:r>
      <w:proofErr w:type="spellEnd"/>
      <w:r>
        <w:rPr>
          <w:rFonts w:ascii="Times New Roman" w:hAnsi="Times New Roman"/>
          <w:sz w:val="24"/>
        </w:rPr>
        <w:t xml:space="preserve"> index </w:t>
      </w:r>
      <w:proofErr w:type="spellStart"/>
      <w:r>
        <w:rPr>
          <w:rFonts w:ascii="Times New Roman" w:hAnsi="Times New Roman"/>
          <w:sz w:val="24"/>
        </w:rPr>
        <w:t>is</w:t>
      </w:r>
      <w:proofErr w:type="spellEnd"/>
      <w:r>
        <w:rPr>
          <w:rFonts w:ascii="Times New Roman" w:hAnsi="Times New Roman"/>
          <w:sz w:val="24"/>
        </w:rPr>
        <w:t xml:space="preserve"> an important </w:t>
      </w:r>
      <w:proofErr w:type="spellStart"/>
      <w:r>
        <w:rPr>
          <w:rFonts w:ascii="Times New Roman" w:hAnsi="Times New Roman"/>
          <w:sz w:val="24"/>
        </w:rPr>
        <w:t>criterion</w:t>
      </w:r>
      <w:proofErr w:type="spellEnd"/>
      <w:r>
        <w:rPr>
          <w:rFonts w:ascii="Times New Roman" w:hAnsi="Times New Roman"/>
          <w:sz w:val="24"/>
        </w:rPr>
        <w:t xml:space="preserve"> in </w:t>
      </w:r>
      <w:proofErr w:type="spellStart"/>
      <w:r>
        <w:rPr>
          <w:rFonts w:ascii="Times New Roman" w:hAnsi="Times New Roman"/>
          <w:sz w:val="24"/>
        </w:rPr>
        <w:t>oil</w:t>
      </w:r>
      <w:proofErr w:type="spellEnd"/>
      <w:r>
        <w:rPr>
          <w:rFonts w:ascii="Times New Roman" w:hAnsi="Times New Roman"/>
          <w:sz w:val="24"/>
        </w:rPr>
        <w:t xml:space="preserve"> identification. It </w:t>
      </w:r>
      <w:proofErr w:type="spellStart"/>
      <w:r>
        <w:rPr>
          <w:rFonts w:ascii="Times New Roman" w:hAnsi="Times New Roman"/>
          <w:sz w:val="24"/>
        </w:rPr>
        <w:t>provides</w:t>
      </w:r>
      <w:proofErr w:type="spellEnd"/>
      <w:r>
        <w:rPr>
          <w:rFonts w:ascii="Times New Roman" w:hAnsi="Times New Roman"/>
          <w:sz w:val="24"/>
        </w:rPr>
        <w:t xml:space="preserve"> information about the </w:t>
      </w:r>
      <w:proofErr w:type="spellStart"/>
      <w:r>
        <w:rPr>
          <w:rFonts w:ascii="Times New Roman" w:hAnsi="Times New Roman"/>
          <w:sz w:val="24"/>
        </w:rPr>
        <w:t>purity</w:t>
      </w:r>
      <w:proofErr w:type="spellEnd"/>
      <w:r>
        <w:rPr>
          <w:rFonts w:ascii="Times New Roman" w:hAnsi="Times New Roman"/>
          <w:sz w:val="24"/>
        </w:rPr>
        <w:t xml:space="preserve"> and classification of the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Based</w:t>
      </w:r>
      <w:proofErr w:type="spellEnd"/>
      <w:r>
        <w:rPr>
          <w:rFonts w:ascii="Times New Roman" w:hAnsi="Times New Roman"/>
          <w:sz w:val="24"/>
        </w:rPr>
        <w:t xml:space="preserve"> on the </w:t>
      </w:r>
      <w:proofErr w:type="spellStart"/>
      <w:r>
        <w:rPr>
          <w:rFonts w:ascii="Times New Roman" w:hAnsi="Times New Roman"/>
          <w:sz w:val="24"/>
        </w:rPr>
        <w:t>results</w:t>
      </w:r>
      <w:proofErr w:type="spellEnd"/>
      <w:r>
        <w:rPr>
          <w:rFonts w:ascii="Times New Roman" w:hAnsi="Times New Roman"/>
          <w:sz w:val="24"/>
        </w:rPr>
        <w:t xml:space="preserve">, the </w:t>
      </w:r>
      <w:proofErr w:type="spellStart"/>
      <w:r>
        <w:rPr>
          <w:rFonts w:ascii="Times New Roman" w:hAnsi="Times New Roman"/>
          <w:sz w:val="24"/>
        </w:rPr>
        <w:t>refractive</w:t>
      </w:r>
      <w:proofErr w:type="spellEnd"/>
      <w:r>
        <w:rPr>
          <w:rFonts w:ascii="Times New Roman" w:hAnsi="Times New Roman"/>
          <w:sz w:val="24"/>
        </w:rPr>
        <w:t xml:space="preserve"> index values of the </w:t>
      </w:r>
      <w:proofErr w:type="spellStart"/>
      <w:r>
        <w:rPr>
          <w:rFonts w:ascii="Times New Roman" w:hAnsi="Times New Roman"/>
          <w:sz w:val="24"/>
        </w:rPr>
        <w:t>three</w:t>
      </w:r>
      <w:proofErr w:type="spellEnd"/>
      <w:r>
        <w:rPr>
          <w:rFonts w:ascii="Times New Roman" w:hAnsi="Times New Roman"/>
          <w:sz w:val="24"/>
        </w:rPr>
        <w:t xml:space="preserve"> </w:t>
      </w:r>
      <w:proofErr w:type="spellStart"/>
      <w:r>
        <w:rPr>
          <w:rFonts w:ascii="Times New Roman" w:hAnsi="Times New Roman"/>
          <w:sz w:val="24"/>
        </w:rPr>
        <w:t>peanut</w:t>
      </w:r>
      <w:proofErr w:type="spellEnd"/>
      <w:r>
        <w:rPr>
          <w:rFonts w:ascii="Times New Roman" w:hAnsi="Times New Roman"/>
          <w:sz w:val="24"/>
        </w:rPr>
        <w:t xml:space="preserve"> </w:t>
      </w:r>
      <w:proofErr w:type="spellStart"/>
      <w:r>
        <w:rPr>
          <w:rFonts w:ascii="Times New Roman" w:hAnsi="Times New Roman"/>
          <w:sz w:val="24"/>
        </w:rPr>
        <w:t>varieties</w:t>
      </w:r>
      <w:proofErr w:type="spellEnd"/>
      <w:r>
        <w:rPr>
          <w:rFonts w:ascii="Times New Roman" w:hAnsi="Times New Roman"/>
          <w:sz w:val="24"/>
        </w:rPr>
        <w:t xml:space="preserve"> </w:t>
      </w:r>
      <w:proofErr w:type="spellStart"/>
      <w:r>
        <w:rPr>
          <w:rFonts w:ascii="Times New Roman" w:hAnsi="Times New Roman"/>
          <w:sz w:val="24"/>
        </w:rPr>
        <w:t>stored</w:t>
      </w:r>
      <w:proofErr w:type="spellEnd"/>
      <w:r>
        <w:rPr>
          <w:rFonts w:ascii="Times New Roman" w:hAnsi="Times New Roman"/>
          <w:sz w:val="24"/>
        </w:rPr>
        <w:t xml:space="preserve"> for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w:t>
      </w:r>
      <w:proofErr w:type="spellStart"/>
      <w:r>
        <w:rPr>
          <w:rFonts w:ascii="Times New Roman" w:hAnsi="Times New Roman"/>
          <w:sz w:val="24"/>
        </w:rPr>
        <w:t>decreased</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The values </w:t>
      </w:r>
      <w:proofErr w:type="spellStart"/>
      <w:r>
        <w:rPr>
          <w:rFonts w:ascii="Times New Roman" w:hAnsi="Times New Roman"/>
          <w:sz w:val="24"/>
        </w:rPr>
        <w:t>dropped</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1.47 ± 0.02 to 0.70 ± 0.02.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results</w:t>
      </w:r>
      <w:proofErr w:type="spellEnd"/>
      <w:r>
        <w:rPr>
          <w:rFonts w:ascii="Times New Roman" w:hAnsi="Times New Roman"/>
          <w:sz w:val="24"/>
        </w:rPr>
        <w:t xml:space="preserve"> are </w:t>
      </w:r>
      <w:proofErr w:type="spellStart"/>
      <w:r>
        <w:rPr>
          <w:rFonts w:ascii="Times New Roman" w:hAnsi="Times New Roman"/>
          <w:sz w:val="24"/>
        </w:rPr>
        <w:t>very</w:t>
      </w:r>
      <w:proofErr w:type="spellEnd"/>
      <w:r>
        <w:rPr>
          <w:rFonts w:ascii="Times New Roman" w:hAnsi="Times New Roman"/>
          <w:sz w:val="24"/>
        </w:rPr>
        <w:t xml:space="preserve"> close to the standard </w:t>
      </w:r>
      <w:proofErr w:type="spellStart"/>
      <w:r>
        <w:rPr>
          <w:rFonts w:ascii="Times New Roman" w:hAnsi="Times New Roman"/>
          <w:sz w:val="24"/>
        </w:rPr>
        <w:t>established</w:t>
      </w:r>
      <w:proofErr w:type="spellEnd"/>
      <w:r>
        <w:rPr>
          <w:rFonts w:ascii="Times New Roman" w:hAnsi="Times New Roman"/>
          <w:sz w:val="24"/>
        </w:rPr>
        <w:t xml:space="preserve"> by the </w:t>
      </w:r>
      <w:r>
        <w:rPr>
          <w:rFonts w:ascii="Times New Roman" w:hAnsi="Times New Roman"/>
          <w:b/>
          <w:bCs/>
          <w:sz w:val="24"/>
        </w:rPr>
        <w:t>Codex Alimentarius (1993)</w:t>
      </w:r>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between</w:t>
      </w:r>
      <w:proofErr w:type="spellEnd"/>
      <w:r>
        <w:rPr>
          <w:rFonts w:ascii="Times New Roman" w:hAnsi="Times New Roman"/>
          <w:sz w:val="24"/>
        </w:rPr>
        <w:t xml:space="preserve"> 1.46 and 1.47. The </w:t>
      </w:r>
      <w:proofErr w:type="spellStart"/>
      <w:r>
        <w:rPr>
          <w:rFonts w:ascii="Times New Roman" w:hAnsi="Times New Roman"/>
          <w:sz w:val="24"/>
        </w:rPr>
        <w:t>refractive</w:t>
      </w:r>
      <w:proofErr w:type="spellEnd"/>
      <w:r>
        <w:rPr>
          <w:rFonts w:ascii="Times New Roman" w:hAnsi="Times New Roman"/>
          <w:sz w:val="24"/>
        </w:rPr>
        <w:t xml:space="preserve"> indices </w:t>
      </w:r>
      <w:proofErr w:type="spellStart"/>
      <w:r>
        <w:rPr>
          <w:rFonts w:ascii="Times New Roman" w:hAnsi="Times New Roman"/>
          <w:sz w:val="24"/>
        </w:rPr>
        <w:t>determined</w:t>
      </w:r>
      <w:proofErr w:type="spellEnd"/>
      <w:r>
        <w:rPr>
          <w:rFonts w:ascii="Times New Roman" w:hAnsi="Times New Roman"/>
          <w:sz w:val="24"/>
        </w:rPr>
        <w:t xml:space="preserve"> in </w:t>
      </w:r>
      <w:proofErr w:type="spellStart"/>
      <w:r>
        <w:rPr>
          <w:rFonts w:ascii="Times New Roman" w:hAnsi="Times New Roman"/>
          <w:sz w:val="24"/>
        </w:rPr>
        <w:t>this</w:t>
      </w:r>
      <w:proofErr w:type="spellEnd"/>
      <w:r>
        <w:rPr>
          <w:rFonts w:ascii="Times New Roman" w:hAnsi="Times New Roman"/>
          <w:sz w:val="24"/>
        </w:rPr>
        <w:t xml:space="preserve"> </w:t>
      </w:r>
      <w:proofErr w:type="spellStart"/>
      <w:r>
        <w:rPr>
          <w:rFonts w:ascii="Times New Roman" w:hAnsi="Times New Roman"/>
          <w:sz w:val="24"/>
        </w:rPr>
        <w:t>study</w:t>
      </w:r>
      <w:proofErr w:type="spellEnd"/>
      <w:r>
        <w:rPr>
          <w:rFonts w:ascii="Times New Roman" w:hAnsi="Times New Roman"/>
          <w:sz w:val="24"/>
        </w:rPr>
        <w:t xml:space="preserve"> are </w:t>
      </w:r>
      <w:proofErr w:type="spellStart"/>
      <w:r>
        <w:rPr>
          <w:rFonts w:ascii="Times New Roman" w:hAnsi="Times New Roman"/>
          <w:sz w:val="24"/>
        </w:rPr>
        <w:t>similar</w:t>
      </w:r>
      <w:proofErr w:type="spellEnd"/>
      <w:r>
        <w:rPr>
          <w:rFonts w:ascii="Times New Roman" w:hAnsi="Times New Roman"/>
          <w:sz w:val="24"/>
        </w:rPr>
        <w:t xml:space="preserve"> to </w:t>
      </w:r>
      <w:proofErr w:type="spellStart"/>
      <w:r>
        <w:rPr>
          <w:rFonts w:ascii="Times New Roman" w:hAnsi="Times New Roman"/>
          <w:sz w:val="24"/>
        </w:rPr>
        <w:t>those</w:t>
      </w:r>
      <w:proofErr w:type="spellEnd"/>
      <w:r>
        <w:rPr>
          <w:rFonts w:ascii="Times New Roman" w:hAnsi="Times New Roman"/>
          <w:sz w:val="24"/>
        </w:rPr>
        <w:t xml:space="preserve"> </w:t>
      </w:r>
      <w:proofErr w:type="spellStart"/>
      <w:r>
        <w:rPr>
          <w:rFonts w:ascii="Times New Roman" w:hAnsi="Times New Roman"/>
          <w:sz w:val="24"/>
        </w:rPr>
        <w:t>reported</w:t>
      </w:r>
      <w:proofErr w:type="spellEnd"/>
      <w:r>
        <w:rPr>
          <w:rFonts w:ascii="Times New Roman" w:hAnsi="Times New Roman"/>
          <w:sz w:val="24"/>
        </w:rPr>
        <w:t xml:space="preserve"> by </w:t>
      </w:r>
      <w:proofErr w:type="spellStart"/>
      <w:r>
        <w:rPr>
          <w:rFonts w:ascii="Times New Roman" w:hAnsi="Times New Roman"/>
          <w:b/>
          <w:bCs/>
          <w:sz w:val="24"/>
        </w:rPr>
        <w:t>Oluba</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(2008)</w:t>
      </w:r>
      <w:r>
        <w:rPr>
          <w:rFonts w:ascii="Times New Roman" w:hAnsi="Times New Roman"/>
          <w:sz w:val="24"/>
        </w:rPr>
        <w:t xml:space="preserve"> for olive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authors</w:t>
      </w:r>
      <w:proofErr w:type="spellEnd"/>
      <w:r>
        <w:rPr>
          <w:rFonts w:ascii="Times New Roman" w:hAnsi="Times New Roman"/>
          <w:sz w:val="24"/>
        </w:rPr>
        <w:t xml:space="preserve"> </w:t>
      </w:r>
      <w:proofErr w:type="spellStart"/>
      <w:r>
        <w:rPr>
          <w:rFonts w:ascii="Times New Roman" w:hAnsi="Times New Roman"/>
          <w:sz w:val="24"/>
        </w:rPr>
        <w:t>found</w:t>
      </w:r>
      <w:proofErr w:type="spellEnd"/>
      <w:r>
        <w:rPr>
          <w:rFonts w:ascii="Times New Roman" w:hAnsi="Times New Roman"/>
          <w:sz w:val="24"/>
        </w:rPr>
        <w:t xml:space="preserve"> a </w:t>
      </w:r>
      <w:proofErr w:type="spellStart"/>
      <w:r>
        <w:rPr>
          <w:rFonts w:ascii="Times New Roman" w:hAnsi="Times New Roman"/>
          <w:sz w:val="24"/>
        </w:rPr>
        <w:t>refractive</w:t>
      </w:r>
      <w:proofErr w:type="spellEnd"/>
      <w:r>
        <w:rPr>
          <w:rFonts w:ascii="Times New Roman" w:hAnsi="Times New Roman"/>
          <w:sz w:val="24"/>
        </w:rPr>
        <w:t xml:space="preserve"> index of 1.45.</w:t>
      </w:r>
    </w:p>
    <w:p w:rsidR="003532A0" w:rsidRDefault="003532A0">
      <w:pPr>
        <w:spacing w:after="0" w:line="360" w:lineRule="auto"/>
        <w:jc w:val="both"/>
        <w:rPr>
          <w:rFonts w:ascii="Times New Roman" w:hAnsi="Times New Roman"/>
          <w:sz w:val="24"/>
        </w:rPr>
      </w:pPr>
    </w:p>
    <w:p w:rsidR="003532A0" w:rsidRDefault="004E5B91">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acid</w:t>
      </w:r>
      <w:proofErr w:type="spellEnd"/>
      <w:r>
        <w:rPr>
          <w:rFonts w:ascii="Times New Roman" w:hAnsi="Times New Roman"/>
          <w:sz w:val="24"/>
        </w:rPr>
        <w:t xml:space="preserve"> value </w:t>
      </w:r>
      <w:proofErr w:type="spellStart"/>
      <w:r>
        <w:rPr>
          <w:rFonts w:ascii="Times New Roman" w:hAnsi="Times New Roman"/>
          <w:sz w:val="24"/>
        </w:rPr>
        <w:t>allows</w:t>
      </w:r>
      <w:proofErr w:type="spellEnd"/>
      <w:r>
        <w:rPr>
          <w:rFonts w:ascii="Times New Roman" w:hAnsi="Times New Roman"/>
          <w:sz w:val="24"/>
        </w:rPr>
        <w:t xml:space="preserve"> us to </w:t>
      </w:r>
      <w:proofErr w:type="spellStart"/>
      <w:r>
        <w:rPr>
          <w:rFonts w:ascii="Times New Roman" w:hAnsi="Times New Roman"/>
          <w:sz w:val="24"/>
        </w:rPr>
        <w:t>assess</w:t>
      </w:r>
      <w:proofErr w:type="spellEnd"/>
      <w:r>
        <w:rPr>
          <w:rFonts w:ascii="Times New Roman" w:hAnsi="Times New Roman"/>
          <w:sz w:val="24"/>
        </w:rPr>
        <w:t xml:space="preserve"> the </w:t>
      </w:r>
      <w:proofErr w:type="spellStart"/>
      <w:r>
        <w:rPr>
          <w:rFonts w:ascii="Times New Roman" w:hAnsi="Times New Roman"/>
          <w:sz w:val="24"/>
        </w:rPr>
        <w:t>degree</w:t>
      </w:r>
      <w:proofErr w:type="spellEnd"/>
      <w:r>
        <w:rPr>
          <w:rFonts w:ascii="Times New Roman" w:hAnsi="Times New Roman"/>
          <w:sz w:val="24"/>
        </w:rPr>
        <w:t xml:space="preserve">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deterioration</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twelve</w:t>
      </w:r>
      <w:proofErr w:type="spellEnd"/>
      <w:r>
        <w:rPr>
          <w:rFonts w:ascii="Times New Roman" w:hAnsi="Times New Roman"/>
          <w:sz w:val="24"/>
        </w:rPr>
        <w:t xml:space="preserve"> </w:t>
      </w:r>
      <w:proofErr w:type="spellStart"/>
      <w:r>
        <w:rPr>
          <w:rFonts w:ascii="Times New Roman" w:hAnsi="Times New Roman"/>
          <w:sz w:val="24"/>
        </w:rPr>
        <w:t>months</w:t>
      </w:r>
      <w:proofErr w:type="spellEnd"/>
      <w:r>
        <w:rPr>
          <w:rFonts w:ascii="Times New Roman" w:hAnsi="Times New Roman"/>
          <w:sz w:val="24"/>
        </w:rPr>
        <w:t xml:space="preserve"> of </w:t>
      </w:r>
      <w:proofErr w:type="spellStart"/>
      <w:r>
        <w:rPr>
          <w:rFonts w:ascii="Times New Roman" w:hAnsi="Times New Roman"/>
          <w:sz w:val="24"/>
        </w:rPr>
        <w:t>storage</w:t>
      </w:r>
      <w:proofErr w:type="spellEnd"/>
      <w:r>
        <w:rPr>
          <w:rFonts w:ascii="Times New Roman" w:hAnsi="Times New Roman"/>
          <w:sz w:val="24"/>
        </w:rPr>
        <w:t xml:space="preserve"> at room </w:t>
      </w:r>
      <w:proofErr w:type="spellStart"/>
      <w:r>
        <w:rPr>
          <w:rFonts w:ascii="Times New Roman" w:hAnsi="Times New Roman"/>
          <w:sz w:val="24"/>
        </w:rPr>
        <w:t>temperature</w:t>
      </w:r>
      <w:proofErr w:type="spellEnd"/>
      <w:r>
        <w:rPr>
          <w:rFonts w:ascii="Times New Roman" w:hAnsi="Times New Roman"/>
          <w:sz w:val="24"/>
        </w:rPr>
        <w:t xml:space="preserve"> and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refrigeration</w:t>
      </w:r>
      <w:proofErr w:type="spellEnd"/>
      <w:r>
        <w:rPr>
          <w:rFonts w:ascii="Times New Roman" w:hAnsi="Times New Roman"/>
          <w:sz w:val="24"/>
        </w:rPr>
        <w:t xml:space="preserve">, the </w:t>
      </w:r>
      <w:proofErr w:type="spellStart"/>
      <w:r>
        <w:rPr>
          <w:rFonts w:ascii="Times New Roman" w:hAnsi="Times New Roman"/>
          <w:sz w:val="24"/>
        </w:rPr>
        <w:t>peanut</w:t>
      </w:r>
      <w:proofErr w:type="spellEnd"/>
      <w:r>
        <w:rPr>
          <w:rFonts w:ascii="Times New Roman" w:hAnsi="Times New Roman"/>
          <w:sz w:val="24"/>
        </w:rPr>
        <w:t xml:space="preserve"> pastes </w:t>
      </w:r>
      <w:proofErr w:type="spellStart"/>
      <w:r>
        <w:rPr>
          <w:rFonts w:ascii="Times New Roman" w:hAnsi="Times New Roman"/>
          <w:sz w:val="24"/>
        </w:rPr>
        <w:t>showed</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values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increased</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The values </w:t>
      </w:r>
      <w:proofErr w:type="spellStart"/>
      <w:r>
        <w:rPr>
          <w:rFonts w:ascii="Times New Roman" w:hAnsi="Times New Roman"/>
          <w:sz w:val="24"/>
        </w:rPr>
        <w:t>ranged</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0.08 ± 0.00 mg KOH/g of </w:t>
      </w:r>
      <w:proofErr w:type="spellStart"/>
      <w:r>
        <w:rPr>
          <w:rFonts w:ascii="Times New Roman" w:hAnsi="Times New Roman"/>
          <w:sz w:val="24"/>
        </w:rPr>
        <w:t>oil</w:t>
      </w:r>
      <w:proofErr w:type="spellEnd"/>
      <w:r>
        <w:rPr>
          <w:rFonts w:ascii="Times New Roman" w:hAnsi="Times New Roman"/>
          <w:sz w:val="24"/>
        </w:rPr>
        <w:t xml:space="preserve"> to 1.18 ± 0.00 mg KOH/g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 values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the </w:t>
      </w:r>
      <w:r>
        <w:rPr>
          <w:rFonts w:ascii="Times New Roman" w:hAnsi="Times New Roman"/>
          <w:b/>
          <w:bCs/>
          <w:sz w:val="24"/>
        </w:rPr>
        <w:t>Codex Alimentarius standard (1992)</w:t>
      </w:r>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4. </w:t>
      </w:r>
      <w:proofErr w:type="spellStart"/>
      <w:r>
        <w:rPr>
          <w:rFonts w:ascii="Times New Roman" w:hAnsi="Times New Roman"/>
          <w:sz w:val="24"/>
        </w:rPr>
        <w:t>These</w:t>
      </w:r>
      <w:proofErr w:type="spellEnd"/>
      <w:r>
        <w:rPr>
          <w:rFonts w:ascii="Times New Roman" w:hAnsi="Times New Roman"/>
          <w:sz w:val="24"/>
        </w:rPr>
        <w:t xml:space="preserve"> values </w:t>
      </w:r>
      <w:proofErr w:type="spellStart"/>
      <w:r>
        <w:rPr>
          <w:rFonts w:ascii="Times New Roman" w:hAnsi="Times New Roman"/>
          <w:sz w:val="24"/>
        </w:rPr>
        <w:t>indicate</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generate</w:t>
      </w:r>
      <w:proofErr w:type="spellEnd"/>
      <w:r>
        <w:rPr>
          <w:rFonts w:ascii="Times New Roman" w:hAnsi="Times New Roman"/>
          <w:sz w:val="24"/>
        </w:rPr>
        <w:t xml:space="preserve"> a </w:t>
      </w:r>
      <w:proofErr w:type="spellStart"/>
      <w:r>
        <w:rPr>
          <w:rFonts w:ascii="Times New Roman" w:hAnsi="Times New Roman"/>
          <w:sz w:val="24"/>
        </w:rPr>
        <w:t>negligible</w:t>
      </w:r>
      <w:proofErr w:type="spellEnd"/>
      <w:r>
        <w:rPr>
          <w:rFonts w:ascii="Times New Roman" w:hAnsi="Times New Roman"/>
          <w:sz w:val="24"/>
        </w:rPr>
        <w:t xml:space="preserve"> </w:t>
      </w:r>
      <w:proofErr w:type="spellStart"/>
      <w:r>
        <w:rPr>
          <w:rFonts w:ascii="Times New Roman" w:hAnsi="Times New Roman"/>
          <w:sz w:val="24"/>
        </w:rPr>
        <w:t>amount</w:t>
      </w:r>
      <w:proofErr w:type="spellEnd"/>
      <w:r>
        <w:rPr>
          <w:rFonts w:ascii="Times New Roman" w:hAnsi="Times New Roman"/>
          <w:sz w:val="24"/>
        </w:rPr>
        <w:t xml:space="preserve"> of free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w:t>
      </w:r>
      <w:proofErr w:type="spellStart"/>
      <w:r>
        <w:rPr>
          <w:rFonts w:ascii="Times New Roman" w:hAnsi="Times New Roman"/>
          <w:sz w:val="24"/>
        </w:rPr>
        <w:t>Consequently</w:t>
      </w:r>
      <w:proofErr w:type="spellEnd"/>
      <w:r>
        <w:rPr>
          <w:rFonts w:ascii="Times New Roman" w:hAnsi="Times New Roman"/>
          <w:sz w:val="24"/>
        </w:rPr>
        <w:t xml:space="preserve">, </w:t>
      </w:r>
      <w:proofErr w:type="spellStart"/>
      <w:r>
        <w:rPr>
          <w:rFonts w:ascii="Times New Roman" w:hAnsi="Times New Roman"/>
          <w:sz w:val="24"/>
        </w:rPr>
        <w:t>they</w:t>
      </w:r>
      <w:proofErr w:type="spellEnd"/>
      <w:r>
        <w:rPr>
          <w:rFonts w:ascii="Times New Roman" w:hAnsi="Times New Roman"/>
          <w:sz w:val="24"/>
        </w:rPr>
        <w:t xml:space="preserve"> are </w:t>
      </w:r>
      <w:proofErr w:type="spellStart"/>
      <w:r>
        <w:rPr>
          <w:rFonts w:ascii="Times New Roman" w:hAnsi="Times New Roman"/>
          <w:sz w:val="24"/>
        </w:rPr>
        <w:t>very</w:t>
      </w:r>
      <w:proofErr w:type="spellEnd"/>
      <w:r>
        <w:rPr>
          <w:rFonts w:ascii="Times New Roman" w:hAnsi="Times New Roman"/>
          <w:sz w:val="24"/>
        </w:rPr>
        <w:t xml:space="preserve"> </w:t>
      </w:r>
      <w:proofErr w:type="spellStart"/>
      <w:r>
        <w:rPr>
          <w:rFonts w:ascii="Times New Roman" w:hAnsi="Times New Roman"/>
          <w:sz w:val="24"/>
        </w:rPr>
        <w:t>unlikely</w:t>
      </w:r>
      <w:proofErr w:type="spellEnd"/>
      <w:r>
        <w:rPr>
          <w:rFonts w:ascii="Times New Roman" w:hAnsi="Times New Roman"/>
          <w:sz w:val="24"/>
        </w:rPr>
        <w:t xml:space="preserve"> to </w:t>
      </w:r>
      <w:proofErr w:type="spellStart"/>
      <w:r>
        <w:rPr>
          <w:rFonts w:ascii="Times New Roman" w:hAnsi="Times New Roman"/>
          <w:sz w:val="24"/>
        </w:rPr>
        <w:t>become</w:t>
      </w:r>
      <w:proofErr w:type="spellEnd"/>
      <w:r>
        <w:rPr>
          <w:rFonts w:ascii="Times New Roman" w:hAnsi="Times New Roman"/>
          <w:sz w:val="24"/>
        </w:rPr>
        <w:t xml:space="preserve"> </w:t>
      </w:r>
      <w:proofErr w:type="spellStart"/>
      <w:r>
        <w:rPr>
          <w:rFonts w:ascii="Times New Roman" w:hAnsi="Times New Roman"/>
          <w:sz w:val="24"/>
        </w:rPr>
        <w:t>rancid</w:t>
      </w:r>
      <w:proofErr w:type="spellEnd"/>
      <w:r>
        <w:rPr>
          <w:rFonts w:ascii="Times New Roman" w:hAnsi="Times New Roman"/>
          <w:sz w:val="24"/>
        </w:rPr>
        <w:t xml:space="preserve">. The </w:t>
      </w:r>
      <w:proofErr w:type="spellStart"/>
      <w:r>
        <w:rPr>
          <w:rFonts w:ascii="Times New Roman" w:hAnsi="Times New Roman"/>
          <w:sz w:val="24"/>
        </w:rPr>
        <w:t>oils</w:t>
      </w:r>
      <w:proofErr w:type="spellEnd"/>
      <w:r>
        <w:rPr>
          <w:rFonts w:ascii="Times New Roman" w:hAnsi="Times New Roman"/>
          <w:sz w:val="24"/>
        </w:rPr>
        <w:t xml:space="preserve"> in the </w:t>
      </w:r>
      <w:proofErr w:type="spellStart"/>
      <w:r>
        <w:rPr>
          <w:rFonts w:ascii="Times New Roman" w:hAnsi="Times New Roman"/>
          <w:sz w:val="24"/>
        </w:rPr>
        <w:t>peanut</w:t>
      </w:r>
      <w:proofErr w:type="spellEnd"/>
      <w:r>
        <w:rPr>
          <w:rFonts w:ascii="Times New Roman" w:hAnsi="Times New Roman"/>
          <w:sz w:val="24"/>
        </w:rPr>
        <w:t xml:space="preserve"> pastes are </w:t>
      </w:r>
      <w:proofErr w:type="spellStart"/>
      <w:r>
        <w:rPr>
          <w:rFonts w:ascii="Times New Roman" w:hAnsi="Times New Roman"/>
          <w:sz w:val="24"/>
        </w:rPr>
        <w:t>safe</w:t>
      </w:r>
      <w:proofErr w:type="spellEnd"/>
      <w:r>
        <w:rPr>
          <w:rFonts w:ascii="Times New Roman" w:hAnsi="Times New Roman"/>
          <w:sz w:val="24"/>
        </w:rPr>
        <w:t xml:space="preserve"> for </w:t>
      </w:r>
      <w:proofErr w:type="spellStart"/>
      <w:r>
        <w:rPr>
          <w:rFonts w:ascii="Times New Roman" w:hAnsi="Times New Roman"/>
          <w:sz w:val="24"/>
        </w:rPr>
        <w:t>consumption</w:t>
      </w:r>
      <w:proofErr w:type="spellEnd"/>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acidity</w:t>
      </w:r>
      <w:proofErr w:type="spellEnd"/>
      <w:r>
        <w:rPr>
          <w:rFonts w:ascii="Times New Roman" w:hAnsi="Times New Roman"/>
          <w:sz w:val="24"/>
        </w:rPr>
        <w:t xml:space="preserve"> </w:t>
      </w:r>
      <w:proofErr w:type="spellStart"/>
      <w:r>
        <w:rPr>
          <w:rFonts w:ascii="Times New Roman" w:hAnsi="Times New Roman"/>
          <w:sz w:val="24"/>
        </w:rPr>
        <w:t>level</w:t>
      </w:r>
      <w:proofErr w:type="spellEnd"/>
      <w:r>
        <w:rPr>
          <w:rFonts w:ascii="Times New Roman" w:hAnsi="Times New Roman"/>
          <w:sz w:val="24"/>
        </w:rPr>
        <w:t xml:space="preserve"> </w:t>
      </w:r>
      <w:proofErr w:type="spellStart"/>
      <w:r>
        <w:rPr>
          <w:rFonts w:ascii="Times New Roman" w:hAnsi="Times New Roman"/>
          <w:sz w:val="24"/>
        </w:rPr>
        <w:t>gives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good </w:t>
      </w:r>
      <w:proofErr w:type="spellStart"/>
      <w:r>
        <w:rPr>
          <w:rFonts w:ascii="Times New Roman" w:hAnsi="Times New Roman"/>
          <w:sz w:val="24"/>
        </w:rPr>
        <w:t>stability</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w:t>
      </w:r>
    </w:p>
    <w:p w:rsidR="003532A0" w:rsidRDefault="004E5B91">
      <w:pPr>
        <w:spacing w:after="0" w:line="36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acidity</w:t>
      </w:r>
      <w:proofErr w:type="spellEnd"/>
      <w:r>
        <w:rPr>
          <w:rFonts w:ascii="Times New Roman" w:hAnsi="Times New Roman"/>
          <w:sz w:val="24"/>
        </w:rPr>
        <w:t xml:space="preserve"> </w:t>
      </w:r>
      <w:proofErr w:type="spellStart"/>
      <w:r>
        <w:rPr>
          <w:rFonts w:ascii="Times New Roman" w:hAnsi="Times New Roman"/>
          <w:sz w:val="24"/>
        </w:rPr>
        <w:t>level</w:t>
      </w:r>
      <w:proofErr w:type="spellEnd"/>
      <w:r>
        <w:rPr>
          <w:rFonts w:ascii="Times New Roman" w:hAnsi="Times New Roman"/>
          <w:sz w:val="24"/>
        </w:rPr>
        <w:t xml:space="preserve"> </w:t>
      </w:r>
      <w:proofErr w:type="spellStart"/>
      <w:r>
        <w:rPr>
          <w:rFonts w:ascii="Times New Roman" w:hAnsi="Times New Roman"/>
          <w:sz w:val="24"/>
        </w:rPr>
        <w:t>gives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good </w:t>
      </w:r>
      <w:proofErr w:type="spellStart"/>
      <w:r>
        <w:rPr>
          <w:rFonts w:ascii="Times New Roman" w:hAnsi="Times New Roman"/>
          <w:sz w:val="24"/>
        </w:rPr>
        <w:t>stability</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This </w:t>
      </w:r>
      <w:proofErr w:type="spellStart"/>
      <w:r>
        <w:rPr>
          <w:rFonts w:ascii="Times New Roman" w:hAnsi="Times New Roman"/>
          <w:sz w:val="24"/>
        </w:rPr>
        <w:t>characteristic</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w:t>
      </w:r>
      <w:proofErr w:type="spellStart"/>
      <w:r>
        <w:rPr>
          <w:rFonts w:ascii="Times New Roman" w:hAnsi="Times New Roman"/>
          <w:sz w:val="24"/>
        </w:rPr>
        <w:t>supported</w:t>
      </w:r>
      <w:proofErr w:type="spellEnd"/>
      <w:r>
        <w:rPr>
          <w:rFonts w:ascii="Times New Roman" w:hAnsi="Times New Roman"/>
          <w:sz w:val="24"/>
        </w:rPr>
        <w:t xml:space="preserve"> by the observations of </w:t>
      </w:r>
      <w:r>
        <w:rPr>
          <w:rFonts w:ascii="Times New Roman" w:hAnsi="Times New Roman"/>
          <w:b/>
          <w:bCs/>
          <w:sz w:val="24"/>
        </w:rPr>
        <w:t xml:space="preserve">Monnet </w:t>
      </w:r>
      <w:r>
        <w:rPr>
          <w:rFonts w:ascii="Times New Roman" w:hAnsi="Times New Roman"/>
          <w:b/>
          <w:bCs/>
          <w:i/>
          <w:iCs/>
          <w:sz w:val="24"/>
        </w:rPr>
        <w:t xml:space="preserve">et al. </w:t>
      </w:r>
      <w:r>
        <w:rPr>
          <w:rFonts w:ascii="Times New Roman" w:hAnsi="Times New Roman"/>
          <w:b/>
          <w:bCs/>
          <w:sz w:val="24"/>
        </w:rPr>
        <w:t>(2012)</w:t>
      </w:r>
      <w:r>
        <w:rPr>
          <w:rFonts w:ascii="Times New Roman" w:hAnsi="Times New Roman"/>
          <w:sz w:val="24"/>
        </w:rPr>
        <w:t xml:space="preserve">, </w:t>
      </w:r>
      <w:proofErr w:type="spellStart"/>
      <w:r>
        <w:rPr>
          <w:rFonts w:ascii="Times New Roman" w:hAnsi="Times New Roman"/>
          <w:sz w:val="24"/>
        </w:rPr>
        <w:t>who</w:t>
      </w:r>
      <w:proofErr w:type="spellEnd"/>
      <w:r>
        <w:rPr>
          <w:rFonts w:ascii="Times New Roman" w:hAnsi="Times New Roman"/>
          <w:sz w:val="24"/>
        </w:rPr>
        <w:t xml:space="preserve"> </w:t>
      </w:r>
      <w:proofErr w:type="spellStart"/>
      <w:r>
        <w:rPr>
          <w:rFonts w:ascii="Times New Roman" w:hAnsi="Times New Roman"/>
          <w:sz w:val="24"/>
        </w:rPr>
        <w:t>obtained</w:t>
      </w:r>
      <w:proofErr w:type="spellEnd"/>
      <w:r>
        <w:rPr>
          <w:rFonts w:ascii="Times New Roman" w:hAnsi="Times New Roman"/>
          <w:sz w:val="24"/>
        </w:rPr>
        <w:t xml:space="preserve">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values.</w:t>
      </w:r>
    </w:p>
    <w:p w:rsidR="003532A0" w:rsidRDefault="004E5B91">
      <w:pPr>
        <w:spacing w:after="0" w:line="360" w:lineRule="auto"/>
        <w:jc w:val="both"/>
        <w:rPr>
          <w:rFonts w:ascii="Times New Roman" w:hAnsi="Times New Roman"/>
          <w:sz w:val="24"/>
        </w:rPr>
      </w:pPr>
      <w:r>
        <w:rPr>
          <w:rFonts w:ascii="Times New Roman" w:hAnsi="Times New Roman"/>
          <w:sz w:val="24"/>
        </w:rPr>
        <w:t xml:space="preserve">The saponification values of the </w:t>
      </w:r>
      <w:proofErr w:type="spellStart"/>
      <w:r>
        <w:rPr>
          <w:rFonts w:ascii="Times New Roman" w:hAnsi="Times New Roman"/>
          <w:sz w:val="24"/>
        </w:rPr>
        <w:t>peanut</w:t>
      </w:r>
      <w:proofErr w:type="spellEnd"/>
      <w:r>
        <w:rPr>
          <w:rFonts w:ascii="Times New Roman" w:hAnsi="Times New Roman"/>
          <w:sz w:val="24"/>
        </w:rPr>
        <w:t xml:space="preserve"> paste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both</w:t>
      </w:r>
      <w:proofErr w:type="spellEnd"/>
      <w:r>
        <w:rPr>
          <w:rFonts w:ascii="Times New Roman" w:hAnsi="Times New Roman"/>
          <w:sz w:val="24"/>
        </w:rPr>
        <w:t xml:space="preserve"> </w:t>
      </w:r>
      <w:proofErr w:type="spellStart"/>
      <w:r>
        <w:rPr>
          <w:rFonts w:ascii="Times New Roman" w:hAnsi="Times New Roman"/>
          <w:sz w:val="24"/>
        </w:rPr>
        <w:t>storage</w:t>
      </w:r>
      <w:proofErr w:type="spellEnd"/>
      <w:r>
        <w:rPr>
          <w:rFonts w:ascii="Times New Roman" w:hAnsi="Times New Roman"/>
          <w:sz w:val="24"/>
        </w:rPr>
        <w:t xml:space="preserve"> </w:t>
      </w:r>
      <w:proofErr w:type="spellStart"/>
      <w:r>
        <w:rPr>
          <w:rFonts w:ascii="Times New Roman" w:hAnsi="Times New Roman"/>
          <w:sz w:val="24"/>
        </w:rPr>
        <w:t>methods</w:t>
      </w:r>
      <w:proofErr w:type="spellEnd"/>
      <w:r>
        <w:rPr>
          <w:rFonts w:ascii="Times New Roman" w:hAnsi="Times New Roman"/>
          <w:sz w:val="24"/>
        </w:rPr>
        <w:t xml:space="preserve"> </w:t>
      </w:r>
      <w:proofErr w:type="spellStart"/>
      <w:r>
        <w:rPr>
          <w:rFonts w:ascii="Times New Roman" w:hAnsi="Times New Roman"/>
          <w:sz w:val="24"/>
        </w:rPr>
        <w:t>increase</w:t>
      </w:r>
      <w:proofErr w:type="spellEnd"/>
      <w:r>
        <w:rPr>
          <w:rFonts w:ascii="Times New Roman" w:hAnsi="Times New Roman"/>
          <w:sz w:val="24"/>
        </w:rPr>
        <w:t xml:space="preserve"> </w:t>
      </w:r>
      <w:proofErr w:type="spellStart"/>
      <w:r>
        <w:rPr>
          <w:rFonts w:ascii="Times New Roman" w:hAnsi="Times New Roman"/>
          <w:sz w:val="24"/>
        </w:rPr>
        <w:t>significantly</w:t>
      </w:r>
      <w:proofErr w:type="spellEnd"/>
      <w:r>
        <w:rPr>
          <w:rFonts w:ascii="Times New Roman" w:hAnsi="Times New Roman"/>
          <w:sz w:val="24"/>
        </w:rPr>
        <w:t xml:space="preserve"> at the 5% </w:t>
      </w:r>
      <w:proofErr w:type="spellStart"/>
      <w:r>
        <w:rPr>
          <w:rFonts w:ascii="Times New Roman" w:hAnsi="Times New Roman"/>
          <w:sz w:val="24"/>
        </w:rPr>
        <w:t>threshold</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range </w:t>
      </w:r>
      <w:proofErr w:type="spellStart"/>
      <w:r>
        <w:rPr>
          <w:rFonts w:ascii="Times New Roman" w:hAnsi="Times New Roman"/>
          <w:sz w:val="24"/>
        </w:rPr>
        <w:t>from</w:t>
      </w:r>
      <w:proofErr w:type="spellEnd"/>
      <w:r>
        <w:rPr>
          <w:rFonts w:ascii="Times New Roman" w:hAnsi="Times New Roman"/>
          <w:sz w:val="24"/>
        </w:rPr>
        <w:t xml:space="preserve"> 185.28 ± 0.3 mg KOH/g of </w:t>
      </w:r>
      <w:proofErr w:type="spellStart"/>
      <w:r>
        <w:rPr>
          <w:rFonts w:ascii="Times New Roman" w:hAnsi="Times New Roman"/>
          <w:sz w:val="24"/>
        </w:rPr>
        <w:t>oil</w:t>
      </w:r>
      <w:proofErr w:type="spellEnd"/>
      <w:r>
        <w:rPr>
          <w:rFonts w:ascii="Times New Roman" w:hAnsi="Times New Roman"/>
          <w:sz w:val="24"/>
        </w:rPr>
        <w:t xml:space="preserve"> to 200.19 ± 0.02 mg KOH/g of </w:t>
      </w:r>
      <w:proofErr w:type="spellStart"/>
      <w:r>
        <w:rPr>
          <w:rFonts w:ascii="Times New Roman" w:hAnsi="Times New Roman"/>
          <w:sz w:val="24"/>
        </w:rPr>
        <w:t>oil</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values are </w:t>
      </w:r>
      <w:proofErr w:type="spellStart"/>
      <w:r>
        <w:rPr>
          <w:rFonts w:ascii="Times New Roman" w:hAnsi="Times New Roman"/>
          <w:sz w:val="24"/>
        </w:rPr>
        <w:t>higher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grape</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(170-175 mg of KOH/g of </w:t>
      </w:r>
      <w:proofErr w:type="spellStart"/>
      <w:r>
        <w:rPr>
          <w:rFonts w:ascii="Times New Roman" w:hAnsi="Times New Roman"/>
          <w:sz w:val="24"/>
        </w:rPr>
        <w:t>oil</w:t>
      </w:r>
      <w:proofErr w:type="spellEnd"/>
      <w:r>
        <w:rPr>
          <w:rFonts w:ascii="Times New Roman" w:hAnsi="Times New Roman"/>
          <w:sz w:val="24"/>
        </w:rPr>
        <w:t xml:space="preserve">) </w:t>
      </w:r>
      <w:r>
        <w:rPr>
          <w:rFonts w:ascii="Times New Roman" w:hAnsi="Times New Roman"/>
          <w:b/>
          <w:bCs/>
          <w:sz w:val="24"/>
        </w:rPr>
        <w:t>(</w:t>
      </w:r>
      <w:proofErr w:type="spellStart"/>
      <w:r>
        <w:rPr>
          <w:rFonts w:ascii="Times New Roman" w:hAnsi="Times New Roman"/>
          <w:b/>
          <w:bCs/>
          <w:sz w:val="24"/>
        </w:rPr>
        <w:t>Karlesind</w:t>
      </w:r>
      <w:proofErr w:type="spellEnd"/>
      <w:r>
        <w:rPr>
          <w:rFonts w:ascii="Times New Roman" w:hAnsi="Times New Roman"/>
          <w:b/>
          <w:bCs/>
          <w:sz w:val="24"/>
        </w:rPr>
        <w:t>, 1992)</w:t>
      </w:r>
      <w:r>
        <w:rPr>
          <w:rFonts w:ascii="Times New Roman" w:hAnsi="Times New Roman"/>
          <w:sz w:val="24"/>
        </w:rPr>
        <w:t xml:space="preserve">, Opuntia </w:t>
      </w:r>
      <w:proofErr w:type="spellStart"/>
      <w:r>
        <w:rPr>
          <w:rFonts w:ascii="Times New Roman" w:hAnsi="Times New Roman"/>
          <w:sz w:val="24"/>
        </w:rPr>
        <w:t>stricta</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r>
        <w:rPr>
          <w:rFonts w:ascii="Times New Roman" w:hAnsi="Times New Roman"/>
          <w:sz w:val="24"/>
        </w:rPr>
        <w:lastRenderedPageBreak/>
        <w:t xml:space="preserve">(174.0 mg of KOH/g of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Ennouri</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2005</w:t>
      </w:r>
      <w:r>
        <w:rPr>
          <w:rFonts w:ascii="Times New Roman" w:hAnsi="Times New Roman"/>
          <w:sz w:val="24"/>
        </w:rPr>
        <w:t xml:space="preserve">), Allium </w:t>
      </w:r>
      <w:proofErr w:type="spellStart"/>
      <w:r>
        <w:rPr>
          <w:rFonts w:ascii="Times New Roman" w:hAnsi="Times New Roman"/>
          <w:sz w:val="24"/>
        </w:rPr>
        <w:t>tuberosum</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(176 mg of KOH/g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Hu</w:t>
      </w:r>
      <w:r>
        <w:rPr>
          <w:rFonts w:ascii="Times New Roman" w:hAnsi="Times New Roman"/>
          <w:b/>
          <w:bCs/>
          <w:i/>
          <w:iCs/>
          <w:sz w:val="24"/>
        </w:rPr>
        <w:t xml:space="preserve"> et al.,</w:t>
      </w:r>
      <w:r>
        <w:rPr>
          <w:rFonts w:ascii="Times New Roman" w:hAnsi="Times New Roman"/>
          <w:b/>
          <w:bCs/>
          <w:sz w:val="24"/>
        </w:rPr>
        <w:t xml:space="preserve"> 2006</w:t>
      </w:r>
      <w:r>
        <w:rPr>
          <w:rFonts w:ascii="Times New Roman" w:hAnsi="Times New Roman"/>
          <w:sz w:val="24"/>
        </w:rPr>
        <w:t xml:space="preserve">) and </w:t>
      </w:r>
      <w:proofErr w:type="spellStart"/>
      <w:r>
        <w:rPr>
          <w:rFonts w:ascii="Times New Roman" w:hAnsi="Times New Roman"/>
          <w:sz w:val="24"/>
        </w:rPr>
        <w:t>Capsicum</w:t>
      </w:r>
      <w:proofErr w:type="spellEnd"/>
      <w:r>
        <w:rPr>
          <w:rFonts w:ascii="Times New Roman" w:hAnsi="Times New Roman"/>
          <w:sz w:val="24"/>
        </w:rPr>
        <w:t xml:space="preserve"> </w:t>
      </w:r>
      <w:proofErr w:type="spellStart"/>
      <w:r>
        <w:rPr>
          <w:rFonts w:ascii="Times New Roman" w:hAnsi="Times New Roman"/>
          <w:sz w:val="24"/>
        </w:rPr>
        <w:t>anmum</w:t>
      </w:r>
      <w:proofErr w:type="spellEnd"/>
      <w:r>
        <w:rPr>
          <w:rFonts w:ascii="Times New Roman" w:hAnsi="Times New Roman"/>
          <w:sz w:val="24"/>
        </w:rPr>
        <w:t xml:space="preserve"> (Paprika)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(168 mg of KOH/g of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and Taha, 2001</w:t>
      </w:r>
      <w:r>
        <w:rPr>
          <w:rFonts w:ascii="Times New Roman" w:hAnsi="Times New Roman"/>
          <w:sz w:val="24"/>
        </w:rPr>
        <w:t>).</w:t>
      </w:r>
    </w:p>
    <w:p w:rsidR="003532A0" w:rsidRDefault="004E5B91">
      <w:pPr>
        <w:spacing w:after="0" w:line="360" w:lineRule="auto"/>
        <w:jc w:val="both"/>
        <w:rPr>
          <w:rFonts w:ascii="Times New Roman" w:hAnsi="Times New Roman"/>
          <w:sz w:val="24"/>
        </w:rPr>
      </w:pPr>
      <w:proofErr w:type="spellStart"/>
      <w:r>
        <w:rPr>
          <w:rFonts w:ascii="Times New Roman" w:hAnsi="Times New Roman"/>
          <w:sz w:val="24"/>
        </w:rPr>
        <w:t>These</w:t>
      </w:r>
      <w:proofErr w:type="spellEnd"/>
      <w:r>
        <w:rPr>
          <w:rFonts w:ascii="Times New Roman" w:hAnsi="Times New Roman"/>
          <w:sz w:val="24"/>
        </w:rPr>
        <w:t xml:space="preserve"> saponification values are </w:t>
      </w:r>
      <w:proofErr w:type="spellStart"/>
      <w:r>
        <w:rPr>
          <w:rFonts w:ascii="Times New Roman" w:hAnsi="Times New Roman"/>
          <w:sz w:val="24"/>
        </w:rPr>
        <w:t>lower</w:t>
      </w:r>
      <w:proofErr w:type="spellEnd"/>
      <w:r>
        <w:rPr>
          <w:rFonts w:ascii="Times New Roman" w:hAnsi="Times New Roman"/>
          <w:sz w:val="24"/>
        </w:rPr>
        <w:t xml:space="preserve"> </w:t>
      </w:r>
      <w:proofErr w:type="spellStart"/>
      <w:r>
        <w:rPr>
          <w:rFonts w:ascii="Times New Roman" w:hAnsi="Times New Roman"/>
          <w:sz w:val="24"/>
        </w:rPr>
        <w:t>than</w:t>
      </w:r>
      <w:proofErr w:type="spellEnd"/>
      <w:r>
        <w:rPr>
          <w:rFonts w:ascii="Times New Roman" w:hAnsi="Times New Roman"/>
          <w:sz w:val="24"/>
        </w:rPr>
        <w:t xml:space="preserve"> </w:t>
      </w:r>
      <w:proofErr w:type="spellStart"/>
      <w:r>
        <w:rPr>
          <w:rFonts w:ascii="Times New Roman" w:hAnsi="Times New Roman"/>
          <w:sz w:val="24"/>
        </w:rPr>
        <w:t>those</w:t>
      </w:r>
      <w:proofErr w:type="spellEnd"/>
      <w:r>
        <w:rPr>
          <w:rFonts w:ascii="Times New Roman" w:hAnsi="Times New Roman"/>
          <w:sz w:val="24"/>
        </w:rPr>
        <w:t xml:space="preserve"> of </w:t>
      </w:r>
      <w:proofErr w:type="spellStart"/>
      <w:r>
        <w:rPr>
          <w:rFonts w:ascii="Times New Roman" w:hAnsi="Times New Roman"/>
          <w:sz w:val="24"/>
        </w:rPr>
        <w:t>Cucumis</w:t>
      </w:r>
      <w:proofErr w:type="spellEnd"/>
      <w:r>
        <w:rPr>
          <w:rFonts w:ascii="Times New Roman" w:hAnsi="Times New Roman"/>
          <w:sz w:val="24"/>
        </w:rPr>
        <w:t xml:space="preserve"> </w:t>
      </w:r>
      <w:proofErr w:type="spellStart"/>
      <w:r>
        <w:rPr>
          <w:rFonts w:ascii="Times New Roman" w:hAnsi="Times New Roman"/>
          <w:sz w:val="24"/>
        </w:rPr>
        <w:t>melo</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(210.6 mg KOH/g </w:t>
      </w:r>
      <w:proofErr w:type="spellStart"/>
      <w:r>
        <w:rPr>
          <w:rFonts w:ascii="Times New Roman" w:hAnsi="Times New Roman"/>
          <w:sz w:val="24"/>
        </w:rPr>
        <w:t>oil</w:t>
      </w:r>
      <w:proofErr w:type="spellEnd"/>
      <w:r>
        <w:rPr>
          <w:rFonts w:ascii="Times New Roman" w:hAnsi="Times New Roman"/>
          <w:sz w:val="24"/>
        </w:rPr>
        <w:t>) (</w:t>
      </w:r>
      <w:proofErr w:type="spellStart"/>
      <w:r>
        <w:rPr>
          <w:rFonts w:ascii="Times New Roman" w:hAnsi="Times New Roman"/>
          <w:b/>
          <w:bCs/>
          <w:sz w:val="24"/>
        </w:rPr>
        <w:t>Nehdi</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2011</w:t>
      </w:r>
      <w:r>
        <w:rPr>
          <w:rFonts w:ascii="Times New Roman" w:hAnsi="Times New Roman"/>
          <w:sz w:val="24"/>
        </w:rPr>
        <w:t xml:space="preserve">), </w:t>
      </w:r>
      <w:proofErr w:type="spellStart"/>
      <w:r>
        <w:rPr>
          <w:rFonts w:ascii="Times New Roman" w:hAnsi="Times New Roman"/>
          <w:sz w:val="24"/>
        </w:rPr>
        <w:t>Cucurbita</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Pumkrin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(206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&amp; Taha, 2001</w:t>
      </w:r>
      <w:r>
        <w:rPr>
          <w:rFonts w:ascii="Times New Roman" w:hAnsi="Times New Roman"/>
          <w:sz w:val="24"/>
        </w:rPr>
        <w:t xml:space="preserve">), </w:t>
      </w:r>
      <w:proofErr w:type="spellStart"/>
      <w:r>
        <w:rPr>
          <w:rFonts w:ascii="Times New Roman" w:hAnsi="Times New Roman"/>
          <w:sz w:val="24"/>
        </w:rPr>
        <w:t>Citrullis</w:t>
      </w:r>
      <w:proofErr w:type="spellEnd"/>
      <w:r>
        <w:rPr>
          <w:rFonts w:ascii="Times New Roman" w:hAnsi="Times New Roman"/>
          <w:sz w:val="24"/>
        </w:rPr>
        <w:t xml:space="preserve"> </w:t>
      </w:r>
      <w:proofErr w:type="spellStart"/>
      <w:r>
        <w:rPr>
          <w:rFonts w:ascii="Times New Roman" w:hAnsi="Times New Roman"/>
          <w:sz w:val="24"/>
        </w:rPr>
        <w:t>sp</w:t>
      </w:r>
      <w:proofErr w:type="spellEnd"/>
      <w:r>
        <w:rPr>
          <w:rFonts w:ascii="Times New Roman" w:hAnsi="Times New Roman"/>
          <w:sz w:val="24"/>
        </w:rPr>
        <w:t>. (</w:t>
      </w:r>
      <w:proofErr w:type="spellStart"/>
      <w:r>
        <w:rPr>
          <w:rFonts w:ascii="Times New Roman" w:hAnsi="Times New Roman"/>
          <w:sz w:val="24"/>
        </w:rPr>
        <w:t>Watermelon</w:t>
      </w:r>
      <w:proofErr w:type="spellEnd"/>
      <w:r>
        <w:rPr>
          <w:rFonts w:ascii="Times New Roman" w:hAnsi="Times New Roman"/>
          <w:sz w:val="24"/>
        </w:rPr>
        <w:t xml:space="preserve">)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(201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El-</w:t>
      </w:r>
      <w:proofErr w:type="spellStart"/>
      <w:r>
        <w:rPr>
          <w:rFonts w:ascii="Times New Roman" w:hAnsi="Times New Roman"/>
          <w:b/>
          <w:bCs/>
          <w:sz w:val="24"/>
        </w:rPr>
        <w:t>Adawi</w:t>
      </w:r>
      <w:proofErr w:type="spellEnd"/>
      <w:r>
        <w:rPr>
          <w:rFonts w:ascii="Times New Roman" w:hAnsi="Times New Roman"/>
          <w:b/>
          <w:bCs/>
          <w:sz w:val="24"/>
        </w:rPr>
        <w:t xml:space="preserve"> &amp; Taha, 2001</w:t>
      </w:r>
      <w:r>
        <w:rPr>
          <w:rFonts w:ascii="Times New Roman" w:hAnsi="Times New Roman"/>
          <w:sz w:val="24"/>
        </w:rPr>
        <w:t xml:space="preserve">), and </w:t>
      </w:r>
      <w:proofErr w:type="spellStart"/>
      <w:r>
        <w:rPr>
          <w:rFonts w:ascii="Times New Roman" w:hAnsi="Times New Roman"/>
          <w:sz w:val="24"/>
        </w:rPr>
        <w:t>Nigella</w:t>
      </w:r>
      <w:proofErr w:type="spellEnd"/>
      <w:r>
        <w:rPr>
          <w:rFonts w:ascii="Times New Roman" w:hAnsi="Times New Roman"/>
          <w:sz w:val="24"/>
        </w:rPr>
        <w:t xml:space="preserve"> sativa </w:t>
      </w:r>
      <w:proofErr w:type="spellStart"/>
      <w:r>
        <w:rPr>
          <w:rFonts w:ascii="Times New Roman" w:hAnsi="Times New Roman"/>
          <w:sz w:val="24"/>
        </w:rPr>
        <w:t>seed</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Tunisian</w:t>
      </w:r>
      <w:proofErr w:type="spellEnd"/>
      <w:r>
        <w:rPr>
          <w:rFonts w:ascii="Times New Roman" w:hAnsi="Times New Roman"/>
          <w:sz w:val="24"/>
        </w:rPr>
        <w:t xml:space="preserve"> and </w:t>
      </w:r>
      <w:proofErr w:type="spellStart"/>
      <w:r>
        <w:rPr>
          <w:rFonts w:ascii="Times New Roman" w:hAnsi="Times New Roman"/>
          <w:sz w:val="24"/>
        </w:rPr>
        <w:t>Iranian</w:t>
      </w:r>
      <w:proofErr w:type="spellEnd"/>
      <w:r>
        <w:rPr>
          <w:rFonts w:ascii="Times New Roman" w:hAnsi="Times New Roman"/>
          <w:sz w:val="24"/>
        </w:rPr>
        <w:t xml:space="preserve"> cultivars (211 and 218 mg KOH/g </w:t>
      </w:r>
      <w:proofErr w:type="spellStart"/>
      <w:r>
        <w:rPr>
          <w:rFonts w:ascii="Times New Roman" w:hAnsi="Times New Roman"/>
          <w:sz w:val="24"/>
        </w:rPr>
        <w:t>oil</w:t>
      </w:r>
      <w:proofErr w:type="spellEnd"/>
      <w:r>
        <w:rPr>
          <w:rFonts w:ascii="Times New Roman" w:hAnsi="Times New Roman"/>
          <w:sz w:val="24"/>
        </w:rPr>
        <w:t>) (</w:t>
      </w:r>
      <w:r>
        <w:rPr>
          <w:rFonts w:ascii="Times New Roman" w:hAnsi="Times New Roman"/>
          <w:b/>
          <w:bCs/>
          <w:sz w:val="24"/>
        </w:rPr>
        <w:t>Cheikh-</w:t>
      </w:r>
      <w:proofErr w:type="spellStart"/>
      <w:r>
        <w:rPr>
          <w:rFonts w:ascii="Times New Roman" w:hAnsi="Times New Roman"/>
          <w:b/>
          <w:bCs/>
          <w:sz w:val="24"/>
        </w:rPr>
        <w:t>Rouhou</w:t>
      </w:r>
      <w:proofErr w:type="spellEnd"/>
      <w:r>
        <w:rPr>
          <w:rFonts w:ascii="Times New Roman" w:hAnsi="Times New Roman"/>
          <w:b/>
          <w:bCs/>
          <w:sz w:val="24"/>
        </w:rPr>
        <w:t xml:space="preserve"> </w:t>
      </w:r>
      <w:r>
        <w:rPr>
          <w:rFonts w:ascii="Times New Roman" w:hAnsi="Times New Roman"/>
          <w:b/>
          <w:bCs/>
          <w:i/>
          <w:iCs/>
          <w:sz w:val="24"/>
        </w:rPr>
        <w:t>et al.,</w:t>
      </w:r>
      <w:r>
        <w:rPr>
          <w:rFonts w:ascii="Times New Roman" w:hAnsi="Times New Roman"/>
          <w:b/>
          <w:bCs/>
          <w:sz w:val="24"/>
        </w:rPr>
        <w:t xml:space="preserve"> 2007</w:t>
      </w:r>
      <w:r>
        <w:rPr>
          <w:rFonts w:ascii="Times New Roman" w:hAnsi="Times New Roman"/>
          <w:sz w:val="24"/>
        </w:rPr>
        <w:t xml:space="preserve">). The </w:t>
      </w:r>
      <w:proofErr w:type="spellStart"/>
      <w:r>
        <w:rPr>
          <w:rFonts w:ascii="Times New Roman" w:hAnsi="Times New Roman"/>
          <w:sz w:val="24"/>
        </w:rPr>
        <w:t>low</w:t>
      </w:r>
      <w:proofErr w:type="spellEnd"/>
      <w:r>
        <w:rPr>
          <w:rFonts w:ascii="Times New Roman" w:hAnsi="Times New Roman"/>
          <w:sz w:val="24"/>
        </w:rPr>
        <w:t xml:space="preserve"> saponification values </w:t>
      </w:r>
      <w:proofErr w:type="spellStart"/>
      <w:r>
        <w:rPr>
          <w:rFonts w:ascii="Times New Roman" w:hAnsi="Times New Roman"/>
          <w:sz w:val="24"/>
        </w:rPr>
        <w:t>indicate</w:t>
      </w:r>
      <w:proofErr w:type="spellEnd"/>
      <w:r>
        <w:rPr>
          <w:rFonts w:ascii="Times New Roman" w:hAnsi="Times New Roman"/>
          <w:sz w:val="24"/>
        </w:rPr>
        <w:t xml:space="preserve"> the </w:t>
      </w:r>
      <w:proofErr w:type="spellStart"/>
      <w:r>
        <w:rPr>
          <w:rFonts w:ascii="Times New Roman" w:hAnsi="Times New Roman"/>
          <w:sz w:val="24"/>
        </w:rPr>
        <w:t>presence</w:t>
      </w:r>
      <w:proofErr w:type="spellEnd"/>
      <w:r>
        <w:rPr>
          <w:rFonts w:ascii="Times New Roman" w:hAnsi="Times New Roman"/>
          <w:sz w:val="24"/>
        </w:rPr>
        <w:t xml:space="preserve"> of a </w:t>
      </w:r>
      <w:proofErr w:type="spellStart"/>
      <w:r>
        <w:rPr>
          <w:rFonts w:ascii="Times New Roman" w:hAnsi="Times New Roman"/>
          <w:sz w:val="24"/>
        </w:rPr>
        <w:t>significant</w:t>
      </w:r>
      <w:proofErr w:type="spellEnd"/>
      <w:r>
        <w:rPr>
          <w:rFonts w:ascii="Times New Roman" w:hAnsi="Times New Roman"/>
          <w:sz w:val="24"/>
        </w:rPr>
        <w:t xml:space="preserve"> </w:t>
      </w:r>
      <w:proofErr w:type="spellStart"/>
      <w:r>
        <w:rPr>
          <w:rFonts w:ascii="Times New Roman" w:hAnsi="Times New Roman"/>
          <w:sz w:val="24"/>
        </w:rPr>
        <w:t>amount</w:t>
      </w:r>
      <w:proofErr w:type="spellEnd"/>
      <w:r>
        <w:rPr>
          <w:rFonts w:ascii="Times New Roman" w:hAnsi="Times New Roman"/>
          <w:sz w:val="24"/>
        </w:rPr>
        <w:t xml:space="preserve"> of </w:t>
      </w:r>
      <w:proofErr w:type="spellStart"/>
      <w:r>
        <w:rPr>
          <w:rFonts w:ascii="Times New Roman" w:hAnsi="Times New Roman"/>
          <w:sz w:val="24"/>
        </w:rPr>
        <w:t>saturated</w:t>
      </w:r>
      <w:proofErr w:type="spellEnd"/>
      <w:r>
        <w:rPr>
          <w:rFonts w:ascii="Times New Roman" w:hAnsi="Times New Roman"/>
          <w:sz w:val="24"/>
        </w:rPr>
        <w:t xml:space="preserv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in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These</w:t>
      </w:r>
      <w:proofErr w:type="spellEnd"/>
      <w:r>
        <w:rPr>
          <w:rFonts w:ascii="Times New Roman" w:hAnsi="Times New Roman"/>
          <w:sz w:val="24"/>
        </w:rPr>
        <w:t xml:space="preserve"> </w:t>
      </w:r>
      <w:proofErr w:type="spellStart"/>
      <w:r>
        <w:rPr>
          <w:rFonts w:ascii="Times New Roman" w:hAnsi="Times New Roman"/>
          <w:sz w:val="24"/>
        </w:rPr>
        <w:t>oils</w:t>
      </w:r>
      <w:proofErr w:type="spellEnd"/>
      <w:r>
        <w:rPr>
          <w:rFonts w:ascii="Times New Roman" w:hAnsi="Times New Roman"/>
          <w:sz w:val="24"/>
        </w:rPr>
        <w:t xml:space="preserve"> </w:t>
      </w:r>
      <w:proofErr w:type="spellStart"/>
      <w:r>
        <w:rPr>
          <w:rFonts w:ascii="Times New Roman" w:hAnsi="Times New Roman"/>
          <w:sz w:val="24"/>
        </w:rPr>
        <w:t>also</w:t>
      </w:r>
      <w:proofErr w:type="spellEnd"/>
      <w:r>
        <w:rPr>
          <w:rFonts w:ascii="Times New Roman" w:hAnsi="Times New Roman"/>
          <w:sz w:val="24"/>
        </w:rPr>
        <w:t xml:space="preserve"> </w:t>
      </w:r>
      <w:proofErr w:type="spellStart"/>
      <w:r>
        <w:rPr>
          <w:rFonts w:ascii="Times New Roman" w:hAnsi="Times New Roman"/>
          <w:sz w:val="24"/>
        </w:rPr>
        <w:t>contain</w:t>
      </w:r>
      <w:proofErr w:type="spellEnd"/>
      <w:r>
        <w:rPr>
          <w:rFonts w:ascii="Times New Roman" w:hAnsi="Times New Roman"/>
          <w:sz w:val="24"/>
        </w:rPr>
        <w:t xml:space="preserve"> a high </w:t>
      </w:r>
      <w:proofErr w:type="spellStart"/>
      <w:r>
        <w:rPr>
          <w:rFonts w:ascii="Times New Roman" w:hAnsi="Times New Roman"/>
          <w:sz w:val="24"/>
        </w:rPr>
        <w:t>amount</w:t>
      </w:r>
      <w:proofErr w:type="spellEnd"/>
      <w:r>
        <w:rPr>
          <w:rFonts w:ascii="Times New Roman" w:hAnsi="Times New Roman"/>
          <w:sz w:val="24"/>
        </w:rPr>
        <w:t xml:space="preserve"> of </w:t>
      </w:r>
      <w:proofErr w:type="spellStart"/>
      <w:r>
        <w:rPr>
          <w:rFonts w:ascii="Times New Roman" w:hAnsi="Times New Roman"/>
          <w:sz w:val="24"/>
        </w:rPr>
        <w:t>low</w:t>
      </w:r>
      <w:proofErr w:type="spellEnd"/>
      <w:r>
        <w:rPr>
          <w:rFonts w:ascii="Times New Roman" w:hAnsi="Times New Roman"/>
          <w:sz w:val="24"/>
        </w:rPr>
        <w:t xml:space="preserve"> </w:t>
      </w:r>
      <w:proofErr w:type="spellStart"/>
      <w:r>
        <w:rPr>
          <w:rFonts w:ascii="Times New Roman" w:hAnsi="Times New Roman"/>
          <w:sz w:val="24"/>
        </w:rPr>
        <w:t>molecular</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w:t>
      </w:r>
      <w:proofErr w:type="spellStart"/>
      <w:r>
        <w:rPr>
          <w:rFonts w:ascii="Times New Roman" w:hAnsi="Times New Roman"/>
          <w:sz w:val="24"/>
        </w:rPr>
        <w:t>triglycerides</w:t>
      </w:r>
      <w:proofErr w:type="spellEnd"/>
      <w:r>
        <w:rPr>
          <w:rFonts w:ascii="Times New Roman" w:hAnsi="Times New Roman"/>
          <w:sz w:val="24"/>
        </w:rPr>
        <w:t xml:space="preserve">. As a </w:t>
      </w:r>
      <w:proofErr w:type="spellStart"/>
      <w:r>
        <w:rPr>
          <w:rFonts w:ascii="Times New Roman" w:hAnsi="Times New Roman"/>
          <w:sz w:val="24"/>
        </w:rPr>
        <w:t>reminder</w:t>
      </w:r>
      <w:proofErr w:type="spellEnd"/>
      <w:r>
        <w:rPr>
          <w:rFonts w:ascii="Times New Roman" w:hAnsi="Times New Roman"/>
          <w:sz w:val="24"/>
        </w:rPr>
        <w:t xml:space="preserve">, the saponification value </w:t>
      </w:r>
      <w:proofErr w:type="spellStart"/>
      <w:r>
        <w:rPr>
          <w:rFonts w:ascii="Times New Roman" w:hAnsi="Times New Roman"/>
          <w:sz w:val="24"/>
        </w:rPr>
        <w:t>measures</w:t>
      </w:r>
      <w:proofErr w:type="spellEnd"/>
      <w:r>
        <w:rPr>
          <w:rFonts w:ascii="Times New Roman" w:hAnsi="Times New Roman"/>
          <w:sz w:val="24"/>
        </w:rPr>
        <w:t xml:space="preserve"> the </w:t>
      </w:r>
      <w:proofErr w:type="spellStart"/>
      <w:r>
        <w:rPr>
          <w:rFonts w:ascii="Times New Roman" w:hAnsi="Times New Roman"/>
          <w:sz w:val="24"/>
        </w:rPr>
        <w:t>average</w:t>
      </w:r>
      <w:proofErr w:type="spellEnd"/>
      <w:r>
        <w:rPr>
          <w:rFonts w:ascii="Times New Roman" w:hAnsi="Times New Roman"/>
          <w:sz w:val="24"/>
        </w:rPr>
        <w:t xml:space="preserve"> </w:t>
      </w:r>
      <w:proofErr w:type="spellStart"/>
      <w:r>
        <w:rPr>
          <w:rFonts w:ascii="Times New Roman" w:hAnsi="Times New Roman"/>
          <w:sz w:val="24"/>
        </w:rPr>
        <w:t>molecular</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w:t>
      </w:r>
      <w:proofErr w:type="spellEnd"/>
      <w:r>
        <w:rPr>
          <w:rFonts w:ascii="Times New Roman" w:hAnsi="Times New Roman"/>
          <w:sz w:val="24"/>
        </w:rPr>
        <w:t xml:space="preserve"> </w:t>
      </w:r>
      <w:proofErr w:type="spellStart"/>
      <w:r>
        <w:rPr>
          <w:rFonts w:ascii="Times New Roman" w:hAnsi="Times New Roman"/>
          <w:sz w:val="24"/>
        </w:rPr>
        <w:t>chains</w:t>
      </w:r>
      <w:proofErr w:type="spellEnd"/>
      <w:r>
        <w:rPr>
          <w:rFonts w:ascii="Times New Roman" w:hAnsi="Times New Roman"/>
          <w:sz w:val="24"/>
        </w:rPr>
        <w:t xml:space="preserve"> </w:t>
      </w:r>
      <w:proofErr w:type="spellStart"/>
      <w:r>
        <w:rPr>
          <w:rFonts w:ascii="Times New Roman" w:hAnsi="Times New Roman"/>
          <w:sz w:val="24"/>
        </w:rPr>
        <w:t>present</w:t>
      </w:r>
      <w:proofErr w:type="spellEnd"/>
      <w:r>
        <w:rPr>
          <w:rFonts w:ascii="Times New Roman" w:hAnsi="Times New Roman"/>
          <w:sz w:val="24"/>
        </w:rPr>
        <w:t xml:space="preserve"> in the </w:t>
      </w:r>
      <w:proofErr w:type="spellStart"/>
      <w:r>
        <w:rPr>
          <w:rFonts w:ascii="Times New Roman" w:hAnsi="Times New Roman"/>
          <w:sz w:val="24"/>
        </w:rPr>
        <w:t>oil</w:t>
      </w:r>
      <w:proofErr w:type="spellEnd"/>
      <w:r>
        <w:rPr>
          <w:rFonts w:ascii="Times New Roman" w:hAnsi="Times New Roman"/>
          <w:sz w:val="24"/>
        </w:rPr>
        <w:t xml:space="preserve">. This value tells us about the </w:t>
      </w:r>
      <w:proofErr w:type="spellStart"/>
      <w:r>
        <w:rPr>
          <w:rFonts w:ascii="Times New Roman" w:hAnsi="Times New Roman"/>
          <w:sz w:val="24"/>
        </w:rPr>
        <w:t>length</w:t>
      </w:r>
      <w:proofErr w:type="spellEnd"/>
      <w:r>
        <w:rPr>
          <w:rFonts w:ascii="Times New Roman" w:hAnsi="Times New Roman"/>
          <w:sz w:val="24"/>
        </w:rPr>
        <w:t xml:space="preserve"> of the </w:t>
      </w:r>
      <w:proofErr w:type="spellStart"/>
      <w:r>
        <w:rPr>
          <w:rFonts w:ascii="Times New Roman" w:hAnsi="Times New Roman"/>
          <w:sz w:val="24"/>
        </w:rPr>
        <w:t>carbon</w:t>
      </w:r>
      <w:proofErr w:type="spellEnd"/>
      <w:r>
        <w:rPr>
          <w:rFonts w:ascii="Times New Roman" w:hAnsi="Times New Roman"/>
          <w:sz w:val="24"/>
        </w:rPr>
        <w:t xml:space="preserve"> </w:t>
      </w:r>
      <w:proofErr w:type="spellStart"/>
      <w:r>
        <w:rPr>
          <w:rFonts w:ascii="Times New Roman" w:hAnsi="Times New Roman"/>
          <w:sz w:val="24"/>
        </w:rPr>
        <w:t>chains</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make</w:t>
      </w:r>
      <w:proofErr w:type="spellEnd"/>
      <w:r>
        <w:rPr>
          <w:rFonts w:ascii="Times New Roman" w:hAnsi="Times New Roman"/>
          <w:sz w:val="24"/>
        </w:rPr>
        <w:t xml:space="preserve"> up the </w:t>
      </w:r>
      <w:proofErr w:type="spellStart"/>
      <w:r>
        <w:rPr>
          <w:rFonts w:ascii="Times New Roman" w:hAnsi="Times New Roman"/>
          <w:sz w:val="24"/>
        </w:rPr>
        <w:t>oil</w:t>
      </w:r>
      <w:proofErr w:type="spellEnd"/>
      <w:r>
        <w:rPr>
          <w:rFonts w:ascii="Times New Roman" w:hAnsi="Times New Roman"/>
          <w:sz w:val="24"/>
        </w:rPr>
        <w:t xml:space="preserve">. Indeed, the shorter the </w:t>
      </w:r>
      <w:proofErr w:type="spellStart"/>
      <w:r>
        <w:rPr>
          <w:rFonts w:ascii="Times New Roman" w:hAnsi="Times New Roman"/>
          <w:sz w:val="24"/>
        </w:rPr>
        <w:t>carbon</w:t>
      </w:r>
      <w:proofErr w:type="spellEnd"/>
      <w:r>
        <w:rPr>
          <w:rFonts w:ascii="Times New Roman" w:hAnsi="Times New Roman"/>
          <w:sz w:val="24"/>
        </w:rPr>
        <w:t xml:space="preserve"> </w:t>
      </w:r>
      <w:proofErr w:type="spellStart"/>
      <w:r>
        <w:rPr>
          <w:rFonts w:ascii="Times New Roman" w:hAnsi="Times New Roman"/>
          <w:sz w:val="24"/>
        </w:rPr>
        <w:t>chain</w:t>
      </w:r>
      <w:proofErr w:type="spellEnd"/>
      <w:r>
        <w:rPr>
          <w:rFonts w:ascii="Times New Roman" w:hAnsi="Times New Roman"/>
          <w:sz w:val="24"/>
        </w:rPr>
        <w:t xml:space="preserve"> of the </w:t>
      </w:r>
      <w:proofErr w:type="spellStart"/>
      <w:r>
        <w:rPr>
          <w:rFonts w:ascii="Times New Roman" w:hAnsi="Times New Roman"/>
          <w:sz w:val="24"/>
        </w:rPr>
        <w:t>fatty</w:t>
      </w:r>
      <w:proofErr w:type="spellEnd"/>
      <w:r>
        <w:rPr>
          <w:rFonts w:ascii="Times New Roman" w:hAnsi="Times New Roman"/>
          <w:sz w:val="24"/>
        </w:rPr>
        <w:t xml:space="preserve"> </w:t>
      </w:r>
      <w:proofErr w:type="spellStart"/>
      <w:r>
        <w:rPr>
          <w:rFonts w:ascii="Times New Roman" w:hAnsi="Times New Roman"/>
          <w:sz w:val="24"/>
        </w:rPr>
        <w:t>acids</w:t>
      </w:r>
      <w:proofErr w:type="spellEnd"/>
      <w:r>
        <w:rPr>
          <w:rFonts w:ascii="Times New Roman" w:hAnsi="Times New Roman"/>
          <w:sz w:val="24"/>
        </w:rPr>
        <w:t xml:space="preserve">, the </w:t>
      </w:r>
      <w:proofErr w:type="spellStart"/>
      <w:r>
        <w:rPr>
          <w:rFonts w:ascii="Times New Roman" w:hAnsi="Times New Roman"/>
          <w:sz w:val="24"/>
        </w:rPr>
        <w:t>higher</w:t>
      </w:r>
      <w:proofErr w:type="spellEnd"/>
      <w:r>
        <w:rPr>
          <w:rFonts w:ascii="Times New Roman" w:hAnsi="Times New Roman"/>
          <w:sz w:val="24"/>
        </w:rPr>
        <w:t xml:space="preserve"> the saponification value of an </w:t>
      </w:r>
      <w:proofErr w:type="spellStart"/>
      <w:r>
        <w:rPr>
          <w:rFonts w:ascii="Times New Roman" w:hAnsi="Times New Roman"/>
          <w:sz w:val="24"/>
        </w:rPr>
        <w:t>oil</w:t>
      </w:r>
      <w:proofErr w:type="spellEnd"/>
      <w:r>
        <w:rPr>
          <w:rFonts w:ascii="Times New Roman" w:hAnsi="Times New Roman"/>
          <w:sz w:val="24"/>
        </w:rPr>
        <w:t xml:space="preserve"> (</w:t>
      </w:r>
      <w:r>
        <w:rPr>
          <w:rFonts w:ascii="Times New Roman" w:hAnsi="Times New Roman"/>
          <w:b/>
          <w:bCs/>
          <w:sz w:val="24"/>
        </w:rPr>
        <w:t>Lion, 1955</w:t>
      </w:r>
      <w:r>
        <w:rPr>
          <w:rFonts w:ascii="Times New Roman" w:hAnsi="Times New Roman"/>
          <w:sz w:val="24"/>
        </w:rPr>
        <w:t>).</w:t>
      </w:r>
    </w:p>
    <w:p w:rsidR="003532A0" w:rsidRDefault="003532A0">
      <w:pPr>
        <w:spacing w:after="0" w:line="360" w:lineRule="auto"/>
        <w:jc w:val="both"/>
        <w:rPr>
          <w:rFonts w:ascii="Times New Roman" w:hAnsi="Times New Roman"/>
          <w:sz w:val="24"/>
        </w:rPr>
      </w:pPr>
    </w:p>
    <w:p w:rsidR="003532A0" w:rsidRDefault="003532A0"/>
    <w:p w:rsidR="003532A0" w:rsidRDefault="004E5B91">
      <w:pPr>
        <w:rPr>
          <w:rFonts w:ascii="Times New Roman" w:hAnsi="Times New Roman" w:cs="Times New Roman"/>
          <w:b/>
          <w:bCs/>
          <w:sz w:val="36"/>
          <w:szCs w:val="36"/>
        </w:rPr>
      </w:pPr>
      <w:r>
        <w:rPr>
          <w:rFonts w:ascii="Times New Roman" w:hAnsi="Times New Roman" w:cs="Times New Roman"/>
          <w:b/>
          <w:bCs/>
          <w:sz w:val="36"/>
          <w:szCs w:val="36"/>
        </w:rPr>
        <w:t>CONCLUSION</w:t>
      </w:r>
      <w:bookmarkStart w:id="1" w:name="_Toc175659081"/>
      <w:bookmarkStart w:id="2" w:name="_Toc65150247"/>
    </w:p>
    <w:p w:rsidR="003532A0" w:rsidRDefault="004E5B91">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study</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evolution</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physicochemical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parameters</w:t>
      </w:r>
      <w:proofErr w:type="spellEnd"/>
      <w:r>
        <w:rPr>
          <w:rFonts w:ascii="Times New Roman" w:hAnsi="Times New Roman"/>
          <w:color w:val="000000" w:themeColor="text1"/>
          <w:sz w:val="24"/>
          <w:szCs w:val="24"/>
        </w:rPr>
        <w:t xml:space="preserve"> of </w:t>
      </w:r>
      <w:proofErr w:type="spellStart"/>
      <w:r>
        <w:rPr>
          <w:rFonts w:ascii="Times New Roman" w:hAnsi="Times New Roman"/>
          <w:color w:val="000000" w:themeColor="text1"/>
          <w:sz w:val="24"/>
          <w:szCs w:val="24"/>
        </w:rPr>
        <w:t>oils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extracted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from</w:t>
      </w:r>
      <w:proofErr w:type="spellEnd"/>
      <w:r>
        <w:rPr>
          <w:rFonts w:ascii="Times New Roman" w:hAnsi="Times New Roman"/>
          <w:color w:val="000000" w:themeColor="text1"/>
          <w:sz w:val="24"/>
          <w:szCs w:val="24"/>
        </w:rPr>
        <w:t xml:space="preserve"> the pastes of </w:t>
      </w:r>
      <w:proofErr w:type="spellStart"/>
      <w:r>
        <w:rPr>
          <w:rFonts w:ascii="Times New Roman" w:hAnsi="Times New Roman"/>
          <w:color w:val="000000" w:themeColor="text1"/>
          <w:sz w:val="24"/>
          <w:szCs w:val="24"/>
        </w:rPr>
        <w:t>three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peanut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varieties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Gcs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Mcs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Pcl</w:t>
      </w:r>
      <w:proofErr w:type="spellEnd"/>
      <w:r>
        <w:rPr>
          <w:rFonts w:ascii="Times New Roman" w:hAnsi="Times New Roman"/>
          <w:color w:val="000000" w:themeColor="text1"/>
          <w:sz w:val="24"/>
          <w:szCs w:val="24"/>
        </w:rPr>
        <w:t xml:space="preserve">) in Côte d'Ivoire </w:t>
      </w:r>
      <w:proofErr w:type="spellStart"/>
      <w:r>
        <w:rPr>
          <w:rFonts w:ascii="Times New Roman" w:hAnsi="Times New Roman"/>
          <w:color w:val="000000" w:themeColor="text1"/>
          <w:sz w:val="24"/>
          <w:szCs w:val="24"/>
        </w:rPr>
        <w:t>confirms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time and conditions </w:t>
      </w:r>
      <w:proofErr w:type="spellStart"/>
      <w:r>
        <w:rPr>
          <w:rFonts w:ascii="Times New Roman" w:hAnsi="Times New Roman"/>
          <w:color w:val="000000" w:themeColor="text1"/>
          <w:sz w:val="24"/>
          <w:szCs w:val="24"/>
        </w:rPr>
        <w:t>significantly</w:t>
      </w:r>
      <w:proofErr w:type="spellEnd"/>
      <w:r>
        <w:rPr>
          <w:rFonts w:ascii="Times New Roman" w:hAnsi="Times New Roman"/>
          <w:color w:val="000000" w:themeColor="text1"/>
          <w:sz w:val="24"/>
          <w:szCs w:val="24"/>
        </w:rPr>
        <w:t xml:space="preserve"> influence </w:t>
      </w:r>
      <w:proofErr w:type="spellStart"/>
      <w:r>
        <w:rPr>
          <w:rFonts w:ascii="Times New Roman" w:hAnsi="Times New Roman"/>
          <w:color w:val="000000" w:themeColor="text1"/>
          <w:sz w:val="24"/>
          <w:szCs w:val="24"/>
        </w:rPr>
        <w:t>product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quality</w:t>
      </w:r>
      <w:proofErr w:type="spellEnd"/>
      <w:r>
        <w:rPr>
          <w:rFonts w:ascii="Times New Roman" w:hAnsi="Times New Roman"/>
          <w:color w:val="000000" w:themeColor="text1"/>
          <w:sz w:val="24"/>
          <w:szCs w:val="24"/>
        </w:rPr>
        <w:t xml:space="preserve">. At the end of the </w:t>
      </w:r>
      <w:proofErr w:type="spellStart"/>
      <w:r>
        <w:rPr>
          <w:rFonts w:ascii="Times New Roman" w:hAnsi="Times New Roman"/>
          <w:color w:val="000000" w:themeColor="text1"/>
          <w:sz w:val="24"/>
          <w:szCs w:val="24"/>
        </w:rPr>
        <w:t>twelve-month</w:t>
      </w:r>
      <w:proofErr w:type="spellEnd"/>
      <w:r>
        <w:rPr>
          <w:rFonts w:ascii="Times New Roman" w:hAnsi="Times New Roman"/>
          <w:color w:val="000000" w:themeColor="text1"/>
          <w:sz w:val="24"/>
          <w:szCs w:val="24"/>
        </w:rPr>
        <w:t xml:space="preserve"> monitoring </w:t>
      </w:r>
      <w:proofErr w:type="spellStart"/>
      <w:r>
        <w:rPr>
          <w:rFonts w:ascii="Times New Roman" w:hAnsi="Times New Roman"/>
          <w:color w:val="000000" w:themeColor="text1"/>
          <w:sz w:val="24"/>
          <w:szCs w:val="24"/>
        </w:rPr>
        <w:t>period</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combined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increase</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t>acid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peroxide</w:t>
      </w:r>
      <w:proofErr w:type="spellEnd"/>
      <w:r>
        <w:rPr>
          <w:rFonts w:ascii="Times New Roman" w:hAnsi="Times New Roman"/>
          <w:color w:val="000000" w:themeColor="text1"/>
          <w:sz w:val="24"/>
          <w:szCs w:val="24"/>
        </w:rPr>
        <w:t xml:space="preserve">, iodine, and saponification values </w:t>
      </w:r>
      <w:proofErr w:type="spellStart"/>
      <w:r>
        <w:rPr>
          <w:rFonts w:ascii="Times New Roman" w:hAnsi="Times New Roman"/>
          <w:color w:val="000000" w:themeColor="text1"/>
          <w:sz w:val="24"/>
          <w:szCs w:val="24"/>
        </w:rPr>
        <w:t>reveals</w:t>
      </w:r>
      <w:proofErr w:type="spellEnd"/>
      <w:r>
        <w:rPr>
          <w:rFonts w:ascii="Times New Roman" w:hAnsi="Times New Roman"/>
          <w:color w:val="000000" w:themeColor="text1"/>
          <w:sz w:val="24"/>
          <w:szCs w:val="24"/>
        </w:rPr>
        <w:t xml:space="preserve"> an activation of </w:t>
      </w:r>
      <w:proofErr w:type="spellStart"/>
      <w:r>
        <w:rPr>
          <w:rFonts w:ascii="Times New Roman" w:hAnsi="Times New Roman"/>
          <w:color w:val="000000" w:themeColor="text1"/>
          <w:sz w:val="24"/>
          <w:szCs w:val="24"/>
        </w:rPr>
        <w:t>lipid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hydrolysis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oxidation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processes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regardless</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method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used</w:t>
      </w:r>
      <w:proofErr w:type="spellEnd"/>
      <w:r>
        <w:rPr>
          <w:rFonts w:ascii="Times New Roman" w:hAnsi="Times New Roman"/>
          <w:color w:val="000000" w:themeColor="text1"/>
          <w:sz w:val="24"/>
          <w:szCs w:val="24"/>
        </w:rPr>
        <w:t xml:space="preserve"> (room </w:t>
      </w:r>
      <w:proofErr w:type="spellStart"/>
      <w:r>
        <w:rPr>
          <w:rFonts w:ascii="Times New Roman" w:hAnsi="Times New Roman"/>
          <w:color w:val="000000" w:themeColor="text1"/>
          <w:sz w:val="24"/>
          <w:szCs w:val="24"/>
        </w:rPr>
        <w:t>temperature</w:t>
      </w:r>
      <w:proofErr w:type="spellEnd"/>
      <w:r>
        <w:rPr>
          <w:rFonts w:ascii="Times New Roman" w:hAnsi="Times New Roman"/>
          <w:color w:val="000000" w:themeColor="text1"/>
          <w:sz w:val="24"/>
          <w:szCs w:val="24"/>
        </w:rPr>
        <w:t xml:space="preserve"> or </w:t>
      </w:r>
      <w:proofErr w:type="spellStart"/>
      <w:r>
        <w:rPr>
          <w:rFonts w:ascii="Times New Roman" w:hAnsi="Times New Roman"/>
          <w:color w:val="000000" w:themeColor="text1"/>
          <w:sz w:val="24"/>
          <w:szCs w:val="24"/>
        </w:rPr>
        <w:t>refrigeration</w:t>
      </w:r>
      <w:proofErr w:type="spellEnd"/>
      <w:r>
        <w:rPr>
          <w:rFonts w:ascii="Times New Roman" w:hAnsi="Times New Roman"/>
          <w:color w:val="000000" w:themeColor="text1"/>
          <w:sz w:val="24"/>
          <w:szCs w:val="24"/>
        </w:rPr>
        <w:t>).</w:t>
      </w:r>
    </w:p>
    <w:p w:rsidR="003532A0" w:rsidRDefault="004E5B91">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szCs w:val="24"/>
        </w:rPr>
        <w:t>Ultimately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although</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oils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from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these</w:t>
      </w:r>
      <w:proofErr w:type="spellEnd"/>
      <w:r>
        <w:rPr>
          <w:rFonts w:ascii="Times New Roman" w:hAnsi="Times New Roman"/>
          <w:color w:val="000000" w:themeColor="text1"/>
          <w:sz w:val="24"/>
          <w:szCs w:val="24"/>
        </w:rPr>
        <w:t xml:space="preserve"> pastes </w:t>
      </w:r>
      <w:proofErr w:type="spellStart"/>
      <w:r>
        <w:rPr>
          <w:rFonts w:ascii="Times New Roman" w:hAnsi="Times New Roman"/>
          <w:color w:val="000000" w:themeColor="text1"/>
          <w:sz w:val="24"/>
          <w:szCs w:val="24"/>
        </w:rPr>
        <w:t>maintain</w:t>
      </w:r>
      <w:proofErr w:type="spellEnd"/>
      <w:r>
        <w:rPr>
          <w:rFonts w:ascii="Times New Roman" w:hAnsi="Times New Roman"/>
          <w:color w:val="000000" w:themeColor="text1"/>
          <w:sz w:val="24"/>
          <w:szCs w:val="24"/>
        </w:rPr>
        <w:t xml:space="preserve"> relative </w:t>
      </w:r>
      <w:proofErr w:type="spellStart"/>
      <w:r>
        <w:rPr>
          <w:rFonts w:ascii="Times New Roman" w:hAnsi="Times New Roman"/>
          <w:color w:val="000000" w:themeColor="text1"/>
          <w:sz w:val="24"/>
          <w:szCs w:val="24"/>
        </w:rPr>
        <w:t>chemical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stability</w:t>
      </w:r>
      <w:proofErr w:type="spellEnd"/>
      <w:r>
        <w:rPr>
          <w:rFonts w:ascii="Times New Roman" w:hAnsi="Times New Roman"/>
          <w:color w:val="000000" w:themeColor="text1"/>
          <w:sz w:val="24"/>
          <w:szCs w:val="24"/>
        </w:rPr>
        <w:t xml:space="preserve"> over one </w:t>
      </w:r>
      <w:proofErr w:type="spellStart"/>
      <w:r>
        <w:rPr>
          <w:rFonts w:ascii="Times New Roman" w:hAnsi="Times New Roman"/>
          <w:color w:val="000000" w:themeColor="text1"/>
          <w:sz w:val="24"/>
          <w:szCs w:val="24"/>
        </w:rPr>
        <w:t>year</w:t>
      </w:r>
      <w:proofErr w:type="spellEnd"/>
      <w:r>
        <w:rPr>
          <w:rFonts w:ascii="Times New Roman" w:hAnsi="Times New Roman"/>
          <w:color w:val="000000" w:themeColor="text1"/>
          <w:sz w:val="24"/>
          <w:szCs w:val="24"/>
        </w:rPr>
        <w:t xml:space="preserve">, the progressive </w:t>
      </w:r>
      <w:proofErr w:type="spellStart"/>
      <w:r>
        <w:rPr>
          <w:rFonts w:ascii="Times New Roman" w:hAnsi="Times New Roman"/>
          <w:color w:val="000000" w:themeColor="text1"/>
          <w:sz w:val="24"/>
          <w:szCs w:val="24"/>
        </w:rPr>
        <w:t>degradation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observed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suggests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refrigeration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alone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insufficient</w:t>
      </w:r>
      <w:proofErr w:type="spellEnd"/>
      <w:r>
        <w:rPr>
          <w:rFonts w:ascii="Times New Roman" w:hAnsi="Times New Roman"/>
          <w:color w:val="000000" w:themeColor="text1"/>
          <w:sz w:val="24"/>
          <w:szCs w:val="24"/>
        </w:rPr>
        <w:t xml:space="preserve"> to </w:t>
      </w:r>
      <w:proofErr w:type="spellStart"/>
      <w:r>
        <w:rPr>
          <w:rFonts w:ascii="Times New Roman" w:hAnsi="Times New Roman"/>
          <w:color w:val="000000" w:themeColor="text1"/>
          <w:sz w:val="24"/>
          <w:szCs w:val="24"/>
        </w:rPr>
        <w:t>completely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halt</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deterioration</w:t>
      </w:r>
      <w:proofErr w:type="spellEnd"/>
      <w:r>
        <w:rPr>
          <w:rFonts w:ascii="Times New Roman" w:hAnsi="Times New Roman"/>
          <w:color w:val="000000" w:themeColor="text1"/>
          <w:sz w:val="24"/>
          <w:szCs w:val="24"/>
        </w:rPr>
        <w:t xml:space="preserve">. For </w:t>
      </w:r>
      <w:proofErr w:type="spellStart"/>
      <w:r>
        <w:rPr>
          <w:rFonts w:ascii="Times New Roman" w:hAnsi="Times New Roman"/>
          <w:color w:val="000000" w:themeColor="text1"/>
          <w:sz w:val="24"/>
          <w:szCs w:val="24"/>
        </w:rPr>
        <w:t>producers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consumers</w:t>
      </w:r>
      <w:proofErr w:type="spellEnd"/>
      <w:r>
        <w:rPr>
          <w:rFonts w:ascii="Times New Roman" w:hAnsi="Times New Roman"/>
          <w:color w:val="000000" w:themeColor="text1"/>
          <w:sz w:val="24"/>
          <w:szCs w:val="24"/>
        </w:rPr>
        <w:t xml:space="preserve"> in </w:t>
      </w:r>
      <w:proofErr w:type="spellStart"/>
      <w:r>
        <w:rPr>
          <w:rFonts w:ascii="Times New Roman" w:hAnsi="Times New Roman"/>
          <w:color w:val="000000" w:themeColor="text1"/>
          <w:sz w:val="24"/>
          <w:szCs w:val="24"/>
        </w:rPr>
        <w:t>northern</w:t>
      </w:r>
      <w:proofErr w:type="spellEnd"/>
      <w:r>
        <w:rPr>
          <w:rFonts w:ascii="Times New Roman" w:hAnsi="Times New Roman"/>
          <w:color w:val="000000" w:themeColor="text1"/>
          <w:sz w:val="24"/>
          <w:szCs w:val="24"/>
        </w:rPr>
        <w:t xml:space="preserve"> Ivory </w:t>
      </w:r>
      <w:proofErr w:type="spellStart"/>
      <w:r>
        <w:rPr>
          <w:rFonts w:ascii="Times New Roman" w:hAnsi="Times New Roman"/>
          <w:color w:val="000000" w:themeColor="text1"/>
          <w:sz w:val="24"/>
          <w:szCs w:val="24"/>
        </w:rPr>
        <w:t>Coast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these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results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recommend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limiting</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storage</w:t>
      </w:r>
      <w:proofErr w:type="spellEnd"/>
      <w:r>
        <w:rPr>
          <w:rFonts w:ascii="Times New Roman" w:hAnsi="Times New Roman"/>
          <w:color w:val="000000" w:themeColor="text1"/>
          <w:sz w:val="24"/>
          <w:szCs w:val="24"/>
        </w:rPr>
        <w:t xml:space="preserve"> time of the pastes </w:t>
      </w:r>
      <w:r>
        <w:rPr>
          <w:rFonts w:ascii="Times New Roman" w:hAnsi="Times New Roman"/>
          <w:color w:val="000000" w:themeColor="text1"/>
          <w:sz w:val="24"/>
          <w:szCs w:val="24"/>
        </w:rPr>
        <w:lastRenderedPageBreak/>
        <w:t xml:space="preserve">or </w:t>
      </w:r>
      <w:proofErr w:type="spellStart"/>
      <w:r>
        <w:rPr>
          <w:rFonts w:ascii="Times New Roman" w:hAnsi="Times New Roman"/>
          <w:color w:val="000000" w:themeColor="text1"/>
          <w:sz w:val="24"/>
          <w:szCs w:val="24"/>
        </w:rPr>
        <w:t>improving</w:t>
      </w:r>
      <w:proofErr w:type="spellEnd"/>
      <w:r>
        <w:rPr>
          <w:rFonts w:ascii="Times New Roman" w:hAnsi="Times New Roman"/>
          <w:color w:val="000000" w:themeColor="text1"/>
          <w:sz w:val="24"/>
          <w:szCs w:val="24"/>
        </w:rPr>
        <w:t xml:space="preserve"> packaging techniques (protection </w:t>
      </w:r>
      <w:proofErr w:type="spellStart"/>
      <w:r>
        <w:rPr>
          <w:rFonts w:ascii="Times New Roman" w:hAnsi="Times New Roman"/>
          <w:color w:val="000000" w:themeColor="text1"/>
          <w:sz w:val="24"/>
          <w:szCs w:val="24"/>
        </w:rPr>
        <w:t>against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oxygen</w:t>
      </w:r>
      <w:proofErr w:type="spellEnd"/>
      <w:r>
        <w:rPr>
          <w:rFonts w:ascii="Times New Roman" w:hAnsi="Times New Roman"/>
          <w:color w:val="000000" w:themeColor="text1"/>
          <w:sz w:val="24"/>
          <w:szCs w:val="24"/>
        </w:rPr>
        <w:t xml:space="preserve"> and light) in </w:t>
      </w:r>
      <w:proofErr w:type="spellStart"/>
      <w:r>
        <w:rPr>
          <w:rFonts w:ascii="Times New Roman" w:hAnsi="Times New Roman"/>
          <w:color w:val="000000" w:themeColor="text1"/>
          <w:sz w:val="24"/>
          <w:szCs w:val="24"/>
        </w:rPr>
        <w:t>order</w:t>
      </w:r>
      <w:proofErr w:type="spellEnd"/>
      <w:r>
        <w:rPr>
          <w:rFonts w:ascii="Times New Roman" w:hAnsi="Times New Roman"/>
          <w:color w:val="000000" w:themeColor="text1"/>
          <w:sz w:val="24"/>
          <w:szCs w:val="24"/>
        </w:rPr>
        <w:t xml:space="preserve"> to best </w:t>
      </w:r>
      <w:proofErr w:type="spellStart"/>
      <w:r>
        <w:rPr>
          <w:rFonts w:ascii="Times New Roman" w:hAnsi="Times New Roman"/>
          <w:color w:val="000000" w:themeColor="text1"/>
          <w:sz w:val="24"/>
          <w:szCs w:val="24"/>
        </w:rPr>
        <w:t>preserve</w:t>
      </w:r>
      <w:proofErr w:type="spellEnd"/>
      <w:r>
        <w:rPr>
          <w:rFonts w:ascii="Times New Roman" w:hAnsi="Times New Roman"/>
          <w:color w:val="000000" w:themeColor="text1"/>
          <w:sz w:val="24"/>
          <w:szCs w:val="24"/>
        </w:rPr>
        <w:t xml:space="preserve"> the </w:t>
      </w:r>
      <w:proofErr w:type="spellStart"/>
      <w:r>
        <w:rPr>
          <w:rFonts w:ascii="Times New Roman" w:hAnsi="Times New Roman"/>
          <w:color w:val="000000" w:themeColor="text1"/>
          <w:sz w:val="24"/>
          <w:szCs w:val="24"/>
        </w:rPr>
        <w:t>nutritional</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organoleptic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properties</w:t>
      </w:r>
      <w:proofErr w:type="spellEnd"/>
      <w:r>
        <w:rPr>
          <w:rFonts w:ascii="Times New Roman" w:hAnsi="Times New Roman"/>
          <w:color w:val="000000" w:themeColor="text1"/>
          <w:sz w:val="24"/>
          <w:szCs w:val="24"/>
        </w:rPr>
        <w:t xml:space="preserve"> of the </w:t>
      </w:r>
      <w:proofErr w:type="spellStart"/>
      <w:r>
        <w:rPr>
          <w:rFonts w:ascii="Times New Roman" w:hAnsi="Times New Roman"/>
          <w:color w:val="000000" w:themeColor="text1"/>
          <w:sz w:val="24"/>
          <w:szCs w:val="24"/>
        </w:rPr>
        <w:t>peanut</w:t>
      </w:r>
      <w:proofErr w:type="spellEnd"/>
      <w:r>
        <w:rPr>
          <w:rFonts w:ascii="Times New Roman" w:hAnsi="Times New Roman"/>
          <w:color w:val="000000" w:themeColor="text1"/>
          <w:sz w:val="24"/>
          <w:szCs w:val="24"/>
        </w:rPr>
        <w:t>.</w:t>
      </w:r>
    </w:p>
    <w:p w:rsidR="004B0A79" w:rsidRPr="00DE1F6B" w:rsidRDefault="004B0A79" w:rsidP="004B0A79">
      <w:pPr>
        <w:pStyle w:val="NoSpacing"/>
        <w:rPr>
          <w:rFonts w:ascii="Arial" w:hAnsi="Arial" w:cs="Arial"/>
          <w:b/>
          <w:highlight w:val="yellow"/>
        </w:rPr>
      </w:pPr>
      <w:bookmarkStart w:id="3" w:name="_Hlk198031404"/>
      <w:bookmarkEnd w:id="1"/>
      <w:bookmarkEnd w:id="2"/>
      <w:r w:rsidRPr="00DE1F6B">
        <w:rPr>
          <w:rFonts w:ascii="Arial" w:hAnsi="Arial" w:cs="Arial"/>
          <w:b/>
          <w:highlight w:val="yellow"/>
        </w:rPr>
        <w:t>Disclaimer (Artificial intelligence)</w:t>
      </w:r>
    </w:p>
    <w:p w:rsidR="004B0A79" w:rsidRPr="00005ED1" w:rsidRDefault="004B0A79" w:rsidP="004B0A79">
      <w:pPr>
        <w:pStyle w:val="NoSpacing"/>
        <w:rPr>
          <w:rFonts w:ascii="Arial" w:hAnsi="Arial" w:cs="Arial"/>
          <w:highlight w:val="yellow"/>
        </w:rPr>
      </w:pPr>
    </w:p>
    <w:p w:rsidR="004B0A79" w:rsidRPr="00005ED1" w:rsidRDefault="004B0A79" w:rsidP="004B0A7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rsidR="004B0A79" w:rsidRDefault="004B0A79" w:rsidP="004B0A79">
      <w:pPr>
        <w:pStyle w:val="NoSpacing"/>
        <w:rPr>
          <w:rFonts w:ascii="Arial" w:hAnsi="Arial" w:cs="Arial"/>
        </w:rPr>
      </w:pPr>
    </w:p>
    <w:p w:rsidR="004B0A79" w:rsidRDefault="004B0A79" w:rsidP="004B0A79">
      <w:pPr>
        <w:pStyle w:val="NoSpacing"/>
        <w:rPr>
          <w:rFonts w:ascii="Arial" w:hAnsi="Arial" w:cs="Arial"/>
        </w:rPr>
      </w:pPr>
    </w:p>
    <w:p w:rsidR="004B0A79" w:rsidRPr="00005ED1" w:rsidRDefault="004B0A79" w:rsidP="004B0A79">
      <w:pPr>
        <w:pStyle w:val="NoSpacing"/>
        <w:rPr>
          <w:rFonts w:ascii="Arial" w:hAnsi="Arial" w:cs="Arial"/>
        </w:rPr>
      </w:pPr>
    </w:p>
    <w:p w:rsidR="003532A0" w:rsidRDefault="003532A0">
      <w:pPr>
        <w:autoSpaceDE w:val="0"/>
        <w:autoSpaceDN w:val="0"/>
        <w:adjustRightInd w:val="0"/>
        <w:spacing w:after="0" w:line="360" w:lineRule="auto"/>
        <w:jc w:val="both"/>
        <w:rPr>
          <w:rFonts w:ascii="Times New Roman" w:hAnsi="Times New Roman"/>
          <w:b/>
          <w:bCs/>
          <w:color w:val="000000" w:themeColor="text1"/>
          <w:sz w:val="36"/>
          <w:szCs w:val="36"/>
        </w:rPr>
      </w:pPr>
    </w:p>
    <w:p w:rsidR="003532A0" w:rsidRDefault="004E5B91">
      <w:pPr>
        <w:autoSpaceDE w:val="0"/>
        <w:autoSpaceDN w:val="0"/>
        <w:adjustRightInd w:val="0"/>
        <w:spacing w:after="0" w:line="360" w:lineRule="auto"/>
        <w:jc w:val="both"/>
        <w:rPr>
          <w:rFonts w:ascii="Times New Roman" w:hAnsi="Times New Roman"/>
          <w:b/>
          <w:bCs/>
          <w:color w:val="000000" w:themeColor="text1"/>
          <w:sz w:val="36"/>
          <w:szCs w:val="36"/>
        </w:rPr>
      </w:pPr>
      <w:r>
        <w:rPr>
          <w:rFonts w:ascii="Times New Roman" w:hAnsi="Times New Roman"/>
          <w:b/>
          <w:bCs/>
          <w:color w:val="000000" w:themeColor="text1"/>
          <w:sz w:val="36"/>
          <w:szCs w:val="36"/>
        </w:rPr>
        <w:t>REFERENCES</w:t>
      </w:r>
    </w:p>
    <w:p w:rsidR="003532A0" w:rsidRDefault="003532A0">
      <w:pPr>
        <w:autoSpaceDE w:val="0"/>
        <w:autoSpaceDN w:val="0"/>
        <w:adjustRightInd w:val="0"/>
        <w:spacing w:after="0" w:line="360" w:lineRule="auto"/>
        <w:jc w:val="both"/>
        <w:rPr>
          <w:rFonts w:ascii="Times New Roman" w:hAnsi="Times New Roman"/>
          <w:color w:val="000000" w:themeColor="text1"/>
          <w:sz w:val="36"/>
          <w:szCs w:val="36"/>
        </w:rPr>
      </w:pPr>
    </w:p>
    <w:p w:rsidR="003532A0" w:rsidRPr="009F5B9E" w:rsidRDefault="004E5B91" w:rsidP="009F5B9E">
      <w:pPr>
        <w:pStyle w:val="ListParagraph"/>
        <w:numPr>
          <w:ilvl w:val="0"/>
          <w:numId w:val="1"/>
        </w:numPr>
        <w:spacing w:line="360" w:lineRule="auto"/>
        <w:jc w:val="both"/>
        <w:rPr>
          <w:rFonts w:ascii="Times New Roman" w:hAnsi="Times New Roman"/>
          <w:bCs/>
          <w:sz w:val="24"/>
          <w:szCs w:val="24"/>
        </w:rPr>
      </w:pPr>
      <w:r w:rsidRPr="009F5B9E">
        <w:rPr>
          <w:rFonts w:ascii="Times New Roman" w:hAnsi="Times New Roman"/>
          <w:b/>
          <w:sz w:val="24"/>
          <w:szCs w:val="24"/>
        </w:rPr>
        <w:t xml:space="preserve">AFNOR (French </w:t>
      </w:r>
      <w:proofErr w:type="spellStart"/>
      <w:r w:rsidRPr="009F5B9E">
        <w:rPr>
          <w:rFonts w:ascii="Times New Roman" w:hAnsi="Times New Roman"/>
          <w:b/>
          <w:sz w:val="24"/>
          <w:szCs w:val="24"/>
        </w:rPr>
        <w:t>Standardization</w:t>
      </w:r>
      <w:proofErr w:type="spellEnd"/>
      <w:r w:rsidRPr="009F5B9E">
        <w:rPr>
          <w:rFonts w:ascii="Times New Roman" w:hAnsi="Times New Roman"/>
          <w:b/>
          <w:sz w:val="24"/>
          <w:szCs w:val="24"/>
        </w:rPr>
        <w:t xml:space="preserve"> Association) (1984). </w:t>
      </w:r>
      <w:r w:rsidRPr="009F5B9E">
        <w:rPr>
          <w:rFonts w:ascii="Times New Roman" w:hAnsi="Times New Roman"/>
          <w:bCs/>
          <w:sz w:val="24"/>
          <w:szCs w:val="24"/>
        </w:rPr>
        <w:t xml:space="preserve">Collection of French </w:t>
      </w:r>
      <w:proofErr w:type="gramStart"/>
      <w:r w:rsidRPr="009F5B9E">
        <w:rPr>
          <w:rFonts w:ascii="Times New Roman" w:hAnsi="Times New Roman"/>
          <w:bCs/>
          <w:sz w:val="24"/>
          <w:szCs w:val="24"/>
        </w:rPr>
        <w:t>standards:</w:t>
      </w:r>
      <w:proofErr w:type="gramEnd"/>
      <w:r w:rsidRPr="009F5B9E">
        <w:rPr>
          <w:rFonts w:ascii="Times New Roman" w:hAnsi="Times New Roman"/>
          <w:bCs/>
          <w:sz w:val="24"/>
          <w:szCs w:val="24"/>
        </w:rPr>
        <w:t xml:space="preserve"> fats, </w:t>
      </w:r>
      <w:proofErr w:type="spellStart"/>
      <w:r w:rsidRPr="009F5B9E">
        <w:rPr>
          <w:rFonts w:ascii="Times New Roman" w:hAnsi="Times New Roman"/>
          <w:bCs/>
          <w:sz w:val="24"/>
          <w:szCs w:val="24"/>
        </w:rPr>
        <w:t>oilseeds</w:t>
      </w:r>
      <w:proofErr w:type="spellEnd"/>
      <w:r w:rsidRPr="009F5B9E">
        <w:rPr>
          <w:rFonts w:ascii="Times New Roman" w:hAnsi="Times New Roman"/>
          <w:bCs/>
          <w:sz w:val="24"/>
          <w:szCs w:val="24"/>
        </w:rPr>
        <w:t xml:space="preserve"> and </w:t>
      </w:r>
      <w:proofErr w:type="spellStart"/>
      <w:r w:rsidRPr="009F5B9E">
        <w:rPr>
          <w:rFonts w:ascii="Times New Roman" w:hAnsi="Times New Roman"/>
          <w:bCs/>
          <w:sz w:val="24"/>
          <w:szCs w:val="24"/>
        </w:rPr>
        <w:t>derived</w:t>
      </w:r>
      <w:proofErr w:type="spellEnd"/>
      <w:r w:rsidRPr="009F5B9E">
        <w:rPr>
          <w:rFonts w:ascii="Times New Roman" w:hAnsi="Times New Roman"/>
          <w:bCs/>
          <w:sz w:val="24"/>
          <w:szCs w:val="24"/>
        </w:rPr>
        <w:t xml:space="preserve"> </w:t>
      </w:r>
      <w:proofErr w:type="spellStart"/>
      <w:r w:rsidRPr="009F5B9E">
        <w:rPr>
          <w:rFonts w:ascii="Times New Roman" w:hAnsi="Times New Roman"/>
          <w:bCs/>
          <w:sz w:val="24"/>
          <w:szCs w:val="24"/>
        </w:rPr>
        <w:t>products</w:t>
      </w:r>
      <w:proofErr w:type="spellEnd"/>
      <w:r w:rsidRPr="009F5B9E">
        <w:rPr>
          <w:rFonts w:ascii="Times New Roman" w:hAnsi="Times New Roman"/>
          <w:bCs/>
          <w:sz w:val="24"/>
          <w:szCs w:val="24"/>
        </w:rPr>
        <w:t xml:space="preserve"> (3rd </w:t>
      </w:r>
      <w:proofErr w:type="spellStart"/>
      <w:r w:rsidRPr="009F5B9E">
        <w:rPr>
          <w:rFonts w:ascii="Times New Roman" w:hAnsi="Times New Roman"/>
          <w:bCs/>
          <w:sz w:val="24"/>
          <w:szCs w:val="24"/>
        </w:rPr>
        <w:t>edition</w:t>
      </w:r>
      <w:proofErr w:type="spellEnd"/>
      <w:r w:rsidRPr="009F5B9E">
        <w:rPr>
          <w:rFonts w:ascii="Times New Roman" w:hAnsi="Times New Roman"/>
          <w:bCs/>
          <w:sz w:val="24"/>
          <w:szCs w:val="24"/>
        </w:rPr>
        <w:t xml:space="preserve">). </w:t>
      </w:r>
      <w:proofErr w:type="gramStart"/>
      <w:r w:rsidRPr="009F5B9E">
        <w:rPr>
          <w:rFonts w:ascii="Times New Roman" w:hAnsi="Times New Roman"/>
          <w:bCs/>
          <w:sz w:val="24"/>
          <w:szCs w:val="24"/>
        </w:rPr>
        <w:t>AFNOR:</w:t>
      </w:r>
      <w:proofErr w:type="gramEnd"/>
      <w:r w:rsidRPr="009F5B9E">
        <w:rPr>
          <w:rFonts w:ascii="Times New Roman" w:hAnsi="Times New Roman"/>
          <w:bCs/>
          <w:sz w:val="24"/>
          <w:szCs w:val="24"/>
        </w:rPr>
        <w:t xml:space="preserve"> Paris; 459p.</w:t>
      </w:r>
    </w:p>
    <w:p w:rsidR="003532A0" w:rsidRPr="009F5B9E" w:rsidRDefault="004E5B91" w:rsidP="009F5B9E">
      <w:pPr>
        <w:pStyle w:val="ListParagraph"/>
        <w:numPr>
          <w:ilvl w:val="0"/>
          <w:numId w:val="1"/>
        </w:numPr>
        <w:spacing w:line="360" w:lineRule="auto"/>
        <w:jc w:val="both"/>
        <w:rPr>
          <w:rFonts w:ascii="Times New Roman" w:hAnsi="Times New Roman"/>
          <w:bCs/>
          <w:sz w:val="24"/>
          <w:szCs w:val="24"/>
        </w:rPr>
      </w:pPr>
      <w:r w:rsidRPr="009F5B9E">
        <w:rPr>
          <w:rFonts w:ascii="Times New Roman" w:hAnsi="Times New Roman"/>
          <w:b/>
          <w:sz w:val="24"/>
          <w:szCs w:val="24"/>
        </w:rPr>
        <w:t>ANADER</w:t>
      </w:r>
      <w:r w:rsidRPr="009F5B9E">
        <w:rPr>
          <w:rFonts w:ascii="Times New Roman" w:hAnsi="Times New Roman"/>
          <w:sz w:val="24"/>
          <w:szCs w:val="24"/>
        </w:rPr>
        <w:t xml:space="preserve"> </w:t>
      </w:r>
      <w:r w:rsidRPr="009F5B9E">
        <w:rPr>
          <w:rFonts w:ascii="Times New Roman" w:hAnsi="Times New Roman"/>
          <w:b/>
          <w:sz w:val="24"/>
          <w:szCs w:val="24"/>
        </w:rPr>
        <w:t xml:space="preserve">(National Rural </w:t>
      </w:r>
      <w:proofErr w:type="spellStart"/>
      <w:r w:rsidRPr="009F5B9E">
        <w:rPr>
          <w:rFonts w:ascii="Times New Roman" w:hAnsi="Times New Roman"/>
          <w:b/>
          <w:sz w:val="24"/>
          <w:szCs w:val="24"/>
        </w:rPr>
        <w:t>Development</w:t>
      </w:r>
      <w:proofErr w:type="spellEnd"/>
      <w:r w:rsidRPr="009F5B9E">
        <w:rPr>
          <w:rFonts w:ascii="Times New Roman" w:hAnsi="Times New Roman"/>
          <w:b/>
          <w:sz w:val="24"/>
          <w:szCs w:val="24"/>
        </w:rPr>
        <w:t xml:space="preserve"> Agency) </w:t>
      </w:r>
      <w:r w:rsidRPr="009F5B9E">
        <w:rPr>
          <w:rFonts w:ascii="Times New Roman" w:hAnsi="Times New Roman"/>
          <w:sz w:val="24"/>
          <w:szCs w:val="24"/>
        </w:rPr>
        <w:t>(</w:t>
      </w:r>
      <w:r w:rsidRPr="009F5B9E">
        <w:rPr>
          <w:rFonts w:ascii="Times New Roman" w:hAnsi="Times New Roman"/>
          <w:b/>
          <w:sz w:val="24"/>
          <w:szCs w:val="24"/>
        </w:rPr>
        <w:t xml:space="preserve">2009). </w:t>
      </w:r>
      <w:r w:rsidRPr="009F5B9E">
        <w:rPr>
          <w:rFonts w:ascii="Times New Roman" w:hAnsi="Times New Roman"/>
          <w:bCs/>
          <w:sz w:val="24"/>
          <w:szCs w:val="24"/>
        </w:rPr>
        <w:t xml:space="preserve">Food </w:t>
      </w:r>
      <w:proofErr w:type="gramStart"/>
      <w:r w:rsidRPr="009F5B9E">
        <w:rPr>
          <w:rFonts w:ascii="Times New Roman" w:hAnsi="Times New Roman"/>
          <w:bCs/>
          <w:sz w:val="24"/>
          <w:szCs w:val="24"/>
        </w:rPr>
        <w:t>production:</w:t>
      </w:r>
      <w:proofErr w:type="gramEnd"/>
      <w:r w:rsidRPr="009F5B9E">
        <w:rPr>
          <w:rFonts w:ascii="Times New Roman" w:hAnsi="Times New Roman"/>
          <w:bCs/>
          <w:sz w:val="24"/>
          <w:szCs w:val="24"/>
        </w:rPr>
        <w:t xml:space="preserve"> a national issue. Liaison bulletin of the National Rural </w:t>
      </w:r>
      <w:proofErr w:type="spellStart"/>
      <w:r w:rsidRPr="009F5B9E">
        <w:rPr>
          <w:rFonts w:ascii="Times New Roman" w:hAnsi="Times New Roman"/>
          <w:bCs/>
          <w:sz w:val="24"/>
          <w:szCs w:val="24"/>
        </w:rPr>
        <w:t>Development</w:t>
      </w:r>
      <w:proofErr w:type="spellEnd"/>
      <w:r w:rsidRPr="009F5B9E">
        <w:rPr>
          <w:rFonts w:ascii="Times New Roman" w:hAnsi="Times New Roman"/>
          <w:bCs/>
          <w:sz w:val="24"/>
          <w:szCs w:val="24"/>
        </w:rPr>
        <w:t xml:space="preserve"> Agency. Bull. Liaison of the National Rural </w:t>
      </w:r>
      <w:proofErr w:type="spellStart"/>
      <w:r w:rsidRPr="009F5B9E">
        <w:rPr>
          <w:rFonts w:ascii="Times New Roman" w:hAnsi="Times New Roman"/>
          <w:bCs/>
          <w:sz w:val="24"/>
          <w:szCs w:val="24"/>
        </w:rPr>
        <w:t>Development</w:t>
      </w:r>
      <w:proofErr w:type="spellEnd"/>
      <w:r w:rsidRPr="009F5B9E">
        <w:rPr>
          <w:rFonts w:ascii="Times New Roman" w:hAnsi="Times New Roman"/>
          <w:bCs/>
          <w:sz w:val="24"/>
          <w:szCs w:val="24"/>
        </w:rPr>
        <w:t xml:space="preserve"> Agency, 12p.</w:t>
      </w:r>
    </w:p>
    <w:p w:rsidR="003532A0" w:rsidRPr="009F5B9E" w:rsidRDefault="004E5B91" w:rsidP="009F5B9E">
      <w:pPr>
        <w:pStyle w:val="ListParagraph"/>
        <w:numPr>
          <w:ilvl w:val="0"/>
          <w:numId w:val="1"/>
        </w:numPr>
        <w:jc w:val="both"/>
        <w:rPr>
          <w:rFonts w:ascii="Times New Roman" w:hAnsi="Times New Roman"/>
          <w:sz w:val="24"/>
          <w:szCs w:val="24"/>
        </w:rPr>
      </w:pPr>
      <w:r w:rsidRPr="009F5B9E">
        <w:rPr>
          <w:rFonts w:ascii="Times New Roman" w:hAnsi="Times New Roman" w:cs="Times New Roman"/>
          <w:b/>
          <w:bCs/>
          <w:color w:val="222222"/>
          <w:sz w:val="24"/>
          <w:szCs w:val="24"/>
          <w:shd w:val="clear" w:color="auto" w:fill="FFFFFF"/>
        </w:rPr>
        <w:t xml:space="preserve">Anwar F., Kamal G. M., Nadeem F., and </w:t>
      </w:r>
      <w:proofErr w:type="spellStart"/>
      <w:r w:rsidRPr="009F5B9E">
        <w:rPr>
          <w:rFonts w:ascii="Times New Roman" w:hAnsi="Times New Roman" w:cs="Times New Roman"/>
          <w:b/>
          <w:bCs/>
          <w:color w:val="222222"/>
          <w:sz w:val="24"/>
          <w:szCs w:val="24"/>
          <w:shd w:val="clear" w:color="auto" w:fill="FFFFFF"/>
        </w:rPr>
        <w:t>Shabir</w:t>
      </w:r>
      <w:proofErr w:type="spellEnd"/>
      <w:r w:rsidRPr="009F5B9E">
        <w:rPr>
          <w:rFonts w:ascii="Times New Roman" w:hAnsi="Times New Roman" w:cs="Times New Roman"/>
          <w:b/>
          <w:bCs/>
          <w:color w:val="222222"/>
          <w:sz w:val="24"/>
          <w:szCs w:val="24"/>
          <w:shd w:val="clear" w:color="auto" w:fill="FFFFFF"/>
        </w:rPr>
        <w:t xml:space="preserve"> G. (2016)</w:t>
      </w:r>
      <w:r w:rsidRPr="009F5B9E">
        <w:rPr>
          <w:rFonts w:ascii="Times New Roman" w:hAnsi="Times New Roman" w:cs="Times New Roman"/>
          <w:color w:val="222222"/>
          <w:sz w:val="24"/>
          <w:szCs w:val="24"/>
          <w:shd w:val="clear" w:color="auto" w:fill="FFFFFF"/>
        </w:rPr>
        <w:t xml:space="preserve">. Variations of </w:t>
      </w:r>
      <w:proofErr w:type="spellStart"/>
      <w:r w:rsidRPr="009F5B9E">
        <w:rPr>
          <w:rFonts w:ascii="Times New Roman" w:hAnsi="Times New Roman" w:cs="Times New Roman"/>
          <w:color w:val="222222"/>
          <w:sz w:val="24"/>
          <w:szCs w:val="24"/>
          <w:shd w:val="clear" w:color="auto" w:fill="FFFFFF"/>
        </w:rPr>
        <w:t>quality</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characteristics</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among</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oils</w:t>
      </w:r>
      <w:proofErr w:type="spellEnd"/>
      <w:r w:rsidRPr="009F5B9E">
        <w:rPr>
          <w:rFonts w:ascii="Times New Roman" w:hAnsi="Times New Roman" w:cs="Times New Roman"/>
          <w:color w:val="222222"/>
          <w:sz w:val="24"/>
          <w:szCs w:val="24"/>
          <w:shd w:val="clear" w:color="auto" w:fill="FFFFFF"/>
        </w:rPr>
        <w:t xml:space="preserve"> of </w:t>
      </w:r>
      <w:proofErr w:type="spellStart"/>
      <w:r w:rsidRPr="009F5B9E">
        <w:rPr>
          <w:rFonts w:ascii="Times New Roman" w:hAnsi="Times New Roman" w:cs="Times New Roman"/>
          <w:color w:val="222222"/>
          <w:sz w:val="24"/>
          <w:szCs w:val="24"/>
          <w:shd w:val="clear" w:color="auto" w:fill="FFFFFF"/>
        </w:rPr>
        <w:t>different</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soybean</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varieties</w:t>
      </w:r>
      <w:proofErr w:type="spellEnd"/>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 xml:space="preserve">Journal of King </w:t>
      </w:r>
      <w:proofErr w:type="spellStart"/>
      <w:r w:rsidRPr="009F5B9E">
        <w:rPr>
          <w:rFonts w:ascii="Times New Roman" w:hAnsi="Times New Roman" w:cs="Times New Roman"/>
          <w:i/>
          <w:iCs/>
          <w:color w:val="222222"/>
          <w:sz w:val="24"/>
          <w:szCs w:val="24"/>
          <w:shd w:val="clear" w:color="auto" w:fill="FFFFFF"/>
        </w:rPr>
        <w:t>Saud</w:t>
      </w:r>
      <w:proofErr w:type="spellEnd"/>
      <w:r w:rsidRPr="009F5B9E">
        <w:rPr>
          <w:rFonts w:ascii="Times New Roman" w:hAnsi="Times New Roman" w:cs="Times New Roman"/>
          <w:i/>
          <w:iCs/>
          <w:color w:val="222222"/>
          <w:sz w:val="24"/>
          <w:szCs w:val="24"/>
          <w:shd w:val="clear" w:color="auto" w:fill="FFFFFF"/>
        </w:rPr>
        <w:t xml:space="preserve"> </w:t>
      </w:r>
      <w:proofErr w:type="spellStart"/>
      <w:r w:rsidRPr="009F5B9E">
        <w:rPr>
          <w:rFonts w:ascii="Times New Roman" w:hAnsi="Times New Roman" w:cs="Times New Roman"/>
          <w:i/>
          <w:iCs/>
          <w:color w:val="222222"/>
          <w:sz w:val="24"/>
          <w:szCs w:val="24"/>
          <w:shd w:val="clear" w:color="auto" w:fill="FFFFFF"/>
        </w:rPr>
        <w:t>University</w:t>
      </w:r>
      <w:proofErr w:type="spellEnd"/>
      <w:r w:rsidRPr="009F5B9E">
        <w:rPr>
          <w:rFonts w:ascii="Times New Roman" w:hAnsi="Times New Roman" w:cs="Times New Roman"/>
          <w:i/>
          <w:iCs/>
          <w:color w:val="222222"/>
          <w:sz w:val="24"/>
          <w:szCs w:val="24"/>
          <w:shd w:val="clear" w:color="auto" w:fill="FFFFFF"/>
        </w:rPr>
        <w:t>-Science</w:t>
      </w:r>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28</w:t>
      </w:r>
      <w:r w:rsidRPr="009F5B9E">
        <w:rPr>
          <w:rFonts w:ascii="Times New Roman" w:hAnsi="Times New Roman" w:cs="Times New Roman"/>
          <w:color w:val="222222"/>
          <w:sz w:val="24"/>
          <w:szCs w:val="24"/>
          <w:shd w:val="clear" w:color="auto" w:fill="FFFFFF"/>
        </w:rPr>
        <w:t>(4</w:t>
      </w:r>
      <w:proofErr w:type="gramStart"/>
      <w:r w:rsidRPr="009F5B9E">
        <w:rPr>
          <w:rFonts w:ascii="Times New Roman" w:hAnsi="Times New Roman" w:cs="Times New Roman"/>
          <w:color w:val="222222"/>
          <w:sz w:val="24"/>
          <w:szCs w:val="24"/>
          <w:shd w:val="clear" w:color="auto" w:fill="FFFFFF"/>
        </w:rPr>
        <w:t>):</w:t>
      </w:r>
      <w:proofErr w:type="gramEnd"/>
      <w:r w:rsidRPr="009F5B9E">
        <w:rPr>
          <w:rFonts w:ascii="Times New Roman" w:hAnsi="Times New Roman" w:cs="Times New Roman"/>
          <w:color w:val="222222"/>
          <w:sz w:val="24"/>
          <w:szCs w:val="24"/>
          <w:shd w:val="clear" w:color="auto" w:fill="FFFFFF"/>
        </w:rPr>
        <w:t xml:space="preserve"> 332-338.</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b/>
          <w:sz w:val="24"/>
          <w:szCs w:val="24"/>
          <w:lang w:val="en-US"/>
        </w:rPr>
      </w:pPr>
      <w:r w:rsidRPr="009F5B9E">
        <w:rPr>
          <w:rFonts w:ascii="Times New Roman" w:hAnsi="Times New Roman"/>
          <w:b/>
          <w:bCs/>
          <w:sz w:val="24"/>
          <w:szCs w:val="24"/>
          <w:lang w:val="en-US"/>
        </w:rPr>
        <w:t>AOAC (</w:t>
      </w:r>
      <w:r w:rsidRPr="009F5B9E">
        <w:rPr>
          <w:rFonts w:ascii="Times New Roman" w:hAnsi="Times New Roman"/>
          <w:b/>
          <w:iCs/>
          <w:sz w:val="24"/>
          <w:szCs w:val="24"/>
          <w:lang w:val="en-US"/>
        </w:rPr>
        <w:t>Association of Official Analytical Chemists</w:t>
      </w:r>
      <w:r w:rsidRPr="009F5B9E">
        <w:rPr>
          <w:rFonts w:ascii="Times New Roman" w:hAnsi="Times New Roman"/>
          <w:b/>
          <w:bCs/>
          <w:sz w:val="24"/>
          <w:szCs w:val="24"/>
          <w:lang w:val="en-US"/>
        </w:rPr>
        <w:t xml:space="preserve">). (1990). </w:t>
      </w:r>
      <w:r w:rsidRPr="009F5B9E">
        <w:rPr>
          <w:rFonts w:ascii="Times New Roman" w:hAnsi="Times New Roman"/>
          <w:sz w:val="24"/>
          <w:szCs w:val="24"/>
          <w:lang w:val="en-US"/>
        </w:rPr>
        <w:t>Official methods of analysis. Washington DC, 684 p.</w:t>
      </w:r>
    </w:p>
    <w:p w:rsidR="003532A0" w:rsidRPr="009F5B9E" w:rsidRDefault="004E5B91" w:rsidP="009F5B9E">
      <w:pPr>
        <w:pStyle w:val="ListParagraph"/>
        <w:numPr>
          <w:ilvl w:val="0"/>
          <w:numId w:val="1"/>
        </w:numPr>
        <w:spacing w:line="360" w:lineRule="auto"/>
        <w:jc w:val="both"/>
        <w:rPr>
          <w:rFonts w:ascii="Times New Roman" w:hAnsi="Times New Roman"/>
          <w:b/>
          <w:sz w:val="24"/>
          <w:szCs w:val="24"/>
          <w:lang w:val="en-US"/>
        </w:rPr>
      </w:pPr>
      <w:r w:rsidRPr="009F5B9E">
        <w:rPr>
          <w:rFonts w:ascii="Times New Roman" w:hAnsi="Times New Roman"/>
          <w:b/>
          <w:bCs/>
          <w:sz w:val="24"/>
          <w:szCs w:val="24"/>
          <w:lang w:val="en-US"/>
        </w:rPr>
        <w:t>Barraud‐Didier V., Henninger M. C., and Triboulet P. (2014)</w:t>
      </w:r>
      <w:r w:rsidRPr="009F5B9E">
        <w:rPr>
          <w:rFonts w:ascii="Times New Roman" w:hAnsi="Times New Roman"/>
          <w:sz w:val="24"/>
          <w:szCs w:val="24"/>
          <w:lang w:val="en-US"/>
        </w:rPr>
        <w:t xml:space="preserve">. </w:t>
      </w:r>
      <w:r w:rsidRPr="009F5B9E">
        <w:rPr>
          <w:rFonts w:ascii="Times New Roman" w:hAnsi="Times New Roman"/>
          <w:sz w:val="24"/>
          <w:szCs w:val="24"/>
        </w:rPr>
        <w:t xml:space="preserve">La participation des adhérents dans leurs coopératives agricoles : une étude exploratoire du secteur céréalier français. </w:t>
      </w:r>
      <w:r w:rsidRPr="009F5B9E">
        <w:rPr>
          <w:rFonts w:ascii="Times New Roman" w:hAnsi="Times New Roman"/>
          <w:i/>
          <w:iCs/>
          <w:sz w:val="24"/>
          <w:szCs w:val="24"/>
        </w:rPr>
        <w:t xml:space="preserve">Canadian Journal of Agricultural </w:t>
      </w:r>
      <w:proofErr w:type="spellStart"/>
      <w:r w:rsidRPr="009F5B9E">
        <w:rPr>
          <w:rFonts w:ascii="Times New Roman" w:hAnsi="Times New Roman"/>
          <w:i/>
          <w:iCs/>
          <w:sz w:val="24"/>
          <w:szCs w:val="24"/>
        </w:rPr>
        <w:t>Economics</w:t>
      </w:r>
      <w:proofErr w:type="spellEnd"/>
      <w:r w:rsidRPr="009F5B9E">
        <w:rPr>
          <w:rFonts w:ascii="Times New Roman" w:hAnsi="Times New Roman"/>
          <w:i/>
          <w:iCs/>
          <w:sz w:val="24"/>
          <w:szCs w:val="24"/>
        </w:rPr>
        <w:t>/Revue canadienne d'</w:t>
      </w:r>
      <w:proofErr w:type="spellStart"/>
      <w:r w:rsidRPr="009F5B9E">
        <w:rPr>
          <w:rFonts w:ascii="Times New Roman" w:hAnsi="Times New Roman"/>
          <w:i/>
          <w:iCs/>
          <w:sz w:val="24"/>
          <w:szCs w:val="24"/>
        </w:rPr>
        <w:t>agroeconomie</w:t>
      </w:r>
      <w:proofErr w:type="spellEnd"/>
      <w:r w:rsidRPr="009F5B9E">
        <w:rPr>
          <w:rFonts w:ascii="Times New Roman" w:hAnsi="Times New Roman"/>
          <w:sz w:val="24"/>
          <w:szCs w:val="24"/>
        </w:rPr>
        <w:t>, 62(1), 125-148.</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sz w:val="24"/>
          <w:szCs w:val="24"/>
        </w:rPr>
      </w:pPr>
      <w:proofErr w:type="spellStart"/>
      <w:r w:rsidRPr="009F5B9E">
        <w:rPr>
          <w:rFonts w:ascii="Times New Roman" w:hAnsi="Times New Roman"/>
          <w:b/>
          <w:sz w:val="24"/>
          <w:szCs w:val="24"/>
          <w:lang w:val="en-US"/>
        </w:rPr>
        <w:t>Boli</w:t>
      </w:r>
      <w:proofErr w:type="spellEnd"/>
      <w:r w:rsidRPr="009F5B9E">
        <w:rPr>
          <w:rFonts w:ascii="Times New Roman" w:hAnsi="Times New Roman"/>
          <w:b/>
          <w:sz w:val="24"/>
          <w:szCs w:val="24"/>
          <w:lang w:val="en-US"/>
        </w:rPr>
        <w:t xml:space="preserve"> Z. A., </w:t>
      </w:r>
      <w:proofErr w:type="spellStart"/>
      <w:r w:rsidRPr="009F5B9E">
        <w:rPr>
          <w:rFonts w:ascii="Times New Roman" w:hAnsi="Times New Roman"/>
          <w:b/>
          <w:sz w:val="24"/>
          <w:szCs w:val="24"/>
          <w:lang w:val="en-US"/>
        </w:rPr>
        <w:t>Zoue</w:t>
      </w:r>
      <w:proofErr w:type="spellEnd"/>
      <w:r w:rsidRPr="009F5B9E">
        <w:rPr>
          <w:rFonts w:ascii="Times New Roman" w:hAnsi="Times New Roman"/>
          <w:b/>
          <w:sz w:val="24"/>
          <w:szCs w:val="24"/>
          <w:lang w:val="en-US"/>
        </w:rPr>
        <w:t xml:space="preserve"> L. T., </w:t>
      </w:r>
      <w:proofErr w:type="spellStart"/>
      <w:r w:rsidRPr="009F5B9E">
        <w:rPr>
          <w:rFonts w:ascii="Times New Roman" w:hAnsi="Times New Roman"/>
          <w:b/>
          <w:sz w:val="24"/>
          <w:szCs w:val="24"/>
          <w:lang w:val="en-US"/>
        </w:rPr>
        <w:t>Alloue-Boraud</w:t>
      </w:r>
      <w:proofErr w:type="spellEnd"/>
      <w:r w:rsidRPr="009F5B9E">
        <w:rPr>
          <w:rFonts w:ascii="Times New Roman" w:hAnsi="Times New Roman"/>
          <w:b/>
          <w:sz w:val="24"/>
          <w:szCs w:val="24"/>
          <w:lang w:val="en-US"/>
        </w:rPr>
        <w:t xml:space="preserve"> W. M., </w:t>
      </w:r>
      <w:proofErr w:type="spellStart"/>
      <w:r w:rsidRPr="009F5B9E">
        <w:rPr>
          <w:rFonts w:ascii="Times New Roman" w:hAnsi="Times New Roman"/>
          <w:b/>
          <w:sz w:val="24"/>
          <w:szCs w:val="24"/>
          <w:lang w:val="en-US"/>
        </w:rPr>
        <w:t>Kakou</w:t>
      </w:r>
      <w:proofErr w:type="spellEnd"/>
      <w:r w:rsidRPr="009F5B9E">
        <w:rPr>
          <w:rFonts w:ascii="Times New Roman" w:hAnsi="Times New Roman"/>
          <w:b/>
          <w:sz w:val="24"/>
          <w:szCs w:val="24"/>
          <w:lang w:val="en-US"/>
        </w:rPr>
        <w:t xml:space="preserve"> C. A. and </w:t>
      </w:r>
      <w:proofErr w:type="spellStart"/>
      <w:r w:rsidRPr="009F5B9E">
        <w:rPr>
          <w:rFonts w:ascii="Times New Roman" w:hAnsi="Times New Roman"/>
          <w:b/>
          <w:sz w:val="24"/>
          <w:szCs w:val="24"/>
          <w:lang w:val="en-US"/>
        </w:rPr>
        <w:t>Koffi-Nevry</w:t>
      </w:r>
      <w:proofErr w:type="spellEnd"/>
      <w:r w:rsidRPr="009F5B9E">
        <w:rPr>
          <w:rFonts w:ascii="Times New Roman" w:hAnsi="Times New Roman"/>
          <w:b/>
          <w:sz w:val="24"/>
          <w:szCs w:val="24"/>
          <w:lang w:val="en-US"/>
        </w:rPr>
        <w:t xml:space="preserve"> R. (2013).</w:t>
      </w:r>
      <w:r w:rsidRPr="009F5B9E">
        <w:rPr>
          <w:rFonts w:ascii="Times New Roman" w:hAnsi="Times New Roman"/>
          <w:sz w:val="24"/>
          <w:szCs w:val="24"/>
          <w:lang w:val="en-US"/>
        </w:rPr>
        <w:t xml:space="preserve"> Proximate composition and mycological characterization of peanut butter sold in retail markets of Abidjan (Côte d’Ivoire). </w:t>
      </w:r>
      <w:r w:rsidRPr="009F5B9E">
        <w:rPr>
          <w:rFonts w:ascii="Times New Roman" w:hAnsi="Times New Roman"/>
          <w:i/>
          <w:iCs/>
          <w:sz w:val="24"/>
          <w:szCs w:val="24"/>
        </w:rPr>
        <w:t xml:space="preserve">Journal of </w:t>
      </w:r>
      <w:proofErr w:type="spellStart"/>
      <w:r w:rsidRPr="009F5B9E">
        <w:rPr>
          <w:rFonts w:ascii="Times New Roman" w:hAnsi="Times New Roman"/>
          <w:i/>
          <w:iCs/>
          <w:sz w:val="24"/>
          <w:szCs w:val="24"/>
        </w:rPr>
        <w:t>Applied</w:t>
      </w:r>
      <w:proofErr w:type="spellEnd"/>
      <w:r w:rsidRPr="009F5B9E">
        <w:rPr>
          <w:rFonts w:ascii="Times New Roman" w:hAnsi="Times New Roman"/>
          <w:i/>
          <w:iCs/>
          <w:sz w:val="24"/>
          <w:szCs w:val="24"/>
        </w:rPr>
        <w:t xml:space="preserve"> Biosciences</w:t>
      </w:r>
      <w:r w:rsidRPr="009F5B9E">
        <w:rPr>
          <w:rFonts w:ascii="Times New Roman" w:hAnsi="Times New Roman"/>
          <w:iCs/>
          <w:sz w:val="24"/>
          <w:szCs w:val="24"/>
        </w:rPr>
        <w:t xml:space="preserve">, </w:t>
      </w:r>
      <w:r w:rsidRPr="009F5B9E">
        <w:rPr>
          <w:rFonts w:ascii="Times New Roman" w:hAnsi="Times New Roman"/>
          <w:b/>
          <w:bCs/>
          <w:sz w:val="24"/>
          <w:szCs w:val="24"/>
        </w:rPr>
        <w:t xml:space="preserve">72 </w:t>
      </w:r>
      <w:r w:rsidRPr="009F5B9E">
        <w:rPr>
          <w:rFonts w:ascii="Times New Roman" w:hAnsi="Times New Roman"/>
          <w:bCs/>
          <w:sz w:val="24"/>
          <w:szCs w:val="24"/>
        </w:rPr>
        <w:t>:</w:t>
      </w:r>
      <w:r w:rsidRPr="009F5B9E">
        <w:rPr>
          <w:rFonts w:ascii="Times New Roman" w:hAnsi="Times New Roman"/>
          <w:sz w:val="24"/>
          <w:szCs w:val="24"/>
        </w:rPr>
        <w:t>5822-5829.</w:t>
      </w:r>
    </w:p>
    <w:p w:rsidR="003532A0" w:rsidRPr="009F5B9E" w:rsidRDefault="004E5B91" w:rsidP="009F5B9E">
      <w:pPr>
        <w:pStyle w:val="ListParagraph"/>
        <w:numPr>
          <w:ilvl w:val="0"/>
          <w:numId w:val="1"/>
        </w:numPr>
        <w:jc w:val="both"/>
        <w:rPr>
          <w:rFonts w:ascii="Times New Roman" w:hAnsi="Times New Roman" w:cs="Times New Roman"/>
          <w:color w:val="222222"/>
          <w:sz w:val="24"/>
          <w:szCs w:val="24"/>
          <w:shd w:val="clear" w:color="auto" w:fill="FFFFFF"/>
        </w:rPr>
      </w:pPr>
      <w:r w:rsidRPr="009F5B9E">
        <w:rPr>
          <w:rFonts w:ascii="Times New Roman" w:hAnsi="Times New Roman" w:cs="Times New Roman"/>
          <w:b/>
          <w:bCs/>
          <w:color w:val="222222"/>
          <w:sz w:val="24"/>
          <w:szCs w:val="24"/>
          <w:shd w:val="clear" w:color="auto" w:fill="FFFFFF"/>
        </w:rPr>
        <w:lastRenderedPageBreak/>
        <w:t>Cheikh-</w:t>
      </w:r>
      <w:proofErr w:type="spellStart"/>
      <w:r w:rsidRPr="009F5B9E">
        <w:rPr>
          <w:rFonts w:ascii="Times New Roman" w:hAnsi="Times New Roman" w:cs="Times New Roman"/>
          <w:b/>
          <w:bCs/>
          <w:color w:val="222222"/>
          <w:sz w:val="24"/>
          <w:szCs w:val="24"/>
          <w:shd w:val="clear" w:color="auto" w:fill="FFFFFF"/>
        </w:rPr>
        <w:t>Rouhou</w:t>
      </w:r>
      <w:proofErr w:type="spellEnd"/>
      <w:r w:rsidRPr="009F5B9E">
        <w:rPr>
          <w:rFonts w:ascii="Times New Roman" w:hAnsi="Times New Roman" w:cs="Times New Roman"/>
          <w:b/>
          <w:bCs/>
          <w:color w:val="222222"/>
          <w:sz w:val="24"/>
          <w:szCs w:val="24"/>
          <w:shd w:val="clear" w:color="auto" w:fill="FFFFFF"/>
        </w:rPr>
        <w:t xml:space="preserve"> S., </w:t>
      </w:r>
      <w:proofErr w:type="spellStart"/>
      <w:r w:rsidRPr="009F5B9E">
        <w:rPr>
          <w:rFonts w:ascii="Times New Roman" w:hAnsi="Times New Roman" w:cs="Times New Roman"/>
          <w:b/>
          <w:bCs/>
          <w:color w:val="222222"/>
          <w:sz w:val="24"/>
          <w:szCs w:val="24"/>
          <w:shd w:val="clear" w:color="auto" w:fill="FFFFFF"/>
        </w:rPr>
        <w:t>Besbes</w:t>
      </w:r>
      <w:proofErr w:type="spellEnd"/>
      <w:r w:rsidRPr="009F5B9E">
        <w:rPr>
          <w:rFonts w:ascii="Times New Roman" w:hAnsi="Times New Roman" w:cs="Times New Roman"/>
          <w:b/>
          <w:bCs/>
          <w:color w:val="222222"/>
          <w:sz w:val="24"/>
          <w:szCs w:val="24"/>
          <w:shd w:val="clear" w:color="auto" w:fill="FFFFFF"/>
        </w:rPr>
        <w:t xml:space="preserve"> S., </w:t>
      </w:r>
      <w:proofErr w:type="spellStart"/>
      <w:r w:rsidRPr="009F5B9E">
        <w:rPr>
          <w:rFonts w:ascii="Times New Roman" w:hAnsi="Times New Roman" w:cs="Times New Roman"/>
          <w:b/>
          <w:bCs/>
          <w:color w:val="222222"/>
          <w:sz w:val="24"/>
          <w:szCs w:val="24"/>
          <w:shd w:val="clear" w:color="auto" w:fill="FFFFFF"/>
        </w:rPr>
        <w:t>Hentati</w:t>
      </w:r>
      <w:proofErr w:type="spellEnd"/>
      <w:r w:rsidRPr="009F5B9E">
        <w:rPr>
          <w:rFonts w:ascii="Times New Roman" w:hAnsi="Times New Roman" w:cs="Times New Roman"/>
          <w:b/>
          <w:bCs/>
          <w:color w:val="222222"/>
          <w:sz w:val="24"/>
          <w:szCs w:val="24"/>
          <w:shd w:val="clear" w:color="auto" w:fill="FFFFFF"/>
        </w:rPr>
        <w:t xml:space="preserve"> B., </w:t>
      </w:r>
      <w:proofErr w:type="spellStart"/>
      <w:r w:rsidRPr="009F5B9E">
        <w:rPr>
          <w:rFonts w:ascii="Times New Roman" w:hAnsi="Times New Roman" w:cs="Times New Roman"/>
          <w:b/>
          <w:bCs/>
          <w:color w:val="222222"/>
          <w:sz w:val="24"/>
          <w:szCs w:val="24"/>
          <w:shd w:val="clear" w:color="auto" w:fill="FFFFFF"/>
        </w:rPr>
        <w:t>Blecker</w:t>
      </w:r>
      <w:proofErr w:type="spellEnd"/>
      <w:r w:rsidRPr="009F5B9E">
        <w:rPr>
          <w:rFonts w:ascii="Times New Roman" w:hAnsi="Times New Roman" w:cs="Times New Roman"/>
          <w:b/>
          <w:bCs/>
          <w:color w:val="222222"/>
          <w:sz w:val="24"/>
          <w:szCs w:val="24"/>
          <w:shd w:val="clear" w:color="auto" w:fill="FFFFFF"/>
        </w:rPr>
        <w:t xml:space="preserve"> C., </w:t>
      </w:r>
      <w:proofErr w:type="spellStart"/>
      <w:r w:rsidRPr="009F5B9E">
        <w:rPr>
          <w:rFonts w:ascii="Times New Roman" w:hAnsi="Times New Roman" w:cs="Times New Roman"/>
          <w:b/>
          <w:bCs/>
          <w:color w:val="222222"/>
          <w:sz w:val="24"/>
          <w:szCs w:val="24"/>
          <w:shd w:val="clear" w:color="auto" w:fill="FFFFFF"/>
        </w:rPr>
        <w:t>Deroanne</w:t>
      </w:r>
      <w:proofErr w:type="spellEnd"/>
      <w:r w:rsidRPr="009F5B9E">
        <w:rPr>
          <w:rFonts w:ascii="Times New Roman" w:hAnsi="Times New Roman" w:cs="Times New Roman"/>
          <w:b/>
          <w:bCs/>
          <w:color w:val="222222"/>
          <w:sz w:val="24"/>
          <w:szCs w:val="24"/>
          <w:shd w:val="clear" w:color="auto" w:fill="FFFFFF"/>
        </w:rPr>
        <w:t xml:space="preserve"> C., and Attia H. (2007). </w:t>
      </w:r>
      <w:proofErr w:type="spellStart"/>
      <w:r w:rsidRPr="009F5B9E">
        <w:rPr>
          <w:rFonts w:ascii="Times New Roman" w:hAnsi="Times New Roman" w:cs="Times New Roman"/>
          <w:color w:val="222222"/>
          <w:sz w:val="24"/>
          <w:szCs w:val="24"/>
          <w:shd w:val="clear" w:color="auto" w:fill="FFFFFF"/>
        </w:rPr>
        <w:t>Nigella</w:t>
      </w:r>
      <w:proofErr w:type="spellEnd"/>
      <w:r w:rsidRPr="009F5B9E">
        <w:rPr>
          <w:rFonts w:ascii="Times New Roman" w:hAnsi="Times New Roman" w:cs="Times New Roman"/>
          <w:color w:val="222222"/>
          <w:sz w:val="24"/>
          <w:szCs w:val="24"/>
          <w:shd w:val="clear" w:color="auto" w:fill="FFFFFF"/>
        </w:rPr>
        <w:t xml:space="preserve"> sativa </w:t>
      </w:r>
      <w:proofErr w:type="gramStart"/>
      <w:r w:rsidRPr="009F5B9E">
        <w:rPr>
          <w:rFonts w:ascii="Times New Roman" w:hAnsi="Times New Roman" w:cs="Times New Roman"/>
          <w:color w:val="222222"/>
          <w:sz w:val="24"/>
          <w:szCs w:val="24"/>
          <w:shd w:val="clear" w:color="auto" w:fill="FFFFFF"/>
        </w:rPr>
        <w:t>L.:</w:t>
      </w:r>
      <w:proofErr w:type="gramEnd"/>
      <w:r w:rsidRPr="009F5B9E">
        <w:rPr>
          <w:rFonts w:ascii="Times New Roman" w:hAnsi="Times New Roman" w:cs="Times New Roman"/>
          <w:color w:val="222222"/>
          <w:sz w:val="24"/>
          <w:szCs w:val="24"/>
          <w:shd w:val="clear" w:color="auto" w:fill="FFFFFF"/>
        </w:rPr>
        <w:t xml:space="preserve"> Chemical composition and </w:t>
      </w:r>
      <w:proofErr w:type="spellStart"/>
      <w:r w:rsidRPr="009F5B9E">
        <w:rPr>
          <w:rFonts w:ascii="Times New Roman" w:hAnsi="Times New Roman" w:cs="Times New Roman"/>
          <w:color w:val="222222"/>
          <w:sz w:val="24"/>
          <w:szCs w:val="24"/>
          <w:shd w:val="clear" w:color="auto" w:fill="FFFFFF"/>
        </w:rPr>
        <w:t>physicochemical</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characteristics</w:t>
      </w:r>
      <w:proofErr w:type="spellEnd"/>
      <w:r w:rsidRPr="009F5B9E">
        <w:rPr>
          <w:rFonts w:ascii="Times New Roman" w:hAnsi="Times New Roman" w:cs="Times New Roman"/>
          <w:color w:val="222222"/>
          <w:sz w:val="24"/>
          <w:szCs w:val="24"/>
          <w:shd w:val="clear" w:color="auto" w:fill="FFFFFF"/>
        </w:rPr>
        <w:t xml:space="preserve"> of </w:t>
      </w:r>
      <w:proofErr w:type="spellStart"/>
      <w:r w:rsidRPr="009F5B9E">
        <w:rPr>
          <w:rFonts w:ascii="Times New Roman" w:hAnsi="Times New Roman" w:cs="Times New Roman"/>
          <w:color w:val="222222"/>
          <w:sz w:val="24"/>
          <w:szCs w:val="24"/>
          <w:shd w:val="clear" w:color="auto" w:fill="FFFFFF"/>
        </w:rPr>
        <w:t>lipid</w:t>
      </w:r>
      <w:proofErr w:type="spellEnd"/>
      <w:r w:rsidRPr="009F5B9E">
        <w:rPr>
          <w:rFonts w:ascii="Times New Roman" w:hAnsi="Times New Roman" w:cs="Times New Roman"/>
          <w:color w:val="222222"/>
          <w:sz w:val="24"/>
          <w:szCs w:val="24"/>
          <w:shd w:val="clear" w:color="auto" w:fill="FFFFFF"/>
        </w:rPr>
        <w:t xml:space="preserve"> fraction. </w:t>
      </w:r>
      <w:r w:rsidRPr="009F5B9E">
        <w:rPr>
          <w:rFonts w:ascii="Times New Roman" w:hAnsi="Times New Roman" w:cs="Times New Roman"/>
          <w:i/>
          <w:iCs/>
          <w:color w:val="222222"/>
          <w:sz w:val="24"/>
          <w:szCs w:val="24"/>
          <w:shd w:val="clear" w:color="auto" w:fill="FFFFFF"/>
        </w:rPr>
        <w:t xml:space="preserve">Food </w:t>
      </w:r>
      <w:proofErr w:type="spellStart"/>
      <w:r w:rsidRPr="009F5B9E">
        <w:rPr>
          <w:rFonts w:ascii="Times New Roman" w:hAnsi="Times New Roman" w:cs="Times New Roman"/>
          <w:i/>
          <w:iCs/>
          <w:color w:val="222222"/>
          <w:sz w:val="24"/>
          <w:szCs w:val="24"/>
          <w:shd w:val="clear" w:color="auto" w:fill="FFFFFF"/>
        </w:rPr>
        <w:t>chemistry</w:t>
      </w:r>
      <w:proofErr w:type="spellEnd"/>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101</w:t>
      </w:r>
      <w:r w:rsidRPr="009F5B9E">
        <w:rPr>
          <w:rFonts w:ascii="Times New Roman" w:hAnsi="Times New Roman" w:cs="Times New Roman"/>
          <w:color w:val="222222"/>
          <w:sz w:val="24"/>
          <w:szCs w:val="24"/>
          <w:shd w:val="clear" w:color="auto" w:fill="FFFFFF"/>
        </w:rPr>
        <w:t>(2</w:t>
      </w:r>
      <w:proofErr w:type="gramStart"/>
      <w:r w:rsidRPr="009F5B9E">
        <w:rPr>
          <w:rFonts w:ascii="Times New Roman" w:hAnsi="Times New Roman" w:cs="Times New Roman"/>
          <w:color w:val="222222"/>
          <w:sz w:val="24"/>
          <w:szCs w:val="24"/>
          <w:shd w:val="clear" w:color="auto" w:fill="FFFFFF"/>
        </w:rPr>
        <w:t>):</w:t>
      </w:r>
      <w:proofErr w:type="gramEnd"/>
      <w:r w:rsidRPr="009F5B9E">
        <w:rPr>
          <w:rFonts w:ascii="Times New Roman" w:hAnsi="Times New Roman" w:cs="Times New Roman"/>
          <w:color w:val="222222"/>
          <w:sz w:val="24"/>
          <w:szCs w:val="24"/>
          <w:shd w:val="clear" w:color="auto" w:fill="FFFFFF"/>
        </w:rPr>
        <w:t xml:space="preserve"> 673-681.</w:t>
      </w:r>
    </w:p>
    <w:p w:rsidR="003532A0" w:rsidRDefault="003532A0">
      <w:pPr>
        <w:jc w:val="both"/>
        <w:rPr>
          <w:rFonts w:ascii="Times New Roman" w:hAnsi="Times New Roman" w:cs="Times New Roman"/>
          <w:b/>
          <w:bCs/>
          <w:sz w:val="24"/>
          <w:szCs w:val="24"/>
        </w:rPr>
      </w:pPr>
    </w:p>
    <w:p w:rsidR="003532A0" w:rsidRPr="009F5B9E" w:rsidRDefault="004E5B91" w:rsidP="009F5B9E">
      <w:pPr>
        <w:pStyle w:val="ListParagraph"/>
        <w:numPr>
          <w:ilvl w:val="0"/>
          <w:numId w:val="1"/>
        </w:numPr>
        <w:jc w:val="both"/>
        <w:rPr>
          <w:rFonts w:ascii="Times New Roman" w:hAnsi="Times New Roman"/>
          <w:sz w:val="24"/>
          <w:szCs w:val="24"/>
        </w:rPr>
      </w:pPr>
      <w:r w:rsidRPr="009F5B9E">
        <w:rPr>
          <w:rFonts w:ascii="Times New Roman" w:hAnsi="Times New Roman" w:cs="Times New Roman"/>
          <w:b/>
          <w:bCs/>
          <w:sz w:val="24"/>
          <w:szCs w:val="24"/>
        </w:rPr>
        <w:t xml:space="preserve">Codex </w:t>
      </w:r>
      <w:proofErr w:type="spellStart"/>
      <w:r w:rsidRPr="009F5B9E">
        <w:rPr>
          <w:rFonts w:ascii="Times New Roman" w:hAnsi="Times New Roman" w:cs="Times New Roman"/>
          <w:b/>
          <w:bCs/>
          <w:sz w:val="24"/>
          <w:szCs w:val="24"/>
        </w:rPr>
        <w:t>Alimentairus</w:t>
      </w:r>
      <w:proofErr w:type="spellEnd"/>
      <w:r w:rsidRPr="009F5B9E">
        <w:rPr>
          <w:rFonts w:ascii="Times New Roman" w:hAnsi="Times New Roman" w:cs="Times New Roman"/>
          <w:b/>
          <w:bCs/>
          <w:sz w:val="24"/>
          <w:szCs w:val="24"/>
        </w:rPr>
        <w:t xml:space="preserve"> Commission, (1993)</w:t>
      </w:r>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Vegetable</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greases</w:t>
      </w:r>
      <w:proofErr w:type="spellEnd"/>
      <w:r w:rsidRPr="009F5B9E">
        <w:rPr>
          <w:rFonts w:ascii="Times New Roman" w:hAnsi="Times New Roman" w:cs="Times New Roman"/>
          <w:sz w:val="24"/>
          <w:szCs w:val="24"/>
        </w:rPr>
        <w:t xml:space="preserve"> and </w:t>
      </w:r>
      <w:proofErr w:type="spellStart"/>
      <w:r w:rsidRPr="009F5B9E">
        <w:rPr>
          <w:rFonts w:ascii="Times New Roman" w:hAnsi="Times New Roman" w:cs="Times New Roman"/>
          <w:sz w:val="24"/>
          <w:szCs w:val="24"/>
        </w:rPr>
        <w:t>oils</w:t>
      </w:r>
      <w:proofErr w:type="spellEnd"/>
      <w:r w:rsidRPr="009F5B9E">
        <w:rPr>
          <w:rFonts w:ascii="Times New Roman" w:hAnsi="Times New Roman" w:cs="Times New Roman"/>
          <w:sz w:val="24"/>
          <w:szCs w:val="24"/>
        </w:rPr>
        <w:t xml:space="preserve">, Division11, </w:t>
      </w:r>
      <w:proofErr w:type="spellStart"/>
      <w:r w:rsidRPr="009F5B9E">
        <w:rPr>
          <w:rFonts w:ascii="Times New Roman" w:hAnsi="Times New Roman" w:cs="Times New Roman"/>
          <w:sz w:val="24"/>
          <w:szCs w:val="24"/>
        </w:rPr>
        <w:t>shortened</w:t>
      </w:r>
      <w:proofErr w:type="spellEnd"/>
      <w:r w:rsidRPr="009F5B9E">
        <w:rPr>
          <w:rFonts w:ascii="Times New Roman" w:hAnsi="Times New Roman" w:cs="Times New Roman"/>
          <w:sz w:val="24"/>
          <w:szCs w:val="24"/>
        </w:rPr>
        <w:t xml:space="preserve"> version FAO/WHO Stan Codex. 20-1981, 23-1981.</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F5B9E">
        <w:rPr>
          <w:rFonts w:ascii="Times New Roman" w:hAnsi="Times New Roman"/>
          <w:b/>
          <w:color w:val="000000"/>
          <w:sz w:val="24"/>
          <w:szCs w:val="24"/>
        </w:rPr>
        <w:t xml:space="preserve">Diakité A., </w:t>
      </w:r>
      <w:proofErr w:type="spellStart"/>
      <w:r w:rsidRPr="009F5B9E">
        <w:rPr>
          <w:rFonts w:ascii="Times New Roman" w:hAnsi="Times New Roman"/>
          <w:b/>
          <w:color w:val="000000"/>
          <w:sz w:val="24"/>
          <w:szCs w:val="24"/>
        </w:rPr>
        <w:t>Gouli</w:t>
      </w:r>
      <w:proofErr w:type="spellEnd"/>
      <w:r w:rsidRPr="009F5B9E">
        <w:rPr>
          <w:rFonts w:ascii="Times New Roman" w:hAnsi="Times New Roman"/>
          <w:b/>
          <w:color w:val="000000"/>
          <w:sz w:val="24"/>
          <w:szCs w:val="24"/>
        </w:rPr>
        <w:t xml:space="preserve"> B. I. M., N'</w:t>
      </w:r>
      <w:proofErr w:type="spellStart"/>
      <w:r w:rsidRPr="009F5B9E">
        <w:rPr>
          <w:rFonts w:ascii="Times New Roman" w:hAnsi="Times New Roman"/>
          <w:b/>
          <w:color w:val="000000"/>
          <w:sz w:val="24"/>
          <w:szCs w:val="24"/>
        </w:rPr>
        <w:t>dri</w:t>
      </w:r>
      <w:proofErr w:type="spellEnd"/>
      <w:r w:rsidRPr="009F5B9E">
        <w:rPr>
          <w:rFonts w:ascii="Times New Roman" w:hAnsi="Times New Roman"/>
          <w:b/>
          <w:color w:val="000000"/>
          <w:sz w:val="24"/>
          <w:szCs w:val="24"/>
        </w:rPr>
        <w:t xml:space="preserve"> D. K. and Yapo J. (2017).</w:t>
      </w:r>
      <w:r w:rsidRPr="009F5B9E">
        <w:rPr>
          <w:rFonts w:ascii="Times New Roman" w:hAnsi="Times New Roman"/>
          <w:color w:val="000000"/>
          <w:sz w:val="24"/>
          <w:szCs w:val="24"/>
        </w:rPr>
        <w:t xml:space="preserve"> </w:t>
      </w:r>
      <w:proofErr w:type="spellStart"/>
      <w:r w:rsidRPr="009F5B9E">
        <w:rPr>
          <w:rFonts w:ascii="Times New Roman" w:hAnsi="Times New Roman"/>
          <w:color w:val="000000"/>
          <w:sz w:val="24"/>
          <w:szCs w:val="24"/>
        </w:rPr>
        <w:t>Determination</w:t>
      </w:r>
      <w:proofErr w:type="spellEnd"/>
      <w:r w:rsidRPr="009F5B9E">
        <w:rPr>
          <w:rFonts w:ascii="Times New Roman" w:hAnsi="Times New Roman"/>
          <w:color w:val="000000"/>
          <w:sz w:val="24"/>
          <w:szCs w:val="24"/>
        </w:rPr>
        <w:t xml:space="preserve"> of </w:t>
      </w:r>
      <w:proofErr w:type="spellStart"/>
      <w:r w:rsidRPr="009F5B9E">
        <w:rPr>
          <w:rFonts w:ascii="Times New Roman" w:hAnsi="Times New Roman"/>
          <w:color w:val="000000"/>
          <w:sz w:val="24"/>
          <w:szCs w:val="24"/>
        </w:rPr>
        <w:t>aflatoxin</w:t>
      </w:r>
      <w:proofErr w:type="spellEnd"/>
      <w:r w:rsidRPr="009F5B9E">
        <w:rPr>
          <w:rFonts w:ascii="Times New Roman" w:hAnsi="Times New Roman"/>
          <w:color w:val="000000"/>
          <w:sz w:val="24"/>
          <w:szCs w:val="24"/>
        </w:rPr>
        <w:t xml:space="preserve"> B1 contamination in </w:t>
      </w:r>
      <w:proofErr w:type="spellStart"/>
      <w:r w:rsidRPr="009F5B9E">
        <w:rPr>
          <w:rFonts w:ascii="Times New Roman" w:hAnsi="Times New Roman"/>
          <w:color w:val="000000"/>
          <w:sz w:val="24"/>
          <w:szCs w:val="24"/>
        </w:rPr>
        <w:t>peanut</w:t>
      </w:r>
      <w:proofErr w:type="spellEnd"/>
      <w:r w:rsidRPr="009F5B9E">
        <w:rPr>
          <w:rFonts w:ascii="Times New Roman" w:hAnsi="Times New Roman"/>
          <w:color w:val="000000"/>
          <w:sz w:val="24"/>
          <w:szCs w:val="24"/>
        </w:rPr>
        <w:t xml:space="preserve"> paste </w:t>
      </w:r>
      <w:proofErr w:type="spellStart"/>
      <w:r w:rsidRPr="009F5B9E">
        <w:rPr>
          <w:rFonts w:ascii="Times New Roman" w:hAnsi="Times New Roman"/>
          <w:color w:val="000000"/>
          <w:sz w:val="24"/>
          <w:szCs w:val="24"/>
        </w:rPr>
        <w:t>consumed</w:t>
      </w:r>
      <w:proofErr w:type="spellEnd"/>
      <w:r w:rsidRPr="009F5B9E">
        <w:rPr>
          <w:rFonts w:ascii="Times New Roman" w:hAnsi="Times New Roman"/>
          <w:color w:val="000000"/>
          <w:sz w:val="24"/>
          <w:szCs w:val="24"/>
        </w:rPr>
        <w:t xml:space="preserve"> by the population in Côte </w:t>
      </w:r>
      <w:proofErr w:type="gramStart"/>
      <w:r w:rsidRPr="009F5B9E">
        <w:rPr>
          <w:rFonts w:ascii="Times New Roman" w:hAnsi="Times New Roman"/>
          <w:color w:val="000000"/>
          <w:sz w:val="24"/>
          <w:szCs w:val="24"/>
        </w:rPr>
        <w:t>d'Ivoire:</w:t>
      </w:r>
      <w:proofErr w:type="gramEnd"/>
      <w:r w:rsidRPr="009F5B9E">
        <w:rPr>
          <w:rFonts w:ascii="Times New Roman" w:hAnsi="Times New Roman"/>
          <w:color w:val="000000"/>
          <w:sz w:val="24"/>
          <w:szCs w:val="24"/>
        </w:rPr>
        <w:t xml:space="preserve"> the value of </w:t>
      </w:r>
      <w:proofErr w:type="spellStart"/>
      <w:r w:rsidRPr="009F5B9E">
        <w:rPr>
          <w:rFonts w:ascii="Times New Roman" w:hAnsi="Times New Roman"/>
          <w:color w:val="000000"/>
          <w:sz w:val="24"/>
          <w:szCs w:val="24"/>
        </w:rPr>
        <w:t>thin</w:t>
      </w:r>
      <w:proofErr w:type="spellEnd"/>
      <w:r w:rsidRPr="009F5B9E">
        <w:rPr>
          <w:rFonts w:ascii="Times New Roman" w:hAnsi="Times New Roman"/>
          <w:color w:val="000000"/>
          <w:sz w:val="24"/>
          <w:szCs w:val="24"/>
        </w:rPr>
        <w:t xml:space="preserve">-layer </w:t>
      </w:r>
      <w:proofErr w:type="spellStart"/>
      <w:r w:rsidRPr="009F5B9E">
        <w:rPr>
          <w:rFonts w:ascii="Times New Roman" w:hAnsi="Times New Roman"/>
          <w:color w:val="000000"/>
          <w:sz w:val="24"/>
          <w:szCs w:val="24"/>
        </w:rPr>
        <w:t>chromatography</w:t>
      </w:r>
      <w:proofErr w:type="spellEnd"/>
      <w:r w:rsidRPr="009F5B9E">
        <w:rPr>
          <w:rFonts w:ascii="Times New Roman" w:hAnsi="Times New Roman"/>
          <w:color w:val="000000"/>
          <w:sz w:val="24"/>
          <w:szCs w:val="24"/>
        </w:rPr>
        <w:t xml:space="preserve">. International Journal of </w:t>
      </w:r>
      <w:proofErr w:type="spellStart"/>
      <w:r w:rsidRPr="009F5B9E">
        <w:rPr>
          <w:rFonts w:ascii="Times New Roman" w:hAnsi="Times New Roman"/>
          <w:color w:val="000000"/>
          <w:sz w:val="24"/>
          <w:szCs w:val="24"/>
        </w:rPr>
        <w:t>Biological</w:t>
      </w:r>
      <w:proofErr w:type="spellEnd"/>
      <w:r w:rsidRPr="009F5B9E">
        <w:rPr>
          <w:rFonts w:ascii="Times New Roman" w:hAnsi="Times New Roman"/>
          <w:color w:val="000000"/>
          <w:sz w:val="24"/>
          <w:szCs w:val="24"/>
        </w:rPr>
        <w:t xml:space="preserve"> and Chemical Sciences, 11(4</w:t>
      </w:r>
      <w:proofErr w:type="gramStart"/>
      <w:r w:rsidRPr="009F5B9E">
        <w:rPr>
          <w:rFonts w:ascii="Times New Roman" w:hAnsi="Times New Roman"/>
          <w:color w:val="000000"/>
          <w:sz w:val="24"/>
          <w:szCs w:val="24"/>
        </w:rPr>
        <w:t>):</w:t>
      </w:r>
      <w:proofErr w:type="gramEnd"/>
      <w:r w:rsidRPr="009F5B9E">
        <w:rPr>
          <w:rFonts w:ascii="Times New Roman" w:hAnsi="Times New Roman"/>
          <w:color w:val="000000"/>
          <w:sz w:val="24"/>
          <w:szCs w:val="24"/>
        </w:rPr>
        <w:t>1646-1654.</w:t>
      </w:r>
    </w:p>
    <w:p w:rsidR="003532A0" w:rsidRPr="009F5B9E" w:rsidRDefault="004E5B91" w:rsidP="009F5B9E">
      <w:pPr>
        <w:pStyle w:val="ListParagraph"/>
        <w:numPr>
          <w:ilvl w:val="0"/>
          <w:numId w:val="1"/>
        </w:numPr>
        <w:jc w:val="both"/>
        <w:rPr>
          <w:rFonts w:ascii="Times New Roman" w:hAnsi="Times New Roman" w:cs="Times New Roman"/>
          <w:b/>
          <w:bCs/>
          <w:sz w:val="24"/>
          <w:szCs w:val="24"/>
        </w:rPr>
      </w:pPr>
      <w:r w:rsidRPr="009F5B9E">
        <w:rPr>
          <w:rFonts w:ascii="Times New Roman" w:hAnsi="Times New Roman" w:cs="Times New Roman"/>
          <w:b/>
          <w:bCs/>
          <w:sz w:val="24"/>
          <w:szCs w:val="24"/>
        </w:rPr>
        <w:t xml:space="preserve">Dos Santos I.C.F., De Carvalho S.H.V., </w:t>
      </w:r>
      <w:proofErr w:type="spellStart"/>
      <w:r w:rsidRPr="009F5B9E">
        <w:rPr>
          <w:rFonts w:ascii="Times New Roman" w:hAnsi="Times New Roman" w:cs="Times New Roman"/>
          <w:b/>
          <w:bCs/>
          <w:sz w:val="24"/>
          <w:szCs w:val="24"/>
        </w:rPr>
        <w:t>Solleti</w:t>
      </w:r>
      <w:proofErr w:type="spellEnd"/>
      <w:r w:rsidRPr="009F5B9E">
        <w:rPr>
          <w:rFonts w:ascii="Times New Roman" w:hAnsi="Times New Roman" w:cs="Times New Roman"/>
          <w:b/>
          <w:bCs/>
          <w:sz w:val="24"/>
          <w:szCs w:val="24"/>
        </w:rPr>
        <w:t xml:space="preserve"> J.I., Ferreira de La Salles W., Teixeira da Silva de La Salles K. and </w:t>
      </w:r>
      <w:proofErr w:type="spellStart"/>
      <w:r w:rsidRPr="009F5B9E">
        <w:rPr>
          <w:rFonts w:ascii="Times New Roman" w:hAnsi="Times New Roman" w:cs="Times New Roman"/>
          <w:b/>
          <w:bCs/>
          <w:sz w:val="24"/>
          <w:szCs w:val="24"/>
        </w:rPr>
        <w:t>Meneghetti</w:t>
      </w:r>
      <w:proofErr w:type="spellEnd"/>
      <w:r w:rsidRPr="009F5B9E">
        <w:rPr>
          <w:rFonts w:ascii="Times New Roman" w:hAnsi="Times New Roman" w:cs="Times New Roman"/>
          <w:b/>
          <w:bCs/>
          <w:sz w:val="24"/>
          <w:szCs w:val="24"/>
        </w:rPr>
        <w:t xml:space="preserve"> S.M.P. (2008)</w:t>
      </w:r>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Studies</w:t>
      </w:r>
      <w:proofErr w:type="spellEnd"/>
      <w:r w:rsidRPr="009F5B9E">
        <w:rPr>
          <w:rFonts w:ascii="Times New Roman" w:hAnsi="Times New Roman" w:cs="Times New Roman"/>
          <w:sz w:val="24"/>
          <w:szCs w:val="24"/>
        </w:rPr>
        <w:t xml:space="preserve"> of </w:t>
      </w:r>
      <w:proofErr w:type="spellStart"/>
      <w:r w:rsidRPr="009F5B9E">
        <w:rPr>
          <w:rFonts w:ascii="Times New Roman" w:hAnsi="Times New Roman" w:cs="Times New Roman"/>
          <w:sz w:val="24"/>
          <w:szCs w:val="24"/>
        </w:rPr>
        <w:t>Terminalia</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catappa</w:t>
      </w:r>
      <w:proofErr w:type="spellEnd"/>
      <w:r w:rsidRPr="009F5B9E">
        <w:rPr>
          <w:rFonts w:ascii="Times New Roman" w:hAnsi="Times New Roman" w:cs="Times New Roman"/>
          <w:sz w:val="24"/>
          <w:szCs w:val="24"/>
        </w:rPr>
        <w:t xml:space="preserve"> L. </w:t>
      </w:r>
      <w:proofErr w:type="spellStart"/>
      <w:proofErr w:type="gramStart"/>
      <w:r w:rsidRPr="009F5B9E">
        <w:rPr>
          <w:rFonts w:ascii="Times New Roman" w:hAnsi="Times New Roman" w:cs="Times New Roman"/>
          <w:sz w:val="24"/>
          <w:szCs w:val="24"/>
        </w:rPr>
        <w:t>oil</w:t>
      </w:r>
      <w:proofErr w:type="spellEnd"/>
      <w:r w:rsidRPr="009F5B9E">
        <w:rPr>
          <w:rFonts w:ascii="Times New Roman" w:hAnsi="Times New Roman" w:cs="Times New Roman"/>
          <w:sz w:val="24"/>
          <w:szCs w:val="24"/>
        </w:rPr>
        <w:t>:</w:t>
      </w:r>
      <w:proofErr w:type="gram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Characterization</w:t>
      </w:r>
      <w:proofErr w:type="spellEnd"/>
      <w:r w:rsidRPr="009F5B9E">
        <w:rPr>
          <w:rFonts w:ascii="Times New Roman" w:hAnsi="Times New Roman" w:cs="Times New Roman"/>
          <w:sz w:val="24"/>
          <w:szCs w:val="24"/>
        </w:rPr>
        <w:t xml:space="preserve"> and biodiesel production. </w:t>
      </w:r>
      <w:proofErr w:type="spellStart"/>
      <w:r w:rsidRPr="009F5B9E">
        <w:rPr>
          <w:rFonts w:ascii="Times New Roman" w:hAnsi="Times New Roman" w:cs="Times New Roman"/>
          <w:sz w:val="24"/>
          <w:szCs w:val="24"/>
        </w:rPr>
        <w:t>Bioresource</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Technology</w:t>
      </w:r>
      <w:proofErr w:type="spellEnd"/>
      <w:r w:rsidRPr="009F5B9E">
        <w:rPr>
          <w:rFonts w:ascii="Times New Roman" w:hAnsi="Times New Roman" w:cs="Times New Roman"/>
          <w:sz w:val="24"/>
          <w:szCs w:val="24"/>
        </w:rPr>
        <w:t xml:space="preserve"> </w:t>
      </w:r>
      <w:proofErr w:type="gramStart"/>
      <w:r w:rsidRPr="009F5B9E">
        <w:rPr>
          <w:rFonts w:ascii="Times New Roman" w:hAnsi="Times New Roman" w:cs="Times New Roman"/>
          <w:sz w:val="24"/>
          <w:szCs w:val="24"/>
        </w:rPr>
        <w:t>99:</w:t>
      </w:r>
      <w:proofErr w:type="gramEnd"/>
      <w:r w:rsidRPr="009F5B9E">
        <w:rPr>
          <w:rFonts w:ascii="Times New Roman" w:hAnsi="Times New Roman" w:cs="Times New Roman"/>
          <w:sz w:val="24"/>
          <w:szCs w:val="24"/>
        </w:rPr>
        <w:t>6545–6549.</w:t>
      </w:r>
    </w:p>
    <w:p w:rsidR="003532A0" w:rsidRPr="009F5B9E" w:rsidRDefault="004E5B91" w:rsidP="009F5B9E">
      <w:pPr>
        <w:pStyle w:val="ListParagraph"/>
        <w:numPr>
          <w:ilvl w:val="0"/>
          <w:numId w:val="1"/>
        </w:numPr>
        <w:jc w:val="both"/>
        <w:rPr>
          <w:rFonts w:ascii="Times New Roman" w:hAnsi="Times New Roman"/>
          <w:b/>
          <w:bCs/>
          <w:sz w:val="24"/>
          <w:szCs w:val="24"/>
        </w:rPr>
      </w:pPr>
      <w:proofErr w:type="spellStart"/>
      <w:r w:rsidRPr="009F5B9E">
        <w:rPr>
          <w:rFonts w:ascii="Times New Roman" w:hAnsi="Times New Roman" w:cs="Times New Roman"/>
          <w:b/>
          <w:bCs/>
          <w:sz w:val="24"/>
          <w:szCs w:val="24"/>
        </w:rPr>
        <w:t>Gunstone</w:t>
      </w:r>
      <w:proofErr w:type="spellEnd"/>
      <w:r w:rsidRPr="009F5B9E">
        <w:rPr>
          <w:rFonts w:ascii="Times New Roman" w:hAnsi="Times New Roman" w:cs="Times New Roman"/>
          <w:b/>
          <w:bCs/>
          <w:sz w:val="24"/>
          <w:szCs w:val="24"/>
        </w:rPr>
        <w:t xml:space="preserve"> F.D., John L.H. and Fred B.P. (1994)</w:t>
      </w:r>
      <w:r w:rsidRPr="009F5B9E">
        <w:rPr>
          <w:rFonts w:ascii="Times New Roman" w:hAnsi="Times New Roman" w:cs="Times New Roman"/>
          <w:sz w:val="24"/>
          <w:szCs w:val="24"/>
        </w:rPr>
        <w:t xml:space="preserve">. The </w:t>
      </w:r>
      <w:proofErr w:type="spellStart"/>
      <w:r w:rsidRPr="009F5B9E">
        <w:rPr>
          <w:rFonts w:ascii="Times New Roman" w:hAnsi="Times New Roman" w:cs="Times New Roman"/>
          <w:sz w:val="24"/>
          <w:szCs w:val="24"/>
        </w:rPr>
        <w:t>Lipid</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Handbook</w:t>
      </w:r>
      <w:proofErr w:type="spellEnd"/>
      <w:r w:rsidRPr="009F5B9E">
        <w:rPr>
          <w:rFonts w:ascii="Times New Roman" w:hAnsi="Times New Roman" w:cs="Times New Roman"/>
          <w:sz w:val="24"/>
          <w:szCs w:val="24"/>
        </w:rPr>
        <w:t xml:space="preserve">, 2nd </w:t>
      </w:r>
      <w:proofErr w:type="spellStart"/>
      <w:r w:rsidRPr="009F5B9E">
        <w:rPr>
          <w:rFonts w:ascii="Times New Roman" w:hAnsi="Times New Roman" w:cs="Times New Roman"/>
          <w:sz w:val="24"/>
          <w:szCs w:val="24"/>
        </w:rPr>
        <w:t>ed</w:t>
      </w:r>
      <w:proofErr w:type="spellEnd"/>
      <w:r w:rsidRPr="009F5B9E">
        <w:rPr>
          <w:rFonts w:ascii="Times New Roman" w:hAnsi="Times New Roman" w:cs="Times New Roman"/>
          <w:sz w:val="24"/>
          <w:szCs w:val="24"/>
        </w:rPr>
        <w:t xml:space="preserve">. Chapman &amp; Hall Chemical </w:t>
      </w:r>
      <w:proofErr w:type="spellStart"/>
      <w:r w:rsidRPr="009F5B9E">
        <w:rPr>
          <w:rFonts w:ascii="Times New Roman" w:hAnsi="Times New Roman" w:cs="Times New Roman"/>
          <w:sz w:val="24"/>
          <w:szCs w:val="24"/>
        </w:rPr>
        <w:t>Database</w:t>
      </w:r>
      <w:proofErr w:type="spellEnd"/>
      <w:r w:rsidRPr="009F5B9E">
        <w:rPr>
          <w:rFonts w:ascii="Times New Roman" w:hAnsi="Times New Roman" w:cs="Times New Roman"/>
          <w:sz w:val="24"/>
          <w:szCs w:val="24"/>
        </w:rPr>
        <w:t>, United States.</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sidRPr="009F5B9E">
        <w:rPr>
          <w:rFonts w:ascii="Times New Roman" w:hAnsi="Times New Roman"/>
          <w:b/>
          <w:bCs/>
          <w:sz w:val="24"/>
          <w:szCs w:val="24"/>
        </w:rPr>
        <w:t xml:space="preserve">FAO (Food and Agriculture Organisation (2013). </w:t>
      </w:r>
      <w:r w:rsidRPr="009F5B9E">
        <w:rPr>
          <w:rFonts w:ascii="Times New Roman" w:hAnsi="Times New Roman"/>
          <w:sz w:val="24"/>
          <w:szCs w:val="24"/>
        </w:rPr>
        <w:t xml:space="preserve">Use of </w:t>
      </w:r>
      <w:proofErr w:type="spellStart"/>
      <w:r w:rsidRPr="009F5B9E">
        <w:rPr>
          <w:rFonts w:ascii="Times New Roman" w:hAnsi="Times New Roman"/>
          <w:sz w:val="24"/>
          <w:szCs w:val="24"/>
        </w:rPr>
        <w:t>natural</w:t>
      </w:r>
      <w:proofErr w:type="spellEnd"/>
      <w:r w:rsidRPr="009F5B9E">
        <w:rPr>
          <w:rFonts w:ascii="Times New Roman" w:hAnsi="Times New Roman"/>
          <w:sz w:val="24"/>
          <w:szCs w:val="24"/>
        </w:rPr>
        <w:t xml:space="preserve"> phosphates for </w:t>
      </w:r>
      <w:proofErr w:type="spellStart"/>
      <w:r w:rsidRPr="009F5B9E">
        <w:rPr>
          <w:rFonts w:ascii="Times New Roman" w:hAnsi="Times New Roman"/>
          <w:sz w:val="24"/>
          <w:szCs w:val="24"/>
        </w:rPr>
        <w:t>sustainable</w:t>
      </w:r>
      <w:proofErr w:type="spellEnd"/>
      <w:r w:rsidRPr="009F5B9E">
        <w:rPr>
          <w:rFonts w:ascii="Times New Roman" w:hAnsi="Times New Roman"/>
          <w:sz w:val="24"/>
          <w:szCs w:val="24"/>
        </w:rPr>
        <w:t xml:space="preserve"> agriculture. FAO document archive, 8p.</w:t>
      </w:r>
    </w:p>
    <w:p w:rsidR="003532A0" w:rsidRPr="009F5B9E" w:rsidRDefault="004E5B91" w:rsidP="009F5B9E">
      <w:pPr>
        <w:pStyle w:val="ListParagraph"/>
        <w:numPr>
          <w:ilvl w:val="0"/>
          <w:numId w:val="1"/>
        </w:numPr>
        <w:autoSpaceDE w:val="0"/>
        <w:autoSpaceDN w:val="0"/>
        <w:adjustRightInd w:val="0"/>
        <w:spacing w:after="0" w:line="360" w:lineRule="auto"/>
        <w:jc w:val="both"/>
        <w:rPr>
          <w:rStyle w:val="author"/>
          <w:rFonts w:ascii="Times New Roman" w:hAnsi="Times New Roman" w:cs="Times New Roman"/>
          <w:b/>
          <w:bCs/>
          <w:color w:val="1C1D1E"/>
          <w:sz w:val="24"/>
          <w:szCs w:val="24"/>
          <w:shd w:val="clear" w:color="auto" w:fill="FFFFFF"/>
        </w:rPr>
      </w:pPr>
      <w:r w:rsidRPr="009F5B9E">
        <w:rPr>
          <w:rFonts w:ascii="Times New Roman" w:hAnsi="Times New Roman"/>
          <w:b/>
          <w:sz w:val="24"/>
          <w:szCs w:val="24"/>
        </w:rPr>
        <w:t>FAOSTAT (2008</w:t>
      </w:r>
      <w:r w:rsidRPr="009F5B9E">
        <w:rPr>
          <w:rFonts w:ascii="Times New Roman" w:hAnsi="Times New Roman"/>
          <w:sz w:val="24"/>
          <w:szCs w:val="24"/>
        </w:rPr>
        <w:t>)</w:t>
      </w:r>
      <w:r w:rsidRPr="009F5B9E">
        <w:rPr>
          <w:rFonts w:ascii="Times New Roman" w:hAnsi="Times New Roman"/>
          <w:b/>
          <w:sz w:val="24"/>
          <w:szCs w:val="24"/>
        </w:rPr>
        <w:t>.</w:t>
      </w:r>
      <w:r w:rsidRPr="009F5B9E">
        <w:rPr>
          <w:rFonts w:ascii="Times New Roman" w:hAnsi="Times New Roman"/>
          <w:sz w:val="24"/>
          <w:szCs w:val="24"/>
        </w:rPr>
        <w:t xml:space="preserve"> Food and Agriculture </w:t>
      </w:r>
      <w:proofErr w:type="spellStart"/>
      <w:r w:rsidRPr="009F5B9E">
        <w:rPr>
          <w:rFonts w:ascii="Times New Roman" w:hAnsi="Times New Roman"/>
          <w:sz w:val="24"/>
          <w:szCs w:val="24"/>
        </w:rPr>
        <w:t>Organization</w:t>
      </w:r>
      <w:proofErr w:type="spellEnd"/>
      <w:r w:rsidRPr="009F5B9E">
        <w:rPr>
          <w:rFonts w:ascii="Times New Roman" w:hAnsi="Times New Roman"/>
          <w:sz w:val="24"/>
          <w:szCs w:val="24"/>
        </w:rPr>
        <w:t xml:space="preserve"> of the United Nations </w:t>
      </w:r>
      <w:proofErr w:type="spellStart"/>
      <w:r w:rsidRPr="009F5B9E">
        <w:rPr>
          <w:rFonts w:ascii="Times New Roman" w:hAnsi="Times New Roman"/>
          <w:sz w:val="24"/>
          <w:szCs w:val="24"/>
        </w:rPr>
        <w:t>Statistics</w:t>
      </w:r>
      <w:proofErr w:type="spellEnd"/>
      <w:r w:rsidRPr="009F5B9E">
        <w:rPr>
          <w:rFonts w:ascii="Times New Roman" w:hAnsi="Times New Roman"/>
          <w:sz w:val="24"/>
          <w:szCs w:val="24"/>
        </w:rPr>
        <w:t xml:space="preserve"> Division (FAOSTAT), </w:t>
      </w:r>
      <w:proofErr w:type="spellStart"/>
      <w:proofErr w:type="gramStart"/>
      <w:r w:rsidRPr="009F5B9E">
        <w:rPr>
          <w:rFonts w:ascii="Times New Roman" w:hAnsi="Times New Roman"/>
          <w:sz w:val="24"/>
          <w:szCs w:val="24"/>
        </w:rPr>
        <w:t>Website</w:t>
      </w:r>
      <w:proofErr w:type="spellEnd"/>
      <w:r w:rsidRPr="009F5B9E">
        <w:rPr>
          <w:rFonts w:ascii="Times New Roman" w:hAnsi="Times New Roman"/>
          <w:sz w:val="24"/>
          <w:szCs w:val="24"/>
        </w:rPr>
        <w:t>:</w:t>
      </w:r>
      <w:proofErr w:type="gramEnd"/>
      <w:r w:rsidRPr="009F5B9E">
        <w:rPr>
          <w:rFonts w:ascii="Times New Roman" w:hAnsi="Times New Roman"/>
          <w:sz w:val="24"/>
          <w:szCs w:val="24"/>
        </w:rPr>
        <w:t xml:space="preserve"> http://faostat.fao.org.</w:t>
      </w:r>
    </w:p>
    <w:p w:rsidR="003532A0" w:rsidRPr="009F5B9E" w:rsidRDefault="004E5B91" w:rsidP="009F5B9E">
      <w:pPr>
        <w:pStyle w:val="ListParagraph"/>
        <w:numPr>
          <w:ilvl w:val="0"/>
          <w:numId w:val="1"/>
        </w:numPr>
        <w:jc w:val="both"/>
        <w:rPr>
          <w:rFonts w:ascii="Times New Roman" w:hAnsi="Times New Roman" w:cs="Times New Roman"/>
          <w:b/>
          <w:bCs/>
          <w:color w:val="222222"/>
          <w:sz w:val="24"/>
          <w:szCs w:val="24"/>
          <w:shd w:val="clear" w:color="auto" w:fill="FFFFFF"/>
        </w:rPr>
      </w:pPr>
      <w:r w:rsidRPr="009F5B9E">
        <w:rPr>
          <w:rStyle w:val="author"/>
          <w:rFonts w:ascii="Times New Roman" w:hAnsi="Times New Roman" w:cs="Times New Roman"/>
          <w:b/>
          <w:bCs/>
          <w:color w:val="1C1D1E"/>
          <w:sz w:val="24"/>
          <w:szCs w:val="24"/>
          <w:shd w:val="clear" w:color="auto" w:fill="FFFFFF"/>
        </w:rPr>
        <w:t>El-</w:t>
      </w:r>
      <w:proofErr w:type="spellStart"/>
      <w:r w:rsidRPr="009F5B9E">
        <w:rPr>
          <w:rStyle w:val="author"/>
          <w:rFonts w:ascii="Times New Roman" w:hAnsi="Times New Roman" w:cs="Times New Roman"/>
          <w:b/>
          <w:bCs/>
          <w:color w:val="1C1D1E"/>
          <w:sz w:val="24"/>
          <w:szCs w:val="24"/>
          <w:shd w:val="clear" w:color="auto" w:fill="FFFFFF"/>
        </w:rPr>
        <w:t>Adawy</w:t>
      </w:r>
      <w:proofErr w:type="spellEnd"/>
      <w:r w:rsidRPr="009F5B9E">
        <w:rPr>
          <w:rStyle w:val="author"/>
          <w:rFonts w:ascii="Times New Roman" w:hAnsi="Times New Roman" w:cs="Times New Roman"/>
          <w:b/>
          <w:bCs/>
          <w:color w:val="1C1D1E"/>
          <w:sz w:val="24"/>
          <w:szCs w:val="24"/>
          <w:shd w:val="clear" w:color="auto" w:fill="FFFFFF"/>
        </w:rPr>
        <w:t xml:space="preserve"> </w:t>
      </w:r>
      <w:proofErr w:type="gramStart"/>
      <w:r w:rsidRPr="009F5B9E">
        <w:rPr>
          <w:rStyle w:val="author"/>
          <w:rFonts w:ascii="Times New Roman" w:hAnsi="Times New Roman" w:cs="Times New Roman"/>
          <w:b/>
          <w:bCs/>
          <w:color w:val="1C1D1E"/>
          <w:sz w:val="24"/>
          <w:szCs w:val="24"/>
          <w:shd w:val="clear" w:color="auto" w:fill="FFFFFF"/>
        </w:rPr>
        <w:t xml:space="preserve">T.A. </w:t>
      </w:r>
      <w:r w:rsidRPr="009F5B9E">
        <w:rPr>
          <w:rFonts w:ascii="Times New Roman" w:hAnsi="Times New Roman" w:cs="Times New Roman"/>
          <w:b/>
          <w:bCs/>
          <w:color w:val="1C1D1E"/>
          <w:sz w:val="24"/>
          <w:szCs w:val="24"/>
          <w:shd w:val="clear" w:color="auto" w:fill="FFFFFF"/>
        </w:rPr>
        <w:t>,</w:t>
      </w:r>
      <w:proofErr w:type="gramEnd"/>
      <w:r w:rsidRPr="009F5B9E">
        <w:rPr>
          <w:rFonts w:ascii="Times New Roman" w:hAnsi="Times New Roman" w:cs="Times New Roman"/>
          <w:b/>
          <w:bCs/>
          <w:color w:val="1C1D1E"/>
          <w:sz w:val="24"/>
          <w:szCs w:val="24"/>
          <w:shd w:val="clear" w:color="auto" w:fill="FFFFFF"/>
        </w:rPr>
        <w:t> </w:t>
      </w:r>
      <w:r w:rsidRPr="009F5B9E">
        <w:rPr>
          <w:rStyle w:val="author"/>
          <w:rFonts w:ascii="Times New Roman" w:hAnsi="Times New Roman" w:cs="Times New Roman"/>
          <w:b/>
          <w:bCs/>
          <w:color w:val="1C1D1E"/>
          <w:sz w:val="24"/>
          <w:szCs w:val="24"/>
          <w:shd w:val="clear" w:color="auto" w:fill="FFFFFF"/>
        </w:rPr>
        <w:t>Taha K.M. (</w:t>
      </w:r>
      <w:r w:rsidRPr="009F5B9E">
        <w:rPr>
          <w:rStyle w:val="pubyear"/>
          <w:rFonts w:ascii="Times New Roman" w:hAnsi="Times New Roman" w:cs="Times New Roman"/>
          <w:b/>
          <w:bCs/>
          <w:color w:val="1C1D1E"/>
          <w:sz w:val="24"/>
          <w:szCs w:val="24"/>
          <w:shd w:val="clear" w:color="auto" w:fill="FFFFFF"/>
        </w:rPr>
        <w:t>2001</w:t>
      </w:r>
      <w:r w:rsidRPr="009F5B9E">
        <w:rPr>
          <w:rStyle w:val="author"/>
          <w:rFonts w:ascii="Times New Roman" w:hAnsi="Times New Roman" w:cs="Times New Roman"/>
          <w:b/>
          <w:bCs/>
          <w:color w:val="1C1D1E"/>
          <w:sz w:val="24"/>
          <w:szCs w:val="24"/>
          <w:shd w:val="clear" w:color="auto" w:fill="FFFFFF"/>
        </w:rPr>
        <w:t xml:space="preserve">). </w:t>
      </w:r>
      <w:proofErr w:type="spellStart"/>
      <w:r w:rsidRPr="009F5B9E">
        <w:rPr>
          <w:rStyle w:val="articletitle"/>
          <w:rFonts w:ascii="Times New Roman" w:hAnsi="Times New Roman" w:cs="Times New Roman"/>
          <w:color w:val="1C1D1E"/>
          <w:sz w:val="24"/>
          <w:szCs w:val="24"/>
          <w:shd w:val="clear" w:color="auto" w:fill="FFFFFF"/>
        </w:rPr>
        <w:t>Characteristics</w:t>
      </w:r>
      <w:proofErr w:type="spellEnd"/>
      <w:r w:rsidRPr="009F5B9E">
        <w:rPr>
          <w:rStyle w:val="articletitle"/>
          <w:rFonts w:ascii="Times New Roman" w:hAnsi="Times New Roman" w:cs="Times New Roman"/>
          <w:color w:val="1C1D1E"/>
          <w:sz w:val="24"/>
          <w:szCs w:val="24"/>
          <w:shd w:val="clear" w:color="auto" w:fill="FFFFFF"/>
        </w:rPr>
        <w:t xml:space="preserve"> and composition of </w:t>
      </w:r>
      <w:proofErr w:type="spellStart"/>
      <w:r w:rsidRPr="009F5B9E">
        <w:rPr>
          <w:rStyle w:val="articletitle"/>
          <w:rFonts w:ascii="Times New Roman" w:hAnsi="Times New Roman" w:cs="Times New Roman"/>
          <w:color w:val="1C1D1E"/>
          <w:sz w:val="24"/>
          <w:szCs w:val="24"/>
          <w:shd w:val="clear" w:color="auto" w:fill="FFFFFF"/>
        </w:rPr>
        <w:t>watermelon</w:t>
      </w:r>
      <w:proofErr w:type="spellEnd"/>
      <w:r w:rsidRPr="009F5B9E">
        <w:rPr>
          <w:rStyle w:val="articletitle"/>
          <w:rFonts w:ascii="Times New Roman" w:hAnsi="Times New Roman" w:cs="Times New Roman"/>
          <w:color w:val="1C1D1E"/>
          <w:sz w:val="24"/>
          <w:szCs w:val="24"/>
          <w:shd w:val="clear" w:color="auto" w:fill="FFFFFF"/>
        </w:rPr>
        <w:t xml:space="preserve">, </w:t>
      </w:r>
      <w:proofErr w:type="spellStart"/>
      <w:r w:rsidRPr="009F5B9E">
        <w:rPr>
          <w:rStyle w:val="articletitle"/>
          <w:rFonts w:ascii="Times New Roman" w:hAnsi="Times New Roman" w:cs="Times New Roman"/>
          <w:color w:val="1C1D1E"/>
          <w:sz w:val="24"/>
          <w:szCs w:val="24"/>
          <w:shd w:val="clear" w:color="auto" w:fill="FFFFFF"/>
        </w:rPr>
        <w:t>pumpkin</w:t>
      </w:r>
      <w:proofErr w:type="spellEnd"/>
      <w:r w:rsidRPr="009F5B9E">
        <w:rPr>
          <w:rStyle w:val="articletitle"/>
          <w:rFonts w:ascii="Times New Roman" w:hAnsi="Times New Roman" w:cs="Times New Roman"/>
          <w:color w:val="1C1D1E"/>
          <w:sz w:val="24"/>
          <w:szCs w:val="24"/>
          <w:shd w:val="clear" w:color="auto" w:fill="FFFFFF"/>
        </w:rPr>
        <w:t xml:space="preserve"> and paprika </w:t>
      </w:r>
      <w:proofErr w:type="spellStart"/>
      <w:r w:rsidRPr="009F5B9E">
        <w:rPr>
          <w:rStyle w:val="articletitle"/>
          <w:rFonts w:ascii="Times New Roman" w:hAnsi="Times New Roman" w:cs="Times New Roman"/>
          <w:color w:val="1C1D1E"/>
          <w:sz w:val="24"/>
          <w:szCs w:val="24"/>
          <w:shd w:val="clear" w:color="auto" w:fill="FFFFFF"/>
        </w:rPr>
        <w:t>seed</w:t>
      </w:r>
      <w:proofErr w:type="spellEnd"/>
      <w:r w:rsidRPr="009F5B9E">
        <w:rPr>
          <w:rStyle w:val="articletitle"/>
          <w:rFonts w:ascii="Times New Roman" w:hAnsi="Times New Roman" w:cs="Times New Roman"/>
          <w:color w:val="1C1D1E"/>
          <w:sz w:val="24"/>
          <w:szCs w:val="24"/>
          <w:shd w:val="clear" w:color="auto" w:fill="FFFFFF"/>
        </w:rPr>
        <w:t xml:space="preserve"> </w:t>
      </w:r>
      <w:proofErr w:type="spellStart"/>
      <w:r w:rsidRPr="009F5B9E">
        <w:rPr>
          <w:rStyle w:val="articletitle"/>
          <w:rFonts w:ascii="Times New Roman" w:hAnsi="Times New Roman" w:cs="Times New Roman"/>
          <w:color w:val="1C1D1E"/>
          <w:sz w:val="24"/>
          <w:szCs w:val="24"/>
          <w:shd w:val="clear" w:color="auto" w:fill="FFFFFF"/>
        </w:rPr>
        <w:t>oils</w:t>
      </w:r>
      <w:proofErr w:type="spellEnd"/>
      <w:r w:rsidRPr="009F5B9E">
        <w:rPr>
          <w:rStyle w:val="articletitle"/>
          <w:rFonts w:ascii="Times New Roman" w:hAnsi="Times New Roman" w:cs="Times New Roman"/>
          <w:color w:val="1C1D1E"/>
          <w:sz w:val="24"/>
          <w:szCs w:val="24"/>
          <w:shd w:val="clear" w:color="auto" w:fill="FFFFFF"/>
        </w:rPr>
        <w:t xml:space="preserve"> and </w:t>
      </w:r>
      <w:proofErr w:type="spellStart"/>
      <w:r w:rsidRPr="009F5B9E">
        <w:rPr>
          <w:rStyle w:val="articletitle"/>
          <w:rFonts w:ascii="Times New Roman" w:hAnsi="Times New Roman" w:cs="Times New Roman"/>
          <w:color w:val="1C1D1E"/>
          <w:sz w:val="24"/>
          <w:szCs w:val="24"/>
          <w:shd w:val="clear" w:color="auto" w:fill="FFFFFF"/>
        </w:rPr>
        <w:t>flours</w:t>
      </w:r>
      <w:proofErr w:type="spellEnd"/>
      <w:r w:rsidRPr="009F5B9E">
        <w:rPr>
          <w:rFonts w:ascii="Times New Roman" w:hAnsi="Times New Roman" w:cs="Times New Roman"/>
          <w:color w:val="1C1D1E"/>
          <w:sz w:val="24"/>
          <w:szCs w:val="24"/>
          <w:shd w:val="clear" w:color="auto" w:fill="FFFFFF"/>
        </w:rPr>
        <w:t>. </w:t>
      </w:r>
      <w:r w:rsidRPr="009F5B9E">
        <w:rPr>
          <w:rFonts w:ascii="Times New Roman" w:hAnsi="Times New Roman" w:cs="Times New Roman"/>
          <w:i/>
          <w:iCs/>
          <w:color w:val="1C1D1E"/>
          <w:sz w:val="24"/>
          <w:szCs w:val="24"/>
          <w:shd w:val="clear" w:color="auto" w:fill="FFFFFF"/>
        </w:rPr>
        <w:t xml:space="preserve">Journal Agricole Food </w:t>
      </w:r>
      <w:proofErr w:type="spellStart"/>
      <w:r w:rsidRPr="009F5B9E">
        <w:rPr>
          <w:rFonts w:ascii="Times New Roman" w:hAnsi="Times New Roman" w:cs="Times New Roman"/>
          <w:i/>
          <w:iCs/>
          <w:color w:val="1C1D1E"/>
          <w:sz w:val="24"/>
          <w:szCs w:val="24"/>
          <w:shd w:val="clear" w:color="auto" w:fill="FFFFFF"/>
        </w:rPr>
        <w:t>Chemisty</w:t>
      </w:r>
      <w:proofErr w:type="spellEnd"/>
      <w:r w:rsidRPr="009F5B9E">
        <w:rPr>
          <w:rFonts w:ascii="Times New Roman" w:hAnsi="Times New Roman" w:cs="Times New Roman"/>
          <w:i/>
          <w:iCs/>
          <w:color w:val="1C1D1E"/>
          <w:sz w:val="24"/>
          <w:szCs w:val="24"/>
          <w:shd w:val="clear" w:color="auto" w:fill="FFFFFF"/>
        </w:rPr>
        <w:t>.</w:t>
      </w:r>
      <w:r w:rsidRPr="009F5B9E">
        <w:rPr>
          <w:rFonts w:ascii="Times New Roman" w:hAnsi="Times New Roman" w:cs="Times New Roman"/>
          <w:color w:val="1C1D1E"/>
          <w:sz w:val="24"/>
          <w:szCs w:val="24"/>
          <w:shd w:val="clear" w:color="auto" w:fill="FFFFFF"/>
        </w:rPr>
        <w:t>, </w:t>
      </w:r>
      <w:r w:rsidRPr="009F5B9E">
        <w:rPr>
          <w:rStyle w:val="vol"/>
          <w:rFonts w:ascii="Times New Roman" w:hAnsi="Times New Roman" w:cs="Times New Roman"/>
          <w:b/>
          <w:bCs/>
          <w:color w:val="1C1D1E"/>
          <w:sz w:val="24"/>
          <w:szCs w:val="24"/>
          <w:shd w:val="clear" w:color="auto" w:fill="FFFFFF"/>
        </w:rPr>
        <w:t>49</w:t>
      </w:r>
      <w:r w:rsidRPr="009F5B9E">
        <w:rPr>
          <w:rFonts w:ascii="Times New Roman" w:hAnsi="Times New Roman" w:cs="Times New Roman"/>
          <w:color w:val="1C1D1E"/>
          <w:sz w:val="24"/>
          <w:szCs w:val="24"/>
          <w:shd w:val="clear" w:color="auto" w:fill="FFFFFF"/>
        </w:rPr>
        <w:t>, </w:t>
      </w:r>
      <w:r w:rsidRPr="009F5B9E">
        <w:rPr>
          <w:rStyle w:val="pagefirst"/>
          <w:rFonts w:ascii="Times New Roman" w:hAnsi="Times New Roman" w:cs="Times New Roman"/>
          <w:color w:val="1C1D1E"/>
          <w:sz w:val="24"/>
          <w:szCs w:val="24"/>
          <w:shd w:val="clear" w:color="auto" w:fill="FFFFFF"/>
        </w:rPr>
        <w:t>1253</w:t>
      </w:r>
      <w:r w:rsidRPr="009F5B9E">
        <w:rPr>
          <w:rFonts w:ascii="Times New Roman" w:hAnsi="Times New Roman" w:cs="Times New Roman"/>
          <w:color w:val="1C1D1E"/>
          <w:sz w:val="24"/>
          <w:szCs w:val="24"/>
          <w:shd w:val="clear" w:color="auto" w:fill="FFFFFF"/>
        </w:rPr>
        <w:t>–</w:t>
      </w:r>
      <w:r w:rsidRPr="009F5B9E">
        <w:rPr>
          <w:rStyle w:val="pagelast"/>
          <w:rFonts w:ascii="Times New Roman" w:hAnsi="Times New Roman" w:cs="Times New Roman"/>
          <w:color w:val="1C1D1E"/>
          <w:sz w:val="24"/>
          <w:szCs w:val="24"/>
          <w:shd w:val="clear" w:color="auto" w:fill="FFFFFF"/>
        </w:rPr>
        <w:t>1259</w:t>
      </w:r>
      <w:r w:rsidRPr="009F5B9E">
        <w:rPr>
          <w:rFonts w:ascii="Times New Roman" w:hAnsi="Times New Roman" w:cs="Times New Roman"/>
          <w:color w:val="1C1D1E"/>
          <w:sz w:val="24"/>
          <w:szCs w:val="24"/>
          <w:shd w:val="clear" w:color="auto" w:fill="FFFFFF"/>
        </w:rPr>
        <w:t>.</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9F5B9E">
        <w:rPr>
          <w:rFonts w:ascii="Times New Roman" w:hAnsi="Times New Roman" w:cs="Times New Roman"/>
          <w:b/>
          <w:bCs/>
          <w:color w:val="222222"/>
          <w:sz w:val="24"/>
          <w:szCs w:val="24"/>
          <w:shd w:val="clear" w:color="auto" w:fill="FFFFFF"/>
        </w:rPr>
        <w:t>Ennouri</w:t>
      </w:r>
      <w:proofErr w:type="spellEnd"/>
      <w:r w:rsidRPr="009F5B9E">
        <w:rPr>
          <w:rFonts w:ascii="Times New Roman" w:hAnsi="Times New Roman" w:cs="Times New Roman"/>
          <w:b/>
          <w:bCs/>
          <w:color w:val="222222"/>
          <w:sz w:val="24"/>
          <w:szCs w:val="24"/>
          <w:shd w:val="clear" w:color="auto" w:fill="FFFFFF"/>
        </w:rPr>
        <w:t xml:space="preserve"> M., Evelyne B., Laurence M., and Hamadi A. (2005)</w:t>
      </w:r>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Fatty</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acid</w:t>
      </w:r>
      <w:proofErr w:type="spellEnd"/>
      <w:r w:rsidRPr="009F5B9E">
        <w:rPr>
          <w:rFonts w:ascii="Times New Roman" w:hAnsi="Times New Roman" w:cs="Times New Roman"/>
          <w:color w:val="222222"/>
          <w:sz w:val="24"/>
          <w:szCs w:val="24"/>
          <w:shd w:val="clear" w:color="auto" w:fill="FFFFFF"/>
        </w:rPr>
        <w:t xml:space="preserve"> composition and </w:t>
      </w:r>
      <w:proofErr w:type="spellStart"/>
      <w:r w:rsidRPr="009F5B9E">
        <w:rPr>
          <w:rFonts w:ascii="Times New Roman" w:hAnsi="Times New Roman" w:cs="Times New Roman"/>
          <w:color w:val="222222"/>
          <w:sz w:val="24"/>
          <w:szCs w:val="24"/>
          <w:shd w:val="clear" w:color="auto" w:fill="FFFFFF"/>
        </w:rPr>
        <w:t>rheological</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behaviour</w:t>
      </w:r>
      <w:proofErr w:type="spellEnd"/>
      <w:r w:rsidRPr="009F5B9E">
        <w:rPr>
          <w:rFonts w:ascii="Times New Roman" w:hAnsi="Times New Roman" w:cs="Times New Roman"/>
          <w:color w:val="222222"/>
          <w:sz w:val="24"/>
          <w:szCs w:val="24"/>
          <w:shd w:val="clear" w:color="auto" w:fill="FFFFFF"/>
        </w:rPr>
        <w:t xml:space="preserve"> of </w:t>
      </w:r>
      <w:proofErr w:type="spellStart"/>
      <w:r w:rsidRPr="009F5B9E">
        <w:rPr>
          <w:rFonts w:ascii="Times New Roman" w:hAnsi="Times New Roman" w:cs="Times New Roman"/>
          <w:color w:val="222222"/>
          <w:sz w:val="24"/>
          <w:szCs w:val="24"/>
          <w:shd w:val="clear" w:color="auto" w:fill="FFFFFF"/>
        </w:rPr>
        <w:t>prickly</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pear</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seed</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oils</w:t>
      </w:r>
      <w:proofErr w:type="spellEnd"/>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Food Chemistry</w:t>
      </w:r>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93</w:t>
      </w:r>
      <w:r w:rsidRPr="009F5B9E">
        <w:rPr>
          <w:rFonts w:ascii="Times New Roman" w:hAnsi="Times New Roman" w:cs="Times New Roman"/>
          <w:color w:val="222222"/>
          <w:sz w:val="24"/>
          <w:szCs w:val="24"/>
          <w:shd w:val="clear" w:color="auto" w:fill="FFFFFF"/>
        </w:rPr>
        <w:t>(3</w:t>
      </w:r>
      <w:proofErr w:type="gramStart"/>
      <w:r w:rsidRPr="009F5B9E">
        <w:rPr>
          <w:rFonts w:ascii="Times New Roman" w:hAnsi="Times New Roman" w:cs="Times New Roman"/>
          <w:color w:val="222222"/>
          <w:sz w:val="24"/>
          <w:szCs w:val="24"/>
          <w:shd w:val="clear" w:color="auto" w:fill="FFFFFF"/>
        </w:rPr>
        <w:t>):</w:t>
      </w:r>
      <w:proofErr w:type="gramEnd"/>
      <w:r w:rsidRPr="009F5B9E">
        <w:rPr>
          <w:rFonts w:ascii="Times New Roman" w:hAnsi="Times New Roman" w:cs="Times New Roman"/>
          <w:color w:val="222222"/>
          <w:sz w:val="24"/>
          <w:szCs w:val="24"/>
          <w:shd w:val="clear" w:color="auto" w:fill="FFFFFF"/>
        </w:rPr>
        <w:t xml:space="preserve"> 431-437.</w:t>
      </w:r>
    </w:p>
    <w:p w:rsidR="003532A0" w:rsidRPr="009F5B9E" w:rsidRDefault="004E5B91" w:rsidP="009F5B9E">
      <w:pPr>
        <w:pStyle w:val="ListParagraph"/>
        <w:numPr>
          <w:ilvl w:val="0"/>
          <w:numId w:val="1"/>
        </w:numPr>
        <w:jc w:val="both"/>
        <w:rPr>
          <w:rFonts w:ascii="Times New Roman" w:hAnsi="Times New Roman" w:cs="Times New Roman"/>
          <w:b/>
          <w:bCs/>
          <w:sz w:val="24"/>
          <w:szCs w:val="24"/>
        </w:rPr>
      </w:pPr>
      <w:proofErr w:type="spellStart"/>
      <w:r w:rsidRPr="009F5B9E">
        <w:rPr>
          <w:rFonts w:ascii="Times New Roman" w:hAnsi="Times New Roman" w:cs="Times New Roman"/>
          <w:b/>
          <w:bCs/>
          <w:sz w:val="24"/>
          <w:szCs w:val="24"/>
        </w:rPr>
        <w:t>Hasibuan</w:t>
      </w:r>
      <w:proofErr w:type="spellEnd"/>
      <w:r w:rsidRPr="009F5B9E">
        <w:rPr>
          <w:rFonts w:ascii="Times New Roman" w:hAnsi="Times New Roman" w:cs="Times New Roman"/>
          <w:b/>
          <w:bCs/>
          <w:sz w:val="24"/>
          <w:szCs w:val="24"/>
        </w:rPr>
        <w:t xml:space="preserve"> H. A. (2012)</w:t>
      </w:r>
      <w:r w:rsidRPr="009F5B9E">
        <w:rPr>
          <w:rFonts w:ascii="Times New Roman" w:hAnsi="Times New Roman" w:cs="Times New Roman"/>
          <w:sz w:val="24"/>
          <w:szCs w:val="24"/>
        </w:rPr>
        <w:t>.</w:t>
      </w:r>
      <w:r w:rsidRPr="009F5B9E">
        <w:rPr>
          <w:rFonts w:ascii="Times New Roman" w:hAnsi="Times New Roman" w:cs="Times New Roman"/>
          <w:b/>
          <w:bCs/>
          <w:sz w:val="24"/>
          <w:szCs w:val="24"/>
        </w:rPr>
        <w:t xml:space="preserve"> </w:t>
      </w:r>
      <w:r w:rsidRPr="009F5B9E">
        <w:rPr>
          <w:rFonts w:ascii="Times New Roman" w:hAnsi="Times New Roman" w:cs="Times New Roman"/>
          <w:sz w:val="24"/>
          <w:szCs w:val="24"/>
        </w:rPr>
        <w:t xml:space="preserve">“The </w:t>
      </w:r>
      <w:proofErr w:type="spellStart"/>
      <w:r w:rsidRPr="009F5B9E">
        <w:rPr>
          <w:rFonts w:ascii="Times New Roman" w:hAnsi="Times New Roman" w:cs="Times New Roman"/>
          <w:sz w:val="24"/>
          <w:szCs w:val="24"/>
        </w:rPr>
        <w:t>Study</w:t>
      </w:r>
      <w:proofErr w:type="spellEnd"/>
      <w:r w:rsidRPr="009F5B9E">
        <w:rPr>
          <w:rFonts w:ascii="Times New Roman" w:hAnsi="Times New Roman" w:cs="Times New Roman"/>
          <w:sz w:val="24"/>
          <w:szCs w:val="24"/>
        </w:rPr>
        <w:t xml:space="preserve"> of </w:t>
      </w:r>
      <w:proofErr w:type="spellStart"/>
      <w:r w:rsidRPr="009F5B9E">
        <w:rPr>
          <w:rFonts w:ascii="Times New Roman" w:hAnsi="Times New Roman" w:cs="Times New Roman"/>
          <w:sz w:val="24"/>
          <w:szCs w:val="24"/>
        </w:rPr>
        <w:t>Quality</w:t>
      </w:r>
      <w:proofErr w:type="spellEnd"/>
      <w:r w:rsidRPr="009F5B9E">
        <w:rPr>
          <w:rFonts w:ascii="Times New Roman" w:hAnsi="Times New Roman" w:cs="Times New Roman"/>
          <w:sz w:val="24"/>
          <w:szCs w:val="24"/>
        </w:rPr>
        <w:t xml:space="preserve"> and </w:t>
      </w:r>
      <w:proofErr w:type="spellStart"/>
      <w:r w:rsidRPr="009F5B9E">
        <w:rPr>
          <w:rFonts w:ascii="Times New Roman" w:hAnsi="Times New Roman" w:cs="Times New Roman"/>
          <w:sz w:val="24"/>
          <w:szCs w:val="24"/>
        </w:rPr>
        <w:t>Characteristic</w:t>
      </w:r>
      <w:proofErr w:type="spellEnd"/>
      <w:r w:rsidRPr="009F5B9E">
        <w:rPr>
          <w:rFonts w:ascii="Times New Roman" w:hAnsi="Times New Roman" w:cs="Times New Roman"/>
          <w:sz w:val="24"/>
          <w:szCs w:val="24"/>
        </w:rPr>
        <w:t xml:space="preserve"> on </w:t>
      </w:r>
      <w:proofErr w:type="spellStart"/>
      <w:r w:rsidRPr="009F5B9E">
        <w:rPr>
          <w:rFonts w:ascii="Times New Roman" w:hAnsi="Times New Roman" w:cs="Times New Roman"/>
          <w:sz w:val="24"/>
          <w:szCs w:val="24"/>
        </w:rPr>
        <w:t>Indonesian</w:t>
      </w:r>
      <w:proofErr w:type="spellEnd"/>
      <w:r w:rsidRPr="009F5B9E">
        <w:rPr>
          <w:rFonts w:ascii="Times New Roman" w:hAnsi="Times New Roman" w:cs="Times New Roman"/>
          <w:sz w:val="24"/>
          <w:szCs w:val="24"/>
        </w:rPr>
        <w:t xml:space="preserve"> Palm </w:t>
      </w:r>
      <w:proofErr w:type="spellStart"/>
      <w:r w:rsidRPr="009F5B9E">
        <w:rPr>
          <w:rFonts w:ascii="Times New Roman" w:hAnsi="Times New Roman" w:cs="Times New Roman"/>
          <w:sz w:val="24"/>
          <w:szCs w:val="24"/>
        </w:rPr>
        <w:t>Oil</w:t>
      </w:r>
      <w:proofErr w:type="spellEnd"/>
      <w:r w:rsidRPr="009F5B9E">
        <w:rPr>
          <w:rFonts w:ascii="Times New Roman" w:hAnsi="Times New Roman" w:cs="Times New Roman"/>
          <w:sz w:val="24"/>
          <w:szCs w:val="24"/>
        </w:rPr>
        <w:t xml:space="preserve"> and </w:t>
      </w:r>
      <w:proofErr w:type="spellStart"/>
      <w:r w:rsidRPr="009F5B9E">
        <w:rPr>
          <w:rFonts w:ascii="Times New Roman" w:hAnsi="Times New Roman" w:cs="Times New Roman"/>
          <w:sz w:val="24"/>
          <w:szCs w:val="24"/>
        </w:rPr>
        <w:t>Its</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Fractionation</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Products</w:t>
      </w:r>
      <w:proofErr w:type="spellEnd"/>
      <w:r w:rsidRPr="009F5B9E">
        <w:rPr>
          <w:rFonts w:ascii="Times New Roman" w:hAnsi="Times New Roman" w:cs="Times New Roman"/>
          <w:sz w:val="24"/>
          <w:szCs w:val="24"/>
        </w:rPr>
        <w:t xml:space="preserve">,” J. </w:t>
      </w:r>
      <w:proofErr w:type="spellStart"/>
      <w:r w:rsidRPr="009F5B9E">
        <w:rPr>
          <w:rFonts w:ascii="Times New Roman" w:hAnsi="Times New Roman" w:cs="Times New Roman"/>
          <w:sz w:val="24"/>
          <w:szCs w:val="24"/>
        </w:rPr>
        <w:t>Standadisasi</w:t>
      </w:r>
      <w:proofErr w:type="spellEnd"/>
      <w:r w:rsidRPr="009F5B9E">
        <w:rPr>
          <w:rFonts w:ascii="Times New Roman" w:hAnsi="Times New Roman" w:cs="Times New Roman"/>
          <w:sz w:val="24"/>
          <w:szCs w:val="24"/>
        </w:rPr>
        <w:t>, vol. 14, no. 1, pp. 13–21</w:t>
      </w:r>
      <w:proofErr w:type="gramStart"/>
      <w:r w:rsidRPr="009F5B9E">
        <w:rPr>
          <w:rFonts w:ascii="Times New Roman" w:hAnsi="Times New Roman" w:cs="Times New Roman"/>
          <w:sz w:val="24"/>
          <w:szCs w:val="24"/>
        </w:rPr>
        <w:t>, .</w:t>
      </w:r>
      <w:proofErr w:type="gramEnd"/>
    </w:p>
    <w:p w:rsidR="003532A0" w:rsidRPr="009F5B9E" w:rsidRDefault="004E5B91" w:rsidP="009F5B9E">
      <w:pPr>
        <w:pStyle w:val="ListParagraph"/>
        <w:numPr>
          <w:ilvl w:val="0"/>
          <w:numId w:val="1"/>
        </w:numPr>
        <w:jc w:val="both"/>
        <w:rPr>
          <w:rFonts w:ascii="Times New Roman" w:hAnsi="Times New Roman"/>
          <w:b/>
          <w:sz w:val="24"/>
          <w:szCs w:val="24"/>
          <w:lang w:val="en-US"/>
        </w:rPr>
      </w:pPr>
      <w:r w:rsidRPr="009F5B9E">
        <w:rPr>
          <w:rFonts w:ascii="Times New Roman" w:hAnsi="Times New Roman" w:cs="Times New Roman"/>
          <w:b/>
          <w:bCs/>
          <w:sz w:val="24"/>
          <w:szCs w:val="24"/>
        </w:rPr>
        <w:t>Hu G., Lu Y. and Wei D. (2006).</w:t>
      </w:r>
      <w:r w:rsidRPr="009F5B9E">
        <w:rPr>
          <w:rFonts w:ascii="Times New Roman" w:hAnsi="Times New Roman" w:cs="Times New Roman"/>
          <w:sz w:val="24"/>
          <w:szCs w:val="24"/>
        </w:rPr>
        <w:t xml:space="preserve"> Chemical </w:t>
      </w:r>
      <w:proofErr w:type="spellStart"/>
      <w:r w:rsidRPr="009F5B9E">
        <w:rPr>
          <w:rFonts w:ascii="Times New Roman" w:hAnsi="Times New Roman" w:cs="Times New Roman"/>
          <w:sz w:val="24"/>
          <w:szCs w:val="24"/>
        </w:rPr>
        <w:t>characterization</w:t>
      </w:r>
      <w:proofErr w:type="spellEnd"/>
      <w:r w:rsidRPr="009F5B9E">
        <w:rPr>
          <w:rFonts w:ascii="Times New Roman" w:hAnsi="Times New Roman" w:cs="Times New Roman"/>
          <w:sz w:val="24"/>
          <w:szCs w:val="24"/>
        </w:rPr>
        <w:t xml:space="preserve"> of </w:t>
      </w:r>
      <w:proofErr w:type="spellStart"/>
      <w:r w:rsidRPr="009F5B9E">
        <w:rPr>
          <w:rFonts w:ascii="Times New Roman" w:hAnsi="Times New Roman" w:cs="Times New Roman"/>
          <w:sz w:val="24"/>
          <w:szCs w:val="24"/>
        </w:rPr>
        <w:t>Chinese</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chive</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seed</w:t>
      </w:r>
      <w:proofErr w:type="spellEnd"/>
      <w:r w:rsidRPr="009F5B9E">
        <w:rPr>
          <w:rFonts w:ascii="Times New Roman" w:hAnsi="Times New Roman" w:cs="Times New Roman"/>
          <w:sz w:val="24"/>
          <w:szCs w:val="24"/>
        </w:rPr>
        <w:t xml:space="preserve"> (Allium </w:t>
      </w:r>
      <w:proofErr w:type="spellStart"/>
      <w:r w:rsidRPr="009F5B9E">
        <w:rPr>
          <w:rFonts w:ascii="Times New Roman" w:hAnsi="Times New Roman" w:cs="Times New Roman"/>
          <w:sz w:val="24"/>
          <w:szCs w:val="24"/>
        </w:rPr>
        <w:t>tuberosum</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Rottl</w:t>
      </w:r>
      <w:proofErr w:type="spellEnd"/>
      <w:r w:rsidRPr="009F5B9E">
        <w:rPr>
          <w:rFonts w:ascii="Times New Roman" w:hAnsi="Times New Roman" w:cs="Times New Roman"/>
          <w:sz w:val="24"/>
          <w:szCs w:val="24"/>
        </w:rPr>
        <w:t xml:space="preserve">.). Food Chemistry </w:t>
      </w:r>
      <w:proofErr w:type="gramStart"/>
      <w:r w:rsidRPr="009F5B9E">
        <w:rPr>
          <w:rFonts w:ascii="Times New Roman" w:hAnsi="Times New Roman" w:cs="Times New Roman"/>
          <w:sz w:val="24"/>
          <w:szCs w:val="24"/>
        </w:rPr>
        <w:t>99:</w:t>
      </w:r>
      <w:proofErr w:type="gramEnd"/>
      <w:r w:rsidRPr="009F5B9E">
        <w:rPr>
          <w:rFonts w:ascii="Times New Roman" w:hAnsi="Times New Roman" w:cs="Times New Roman"/>
          <w:sz w:val="24"/>
          <w:szCs w:val="24"/>
        </w:rPr>
        <w:t xml:space="preserve"> 693-697.</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bCs/>
          <w:sz w:val="24"/>
          <w:szCs w:val="24"/>
          <w:lang w:val="en-US"/>
        </w:rPr>
      </w:pPr>
      <w:proofErr w:type="spellStart"/>
      <w:r w:rsidRPr="009F5B9E">
        <w:rPr>
          <w:rFonts w:ascii="Times New Roman" w:hAnsi="Times New Roman"/>
          <w:b/>
          <w:sz w:val="24"/>
          <w:szCs w:val="24"/>
          <w:lang w:val="en-US"/>
        </w:rPr>
        <w:t>Karleskind</w:t>
      </w:r>
      <w:proofErr w:type="spellEnd"/>
      <w:r w:rsidRPr="009F5B9E">
        <w:rPr>
          <w:rFonts w:ascii="Times New Roman" w:hAnsi="Times New Roman"/>
          <w:b/>
          <w:sz w:val="24"/>
          <w:szCs w:val="24"/>
          <w:lang w:val="en-US"/>
        </w:rPr>
        <w:t xml:space="preserve"> A. (1992). </w:t>
      </w:r>
      <w:r w:rsidRPr="009F5B9E">
        <w:rPr>
          <w:rFonts w:ascii="Times New Roman" w:hAnsi="Times New Roman"/>
          <w:bCs/>
          <w:sz w:val="24"/>
          <w:szCs w:val="24"/>
          <w:lang w:val="en-US"/>
        </w:rPr>
        <w:t>Manual of fats and oils Volume II. Paris: Ed. Technique et documentation, 782p.</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sz w:val="24"/>
          <w:szCs w:val="24"/>
          <w:lang w:val="en-US"/>
        </w:rPr>
      </w:pPr>
      <w:r w:rsidRPr="009F5B9E">
        <w:rPr>
          <w:rFonts w:ascii="Times New Roman" w:hAnsi="Times New Roman"/>
          <w:b/>
          <w:bCs/>
          <w:sz w:val="24"/>
          <w:szCs w:val="24"/>
        </w:rPr>
        <w:t xml:space="preserve">Lion P. (1955). </w:t>
      </w:r>
      <w:proofErr w:type="spellStart"/>
      <w:r w:rsidRPr="009F5B9E">
        <w:rPr>
          <w:rFonts w:ascii="Times New Roman" w:hAnsi="Times New Roman"/>
          <w:sz w:val="24"/>
          <w:szCs w:val="24"/>
        </w:rPr>
        <w:t>Practical</w:t>
      </w:r>
      <w:proofErr w:type="spellEnd"/>
      <w:r w:rsidRPr="009F5B9E">
        <w:rPr>
          <w:rFonts w:ascii="Times New Roman" w:hAnsi="Times New Roman"/>
          <w:sz w:val="24"/>
          <w:szCs w:val="24"/>
        </w:rPr>
        <w:t xml:space="preserve"> </w:t>
      </w:r>
      <w:proofErr w:type="spellStart"/>
      <w:r w:rsidRPr="009F5B9E">
        <w:rPr>
          <w:rFonts w:ascii="Times New Roman" w:hAnsi="Times New Roman"/>
          <w:sz w:val="24"/>
          <w:szCs w:val="24"/>
        </w:rPr>
        <w:t>exercises</w:t>
      </w:r>
      <w:proofErr w:type="spellEnd"/>
      <w:r w:rsidRPr="009F5B9E">
        <w:rPr>
          <w:rFonts w:ascii="Times New Roman" w:hAnsi="Times New Roman"/>
          <w:sz w:val="24"/>
          <w:szCs w:val="24"/>
        </w:rPr>
        <w:t xml:space="preserve"> in </w:t>
      </w:r>
      <w:proofErr w:type="spellStart"/>
      <w:r w:rsidRPr="009F5B9E">
        <w:rPr>
          <w:rFonts w:ascii="Times New Roman" w:hAnsi="Times New Roman"/>
          <w:sz w:val="24"/>
          <w:szCs w:val="24"/>
        </w:rPr>
        <w:t>organic</w:t>
      </w:r>
      <w:proofErr w:type="spellEnd"/>
      <w:r w:rsidRPr="009F5B9E">
        <w:rPr>
          <w:rFonts w:ascii="Times New Roman" w:hAnsi="Times New Roman"/>
          <w:sz w:val="24"/>
          <w:szCs w:val="24"/>
        </w:rPr>
        <w:t xml:space="preserve"> </w:t>
      </w:r>
      <w:proofErr w:type="spellStart"/>
      <w:r w:rsidRPr="009F5B9E">
        <w:rPr>
          <w:rFonts w:ascii="Times New Roman" w:hAnsi="Times New Roman"/>
          <w:sz w:val="24"/>
          <w:szCs w:val="24"/>
        </w:rPr>
        <w:t>chemistry</w:t>
      </w:r>
      <w:proofErr w:type="spellEnd"/>
      <w:r w:rsidRPr="009F5B9E">
        <w:rPr>
          <w:rFonts w:ascii="Times New Roman" w:hAnsi="Times New Roman"/>
          <w:sz w:val="24"/>
          <w:szCs w:val="24"/>
        </w:rPr>
        <w:t xml:space="preserve">. Dunod </w:t>
      </w:r>
      <w:proofErr w:type="spellStart"/>
      <w:r w:rsidRPr="009F5B9E">
        <w:rPr>
          <w:rFonts w:ascii="Times New Roman" w:hAnsi="Times New Roman"/>
          <w:sz w:val="24"/>
          <w:szCs w:val="24"/>
        </w:rPr>
        <w:t>edition</w:t>
      </w:r>
      <w:proofErr w:type="spellEnd"/>
      <w:r w:rsidRPr="009F5B9E">
        <w:rPr>
          <w:rFonts w:ascii="Times New Roman" w:hAnsi="Times New Roman"/>
          <w:sz w:val="24"/>
          <w:szCs w:val="24"/>
        </w:rPr>
        <w:t>, Paris.</w:t>
      </w:r>
    </w:p>
    <w:p w:rsidR="003532A0" w:rsidRDefault="003532A0" w:rsidP="009F5B9E">
      <w:pPr>
        <w:ind w:firstLine="60"/>
        <w:jc w:val="both"/>
        <w:rPr>
          <w:rFonts w:ascii="Times New Roman" w:hAnsi="Times New Roman" w:cs="Times New Roman"/>
          <w:color w:val="000000" w:themeColor="text1"/>
          <w:sz w:val="24"/>
          <w:szCs w:val="24"/>
        </w:rPr>
      </w:pPr>
    </w:p>
    <w:p w:rsidR="003532A0" w:rsidRPr="009F5B9E" w:rsidRDefault="004E5B91" w:rsidP="009F5B9E">
      <w:pPr>
        <w:pStyle w:val="ListParagraph"/>
        <w:numPr>
          <w:ilvl w:val="0"/>
          <w:numId w:val="1"/>
        </w:numPr>
        <w:jc w:val="both"/>
        <w:rPr>
          <w:rFonts w:ascii="Times New Roman" w:hAnsi="Times New Roman" w:cs="Times New Roman"/>
          <w:b/>
          <w:bCs/>
          <w:color w:val="222222"/>
          <w:sz w:val="24"/>
          <w:szCs w:val="24"/>
          <w:shd w:val="clear" w:color="auto" w:fill="FFFFFF"/>
        </w:rPr>
      </w:pPr>
      <w:proofErr w:type="spellStart"/>
      <w:r w:rsidRPr="009F5B9E">
        <w:rPr>
          <w:rFonts w:ascii="Times New Roman" w:hAnsi="Times New Roman" w:cs="Times New Roman"/>
          <w:b/>
          <w:bCs/>
          <w:color w:val="000000" w:themeColor="text1"/>
          <w:sz w:val="24"/>
          <w:szCs w:val="24"/>
          <w:shd w:val="clear" w:color="auto" w:fill="FFFFFF"/>
        </w:rPr>
        <w:t>Matsiko</w:t>
      </w:r>
      <w:proofErr w:type="spellEnd"/>
      <w:r w:rsidRPr="009F5B9E">
        <w:rPr>
          <w:rFonts w:ascii="Times New Roman" w:hAnsi="Times New Roman" w:cs="Times New Roman"/>
          <w:b/>
          <w:bCs/>
          <w:color w:val="000000" w:themeColor="text1"/>
          <w:sz w:val="24"/>
          <w:szCs w:val="24"/>
          <w:shd w:val="clear" w:color="auto" w:fill="FFFFFF"/>
        </w:rPr>
        <w:t xml:space="preserve"> F., </w:t>
      </w:r>
      <w:proofErr w:type="spellStart"/>
      <w:r w:rsidRPr="009F5B9E">
        <w:rPr>
          <w:rFonts w:ascii="Times New Roman" w:hAnsi="Times New Roman" w:cs="Times New Roman"/>
          <w:b/>
          <w:bCs/>
          <w:color w:val="000000" w:themeColor="text1"/>
          <w:sz w:val="24"/>
          <w:szCs w:val="24"/>
          <w:shd w:val="clear" w:color="auto" w:fill="FFFFFF"/>
        </w:rPr>
        <w:t>Murindwa</w:t>
      </w:r>
      <w:proofErr w:type="spellEnd"/>
      <w:r w:rsidRPr="009F5B9E">
        <w:rPr>
          <w:rFonts w:ascii="Times New Roman" w:hAnsi="Times New Roman" w:cs="Times New Roman"/>
          <w:b/>
          <w:bCs/>
          <w:color w:val="000000" w:themeColor="text1"/>
          <w:sz w:val="24"/>
          <w:szCs w:val="24"/>
          <w:shd w:val="clear" w:color="auto" w:fill="FFFFFF"/>
        </w:rPr>
        <w:t xml:space="preserve"> E., </w:t>
      </w:r>
      <w:proofErr w:type="spellStart"/>
      <w:r w:rsidRPr="009F5B9E">
        <w:rPr>
          <w:rFonts w:ascii="Times New Roman" w:hAnsi="Times New Roman" w:cs="Times New Roman"/>
          <w:b/>
          <w:bCs/>
          <w:color w:val="000000" w:themeColor="text1"/>
          <w:sz w:val="24"/>
          <w:szCs w:val="24"/>
          <w:shd w:val="clear" w:color="auto" w:fill="FFFFFF"/>
        </w:rPr>
        <w:t>Niyigena</w:t>
      </w:r>
      <w:proofErr w:type="spellEnd"/>
      <w:r w:rsidRPr="009F5B9E">
        <w:rPr>
          <w:rFonts w:ascii="Times New Roman" w:hAnsi="Times New Roman" w:cs="Times New Roman"/>
          <w:b/>
          <w:bCs/>
          <w:color w:val="000000" w:themeColor="text1"/>
          <w:sz w:val="24"/>
          <w:szCs w:val="24"/>
          <w:shd w:val="clear" w:color="auto" w:fill="FFFFFF"/>
        </w:rPr>
        <w:t xml:space="preserve"> C., </w:t>
      </w:r>
      <w:proofErr w:type="spellStart"/>
      <w:r w:rsidRPr="009F5B9E">
        <w:rPr>
          <w:rFonts w:ascii="Times New Roman" w:hAnsi="Times New Roman" w:cs="Times New Roman"/>
          <w:b/>
          <w:bCs/>
          <w:color w:val="000000" w:themeColor="text1"/>
          <w:sz w:val="24"/>
          <w:szCs w:val="24"/>
          <w:shd w:val="clear" w:color="auto" w:fill="FFFFFF"/>
        </w:rPr>
        <w:t>Hitimana</w:t>
      </w:r>
      <w:proofErr w:type="spellEnd"/>
      <w:r w:rsidRPr="009F5B9E">
        <w:rPr>
          <w:rFonts w:ascii="Times New Roman" w:hAnsi="Times New Roman" w:cs="Times New Roman"/>
          <w:b/>
          <w:bCs/>
          <w:color w:val="000000" w:themeColor="text1"/>
          <w:sz w:val="24"/>
          <w:szCs w:val="24"/>
          <w:shd w:val="clear" w:color="auto" w:fill="FFFFFF"/>
        </w:rPr>
        <w:t xml:space="preserve"> B., and </w:t>
      </w:r>
      <w:proofErr w:type="spellStart"/>
      <w:r w:rsidRPr="009F5B9E">
        <w:rPr>
          <w:rFonts w:ascii="Times New Roman" w:hAnsi="Times New Roman" w:cs="Times New Roman"/>
          <w:b/>
          <w:bCs/>
          <w:color w:val="000000" w:themeColor="text1"/>
          <w:sz w:val="24"/>
          <w:szCs w:val="24"/>
          <w:shd w:val="clear" w:color="auto" w:fill="FFFFFF"/>
        </w:rPr>
        <w:t>Vasanthakaalam</w:t>
      </w:r>
      <w:proofErr w:type="spellEnd"/>
      <w:r w:rsidRPr="009F5B9E">
        <w:rPr>
          <w:rFonts w:ascii="Times New Roman" w:hAnsi="Times New Roman" w:cs="Times New Roman"/>
          <w:b/>
          <w:bCs/>
          <w:color w:val="000000" w:themeColor="text1"/>
          <w:sz w:val="24"/>
          <w:szCs w:val="24"/>
          <w:shd w:val="clear" w:color="auto" w:fill="FFFFFF"/>
        </w:rPr>
        <w:t xml:space="preserve"> H. (2014). </w:t>
      </w:r>
      <w:proofErr w:type="spellStart"/>
      <w:r w:rsidRPr="009F5B9E">
        <w:rPr>
          <w:rFonts w:ascii="Times New Roman" w:hAnsi="Times New Roman" w:cs="Times New Roman"/>
          <w:color w:val="000000" w:themeColor="text1"/>
          <w:sz w:val="24"/>
          <w:szCs w:val="24"/>
          <w:shd w:val="clear" w:color="auto" w:fill="FFFFFF"/>
        </w:rPr>
        <w:t>Comparison</w:t>
      </w:r>
      <w:proofErr w:type="spellEnd"/>
      <w:r w:rsidRPr="009F5B9E">
        <w:rPr>
          <w:rFonts w:ascii="Times New Roman" w:hAnsi="Times New Roman" w:cs="Times New Roman"/>
          <w:color w:val="000000" w:themeColor="text1"/>
          <w:sz w:val="24"/>
          <w:szCs w:val="24"/>
          <w:shd w:val="clear" w:color="auto" w:fill="FFFFFF"/>
        </w:rPr>
        <w:t xml:space="preserve"> and </w:t>
      </w:r>
      <w:proofErr w:type="spellStart"/>
      <w:r w:rsidRPr="009F5B9E">
        <w:rPr>
          <w:rFonts w:ascii="Times New Roman" w:hAnsi="Times New Roman" w:cs="Times New Roman"/>
          <w:color w:val="000000" w:themeColor="text1"/>
          <w:sz w:val="24"/>
          <w:szCs w:val="24"/>
          <w:shd w:val="clear" w:color="auto" w:fill="FFFFFF"/>
        </w:rPr>
        <w:t>evaluation</w:t>
      </w:r>
      <w:proofErr w:type="spellEnd"/>
      <w:r w:rsidRPr="009F5B9E">
        <w:rPr>
          <w:rFonts w:ascii="Times New Roman" w:hAnsi="Times New Roman" w:cs="Times New Roman"/>
          <w:color w:val="000000" w:themeColor="text1"/>
          <w:sz w:val="24"/>
          <w:szCs w:val="24"/>
          <w:shd w:val="clear" w:color="auto" w:fill="FFFFFF"/>
        </w:rPr>
        <w:t xml:space="preserve"> of the </w:t>
      </w:r>
      <w:proofErr w:type="spellStart"/>
      <w:r w:rsidRPr="009F5B9E">
        <w:rPr>
          <w:rFonts w:ascii="Times New Roman" w:hAnsi="Times New Roman" w:cs="Times New Roman"/>
          <w:color w:val="000000" w:themeColor="text1"/>
          <w:sz w:val="24"/>
          <w:szCs w:val="24"/>
          <w:shd w:val="clear" w:color="auto" w:fill="FFFFFF"/>
        </w:rPr>
        <w:t>quality</w:t>
      </w:r>
      <w:proofErr w:type="spellEnd"/>
      <w:r w:rsidRPr="009F5B9E">
        <w:rPr>
          <w:rFonts w:ascii="Times New Roman" w:hAnsi="Times New Roman" w:cs="Times New Roman"/>
          <w:color w:val="000000" w:themeColor="text1"/>
          <w:sz w:val="24"/>
          <w:szCs w:val="24"/>
          <w:shd w:val="clear" w:color="auto" w:fill="FFFFFF"/>
        </w:rPr>
        <w:t xml:space="preserve"> and </w:t>
      </w:r>
      <w:proofErr w:type="spellStart"/>
      <w:r w:rsidRPr="009F5B9E">
        <w:rPr>
          <w:rFonts w:ascii="Times New Roman" w:hAnsi="Times New Roman" w:cs="Times New Roman"/>
          <w:color w:val="000000" w:themeColor="text1"/>
          <w:sz w:val="24"/>
          <w:szCs w:val="24"/>
          <w:shd w:val="clear" w:color="auto" w:fill="FFFFFF"/>
        </w:rPr>
        <w:t>storage</w:t>
      </w:r>
      <w:proofErr w:type="spellEnd"/>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stability</w:t>
      </w:r>
      <w:proofErr w:type="spellEnd"/>
      <w:r w:rsidRPr="009F5B9E">
        <w:rPr>
          <w:rFonts w:ascii="Times New Roman" w:hAnsi="Times New Roman" w:cs="Times New Roman"/>
          <w:color w:val="000000" w:themeColor="text1"/>
          <w:sz w:val="24"/>
          <w:szCs w:val="24"/>
          <w:shd w:val="clear" w:color="auto" w:fill="FFFFFF"/>
        </w:rPr>
        <w:t xml:space="preserve"> of </w:t>
      </w:r>
      <w:proofErr w:type="spellStart"/>
      <w:r w:rsidRPr="009F5B9E">
        <w:rPr>
          <w:rFonts w:ascii="Times New Roman" w:hAnsi="Times New Roman" w:cs="Times New Roman"/>
          <w:color w:val="000000" w:themeColor="text1"/>
          <w:sz w:val="24"/>
          <w:szCs w:val="24"/>
          <w:shd w:val="clear" w:color="auto" w:fill="FFFFFF"/>
        </w:rPr>
        <w:t>soy</w:t>
      </w:r>
      <w:proofErr w:type="spellEnd"/>
      <w:r w:rsidRPr="009F5B9E">
        <w:rPr>
          <w:rFonts w:ascii="Times New Roman" w:hAnsi="Times New Roman" w:cs="Times New Roman"/>
          <w:color w:val="000000" w:themeColor="text1"/>
          <w:sz w:val="24"/>
          <w:szCs w:val="24"/>
          <w:shd w:val="clear" w:color="auto" w:fill="FFFFFF"/>
        </w:rPr>
        <w:t xml:space="preserve"> and </w:t>
      </w:r>
      <w:proofErr w:type="spellStart"/>
      <w:r w:rsidRPr="009F5B9E">
        <w:rPr>
          <w:rFonts w:ascii="Times New Roman" w:hAnsi="Times New Roman" w:cs="Times New Roman"/>
          <w:color w:val="000000" w:themeColor="text1"/>
          <w:sz w:val="24"/>
          <w:szCs w:val="24"/>
          <w:shd w:val="clear" w:color="auto" w:fill="FFFFFF"/>
        </w:rPr>
        <w:t>peanut</w:t>
      </w:r>
      <w:proofErr w:type="spellEnd"/>
      <w:r w:rsidRPr="009F5B9E">
        <w:rPr>
          <w:rFonts w:ascii="Times New Roman" w:hAnsi="Times New Roman" w:cs="Times New Roman"/>
          <w:color w:val="000000" w:themeColor="text1"/>
          <w:sz w:val="24"/>
          <w:szCs w:val="24"/>
          <w:shd w:val="clear" w:color="auto" w:fill="FFFFFF"/>
        </w:rPr>
        <w:t xml:space="preserve"> butter. </w:t>
      </w:r>
      <w:r w:rsidRPr="009F5B9E">
        <w:rPr>
          <w:rFonts w:ascii="Times New Roman" w:hAnsi="Times New Roman" w:cs="Times New Roman"/>
          <w:color w:val="000000" w:themeColor="text1"/>
          <w:sz w:val="24"/>
          <w:szCs w:val="24"/>
        </w:rPr>
        <w:t>Pakistan Journal of Food Sciences, 24(1</w:t>
      </w:r>
      <w:proofErr w:type="gramStart"/>
      <w:r w:rsidRPr="009F5B9E">
        <w:rPr>
          <w:rFonts w:ascii="Times New Roman" w:hAnsi="Times New Roman" w:cs="Times New Roman"/>
          <w:color w:val="000000" w:themeColor="text1"/>
          <w:sz w:val="24"/>
          <w:szCs w:val="24"/>
        </w:rPr>
        <w:t>):</w:t>
      </w:r>
      <w:proofErr w:type="gramEnd"/>
      <w:r w:rsidRPr="009F5B9E">
        <w:rPr>
          <w:rFonts w:ascii="Times New Roman" w:hAnsi="Times New Roman" w:cs="Times New Roman"/>
          <w:color w:val="000000" w:themeColor="text1"/>
          <w:sz w:val="24"/>
          <w:szCs w:val="24"/>
        </w:rPr>
        <w:t xml:space="preserve"> 50-56</w:t>
      </w:r>
    </w:p>
    <w:p w:rsidR="003532A0" w:rsidRPr="009F5B9E" w:rsidRDefault="004E5B91" w:rsidP="009F5B9E">
      <w:pPr>
        <w:pStyle w:val="ListParagraph"/>
        <w:numPr>
          <w:ilvl w:val="0"/>
          <w:numId w:val="1"/>
        </w:numPr>
        <w:jc w:val="both"/>
        <w:rPr>
          <w:rFonts w:ascii="Times New Roman" w:hAnsi="Times New Roman" w:cs="Times New Roman"/>
          <w:b/>
          <w:bCs/>
          <w:color w:val="000000" w:themeColor="text1"/>
          <w:sz w:val="24"/>
          <w:szCs w:val="24"/>
          <w:shd w:val="clear" w:color="auto" w:fill="FFFFFF"/>
        </w:rPr>
      </w:pPr>
      <w:r w:rsidRPr="009F5B9E">
        <w:rPr>
          <w:rFonts w:ascii="Times New Roman" w:hAnsi="Times New Roman" w:cs="Times New Roman"/>
          <w:b/>
          <w:bCs/>
          <w:color w:val="222222"/>
          <w:sz w:val="24"/>
          <w:szCs w:val="24"/>
          <w:shd w:val="clear" w:color="auto" w:fill="FFFFFF"/>
        </w:rPr>
        <w:t xml:space="preserve">Monnet Y. T., </w:t>
      </w:r>
      <w:proofErr w:type="spellStart"/>
      <w:r w:rsidRPr="009F5B9E">
        <w:rPr>
          <w:rFonts w:ascii="Times New Roman" w:hAnsi="Times New Roman" w:cs="Times New Roman"/>
          <w:b/>
          <w:bCs/>
          <w:color w:val="222222"/>
          <w:sz w:val="24"/>
          <w:szCs w:val="24"/>
          <w:shd w:val="clear" w:color="auto" w:fill="FFFFFF"/>
        </w:rPr>
        <w:t>Gbogouri</w:t>
      </w:r>
      <w:proofErr w:type="spellEnd"/>
      <w:r w:rsidRPr="009F5B9E">
        <w:rPr>
          <w:rFonts w:ascii="Times New Roman" w:hAnsi="Times New Roman" w:cs="Times New Roman"/>
          <w:b/>
          <w:bCs/>
          <w:color w:val="222222"/>
          <w:sz w:val="24"/>
          <w:szCs w:val="24"/>
          <w:shd w:val="clear" w:color="auto" w:fill="FFFFFF"/>
        </w:rPr>
        <w:t xml:space="preserve"> A., Koffi P. K. B., and Kouamé L. P. (2012).</w:t>
      </w:r>
      <w:r w:rsidRPr="009F5B9E">
        <w:rPr>
          <w:rFonts w:ascii="Times New Roman" w:hAnsi="Times New Roman" w:cs="Times New Roman"/>
          <w:color w:val="222222"/>
          <w:sz w:val="24"/>
          <w:szCs w:val="24"/>
          <w:shd w:val="clear" w:color="auto" w:fill="FFFFFF"/>
        </w:rPr>
        <w:t xml:space="preserve"> Chemical </w:t>
      </w:r>
      <w:proofErr w:type="spellStart"/>
      <w:r w:rsidRPr="009F5B9E">
        <w:rPr>
          <w:rFonts w:ascii="Times New Roman" w:hAnsi="Times New Roman" w:cs="Times New Roman"/>
          <w:color w:val="222222"/>
          <w:sz w:val="24"/>
          <w:szCs w:val="24"/>
          <w:shd w:val="clear" w:color="auto" w:fill="FFFFFF"/>
        </w:rPr>
        <w:t>characterization</w:t>
      </w:r>
      <w:proofErr w:type="spellEnd"/>
      <w:r w:rsidRPr="009F5B9E">
        <w:rPr>
          <w:rFonts w:ascii="Times New Roman" w:hAnsi="Times New Roman" w:cs="Times New Roman"/>
          <w:color w:val="222222"/>
          <w:sz w:val="24"/>
          <w:szCs w:val="24"/>
          <w:shd w:val="clear" w:color="auto" w:fill="FFFFFF"/>
        </w:rPr>
        <w:t xml:space="preserve"> of </w:t>
      </w:r>
      <w:proofErr w:type="spellStart"/>
      <w:r w:rsidRPr="009F5B9E">
        <w:rPr>
          <w:rFonts w:ascii="Times New Roman" w:hAnsi="Times New Roman" w:cs="Times New Roman"/>
          <w:color w:val="222222"/>
          <w:sz w:val="24"/>
          <w:szCs w:val="24"/>
          <w:shd w:val="clear" w:color="auto" w:fill="FFFFFF"/>
        </w:rPr>
        <w:t>seeds</w:t>
      </w:r>
      <w:proofErr w:type="spellEnd"/>
      <w:r w:rsidRPr="009F5B9E">
        <w:rPr>
          <w:rFonts w:ascii="Times New Roman" w:hAnsi="Times New Roman" w:cs="Times New Roman"/>
          <w:color w:val="222222"/>
          <w:sz w:val="24"/>
          <w:szCs w:val="24"/>
          <w:shd w:val="clear" w:color="auto" w:fill="FFFFFF"/>
        </w:rPr>
        <w:t xml:space="preserve"> and </w:t>
      </w:r>
      <w:proofErr w:type="spellStart"/>
      <w:r w:rsidRPr="009F5B9E">
        <w:rPr>
          <w:rFonts w:ascii="Times New Roman" w:hAnsi="Times New Roman" w:cs="Times New Roman"/>
          <w:color w:val="222222"/>
          <w:sz w:val="24"/>
          <w:szCs w:val="24"/>
          <w:shd w:val="clear" w:color="auto" w:fill="FFFFFF"/>
        </w:rPr>
        <w:t>seed</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oils</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from</w:t>
      </w:r>
      <w:proofErr w:type="spellEnd"/>
      <w:r w:rsidRPr="009F5B9E">
        <w:rPr>
          <w:rFonts w:ascii="Times New Roman" w:hAnsi="Times New Roman" w:cs="Times New Roman"/>
          <w:color w:val="222222"/>
          <w:sz w:val="24"/>
          <w:szCs w:val="24"/>
          <w:shd w:val="clear" w:color="auto" w:fill="FFFFFF"/>
        </w:rPr>
        <w:t xml:space="preserve"> mature </w:t>
      </w:r>
      <w:proofErr w:type="spellStart"/>
      <w:r w:rsidRPr="009F5B9E">
        <w:rPr>
          <w:rFonts w:ascii="Times New Roman" w:hAnsi="Times New Roman" w:cs="Times New Roman"/>
          <w:color w:val="222222"/>
          <w:sz w:val="24"/>
          <w:szCs w:val="24"/>
          <w:shd w:val="clear" w:color="auto" w:fill="FFFFFF"/>
        </w:rPr>
        <w:t>Terminalia</w:t>
      </w:r>
      <w:proofErr w:type="spellEnd"/>
      <w:r w:rsidRPr="009F5B9E">
        <w:rPr>
          <w:rFonts w:ascii="Times New Roman" w:hAnsi="Times New Roman" w:cs="Times New Roman"/>
          <w:color w:val="222222"/>
          <w:sz w:val="24"/>
          <w:szCs w:val="24"/>
          <w:shd w:val="clear" w:color="auto" w:fill="FFFFFF"/>
        </w:rPr>
        <w:t xml:space="preserve"> </w:t>
      </w:r>
      <w:proofErr w:type="spellStart"/>
      <w:r w:rsidRPr="009F5B9E">
        <w:rPr>
          <w:rFonts w:ascii="Times New Roman" w:hAnsi="Times New Roman" w:cs="Times New Roman"/>
          <w:color w:val="222222"/>
          <w:sz w:val="24"/>
          <w:szCs w:val="24"/>
          <w:shd w:val="clear" w:color="auto" w:fill="FFFFFF"/>
        </w:rPr>
        <w:t>catappa</w:t>
      </w:r>
      <w:proofErr w:type="spellEnd"/>
      <w:r w:rsidRPr="009F5B9E">
        <w:rPr>
          <w:rFonts w:ascii="Times New Roman" w:hAnsi="Times New Roman" w:cs="Times New Roman"/>
          <w:color w:val="222222"/>
          <w:sz w:val="24"/>
          <w:szCs w:val="24"/>
          <w:shd w:val="clear" w:color="auto" w:fill="FFFFFF"/>
        </w:rPr>
        <w:t xml:space="preserve"> fruits </w:t>
      </w:r>
      <w:proofErr w:type="spellStart"/>
      <w:r w:rsidRPr="009F5B9E">
        <w:rPr>
          <w:rFonts w:ascii="Times New Roman" w:hAnsi="Times New Roman" w:cs="Times New Roman"/>
          <w:color w:val="222222"/>
          <w:sz w:val="24"/>
          <w:szCs w:val="24"/>
          <w:shd w:val="clear" w:color="auto" w:fill="FFFFFF"/>
        </w:rPr>
        <w:t>harvested</w:t>
      </w:r>
      <w:proofErr w:type="spellEnd"/>
      <w:r w:rsidRPr="009F5B9E">
        <w:rPr>
          <w:rFonts w:ascii="Times New Roman" w:hAnsi="Times New Roman" w:cs="Times New Roman"/>
          <w:color w:val="222222"/>
          <w:sz w:val="24"/>
          <w:szCs w:val="24"/>
          <w:shd w:val="clear" w:color="auto" w:fill="FFFFFF"/>
        </w:rPr>
        <w:t xml:space="preserve"> in Côte d’Ivoire. </w:t>
      </w:r>
      <w:r w:rsidRPr="009F5B9E">
        <w:rPr>
          <w:rFonts w:ascii="Times New Roman" w:hAnsi="Times New Roman" w:cs="Times New Roman"/>
          <w:i/>
          <w:iCs/>
          <w:color w:val="222222"/>
          <w:sz w:val="24"/>
          <w:szCs w:val="24"/>
          <w:shd w:val="clear" w:color="auto" w:fill="FFFFFF"/>
        </w:rPr>
        <w:t>International Journal of Biosciences</w:t>
      </w:r>
      <w:r w:rsidRPr="009F5B9E">
        <w:rPr>
          <w:rFonts w:ascii="Times New Roman" w:hAnsi="Times New Roman" w:cs="Times New Roman"/>
          <w:color w:val="222222"/>
          <w:sz w:val="24"/>
          <w:szCs w:val="24"/>
          <w:shd w:val="clear" w:color="auto" w:fill="FFFFFF"/>
        </w:rPr>
        <w:t>, </w:t>
      </w:r>
      <w:r w:rsidRPr="009F5B9E">
        <w:rPr>
          <w:rFonts w:ascii="Times New Roman" w:hAnsi="Times New Roman" w:cs="Times New Roman"/>
          <w:i/>
          <w:iCs/>
          <w:color w:val="222222"/>
          <w:sz w:val="24"/>
          <w:szCs w:val="24"/>
          <w:shd w:val="clear" w:color="auto" w:fill="FFFFFF"/>
        </w:rPr>
        <w:t>10</w:t>
      </w:r>
      <w:r w:rsidRPr="009F5B9E">
        <w:rPr>
          <w:rFonts w:ascii="Times New Roman" w:hAnsi="Times New Roman" w:cs="Times New Roman"/>
          <w:color w:val="222222"/>
          <w:sz w:val="24"/>
          <w:szCs w:val="24"/>
          <w:shd w:val="clear" w:color="auto" w:fill="FFFFFF"/>
        </w:rPr>
        <w:t>(1</w:t>
      </w:r>
      <w:proofErr w:type="gramStart"/>
      <w:r w:rsidRPr="009F5B9E">
        <w:rPr>
          <w:rFonts w:ascii="Times New Roman" w:hAnsi="Times New Roman" w:cs="Times New Roman"/>
          <w:color w:val="222222"/>
          <w:sz w:val="24"/>
          <w:szCs w:val="24"/>
          <w:shd w:val="clear" w:color="auto" w:fill="FFFFFF"/>
        </w:rPr>
        <w:t>):</w:t>
      </w:r>
      <w:proofErr w:type="gramEnd"/>
      <w:r w:rsidRPr="009F5B9E">
        <w:rPr>
          <w:rFonts w:ascii="Times New Roman" w:hAnsi="Times New Roman" w:cs="Times New Roman"/>
          <w:color w:val="222222"/>
          <w:sz w:val="24"/>
          <w:szCs w:val="24"/>
          <w:shd w:val="clear" w:color="auto" w:fill="FFFFFF"/>
        </w:rPr>
        <w:t xml:space="preserve"> 110-124.</w:t>
      </w:r>
    </w:p>
    <w:p w:rsidR="003532A0" w:rsidRPr="009F5B9E" w:rsidRDefault="004E5B91" w:rsidP="009F5B9E">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9F5B9E">
        <w:rPr>
          <w:rFonts w:ascii="Times New Roman" w:hAnsi="Times New Roman" w:cs="Times New Roman"/>
          <w:b/>
          <w:bCs/>
          <w:color w:val="000000" w:themeColor="text1"/>
          <w:sz w:val="24"/>
          <w:szCs w:val="24"/>
          <w:shd w:val="clear" w:color="auto" w:fill="FFFFFF"/>
        </w:rPr>
        <w:t>Mutanen</w:t>
      </w:r>
      <w:proofErr w:type="spellEnd"/>
      <w:r w:rsidRPr="009F5B9E">
        <w:rPr>
          <w:rFonts w:ascii="Times New Roman" w:hAnsi="Times New Roman" w:cs="Times New Roman"/>
          <w:b/>
          <w:bCs/>
          <w:color w:val="000000" w:themeColor="text1"/>
          <w:sz w:val="24"/>
          <w:szCs w:val="24"/>
          <w:shd w:val="clear" w:color="auto" w:fill="FFFFFF"/>
        </w:rPr>
        <w:t xml:space="preserve"> J., </w:t>
      </w:r>
      <w:proofErr w:type="spellStart"/>
      <w:r w:rsidRPr="009F5B9E">
        <w:rPr>
          <w:rFonts w:ascii="Times New Roman" w:hAnsi="Times New Roman" w:cs="Times New Roman"/>
          <w:b/>
          <w:bCs/>
          <w:color w:val="000000" w:themeColor="text1"/>
          <w:sz w:val="24"/>
          <w:szCs w:val="24"/>
          <w:shd w:val="clear" w:color="auto" w:fill="FFFFFF"/>
        </w:rPr>
        <w:t>Räty</w:t>
      </w:r>
      <w:proofErr w:type="spellEnd"/>
      <w:r w:rsidRPr="009F5B9E">
        <w:rPr>
          <w:rFonts w:ascii="Times New Roman" w:hAnsi="Times New Roman" w:cs="Times New Roman"/>
          <w:b/>
          <w:bCs/>
          <w:color w:val="000000" w:themeColor="text1"/>
          <w:sz w:val="24"/>
          <w:szCs w:val="24"/>
          <w:shd w:val="clear" w:color="auto" w:fill="FFFFFF"/>
        </w:rPr>
        <w:t xml:space="preserve"> J., </w:t>
      </w:r>
      <w:proofErr w:type="spellStart"/>
      <w:r w:rsidRPr="009F5B9E">
        <w:rPr>
          <w:rFonts w:ascii="Times New Roman" w:hAnsi="Times New Roman" w:cs="Times New Roman"/>
          <w:b/>
          <w:bCs/>
          <w:color w:val="000000" w:themeColor="text1"/>
          <w:sz w:val="24"/>
          <w:szCs w:val="24"/>
          <w:shd w:val="clear" w:color="auto" w:fill="FFFFFF"/>
        </w:rPr>
        <w:t>Gornov</w:t>
      </w:r>
      <w:proofErr w:type="spellEnd"/>
      <w:r w:rsidRPr="009F5B9E">
        <w:rPr>
          <w:rFonts w:ascii="Times New Roman" w:hAnsi="Times New Roman" w:cs="Times New Roman"/>
          <w:b/>
          <w:bCs/>
          <w:color w:val="000000" w:themeColor="text1"/>
          <w:sz w:val="24"/>
          <w:szCs w:val="24"/>
          <w:shd w:val="clear" w:color="auto" w:fill="FFFFFF"/>
        </w:rPr>
        <w:t xml:space="preserve"> E., Lehtonen P., </w:t>
      </w:r>
      <w:proofErr w:type="spellStart"/>
      <w:r w:rsidRPr="009F5B9E">
        <w:rPr>
          <w:rFonts w:ascii="Times New Roman" w:hAnsi="Times New Roman" w:cs="Times New Roman"/>
          <w:b/>
          <w:bCs/>
          <w:color w:val="000000" w:themeColor="text1"/>
          <w:sz w:val="24"/>
          <w:szCs w:val="24"/>
          <w:shd w:val="clear" w:color="auto" w:fill="FFFFFF"/>
        </w:rPr>
        <w:t>Peiponen</w:t>
      </w:r>
      <w:proofErr w:type="spellEnd"/>
      <w:r w:rsidRPr="009F5B9E">
        <w:rPr>
          <w:rFonts w:ascii="Times New Roman" w:hAnsi="Times New Roman" w:cs="Times New Roman"/>
          <w:b/>
          <w:bCs/>
          <w:color w:val="000000" w:themeColor="text1"/>
          <w:sz w:val="24"/>
          <w:szCs w:val="24"/>
          <w:shd w:val="clear" w:color="auto" w:fill="FFFFFF"/>
        </w:rPr>
        <w:t xml:space="preserve"> K. E., and </w:t>
      </w:r>
      <w:proofErr w:type="spellStart"/>
      <w:r w:rsidRPr="009F5B9E">
        <w:rPr>
          <w:rFonts w:ascii="Times New Roman" w:hAnsi="Times New Roman" w:cs="Times New Roman"/>
          <w:b/>
          <w:bCs/>
          <w:color w:val="000000" w:themeColor="text1"/>
          <w:sz w:val="24"/>
          <w:szCs w:val="24"/>
          <w:shd w:val="clear" w:color="auto" w:fill="FFFFFF"/>
        </w:rPr>
        <w:t>Jaaskelainen</w:t>
      </w:r>
      <w:proofErr w:type="spellEnd"/>
      <w:r w:rsidRPr="009F5B9E">
        <w:rPr>
          <w:rFonts w:ascii="Times New Roman" w:hAnsi="Times New Roman" w:cs="Times New Roman"/>
          <w:b/>
          <w:bCs/>
          <w:color w:val="000000" w:themeColor="text1"/>
          <w:sz w:val="24"/>
          <w:szCs w:val="24"/>
          <w:shd w:val="clear" w:color="auto" w:fill="FFFFFF"/>
        </w:rPr>
        <w:t xml:space="preserve"> T.</w:t>
      </w:r>
      <w:r w:rsidRPr="009F5B9E">
        <w:rPr>
          <w:rFonts w:ascii="Times New Roman" w:hAnsi="Times New Roman" w:cs="Times New Roman"/>
          <w:color w:val="000000" w:themeColor="text1"/>
          <w:sz w:val="24"/>
          <w:szCs w:val="24"/>
          <w:shd w:val="clear" w:color="auto" w:fill="FFFFFF"/>
        </w:rPr>
        <w:t xml:space="preserve"> </w:t>
      </w:r>
      <w:r w:rsidRPr="009F5B9E">
        <w:rPr>
          <w:rFonts w:ascii="Times New Roman" w:hAnsi="Times New Roman" w:cs="Times New Roman"/>
          <w:b/>
          <w:bCs/>
          <w:color w:val="000000" w:themeColor="text1"/>
          <w:sz w:val="24"/>
          <w:szCs w:val="24"/>
          <w:shd w:val="clear" w:color="auto" w:fill="FFFFFF"/>
        </w:rPr>
        <w:t>(2007).</w:t>
      </w:r>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Measurement</w:t>
      </w:r>
      <w:proofErr w:type="spellEnd"/>
      <w:r w:rsidRPr="009F5B9E">
        <w:rPr>
          <w:rFonts w:ascii="Times New Roman" w:hAnsi="Times New Roman" w:cs="Times New Roman"/>
          <w:color w:val="000000" w:themeColor="text1"/>
          <w:sz w:val="24"/>
          <w:szCs w:val="24"/>
          <w:shd w:val="clear" w:color="auto" w:fill="FFFFFF"/>
        </w:rPr>
        <w:t xml:space="preserve"> of </w:t>
      </w:r>
      <w:proofErr w:type="spellStart"/>
      <w:r w:rsidRPr="009F5B9E">
        <w:rPr>
          <w:rFonts w:ascii="Times New Roman" w:hAnsi="Times New Roman" w:cs="Times New Roman"/>
          <w:color w:val="000000" w:themeColor="text1"/>
          <w:sz w:val="24"/>
          <w:szCs w:val="24"/>
          <w:shd w:val="clear" w:color="auto" w:fill="FFFFFF"/>
        </w:rPr>
        <w:t>color</w:t>
      </w:r>
      <w:proofErr w:type="spellEnd"/>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refractive</w:t>
      </w:r>
      <w:proofErr w:type="spellEnd"/>
      <w:r w:rsidRPr="009F5B9E">
        <w:rPr>
          <w:rFonts w:ascii="Times New Roman" w:hAnsi="Times New Roman" w:cs="Times New Roman"/>
          <w:color w:val="000000" w:themeColor="text1"/>
          <w:sz w:val="24"/>
          <w:szCs w:val="24"/>
          <w:shd w:val="clear" w:color="auto" w:fill="FFFFFF"/>
        </w:rPr>
        <w:t xml:space="preserve"> index, and </w:t>
      </w:r>
      <w:proofErr w:type="spellStart"/>
      <w:r w:rsidRPr="009F5B9E">
        <w:rPr>
          <w:rFonts w:ascii="Times New Roman" w:hAnsi="Times New Roman" w:cs="Times New Roman"/>
          <w:color w:val="000000" w:themeColor="text1"/>
          <w:sz w:val="24"/>
          <w:szCs w:val="24"/>
          <w:shd w:val="clear" w:color="auto" w:fill="FFFFFF"/>
        </w:rPr>
        <w:t>turbidity</w:t>
      </w:r>
      <w:proofErr w:type="spellEnd"/>
      <w:r w:rsidRPr="009F5B9E">
        <w:rPr>
          <w:rFonts w:ascii="Times New Roman" w:hAnsi="Times New Roman" w:cs="Times New Roman"/>
          <w:color w:val="000000" w:themeColor="text1"/>
          <w:sz w:val="24"/>
          <w:szCs w:val="24"/>
          <w:shd w:val="clear" w:color="auto" w:fill="FFFFFF"/>
        </w:rPr>
        <w:t xml:space="preserve"> of </w:t>
      </w:r>
      <w:proofErr w:type="spellStart"/>
      <w:r w:rsidRPr="009F5B9E">
        <w:rPr>
          <w:rFonts w:ascii="Times New Roman" w:hAnsi="Times New Roman" w:cs="Times New Roman"/>
          <w:color w:val="000000" w:themeColor="text1"/>
          <w:sz w:val="24"/>
          <w:szCs w:val="24"/>
          <w:shd w:val="clear" w:color="auto" w:fill="FFFFFF"/>
        </w:rPr>
        <w:t>red</w:t>
      </w:r>
      <w:proofErr w:type="spellEnd"/>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wines</w:t>
      </w:r>
      <w:proofErr w:type="spellEnd"/>
      <w:r w:rsidRPr="009F5B9E">
        <w:rPr>
          <w:rFonts w:ascii="Times New Roman" w:hAnsi="Times New Roman" w:cs="Times New Roman"/>
          <w:color w:val="000000" w:themeColor="text1"/>
          <w:sz w:val="24"/>
          <w:szCs w:val="24"/>
          <w:shd w:val="clear" w:color="auto" w:fill="FFFFFF"/>
        </w:rPr>
        <w:t>. </w:t>
      </w:r>
      <w:r w:rsidRPr="009F5B9E">
        <w:rPr>
          <w:rFonts w:ascii="Times New Roman" w:hAnsi="Times New Roman" w:cs="Times New Roman"/>
          <w:i/>
          <w:iCs/>
          <w:color w:val="000000" w:themeColor="text1"/>
          <w:sz w:val="24"/>
          <w:szCs w:val="24"/>
          <w:shd w:val="clear" w:color="auto" w:fill="FFFFFF"/>
        </w:rPr>
        <w:t xml:space="preserve">American journal of </w:t>
      </w:r>
      <w:proofErr w:type="spellStart"/>
      <w:r w:rsidRPr="009F5B9E">
        <w:rPr>
          <w:rFonts w:ascii="Times New Roman" w:hAnsi="Times New Roman" w:cs="Times New Roman"/>
          <w:i/>
          <w:iCs/>
          <w:color w:val="000000" w:themeColor="text1"/>
          <w:sz w:val="24"/>
          <w:szCs w:val="24"/>
          <w:shd w:val="clear" w:color="auto" w:fill="FFFFFF"/>
        </w:rPr>
        <w:t>enology</w:t>
      </w:r>
      <w:proofErr w:type="spellEnd"/>
      <w:r w:rsidRPr="009F5B9E">
        <w:rPr>
          <w:rFonts w:ascii="Times New Roman" w:hAnsi="Times New Roman" w:cs="Times New Roman"/>
          <w:i/>
          <w:iCs/>
          <w:color w:val="000000" w:themeColor="text1"/>
          <w:sz w:val="24"/>
          <w:szCs w:val="24"/>
          <w:shd w:val="clear" w:color="auto" w:fill="FFFFFF"/>
        </w:rPr>
        <w:t xml:space="preserve"> and viticulture</w:t>
      </w:r>
      <w:r w:rsidRPr="009F5B9E">
        <w:rPr>
          <w:rFonts w:ascii="Times New Roman" w:hAnsi="Times New Roman" w:cs="Times New Roman"/>
          <w:color w:val="000000" w:themeColor="text1"/>
          <w:sz w:val="24"/>
          <w:szCs w:val="24"/>
          <w:shd w:val="clear" w:color="auto" w:fill="FFFFFF"/>
        </w:rPr>
        <w:t>, </w:t>
      </w:r>
      <w:r w:rsidRPr="009F5B9E">
        <w:rPr>
          <w:rFonts w:ascii="Times New Roman" w:hAnsi="Times New Roman" w:cs="Times New Roman"/>
          <w:i/>
          <w:iCs/>
          <w:color w:val="000000" w:themeColor="text1"/>
          <w:sz w:val="24"/>
          <w:szCs w:val="24"/>
          <w:shd w:val="clear" w:color="auto" w:fill="FFFFFF"/>
        </w:rPr>
        <w:t>58</w:t>
      </w:r>
      <w:r w:rsidRPr="009F5B9E">
        <w:rPr>
          <w:rFonts w:ascii="Times New Roman" w:hAnsi="Times New Roman" w:cs="Times New Roman"/>
          <w:color w:val="000000" w:themeColor="text1"/>
          <w:sz w:val="24"/>
          <w:szCs w:val="24"/>
          <w:shd w:val="clear" w:color="auto" w:fill="FFFFFF"/>
        </w:rPr>
        <w:t>(3</w:t>
      </w:r>
      <w:proofErr w:type="gramStart"/>
      <w:r w:rsidRPr="009F5B9E">
        <w:rPr>
          <w:rFonts w:ascii="Times New Roman" w:hAnsi="Times New Roman" w:cs="Times New Roman"/>
          <w:color w:val="000000" w:themeColor="text1"/>
          <w:sz w:val="24"/>
          <w:szCs w:val="24"/>
          <w:shd w:val="clear" w:color="auto" w:fill="FFFFFF"/>
        </w:rPr>
        <w:t>):</w:t>
      </w:r>
      <w:proofErr w:type="gramEnd"/>
      <w:r w:rsidRPr="009F5B9E">
        <w:rPr>
          <w:rFonts w:ascii="Times New Roman" w:hAnsi="Times New Roman" w:cs="Times New Roman"/>
          <w:color w:val="000000" w:themeColor="text1"/>
          <w:sz w:val="24"/>
          <w:szCs w:val="24"/>
          <w:shd w:val="clear" w:color="auto" w:fill="FFFFFF"/>
        </w:rPr>
        <w:t xml:space="preserve"> 387-392.</w:t>
      </w:r>
    </w:p>
    <w:p w:rsidR="003532A0" w:rsidRPr="009F5B9E" w:rsidRDefault="004E5B91" w:rsidP="009F5B9E">
      <w:pPr>
        <w:pStyle w:val="ListParagraph"/>
        <w:numPr>
          <w:ilvl w:val="0"/>
          <w:numId w:val="1"/>
        </w:numPr>
        <w:rPr>
          <w:rFonts w:ascii="Times New Roman" w:hAnsi="Times New Roman"/>
          <w:b/>
          <w:bCs/>
          <w:sz w:val="24"/>
          <w:szCs w:val="24"/>
          <w:lang w:val="en-US"/>
        </w:rPr>
      </w:pPr>
      <w:proofErr w:type="spellStart"/>
      <w:r w:rsidRPr="009F5B9E">
        <w:rPr>
          <w:rFonts w:ascii="Times New Roman" w:hAnsi="Times New Roman" w:cs="Times New Roman"/>
          <w:b/>
          <w:bCs/>
          <w:sz w:val="24"/>
          <w:szCs w:val="24"/>
        </w:rPr>
        <w:t>Nehdi</w:t>
      </w:r>
      <w:proofErr w:type="spellEnd"/>
      <w:r w:rsidRPr="009F5B9E">
        <w:rPr>
          <w:rFonts w:ascii="Times New Roman" w:hAnsi="Times New Roman" w:cs="Times New Roman"/>
          <w:b/>
          <w:bCs/>
          <w:sz w:val="24"/>
          <w:szCs w:val="24"/>
        </w:rPr>
        <w:t xml:space="preserve"> I.A. (2011)</w:t>
      </w:r>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Characteristics</w:t>
      </w:r>
      <w:proofErr w:type="spellEnd"/>
      <w:r w:rsidRPr="009F5B9E">
        <w:rPr>
          <w:rFonts w:ascii="Times New Roman" w:hAnsi="Times New Roman" w:cs="Times New Roman"/>
          <w:sz w:val="24"/>
          <w:szCs w:val="24"/>
        </w:rPr>
        <w:t xml:space="preserve"> and composition of Washingtonia </w:t>
      </w:r>
      <w:proofErr w:type="spellStart"/>
      <w:r w:rsidRPr="009F5B9E">
        <w:rPr>
          <w:rFonts w:ascii="Times New Roman" w:hAnsi="Times New Roman" w:cs="Times New Roman"/>
          <w:sz w:val="24"/>
          <w:szCs w:val="24"/>
        </w:rPr>
        <w:t>filifera</w:t>
      </w:r>
      <w:proofErr w:type="spellEnd"/>
      <w:r w:rsidRPr="009F5B9E">
        <w:rPr>
          <w:rFonts w:ascii="Times New Roman" w:hAnsi="Times New Roman" w:cs="Times New Roman"/>
          <w:sz w:val="24"/>
          <w:szCs w:val="24"/>
        </w:rPr>
        <w:t xml:space="preserve"> (Linden ex André) H. </w:t>
      </w:r>
      <w:proofErr w:type="spellStart"/>
      <w:r w:rsidRPr="009F5B9E">
        <w:rPr>
          <w:rFonts w:ascii="Times New Roman" w:hAnsi="Times New Roman" w:cs="Times New Roman"/>
          <w:sz w:val="24"/>
          <w:szCs w:val="24"/>
        </w:rPr>
        <w:t>Wendl</w:t>
      </w:r>
      <w:proofErr w:type="spellEnd"/>
      <w:r w:rsidRPr="009F5B9E">
        <w:rPr>
          <w:rFonts w:ascii="Times New Roman" w:hAnsi="Times New Roman" w:cs="Times New Roman"/>
          <w:sz w:val="24"/>
          <w:szCs w:val="24"/>
        </w:rPr>
        <w:t xml:space="preserve">. </w:t>
      </w:r>
      <w:proofErr w:type="spellStart"/>
      <w:proofErr w:type="gramStart"/>
      <w:r w:rsidRPr="009F5B9E">
        <w:rPr>
          <w:rFonts w:ascii="Times New Roman" w:hAnsi="Times New Roman" w:cs="Times New Roman"/>
          <w:sz w:val="24"/>
          <w:szCs w:val="24"/>
        </w:rPr>
        <w:t>seed</w:t>
      </w:r>
      <w:proofErr w:type="spellEnd"/>
      <w:proofErr w:type="gramEnd"/>
      <w:r w:rsidRPr="009F5B9E">
        <w:rPr>
          <w:rFonts w:ascii="Times New Roman" w:hAnsi="Times New Roman" w:cs="Times New Roman"/>
          <w:sz w:val="24"/>
          <w:szCs w:val="24"/>
        </w:rPr>
        <w:t xml:space="preserve"> and </w:t>
      </w:r>
      <w:proofErr w:type="spellStart"/>
      <w:r w:rsidRPr="009F5B9E">
        <w:rPr>
          <w:rFonts w:ascii="Times New Roman" w:hAnsi="Times New Roman" w:cs="Times New Roman"/>
          <w:sz w:val="24"/>
          <w:szCs w:val="24"/>
        </w:rPr>
        <w:t>seed</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oil</w:t>
      </w:r>
      <w:proofErr w:type="spellEnd"/>
      <w:r w:rsidRPr="009F5B9E">
        <w:rPr>
          <w:rFonts w:ascii="Times New Roman" w:hAnsi="Times New Roman" w:cs="Times New Roman"/>
          <w:sz w:val="24"/>
          <w:szCs w:val="24"/>
        </w:rPr>
        <w:t xml:space="preserve">. Food Chemistry </w:t>
      </w:r>
      <w:proofErr w:type="gramStart"/>
      <w:r w:rsidRPr="009F5B9E">
        <w:rPr>
          <w:rFonts w:ascii="Times New Roman" w:hAnsi="Times New Roman" w:cs="Times New Roman"/>
          <w:sz w:val="24"/>
          <w:szCs w:val="24"/>
        </w:rPr>
        <w:t>126:</w:t>
      </w:r>
      <w:proofErr w:type="gramEnd"/>
      <w:r w:rsidRPr="009F5B9E">
        <w:rPr>
          <w:rFonts w:ascii="Times New Roman" w:hAnsi="Times New Roman" w:cs="Times New Roman"/>
          <w:sz w:val="24"/>
          <w:szCs w:val="24"/>
        </w:rPr>
        <w:t xml:space="preserve"> 197- 202.</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sz w:val="24"/>
          <w:szCs w:val="24"/>
        </w:rPr>
      </w:pPr>
      <w:proofErr w:type="spellStart"/>
      <w:r w:rsidRPr="009F5B9E">
        <w:rPr>
          <w:rFonts w:ascii="Times New Roman" w:hAnsi="Times New Roman"/>
          <w:b/>
          <w:bCs/>
          <w:sz w:val="24"/>
          <w:szCs w:val="24"/>
          <w:lang w:val="en-US"/>
        </w:rPr>
        <w:t>Oluba</w:t>
      </w:r>
      <w:proofErr w:type="spellEnd"/>
      <w:r w:rsidRPr="009F5B9E">
        <w:rPr>
          <w:rFonts w:ascii="Times New Roman" w:hAnsi="Times New Roman"/>
          <w:b/>
          <w:bCs/>
          <w:sz w:val="24"/>
          <w:szCs w:val="24"/>
          <w:lang w:val="en-US"/>
        </w:rPr>
        <w:t xml:space="preserve"> O. M., </w:t>
      </w:r>
      <w:proofErr w:type="spellStart"/>
      <w:r w:rsidRPr="009F5B9E">
        <w:rPr>
          <w:rFonts w:ascii="Times New Roman" w:hAnsi="Times New Roman"/>
          <w:b/>
          <w:bCs/>
          <w:sz w:val="24"/>
          <w:szCs w:val="24"/>
          <w:lang w:val="en-US"/>
        </w:rPr>
        <w:t>Ogunlowo</w:t>
      </w:r>
      <w:proofErr w:type="spellEnd"/>
      <w:r w:rsidRPr="009F5B9E">
        <w:rPr>
          <w:rFonts w:ascii="Times New Roman" w:hAnsi="Times New Roman"/>
          <w:b/>
          <w:bCs/>
          <w:sz w:val="24"/>
          <w:szCs w:val="24"/>
          <w:lang w:val="en-US"/>
        </w:rPr>
        <w:t xml:space="preserve"> Y. R., </w:t>
      </w:r>
      <w:proofErr w:type="spellStart"/>
      <w:r w:rsidRPr="009F5B9E">
        <w:rPr>
          <w:rFonts w:ascii="Times New Roman" w:hAnsi="Times New Roman"/>
          <w:b/>
          <w:bCs/>
          <w:sz w:val="24"/>
          <w:szCs w:val="24"/>
          <w:lang w:val="en-US"/>
        </w:rPr>
        <w:t>Ojieh</w:t>
      </w:r>
      <w:proofErr w:type="spellEnd"/>
      <w:r w:rsidRPr="009F5B9E">
        <w:rPr>
          <w:rFonts w:ascii="Times New Roman" w:hAnsi="Times New Roman"/>
          <w:b/>
          <w:bCs/>
          <w:sz w:val="24"/>
          <w:szCs w:val="24"/>
          <w:lang w:val="en-US"/>
        </w:rPr>
        <w:t xml:space="preserve"> G. C., Adebisi K. E., </w:t>
      </w:r>
      <w:proofErr w:type="spellStart"/>
      <w:r w:rsidRPr="009F5B9E">
        <w:rPr>
          <w:rFonts w:ascii="Times New Roman" w:hAnsi="Times New Roman"/>
          <w:b/>
          <w:bCs/>
          <w:sz w:val="24"/>
          <w:szCs w:val="24"/>
          <w:lang w:val="en-US"/>
        </w:rPr>
        <w:t>Eidangbe</w:t>
      </w:r>
      <w:proofErr w:type="spellEnd"/>
      <w:r w:rsidRPr="009F5B9E">
        <w:rPr>
          <w:rFonts w:ascii="Times New Roman" w:hAnsi="Times New Roman"/>
          <w:b/>
          <w:bCs/>
          <w:sz w:val="24"/>
          <w:szCs w:val="24"/>
          <w:lang w:val="en-US"/>
        </w:rPr>
        <w:t xml:space="preserve"> G. O. and </w:t>
      </w:r>
      <w:proofErr w:type="spellStart"/>
      <w:r w:rsidRPr="009F5B9E">
        <w:rPr>
          <w:rFonts w:ascii="Times New Roman" w:hAnsi="Times New Roman"/>
          <w:b/>
          <w:bCs/>
          <w:sz w:val="24"/>
          <w:szCs w:val="24"/>
          <w:lang w:val="en-US"/>
        </w:rPr>
        <w:t>Isiosio</w:t>
      </w:r>
      <w:proofErr w:type="spellEnd"/>
      <w:r w:rsidRPr="009F5B9E">
        <w:rPr>
          <w:rFonts w:ascii="Times New Roman" w:hAnsi="Times New Roman"/>
          <w:b/>
          <w:bCs/>
          <w:sz w:val="24"/>
          <w:szCs w:val="24"/>
          <w:lang w:val="en-US"/>
        </w:rPr>
        <w:t xml:space="preserve"> I. O. (2008). </w:t>
      </w:r>
      <w:r w:rsidRPr="009F5B9E">
        <w:rPr>
          <w:rFonts w:ascii="Times New Roman" w:hAnsi="Times New Roman"/>
          <w:sz w:val="24"/>
          <w:szCs w:val="24"/>
          <w:lang w:val="en-US"/>
        </w:rPr>
        <w:t xml:space="preserve">Physicochemical properties and fatty acid composition of </w:t>
      </w:r>
      <w:proofErr w:type="spellStart"/>
      <w:r w:rsidRPr="009F5B9E">
        <w:rPr>
          <w:rFonts w:ascii="Times New Roman" w:hAnsi="Times New Roman"/>
          <w:sz w:val="24"/>
          <w:szCs w:val="24"/>
          <w:lang w:val="en-US"/>
        </w:rPr>
        <w:t>citrullus</w:t>
      </w:r>
      <w:proofErr w:type="spellEnd"/>
      <w:r w:rsidRPr="009F5B9E">
        <w:rPr>
          <w:rFonts w:ascii="Times New Roman" w:hAnsi="Times New Roman"/>
          <w:sz w:val="24"/>
          <w:szCs w:val="24"/>
          <w:lang w:val="en-US"/>
        </w:rPr>
        <w:t xml:space="preserve"> </w:t>
      </w:r>
      <w:proofErr w:type="spellStart"/>
      <w:r w:rsidRPr="009F5B9E">
        <w:rPr>
          <w:rFonts w:ascii="Times New Roman" w:hAnsi="Times New Roman"/>
          <w:sz w:val="24"/>
          <w:szCs w:val="24"/>
          <w:lang w:val="en-US"/>
        </w:rPr>
        <w:t>lanatus</w:t>
      </w:r>
      <w:proofErr w:type="spellEnd"/>
      <w:r w:rsidRPr="009F5B9E">
        <w:rPr>
          <w:rFonts w:ascii="Times New Roman" w:hAnsi="Times New Roman"/>
          <w:sz w:val="24"/>
          <w:szCs w:val="24"/>
          <w:lang w:val="en-US"/>
        </w:rPr>
        <w:t xml:space="preserve"> (</w:t>
      </w:r>
      <w:proofErr w:type="spellStart"/>
      <w:r w:rsidRPr="009F5B9E">
        <w:rPr>
          <w:rFonts w:ascii="Times New Roman" w:hAnsi="Times New Roman"/>
          <w:sz w:val="24"/>
          <w:szCs w:val="24"/>
          <w:lang w:val="en-US"/>
        </w:rPr>
        <w:t>Egusi</w:t>
      </w:r>
      <w:proofErr w:type="spellEnd"/>
      <w:r w:rsidRPr="009F5B9E">
        <w:rPr>
          <w:rFonts w:ascii="Times New Roman" w:hAnsi="Times New Roman"/>
          <w:sz w:val="24"/>
          <w:szCs w:val="24"/>
          <w:lang w:val="en-US"/>
        </w:rPr>
        <w:t xml:space="preserve"> melon) seed oil. </w:t>
      </w:r>
      <w:r w:rsidRPr="009F5B9E">
        <w:rPr>
          <w:rFonts w:ascii="Times New Roman" w:hAnsi="Times New Roman"/>
          <w:i/>
          <w:iCs/>
          <w:sz w:val="24"/>
          <w:szCs w:val="24"/>
        </w:rPr>
        <w:t xml:space="preserve">Journal of </w:t>
      </w:r>
      <w:proofErr w:type="spellStart"/>
      <w:r w:rsidRPr="009F5B9E">
        <w:rPr>
          <w:rFonts w:ascii="Times New Roman" w:hAnsi="Times New Roman"/>
          <w:i/>
          <w:iCs/>
          <w:sz w:val="24"/>
          <w:szCs w:val="24"/>
        </w:rPr>
        <w:t>Biological</w:t>
      </w:r>
      <w:proofErr w:type="spellEnd"/>
      <w:r w:rsidRPr="009F5B9E">
        <w:rPr>
          <w:rFonts w:ascii="Times New Roman" w:hAnsi="Times New Roman"/>
          <w:i/>
          <w:iCs/>
          <w:sz w:val="24"/>
          <w:szCs w:val="24"/>
        </w:rPr>
        <w:t xml:space="preserve"> Sciences</w:t>
      </w:r>
      <w:r w:rsidRPr="009F5B9E">
        <w:rPr>
          <w:rFonts w:ascii="Times New Roman" w:hAnsi="Times New Roman"/>
          <w:iCs/>
          <w:sz w:val="24"/>
          <w:szCs w:val="24"/>
        </w:rPr>
        <w:t xml:space="preserve">, </w:t>
      </w:r>
      <w:r w:rsidRPr="009F5B9E">
        <w:rPr>
          <w:rFonts w:ascii="Times New Roman" w:hAnsi="Times New Roman"/>
          <w:b/>
          <w:sz w:val="24"/>
          <w:szCs w:val="24"/>
        </w:rPr>
        <w:t>8</w:t>
      </w:r>
      <w:r w:rsidRPr="009F5B9E">
        <w:rPr>
          <w:rFonts w:ascii="Times New Roman" w:hAnsi="Times New Roman"/>
          <w:sz w:val="24"/>
          <w:szCs w:val="24"/>
        </w:rPr>
        <w:t>(4) : 814-817.</w:t>
      </w:r>
    </w:p>
    <w:p w:rsidR="003532A0" w:rsidRPr="009F5B9E" w:rsidRDefault="004E5B91" w:rsidP="009F5B9E">
      <w:pPr>
        <w:pStyle w:val="ListParagraph"/>
        <w:numPr>
          <w:ilvl w:val="0"/>
          <w:numId w:val="1"/>
        </w:numPr>
        <w:jc w:val="both"/>
        <w:rPr>
          <w:rFonts w:ascii="Times New Roman" w:hAnsi="Times New Roman" w:cs="Times New Roman"/>
          <w:sz w:val="24"/>
          <w:szCs w:val="24"/>
        </w:rPr>
      </w:pPr>
      <w:proofErr w:type="spellStart"/>
      <w:r w:rsidRPr="009F5B9E">
        <w:rPr>
          <w:rFonts w:ascii="Times New Roman" w:hAnsi="Times New Roman" w:cs="Times New Roman"/>
          <w:b/>
          <w:bCs/>
          <w:sz w:val="24"/>
          <w:szCs w:val="24"/>
        </w:rPr>
        <w:t>Omeje</w:t>
      </w:r>
      <w:proofErr w:type="spellEnd"/>
      <w:r w:rsidRPr="009F5B9E">
        <w:rPr>
          <w:rFonts w:ascii="Times New Roman" w:hAnsi="Times New Roman" w:cs="Times New Roman"/>
          <w:b/>
          <w:bCs/>
          <w:sz w:val="24"/>
          <w:szCs w:val="24"/>
        </w:rPr>
        <w:t xml:space="preserve"> E.O., </w:t>
      </w:r>
      <w:proofErr w:type="spellStart"/>
      <w:r w:rsidRPr="009F5B9E">
        <w:rPr>
          <w:rFonts w:ascii="Times New Roman" w:hAnsi="Times New Roman" w:cs="Times New Roman"/>
          <w:b/>
          <w:bCs/>
          <w:sz w:val="24"/>
          <w:szCs w:val="24"/>
        </w:rPr>
        <w:t>Okidé</w:t>
      </w:r>
      <w:proofErr w:type="spellEnd"/>
      <w:r w:rsidRPr="009F5B9E">
        <w:rPr>
          <w:rFonts w:ascii="Times New Roman" w:hAnsi="Times New Roman" w:cs="Times New Roman"/>
          <w:b/>
          <w:bCs/>
          <w:sz w:val="24"/>
          <w:szCs w:val="24"/>
        </w:rPr>
        <w:t xml:space="preserve"> G.B., </w:t>
      </w:r>
      <w:proofErr w:type="spellStart"/>
      <w:r w:rsidRPr="009F5B9E">
        <w:rPr>
          <w:rFonts w:ascii="Times New Roman" w:hAnsi="Times New Roman" w:cs="Times New Roman"/>
          <w:b/>
          <w:bCs/>
          <w:sz w:val="24"/>
          <w:szCs w:val="24"/>
        </w:rPr>
        <w:t>Esimone</w:t>
      </w:r>
      <w:proofErr w:type="spellEnd"/>
      <w:r w:rsidRPr="009F5B9E">
        <w:rPr>
          <w:rFonts w:ascii="Times New Roman" w:hAnsi="Times New Roman" w:cs="Times New Roman"/>
          <w:b/>
          <w:bCs/>
          <w:sz w:val="24"/>
          <w:szCs w:val="24"/>
        </w:rPr>
        <w:t xml:space="preserve"> C.O. and </w:t>
      </w:r>
      <w:proofErr w:type="spellStart"/>
      <w:r w:rsidRPr="009F5B9E">
        <w:rPr>
          <w:rFonts w:ascii="Times New Roman" w:hAnsi="Times New Roman" w:cs="Times New Roman"/>
          <w:b/>
          <w:bCs/>
          <w:sz w:val="24"/>
          <w:szCs w:val="24"/>
        </w:rPr>
        <w:t>Ajali</w:t>
      </w:r>
      <w:proofErr w:type="spellEnd"/>
      <w:r w:rsidRPr="009F5B9E">
        <w:rPr>
          <w:rFonts w:ascii="Times New Roman" w:hAnsi="Times New Roman" w:cs="Times New Roman"/>
          <w:b/>
          <w:bCs/>
          <w:sz w:val="24"/>
          <w:szCs w:val="24"/>
        </w:rPr>
        <w:t xml:space="preserve"> U. (2008).</w:t>
      </w:r>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Kinetics</w:t>
      </w:r>
      <w:proofErr w:type="spellEnd"/>
      <w:r w:rsidRPr="009F5B9E">
        <w:rPr>
          <w:rFonts w:ascii="Times New Roman" w:hAnsi="Times New Roman" w:cs="Times New Roman"/>
          <w:sz w:val="24"/>
          <w:szCs w:val="24"/>
        </w:rPr>
        <w:t xml:space="preserve"> of </w:t>
      </w:r>
      <w:proofErr w:type="spellStart"/>
      <w:r w:rsidRPr="009F5B9E">
        <w:rPr>
          <w:rFonts w:ascii="Times New Roman" w:hAnsi="Times New Roman" w:cs="Times New Roman"/>
          <w:sz w:val="24"/>
          <w:szCs w:val="24"/>
        </w:rPr>
        <w:t>autoxidation</w:t>
      </w:r>
      <w:proofErr w:type="spellEnd"/>
      <w:r w:rsidRPr="009F5B9E">
        <w:rPr>
          <w:rFonts w:ascii="Times New Roman" w:hAnsi="Times New Roman" w:cs="Times New Roman"/>
          <w:sz w:val="24"/>
          <w:szCs w:val="24"/>
        </w:rPr>
        <w:t xml:space="preserve"> of an </w:t>
      </w:r>
      <w:proofErr w:type="spellStart"/>
      <w:r w:rsidRPr="009F5B9E">
        <w:rPr>
          <w:rFonts w:ascii="Times New Roman" w:hAnsi="Times New Roman" w:cs="Times New Roman"/>
          <w:sz w:val="24"/>
          <w:szCs w:val="24"/>
        </w:rPr>
        <w:t>oil</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extract</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from</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Terminalia</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catappa</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Indian</w:t>
      </w:r>
      <w:proofErr w:type="spellEnd"/>
      <w:r w:rsidRPr="009F5B9E">
        <w:rPr>
          <w:rFonts w:ascii="Times New Roman" w:hAnsi="Times New Roman" w:cs="Times New Roman"/>
          <w:sz w:val="24"/>
          <w:szCs w:val="24"/>
        </w:rPr>
        <w:t xml:space="preserve"> Journal of Pharmaceutical Sciences </w:t>
      </w:r>
      <w:proofErr w:type="gramStart"/>
      <w:r w:rsidRPr="009F5B9E">
        <w:rPr>
          <w:rFonts w:ascii="Times New Roman" w:hAnsi="Times New Roman" w:cs="Times New Roman"/>
          <w:sz w:val="24"/>
          <w:szCs w:val="24"/>
        </w:rPr>
        <w:t>70:</w:t>
      </w:r>
      <w:proofErr w:type="gramEnd"/>
      <w:r w:rsidRPr="009F5B9E">
        <w:rPr>
          <w:rFonts w:ascii="Times New Roman" w:hAnsi="Times New Roman" w:cs="Times New Roman"/>
          <w:sz w:val="24"/>
          <w:szCs w:val="24"/>
        </w:rPr>
        <w:t>260-262.</w:t>
      </w:r>
    </w:p>
    <w:p w:rsidR="003532A0" w:rsidRPr="009F5B9E" w:rsidRDefault="004E5B91" w:rsidP="009F5B9E">
      <w:pPr>
        <w:pStyle w:val="ListParagraph"/>
        <w:numPr>
          <w:ilvl w:val="0"/>
          <w:numId w:val="1"/>
        </w:numPr>
        <w:jc w:val="both"/>
        <w:rPr>
          <w:rFonts w:ascii="Times New Roman" w:hAnsi="Times New Roman"/>
          <w:b/>
          <w:bCs/>
          <w:sz w:val="24"/>
          <w:szCs w:val="24"/>
          <w:lang w:val="en-US"/>
        </w:rPr>
      </w:pPr>
      <w:proofErr w:type="spellStart"/>
      <w:r w:rsidRPr="009F5B9E">
        <w:rPr>
          <w:rFonts w:ascii="Times New Roman" w:hAnsi="Times New Roman" w:cs="Times New Roman"/>
          <w:b/>
          <w:bCs/>
          <w:sz w:val="24"/>
          <w:szCs w:val="24"/>
        </w:rPr>
        <w:t>Oluba</w:t>
      </w:r>
      <w:proofErr w:type="spellEnd"/>
      <w:r w:rsidRPr="009F5B9E">
        <w:rPr>
          <w:rFonts w:ascii="Times New Roman" w:hAnsi="Times New Roman" w:cs="Times New Roman"/>
          <w:b/>
          <w:bCs/>
          <w:sz w:val="24"/>
          <w:szCs w:val="24"/>
        </w:rPr>
        <w:t xml:space="preserve"> </w:t>
      </w:r>
      <w:proofErr w:type="gramStart"/>
      <w:r w:rsidRPr="009F5B9E">
        <w:rPr>
          <w:rFonts w:ascii="Times New Roman" w:hAnsi="Times New Roman" w:cs="Times New Roman"/>
          <w:b/>
          <w:bCs/>
          <w:sz w:val="24"/>
          <w:szCs w:val="24"/>
        </w:rPr>
        <w:t>O.M. ,</w:t>
      </w:r>
      <w:proofErr w:type="gramEnd"/>
      <w:r w:rsidRPr="009F5B9E">
        <w:rPr>
          <w:rFonts w:ascii="Times New Roman" w:hAnsi="Times New Roman" w:cs="Times New Roman"/>
          <w:b/>
          <w:bCs/>
          <w:sz w:val="24"/>
          <w:szCs w:val="24"/>
        </w:rPr>
        <w:t xml:space="preserve"> </w:t>
      </w:r>
      <w:proofErr w:type="spellStart"/>
      <w:r w:rsidRPr="009F5B9E">
        <w:rPr>
          <w:rFonts w:ascii="Times New Roman" w:hAnsi="Times New Roman" w:cs="Times New Roman"/>
          <w:b/>
          <w:bCs/>
          <w:sz w:val="24"/>
          <w:szCs w:val="24"/>
        </w:rPr>
        <w:t>Ogunlowo</w:t>
      </w:r>
      <w:proofErr w:type="spellEnd"/>
      <w:r w:rsidRPr="009F5B9E">
        <w:rPr>
          <w:rFonts w:ascii="Times New Roman" w:hAnsi="Times New Roman" w:cs="Times New Roman"/>
          <w:b/>
          <w:bCs/>
          <w:sz w:val="24"/>
          <w:szCs w:val="24"/>
        </w:rPr>
        <w:t xml:space="preserve"> Y.R. , </w:t>
      </w:r>
      <w:proofErr w:type="spellStart"/>
      <w:r w:rsidRPr="009F5B9E">
        <w:rPr>
          <w:rFonts w:ascii="Times New Roman" w:hAnsi="Times New Roman" w:cs="Times New Roman"/>
          <w:b/>
          <w:bCs/>
          <w:sz w:val="24"/>
          <w:szCs w:val="24"/>
        </w:rPr>
        <w:t>Ojieh</w:t>
      </w:r>
      <w:proofErr w:type="spellEnd"/>
      <w:r w:rsidRPr="009F5B9E">
        <w:rPr>
          <w:rFonts w:ascii="Times New Roman" w:hAnsi="Times New Roman" w:cs="Times New Roman"/>
          <w:b/>
          <w:bCs/>
          <w:sz w:val="24"/>
          <w:szCs w:val="24"/>
        </w:rPr>
        <w:t xml:space="preserve"> G.C. , </w:t>
      </w:r>
      <w:proofErr w:type="spellStart"/>
      <w:r w:rsidRPr="009F5B9E">
        <w:rPr>
          <w:rFonts w:ascii="Times New Roman" w:hAnsi="Times New Roman" w:cs="Times New Roman"/>
          <w:b/>
          <w:bCs/>
          <w:sz w:val="24"/>
          <w:szCs w:val="24"/>
        </w:rPr>
        <w:t>Adebisi</w:t>
      </w:r>
      <w:proofErr w:type="spellEnd"/>
      <w:r w:rsidRPr="009F5B9E">
        <w:rPr>
          <w:rFonts w:ascii="Times New Roman" w:hAnsi="Times New Roman" w:cs="Times New Roman"/>
          <w:b/>
          <w:bCs/>
          <w:sz w:val="24"/>
          <w:szCs w:val="24"/>
        </w:rPr>
        <w:t xml:space="preserve"> K.E., </w:t>
      </w:r>
      <w:proofErr w:type="spellStart"/>
      <w:r w:rsidRPr="009F5B9E">
        <w:rPr>
          <w:rFonts w:ascii="Times New Roman" w:hAnsi="Times New Roman" w:cs="Times New Roman"/>
          <w:b/>
          <w:bCs/>
          <w:sz w:val="24"/>
          <w:szCs w:val="24"/>
        </w:rPr>
        <w:t>Eidangbe</w:t>
      </w:r>
      <w:proofErr w:type="spellEnd"/>
      <w:r w:rsidRPr="009F5B9E">
        <w:rPr>
          <w:rFonts w:ascii="Times New Roman" w:hAnsi="Times New Roman" w:cs="Times New Roman"/>
          <w:b/>
          <w:bCs/>
          <w:sz w:val="24"/>
          <w:szCs w:val="24"/>
        </w:rPr>
        <w:t xml:space="preserve"> G.O.,  </w:t>
      </w:r>
      <w:proofErr w:type="spellStart"/>
      <w:r w:rsidRPr="009F5B9E">
        <w:rPr>
          <w:rFonts w:ascii="Times New Roman" w:hAnsi="Times New Roman" w:cs="Times New Roman"/>
          <w:b/>
          <w:bCs/>
          <w:sz w:val="24"/>
          <w:szCs w:val="24"/>
        </w:rPr>
        <w:t>Isiosio</w:t>
      </w:r>
      <w:proofErr w:type="spellEnd"/>
      <w:r w:rsidRPr="009F5B9E">
        <w:rPr>
          <w:rFonts w:ascii="Times New Roman" w:hAnsi="Times New Roman" w:cs="Times New Roman"/>
          <w:b/>
          <w:bCs/>
          <w:sz w:val="24"/>
          <w:szCs w:val="24"/>
        </w:rPr>
        <w:t xml:space="preserve"> I.O.  (2008)</w:t>
      </w:r>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Physicochemical</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properties</w:t>
      </w:r>
      <w:proofErr w:type="spellEnd"/>
      <w:r w:rsidRPr="009F5B9E">
        <w:rPr>
          <w:rFonts w:ascii="Times New Roman" w:hAnsi="Times New Roman" w:cs="Times New Roman"/>
          <w:sz w:val="24"/>
          <w:szCs w:val="24"/>
        </w:rPr>
        <w:t xml:space="preserve"> and </w:t>
      </w:r>
      <w:proofErr w:type="spellStart"/>
      <w:r w:rsidRPr="009F5B9E">
        <w:rPr>
          <w:rFonts w:ascii="Times New Roman" w:hAnsi="Times New Roman" w:cs="Times New Roman"/>
          <w:sz w:val="24"/>
          <w:szCs w:val="24"/>
        </w:rPr>
        <w:t>fatty</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acid</w:t>
      </w:r>
      <w:proofErr w:type="spellEnd"/>
      <w:r w:rsidRPr="009F5B9E">
        <w:rPr>
          <w:rFonts w:ascii="Times New Roman" w:hAnsi="Times New Roman" w:cs="Times New Roman"/>
          <w:sz w:val="24"/>
          <w:szCs w:val="24"/>
        </w:rPr>
        <w:t xml:space="preserve"> composition of </w:t>
      </w:r>
      <w:proofErr w:type="spellStart"/>
      <w:r w:rsidRPr="009F5B9E">
        <w:rPr>
          <w:rFonts w:ascii="Times New Roman" w:hAnsi="Times New Roman" w:cs="Times New Roman"/>
          <w:sz w:val="24"/>
          <w:szCs w:val="24"/>
        </w:rPr>
        <w:t>Citrullus</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lanatus</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egusi</w:t>
      </w:r>
      <w:proofErr w:type="spellEnd"/>
      <w:r w:rsidRPr="009F5B9E">
        <w:rPr>
          <w:rFonts w:ascii="Times New Roman" w:hAnsi="Times New Roman" w:cs="Times New Roman"/>
          <w:sz w:val="24"/>
          <w:szCs w:val="24"/>
        </w:rPr>
        <w:t xml:space="preserve"> melon) </w:t>
      </w:r>
      <w:proofErr w:type="spellStart"/>
      <w:r w:rsidRPr="009F5B9E">
        <w:rPr>
          <w:rFonts w:ascii="Times New Roman" w:hAnsi="Times New Roman" w:cs="Times New Roman"/>
          <w:sz w:val="24"/>
          <w:szCs w:val="24"/>
        </w:rPr>
        <w:t>seed</w:t>
      </w:r>
      <w:proofErr w:type="spellEnd"/>
      <w:r w:rsidRPr="009F5B9E">
        <w:rPr>
          <w:rFonts w:ascii="Times New Roman" w:hAnsi="Times New Roman" w:cs="Times New Roman"/>
          <w:sz w:val="24"/>
          <w:szCs w:val="24"/>
        </w:rPr>
        <w:t xml:space="preserve"> </w:t>
      </w:r>
      <w:proofErr w:type="spellStart"/>
      <w:r w:rsidRPr="009F5B9E">
        <w:rPr>
          <w:rFonts w:ascii="Times New Roman" w:hAnsi="Times New Roman" w:cs="Times New Roman"/>
          <w:sz w:val="24"/>
          <w:szCs w:val="24"/>
        </w:rPr>
        <w:t>oil</w:t>
      </w:r>
      <w:proofErr w:type="spellEnd"/>
      <w:r w:rsidRPr="009F5B9E">
        <w:rPr>
          <w:rFonts w:ascii="Times New Roman" w:hAnsi="Times New Roman" w:cs="Times New Roman"/>
          <w:sz w:val="24"/>
          <w:szCs w:val="24"/>
        </w:rPr>
        <w:t xml:space="preserve">. Journal of </w:t>
      </w:r>
      <w:proofErr w:type="spellStart"/>
      <w:r w:rsidRPr="009F5B9E">
        <w:rPr>
          <w:rFonts w:ascii="Times New Roman" w:hAnsi="Times New Roman" w:cs="Times New Roman"/>
          <w:sz w:val="24"/>
          <w:szCs w:val="24"/>
        </w:rPr>
        <w:t>Biological</w:t>
      </w:r>
      <w:proofErr w:type="spellEnd"/>
      <w:r w:rsidRPr="009F5B9E">
        <w:rPr>
          <w:rFonts w:ascii="Times New Roman" w:hAnsi="Times New Roman" w:cs="Times New Roman"/>
          <w:sz w:val="24"/>
          <w:szCs w:val="24"/>
        </w:rPr>
        <w:t xml:space="preserve"> Sciences, 8(4</w:t>
      </w:r>
      <w:proofErr w:type="gramStart"/>
      <w:r w:rsidRPr="009F5B9E">
        <w:rPr>
          <w:rFonts w:ascii="Times New Roman" w:hAnsi="Times New Roman" w:cs="Times New Roman"/>
          <w:sz w:val="24"/>
          <w:szCs w:val="24"/>
        </w:rPr>
        <w:t>):</w:t>
      </w:r>
      <w:proofErr w:type="gramEnd"/>
      <w:r w:rsidRPr="009F5B9E">
        <w:rPr>
          <w:rFonts w:ascii="Times New Roman" w:hAnsi="Times New Roman" w:cs="Times New Roman"/>
          <w:sz w:val="24"/>
          <w:szCs w:val="24"/>
        </w:rPr>
        <w:t>814-817.</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sz w:val="24"/>
          <w:szCs w:val="24"/>
          <w:lang w:val="en-US"/>
        </w:rPr>
      </w:pPr>
      <w:proofErr w:type="spellStart"/>
      <w:r w:rsidRPr="009F5B9E">
        <w:rPr>
          <w:rFonts w:ascii="Times New Roman" w:hAnsi="Times New Roman"/>
          <w:b/>
          <w:bCs/>
          <w:sz w:val="24"/>
          <w:szCs w:val="24"/>
          <w:lang w:val="en-US"/>
        </w:rPr>
        <w:t>Revoredo</w:t>
      </w:r>
      <w:proofErr w:type="spellEnd"/>
      <w:r w:rsidRPr="009F5B9E">
        <w:rPr>
          <w:rFonts w:ascii="Times New Roman" w:hAnsi="Times New Roman"/>
          <w:b/>
          <w:bCs/>
          <w:sz w:val="24"/>
          <w:szCs w:val="24"/>
          <w:lang w:val="en-US"/>
        </w:rPr>
        <w:t xml:space="preserve"> C. L., and Fletcher S. (2002). </w:t>
      </w:r>
      <w:r w:rsidRPr="009F5B9E">
        <w:rPr>
          <w:rFonts w:ascii="Times New Roman" w:hAnsi="Times New Roman"/>
          <w:sz w:val="24"/>
          <w:szCs w:val="24"/>
          <w:lang w:val="en-US"/>
        </w:rPr>
        <w:t xml:space="preserve">World peanut market: an overview of the past 30 years. Georgia Agricultural Experiment Stations, </w:t>
      </w:r>
      <w:r w:rsidRPr="009F5B9E">
        <w:rPr>
          <w:rFonts w:ascii="Times New Roman" w:hAnsi="Times New Roman"/>
          <w:i/>
          <w:sz w:val="24"/>
          <w:szCs w:val="24"/>
          <w:lang w:val="en-US"/>
        </w:rPr>
        <w:t>College of Agricultural and Environmental Sciences</w:t>
      </w:r>
      <w:r w:rsidRPr="009F5B9E">
        <w:rPr>
          <w:rFonts w:ascii="Times New Roman" w:hAnsi="Times New Roman"/>
          <w:sz w:val="24"/>
          <w:szCs w:val="24"/>
          <w:lang w:val="en-US"/>
        </w:rPr>
        <w:t>, the University of Georgia.</w:t>
      </w:r>
    </w:p>
    <w:p w:rsidR="003532A0" w:rsidRPr="009F5B9E" w:rsidRDefault="004E5B91" w:rsidP="009F5B9E">
      <w:pPr>
        <w:pStyle w:val="ListParagraph"/>
        <w:numPr>
          <w:ilvl w:val="0"/>
          <w:numId w:val="1"/>
        </w:numPr>
        <w:autoSpaceDE w:val="0"/>
        <w:autoSpaceDN w:val="0"/>
        <w:adjustRightInd w:val="0"/>
        <w:spacing w:after="0" w:line="360" w:lineRule="auto"/>
        <w:jc w:val="both"/>
        <w:rPr>
          <w:rFonts w:ascii="Times New Roman" w:hAnsi="Times New Roman"/>
          <w:b/>
          <w:bCs/>
          <w:sz w:val="24"/>
          <w:szCs w:val="24"/>
          <w:lang w:val="en-US"/>
        </w:rPr>
      </w:pPr>
      <w:proofErr w:type="spellStart"/>
      <w:r w:rsidRPr="009F5B9E">
        <w:rPr>
          <w:rFonts w:ascii="Times New Roman" w:hAnsi="Times New Roman" w:cs="Times New Roman"/>
          <w:b/>
          <w:bCs/>
          <w:color w:val="000000" w:themeColor="text1"/>
          <w:sz w:val="24"/>
          <w:szCs w:val="24"/>
          <w:shd w:val="clear" w:color="auto" w:fill="FFFFFF"/>
        </w:rPr>
        <w:t>Tonetto</w:t>
      </w:r>
      <w:proofErr w:type="spellEnd"/>
      <w:r w:rsidRPr="009F5B9E">
        <w:rPr>
          <w:rFonts w:ascii="Times New Roman" w:hAnsi="Times New Roman" w:cs="Times New Roman"/>
          <w:b/>
          <w:bCs/>
          <w:color w:val="000000" w:themeColor="text1"/>
          <w:sz w:val="24"/>
          <w:szCs w:val="24"/>
          <w:shd w:val="clear" w:color="auto" w:fill="FFFFFF"/>
        </w:rPr>
        <w:t xml:space="preserve"> M.L., Teixeira G.L., </w:t>
      </w:r>
      <w:proofErr w:type="spellStart"/>
      <w:r w:rsidRPr="009F5B9E">
        <w:rPr>
          <w:rFonts w:ascii="Times New Roman" w:hAnsi="Times New Roman" w:cs="Times New Roman"/>
          <w:b/>
          <w:bCs/>
          <w:color w:val="000000" w:themeColor="text1"/>
          <w:sz w:val="24"/>
          <w:szCs w:val="24"/>
          <w:shd w:val="clear" w:color="auto" w:fill="FFFFFF"/>
        </w:rPr>
        <w:t>Kechinski</w:t>
      </w:r>
      <w:proofErr w:type="spellEnd"/>
      <w:r w:rsidRPr="009F5B9E">
        <w:rPr>
          <w:rFonts w:ascii="Times New Roman" w:hAnsi="Times New Roman" w:cs="Times New Roman"/>
          <w:b/>
          <w:bCs/>
          <w:color w:val="000000" w:themeColor="text1"/>
          <w:sz w:val="24"/>
          <w:szCs w:val="24"/>
          <w:shd w:val="clear" w:color="auto" w:fill="FFFFFF"/>
        </w:rPr>
        <w:t xml:space="preserve"> C.P., Block J.M. and </w:t>
      </w:r>
      <w:proofErr w:type="spellStart"/>
      <w:r w:rsidRPr="009F5B9E">
        <w:rPr>
          <w:rFonts w:ascii="Times New Roman" w:hAnsi="Times New Roman" w:cs="Times New Roman"/>
          <w:b/>
          <w:bCs/>
          <w:color w:val="000000" w:themeColor="text1"/>
          <w:sz w:val="24"/>
          <w:szCs w:val="24"/>
          <w:shd w:val="clear" w:color="auto" w:fill="FFFFFF"/>
        </w:rPr>
        <w:t>Feltes</w:t>
      </w:r>
      <w:proofErr w:type="spellEnd"/>
      <w:r w:rsidRPr="009F5B9E">
        <w:rPr>
          <w:rFonts w:ascii="Times New Roman" w:hAnsi="Times New Roman" w:cs="Times New Roman"/>
          <w:b/>
          <w:bCs/>
          <w:color w:val="000000" w:themeColor="text1"/>
          <w:sz w:val="24"/>
          <w:szCs w:val="24"/>
          <w:shd w:val="clear" w:color="auto" w:fill="FFFFFF"/>
        </w:rPr>
        <w:t xml:space="preserve"> M.M.C. (2025)</w:t>
      </w:r>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Turning</w:t>
      </w:r>
      <w:proofErr w:type="spellEnd"/>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nuts</w:t>
      </w:r>
      <w:proofErr w:type="spellEnd"/>
      <w:r w:rsidRPr="009F5B9E">
        <w:rPr>
          <w:rFonts w:ascii="Times New Roman" w:hAnsi="Times New Roman" w:cs="Times New Roman"/>
          <w:color w:val="000000" w:themeColor="text1"/>
          <w:sz w:val="24"/>
          <w:szCs w:val="24"/>
          <w:shd w:val="clear" w:color="auto" w:fill="FFFFFF"/>
        </w:rPr>
        <w:t xml:space="preserve"> and peanuts </w:t>
      </w:r>
      <w:proofErr w:type="spellStart"/>
      <w:r w:rsidRPr="009F5B9E">
        <w:rPr>
          <w:rFonts w:ascii="Times New Roman" w:hAnsi="Times New Roman" w:cs="Times New Roman"/>
          <w:color w:val="000000" w:themeColor="text1"/>
          <w:sz w:val="24"/>
          <w:szCs w:val="24"/>
          <w:shd w:val="clear" w:color="auto" w:fill="FFFFFF"/>
        </w:rPr>
        <w:t>into</w:t>
      </w:r>
      <w:proofErr w:type="spellEnd"/>
      <w:r w:rsidRPr="009F5B9E">
        <w:rPr>
          <w:rFonts w:ascii="Times New Roman" w:hAnsi="Times New Roman" w:cs="Times New Roman"/>
          <w:color w:val="000000" w:themeColor="text1"/>
          <w:sz w:val="24"/>
          <w:szCs w:val="24"/>
          <w:shd w:val="clear" w:color="auto" w:fill="FFFFFF"/>
        </w:rPr>
        <w:t xml:space="preserve"> </w:t>
      </w:r>
      <w:proofErr w:type="spellStart"/>
      <w:r w:rsidRPr="009F5B9E">
        <w:rPr>
          <w:rFonts w:ascii="Times New Roman" w:hAnsi="Times New Roman" w:cs="Times New Roman"/>
          <w:color w:val="000000" w:themeColor="text1"/>
          <w:sz w:val="24"/>
          <w:szCs w:val="24"/>
          <w:shd w:val="clear" w:color="auto" w:fill="FFFFFF"/>
        </w:rPr>
        <w:t>functional</w:t>
      </w:r>
      <w:proofErr w:type="spellEnd"/>
      <w:r w:rsidRPr="009F5B9E">
        <w:rPr>
          <w:rFonts w:ascii="Times New Roman" w:hAnsi="Times New Roman" w:cs="Times New Roman"/>
          <w:color w:val="000000" w:themeColor="text1"/>
          <w:sz w:val="24"/>
          <w:szCs w:val="24"/>
          <w:shd w:val="clear" w:color="auto" w:fill="FFFFFF"/>
        </w:rPr>
        <w:t xml:space="preserve"> spreads </w:t>
      </w:r>
      <w:proofErr w:type="spellStart"/>
      <w:r w:rsidRPr="009F5B9E">
        <w:rPr>
          <w:rFonts w:ascii="Times New Roman" w:hAnsi="Times New Roman" w:cs="Times New Roman"/>
          <w:color w:val="000000" w:themeColor="text1"/>
          <w:sz w:val="24"/>
          <w:szCs w:val="24"/>
          <w:shd w:val="clear" w:color="auto" w:fill="FFFFFF"/>
        </w:rPr>
        <w:t>with</w:t>
      </w:r>
      <w:proofErr w:type="spellEnd"/>
      <w:r w:rsidRPr="009F5B9E">
        <w:rPr>
          <w:rFonts w:ascii="Times New Roman" w:hAnsi="Times New Roman" w:cs="Times New Roman"/>
          <w:color w:val="000000" w:themeColor="text1"/>
          <w:sz w:val="24"/>
          <w:szCs w:val="24"/>
          <w:shd w:val="clear" w:color="auto" w:fill="FFFFFF"/>
        </w:rPr>
        <w:t xml:space="preserve"> bioactive compounds as an </w:t>
      </w:r>
      <w:proofErr w:type="spellStart"/>
      <w:r w:rsidRPr="009F5B9E">
        <w:rPr>
          <w:rFonts w:ascii="Times New Roman" w:hAnsi="Times New Roman" w:cs="Times New Roman"/>
          <w:color w:val="000000" w:themeColor="text1"/>
          <w:sz w:val="24"/>
          <w:szCs w:val="24"/>
          <w:shd w:val="clear" w:color="auto" w:fill="FFFFFF"/>
        </w:rPr>
        <w:t>opportunity</w:t>
      </w:r>
      <w:proofErr w:type="spellEnd"/>
      <w:r w:rsidRPr="009F5B9E">
        <w:rPr>
          <w:rFonts w:ascii="Times New Roman" w:hAnsi="Times New Roman" w:cs="Times New Roman"/>
          <w:color w:val="000000" w:themeColor="text1"/>
          <w:sz w:val="24"/>
          <w:szCs w:val="24"/>
          <w:shd w:val="clear" w:color="auto" w:fill="FFFFFF"/>
        </w:rPr>
        <w:t xml:space="preserve"> for innovation. </w:t>
      </w:r>
      <w:r w:rsidRPr="009F5B9E">
        <w:rPr>
          <w:rFonts w:ascii="Times New Roman" w:hAnsi="Times New Roman" w:cs="Times New Roman"/>
          <w:i/>
          <w:iCs/>
          <w:color w:val="000000" w:themeColor="text1"/>
          <w:sz w:val="24"/>
          <w:szCs w:val="24"/>
          <w:shd w:val="clear" w:color="auto" w:fill="FFFFFF"/>
        </w:rPr>
        <w:t xml:space="preserve">Discover </w:t>
      </w:r>
      <w:proofErr w:type="gramStart"/>
      <w:r w:rsidRPr="009F5B9E">
        <w:rPr>
          <w:rFonts w:ascii="Times New Roman" w:hAnsi="Times New Roman" w:cs="Times New Roman"/>
          <w:i/>
          <w:iCs/>
          <w:color w:val="000000" w:themeColor="text1"/>
          <w:sz w:val="24"/>
          <w:szCs w:val="24"/>
          <w:shd w:val="clear" w:color="auto" w:fill="FFFFFF"/>
        </w:rPr>
        <w:t>Food</w:t>
      </w:r>
      <w:r w:rsidRPr="009F5B9E">
        <w:rPr>
          <w:rFonts w:ascii="Times New Roman" w:hAnsi="Times New Roman" w:cs="Times New Roman"/>
          <w:color w:val="000000" w:themeColor="text1"/>
          <w:sz w:val="24"/>
          <w:szCs w:val="24"/>
          <w:shd w:val="clear" w:color="auto" w:fill="FFFFFF"/>
        </w:rPr>
        <w:t> ,</w:t>
      </w:r>
      <w:proofErr w:type="gramEnd"/>
      <w:r w:rsidRPr="009F5B9E">
        <w:rPr>
          <w:rFonts w:ascii="Times New Roman" w:hAnsi="Times New Roman" w:cs="Times New Roman"/>
          <w:color w:val="000000" w:themeColor="text1"/>
          <w:sz w:val="24"/>
          <w:szCs w:val="24"/>
          <w:shd w:val="clear" w:color="auto" w:fill="FFFFFF"/>
        </w:rPr>
        <w:t> </w:t>
      </w:r>
      <w:r w:rsidRPr="009F5B9E">
        <w:rPr>
          <w:rFonts w:ascii="Times New Roman" w:hAnsi="Times New Roman" w:cs="Times New Roman"/>
          <w:i/>
          <w:iCs/>
          <w:color w:val="000000" w:themeColor="text1"/>
          <w:sz w:val="24"/>
          <w:szCs w:val="24"/>
          <w:shd w:val="clear" w:color="auto" w:fill="FFFFFF"/>
        </w:rPr>
        <w:t>5</w:t>
      </w:r>
      <w:r w:rsidRPr="009F5B9E">
        <w:rPr>
          <w:rFonts w:ascii="Times New Roman" w:hAnsi="Times New Roman" w:cs="Times New Roman"/>
          <w:color w:val="000000" w:themeColor="text1"/>
          <w:sz w:val="24"/>
          <w:szCs w:val="24"/>
          <w:shd w:val="clear" w:color="auto" w:fill="FFFFFF"/>
        </w:rPr>
        <w:t xml:space="preserve"> (1), 131. </w:t>
      </w:r>
      <w:hyperlink r:id="rId9" w:history="1">
        <w:r w:rsidRPr="009F5B9E">
          <w:rPr>
            <w:rStyle w:val="Hyperlink"/>
            <w:rFonts w:ascii="Times New Roman" w:hAnsi="Times New Roman" w:cs="Times New Roman"/>
            <w:color w:val="000000" w:themeColor="text1"/>
            <w:sz w:val="24"/>
            <w:szCs w:val="24"/>
          </w:rPr>
          <w:t>https://doi.org/10.1007/s44187-025-00414-6</w:t>
        </w:r>
      </w:hyperlink>
      <w:r w:rsidRPr="009F5B9E">
        <w:rPr>
          <w:rStyle w:val="Hyperlink"/>
          <w:rFonts w:ascii="Times New Roman" w:hAnsi="Times New Roman" w:cs="Times New Roman"/>
          <w:color w:val="000000" w:themeColor="text1"/>
          <w:sz w:val="24"/>
          <w:szCs w:val="24"/>
        </w:rPr>
        <w:t>.</w:t>
      </w:r>
    </w:p>
    <w:p w:rsidR="003532A0" w:rsidRDefault="004E5B91" w:rsidP="009F5B9E">
      <w:pPr>
        <w:pStyle w:val="ListParagraph"/>
        <w:numPr>
          <w:ilvl w:val="0"/>
          <w:numId w:val="1"/>
        </w:numPr>
      </w:pPr>
      <w:r w:rsidRPr="009F5B9E">
        <w:rPr>
          <w:rFonts w:ascii="Times New Roman" w:hAnsi="Times New Roman"/>
          <w:b/>
          <w:bCs/>
          <w:sz w:val="24"/>
          <w:szCs w:val="24"/>
          <w:lang w:val="en-US"/>
        </w:rPr>
        <w:t xml:space="preserve">Wolf J. P. </w:t>
      </w:r>
      <w:r w:rsidRPr="009F5B9E">
        <w:rPr>
          <w:rFonts w:ascii="Times New Roman" w:hAnsi="Times New Roman"/>
          <w:b/>
          <w:sz w:val="24"/>
          <w:szCs w:val="24"/>
          <w:lang w:val="en-US"/>
        </w:rPr>
        <w:t>(1968)</w:t>
      </w:r>
      <w:r w:rsidRPr="009F5B9E">
        <w:rPr>
          <w:rFonts w:ascii="Times New Roman" w:hAnsi="Times New Roman"/>
          <w:bCs/>
          <w:sz w:val="24"/>
          <w:szCs w:val="24"/>
          <w:lang w:val="en-US"/>
        </w:rPr>
        <w:t>.</w:t>
      </w:r>
      <w:r w:rsidRPr="009F5B9E">
        <w:rPr>
          <w:rFonts w:ascii="Times New Roman" w:hAnsi="Times New Roman"/>
          <w:b/>
          <w:bCs/>
          <w:sz w:val="24"/>
          <w:szCs w:val="24"/>
          <w:lang w:val="en-US"/>
        </w:rPr>
        <w:t xml:space="preserve"> </w:t>
      </w:r>
      <w:r w:rsidRPr="009F5B9E">
        <w:rPr>
          <w:rFonts w:ascii="Times New Roman" w:hAnsi="Times New Roman"/>
          <w:sz w:val="24"/>
          <w:szCs w:val="24"/>
          <w:lang w:val="en-US"/>
        </w:rPr>
        <w:t xml:space="preserve">Manual of analysis of fats and proteins. Ed </w:t>
      </w:r>
      <w:proofErr w:type="spellStart"/>
      <w:r w:rsidRPr="009F5B9E">
        <w:rPr>
          <w:rFonts w:ascii="Times New Roman" w:hAnsi="Times New Roman"/>
          <w:sz w:val="24"/>
          <w:szCs w:val="24"/>
          <w:lang w:val="en-US"/>
        </w:rPr>
        <w:t>Azoulaye</w:t>
      </w:r>
      <w:proofErr w:type="spellEnd"/>
      <w:r w:rsidRPr="009F5B9E">
        <w:rPr>
          <w:rFonts w:ascii="Times New Roman" w:hAnsi="Times New Roman"/>
          <w:sz w:val="24"/>
          <w:szCs w:val="24"/>
          <w:lang w:val="en-US"/>
        </w:rPr>
        <w:t>, p552.</w:t>
      </w:r>
    </w:p>
    <w:p w:rsidR="003532A0" w:rsidRDefault="003532A0"/>
    <w:p w:rsidR="003532A0" w:rsidRDefault="003532A0"/>
    <w:p w:rsidR="003532A0" w:rsidRDefault="003532A0"/>
    <w:sectPr w:rsidR="003532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288" w:rsidRDefault="009F0288">
      <w:pPr>
        <w:spacing w:line="240" w:lineRule="auto"/>
      </w:pPr>
      <w:r>
        <w:separator/>
      </w:r>
    </w:p>
  </w:endnote>
  <w:endnote w:type="continuationSeparator" w:id="0">
    <w:p w:rsidR="009F0288" w:rsidRDefault="009F0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2A0" w:rsidRDefault="004E5B91">
    <w:pPr>
      <w:pStyle w:val="Footer"/>
    </w:pPr>
    <w:r>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32A0" w:rsidRDefault="004E5B91">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14" o:spid="_x0000_s1043"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QfpqFYAgAAEAUAAA4AAAAAAAAAAAAAAAAALgIAAGRycy9lMm9Eb2MueG1sUEsBAi0AFAAG&#10;AAgAAAAhAHGq0bnXAAAABQEAAA8AAAAAAAAAAAAAAAAAsgQAAGRycy9kb3ducmV2LnhtbFBLBQYA&#10;AAAABAAEAPMAAAC2BQAAAAA=&#10;" filled="f" stroked="f" strokeweight=".5pt">
              <v:textbox style="mso-fit-shape-to-text:t" inset="0,0,0,0">
                <w:txbxContent>
                  <w:p w:rsidR="003532A0" w:rsidRDefault="004E5B91">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288" w:rsidRDefault="009F0288">
      <w:pPr>
        <w:spacing w:after="0"/>
      </w:pPr>
      <w:r>
        <w:separator/>
      </w:r>
    </w:p>
  </w:footnote>
  <w:footnote w:type="continuationSeparator" w:id="0">
    <w:p w:rsidR="009F0288" w:rsidRDefault="009F02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C66"/>
    <w:multiLevelType w:val="hybridMultilevel"/>
    <w:tmpl w:val="54966E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1C202A"/>
    <w:rsid w:val="00196F0F"/>
    <w:rsid w:val="003532A0"/>
    <w:rsid w:val="004B0A79"/>
    <w:rsid w:val="004E5B91"/>
    <w:rsid w:val="005442F0"/>
    <w:rsid w:val="009F0288"/>
    <w:rsid w:val="009F5B9E"/>
    <w:rsid w:val="00DE1F6B"/>
    <w:rsid w:val="00ED7F10"/>
    <w:rsid w:val="00FD1CF5"/>
    <w:rsid w:val="0C0F2856"/>
    <w:rsid w:val="1A344B9E"/>
    <w:rsid w:val="1E5A0C26"/>
    <w:rsid w:val="25893720"/>
    <w:rsid w:val="285C4CC5"/>
    <w:rsid w:val="2B81456D"/>
    <w:rsid w:val="2E1C202A"/>
    <w:rsid w:val="30D66AF9"/>
    <w:rsid w:val="359C61FD"/>
    <w:rsid w:val="674525FC"/>
    <w:rsid w:val="68006F32"/>
    <w:rsid w:val="6B5478A4"/>
    <w:rsid w:val="73B02BDC"/>
    <w:rsid w:val="7B9F58E0"/>
    <w:rsid w:val="7C7D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7EF19F"/>
  <w15:docId w15:val="{2C651514-692B-4A37-A6FE-58E4F504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uiPriority="0"/>
    <w:lsdException w:name="caption"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fr-FR" w:eastAsia="en-US"/>
    </w:rPr>
  </w:style>
  <w:style w:type="paragraph" w:styleId="Heading1">
    <w:name w:val="heading 1"/>
    <w:basedOn w:val="Heading2"/>
    <w:next w:val="Caption"/>
    <w:uiPriority w:val="9"/>
    <w:qFormat/>
    <w:pPr>
      <w:keepNext/>
      <w:keepLines/>
      <w:spacing w:before="480"/>
      <w:outlineLvl w:val="0"/>
    </w:pPr>
    <w:rPr>
      <w:rFonts w:asciiTheme="majorHAnsi" w:eastAsiaTheme="majorEastAsia" w:hAnsiTheme="majorHAnsi" w:cstheme="majorBidi"/>
      <w:color w:val="2E74B5" w:themeColor="accent1" w:themeShade="BF"/>
      <w:sz w:val="28"/>
      <w:szCs w:val="28"/>
    </w:rPr>
  </w:style>
  <w:style w:type="paragraph" w:styleId="Heading2">
    <w:name w:val="heading 2"/>
    <w:basedOn w:val="Normal"/>
    <w:next w:val="Normal"/>
    <w:semiHidden/>
    <w:unhideWhenUsed/>
    <w:qFormat/>
    <w:pPr>
      <w:spacing w:beforeAutospacing="1" w:after="0" w:afterAutospacing="1"/>
      <w:outlineLvl w:val="1"/>
    </w:pPr>
    <w:rPr>
      <w:rFonts w:ascii="SimSun" w:eastAsia="SimSun" w:hAnsi="SimSun" w:cs="Times New Roman" w:hint="eastAsia"/>
      <w:b/>
      <w:bCs/>
      <w:sz w:val="36"/>
      <w:szCs w:val="36"/>
      <w:lang w:val="en-US" w:eastAsia="zh-CN"/>
    </w:rPr>
  </w:style>
  <w:style w:type="paragraph" w:styleId="Heading3">
    <w:name w:val="heading 3"/>
    <w:basedOn w:val="Normal"/>
    <w:next w:val="Normal"/>
    <w:semiHidden/>
    <w:unhideWhenUsed/>
    <w:qFormat/>
    <w:pPr>
      <w:spacing w:beforeAutospacing="1" w:after="0" w:afterAutospacing="1"/>
      <w:outlineLvl w:val="2"/>
    </w:pPr>
    <w:rPr>
      <w:rFonts w:ascii="SimSun" w:eastAsia="SimSun" w:hAnsi="SimSun" w:cs="Times New Roman" w:hint="eastAsia"/>
      <w:b/>
      <w:bCs/>
      <w:sz w:val="26"/>
      <w:szCs w:val="26"/>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spacing w:after="0" w:line="360" w:lineRule="auto"/>
      <w:ind w:right="-426"/>
    </w:pPr>
    <w:rPr>
      <w:rFonts w:ascii="Times New Roman" w:hAnsi="Times New Roman"/>
      <w:b/>
      <w:iCs/>
      <w:sz w:val="24"/>
      <w:szCs w:val="24"/>
    </w:rPr>
  </w:style>
  <w:style w:type="character" w:styleId="Hyperlink">
    <w:name w:val="Hyperlink"/>
    <w:basedOn w:val="DefaultParagraphFont"/>
    <w:qFormat/>
    <w:rPr>
      <w:color w:val="0563C1" w:themeColor="hyperlink"/>
      <w:u w:val="single"/>
    </w:rPr>
  </w:style>
  <w:style w:type="character" w:styleId="Strong">
    <w:name w:val="Strong"/>
    <w:qFormat/>
    <w:rPr>
      <w:b/>
      <w:bCs/>
    </w:rPr>
  </w:style>
  <w:style w:type="character" w:styleId="Emphasis">
    <w:name w:val="Emphasis"/>
    <w:qFormat/>
    <w:rPr>
      <w:i/>
      <w:iCs/>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paragraph" w:styleId="Footer">
    <w:name w:val="footer"/>
    <w:basedOn w:val="Normal"/>
    <w:qFormat/>
    <w:pPr>
      <w:tabs>
        <w:tab w:val="center" w:pos="4153"/>
        <w:tab w:val="right" w:pos="8306"/>
      </w:tabs>
      <w:snapToGrid w:val="0"/>
    </w:pPr>
    <w:rPr>
      <w:sz w:val="18"/>
      <w:szCs w:val="18"/>
    </w:rPr>
  </w:style>
  <w:style w:type="character" w:customStyle="1" w:styleId="author">
    <w:name w:val="author"/>
    <w:basedOn w:val="DefaultParagraphFont"/>
    <w:qFormat/>
  </w:style>
  <w:style w:type="character" w:customStyle="1" w:styleId="articletitle">
    <w:name w:val="articletitle"/>
    <w:basedOn w:val="DefaultParagraphFont"/>
    <w:qFormat/>
  </w:style>
  <w:style w:type="character" w:customStyle="1" w:styleId="pubyear">
    <w:name w:val="pubyear"/>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paragraph" w:styleId="ListParagraph">
    <w:name w:val="List Paragraph"/>
    <w:basedOn w:val="Normal"/>
    <w:uiPriority w:val="99"/>
    <w:rsid w:val="009F5B9E"/>
    <w:pPr>
      <w:ind w:left="720"/>
      <w:contextualSpacing/>
    </w:pPr>
  </w:style>
  <w:style w:type="paragraph" w:styleId="NoSpacing">
    <w:name w:val="No Spacing"/>
    <w:uiPriority w:val="1"/>
    <w:qFormat/>
    <w:rsid w:val="004B0A79"/>
    <w:rPr>
      <w:rFonts w:eastAsia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44187-025-00414-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3974</Words>
  <Characters>22654</Characters>
  <Application>Microsoft Office Word</Application>
  <DocSecurity>0</DocSecurity>
  <Lines>188</Lines>
  <Paragraphs>53</Paragraphs>
  <ScaleCrop>false</ScaleCrop>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7</cp:revision>
  <dcterms:created xsi:type="dcterms:W3CDTF">2025-12-31T13:01:00Z</dcterms:created>
  <dcterms:modified xsi:type="dcterms:W3CDTF">2026-01-14T12:23:00Z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EECBAEDCFDEF438798CD0E6B25B4CC0F_11</vt:lpwstr>
  </property>
</Properties>
</file>